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B946E79" w:rsidP="07B14080" w:rsidRDefault="5B946E79" w14:paraId="2EC246F6" w14:textId="312E9BA5">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КИЇВСЬКИЙ СТОЛИЧНИЙ УНІВЕРСИТЕТ ІМЕНІ БОРИСА ГРІНЧЕНКА  </w:t>
      </w:r>
    </w:p>
    <w:p w:rsidR="5B946E79" w:rsidP="07B14080" w:rsidRDefault="5B946E79" w14:paraId="2F644E4E" w14:textId="1BACB850">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ФАКУЛЬТЕТ УКРАЇНСЬКОЇ ФІЛОЛОГІЇ КУЛЬТУРИ І МИСТЕЦТВА  </w:t>
      </w:r>
    </w:p>
    <w:p w:rsidR="5B946E79" w:rsidP="07B14080" w:rsidRDefault="5B946E79" w14:paraId="11C4DABD" w14:textId="62610D84">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Кафедра інформаційних комунікацій  </w:t>
      </w:r>
    </w:p>
    <w:p w:rsidR="5B946E79" w:rsidP="07B14080" w:rsidRDefault="5B946E79" w14:paraId="306F9B37" w14:textId="5F950F71">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481510B7" w14:textId="50A7DEF8">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tab/>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ДОПУСТИТИ ДО ЗАХИСТУ  </w:t>
      </w:r>
    </w:p>
    <w:p w:rsidR="5B946E79" w:rsidP="07B14080" w:rsidRDefault="5B946E79" w14:paraId="248822B6" w14:textId="3BFFEBB7">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tab/>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Завідувач кафедри  </w:t>
      </w:r>
    </w:p>
    <w:p w:rsidR="5B946E79" w:rsidP="07B14080" w:rsidRDefault="5B946E79" w14:paraId="22AE71B6" w14:textId="66F288B9">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tab/>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_________ О. А. Політова  </w:t>
      </w:r>
    </w:p>
    <w:p w:rsidR="5B946E79" w:rsidP="07B14080" w:rsidRDefault="5B946E79" w14:paraId="3D09E5F3" w14:textId="108A20BC">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tab/>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«_____»____________2025 р.  </w:t>
      </w:r>
    </w:p>
    <w:p w:rsidR="5B946E79" w:rsidP="07B14080" w:rsidRDefault="5B946E79" w14:paraId="69409435" w14:textId="3964ED49">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6FF06A68" w14:textId="4B7BCAEC">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4C9E25B6" w14:textId="1C48A11E">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1"/>
          <w:bCs w:val="1"/>
          <w:i w:val="0"/>
          <w:iCs w:val="0"/>
          <w:strike w:val="0"/>
          <w:dstrike w:val="0"/>
          <w:noProof w:val="0"/>
          <w:color w:val="000000" w:themeColor="text1" w:themeTint="FF" w:themeShade="FF"/>
          <w:sz w:val="36"/>
          <w:szCs w:val="36"/>
          <w:u w:val="none"/>
          <w:lang w:val="uk-UA"/>
        </w:rPr>
        <w:t>КВАЛІФІКАЦІЙНА (БАКАЛАВРСЬКА) РОБОТА</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37E4BF27" w14:textId="4259CD13">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на тему:  </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72FE78CE" w14:textId="5DBCB9B2">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1"/>
          <w:bCs w:val="1"/>
          <w:i w:val="0"/>
          <w:iCs w:val="0"/>
          <w:strike w:val="0"/>
          <w:dstrike w:val="0"/>
          <w:noProof w:val="0"/>
          <w:color w:val="000000" w:themeColor="text1" w:themeTint="FF" w:themeShade="FF"/>
          <w:sz w:val="36"/>
          <w:szCs w:val="36"/>
          <w:u w:val="none"/>
          <w:lang w:val="uk-UA"/>
        </w:rPr>
        <w:t>Роль сучасних цифрових технологій у процесах зберігання та обробки архівних матеріалів</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1F92BBA1" w14:textId="00EA06AE">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випускника освітнього ступеня «бакалавр»  </w:t>
      </w:r>
    </w:p>
    <w:p w:rsidR="5B946E79" w:rsidP="07B14080" w:rsidRDefault="5B946E79" w14:paraId="6213B40E" w14:textId="4B381D3F">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2BF3AC72" w14:textId="0E6EC0FB">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4585471F" w14:textId="603C38B8">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Виконав: студент </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4</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курсу, групи </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ІБАСб-1-21-4.0д </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61EC948C" w14:textId="5A1B8910">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Загоруйко</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Дмитро Сергійович </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6BB378D2" w14:textId="15299817">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(прізвище, ім’я та по батькові)   </w:t>
      </w:r>
    </w:p>
    <w:p w:rsidR="5B946E79" w:rsidP="07B14080" w:rsidRDefault="5B946E79" w14:paraId="3777B02C" w14:textId="0A9897E2">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Науковий керівник:   </w:t>
      </w:r>
    </w:p>
    <w:p w:rsidR="5B946E79" w:rsidP="07B14080" w:rsidRDefault="5B946E79" w14:paraId="5A69D987" w14:textId="12DE24B0">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Доктор наук із соціальних комунікацій, старший науковий співробітник</w:t>
      </w: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05D0F4F2" w14:textId="62C83316">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(науковий ступінь, вчене звання)  </w:t>
      </w:r>
    </w:p>
    <w:p w:rsidR="5B946E79" w:rsidP="2EDF13CE" w:rsidRDefault="5B946E79" w14:paraId="3C02E974" w14:textId="7996BBEF">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Григоревська</w:t>
      </w:r>
      <w:r w:rsidRPr="2EDF13CE"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Олена Вікторівна</w:t>
      </w:r>
      <w:r w:rsidRPr="2EDF13CE"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5B946E79" w:rsidP="07B14080" w:rsidRDefault="5B946E79" w14:paraId="6E1DB2B1" w14:textId="0C49EB8D">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(прізвище, ім’я та по батькові)     </w:t>
      </w:r>
    </w:p>
    <w:p w:rsidR="07B14080" w:rsidP="07B14080" w:rsidRDefault="07B14080" w14:paraId="4BEA7292" w14:textId="2C4CE2A7">
      <w:pPr>
        <w:shd w:val="clear" w:color="auto" w:fill="FFFFFF" w:themeFill="background1"/>
        <w:spacing w:before="0" w:beforeAutospacing="off" w:after="0" w:afterAutospacing="off" w:line="360" w:lineRule="auto"/>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p>
    <w:p w:rsidR="5B946E79" w:rsidP="07B14080" w:rsidRDefault="5B946E79" w14:paraId="037D7925" w14:textId="31E8D5D3">
      <w:pPr>
        <w:shd w:val="clear" w:color="auto" w:fill="FFFFFF" w:themeFill="background1"/>
        <w:spacing w:before="0" w:beforeAutospacing="off" w:after="16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5B946E7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2025</w:t>
      </w:r>
      <w:r w:rsidRPr="07B14080" w:rsidR="10006AF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07B14080" w:rsidRDefault="07B14080" w14:paraId="6F39BD80" w14:textId="3B9F2004">
      <w:r>
        <w:br w:type="page"/>
      </w:r>
    </w:p>
    <w:p w:rsidR="0AF79ABE" w:rsidP="07B14080" w:rsidRDefault="0AF79ABE" w14:paraId="5592ABCA" w14:textId="4AB063DB">
      <w:pPr>
        <w:pStyle w:val="Normal"/>
        <w:shd w:val="clear" w:color="auto" w:fill="FFFFFF" w:themeFill="background1"/>
        <w:spacing w:before="0" w:beforeAutospacing="off" w:after="16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МІНІСТЕРСТВО ОСВІТИ І НАУКИ УКРАЇНИ</w:t>
      </w:r>
    </w:p>
    <w:p w:rsidR="0AF79ABE" w:rsidP="07B14080" w:rsidRDefault="0AF79ABE" w14:paraId="5B2787B8" w14:textId="20D14D9E">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КИЇВСЬКИЙ СТОЛИЧНИЙ УНІВЕРСИТЕТ ІМЕНІ БОРИСА ГРІНЧЕНКА</w:t>
      </w:r>
    </w:p>
    <w:p w:rsidR="07B14080" w:rsidP="07B14080" w:rsidRDefault="07B14080" w14:paraId="271C645A" w14:textId="074F9F41">
      <w:pPr>
        <w:pStyle w:val="Normal"/>
        <w:spacing w:line="360" w:lineRule="auto"/>
        <w:jc w:val="center"/>
        <w:rPr>
          <w:rFonts w:ascii="Times New Roman" w:hAnsi="Times New Roman" w:eastAsia="Times New Roman" w:cs="Times New Roman"/>
          <w:sz w:val="28"/>
          <w:szCs w:val="28"/>
        </w:rPr>
      </w:pPr>
    </w:p>
    <w:p w:rsidR="0AF79ABE" w:rsidP="07B14080" w:rsidRDefault="0AF79ABE" w14:paraId="0F6DE79B" w14:textId="55C44669">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Факультет української філології, культури і мистецтва</w:t>
      </w:r>
    </w:p>
    <w:p w:rsidR="0AF79ABE" w:rsidP="07B14080" w:rsidRDefault="0AF79ABE" w14:paraId="65322EE2" w14:textId="15B981E0">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Кафедра інформаційних комунікацій</w:t>
      </w:r>
    </w:p>
    <w:p w:rsidR="0AF79ABE" w:rsidP="07B14080" w:rsidRDefault="0AF79ABE" w14:paraId="4A0A77BF" w14:textId="1F4582A9">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Спеціальність: 029 Інформаційна, бібліотечна та архівна справа</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07B14080" w:rsidP="07B14080" w:rsidRDefault="07B14080" w14:paraId="64D229A4" w14:textId="728232ED">
      <w:pPr>
        <w:pStyle w:val="Normal"/>
        <w:spacing w:line="360" w:lineRule="auto"/>
        <w:jc w:val="center"/>
        <w:rPr>
          <w:rFonts w:ascii="Times New Roman" w:hAnsi="Times New Roman" w:eastAsia="Times New Roman" w:cs="Times New Roman"/>
          <w:sz w:val="28"/>
          <w:szCs w:val="28"/>
        </w:rPr>
      </w:pPr>
    </w:p>
    <w:p w:rsidR="0AF79ABE" w:rsidP="07B14080" w:rsidRDefault="0AF79ABE" w14:paraId="7846EF8C" w14:textId="6A298E17">
      <w:pPr>
        <w:spacing w:before="0" w:beforeAutospacing="off" w:after="0" w:afterAutospacing="off" w:line="360" w:lineRule="auto"/>
        <w:ind w:firstLine="4820"/>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ЗАТВЕРДЖУЮ </w:t>
      </w:r>
    </w:p>
    <w:p w:rsidR="0AF79ABE" w:rsidP="07B14080" w:rsidRDefault="0AF79ABE" w14:paraId="1642F7B4" w14:textId="1B647F20">
      <w:pPr>
        <w:spacing w:before="0" w:beforeAutospacing="off" w:after="0" w:afterAutospacing="off" w:line="360" w:lineRule="auto"/>
        <w:ind w:firstLine="4820"/>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Завідувач кафедри </w:t>
      </w:r>
    </w:p>
    <w:p w:rsidR="0AF79ABE" w:rsidP="07B14080" w:rsidRDefault="0AF79ABE" w14:paraId="595DFCB2" w14:textId="3A26DC4A">
      <w:pPr>
        <w:spacing w:before="0" w:beforeAutospacing="off" w:after="0" w:afterAutospacing="off" w:line="360" w:lineRule="auto"/>
        <w:ind w:firstLine="4820"/>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______________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О.А.Політова</w:t>
      </w:r>
    </w:p>
    <w:p w:rsidR="0AF79ABE" w:rsidP="07B14080" w:rsidRDefault="0AF79ABE" w14:paraId="771237FA" w14:textId="6B053EA3">
      <w:pPr>
        <w:spacing w:before="0" w:beforeAutospacing="off" w:after="0" w:afterAutospacing="off" w:line="360" w:lineRule="auto"/>
        <w:ind w:firstLine="4820"/>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«_____»</w:t>
      </w:r>
      <w:r w:rsidRPr="07B14080" w:rsidR="0AF79ABE">
        <w:rPr>
          <w:rFonts w:ascii="Times New Roman" w:hAnsi="Times New Roman" w:eastAsia="Times New Roman" w:cs="Times New Roman"/>
          <w:b w:val="0"/>
          <w:bCs w:val="0"/>
          <w:i w:val="1"/>
          <w:iCs w:val="1"/>
          <w:strike w:val="0"/>
          <w:dstrike w:val="0"/>
          <w:noProof w:val="0"/>
          <w:color w:val="000000" w:themeColor="text1" w:themeTint="FF" w:themeShade="FF"/>
          <w:sz w:val="28"/>
          <w:szCs w:val="28"/>
          <w:u w:val="single"/>
          <w:lang w:val="uk-UA"/>
        </w:rPr>
        <w:t xml:space="preserve">      листопада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2024 року</w:t>
      </w:r>
    </w:p>
    <w:p w:rsidR="07B14080" w:rsidP="07B14080" w:rsidRDefault="07B14080" w14:paraId="3F0C9460" w14:textId="7C321BBA">
      <w:pPr>
        <w:pStyle w:val="Normal"/>
        <w:spacing w:line="360" w:lineRule="auto"/>
        <w:jc w:val="center"/>
        <w:rPr>
          <w:rFonts w:ascii="Times New Roman" w:hAnsi="Times New Roman" w:eastAsia="Times New Roman" w:cs="Times New Roman"/>
          <w:sz w:val="28"/>
          <w:szCs w:val="28"/>
        </w:rPr>
      </w:pPr>
    </w:p>
    <w:p w:rsidR="23574B6A" w:rsidP="07B14080" w:rsidRDefault="23574B6A" w14:paraId="3CAF3390" w14:textId="24980645">
      <w:pPr>
        <w:spacing w:before="0" w:beforeAutospacing="off" w:after="0" w:afterAutospacing="off" w:line="360" w:lineRule="auto"/>
        <w:jc w:val="center"/>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pPr>
      <w:r w:rsidRPr="07B14080" w:rsidR="23574B6A">
        <w:rPr>
          <w:rFonts w:ascii="Times New Roman" w:hAnsi="Times New Roman" w:eastAsia="Times New Roman" w:cs="Times New Roman"/>
          <w:b w:val="1"/>
          <w:bCs w:val="1"/>
          <w:sz w:val="28"/>
          <w:szCs w:val="28"/>
        </w:rPr>
        <w:t>З</w:t>
      </w:r>
      <w:r w:rsidRPr="07B14080" w:rsidR="408234E8">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А</w:t>
      </w:r>
      <w:r w:rsidRPr="07B14080" w:rsidR="408234E8">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В</w:t>
      </w:r>
      <w:r w:rsidRPr="07B14080" w:rsidR="478C3B89">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Д</w:t>
      </w:r>
      <w:r w:rsidRPr="07B14080" w:rsidR="478C3B89">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А</w:t>
      </w:r>
      <w:r w:rsidRPr="07B14080" w:rsidR="46AFCC20">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Н</w:t>
      </w:r>
      <w:r w:rsidRPr="07B14080" w:rsidR="3394F8F4">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Н</w:t>
      </w:r>
      <w:r w:rsidRPr="07B14080" w:rsidR="3394F8F4">
        <w:rPr>
          <w:rFonts w:ascii="Times New Roman" w:hAnsi="Times New Roman" w:eastAsia="Times New Roman" w:cs="Times New Roman"/>
          <w:b w:val="1"/>
          <w:bCs w:val="1"/>
          <w:sz w:val="28"/>
          <w:szCs w:val="28"/>
        </w:rPr>
        <w:t xml:space="preserve"> </w:t>
      </w:r>
      <w:r w:rsidRPr="07B14080" w:rsidR="23574B6A">
        <w:rPr>
          <w:rFonts w:ascii="Times New Roman" w:hAnsi="Times New Roman" w:eastAsia="Times New Roman" w:cs="Times New Roman"/>
          <w:b w:val="1"/>
          <w:bCs w:val="1"/>
          <w:sz w:val="28"/>
          <w:szCs w:val="28"/>
        </w:rPr>
        <w:t>Я</w:t>
      </w:r>
      <w:r>
        <w:br/>
      </w:r>
      <w:r w:rsidRPr="07B14080" w:rsidR="0AF79ABE">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на виконання дипломної роботи</w:t>
      </w:r>
    </w:p>
    <w:p w:rsidR="0AF79ABE" w:rsidP="07B14080" w:rsidRDefault="0AF79ABE" w14:paraId="157396B1" w14:textId="06368E3F">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FFFFFF" w:themeColor="background1" w:themeTint="FF" w:themeShade="FF"/>
          <w:sz w:val="28"/>
          <w:szCs w:val="28"/>
          <w:u w:val="single"/>
          <w:lang w:val="uk-UA"/>
        </w:rPr>
      </w:pPr>
      <w:r w:rsidRPr="07B14080" w:rsidR="0AF79ABE">
        <w:rPr>
          <w:rFonts w:ascii="Times New Roman" w:hAnsi="Times New Roman" w:eastAsia="Times New Roman" w:cs="Times New Roman"/>
          <w:b w:val="0"/>
          <w:bCs w:val="0"/>
          <w:i w:val="0"/>
          <w:iCs w:val="0"/>
          <w:strike w:val="0"/>
          <w:dstrike w:val="0"/>
          <w:noProof w:val="0"/>
          <w:color w:val="1F1F1F"/>
          <w:sz w:val="28"/>
          <w:szCs w:val="28"/>
          <w:u w:val="single"/>
          <w:lang w:val="uk-UA"/>
        </w:rPr>
        <w:t xml:space="preserve">                                 </w:t>
      </w:r>
      <w:r w:rsidRPr="07B14080" w:rsidR="0AF79ABE">
        <w:rPr>
          <w:rFonts w:ascii="Times New Roman" w:hAnsi="Times New Roman" w:eastAsia="Times New Roman" w:cs="Times New Roman"/>
          <w:b w:val="1"/>
          <w:bCs w:val="1"/>
          <w:i w:val="0"/>
          <w:iCs w:val="0"/>
          <w:strike w:val="0"/>
          <w:dstrike w:val="0"/>
          <w:noProof w:val="0"/>
          <w:color w:val="1F1F1F"/>
          <w:sz w:val="28"/>
          <w:szCs w:val="28"/>
          <w:u w:val="single"/>
          <w:lang w:val="uk-UA"/>
        </w:rPr>
        <w:t>Загоруйко</w:t>
      </w:r>
      <w:r w:rsidRPr="07B14080" w:rsidR="0AF79ABE">
        <w:rPr>
          <w:rFonts w:ascii="Times New Roman" w:hAnsi="Times New Roman" w:eastAsia="Times New Roman" w:cs="Times New Roman"/>
          <w:b w:val="1"/>
          <w:bCs w:val="1"/>
          <w:i w:val="0"/>
          <w:iCs w:val="0"/>
          <w:strike w:val="0"/>
          <w:dstrike w:val="0"/>
          <w:noProof w:val="0"/>
          <w:color w:val="1F1F1F"/>
          <w:sz w:val="28"/>
          <w:szCs w:val="28"/>
          <w:u w:val="single"/>
          <w:lang w:val="uk-UA"/>
        </w:rPr>
        <w:t xml:space="preserve"> Дмитра Сергійовича</w:t>
      </w:r>
      <w:r w:rsidRPr="07B14080" w:rsidR="0AF79ABE">
        <w:rPr>
          <w:rFonts w:ascii="Times New Roman" w:hAnsi="Times New Roman" w:eastAsia="Times New Roman" w:cs="Times New Roman"/>
          <w:b w:val="0"/>
          <w:bCs w:val="0"/>
          <w:i w:val="0"/>
          <w:iCs w:val="0"/>
          <w:strike w:val="0"/>
          <w:dstrike w:val="0"/>
          <w:noProof w:val="0"/>
          <w:color w:val="1F1F1F"/>
          <w:sz w:val="28"/>
          <w:szCs w:val="28"/>
          <w:u w:val="single"/>
          <w:lang w:val="uk-UA"/>
        </w:rPr>
        <w:t xml:space="preserve">                                     </w:t>
      </w:r>
      <w:r w:rsidRPr="07B14080" w:rsidR="0AF79ABE">
        <w:rPr>
          <w:rFonts w:ascii="Times New Roman" w:hAnsi="Times New Roman" w:eastAsia="Times New Roman" w:cs="Times New Roman"/>
          <w:b w:val="0"/>
          <w:bCs w:val="0"/>
          <w:i w:val="0"/>
          <w:iCs w:val="0"/>
          <w:strike w:val="0"/>
          <w:dstrike w:val="0"/>
          <w:noProof w:val="0"/>
          <w:color w:val="FFFFFF" w:themeColor="background1" w:themeTint="FF" w:themeShade="FF"/>
          <w:sz w:val="28"/>
          <w:szCs w:val="28"/>
          <w:u w:val="single"/>
          <w:lang w:val="uk-UA"/>
        </w:rPr>
        <w:t>.</w:t>
      </w:r>
    </w:p>
    <w:p w:rsidR="0AF79ABE" w:rsidP="07B14080" w:rsidRDefault="0AF79ABE" w14:paraId="05D05D73" w14:textId="191AA37D">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1. Тема дипломної роботи:</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w:t>
      </w:r>
      <w:r w:rsidRPr="07B14080" w:rsidR="0AF79ABE">
        <w:rPr>
          <w:rFonts w:ascii="Times New Roman" w:hAnsi="Times New Roman" w:eastAsia="Times New Roman" w:cs="Times New Roman"/>
          <w:b w:val="1"/>
          <w:bCs w:val="1"/>
          <w:i w:val="0"/>
          <w:iCs w:val="0"/>
          <w:strike w:val="0"/>
          <w:dstrike w:val="0"/>
          <w:noProof w:val="0"/>
          <w:color w:val="000000" w:themeColor="text1" w:themeTint="FF" w:themeShade="FF"/>
          <w:sz w:val="28"/>
          <w:szCs w:val="28"/>
          <w:u w:val="single"/>
          <w:lang w:val="uk-UA"/>
        </w:rPr>
        <w:t xml:space="preserve">«Роль сучасних цифрових технологій у процесах зберігання та обробки архівних матеріалів»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затверджена протоколом засідання кафедри інформаційних комунікацій від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6 листопада 2024 р. № 3.</w:t>
      </w:r>
    </w:p>
    <w:p w:rsidR="0AF79ABE" w:rsidP="07B14080" w:rsidRDefault="0AF79ABE" w14:paraId="35FAA84D" w14:textId="2CC82B82">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2. Термін виконання роботи: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до 25 травня 2025 р.</w:t>
      </w:r>
    </w:p>
    <w:p w:rsidR="0AF79ABE" w:rsidP="2EDF13CE" w:rsidRDefault="0AF79ABE" w14:paraId="44ABDCEC" w14:textId="5119734A">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highlight w:val="green"/>
          <w:u w:val="single"/>
          <w:lang w:val="uk-UA"/>
        </w:rPr>
      </w:pP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3. Вихідні дані до роботи: </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робота викладена у трьох розділах,</w:t>
      </w:r>
      <w:r w:rsidRPr="2EDF13CE" w:rsidR="49ADC2B5">
        <w:rPr>
          <w:rFonts w:ascii="Times New Roman" w:hAnsi="Times New Roman" w:eastAsia="Times New Roman" w:cs="Times New Roman"/>
          <w:b w:val="0"/>
          <w:bCs w:val="0"/>
          <w:i w:val="0"/>
          <w:iCs w:val="0"/>
          <w:strike w:val="0"/>
          <w:dstrike w:val="0"/>
          <w:noProof w:val="0"/>
          <w:color w:val="FF0000"/>
          <w:sz w:val="28"/>
          <w:szCs w:val="28"/>
          <w:u w:val="none"/>
          <w:lang w:val="uk-UA"/>
        </w:rPr>
        <w:t xml:space="preserve"> </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обсяг </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основного тексту містить </w:t>
      </w:r>
      <w:r w:rsidRPr="2EDF13CE" w:rsidR="2E482E8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5</w:t>
      </w:r>
      <w:r w:rsidRPr="2EDF13CE" w:rsidR="7279F77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6</w:t>
      </w:r>
      <w:r w:rsidRPr="2EDF13CE" w:rsidR="45AD2CCB">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сторін</w:t>
      </w:r>
      <w:r w:rsidRPr="2EDF13CE" w:rsidR="08AAD0C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ки</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список використаних джерел нараховує 52 найменувань.  </w:t>
      </w:r>
    </w:p>
    <w:p w:rsidR="0AF79ABE" w:rsidP="07B14080" w:rsidRDefault="0AF79ABE" w14:paraId="1FCB35C0" w14:textId="57E64F5C">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4. Зміст пояснювальної записки:</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1) розглянути теоретичні аспекти впровадження сучасних цифрових технологій у роботу архівів; 2) дослідити впровадження цифрових технологій у роботу архівів України; 3) визначити напрями покращення архівної інфраструктури для впровадження сучасних цифрових технологій.</w:t>
      </w:r>
    </w:p>
    <w:p w:rsidR="0AF79ABE" w:rsidP="07B14080" w:rsidRDefault="0AF79ABE" w14:paraId="4694F1A7" w14:textId="37468059">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pP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5. Перелік обов’язкового графічного (ілюстративного) матеріалу:</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3 таблиці.</w:t>
      </w:r>
    </w:p>
    <w:p w:rsidR="0AF79ABE" w:rsidP="2EDF13CE" w:rsidRDefault="0AF79ABE" w14:paraId="7BB996D4" w14:textId="1F8B9848">
      <w:pPr>
        <w:pStyle w:val="Normal"/>
        <w:spacing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3598CC2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6</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Консультанти з окремих розділів</w:t>
      </w:r>
    </w:p>
    <w:tbl>
      <w:tblPr>
        <w:tblStyle w:val="TableNormal"/>
        <w:tblW w:w="8691"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2010"/>
        <w:gridCol w:w="2463"/>
        <w:gridCol w:w="1899"/>
        <w:gridCol w:w="2319"/>
      </w:tblGrid>
      <w:tr w:rsidR="07B14080" w:rsidTr="2EDF13CE" w14:paraId="4235C0DC">
        <w:trPr>
          <w:trHeight w:val="300"/>
        </w:trPr>
        <w:tc>
          <w:tcPr>
            <w:tcW w:w="2010" w:type="dxa"/>
            <w:vMerge w:val="restart"/>
            <w:tcBorders/>
            <w:tcMar>
              <w:left w:w="108" w:type="dxa"/>
              <w:right w:w="108" w:type="dxa"/>
            </w:tcMar>
            <w:vAlign w:val="center"/>
          </w:tcPr>
          <w:p w:rsidR="07B14080" w:rsidP="2EDF13CE" w:rsidRDefault="07B14080" w14:paraId="3972DF7B" w14:textId="546AAFDC">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auto"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auto"/>
                <w:sz w:val="28"/>
                <w:szCs w:val="28"/>
                <w:u w:val="none"/>
              </w:rPr>
              <w:t>Розділ</w:t>
            </w:r>
          </w:p>
        </w:tc>
        <w:tc>
          <w:tcPr>
            <w:tcW w:w="2463" w:type="dxa"/>
            <w:vMerge w:val="restart"/>
            <w:tcBorders/>
            <w:tcMar>
              <w:left w:w="108" w:type="dxa"/>
              <w:right w:w="108" w:type="dxa"/>
            </w:tcMar>
            <w:vAlign w:val="center"/>
          </w:tcPr>
          <w:p w:rsidR="07B14080" w:rsidP="2EDF13CE" w:rsidRDefault="07B14080" w14:paraId="554876C8" w14:textId="0E763E1B">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auto"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auto"/>
                <w:sz w:val="28"/>
                <w:szCs w:val="28"/>
                <w:u w:val="none"/>
              </w:rPr>
              <w:t>Консультант</w:t>
            </w:r>
          </w:p>
          <w:p w:rsidR="07B14080" w:rsidP="2EDF13CE" w:rsidRDefault="07B14080" w14:paraId="2E0D7F66" w14:textId="5998146D">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auto"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auto"/>
                <w:sz w:val="28"/>
                <w:szCs w:val="28"/>
                <w:u w:val="none"/>
              </w:rPr>
              <w:t>(посада, П.І.Б.)</w:t>
            </w:r>
          </w:p>
        </w:tc>
        <w:tc>
          <w:tcPr>
            <w:tcW w:w="4218" w:type="dxa"/>
            <w:gridSpan w:val="2"/>
            <w:tcBorders/>
            <w:tcMar>
              <w:left w:w="108" w:type="dxa"/>
              <w:right w:w="108" w:type="dxa"/>
            </w:tcMar>
            <w:vAlign w:val="center"/>
          </w:tcPr>
          <w:p w:rsidR="07B14080" w:rsidP="2EDF13CE" w:rsidRDefault="07B14080" w14:paraId="148B2BFB" w14:textId="19488273">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auto"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auto"/>
                <w:sz w:val="28"/>
                <w:szCs w:val="28"/>
                <w:u w:val="none"/>
              </w:rPr>
              <w:t>Дата, підпис</w:t>
            </w:r>
          </w:p>
        </w:tc>
      </w:tr>
      <w:tr w:rsidR="07B14080" w:rsidTr="2EDF13CE" w14:paraId="7C301C02">
        <w:trPr>
          <w:trHeight w:val="300"/>
        </w:trPr>
        <w:tc>
          <w:tcPr>
            <w:tcW w:w="2010" w:type="dxa"/>
            <w:vMerge/>
            <w:tcBorders>
              <w:top w:val="single" w:color="000000" w:themeColor="text1" w:sz="12"/>
              <w:left w:val="single" w:color="000000" w:themeColor="text1" w:sz="12"/>
              <w:bottom w:val="single" w:color="000000" w:themeColor="text1" w:sz="12"/>
              <w:right w:val="single" w:color="000000" w:themeColor="text1" w:sz="12"/>
            </w:tcBorders>
            <w:tcMar/>
            <w:vAlign w:val="center"/>
          </w:tcPr>
          <w:p w14:paraId="17C48901"/>
        </w:tc>
        <w:tc>
          <w:tcPr>
            <w:tcW w:w="2463" w:type="dxa"/>
            <w:vMerge/>
            <w:tcBorders>
              <w:top w:val="single" w:color="000000" w:themeColor="text1" w:sz="12"/>
              <w:bottom w:val="single" w:color="000000" w:themeColor="text1" w:sz="12"/>
              <w:right w:val="single" w:color="000000" w:themeColor="text1" w:sz="12"/>
            </w:tcBorders>
            <w:tcMar/>
            <w:vAlign w:val="center"/>
          </w:tcPr>
          <w:p w14:paraId="19574F2A"/>
        </w:tc>
        <w:tc>
          <w:tcPr>
            <w:tcW w:w="1899" w:type="dxa"/>
            <w:tcBorders/>
            <w:tcMar>
              <w:left w:w="108" w:type="dxa"/>
              <w:right w:w="108" w:type="dxa"/>
            </w:tcMar>
            <w:vAlign w:val="center"/>
          </w:tcPr>
          <w:p w:rsidR="07B14080" w:rsidP="2EDF13CE" w:rsidRDefault="07B14080" w14:paraId="4CC3F0A9" w14:textId="154EA00F">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auto"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auto"/>
                <w:sz w:val="28"/>
                <w:szCs w:val="28"/>
                <w:u w:val="none"/>
              </w:rPr>
              <w:t>Завдання видав</w:t>
            </w:r>
          </w:p>
        </w:tc>
        <w:tc>
          <w:tcPr>
            <w:tcW w:w="2319" w:type="dxa"/>
            <w:tcBorders/>
            <w:tcMar>
              <w:left w:w="108" w:type="dxa"/>
              <w:right w:w="108" w:type="dxa"/>
            </w:tcMar>
            <w:vAlign w:val="center"/>
          </w:tcPr>
          <w:p w:rsidR="07B14080" w:rsidP="2EDF13CE" w:rsidRDefault="07B14080" w14:paraId="5743C807" w14:textId="438D6C81">
            <w:pPr>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auto"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auto"/>
                <w:sz w:val="28"/>
                <w:szCs w:val="28"/>
                <w:u w:val="none"/>
              </w:rPr>
              <w:t>Завдання прийняв</w:t>
            </w:r>
          </w:p>
        </w:tc>
      </w:tr>
      <w:tr w:rsidR="07B14080" w:rsidTr="2EDF13CE" w14:paraId="28C08A2E">
        <w:trPr>
          <w:trHeight w:val="300"/>
        </w:trPr>
        <w:tc>
          <w:tcPr>
            <w:tcW w:w="2010" w:type="dxa"/>
            <w:tcBorders/>
            <w:tcMar>
              <w:left w:w="108" w:type="dxa"/>
              <w:right w:w="108" w:type="dxa"/>
            </w:tcMar>
            <w:vAlign w:val="top"/>
          </w:tcPr>
          <w:p w:rsidR="07B14080" w:rsidP="07B14080" w:rsidRDefault="07B14080" w14:paraId="64F03C13" w14:textId="76E2E76A">
            <w:pPr>
              <w:spacing w:before="0" w:beforeAutospacing="off" w:after="0" w:afterAutospacing="off" w:line="360" w:lineRule="auto"/>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Вступ</w:t>
            </w:r>
          </w:p>
        </w:tc>
        <w:tc>
          <w:tcPr>
            <w:tcW w:w="2463" w:type="dxa"/>
            <w:tcBorders/>
            <w:tcMar>
              <w:left w:w="108" w:type="dxa"/>
              <w:right w:w="108" w:type="dxa"/>
            </w:tcMar>
            <w:vAlign w:val="top"/>
          </w:tcPr>
          <w:p w:rsidR="07B14080" w:rsidP="07B14080" w:rsidRDefault="07B14080" w14:paraId="45F51897" w14:textId="4B3866F0">
            <w:pPr>
              <w:spacing w:before="0" w:beforeAutospacing="off" w:after="0" w:afterAutospacing="off" w:line="360" w:lineRule="auto"/>
              <w:rPr>
                <w:rFonts w:ascii="Times New Roman" w:hAnsi="Times New Roman" w:eastAsia="Times New Roman" w:cs="Times New Roman"/>
                <w:sz w:val="28"/>
                <w:szCs w:val="28"/>
              </w:rPr>
            </w:pPr>
          </w:p>
        </w:tc>
        <w:tc>
          <w:tcPr>
            <w:tcW w:w="1899" w:type="dxa"/>
            <w:tcBorders/>
            <w:tcMar>
              <w:left w:w="108" w:type="dxa"/>
              <w:right w:w="108" w:type="dxa"/>
            </w:tcMar>
            <w:vAlign w:val="top"/>
          </w:tcPr>
          <w:p w:rsidR="07B14080" w:rsidP="07B14080" w:rsidRDefault="07B14080" w14:paraId="4A86971A" w14:textId="30080AEC">
            <w:pPr>
              <w:spacing w:before="0" w:beforeAutospacing="off" w:after="0" w:afterAutospacing="off" w:line="360" w:lineRule="auto"/>
              <w:rPr>
                <w:rFonts w:ascii="Times New Roman" w:hAnsi="Times New Roman" w:eastAsia="Times New Roman" w:cs="Times New Roman"/>
                <w:sz w:val="28"/>
                <w:szCs w:val="28"/>
              </w:rPr>
            </w:pPr>
          </w:p>
        </w:tc>
        <w:tc>
          <w:tcPr>
            <w:tcW w:w="2319" w:type="dxa"/>
            <w:tcBorders/>
            <w:tcMar>
              <w:left w:w="108" w:type="dxa"/>
              <w:right w:w="108" w:type="dxa"/>
            </w:tcMar>
            <w:vAlign w:val="top"/>
          </w:tcPr>
          <w:p w:rsidR="07B14080" w:rsidP="07B14080" w:rsidRDefault="07B14080" w14:paraId="4E16B477" w14:textId="2022BF58">
            <w:pPr>
              <w:spacing w:before="0" w:beforeAutospacing="off" w:after="0" w:afterAutospacing="off" w:line="360" w:lineRule="auto"/>
              <w:rPr>
                <w:rFonts w:ascii="Times New Roman" w:hAnsi="Times New Roman" w:eastAsia="Times New Roman" w:cs="Times New Roman"/>
                <w:sz w:val="28"/>
                <w:szCs w:val="28"/>
              </w:rPr>
            </w:pPr>
          </w:p>
        </w:tc>
      </w:tr>
      <w:tr w:rsidR="07B14080" w:rsidTr="2EDF13CE" w14:paraId="7A01835D">
        <w:trPr>
          <w:trHeight w:val="300"/>
        </w:trPr>
        <w:tc>
          <w:tcPr>
            <w:tcW w:w="2010" w:type="dxa"/>
            <w:tcBorders/>
            <w:tcMar>
              <w:left w:w="108" w:type="dxa"/>
              <w:right w:w="108" w:type="dxa"/>
            </w:tcMar>
            <w:vAlign w:val="top"/>
          </w:tcPr>
          <w:p w:rsidR="07B14080" w:rsidP="07B14080" w:rsidRDefault="07B14080" w14:paraId="1439994B" w14:textId="46E1702F">
            <w:pPr>
              <w:spacing w:before="0" w:beforeAutospacing="off" w:after="0" w:afterAutospacing="off" w:line="360" w:lineRule="auto"/>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 І</w:t>
            </w:r>
          </w:p>
        </w:tc>
        <w:tc>
          <w:tcPr>
            <w:tcW w:w="2463" w:type="dxa"/>
            <w:tcBorders/>
            <w:tcMar>
              <w:left w:w="108" w:type="dxa"/>
              <w:right w:w="108" w:type="dxa"/>
            </w:tcMar>
            <w:vAlign w:val="top"/>
          </w:tcPr>
          <w:p w:rsidR="07B14080" w:rsidP="07B14080" w:rsidRDefault="07B14080" w14:paraId="109E1459" w14:textId="5FABD413">
            <w:pPr>
              <w:spacing w:before="0" w:beforeAutospacing="off" w:after="0" w:afterAutospacing="off" w:line="360" w:lineRule="auto"/>
              <w:rPr>
                <w:rFonts w:ascii="Times New Roman" w:hAnsi="Times New Roman" w:eastAsia="Times New Roman" w:cs="Times New Roman"/>
                <w:sz w:val="28"/>
                <w:szCs w:val="28"/>
              </w:rPr>
            </w:pPr>
          </w:p>
        </w:tc>
        <w:tc>
          <w:tcPr>
            <w:tcW w:w="1899" w:type="dxa"/>
            <w:tcBorders/>
            <w:tcMar>
              <w:left w:w="108" w:type="dxa"/>
              <w:right w:w="108" w:type="dxa"/>
            </w:tcMar>
            <w:vAlign w:val="top"/>
          </w:tcPr>
          <w:p w:rsidR="07B14080" w:rsidP="07B14080" w:rsidRDefault="07B14080" w14:paraId="3BD38543" w14:textId="66AE8930">
            <w:pPr>
              <w:spacing w:before="0" w:beforeAutospacing="off" w:after="0" w:afterAutospacing="off" w:line="360" w:lineRule="auto"/>
              <w:rPr>
                <w:rFonts w:ascii="Times New Roman" w:hAnsi="Times New Roman" w:eastAsia="Times New Roman" w:cs="Times New Roman"/>
                <w:sz w:val="28"/>
                <w:szCs w:val="28"/>
              </w:rPr>
            </w:pPr>
          </w:p>
        </w:tc>
        <w:tc>
          <w:tcPr>
            <w:tcW w:w="2319" w:type="dxa"/>
            <w:tcBorders/>
            <w:tcMar>
              <w:left w:w="108" w:type="dxa"/>
              <w:right w:w="108" w:type="dxa"/>
            </w:tcMar>
            <w:vAlign w:val="top"/>
          </w:tcPr>
          <w:p w:rsidR="07B14080" w:rsidP="07B14080" w:rsidRDefault="07B14080" w14:paraId="26EE4586" w14:textId="664CED84">
            <w:pPr>
              <w:spacing w:before="0" w:beforeAutospacing="off" w:after="0" w:afterAutospacing="off" w:line="360" w:lineRule="auto"/>
              <w:rPr>
                <w:rFonts w:ascii="Times New Roman" w:hAnsi="Times New Roman" w:eastAsia="Times New Roman" w:cs="Times New Roman"/>
                <w:sz w:val="28"/>
                <w:szCs w:val="28"/>
              </w:rPr>
            </w:pPr>
          </w:p>
        </w:tc>
      </w:tr>
      <w:tr w:rsidR="07B14080" w:rsidTr="2EDF13CE" w14:paraId="5BFA8512">
        <w:trPr>
          <w:trHeight w:val="300"/>
        </w:trPr>
        <w:tc>
          <w:tcPr>
            <w:tcW w:w="2010" w:type="dxa"/>
            <w:tcBorders/>
            <w:tcMar>
              <w:left w:w="108" w:type="dxa"/>
              <w:right w:w="108" w:type="dxa"/>
            </w:tcMar>
            <w:vAlign w:val="top"/>
          </w:tcPr>
          <w:p w:rsidR="07B14080" w:rsidP="07B14080" w:rsidRDefault="07B14080" w14:paraId="2D838A37" w14:textId="34B3998D">
            <w:pPr>
              <w:spacing w:before="0" w:beforeAutospacing="off" w:after="0" w:afterAutospacing="off" w:line="360" w:lineRule="auto"/>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 ІІ</w:t>
            </w:r>
          </w:p>
        </w:tc>
        <w:tc>
          <w:tcPr>
            <w:tcW w:w="2463" w:type="dxa"/>
            <w:tcBorders/>
            <w:tcMar>
              <w:left w:w="108" w:type="dxa"/>
              <w:right w:w="108" w:type="dxa"/>
            </w:tcMar>
            <w:vAlign w:val="top"/>
          </w:tcPr>
          <w:p w:rsidR="07B14080" w:rsidP="07B14080" w:rsidRDefault="07B14080" w14:paraId="6AE1C815" w14:textId="33F6B7DB">
            <w:pPr>
              <w:spacing w:before="0" w:beforeAutospacing="off" w:after="0" w:afterAutospacing="off" w:line="360" w:lineRule="auto"/>
              <w:rPr>
                <w:rFonts w:ascii="Times New Roman" w:hAnsi="Times New Roman" w:eastAsia="Times New Roman" w:cs="Times New Roman"/>
                <w:sz w:val="28"/>
                <w:szCs w:val="28"/>
              </w:rPr>
            </w:pPr>
          </w:p>
        </w:tc>
        <w:tc>
          <w:tcPr>
            <w:tcW w:w="1899" w:type="dxa"/>
            <w:tcBorders/>
            <w:tcMar>
              <w:left w:w="108" w:type="dxa"/>
              <w:right w:w="108" w:type="dxa"/>
            </w:tcMar>
            <w:vAlign w:val="top"/>
          </w:tcPr>
          <w:p w:rsidR="07B14080" w:rsidP="07B14080" w:rsidRDefault="07B14080" w14:paraId="03618E4D" w14:textId="4347E1AE">
            <w:pPr>
              <w:spacing w:before="0" w:beforeAutospacing="off" w:after="0" w:afterAutospacing="off" w:line="360" w:lineRule="auto"/>
              <w:rPr>
                <w:rFonts w:ascii="Times New Roman" w:hAnsi="Times New Roman" w:eastAsia="Times New Roman" w:cs="Times New Roman"/>
                <w:sz w:val="28"/>
                <w:szCs w:val="28"/>
              </w:rPr>
            </w:pPr>
          </w:p>
        </w:tc>
        <w:tc>
          <w:tcPr>
            <w:tcW w:w="2319" w:type="dxa"/>
            <w:tcBorders/>
            <w:tcMar>
              <w:left w:w="108" w:type="dxa"/>
              <w:right w:w="108" w:type="dxa"/>
            </w:tcMar>
            <w:vAlign w:val="top"/>
          </w:tcPr>
          <w:p w:rsidR="07B14080" w:rsidP="07B14080" w:rsidRDefault="07B14080" w14:paraId="0179304F" w14:textId="4488A742">
            <w:pPr>
              <w:spacing w:before="0" w:beforeAutospacing="off" w:after="0" w:afterAutospacing="off" w:line="360" w:lineRule="auto"/>
              <w:rPr>
                <w:rFonts w:ascii="Times New Roman" w:hAnsi="Times New Roman" w:eastAsia="Times New Roman" w:cs="Times New Roman"/>
                <w:sz w:val="28"/>
                <w:szCs w:val="28"/>
              </w:rPr>
            </w:pPr>
          </w:p>
        </w:tc>
      </w:tr>
      <w:tr w:rsidR="07B14080" w:rsidTr="2EDF13CE" w14:paraId="30869523">
        <w:trPr>
          <w:trHeight w:val="300"/>
        </w:trPr>
        <w:tc>
          <w:tcPr>
            <w:tcW w:w="2010" w:type="dxa"/>
            <w:tcBorders/>
            <w:tcMar>
              <w:left w:w="108" w:type="dxa"/>
              <w:right w:w="108" w:type="dxa"/>
            </w:tcMar>
            <w:vAlign w:val="top"/>
          </w:tcPr>
          <w:p w:rsidR="07B14080" w:rsidP="07B14080" w:rsidRDefault="07B14080" w14:paraId="7F327F81" w14:textId="47AAA977">
            <w:pPr>
              <w:spacing w:before="0" w:beforeAutospacing="off" w:after="0" w:afterAutospacing="off" w:line="360" w:lineRule="auto"/>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 ІІІ</w:t>
            </w:r>
          </w:p>
        </w:tc>
        <w:tc>
          <w:tcPr>
            <w:tcW w:w="2463" w:type="dxa"/>
            <w:tcBorders/>
            <w:tcMar>
              <w:left w:w="108" w:type="dxa"/>
              <w:right w:w="108" w:type="dxa"/>
            </w:tcMar>
            <w:vAlign w:val="top"/>
          </w:tcPr>
          <w:p w:rsidR="07B14080" w:rsidP="07B14080" w:rsidRDefault="07B14080" w14:paraId="2D791685" w14:textId="32B9B6B1">
            <w:pPr>
              <w:spacing w:before="0" w:beforeAutospacing="off" w:after="0" w:afterAutospacing="off" w:line="360" w:lineRule="auto"/>
              <w:rPr>
                <w:rFonts w:ascii="Times New Roman" w:hAnsi="Times New Roman" w:eastAsia="Times New Roman" w:cs="Times New Roman"/>
                <w:sz w:val="28"/>
                <w:szCs w:val="28"/>
              </w:rPr>
            </w:pPr>
          </w:p>
        </w:tc>
        <w:tc>
          <w:tcPr>
            <w:tcW w:w="1899" w:type="dxa"/>
            <w:tcBorders/>
            <w:tcMar>
              <w:left w:w="108" w:type="dxa"/>
              <w:right w:w="108" w:type="dxa"/>
            </w:tcMar>
            <w:vAlign w:val="top"/>
          </w:tcPr>
          <w:p w:rsidR="07B14080" w:rsidP="07B14080" w:rsidRDefault="07B14080" w14:paraId="55E2290E" w14:textId="6B258E49">
            <w:pPr>
              <w:spacing w:before="0" w:beforeAutospacing="off" w:after="0" w:afterAutospacing="off" w:line="360" w:lineRule="auto"/>
              <w:rPr>
                <w:rFonts w:ascii="Times New Roman" w:hAnsi="Times New Roman" w:eastAsia="Times New Roman" w:cs="Times New Roman"/>
                <w:sz w:val="28"/>
                <w:szCs w:val="28"/>
              </w:rPr>
            </w:pPr>
          </w:p>
        </w:tc>
        <w:tc>
          <w:tcPr>
            <w:tcW w:w="2319" w:type="dxa"/>
            <w:tcBorders/>
            <w:tcMar>
              <w:left w:w="108" w:type="dxa"/>
              <w:right w:w="108" w:type="dxa"/>
            </w:tcMar>
            <w:vAlign w:val="top"/>
          </w:tcPr>
          <w:p w:rsidR="07B14080" w:rsidP="07B14080" w:rsidRDefault="07B14080" w14:paraId="49369082" w14:textId="1DA4AA6D">
            <w:pPr>
              <w:spacing w:before="0" w:beforeAutospacing="off" w:after="0" w:afterAutospacing="off" w:line="360" w:lineRule="auto"/>
              <w:rPr>
                <w:rFonts w:ascii="Times New Roman" w:hAnsi="Times New Roman" w:eastAsia="Times New Roman" w:cs="Times New Roman"/>
                <w:sz w:val="28"/>
                <w:szCs w:val="28"/>
              </w:rPr>
            </w:pPr>
          </w:p>
        </w:tc>
      </w:tr>
      <w:tr w:rsidR="07B14080" w:rsidTr="2EDF13CE" w14:paraId="62E33113">
        <w:trPr>
          <w:trHeight w:val="300"/>
        </w:trPr>
        <w:tc>
          <w:tcPr>
            <w:tcW w:w="2010" w:type="dxa"/>
            <w:tcBorders/>
            <w:tcMar>
              <w:left w:w="108" w:type="dxa"/>
              <w:right w:w="108" w:type="dxa"/>
            </w:tcMar>
            <w:vAlign w:val="top"/>
          </w:tcPr>
          <w:p w:rsidR="07B14080" w:rsidP="07B14080" w:rsidRDefault="07B14080" w14:paraId="77D3A96D" w14:textId="16EAB723">
            <w:pPr>
              <w:spacing w:before="0" w:beforeAutospacing="off" w:after="0" w:afterAutospacing="off" w:line="360" w:lineRule="auto"/>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Висновки</w:t>
            </w:r>
          </w:p>
        </w:tc>
        <w:tc>
          <w:tcPr>
            <w:tcW w:w="2463" w:type="dxa"/>
            <w:tcBorders/>
            <w:tcMar>
              <w:left w:w="108" w:type="dxa"/>
              <w:right w:w="108" w:type="dxa"/>
            </w:tcMar>
            <w:vAlign w:val="top"/>
          </w:tcPr>
          <w:p w:rsidR="07B14080" w:rsidP="07B14080" w:rsidRDefault="07B14080" w14:paraId="7D03EBD2" w14:textId="1A50EFE4">
            <w:pPr>
              <w:spacing w:before="0" w:beforeAutospacing="off" w:after="0" w:afterAutospacing="off" w:line="360" w:lineRule="auto"/>
              <w:rPr>
                <w:rFonts w:ascii="Times New Roman" w:hAnsi="Times New Roman" w:eastAsia="Times New Roman" w:cs="Times New Roman"/>
                <w:sz w:val="28"/>
                <w:szCs w:val="28"/>
              </w:rPr>
            </w:pPr>
          </w:p>
        </w:tc>
        <w:tc>
          <w:tcPr>
            <w:tcW w:w="1899" w:type="dxa"/>
            <w:tcBorders/>
            <w:tcMar>
              <w:left w:w="108" w:type="dxa"/>
              <w:right w:w="108" w:type="dxa"/>
            </w:tcMar>
            <w:vAlign w:val="top"/>
          </w:tcPr>
          <w:p w:rsidR="07B14080" w:rsidP="07B14080" w:rsidRDefault="07B14080" w14:paraId="6C0D3B33" w14:textId="4B2FBB92">
            <w:pPr>
              <w:spacing w:before="0" w:beforeAutospacing="off" w:after="0" w:afterAutospacing="off" w:line="360" w:lineRule="auto"/>
              <w:rPr>
                <w:rFonts w:ascii="Times New Roman" w:hAnsi="Times New Roman" w:eastAsia="Times New Roman" w:cs="Times New Roman"/>
                <w:sz w:val="28"/>
                <w:szCs w:val="28"/>
              </w:rPr>
            </w:pPr>
          </w:p>
        </w:tc>
        <w:tc>
          <w:tcPr>
            <w:tcW w:w="2319" w:type="dxa"/>
            <w:tcBorders/>
            <w:tcMar>
              <w:left w:w="108" w:type="dxa"/>
              <w:right w:w="108" w:type="dxa"/>
            </w:tcMar>
            <w:vAlign w:val="top"/>
          </w:tcPr>
          <w:p w:rsidR="07B14080" w:rsidP="07B14080" w:rsidRDefault="07B14080" w14:paraId="415D730A" w14:textId="66667250">
            <w:pPr>
              <w:spacing w:before="0" w:beforeAutospacing="off" w:after="0" w:afterAutospacing="off" w:line="360" w:lineRule="auto"/>
              <w:rPr>
                <w:rFonts w:ascii="Times New Roman" w:hAnsi="Times New Roman" w:eastAsia="Times New Roman" w:cs="Times New Roman"/>
                <w:sz w:val="28"/>
                <w:szCs w:val="28"/>
              </w:rPr>
            </w:pPr>
          </w:p>
        </w:tc>
      </w:tr>
    </w:tbl>
    <w:p w:rsidR="0AF79ABE" w:rsidP="2EDF13CE" w:rsidRDefault="0AF79ABE" w14:paraId="75B0AB19" w14:textId="39637B90">
      <w:pPr>
        <w:pStyle w:val="Normal"/>
        <w:spacing w:line="360" w:lineRule="auto"/>
        <w:jc w:val="lef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7D9A272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7</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Дата видачі завдання: </w:t>
      </w:r>
      <w:r w:rsidRPr="2EDF13CE" w:rsidR="49ADC2B5">
        <w:rPr>
          <w:rFonts w:ascii="Times New Roman" w:hAnsi="Times New Roman" w:eastAsia="Times New Roman" w:cs="Times New Roman"/>
          <w:b w:val="0"/>
          <w:bCs w:val="0"/>
          <w:i w:val="1"/>
          <w:iCs w:val="1"/>
          <w:strike w:val="0"/>
          <w:dstrike w:val="0"/>
          <w:noProof w:val="0"/>
          <w:color w:val="000000" w:themeColor="text1" w:themeTint="FF" w:themeShade="FF"/>
          <w:sz w:val="28"/>
          <w:szCs w:val="28"/>
          <w:u w:val="single"/>
          <w:lang w:val="uk-UA"/>
        </w:rPr>
        <w:t>«15»    листопада</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single"/>
          <w:lang w:val="uk-UA"/>
        </w:rPr>
        <w:t xml:space="preserve">         </w:t>
      </w:r>
      <w:r w:rsidRPr="2EDF13CE" w:rsidR="49ADC2B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2024 р.</w:t>
      </w:r>
    </w:p>
    <w:p w:rsidR="0AF79ABE" w:rsidP="07B14080" w:rsidRDefault="0AF79ABE" w14:paraId="56BA458F" w14:textId="10D46CE7">
      <w:pPr>
        <w:spacing w:before="0" w:beforeAutospacing="off" w:after="0" w:afterAutospacing="off" w:line="360" w:lineRule="auto"/>
        <w:jc w:val="lef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Керівник дипломної роботи  </w:t>
      </w:r>
      <w:r w:rsidRPr="07B14080" w:rsidR="79A59762">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_________________   О. В.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Григоревська</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0AF79ABE" w:rsidP="07B14080" w:rsidRDefault="0AF79ABE" w14:paraId="1D7D1C75" w14:textId="0B2FCAA3">
      <w:pPr>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Завдання прийняв до виконання  _________________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Д. С. </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Заг</w:t>
      </w:r>
      <w:r w:rsidRPr="07B14080" w:rsidR="0AF79AB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оруйко</w:t>
      </w:r>
      <w:r w:rsidRPr="07B14080" w:rsidR="7DF3362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07B14080" w:rsidRDefault="07B14080" w14:paraId="255CC7D9" w14:textId="65C4203C">
      <w:r>
        <w:br w:type="page"/>
      </w:r>
    </w:p>
    <w:p w:rsidR="4AF517A1" w:rsidP="2EDF13CE" w:rsidRDefault="4AF517A1" w14:paraId="74425ED5" w14:textId="41BCC561">
      <w:pPr>
        <w:pStyle w:val="Normal"/>
        <w:spacing w:before="240" w:beforeAutospacing="off" w:after="0" w:afterAutospacing="off" w:line="360" w:lineRule="auto"/>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 xml:space="preserve">ЗМІСТ  </w:t>
      </w: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4AF517A1" w:rsidP="2EDF13CE" w:rsidRDefault="4AF517A1" w14:paraId="600868DA" w14:textId="36964FC0">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ВСТУП</w:t>
      </w:r>
      <w:r w:rsidRPr="2EDF13CE" w:rsidR="4662895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1149F71B">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..5</w:t>
      </w:r>
    </w:p>
    <w:p w:rsidR="4AF517A1" w:rsidP="2EDF13CE" w:rsidRDefault="4AF517A1" w14:paraId="2ADEF66A" w14:textId="5713A96D">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РОЗДІЛ І. ТЕОРЕТИЧНІ ОСНОВИ ВПРОВАДЖЕННЯ ЦИФРОВИХ ТЕХНОЛОГІЙ В АРХІВНУ СПРАВУ</w:t>
      </w:r>
      <w:r w:rsidRPr="2EDF13CE" w:rsidR="2BBA93AC">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12AB2292">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BBA93AC">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10</w:t>
      </w:r>
    </w:p>
    <w:p w:rsidR="4AF517A1" w:rsidP="2EDF13CE" w:rsidRDefault="4AF517A1" w14:paraId="719B606B" w14:textId="4D01CBBE">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1.1. Історичний розвиток архівної справи та поява цифрових технологій</w:t>
      </w:r>
      <w:r w:rsidRPr="2EDF13CE" w:rsidR="6B554AB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38DA0470">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6B554AB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10</w:t>
      </w:r>
    </w:p>
    <w:p w:rsidR="4AF517A1" w:rsidP="2EDF13CE" w:rsidRDefault="4AF517A1" w14:paraId="310CB107" w14:textId="7172C166">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1.2.</w:t>
      </w:r>
      <w:r w:rsidRPr="2EDF13CE" w:rsidR="440A19E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Сучасні цифрові технології в архівній справі</w:t>
      </w:r>
      <w:r w:rsidRPr="2EDF13CE" w:rsidR="2FE8A134">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67D188EC">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183B69A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FE8A134">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14</w:t>
      </w:r>
    </w:p>
    <w:p w:rsidR="4AF517A1" w:rsidP="2EDF13CE" w:rsidRDefault="4AF517A1" w14:paraId="7F358500" w14:textId="66BAFDD0">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5D1F05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1.3. </w:t>
      </w:r>
      <w:r w:rsidRPr="2EDF13CE" w:rsidR="2AF36C8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Нормативно-правова база використання цифрових технологій в архівах</w:t>
      </w:r>
      <w:r w:rsidRPr="2EDF13CE" w:rsidR="26C4814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374E148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6C4814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w:t>
      </w:r>
      <w:r w:rsidRPr="2EDF13CE" w:rsidR="75D1809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0</w:t>
      </w:r>
    </w:p>
    <w:p w:rsidR="4AF517A1" w:rsidP="2EDF13CE" w:rsidRDefault="4AF517A1" w14:paraId="1E8E6ECD" w14:textId="2828C640">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Висновки до І розділу</w:t>
      </w:r>
      <w:r w:rsidRPr="2EDF13CE" w:rsidR="05FD2202">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33E55D7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6852C02C">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05FD2202">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25</w:t>
      </w:r>
    </w:p>
    <w:p w:rsidR="4AF517A1" w:rsidP="2EDF13CE" w:rsidRDefault="4AF517A1" w14:paraId="3F949DC8" w14:textId="2E13EA80">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РОЗДІЛ ІІ. АНАЛІЗ РОЛІ ЦИФРОВИХ ТЕХНОЛОГІЙ У ЗБЕРІГАННІ ТА ОБРОБЦІ АРХІВНИХ МАТЕРІАЛІВ</w:t>
      </w:r>
      <w:r w:rsidRPr="2EDF13CE" w:rsidR="7085F41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17231F7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0109715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7085F41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26</w:t>
      </w:r>
    </w:p>
    <w:p w:rsidR="4AF517A1" w:rsidP="2EDF13CE" w:rsidRDefault="4AF517A1" w14:paraId="2C01E323" w14:textId="2E32AC9B">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2.1. Технологічні процеси оцифрування архівних фондів</w:t>
      </w:r>
      <w:r w:rsidRPr="2EDF13CE" w:rsidR="2F164E1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40D7D43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750955F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F164E1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26</w:t>
      </w:r>
    </w:p>
    <w:p w:rsidR="4AF517A1" w:rsidP="2EDF13CE" w:rsidRDefault="4AF517A1" w14:paraId="5F928908" w14:textId="33ABA7E6">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2.2. Вплив цифрових систем на збереження архівних матеріалів</w:t>
      </w:r>
      <w:r w:rsidRPr="2EDF13CE" w:rsidR="6D363CB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712CAC7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6D363CB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34</w:t>
      </w:r>
    </w:p>
    <w:p w:rsidR="4AF517A1" w:rsidP="2EDF13CE" w:rsidRDefault="4AF517A1" w14:paraId="0C6CCB44" w14:textId="4D508A79">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2.3. Розвиток цифрових </w:t>
      </w: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компетентностей</w:t>
      </w: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фахівців архівної справи</w:t>
      </w:r>
      <w:r w:rsidRPr="2EDF13CE" w:rsidR="04D26ED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676A52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04D26ED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39</w:t>
      </w:r>
    </w:p>
    <w:p w:rsidR="4AF517A1" w:rsidP="2EDF13CE" w:rsidRDefault="4AF517A1" w14:paraId="19FF67CB" w14:textId="3F6F6A38">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Висновки до ІІ розділу</w:t>
      </w:r>
      <w:r w:rsidRPr="2EDF13CE" w:rsidR="42163C8B">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57D7CF3B">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42163C8B">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44</w:t>
      </w:r>
    </w:p>
    <w:p w:rsidR="4AF517A1" w:rsidP="2EDF13CE" w:rsidRDefault="4AF517A1" w14:paraId="282C024C" w14:textId="0B281B0F">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РОЗДІЛ ІІІ. НАПРЯМИ ОПТИМІЗАЦІЇ ВИКОРИСТАННЯ ЦИФРОВИХ ТЕХНОЛОГІЙ В АРХІВАХ</w:t>
      </w:r>
      <w:r w:rsidRPr="2EDF13CE" w:rsidR="44BEFCB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78FDC202">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92063D4">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1DDBD91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92063D4">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44BEFCB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46</w:t>
      </w:r>
    </w:p>
    <w:p w:rsidR="4AF517A1" w:rsidP="2EDF13CE" w:rsidRDefault="4AF517A1" w14:paraId="4DC6CA5B" w14:textId="3164F368">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3.1. Підвищення ефективності обробки архівних матеріалів</w:t>
      </w:r>
      <w:r w:rsidRPr="2EDF13CE" w:rsidR="21A86BBC">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6AD75278">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1A86BBC">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46</w:t>
      </w:r>
    </w:p>
    <w:p w:rsidR="4AF517A1" w:rsidP="2EDF13CE" w:rsidRDefault="4AF517A1" w14:paraId="12BE438E" w14:textId="602CB93B">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3.2. Розробка рекомендацій для впровадження цифрових технологій</w:t>
      </w:r>
      <w:r w:rsidRPr="2EDF13CE" w:rsidR="5FC48F7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9D59FA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5FC48F7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49</w:t>
      </w:r>
    </w:p>
    <w:p w:rsidR="4AF517A1" w:rsidP="2EDF13CE" w:rsidRDefault="4AF517A1" w14:paraId="6967ED66" w14:textId="4808EB91">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Висновки до ІІІ розділу</w:t>
      </w:r>
      <w:r w:rsidRPr="2EDF13CE" w:rsidR="783C0017">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6C0AF136">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783C0017">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53</w:t>
      </w:r>
    </w:p>
    <w:p w:rsidR="4AF517A1" w:rsidP="2EDF13CE" w:rsidRDefault="4AF517A1" w14:paraId="122FC08D" w14:textId="5F56A2BC">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ВИСНОВКИ</w:t>
      </w:r>
      <w:r w:rsidRPr="2EDF13CE" w:rsidR="4E27172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28E7667B">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4E27172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55</w:t>
      </w:r>
    </w:p>
    <w:p w:rsidR="4AF517A1" w:rsidP="2EDF13CE" w:rsidRDefault="4AF517A1" w14:paraId="2533A944" w14:textId="0A0C3977">
      <w:pPr>
        <w:shd w:val="clear" w:color="auto" w:fill="FFFFFF" w:themeFill="background1"/>
        <w:spacing w:before="0" w:beforeAutospacing="off" w:after="160" w:afterAutospacing="off" w:line="360" w:lineRule="auto"/>
        <w:jc w:val="both"/>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pPr>
      <w:r w:rsidRPr="2EDF13CE" w:rsidR="4AF517A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СПИСОК ВИКОРИСТАНОЇ ЛІТЕРАТУРИ</w:t>
      </w:r>
      <w:r w:rsidRPr="2EDF13CE" w:rsidR="35E661F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w:t>
      </w:r>
      <w:r w:rsidRPr="2EDF13CE" w:rsidR="5CEC9E6E">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..57</w:t>
      </w:r>
    </w:p>
    <w:p w:rsidR="07B14080" w:rsidP="07B14080" w:rsidRDefault="07B14080" w14:paraId="0E76B1E4" w14:textId="077EBA57">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2EDF13CE" w:rsidRDefault="6E64CBC6" w14:paraId="48B46EA9" w14:textId="396A24D5">
      <w:pPr>
        <w:pStyle w:val="Normal"/>
        <w:shd w:val="clear" w:color="auto" w:fill="FFFFFF" w:themeFill="background1"/>
        <w:spacing w:before="0" w:beforeAutospacing="off" w:after="0" w:afterAutospacing="off" w:line="360" w:lineRule="auto"/>
        <w:ind w:firstLine="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ВСТУП</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D33555E" w14:textId="0F5A8C26">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У</w:t>
      </w:r>
      <w:r w:rsidRPr="07B14080" w:rsidR="6E64CBC6">
        <w:rPr>
          <w:rFonts w:ascii="Times New Roman" w:hAnsi="Times New Roman" w:eastAsia="Times New Roman" w:cs="Times New Roman"/>
          <w:b w:val="0"/>
          <w:bCs w:val="0"/>
          <w:i w:val="0"/>
          <w:iCs w:val="0"/>
          <w:strike w:val="0"/>
          <w:dstrike w:val="0"/>
          <w:color w:val="auto"/>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кардинально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форматах.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природні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катаклізми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пам’ять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зумовлена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низкою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низька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вразливість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кібератак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персоналу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перспективи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мережу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обміну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роєкти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ЮНЕСКО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ЄС. У 2025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євроінтеграційних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критично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подолання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цієї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перспективи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мережу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2025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E64CBC6" w:rsidP="07B14080" w:rsidRDefault="6E64CBC6" w14:paraId="55FA51FD" w14:textId="13D3796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складовою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пам’яті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осередки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накопичення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передачі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цифровому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віртуальної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інтерактивного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розширити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широкої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сфера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стикається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низкою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оснащення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перепони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E64CBC6" w:rsidP="07B14080" w:rsidRDefault="6E64CBC6" w14:paraId="098D502A" w14:textId="22540886">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критично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просторі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інклюзивних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недостатньо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розв’язаними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потенціал</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глобальному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середовищі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актуальною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темою,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оскільки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спрямоване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шляхів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груп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науки,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загалом</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p>
    <w:p w:rsidR="6E64CBC6" w:rsidP="07B14080" w:rsidRDefault="6E64CBC6" w14:paraId="557C9937" w14:textId="51C6E2E5">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Стан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розробки</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проблеми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активно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досліджувалися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вітчизняними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зарубіжними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Асєєв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 [1]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розкрив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введення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Василенко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разом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Бутко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[7]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проаналізували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Калакура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Я.С.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Палієнко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 [18]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запропонували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концепцію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архівознавства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Ковтанюк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Ю.С. [22]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досліджував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Мусіна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 [34]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наголосила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Хромов А. [50]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розглянув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участь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європейських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3E244CD" w14:textId="7EC15D27">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Мета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полягає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2D0113DF" w:rsidP="3B89C040" w:rsidRDefault="2D0113DF" w14:paraId="79897639" w14:textId="6680707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3B89C040" w:rsidR="2D0113DF">
        <w:rPr>
          <w:rFonts w:ascii="Times New Roman" w:hAnsi="Times New Roman" w:eastAsia="Times New Roman" w:cs="Times New Roman"/>
          <w:b w:val="1"/>
          <w:bCs w:val="1"/>
          <w:i w:val="0"/>
          <w:iCs w:val="0"/>
          <w:strike w:val="0"/>
          <w:dstrike w:val="0"/>
          <w:color w:val="000000" w:themeColor="text1" w:themeTint="FF" w:themeShade="FF"/>
          <w:sz w:val="28"/>
          <w:szCs w:val="28"/>
          <w:u w:val="none"/>
        </w:rPr>
        <w:t>Завдання</w:t>
      </w:r>
      <w:r w:rsidRPr="3B89C040" w:rsidR="2D0113DF">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3B89C040" w:rsidR="2D0113DF">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3B89C040"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2FC56DEA" w14:textId="124D8277">
      <w:pPr>
        <w:pStyle w:val="ListParagraph"/>
        <w:numPr>
          <w:ilvl w:val="0"/>
          <w:numId w:val="1"/>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Встановити</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історичні</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етапи</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еволюцію</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2EDF13CE" w:rsidR="2D0113DF">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60FFBCEF" w14:textId="31EFEB71">
      <w:pPr>
        <w:pStyle w:val="ListParagraph"/>
        <w:numPr>
          <w:ilvl w:val="0"/>
          <w:numId w:val="2"/>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Охарактеризувати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практиці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4968506C" w14:textId="5F5D924D">
      <w:pPr>
        <w:pStyle w:val="ListParagraph"/>
        <w:numPr>
          <w:ilvl w:val="0"/>
          <w:numId w:val="3"/>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Проаналізувати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09B42F52" w14:textId="1D7C970C">
      <w:pPr>
        <w:pStyle w:val="ListParagraph"/>
        <w:numPr>
          <w:ilvl w:val="0"/>
          <w:numId w:val="4"/>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цифровому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середовищі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9EFDDD2" w14:textId="7AC58067">
      <w:pPr>
        <w:pStyle w:val="ListParagraph"/>
        <w:numPr>
          <w:ilvl w:val="0"/>
          <w:numId w:val="5"/>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Запропонувати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9763155" w14:textId="49914C04">
      <w:pPr>
        <w:shd w:val="clear" w:color="auto" w:fill="FFFFFF" w:themeFill="background1"/>
        <w:spacing w:before="0" w:beforeAutospacing="off" w:after="0" w:afterAutospacing="off" w:line="360" w:lineRule="auto"/>
        <w:ind w:firstLine="709"/>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Об’єкт</w:t>
      </w:r>
      <w:r w:rsidRPr="07B14080" w:rsidR="75A7F780">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 установи України, включаючи центральні, регіональні та галузеві архіви, які забезпечують збереження, обробку та надання доступу до історичних документів і матеріалів Національного архівного фонду.</w:t>
      </w:r>
    </w:p>
    <w:p w:rsidR="6E64CBC6" w:rsidP="07B14080" w:rsidRDefault="6E64CBC6" w14:paraId="623FAC31" w14:textId="2C23215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Предмет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E64CBC6" w:rsidP="07B14080" w:rsidRDefault="6E64CBC6" w14:paraId="1864BA24" w14:textId="300FD32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Методи</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теоретичні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джерел</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синтез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емпіричні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вивчення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кейсів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порівняння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Доповненням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думок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навичках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прогресу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разом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задля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угрупування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таблиці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зручної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демонстрації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результатів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E64CBC6" w:rsidP="07B14080" w:rsidRDefault="6E64CBC6" w14:paraId="115B332C" w14:textId="458E9C6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Інформаційна</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база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Робота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законодавстві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статтях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журналів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конференцій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ресурсах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53B94D77" w14:textId="34FD2905">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Новизна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отриманих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результатів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Новизна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полягає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комплексному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урахуванням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02014C0" w14:textId="624BDF01">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Практичне</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отриманих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результатів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Результати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стати основою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сприятиме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B7EF604" w14:textId="4285B40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Апробація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результатів</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публікації</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Результати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висвітлювалися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Всеукраїнській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науково-практичній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конференції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участю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«Культура,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комунікація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міждисциплінарний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діалог</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відбулась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квітня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2025 р. у 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291CA4E" w14:textId="01B3482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Опубліковано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Загоруйко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 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Культура,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комунікація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міждисциплінарний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діалог</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Всеукр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наук.-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участю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квітня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2025 р.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Київ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2025. С. </w:t>
      </w:r>
    </w:p>
    <w:p w:rsidR="6E64CBC6" w:rsidP="07B14080" w:rsidRDefault="6E64CBC6" w14:paraId="6238E758" w14:textId="03B50DF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Всеукраїнській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науково-практичній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конференції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студентів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аспірантів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докторів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наук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молодих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учених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Бібліотека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книга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медіа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відбулась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11 листопада 2024 р.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виголошено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доповідь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бібліотек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діджиталізації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E64CBC6" w:rsidP="2EDF13CE" w:rsidRDefault="6E64CBC6" w14:paraId="23F967EC" w14:textId="0F34B1A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Структура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бакалаврської</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роботи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Структура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дипломної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обумовлена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логікою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послідовністю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розв’язання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поставлених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Робота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складається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вступу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трьох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висновків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списку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літератури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налічує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52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джерела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Загальний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становить </w:t>
      </w:r>
      <w:r w:rsidRPr="2EDF13CE" w:rsidR="42632296">
        <w:rPr>
          <w:rFonts w:ascii="Times New Roman" w:hAnsi="Times New Roman" w:eastAsia="Times New Roman" w:cs="Times New Roman"/>
          <w:b w:val="0"/>
          <w:bCs w:val="0"/>
          <w:i w:val="0"/>
          <w:iCs w:val="0"/>
          <w:strike w:val="0"/>
          <w:dstrike w:val="0"/>
          <w:color w:val="000000" w:themeColor="text1" w:themeTint="FF" w:themeShade="FF"/>
          <w:sz w:val="28"/>
          <w:szCs w:val="28"/>
          <w:u w:val="none"/>
        </w:rPr>
        <w:t>6</w:t>
      </w:r>
      <w:r w:rsidRPr="2EDF13CE" w:rsidR="7BB02921">
        <w:rPr>
          <w:rFonts w:ascii="Times New Roman" w:hAnsi="Times New Roman" w:eastAsia="Times New Roman" w:cs="Times New Roman"/>
          <w:b w:val="0"/>
          <w:bCs w:val="0"/>
          <w:i w:val="0"/>
          <w:iCs w:val="0"/>
          <w:strike w:val="0"/>
          <w:dstrike w:val="0"/>
          <w:color w:val="000000" w:themeColor="text1" w:themeTint="FF" w:themeShade="FF"/>
          <w:sz w:val="28"/>
          <w:szCs w:val="28"/>
          <w:u w:val="none"/>
        </w:rPr>
        <w:t>4</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w:t>
      </w:r>
      <w:r w:rsidRPr="2EDF13CE" w:rsidR="203FCCEB">
        <w:rPr>
          <w:rFonts w:ascii="Times New Roman" w:hAnsi="Times New Roman" w:eastAsia="Times New Roman" w:cs="Times New Roman"/>
          <w:b w:val="0"/>
          <w:bCs w:val="0"/>
          <w:i w:val="0"/>
          <w:iCs w:val="0"/>
          <w:strike w:val="0"/>
          <w:dstrike w:val="0"/>
          <w:color w:val="000000" w:themeColor="text1" w:themeTint="FF" w:themeShade="FF"/>
          <w:sz w:val="28"/>
          <w:szCs w:val="28"/>
          <w:u w:val="none"/>
        </w:rPr>
        <w:t>ок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зміст</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викладено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5282285C">
        <w:rPr>
          <w:rFonts w:ascii="Times New Roman" w:hAnsi="Times New Roman" w:eastAsia="Times New Roman" w:cs="Times New Roman"/>
          <w:b w:val="0"/>
          <w:bCs w:val="0"/>
          <w:i w:val="0"/>
          <w:iCs w:val="0"/>
          <w:strike w:val="0"/>
          <w:dstrike w:val="0"/>
          <w:color w:val="000000" w:themeColor="text1" w:themeTint="FF" w:themeShade="FF"/>
          <w:sz w:val="28"/>
          <w:szCs w:val="28"/>
          <w:u w:val="none"/>
        </w:rPr>
        <w:t>5</w:t>
      </w:r>
      <w:r w:rsidRPr="2EDF13CE" w:rsidR="2A2C1756">
        <w:rPr>
          <w:rFonts w:ascii="Times New Roman" w:hAnsi="Times New Roman" w:eastAsia="Times New Roman" w:cs="Times New Roman"/>
          <w:b w:val="0"/>
          <w:bCs w:val="0"/>
          <w:i w:val="0"/>
          <w:iCs w:val="0"/>
          <w:strike w:val="0"/>
          <w:dstrike w:val="0"/>
          <w:color w:val="000000" w:themeColor="text1" w:themeTint="FF" w:themeShade="FF"/>
          <w:sz w:val="28"/>
          <w:szCs w:val="28"/>
          <w:u w:val="none"/>
        </w:rPr>
        <w:t>6</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сторінках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5BEC1F3D" w14:textId="1067C5A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рефераті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стисло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викладено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положення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результати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висновки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бакалаврської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кваліфікаційної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тему «Роль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Окреслено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об’єкт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предмет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новизну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значущість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результатів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увагу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приділено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авторським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BA3023F" w14:textId="1BC6A07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вступі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науково-методологічні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вивчення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проблеми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обґрунтовано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теми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логічні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зв’язки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9446271" w14:textId="21BBF72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Перший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присвячений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теоретичним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Розглянуто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еволюцію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локальних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а також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Проаналізовано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565025F" w14:textId="6C4DDB8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Другий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зосереджений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Детально описано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проблеми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пов’язані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недостатньою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0E4CBFD" w14:textId="76E7736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Третій розділ містить пропозиції щодо вдосконалення процесів зберігання та обробки архівних матеріалів за допомогою цифрових технологій. Запропоновано стратегії, які охоплюють модернізацію технічної інфраструктури, впровадження хмарних рішень, посилення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підвищення цифрової компетентності архівістів. Окреслено перспективи розвитку архівів як сучасних цифрових хабів.</w:t>
      </w:r>
    </w:p>
    <w:p w:rsidR="07B14080" w:rsidP="07B14080" w:rsidRDefault="07B14080" w14:paraId="2BDBC167" w14:textId="39FCF290">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07B14080" w:rsidRDefault="6E64CBC6" w14:paraId="57BF5C93" w14:textId="33A305A8">
      <w:pPr>
        <w:pStyle w:val="Normal"/>
        <w:shd w:val="clear" w:color="auto" w:fill="FFFFFF" w:themeFill="background1"/>
        <w:spacing w:before="0" w:beforeAutospacing="off" w:after="0" w:afterAutospacing="off" w:line="360" w:lineRule="auto"/>
        <w:ind w:firstLine="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РОЗДІЛ І</w:t>
      </w:r>
    </w:p>
    <w:p w:rsidR="6E64CBC6" w:rsidP="07B14080" w:rsidRDefault="6E64CBC6" w14:paraId="002183A5" w14:textId="2A88CE03">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ТЕОРЕТИЧНІ ОСНОВИ ВПРОВАДЖЕННЯ ЦИФРОВИХ ТЕХНОЛОГІЙ В АРХІВНУ СПРАВУ</w:t>
      </w:r>
    </w:p>
    <w:p w:rsidR="6E64CBC6" w:rsidP="07B14080" w:rsidRDefault="6E64CBC6" w14:paraId="1E4337D8" w14:textId="6DCF66F8">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1.1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Історичний розвиток архівної справи та поява цифрових технологій.</w:t>
      </w:r>
    </w:p>
    <w:p w:rsidR="6E64CBC6" w:rsidP="07B14080" w:rsidRDefault="6E64CBC6" w14:paraId="54C84BCA" w14:textId="4387000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почала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глибокій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давнині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людські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спільноти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відчули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фіксувати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договори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стабільності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нашої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долинах великих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Тигр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Євфрат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з’явилися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записи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глиняних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табличках,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відображали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угоди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-державами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сплату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податків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спеціально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відведених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приміщеннях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поступово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перетворювалися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хоч</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чіткої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той же час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Стародавнього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Єгипту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папірусні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текстами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релігійні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обряди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адміністративні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розпорядження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накопичувалися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храмах,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слугуючи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джерелом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жерців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правителів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зібрання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вразливими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зовнішніх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факторів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волога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пожежі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змушувало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шукати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способи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поступово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закладав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майбутнього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практики,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хоча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тоді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вона мала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[30]. </w:t>
      </w:r>
    </w:p>
    <w:p w:rsidR="6E64CBC6" w:rsidP="07B14080" w:rsidRDefault="6E64CBC6" w14:paraId="10AF66AB" w14:textId="30A1087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плином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приходом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середньовіччя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вираженого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інституційного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характеру, особливо в межах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релігійних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спільнот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монастирях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Західної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хроніки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церковні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з’явилися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упорядкування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полегшувало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релігійних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юридичних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справах.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переписувалися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руки,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залежало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майстерності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переписувачів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умов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Візантії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канцелярії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накопичували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величезні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пов’язаних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імперією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архіваріусів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землях,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перебували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культур,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розрізненими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поступово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 княжих дворах,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грамоти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договори. Уже в добу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раннього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нового часу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влади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відобразилося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XVI–XVIII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монархії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дипломатична переписка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судові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слугувало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зміцненню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адміністративного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контролю.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Франції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Людовика XIV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з’явився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Королівський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став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прикладів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Російській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імперії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 складу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входили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розвивалася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повільніше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XVIII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адміністраціях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накопичувалися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земельні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володіння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податки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ознаменувався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появою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намагалися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впорядкувати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хаос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попередніх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хоч</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зіткнулися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поступово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сприйматися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символ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стимулювало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хоча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традиційними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залежали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умов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5089381" w14:textId="0024CBD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 початку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XIX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вступила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фазу,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зумовлену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індустріальними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Промислова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революція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принесла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виробництво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друкованих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призвело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накопичення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величезних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приватних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Британії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було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створено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Публічний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офіс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запровадив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правила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кроком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систематизації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землях,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перебували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владою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Австро-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Угорщини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Російської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імперії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розпорошеними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другій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половині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з’являтися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університетах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полягала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тому,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зношувалися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погано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контрольовані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доступ до них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був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ускладнений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[7, с. 34]. </w:t>
      </w:r>
    </w:p>
    <w:p w:rsidR="6E64CBC6" w:rsidP="07B14080" w:rsidRDefault="6E64CBC6" w14:paraId="50E13C3F" w14:textId="4C16590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XX столітті архівна справа зіткнулася з новими викликами, пов’язаними з глобальними війнами та технічним прогресом, що вплинуло на її еволюцію. У перші десятиліття століття з’явилися мікрофільми, які дозволили створювати компактні копії документів, що стало революцією в їхньому збереженні. У США та Європі цей метод широко застосовувався для архівування газет і державних актів, а в СРСР, включно з Україною, його почали використовувати після Другої світової війни для збереження метричних книг та історичних матеріалів. Проте процес був дорогим і вимагав спеціального обладнання, що обмежувало його поширення. Водночас зростання бюрократії призвело до значного збільшення обсягів документів, що змусило архіви шукати нові рішення для їхньої обробки та захисту від руйнування. Поява комп’ютерів у другій половині XX століття стала переломним моментом для архівної справи, адже вона відкрила можливості для автоматизації та цифрового зберігання. У 1960-х роках у західних країнах почали створювати електронні бази даних, які полегшували пошук і класифікацію документів, що раніше займало місяці. У цей час у Франції та Німеччині архівісти почали експериментувати з комп’ютерними каталогами, що дозволило прискорити доступ до матеріалів для дослідників. В Україні, яка перебувала в складі СРСР, ці технології впроваджувалися повільніше через економічні обмеження, але вже в 1980-х роках у великих архівах, таких як Центральний державний архів у Києві, почали використовувати перші комп’ютери для обробки даних. Цей процес був складним через брак кваліфікованих кадрів і застаріле обладнання, але він заклав основу для подальшого розвитку цифрових методів у наступні десятиліття [22, с. 385–386].</w:t>
      </w:r>
    </w:p>
    <w:p w:rsidR="6E64CBC6" w:rsidP="07B14080" w:rsidRDefault="6E64CBC6" w14:paraId="40D72946" w14:textId="60BF2BF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XX–XXI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активно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проникати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змінюючи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1990-х роках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з’явилися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дозволили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інтернет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розширив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США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ставали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онлайн.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активізувався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здобуття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незалежності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2014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пізніше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дозволив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величезні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дозволив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величезні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456726D" w14:textId="6D7F9FF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2000-х роках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системного характеру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завдяки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Діловод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полегшили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хоча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обмежувалося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низький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грамотності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2014 року, з початком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російської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агресії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ЦДАМЛМ,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розпочали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масштабні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унікальних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з’явилися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основою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подальшого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урядування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[27, с. 220]. </w:t>
      </w:r>
    </w:p>
    <w:p w:rsidR="6E64CBC6" w:rsidP="07B14080" w:rsidRDefault="6E64CBC6" w14:paraId="0E5370B1" w14:textId="26D6B9B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характеризується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інтенсивним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документами. У XXI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високоякісне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сканувальне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штучний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прискорило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2020-х роках, особливо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критичним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руйнування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переносили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відзначається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співробітництва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інтегруються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Europeana</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обміну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культурного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надбання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зберегли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традиційні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функції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додали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зіткнулися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ставить перед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[27, с. 222]. </w:t>
      </w:r>
    </w:p>
    <w:p w:rsidR="6E64CBC6" w:rsidP="07B14080" w:rsidRDefault="6E64CBC6" w14:paraId="7E85DA27" w14:textId="2A823486">
      <w:pPr>
        <w:pStyle w:val="Normal"/>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663EB49" w14:textId="77BCBF11">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1.2.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справі</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1F5DDF5" w14:textId="38E17A36">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характеризується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стрімким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глибоких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XXI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глобальна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розпочалася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наприкінці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XX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досягла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адміністративних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стикається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спрямованим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пам’яті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підпункту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комплексний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застосовуються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моделей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1A19892" w14:textId="34E6BFB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переведення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фотографій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аудіовізуальних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носіїв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формат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Панченко І. 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оскільки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широкої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[38, с. 57].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такого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планетарні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2014 року,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поставили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активно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метричні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книги XVIII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ними онлайн,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багатьох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CCD9A62" w14:textId="0F6F0D0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Інформаційно-комунікаційна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основою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функціонування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Розвинені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мережеві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високопродуктивні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серверні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комплекси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засоби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віртуалізації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688C928E" w14:textId="789D33E3">
      <w:pPr>
        <w:pStyle w:val="ListParagraph"/>
        <w:numPr>
          <w:ilvl w:val="0"/>
          <w:numId w:val="6"/>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Масштабованість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адаптуватися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5F7BBE3" w14:textId="720916A3">
      <w:pPr>
        <w:pStyle w:val="ListParagraph"/>
        <w:numPr>
          <w:ilvl w:val="0"/>
          <w:numId w:val="7"/>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безперебійного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реальному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62FD1F78" w14:textId="43DB5E44">
      <w:pPr>
        <w:pStyle w:val="ListParagraph"/>
        <w:numPr>
          <w:ilvl w:val="0"/>
          <w:numId w:val="8"/>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аутентифікацію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6761B4E" w14:textId="09B4CF52">
      <w:pPr>
        <w:pStyle w:val="ListParagraph"/>
        <w:numPr>
          <w:ilvl w:val="0"/>
          <w:numId w:val="9"/>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Інтеграційність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з’єднання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такими як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бібліотечні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каталоги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урядування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21AF34C" w14:textId="112D1036">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компонентом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віддалених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серверах,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зменшують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витрати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утримання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локальної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резервне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[8].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початку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почали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переносити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сервери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кордоном,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Львівської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резервного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Галицько-Волинської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витік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катастрофічні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наслідки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B039596" w14:textId="5407C1F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індексації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комунікації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громадян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[33, с. 152–154].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базуються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базах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кожен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унікальний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ідентифікатор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його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Вінницької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скоротило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запитів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кількох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тижнів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кількох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днів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[4, с. 85].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інвестицій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багатьох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0896BC0" w14:textId="3C8240C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опис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критичну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ідентифікації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ISO,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присвячені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конверсії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розгляді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моделей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розрізняти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децентралізований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FA6612A" w14:textId="15B538C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контроль,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вразливим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збоїв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кібератак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Децентралізовані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розподіляють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вузлами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стійкість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зовнішніх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контролю [48, с. 55].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переважно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служба,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керують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останнім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спостерігається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тенденція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розподілених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особливо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3F7A969" w14:textId="0641AD4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справу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багатоетапним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процесом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організаційні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критичних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існуючих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розробляється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вибір</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бюджетних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витрат</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показників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належать: </w:t>
      </w:r>
    </w:p>
    <w:p w:rsidR="6E64CBC6" w:rsidP="2EDF13CE" w:rsidRDefault="6E64CBC6" w14:paraId="6880A297" w14:textId="2C9E489A">
      <w:pPr>
        <w:pStyle w:val="ListParagraph"/>
        <w:numPr>
          <w:ilvl w:val="0"/>
          <w:numId w:val="10"/>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Проведення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аудиту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5F14920" w14:textId="7902D78C">
      <w:pPr>
        <w:pStyle w:val="ListParagraph"/>
        <w:numPr>
          <w:ilvl w:val="0"/>
          <w:numId w:val="11"/>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Розробка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концепції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18065E29" w14:textId="21C26955">
      <w:pPr>
        <w:pStyle w:val="ListParagraph"/>
        <w:numPr>
          <w:ilvl w:val="0"/>
          <w:numId w:val="12"/>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Вибір</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4B92912C" w14:textId="220FE3DD">
      <w:pPr>
        <w:pStyle w:val="ListParagraph"/>
        <w:numPr>
          <w:ilvl w:val="0"/>
          <w:numId w:val="13"/>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w:t>
      </w:r>
    </w:p>
    <w:p w:rsidR="6E64CBC6" w:rsidP="2EDF13CE" w:rsidRDefault="6E64CBC6" w14:paraId="0DD71855" w14:textId="18E15EA8">
      <w:pPr>
        <w:pStyle w:val="ListParagraph"/>
        <w:numPr>
          <w:ilvl w:val="0"/>
          <w:numId w:val="14"/>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Пілотне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тестування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B30745A" w14:textId="27BCD1F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свідчать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успішна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комплексного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специфіку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кожної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зовнішні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фактори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[7, с. 34].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майбутніх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поколінь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поставила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ABD891B" w14:textId="5988E24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Законодавча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 повинна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авторських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прав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гарантувати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юридичну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силу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Василенко Д. П. та Бутко Л. В. [6, с. 79]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вказують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простору.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розроблені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 і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основу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стандартами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дотримання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ISO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відкритих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уніфікованих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потреб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017229E" w14:textId="38A0133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штучний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виявляти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зв’язки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закономірності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Охріменко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 та Федорук О. [36]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описують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життєвим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циклом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Алгоритми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машинного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допомагати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раніше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людських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Мобільний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веб-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інтерфейси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зручність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документами з будь-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мережі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мобільні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каналами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колекцій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молодої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розширенню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географії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EB1422C" w14:textId="03E7AD7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Економічна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полягає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витрат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робочих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економічному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конкурентоспроможності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проявляється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розширенні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широких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верств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населення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просторі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свідомості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CDE1D60" w14:textId="191A607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Підсумовуючи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все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вищезазначене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висновок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комплексною системою,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поєднує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численні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простору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Лише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 умов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ретельного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досягти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стійкий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Асєєва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(2013) [1, c. 20–23], Д. П. Василенка та Л. В. Бутка (2021) [6], Ю. 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Ковтанюка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(2023) [20]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підтверджують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фактором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Незважаючи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подальша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FB02CD7" w14:textId="0E479F28">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6E19283" w14:textId="71C518ED">
      <w:pPr>
        <w:shd w:val="clear" w:color="auto" w:fill="FFFFFF" w:themeFill="background1"/>
        <w:spacing w:before="0" w:beforeAutospacing="off" w:after="0" w:afterAutospacing="off" w:line="360" w:lineRule="auto"/>
        <w:ind w:firstLine="709"/>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1.3. Нормативно-</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правова</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база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2E782334" w14:textId="5BBD086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позначеному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стрімким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глибоких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чіткого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правового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 є основою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легітимність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економічні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спрямованого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пам’яті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підпункту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A578F32" w14:textId="6008CC0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правового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теоретичних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засад,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базуються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принципах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зменшення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статус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обов’язки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акт є основою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простору,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хоча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його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положення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уточнень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[6, с. 79].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версії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деталізує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прогалини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практичному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застосуванні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2898646" w14:textId="604A6CA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термінологію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методологію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ДСТУ 2732:2023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Діловодство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Терміни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понять"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чітко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окреслює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поняття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основою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 с. 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цілісності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критично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юридичної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Ковтанюка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Ю. 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ускладнене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[22, с. 382]. </w:t>
      </w:r>
    </w:p>
    <w:p w:rsidR="6E64CBC6" w:rsidP="2EDF13CE" w:rsidRDefault="6E64CBC6" w14:paraId="1EE6D8B2" w14:textId="6D13FDE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аспектом нормативного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кібератак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системах,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особливо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містять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конфіденційні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зобов’язані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захищені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канали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передачі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багаторівневого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запобігання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несанкціонованому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У 2022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році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кібератаки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посилилися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критичним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могла б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катастрофічні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наслідки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 с. 18].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F29A5B1" w14:textId="271B07F5">
      <w:pPr>
        <w:pStyle w:val="ListParagraph"/>
        <w:numPr>
          <w:ilvl w:val="0"/>
          <w:numId w:val="15"/>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0600DBF8" w14:textId="7CB90A8D">
      <w:pPr>
        <w:pStyle w:val="ListParagraph"/>
        <w:numPr>
          <w:ilvl w:val="0"/>
          <w:numId w:val="16"/>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Регулярний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аудит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p>
    <w:p w:rsidR="6E64CBC6" w:rsidP="2EDF13CE" w:rsidRDefault="6E64CBC6" w14:paraId="2756499F" w14:textId="46ADF570">
      <w:pPr>
        <w:pStyle w:val="ListParagraph"/>
        <w:numPr>
          <w:ilvl w:val="0"/>
          <w:numId w:val="17"/>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підписів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аутентифікації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4E2F8A3E" w14:textId="0F164279">
      <w:pPr>
        <w:pStyle w:val="ListParagraph"/>
        <w:numPr>
          <w:ilvl w:val="0"/>
          <w:numId w:val="18"/>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резервного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кількох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платформах. </w:t>
      </w:r>
    </w:p>
    <w:p w:rsidR="6E64CBC6" w:rsidP="07B14080" w:rsidRDefault="6E64CBC6" w14:paraId="6629EAA9" w14:textId="163A0F1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Стандарт ISO 15489:2016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принципи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акцентуючи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Тур О. М.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Шабуніна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 є основою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репозиторіїв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багатьох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країнах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його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імплементація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частковою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[48, с. 55].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один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 – ISO 14721:2012 (OAIS) –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пропонує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модель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США.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орієнтиром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прагне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європейські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1881C1E8" w14:textId="101E0CA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При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розгляді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моделей правового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виділити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два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зосереджений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локальних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специфіку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документообіг</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PDF/A,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придатні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[6, с. 80].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гармонізацію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участі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європейські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Europeana</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відповідності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викликом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різнорідність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[49, с. 10].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переваги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3F099E12" w14:textId="3B9DD891">
      <w:pPr>
        <w:pStyle w:val="ListParagraph"/>
        <w:numPr>
          <w:ilvl w:val="0"/>
          <w:numId w:val="19"/>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Покращення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глобальному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562E938" w14:textId="021260C5">
      <w:pPr>
        <w:pStyle w:val="ListParagraph"/>
        <w:numPr>
          <w:ilvl w:val="0"/>
          <w:numId w:val="20"/>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обміну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інформацією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країнами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49C62AE" w14:textId="7C023AFD">
      <w:pPr>
        <w:pStyle w:val="ListParagraph"/>
        <w:numPr>
          <w:ilvl w:val="0"/>
          <w:numId w:val="21"/>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утрати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резервне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AB47268" w14:textId="27E1EEE1">
      <w:pPr>
        <w:pStyle w:val="ListParagraph"/>
        <w:numPr>
          <w:ilvl w:val="0"/>
          <w:numId w:val="22"/>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4AC4724F" w14:textId="54963967">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багатоетапним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процесом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організаційні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існуючих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відповідності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розробляється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гармонізації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законодавства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бюджетних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витрат</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показників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належать: </w:t>
      </w:r>
    </w:p>
    <w:p w:rsidR="6E64CBC6" w:rsidP="2EDF13CE" w:rsidRDefault="6E64CBC6" w14:paraId="5B952AED" w14:textId="7F480E05">
      <w:pPr>
        <w:pStyle w:val="ListParagraph"/>
        <w:numPr>
          <w:ilvl w:val="0"/>
          <w:numId w:val="23"/>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Проведення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аудиту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існуючої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2F9444D3" w14:textId="57C3341B">
      <w:pPr>
        <w:pStyle w:val="ListParagraph"/>
        <w:numPr>
          <w:ilvl w:val="0"/>
          <w:numId w:val="24"/>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Розробка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концепції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правового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F92A16B" w14:textId="239B5FD8">
      <w:pPr>
        <w:pStyle w:val="ListParagraph"/>
        <w:numPr>
          <w:ilvl w:val="0"/>
          <w:numId w:val="25"/>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внесення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чинних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045C8A2A" w14:textId="06F6284B">
      <w:pPr>
        <w:pStyle w:val="ListParagraph"/>
        <w:numPr>
          <w:ilvl w:val="0"/>
          <w:numId w:val="26"/>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пілотних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тестування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492A7BF" w14:textId="05A1472D">
      <w:pPr>
        <w:pStyle w:val="ListParagraph"/>
        <w:numPr>
          <w:ilvl w:val="0"/>
          <w:numId w:val="27"/>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підрозділів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моніторингу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виконання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 </w:t>
      </w:r>
    </w:p>
    <w:p w:rsidR="6E64CBC6" w:rsidP="2EDF13CE" w:rsidRDefault="6E64CBC6" w14:paraId="1A1ED3F6" w14:textId="65EE5EEE">
      <w:pPr>
        <w:pStyle w:val="ListParagraph"/>
        <w:numPr>
          <w:ilvl w:val="0"/>
          <w:numId w:val="28"/>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Постійний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моніторинг</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CEC0107" w14:textId="3D45737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свідчать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успішна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комплексного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специфіку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зовнішні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фактори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кадрів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Ковтанюк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Ю. 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 с. 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огляду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стрімкий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гнучкі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рамки,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штучного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сервісів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0BDE3DB" w14:textId="0C859F7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оскільки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прозорість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потоками.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поєднують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умов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як на державному, так і на глобальному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мережі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безумовно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каналами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врегульоване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актами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 с. 18].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зобов’язані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оперативно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реагувати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простору. </w:t>
      </w:r>
    </w:p>
    <w:p w:rsidR="6E64CBC6" w:rsidP="07B14080" w:rsidRDefault="6E64CBC6" w14:paraId="25F9234A" w14:textId="52621D28">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Економічна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проявляється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витрат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робочих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економічному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конкурентоспроможності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[25, с. 78].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полягає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розширенні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свідомості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5C1B842" w14:textId="2DEA30E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Підсумовуючи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невід’ємною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складовою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основу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комплексного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поєднує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законодавчі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база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фактором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Незважаючи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подальша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гармонізація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07B14080" w:rsidP="07B14080" w:rsidRDefault="07B14080" w14:paraId="444FE9FA" w14:textId="6A07C207">
      <w:pPr>
        <w:shd w:val="clear" w:color="auto" w:fill="FFFFFF" w:themeFill="background1"/>
        <w:spacing w:before="0" w:beforeAutospacing="off" w:after="0" w:afterAutospacing="off" w:line="360" w:lineRule="auto"/>
        <w:jc w:val="both"/>
        <w:rPr>
          <w:rFonts w:ascii="Times New Roman" w:hAnsi="Times New Roman" w:eastAsia="Times New Roman" w:cs="Times New Roman"/>
          <w:sz w:val="28"/>
          <w:szCs w:val="28"/>
        </w:rPr>
      </w:pPr>
    </w:p>
    <w:p w:rsidR="6E64CBC6" w:rsidP="07B14080" w:rsidRDefault="6E64CBC6" w14:paraId="3FBD4653" w14:textId="6D22872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Висновок</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до I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розділу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585A1623" w14:textId="0C3BFC9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Теоретичний аналіз ролі цифрових технологій у процесах зберігання та обробки архівних матеріалів дозволяє сформулювати ключові положення, що відображають еволюцію архівної справи від стародавніх методів документування до сучасних цифрових систем, таких як онлайн-архіви та автоматизовані бази даних. Критичний огляд опрацьованих наукових ресурсів показав, що в Україні цей процес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радянською спадщиною, недостатнім фінансуванням і воєнними викликами, що прискорили необхідність оцифрування, наприклад, для захисту документів козацької доби чи метричних книг. Поняття цифрової трансформації архівів уточнено як комплексний процес, який включає оцифрування, використання хмарних технологій, штучного інтелекту та нормативно-правове регулювання, зокрема через закони "Про Національний архівний фонд та архівні установи" і міжнародні стандарти, такі як ISO 15489:2016. Якщо в минулому архіви були зосереджені на фізичному збереженні матеріалів, то з другої половини ХХ століття, з початком цифрової революції, вони поступово трансформувалися в інформаційні центри, які забезпечують швидкий і зручний доступ до даних. В Україні цей процес розпочався пізніше, ніж у розвинених країнах, і був ускладнений радянською спадщиною, недостатнім фінансуванням та повільною модернізацією. Проте сучасні виклики, зокрема воєнний стан, прискорили необхідність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підкресливши важливість створення цифрових копій для захисту національної спадщини.</w:t>
      </w:r>
    </w:p>
    <w:p w:rsidR="07B14080" w:rsidP="07B14080" w:rsidRDefault="07B14080" w14:paraId="1132808B" w14:textId="1E2E2A3E">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07B14080" w:rsidRDefault="6E64CBC6" w14:paraId="748B0F2F" w14:textId="1D5749F9">
      <w:pPr>
        <w:pStyle w:val="Normal"/>
        <w:shd w:val="clear" w:color="auto" w:fill="FFFFFF" w:themeFill="background1"/>
        <w:spacing w:before="0" w:beforeAutospacing="off" w:after="0" w:afterAutospacing="off" w:line="360" w:lineRule="auto"/>
        <w:ind w:firstLine="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РОЗДІЛ ІІ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7C3E2BC" w14:textId="45F436E1">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АНАЛІЗ РОЛІ ЦИФРОВИХ ТЕХНОЛОГІЙ У ЗБЕРІГАННІ ТА ОБРОБЦІ АРХІВНИХ МАТЕРІАЛІВ</w:t>
      </w:r>
      <w:r>
        <w:br/>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BC19D2A" w14:textId="5CC65BA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2.1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Технологічні</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08121D0B" w14:textId="09C1778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одним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перебуває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загрозою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знищення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старість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природні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фактори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служба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Держархівслужба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координує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активно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над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інтеграцією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повсякденну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практику,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належного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організаційного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правового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Основною метою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без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онлайн-</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актуально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Держархівслужба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органом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виконавчої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влади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спрямовується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Кабінетом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Міністрів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політики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фонду, контроль за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дотриманням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законодавства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Структурно служба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апарат</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областях,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містах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139B1CC4">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колись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Севастополі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галузеві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роботу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місцевому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багаторівнева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структура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обумовлює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взаємодії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підрозділами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уніфікованих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інтегровані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 </w:t>
      </w:r>
    </w:p>
    <w:p w:rsidR="6E64CBC6" w:rsidP="07B14080" w:rsidRDefault="6E64CBC6" w14:paraId="4E4362B3" w14:textId="7E97405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підґрунтя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низкою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Закон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юридичного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статусу,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наголошуючи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цілісності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Доповненням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закону є Закон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документообіг</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порядок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формату PDF/A,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гарантує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стабільність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незалежність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[22].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наказ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Держархівслужби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 лютого 2019 року № 17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затвердження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аудіовізуальних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аудіовізуальними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нижче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600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dpi</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Згідно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аудіовізуальні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плівки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фотографії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підлягають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особливому контролю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перевірку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кольору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звуку. </w:t>
      </w:r>
    </w:p>
    <w:p w:rsidR="6E64CBC6" w:rsidP="07B14080" w:rsidRDefault="6E64CBC6" w14:paraId="274E56C5" w14:textId="219DAA1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послідовних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відсканованих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Кожен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ретельного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залежить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кінцевий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результат —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метричні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книги XVIII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2014 року,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поставили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дозволив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онлайн,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[38]. </w:t>
      </w:r>
    </w:p>
    <w:p w:rsidR="6E64CBC6" w:rsidP="07B14080" w:rsidRDefault="6E64CBC6" w14:paraId="44F434DE" w14:textId="5E75D45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вирішальну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очищають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пилу,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вирівнюють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усувають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дрібні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згини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сортують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типами: рукописи,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друковані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фотографії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перед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книг XVIII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щітки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видалення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пилу,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антистатичні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рукавички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відбитків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пальців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вирівнювання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уникнути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крихких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сотень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Львівської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XVII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постраждали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включала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стабілізацію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розчинів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запобігають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подальшому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руйнуванню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волокон.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зусиль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Держархівслужби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займає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щонайменше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 часу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показник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30–40% [36].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деяких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випадках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Галицько-Волинської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включала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реставрацію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закріплення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розірваних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спеціальним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клеєм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подальшого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сортування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хронологією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тематикою,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подальшу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97ED8A0" w14:textId="298AFAC1">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Наступним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залежить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параметрів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найпоширенішими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планетарні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контактують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поверхнею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робить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делікатними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такими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старовинні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рукописи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великі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сканер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Zeutschel</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OS 12000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роздільною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600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dpi</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A1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обробляти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300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годину.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характеристики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деталізацією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карт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рукописів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дрібним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картами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козацької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змогли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відтворити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найдрібніші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деталі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назви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населених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пунктів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ледь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помітні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вицвітання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чорнила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6E64CBC6" w:rsidP="07B14080" w:rsidRDefault="6E64CBC6" w14:paraId="7A911D2E" w14:textId="350E3595">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Львівської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Canon</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подібними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характеристиками,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документами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Галицько-Волинської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нестандартні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розміри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ситуація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менш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сприятлива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Чернігові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Херсоні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як-от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Epson</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10000XL,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роздільною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300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dpi</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пристрої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достатньої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вицвілим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дрібними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деталями,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призводить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оснащені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сканерами,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решта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технікою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[22].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нерівність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AD40E2A" w14:textId="4BB266D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Для ілюстрації прогресу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архівних матеріалів наведено таблицю, складену на основі даних Державної архівної служби України та досліджень за 2023–2024 роки [16, с. 27–40; 19, с. 99–101; 40]</w:t>
      </w:r>
    </w:p>
    <w:p w:rsidR="07B14080" w:rsidP="07B14080" w:rsidRDefault="07B14080" w14:paraId="7FD1C38B" w14:textId="04B31E49">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07B14080" w:rsidRDefault="6E64CBC6" w14:paraId="287A3CCB" w14:textId="50082FB1">
      <w:pPr>
        <w:pStyle w:val="Normal"/>
        <w:shd w:val="clear" w:color="auto" w:fill="FFFFFF" w:themeFill="background1"/>
        <w:spacing w:before="0" w:beforeAutospacing="off" w:after="0" w:afterAutospacing="off" w:line="360" w:lineRule="auto"/>
        <w:ind w:firstLine="709"/>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Таблиця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2.1 </w:t>
      </w:r>
    </w:p>
    <w:tbl>
      <w:tblPr>
        <w:tblStyle w:val="TableNormal"/>
        <w:tblW w:w="0" w:type="auto"/>
        <w:tblLayout w:type="fixed"/>
        <w:tblLook w:val="06A0" w:firstRow="1" w:lastRow="0" w:firstColumn="1" w:lastColumn="0" w:noHBand="1" w:noVBand="1"/>
      </w:tblPr>
      <w:tblGrid>
        <w:gridCol w:w="3045"/>
        <w:gridCol w:w="2985"/>
        <w:gridCol w:w="1575"/>
        <w:gridCol w:w="1436"/>
      </w:tblGrid>
      <w:tr w:rsidR="07B14080" w:rsidTr="2EDF13CE" w14:paraId="79F1CD18">
        <w:trPr>
          <w:trHeight w:val="1515"/>
        </w:trPr>
        <w:tc>
          <w:tcPr>
            <w:tcW w:w="304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B512091" w14:textId="373B4C6E">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c>
          <w:tcPr>
            <w:tcW w:w="298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E714D4B" w14:textId="5BE51770">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(тис. од.) </w:t>
            </w:r>
          </w:p>
        </w:tc>
        <w:tc>
          <w:tcPr>
            <w:tcW w:w="15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16DF2E6" w14:textId="76CEF123">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загального</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фонду </w:t>
            </w:r>
          </w:p>
        </w:tc>
        <w:tc>
          <w:tcPr>
            <w:tcW w:w="1436"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010F022D" w14:textId="0A6BEC0E">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r>
      <w:tr w:rsidR="07B14080" w:rsidTr="2EDF13CE" w14:paraId="3D319BEF">
        <w:trPr>
          <w:trHeight w:val="1515"/>
        </w:trPr>
        <w:tc>
          <w:tcPr>
            <w:tcW w:w="304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05375E7F" w14:textId="06229636">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Центральний</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історичний</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Київ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c>
          <w:tcPr>
            <w:tcW w:w="298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2C6372EE" w14:textId="4D1E0239">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150 </w:t>
            </w:r>
          </w:p>
        </w:tc>
        <w:tc>
          <w:tcPr>
            <w:tcW w:w="15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482027EE" w14:textId="7D132D1A">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18% </w:t>
            </w:r>
          </w:p>
        </w:tc>
        <w:tc>
          <w:tcPr>
            <w:tcW w:w="1436"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2F4D2BC2" w14:textId="49C55416">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Zeutschel</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OS 12000 </w:t>
            </w:r>
          </w:p>
        </w:tc>
      </w:tr>
      <w:tr w:rsidR="07B14080" w:rsidTr="2EDF13CE" w14:paraId="68A46758">
        <w:trPr>
          <w:trHeight w:val="1515"/>
        </w:trPr>
        <w:tc>
          <w:tcPr>
            <w:tcW w:w="304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4D32A5F" w14:textId="34542A79">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Одеської</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c>
          <w:tcPr>
            <w:tcW w:w="298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9A53704" w14:textId="74741CA2">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80 </w:t>
            </w:r>
          </w:p>
        </w:tc>
        <w:tc>
          <w:tcPr>
            <w:tcW w:w="15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556A0B82" w14:textId="464EBE48">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12% </w:t>
            </w:r>
          </w:p>
        </w:tc>
        <w:tc>
          <w:tcPr>
            <w:tcW w:w="1436"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798CD193" w14:textId="2501B00A">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Epson</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10000XL </w:t>
            </w:r>
          </w:p>
        </w:tc>
      </w:tr>
      <w:tr w:rsidR="07B14080" w:rsidTr="2EDF13CE" w14:paraId="252EBFE2">
        <w:trPr>
          <w:trHeight w:val="1020"/>
        </w:trPr>
        <w:tc>
          <w:tcPr>
            <w:tcW w:w="304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EDBBF80" w14:textId="26D76A49">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Львівської</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c>
          <w:tcPr>
            <w:tcW w:w="298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2B8C371E" w14:textId="064F7CA6">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120 </w:t>
            </w:r>
          </w:p>
        </w:tc>
        <w:tc>
          <w:tcPr>
            <w:tcW w:w="15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6DF1E3D" w14:textId="01032BB6">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15% </w:t>
            </w:r>
          </w:p>
        </w:tc>
        <w:tc>
          <w:tcPr>
            <w:tcW w:w="1436"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4B7205AC" w14:textId="6E03417D">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Zeutschel</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Canon</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r>
    </w:tbl>
    <w:p w:rsidR="6E64CBC6" w:rsidP="2EDF13CE" w:rsidRDefault="6E64CBC6" w14:paraId="5E42A540" w14:textId="74FE733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1"/>
          <w:iCs w:val="1"/>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Таблицю</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створено за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допомогою</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ШІ за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джерелами</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вказаними</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вище</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w:t>
      </w:r>
    </w:p>
    <w:p w:rsidR="6E64CBC6" w:rsidP="07B14080" w:rsidRDefault="6E64CBC6" w14:paraId="2DF8DA6F" w14:textId="2833974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таблиця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демонструє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нерівномірність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кращу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тоді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відстають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завдяки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вдалося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метричні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книги,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той же час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Одеської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повільніше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[16]. </w:t>
      </w:r>
    </w:p>
    <w:p w:rsidR="6E64CBC6" w:rsidP="07B14080" w:rsidRDefault="6E64CBC6" w14:paraId="22C34AA1" w14:textId="3F18A61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настає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відсканованих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покращити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корекцію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контрастності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вирівнювання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кольорів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усунення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артефактів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(OCR)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індексів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найчастіше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ABBYY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FineReader</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корекцію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ліцензійних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версій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решта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безкоштовні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аналоги,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поступаються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функціоналом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[36].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ABBYY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FineReader</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рукописних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XVIII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роботу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вони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знайти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потрібну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словами,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переглядаючи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сотні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вручну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Однак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Одеської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проводиться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вручну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XIX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постраждали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доводилося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коригувати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контрастність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кожної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сторінки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збільшувало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30%,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забезпечувало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кращу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деяких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випадках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листами,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доводилося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графічні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редактори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Adobe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Photoshop</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втрачених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фрагментів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перевірку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порівняння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відсканованих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виявлення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дефектів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спотворення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кольору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розмиття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w:t>
      </w:r>
    </w:p>
    <w:p w:rsidR="6E64CBC6" w:rsidP="07B14080" w:rsidRDefault="6E64CBC6" w14:paraId="68581CB8" w14:textId="2E07B4A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Завершальним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систематизувати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автора документа, дату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тип документа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рукопис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друкований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фотографія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слова,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стандартом ДСТУ 2732:2023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Діловодство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Терміни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понять",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обов’язкове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унікального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ідентифікатора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кожного документа [15].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[22].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Львівської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12%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каталоги.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кваліфікованого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повільно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деяких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випадках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козацької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контекст, як-от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згадки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Одеської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географічні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координати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карт XIX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геоінформаційних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Чернігові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базовою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як-от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назва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документа та дата,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значного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FAFB498" w14:textId="1210752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Для ілюстрації динаміки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архівних матеріалів наведено таблицю, складену на основі звітів Державної архівної служби України та досліджень за 2022–2024 роки [16, с. 27–40; 23, с. 35–39; 39].</w:t>
      </w:r>
    </w:p>
    <w:p w:rsidR="07B14080" w:rsidP="07B14080" w:rsidRDefault="07B14080" w14:paraId="5AF561C2" w14:textId="0416F90B">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07B14080" w:rsidRDefault="6E64CBC6" w14:paraId="710F9EDC" w14:textId="451B3959">
      <w:pPr>
        <w:pStyle w:val="Normal"/>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Таблиця 2.2 </w:t>
      </w:r>
    </w:p>
    <w:tbl>
      <w:tblPr>
        <w:tblStyle w:val="TableNormal"/>
        <w:tblW w:w="0" w:type="auto"/>
        <w:tblLayout w:type="fixed"/>
        <w:tblLook w:val="06A0" w:firstRow="1" w:lastRow="0" w:firstColumn="1" w:lastColumn="0" w:noHBand="1" w:noVBand="1"/>
      </w:tblPr>
      <w:tblGrid>
        <w:gridCol w:w="675"/>
        <w:gridCol w:w="2940"/>
        <w:gridCol w:w="1755"/>
        <w:gridCol w:w="3405"/>
      </w:tblGrid>
      <w:tr w:rsidR="07B14080" w:rsidTr="2EDF13CE" w14:paraId="444F8E1B">
        <w:trPr>
          <w:trHeight w:val="1545"/>
        </w:trPr>
        <w:tc>
          <w:tcPr>
            <w:tcW w:w="6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47B82983" w14:textId="638DD757">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c>
          <w:tcPr>
            <w:tcW w:w="294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08373C13" w14:textId="13F21253">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(тис. од.) </w:t>
            </w:r>
          </w:p>
        </w:tc>
        <w:tc>
          <w:tcPr>
            <w:tcW w:w="17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74212EC" w14:textId="77252CE0">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загального</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фонду </w:t>
            </w:r>
          </w:p>
        </w:tc>
        <w:tc>
          <w:tcPr>
            <w:tcW w:w="34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EA587B2" w14:textId="2D75EE75">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залучених</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r>
      <w:tr w:rsidR="07B14080" w:rsidTr="2EDF13CE" w14:paraId="301B44A9">
        <w:trPr>
          <w:trHeight w:val="570"/>
        </w:trPr>
        <w:tc>
          <w:tcPr>
            <w:tcW w:w="6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5BF8988C" w14:textId="3017C671">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2022 </w:t>
            </w:r>
          </w:p>
        </w:tc>
        <w:tc>
          <w:tcPr>
            <w:tcW w:w="294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11603E1" w14:textId="6367796C">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900 </w:t>
            </w:r>
          </w:p>
        </w:tc>
        <w:tc>
          <w:tcPr>
            <w:tcW w:w="17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262E88F" w14:textId="3E745214">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12% </w:t>
            </w:r>
          </w:p>
        </w:tc>
        <w:tc>
          <w:tcPr>
            <w:tcW w:w="34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BE3195D" w14:textId="3B47694F">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15 </w:t>
            </w:r>
          </w:p>
        </w:tc>
      </w:tr>
      <w:tr w:rsidR="07B14080" w:rsidTr="2EDF13CE" w14:paraId="18871EDA">
        <w:trPr>
          <w:trHeight w:val="570"/>
        </w:trPr>
        <w:tc>
          <w:tcPr>
            <w:tcW w:w="6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22E4B7C" w14:textId="16A81322">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2023 </w:t>
            </w:r>
          </w:p>
        </w:tc>
        <w:tc>
          <w:tcPr>
            <w:tcW w:w="294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052F3210" w14:textId="6C076659">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1125 </w:t>
            </w:r>
          </w:p>
        </w:tc>
        <w:tc>
          <w:tcPr>
            <w:tcW w:w="17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2489ECD8" w14:textId="7A6B931C">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15% </w:t>
            </w:r>
          </w:p>
        </w:tc>
        <w:tc>
          <w:tcPr>
            <w:tcW w:w="34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46281AA5" w14:textId="21C333C2">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18 </w:t>
            </w:r>
          </w:p>
        </w:tc>
      </w:tr>
      <w:tr w:rsidR="07B14080" w:rsidTr="2EDF13CE" w14:paraId="23AE1B17">
        <w:trPr>
          <w:trHeight w:val="570"/>
        </w:trPr>
        <w:tc>
          <w:tcPr>
            <w:tcW w:w="6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BEA1925" w14:textId="025A4618">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2024 </w:t>
            </w:r>
          </w:p>
        </w:tc>
        <w:tc>
          <w:tcPr>
            <w:tcW w:w="294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53F6399" w14:textId="409B5D54">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1350 </w:t>
            </w:r>
          </w:p>
        </w:tc>
        <w:tc>
          <w:tcPr>
            <w:tcW w:w="17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20DAA62E" w14:textId="0CB9E31C">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18% </w:t>
            </w:r>
          </w:p>
        </w:tc>
        <w:tc>
          <w:tcPr>
            <w:tcW w:w="34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00185286" w14:textId="16D04631">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 </w:t>
            </w:r>
          </w:p>
        </w:tc>
      </w:tr>
    </w:tbl>
    <w:p w:rsidR="6E64CBC6" w:rsidP="2EDF13CE" w:rsidRDefault="6E64CBC6" w14:paraId="06FCF354" w14:textId="6B73807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1"/>
          <w:iCs w:val="1"/>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Таблицю</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створено за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допомогою</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ШІ за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джерелами</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вказаними</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вище</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w:t>
      </w:r>
    </w:p>
    <w:p w:rsidR="6E64CBC6" w:rsidP="07B14080" w:rsidRDefault="6E64CBC6" w14:paraId="1787910E" w14:textId="6F9D8F37">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таблиця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показує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поступове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темпи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недостатніми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2024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20,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все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половина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вдалося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50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тисяч</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пояснюється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доступом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тоді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Одеської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був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меншим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базу [38]. </w:t>
      </w:r>
    </w:p>
    <w:p w:rsidR="6E64CBC6" w:rsidP="07B14080" w:rsidRDefault="6E64CBC6" w14:paraId="3C33A36A" w14:textId="0BAA87E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кроком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Вони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руйнування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нерівномірність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ліцензійного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кадрів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уповільнюють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Центральному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Києві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завдяки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вдалося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метричні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книги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як-от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Чернігові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повільніше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прискорення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удосконалити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5BE864D" w14:textId="223715B4">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C7BFE29" w14:textId="1792972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2.2.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Вплив</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систем на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338644A" w14:textId="1EFCB88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відіграють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руйнування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стикається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проблемами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старіння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факторів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служба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один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своєї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спрямований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умов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[6, с. 78].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розглядати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резервного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разом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27F7BF57" w14:textId="2B702FE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шляхом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зменшити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прямого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внаслідок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механічного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світла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факторів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переводяться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формат,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дистанційно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торкаючись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носіїв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перебувають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крихкому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старовинних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рукописів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карт.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перехід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скоротити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звернень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відсоток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подовжує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[38, с. 56]. Таким чином,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альтернативний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3B32C146" w14:textId="7C39B411">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механізмів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виділити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вигляді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наступних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пунктів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2E7E0DE4" w14:textId="47A66999">
      <w:pPr>
        <w:pStyle w:val="ListParagraph"/>
        <w:numPr>
          <w:ilvl w:val="0"/>
          <w:numId w:val="29"/>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резервного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копіювання</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через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хмарні</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технології</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розміщувати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віддалених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серверах,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гарантує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разі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надзвичайних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ситуацій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природні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катастрофи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техногенні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аварії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навіть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разі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носіїв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служби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2023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зазначає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інструментом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CCBEB94" w14:textId="2FCB2590">
      <w:pPr>
        <w:pStyle w:val="ListParagraph"/>
        <w:numPr>
          <w:ilvl w:val="0"/>
          <w:numId w:val="30"/>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Мінімізація</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фізичного</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контакту з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оригіналами</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зменшує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зношування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актуально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часто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дослідниками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кожен</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контакт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документом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його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0B7D85E6" w14:textId="506059A4">
      <w:pPr>
        <w:pStyle w:val="ListParagraph"/>
        <w:numPr>
          <w:ilvl w:val="0"/>
          <w:numId w:val="31"/>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Автоматизація</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управління</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архівними</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фондами.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каталоги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індексації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моніторингу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кращому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контролю за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збереженістю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0ADAE6E1" w14:textId="799CAE6A">
      <w:pPr>
        <w:pStyle w:val="ListParagraph"/>
        <w:numPr>
          <w:ilvl w:val="0"/>
          <w:numId w:val="32"/>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Відновлення</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у цифровому </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форматі</w:t>
      </w:r>
      <w:r w:rsidRPr="2EDF13CE"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графічні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редактори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відновлювати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втрачені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фрагменти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дослідницької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4D5F6F1" w14:textId="0763C838">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Одним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є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резервного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внаслідок</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стало особливо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актуальним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після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2014 року, коли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поставили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зонах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конфлікту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розміщувати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серверах,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розташовані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межами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зони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гарантує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разі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зберігається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відновлення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[36].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економити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займають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менше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простору,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ніж</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носії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умов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оригінальних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2812A2FA" w14:textId="6FA6A9C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каталоги,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зменшують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потребу в прямому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кращому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моніторингу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відстежувати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реставрації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перебувають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критичному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підвищила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позитивно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вплинуло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[22, с. 383].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A72DA2C" w14:textId="78D2A98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переводяться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універсальні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PDF/A,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гарантує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навіть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ДСТУ 2732:2023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Діловодство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Терміни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понять",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встановлює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обов’язкове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унікального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ідентифікатора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кожного документа [15, с. 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однакових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параметрів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уникнути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майбутньому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багатьох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залишається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проблемою через брак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кадрів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призводить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несумісності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 с. 6]. </w:t>
      </w:r>
    </w:p>
    <w:p w:rsidR="6E64CBC6" w:rsidP="07B14080" w:rsidRDefault="6E64CBC6" w14:paraId="2B14C81C" w14:textId="7A9BFAE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проводити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цифровому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позитивно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зображень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графічні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редактори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втрачених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фрагментів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повернути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обігу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випадку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були б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втрачені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руйнування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змогу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контрастність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вицвілих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усунути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відновити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факторами.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була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недоступною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видимою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аудіовізуальних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[36, с. 65]. </w:t>
      </w:r>
    </w:p>
    <w:p w:rsidR="6E64CBC6" w:rsidP="07B14080" w:rsidRDefault="6E64CBC6" w14:paraId="39224EC2" w14:textId="411B67D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ілюстрації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наведу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таблицю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складену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служби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2023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[36, с. 66]: </w:t>
      </w:r>
    </w:p>
    <w:p w:rsidR="6E64CBC6" w:rsidP="2EDF13CE" w:rsidRDefault="6E64CBC6" w14:paraId="23383D6A" w14:textId="145FFCF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Таблиця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2.3 </w:t>
      </w:r>
    </w:p>
    <w:tbl>
      <w:tblPr>
        <w:tblStyle w:val="TableNormal"/>
        <w:tblW w:w="0" w:type="auto"/>
        <w:tblLayout w:type="fixed"/>
        <w:tblLook w:val="06A0" w:firstRow="1" w:lastRow="0" w:firstColumn="1" w:lastColumn="0" w:noHBand="1" w:noVBand="1"/>
      </w:tblPr>
      <w:tblGrid>
        <w:gridCol w:w="855"/>
        <w:gridCol w:w="2205"/>
        <w:gridCol w:w="2970"/>
        <w:gridCol w:w="2760"/>
      </w:tblGrid>
      <w:tr w:rsidR="07B14080" w:rsidTr="2EDF13CE" w14:paraId="51F200CC">
        <w:trPr>
          <w:trHeight w:val="2010"/>
        </w:trPr>
        <w:tc>
          <w:tcPr>
            <w:tcW w:w="8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BFFEC27" w14:textId="6E241922">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Рік</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tc>
        <w:tc>
          <w:tcPr>
            <w:tcW w:w="22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71F88DC8" w14:textId="33EB7296">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(тис. од.) </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1438932" w14:textId="7B5DBBB3">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сховищах</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(ГБ) </w:t>
            </w:r>
          </w:p>
        </w:tc>
        <w:tc>
          <w:tcPr>
            <w:tcW w:w="27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0D6072EF" w14:textId="5BD937C1">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Скорочення</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звернень</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оригіналів</w:t>
            </w: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p>
        </w:tc>
      </w:tr>
      <w:tr w:rsidR="07B14080" w:rsidTr="2EDF13CE" w14:paraId="4206880F">
        <w:trPr>
          <w:trHeight w:val="525"/>
        </w:trPr>
        <w:tc>
          <w:tcPr>
            <w:tcW w:w="8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5F8397EB" w14:textId="18D6D025">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2021 </w:t>
            </w:r>
          </w:p>
        </w:tc>
        <w:tc>
          <w:tcPr>
            <w:tcW w:w="22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53DD1F3" w14:textId="222D06EA">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800 </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51186D93" w14:textId="2764D3CD">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1000 </w:t>
            </w:r>
          </w:p>
        </w:tc>
        <w:tc>
          <w:tcPr>
            <w:tcW w:w="27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D3DF522" w14:textId="215D8357">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 </w:t>
            </w:r>
          </w:p>
        </w:tc>
      </w:tr>
      <w:tr w:rsidR="07B14080" w:rsidTr="2EDF13CE" w14:paraId="6473F7EF">
        <w:trPr>
          <w:trHeight w:val="525"/>
        </w:trPr>
        <w:tc>
          <w:tcPr>
            <w:tcW w:w="8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266F8DC7" w14:textId="555ABE30">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2022 </w:t>
            </w:r>
          </w:p>
        </w:tc>
        <w:tc>
          <w:tcPr>
            <w:tcW w:w="22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5432E2F0" w14:textId="3E89EE0A">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900 </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6722C19B" w14:textId="534921EA">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1500 </w:t>
            </w:r>
          </w:p>
        </w:tc>
        <w:tc>
          <w:tcPr>
            <w:tcW w:w="27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14CEA816" w14:textId="36061FE5">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25% </w:t>
            </w:r>
          </w:p>
        </w:tc>
      </w:tr>
      <w:tr w:rsidR="07B14080" w:rsidTr="2EDF13CE" w14:paraId="5A40E2F8">
        <w:trPr>
          <w:trHeight w:val="525"/>
        </w:trPr>
        <w:tc>
          <w:tcPr>
            <w:tcW w:w="85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CD6CE25" w14:textId="3047251E">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2023 </w:t>
            </w:r>
          </w:p>
        </w:tc>
        <w:tc>
          <w:tcPr>
            <w:tcW w:w="220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40A97B4D" w14:textId="75619B23">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1125 </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5B017E09" w14:textId="00E1BF10">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2000 </w:t>
            </w:r>
          </w:p>
        </w:tc>
        <w:tc>
          <w:tcPr>
            <w:tcW w:w="27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07B14080" w:rsidP="2EDF13CE" w:rsidRDefault="07B14080" w14:paraId="320FBCA5" w14:textId="01A82DEF">
            <w:pPr>
              <w:shd w:val="clear" w:color="auto" w:fill="FFFFFF" w:themeFill="background1"/>
              <w:spacing w:before="0" w:beforeAutospacing="off" w:after="0" w:afterAutospacing="off" w:line="360" w:lineRule="auto"/>
              <w:ind w:left="-80" w:right="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07B14080">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30% </w:t>
            </w:r>
          </w:p>
        </w:tc>
      </w:tr>
    </w:tbl>
    <w:p w:rsidR="6E64CBC6" w:rsidP="2EDF13CE" w:rsidRDefault="6E64CBC6" w14:paraId="49A1AEE7" w14:textId="69A0C5B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1"/>
          <w:iCs w:val="1"/>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Таблицю</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створено за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допомогою</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ШІ за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джерелами</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вказаними</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вище</w:t>
      </w:r>
      <w:r w:rsidRPr="2EDF13CE" w:rsidR="6E64CBC6">
        <w:rPr>
          <w:rFonts w:ascii="Times New Roman" w:hAnsi="Times New Roman" w:eastAsia="Times New Roman" w:cs="Times New Roman"/>
          <w:b w:val="0"/>
          <w:bCs w:val="0"/>
          <w:i w:val="1"/>
          <w:iCs w:val="1"/>
          <w:strike w:val="0"/>
          <w:dstrike w:val="0"/>
          <w:color w:val="000000" w:themeColor="text1" w:themeTint="FF" w:themeShade="FF"/>
          <w:sz w:val="28"/>
          <w:szCs w:val="28"/>
          <w:u w:val="none"/>
        </w:rPr>
        <w:t>.</w:t>
      </w:r>
    </w:p>
    <w:p w:rsidR="6E64CBC6" w:rsidP="2EDF13CE" w:rsidRDefault="6E64CBC6" w14:paraId="1287177A" w14:textId="409820C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Незважаючи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позитивний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варто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По-перше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залежність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разі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збоїв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серверів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По-друге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брак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багатьох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призводить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проблем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систему.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По-третє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оновлювати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закуповувати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ліцензійне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знижує</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подолання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5CA8FD80" w14:textId="3B57ADC5">
      <w:pPr>
        <w:pStyle w:val="ListParagraph"/>
        <w:numPr>
          <w:ilvl w:val="0"/>
          <w:numId w:val="33"/>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стабільне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6C929E4A" w14:textId="3B4BE505">
      <w:pPr>
        <w:pStyle w:val="ListParagraph"/>
        <w:numPr>
          <w:ilvl w:val="0"/>
          <w:numId w:val="34"/>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сприятиме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уніфікації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4B3B070" w14:textId="0D29C8DA">
      <w:pPr>
        <w:pStyle w:val="ListParagraph"/>
        <w:numPr>
          <w:ilvl w:val="0"/>
          <w:numId w:val="35"/>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рівень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шляхом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w:t>
      </w:r>
    </w:p>
    <w:p w:rsidR="6E64CBC6" w:rsidP="2EDF13CE" w:rsidRDefault="6E64CBC6" w14:paraId="0895C9BE" w14:textId="5F503FC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Загалом, цифрові системи мають значний вплив на збереження архівних матеріалів, дозволяючи створювати резервні копії, зменшувати фізичне навантаження на оригінали, стандартизувати дані та полегшувати доступ до документів [38, с. 58]. Вони забезпечують захист від фізичних ризиків, оптимізують управління фондами та підвищують цінність матеріалів через цифрове відновлення. Проте для максимальної ефективності необхідно вирішити проблеми, пов’язані з технічною інфраструктурою, стандартизацією та фінансуванням, що дозволить забезпечити надійне збереження архівних матеріалів у довгостроковій перспективі. </w:t>
      </w:r>
    </w:p>
    <w:p w:rsidR="6E64CBC6" w:rsidP="07B14080" w:rsidRDefault="6E64CBC6" w14:paraId="78181459" w14:textId="72F2DEAB">
      <w:p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6C4165D" w14:textId="236E27B6">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2.3.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компетентностей</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фахівців</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6D9CB65" w14:textId="13C8532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зв’язку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новітніх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повсякденну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практику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все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комплексним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багатогранним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сьогодні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глибоке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принципів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швидкоплинних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середовищі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4B0ACC55" w14:textId="56B5089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компетенції</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епоху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1AB47611" w14:textId="1DDB4DAF">
      <w:pPr>
        <w:pStyle w:val="ListParagraph"/>
        <w:numPr>
          <w:ilvl w:val="0"/>
          <w:numId w:val="36"/>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фундаментальне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принципів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технологіями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76C39506" w14:textId="16CB0A76">
      <w:pPr>
        <w:pStyle w:val="ListParagraph"/>
        <w:numPr>
          <w:ilvl w:val="0"/>
          <w:numId w:val="37"/>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уміння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програмні</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4B6F452D" w14:textId="0E21D538">
      <w:pPr>
        <w:pStyle w:val="ListParagraph"/>
        <w:numPr>
          <w:ilvl w:val="0"/>
          <w:numId w:val="38"/>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Уміння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організовувати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оцифровувати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довготривале</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2EDF13CE" w:rsidRDefault="6E64CBC6" w14:paraId="268CA94B" w14:textId="3BD8944A">
      <w:pPr>
        <w:pStyle w:val="ListParagraph"/>
        <w:numPr>
          <w:ilvl w:val="0"/>
          <w:numId w:val="39"/>
        </w:numPr>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Навички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вміння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полегшення</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доступу до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2EDF13CE"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5237E6E0" w14:textId="2C22C00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стикаються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далеко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виходять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традиційної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 все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новітніх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детального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функціонування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вміння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таким як «АСКОД»,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ArchivesSpace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аналогічних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особливостей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управляти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колекціями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3F4E96E" w14:textId="46BE0ED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Василенко Д. П. та Бутко Л.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вказують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переведення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формат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структурованих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складність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EAD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Dublin</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Core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поточний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зростаючу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системами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резервним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ситуаціях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знищені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бойові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стихійні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лиха,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способом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зберегти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Однак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наявності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знайомі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методами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такими як AES-256,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IT-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експертами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війни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набувають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критичного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оскільки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катастрофічні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наслідки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[6; 7]. </w:t>
      </w:r>
    </w:p>
    <w:p w:rsidR="6E64CBC6" w:rsidP="07B14080" w:rsidRDefault="6E64CBC6" w14:paraId="7F6F2C1B" w14:textId="11065C5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готові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взаємодії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Стефаник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поєднує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роль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традиційного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інноваційного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комунікатора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розробника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опановувати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маркетингу,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ресурси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широкої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інтерактивного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контенту, такого як 3D-тури по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колекціях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мультимедійні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презентації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молодь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вміти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мережами,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дописи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відео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подкасти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розкривають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стану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тимчасово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припинили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як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виставки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вебінари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ЦДАМЛМ, стали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зв’язку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метрик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відвідуваності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зворотного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зв’язку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сервісів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6692F68" w14:textId="651A15C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однією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міждисциплінарних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командах,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програмістами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дизайнерами,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спеціалістами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розробляти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інноваційні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інтерактивних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функцією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3D-реконструкції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об’єктів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старовинні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рукописи,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тісної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взаємодії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експертизу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спеціалістами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віртуальні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реконструкції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Державному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Київської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демонструють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міждисциплінарна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співпраця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82BCB62" w14:textId="3A130E8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таких командах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володіти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суміжних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основ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мовами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Python</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SQL,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участь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допомагають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метрики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відвідуваності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поведінку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порталах.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дизайну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інтерфейсів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зручних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привабливих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вебпорталів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полегшують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розуміє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принципи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UX/UI-дизайну,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запропонувати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оптимальну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структуру онлайн-каталогу,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зручність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принципи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аутентифікації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спеціалістами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кібератак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критично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кіберзлочинності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володіти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суміжних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дизайн,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категорій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B7EAA0A" w14:textId="2B3AA01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категорій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аспектом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інклюзивності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соціальної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справедливості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потреби людей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когнітивними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доступною для широкого кола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аудиторії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порушеннями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слуху, моторики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особливостями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таким як WCAG 2.1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Web</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Content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Accessibility</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Guidelines</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роблячи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відкритими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аудіоописів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людей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порушеннями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переведення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звуковий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формат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допомогою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синтезу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начитування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фотографії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супроводжуватися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аудіоописами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детально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пояснюють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контекст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візуальні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осіб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порушеннями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слуху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пропонувати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субтитри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текстовий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супровід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відеоматеріалів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лекцій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віртуальних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турів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вебінари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виставки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проводяться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субтитри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реальному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попередньо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підготовлені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версії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повноцінний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для людей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вадами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слуху.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інвестицій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популяризації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інклюзивному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[46].  </w:t>
      </w:r>
    </w:p>
    <w:p w:rsidR="6E64CBC6" w:rsidP="07B14080" w:rsidRDefault="6E64CBC6" w14:paraId="3E6DC8C3" w14:textId="12A9ED4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Отже, роль архівістів у цифрову епоху полягає не тільки в управлінні традиційними фондами, а й у створенні нових цифрових форматів, забезпеченні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розвитку онлайн-комунікацій, а також у підтримці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інклюзивності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доступності архівних ресурсів. Ці компетенції стають особливо важливими в Україні,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архівної справи набуває особливого значення на фоні поточної ситуації в країні. Для ефективного виконання цих завдань необхідно постійно оновлювати професійні навички, брати участь у тренінгах і семінарах, а також освоювати новітні технології. Тільки таким чином архівісти зможуть забезпечити високий рівень збереження та доступності національних архівних фондів у цифрову епоху. </w:t>
      </w:r>
    </w:p>
    <w:p w:rsidR="07B14080" w:rsidP="07B14080" w:rsidRDefault="07B14080" w14:paraId="253DCF63" w14:textId="122DF0F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p>
    <w:p w:rsidR="6E64CBC6" w:rsidP="07B14080" w:rsidRDefault="6E64CBC6" w14:paraId="2C3F9645" w14:textId="7851EA3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Висновки до II розділу</w:t>
      </w:r>
    </w:p>
    <w:p w:rsidR="6E64CBC6" w:rsidP="07B14080" w:rsidRDefault="6E64CBC6" w14:paraId="750C9169" w14:textId="44C9F1A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Отже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рамках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було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кілька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Перш за все,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наукову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цінність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тільки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новому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покращувати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них,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ризики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пошкодження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вплинуло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Завдяки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індексації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змогли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свою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чергу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покращило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взаємодії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громадськості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3399028B" w14:textId="1CAC122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З розвитком цифрових технологій також постає потреба у формуванні нових компетенцій серед архівістів. Сучасний архівіст повинен володіти не лише глибокими знаннями в області архівознавства, але й мати технічні навички для роботи з цифровими архівами та забезпечення їх безпеки. Важливою складовою є вміння працювати з метаданими,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документи, використовувати хмарні технології для зберігання інформації, а також захищати архівні матеріали від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Загалом, розвиток цифрових технологій значно змінює підходи до управління архівними фондами, вимагаючи від архівістів комплексного підходу до збереження та обробки інформації. У майбутньому роль архівістів буде зростати не лише як фахівців, що зберігають історичну спадщину, але й як інноваційних агентів змін, які використовують цифрові технології для забезпечення доступу до інформації та її збереження для майбутніх поколінь.</w:t>
      </w:r>
    </w:p>
    <w:p w:rsidR="07B14080" w:rsidP="07B14080" w:rsidRDefault="07B14080" w14:paraId="65CA6C96" w14:textId="5074FB39">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07B14080" w:rsidRDefault="6E64CBC6" w14:paraId="246382F2" w14:textId="3ECFBDAA">
      <w:pPr>
        <w:pStyle w:val="Normal"/>
        <w:shd w:val="clear" w:color="auto" w:fill="FFFFFF" w:themeFill="background1"/>
        <w:spacing w:before="0" w:beforeAutospacing="off" w:after="0" w:afterAutospacing="off" w:line="360" w:lineRule="auto"/>
        <w:ind w:firstLine="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РОЗДІЛ ІІІ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79FB71A" w14:textId="67EDA44D">
      <w:pPr>
        <w:shd w:val="clear" w:color="auto" w:fill="FFFFFF" w:themeFill="background1"/>
        <w:spacing w:before="0" w:beforeAutospacing="off" w:after="0" w:afterAutospacing="off" w:line="360" w:lineRule="auto"/>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НАПРЯМИ ОПТИМІЗАЦІЇ ВИКОРИСТАННЯ ЦИФРОВИХ ТЕХНОЛОГІЙ В АРХІВА</w:t>
      </w:r>
      <w:r w:rsidRPr="07B14080" w:rsidR="500E03D3">
        <w:rPr>
          <w:rFonts w:ascii="Times New Roman" w:hAnsi="Times New Roman" w:eastAsia="Times New Roman" w:cs="Times New Roman"/>
          <w:b w:val="1"/>
          <w:bCs w:val="1"/>
          <w:i w:val="0"/>
          <w:iCs w:val="0"/>
          <w:strike w:val="0"/>
          <w:dstrike w:val="0"/>
          <w:color w:val="000000" w:themeColor="text1" w:themeTint="FF" w:themeShade="FF"/>
          <w:sz w:val="28"/>
          <w:szCs w:val="28"/>
          <w:u w:val="none"/>
        </w:rPr>
        <w:t>Х</w:t>
      </w:r>
      <w:r>
        <w:br/>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2AD61C3B" w14:textId="2F764CA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3.1.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11D3B39" w14:textId="2C7E0C7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спрямоване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трудомістких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операцій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стикається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низкою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комплексного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освітнього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цілісної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аспекти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вдосконалення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4B7F98E7" w14:textId="3428CB5E">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гальмують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найактуальнішою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розташованих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невеликих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містах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сільських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громадах,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яке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великих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обсягів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низькою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роздільною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комп’ютери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обмеженими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обчислювальними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повільні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інтернет-з’єднання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уповільнює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негативно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впливає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[39, с. 58].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критичним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неоднорідність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застосовується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Різні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використовують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несумісні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локально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розроблених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комерційних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Діловод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призводить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проблем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ускладнює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спричиняє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дублювання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зусиль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 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Калакури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відсутність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однією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причин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низької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[17, с. 22]. </w:t>
      </w:r>
    </w:p>
    <w:p w:rsidR="6E64CBC6" w:rsidP="07B14080" w:rsidRDefault="6E64CBC6" w14:paraId="4B22246C" w14:textId="7C933B1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менш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серйозною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проблемою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недостатній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грамотності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співробітників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старшого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володіють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достатніми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спричиняє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помилки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неправильну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Л.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Божук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здатні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працювати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тренінгів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[4, с. 86]. </w:t>
      </w:r>
    </w:p>
    <w:p w:rsidR="6E64CBC6" w:rsidP="07B14080" w:rsidRDefault="6E64CBC6" w14:paraId="3CB371D0" w14:textId="0584BB5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З огляду на виявлені проблеми, доцільно розробити низку практичних заходів, спрямованих на підвищення ефективності обробки архівних матеріалів. Насамперед йдеться про модернізацію технічної інфраструктури архівних установ. Необхідно забезпечити закупівлю сучасних сканерів із підтримкою автоматичного розпізнавання тексту (OCR) та роздільною здатністю не нижче 600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dpi</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а також серверів для локального та хмарного зберігання даних. Крім того, слід гарантувати стабільне високошвидкісне інтернет-з’єднання (не менше 100 Мбіт/с) для інтеграції з національними цифровими платформами. Як демонструє досвід Державного архіву Київської області, оновлення обладнання дозволяє прискорити оцифрування документів на 35–40% [43, с. 62].</w:t>
      </w:r>
    </w:p>
    <w:p w:rsidR="6E64CBC6" w:rsidP="07B14080" w:rsidRDefault="6E64CBC6" w14:paraId="1831C57A" w14:textId="6745C84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Наступним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кроком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відкритим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API,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сумісність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такими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реєстр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 повинна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автоматизовану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роботу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стандартами ISAD(G) та EAD,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віддалений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Успішний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пілотний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Archive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показав,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скоротити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25%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точність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30%.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перспективним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комплексної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тренінги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поглиблені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курси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штучного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наставництва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коли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досвідчені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допомагають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колегам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опанувати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показує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Державного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Вінницької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скоротити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період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30% [4, с. 88].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тісно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пов’язані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актуалізацією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регулюють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чітко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строків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засобів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криптографічного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Гармонізація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стандартами, такими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eIDAS</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передумовою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надійних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[22, с. 380]. </w:t>
      </w:r>
    </w:p>
    <w:p w:rsidR="6E64CBC6" w:rsidP="07B14080" w:rsidRDefault="6E64CBC6" w14:paraId="2FA39016" w14:textId="70A0983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Крім того, доцільним є впровадження хмарних технологій для обробки та зберігання архівних даних. Хмарні платформи забезпечують безпечне резервне копіювання, масштабування обсягів зберігання та віддалений доступ до архівів. Використання хмарних технологій дозволяє знизити витрати на технічну інфраструктуру на 20% і підвищити доступність даних для користувачів [8, с. 100]. У цілому підвищення ефективності обробки архівних матеріалів потребує синергії всіх вищезгаданих заходів: модернізації обладнання, уніфікації програмного забезпечення, навчання персоналу, оновлення законодавства та використання хмарних технологій. Лише комплексний підхід дозволить створити сучасну, гнучку та надійну систему цифрових архівів, яка відповідатиме вимогам інформаційного суспільства та міжнародним стандартам. </w:t>
      </w:r>
    </w:p>
    <w:p w:rsidR="07B14080" w:rsidP="07B14080" w:rsidRDefault="07B14080" w14:paraId="248C7395" w14:textId="4FBF0D43">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p>
    <w:p w:rsidR="6E64CBC6" w:rsidP="07B14080" w:rsidRDefault="6E64CBC6" w14:paraId="5365EF17" w14:textId="7703149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3.2. Розробка рекомендацій для впровадження цифрових 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2C55491" w14:textId="6D5F4C0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історико-культурної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оперативного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ресурсами.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провідних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засвідчує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є разовою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комплексного,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поетапного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переоснащення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компетентностей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інституційних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механізмів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224FEAC2" w14:textId="1A2C2A1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Першочерговою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успішної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правового поля.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Діючі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нормативно-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правові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частково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охоплюють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середовища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обмежує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довгострокового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Враховуючи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переглянути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Закон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фонд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стосується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підзаконні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регламентували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обліку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мережі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[9].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уваги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потребує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врегулювання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них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конфіденційної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законодавства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персональних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D1F9605" w14:textId="0FE34B2C">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Методична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регламентів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інструкцій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образів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зчитуваності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довготривалій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перспективі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сьогодні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відсутність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узгоджених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призводить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фрагментарності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несумісності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Орієнтиром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слугувати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напрацювання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структур,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рада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(ICA),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Європейська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комісія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приклади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країн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розробили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власні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галузеві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методики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Франції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Швеції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Канаді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доцільно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Укрдержархіву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спеціалізовані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методичні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поширення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найкращих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практик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рекомендацій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урахуванням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конкретної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установи. </w:t>
      </w:r>
    </w:p>
    <w:p w:rsidR="6E64CBC6" w:rsidP="07B14080" w:rsidRDefault="6E64CBC6" w14:paraId="7DC977F1" w14:textId="1B3524D5">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Окремо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виділити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питання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переоснащення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Більшість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комунальних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стикається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зношенням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повною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відсутністю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засобів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унеможливлює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Рекомендовано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закупівлі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символів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(OCR)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текстів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серверів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резервуванням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шляхів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участь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державно-приватного партнерства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міжнародних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грантів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було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рамках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Литві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Польщі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[21]. </w:t>
      </w:r>
    </w:p>
    <w:p w:rsidR="6E64CBC6" w:rsidP="07B14080" w:rsidRDefault="6E64CBC6" w14:paraId="7290218D" w14:textId="71ADAD07">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межах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ArchivesSpace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ICA-</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AtoM</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DSpace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прикладом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відкритих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стандартизований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опис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об’єктів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Вони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онлайн-доступ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гнучким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особливо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актуальним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громадськості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[27, с. 230].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доцільно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запроваджувати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модульні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потреби як великих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малих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громад.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менш</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кадрове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компетентностей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повинен стати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пріоритетом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політиці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галузі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Станом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сьогодні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значна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володіє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достатньому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вирішення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цієї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проблеми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рекомендується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запровадити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постійне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профільні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курси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стажування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[29, с. 55].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прикладом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слугувати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Центрального державного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проводить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семінари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консультації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щодо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2C6819B0" w14:textId="04743D4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Крім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тематику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вищих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закладів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готують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менеджерів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бібліотекарів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дисципліни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присвячені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гуманітарним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наукам,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опрацюванню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масивів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невід’ємною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частиною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професійної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Успішним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прикладом такого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підходу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магістерського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університетах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Канади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Нідерландів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Італії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складова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становить до 40%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навчального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плану [37]. </w:t>
      </w:r>
    </w:p>
    <w:p w:rsidR="6E64CBC6" w:rsidP="07B14080" w:rsidRDefault="6E64CBC6" w14:paraId="280AC1D4" w14:textId="1AB6C85F">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Іншим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елементом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підтримка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горизонтальних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освітніми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закладами та IT-сектором.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межах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партнерств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можуть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бути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проєкти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хаби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тестування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штучного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класифікації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деяких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вже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існують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приклади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співробітництва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Львівській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Харківській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областях,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партнерстві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університетами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реалізували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колекцій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вебпортали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інтерактивним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пошуком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[38, с. 58]. </w:t>
      </w:r>
    </w:p>
    <w:p w:rsidR="6E64CBC6" w:rsidP="07B14080" w:rsidRDefault="6E64CBC6" w14:paraId="4CFED3DA" w14:textId="3DA6FEE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політики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доцільно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типові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дорожні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карти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кожної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джерела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персоналу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ресурсами.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щоб</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місцеві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органи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влади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ініціативи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фінансово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ухвалення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цифрового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перспективі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дозволить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інтегровану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загальним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інтерфейсом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особливу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увагу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слід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приділити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несанкціонованого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цьому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контексті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рекомендовано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багаторівневих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резервного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підписів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криптографічних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протоколів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автентичності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недоторканості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Відомі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випадки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втрати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відсутність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належної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кібератак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стати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застереженням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Наприклад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Естонії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інтегровані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єдиної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передбачено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чотири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резервування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носіях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дата-центрах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за межами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[14]. </w:t>
      </w:r>
    </w:p>
    <w:p w:rsidR="6E64CBC6" w:rsidP="07B14080" w:rsidRDefault="6E64CBC6" w14:paraId="2D513CA7" w14:textId="00C14A7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Загалом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сферу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послідовної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роботи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державних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інституцій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спільноти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партнерських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структур.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Основні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вектори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оновлення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нормативної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професіоналізацію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кадрів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міжінституційне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співробітництво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підтримку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варто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залучення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інноваційних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зокрема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можливостей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блокчейн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-систем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фіксації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 документах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штучного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big</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data</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вивчення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динаміки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[49, с. 181]. </w:t>
      </w:r>
    </w:p>
    <w:p w:rsidR="6E64CBC6" w:rsidP="07B14080" w:rsidRDefault="6E64CBC6" w14:paraId="38CDBA29" w14:textId="10C27A30">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Таким чином, розроблені рекомендації повинні не лише орієнтуватися на поточні потреби архівних установ, але й передбачати перспективу розвитку цифрових технологій у найближчі десятиліття. Українські архіви мають потенціал стати повноцінними учасниками глобального цифрового наукового простору, за умови політичної волі, професійної підготовки кадрів і наявності стратегічного бачення цифрової трансформації галузі</w:t>
      </w:r>
      <w:r w:rsidRPr="07B14080" w:rsidR="5E4C0E49">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07B14080" w:rsidP="07B14080" w:rsidRDefault="07B14080" w14:paraId="79B02682" w14:textId="4821872B">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p>
    <w:p w:rsidR="6E64CBC6" w:rsidP="07B14080" w:rsidRDefault="6E64CBC6" w14:paraId="5A86698F" w14:textId="3FD68974">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Висновки до III розділу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69948E3E" w14:textId="6A6679A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Підсумовуючи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результати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третього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розділу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можна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зазначити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викликом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багатовимірним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вимагає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комплексного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стратегічного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Практика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провідних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українських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свідчить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уніфікованих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протоколів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структуризації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опису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також про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централізований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6804DC3" w14:textId="56C9EC2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Водночас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особливого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значення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набуває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технічна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модернізація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Умови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воєнного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стану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загострили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потребу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надійних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механізмах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резервного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копіювання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кіберзахисту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ресурсів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сервісів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захищених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протоколів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передачі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шифрування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Недостатня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уніфікація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технічного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оснащення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рівні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гальмує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сталий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практик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потребує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підтримки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через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державні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субсидіювання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партнерські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проєкти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технічну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допомогу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Успішні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приклади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електронних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базі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систем типу «АСКОД»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або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ArchivesSpace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засвідчують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потенціал</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таких платформ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у структуру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державного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архівами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однак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вимагають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серйозної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підготовки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персоналу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адаптації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під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локальні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особливості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lang w:val="ru-RU"/>
        </w:rPr>
        <w:t xml:space="preserve">. </w:t>
      </w:r>
    </w:p>
    <w:p w:rsidR="6E64CBC6" w:rsidP="07B14080" w:rsidRDefault="6E64CBC6" w14:paraId="4BC2D533" w14:textId="4B4A16AA">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чинником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виступає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людський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капітал</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Сьогоднішній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повинен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володіти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лише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знаннями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сфері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традиційного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фондоутворення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а й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орієнтуватися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основах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вебтехнологіях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основах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динамічних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технологічних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змін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критично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безперервної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освіти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фахівців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включала б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формальні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академічні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короткострокові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курси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онлайн-</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професійні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стажування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напрямом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також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міждисциплінарних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команд, де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співпрацюють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розробниками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дизайнерами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аналітиками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інноваційних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таких як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інтерактивні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виставки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мобільні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додатки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для доступу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26151C7" w14:textId="757C2B7D">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Таким чином, цифрова трансформація архівної галузі не може бути зведена лише до впровадження технологій. Вона передбачає глибоку переоцінку підходів до управління інформацією, переосмислення ролі архівів у суспільстві, формування нової цифрової культури пам’яті. Визначальними чинниками успішності цієї трансформації є нормативна адаптація, технічна модернізація, інвестиції в освіту фахівців та розробка стратегічно узгоджених рекомендацій на національному рівні. Усе це потребує політичної волі, стабільного фінансування та постійного залучення архівної спільноти до процесу реформ. Лише за таких умов архіви зможуть не лише зберегти свою ідентичність у цифрову добу, але й відіграти ключову роль у збереженні та популяризації історичної пам’яті України в новому форматі.</w:t>
      </w:r>
    </w:p>
    <w:p w:rsidR="07B14080" w:rsidP="07B14080" w:rsidRDefault="07B14080" w14:paraId="5B55F25A" w14:textId="6FF690F7">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6E64CBC6" w:rsidP="07B14080" w:rsidRDefault="6E64CBC6" w14:paraId="1F5EE71A" w14:textId="4758895F">
      <w:pPr>
        <w:pStyle w:val="Normal"/>
        <w:shd w:val="clear" w:color="auto" w:fill="FFFFFF" w:themeFill="background1"/>
        <w:spacing w:before="0" w:beforeAutospacing="off" w:after="0" w:afterAutospacing="off" w:line="360" w:lineRule="auto"/>
        <w:ind w:firstLine="0"/>
        <w:jc w:val="center"/>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1"/>
          <w:bCs w:val="1"/>
          <w:i w:val="0"/>
          <w:iCs w:val="0"/>
          <w:strike w:val="0"/>
          <w:dstrike w:val="0"/>
          <w:color w:val="000000" w:themeColor="text1" w:themeTint="FF" w:themeShade="FF"/>
          <w:sz w:val="28"/>
          <w:szCs w:val="28"/>
          <w:u w:val="none"/>
        </w:rPr>
        <w:t>ВИСНОВКИ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5959B0FD" w14:textId="365BB856">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перебуває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глибокої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зумовлена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збереження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культурної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спадщини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умовах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воєнних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загроз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природних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катаклізмів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швидкого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Завданням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гнучкої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доступної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системи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захист</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глобальний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простір</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Одним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запропонованих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комплексна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поєднує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інфраструктури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платформами. </w:t>
      </w:r>
    </w:p>
    <w:p w:rsidR="6E64CBC6" w:rsidP="07B14080" w:rsidRDefault="6E64CBC6" w14:paraId="1E8B2CD4" w14:textId="406E127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1.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Досліджено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справи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еволюцію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показав,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справа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Україні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трансформувалася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ручного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ведення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паперових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реєстрів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XIX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столітті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епохи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розпочалася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2010-х роках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масовим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оцифруванням</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еволюціонували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локальних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баз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даних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платформ і систем штучного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забезпечило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ширший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матеріалів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заклало основу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інтеграції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національними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екосистемами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перехід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фізичного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створення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гнучких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інформаційних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систем,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відповідають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потребам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суспільства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007931F0" w14:textId="6B978AC2">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2. Охарактеризовано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практиці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підрозділі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2.1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визначено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ключовими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інструментами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високопродуктивні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функцією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розпізнавання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тексту,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платформи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(ISAD(G), EAD),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сховища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(Microsoft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Azure</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штучного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інтелекту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автоматизують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рутинні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точність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забезпечують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віддалений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доступ,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відкритості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застосування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формує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нову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модель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діяльності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орієнтовану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користувача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7FB427C4" w14:textId="36D3B531">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3.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Проаналізовано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фондів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ефективність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підрозділі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2.1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розглянуто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етапи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оцифрування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включаючи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підготовку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сканування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обробку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каталогізацію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Використання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сучасних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сканерів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хмарних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рішень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дозволяє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скоротити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час доступу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документів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і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оптимізувати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їх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зберігання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Однак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застаріле</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обладнання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якість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копій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вказує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на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необхідність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модернізації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технічної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бази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забезпечення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сталого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розвитку</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561EE660" w14:textId="7EEBA2B9">
      <w:pPr>
        <w:shd w:val="clear" w:color="auto" w:fill="FFFFFF" w:themeFill="background1"/>
        <w:spacing w:before="0" w:beforeAutospacing="off" w:after="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4.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Оцінено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розвиток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навичок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цифровому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середовищі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Аналіз</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у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підрозділі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3.1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виявив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низький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рівень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компетентності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працівників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особливо в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регіональних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установах</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є значною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перешкодою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впровадження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технологій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Запропонована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програма</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підвищення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кваліфікації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що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включає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тренінги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з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управління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метаданими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яка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сприяє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зростанню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продуктивності</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зниженню</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помилок</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Цей</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процес</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підкреслює</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важливість</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безперервного</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навчання</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для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адаптації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архівістів</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до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вимог</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цифрової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епохи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w:t>
      </w:r>
    </w:p>
    <w:p w:rsidR="6E64CBC6" w:rsidP="07B14080" w:rsidRDefault="6E64CBC6" w14:paraId="13512439" w14:textId="5C58CC28">
      <w:pPr>
        <w:shd w:val="clear" w:color="auto" w:fill="FFFFFF" w:themeFill="background1"/>
        <w:spacing w:before="0" w:beforeAutospacing="off" w:after="160" w:afterAutospacing="off" w:line="360" w:lineRule="auto"/>
        <w:ind w:firstLine="700"/>
        <w:jc w:val="both"/>
        <w:rPr>
          <w:rFonts w:ascii="Times New Roman" w:hAnsi="Times New Roman" w:eastAsia="Times New Roman" w:cs="Times New Roman"/>
          <w:b w:val="0"/>
          <w:bCs w:val="0"/>
          <w:i w:val="0"/>
          <w:iCs w:val="0"/>
          <w:strike w:val="0"/>
          <w:dstrike w:val="0"/>
          <w:color w:val="000000" w:themeColor="text1" w:themeTint="FF" w:themeShade="FF"/>
          <w:sz w:val="28"/>
          <w:szCs w:val="28"/>
          <w:u w:val="none"/>
        </w:rPr>
      </w:pP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5. Запропоновано стратегії для оптимізації цифрових процесів в архівах. У підрозділах 3.1 і 3.2 розроблено рекомендації, які охоплюють створення національної стратегії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цифровізації</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модернізацію технічної інфраструктури, впровадження хмарних технологій, посилення </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кібербезпеки</w:t>
      </w:r>
      <w:r w:rsidRPr="07B14080" w:rsidR="6E64CBC6">
        <w:rPr>
          <w:rFonts w:ascii="Times New Roman" w:hAnsi="Times New Roman" w:eastAsia="Times New Roman" w:cs="Times New Roman"/>
          <w:b w:val="0"/>
          <w:bCs w:val="0"/>
          <w:i w:val="0"/>
          <w:iCs w:val="0"/>
          <w:strike w:val="0"/>
          <w:dstrike w:val="0"/>
          <w:color w:val="000000" w:themeColor="text1" w:themeTint="FF" w:themeShade="FF"/>
          <w:sz w:val="28"/>
          <w:szCs w:val="28"/>
          <w:u w:val="none"/>
        </w:rPr>
        <w:t xml:space="preserve"> та інтеграцію з платформами, такими як «Дія». Ці ініціативи спрямовані на підвищення ефективності обробки документів, забезпечення безпеки даних і розширення доступності архівів. Вони формують бачення архівів як сучасних культурних хабів, що поєднують збереження спадщини з інноваційними технологіями</w:t>
      </w:r>
      <w:r w:rsidRPr="07B14080" w:rsidR="736CA319">
        <w:rPr>
          <w:rFonts w:ascii="Times New Roman" w:hAnsi="Times New Roman" w:eastAsia="Times New Roman" w:cs="Times New Roman"/>
          <w:b w:val="0"/>
          <w:bCs w:val="0"/>
          <w:i w:val="0"/>
          <w:iCs w:val="0"/>
          <w:strike w:val="0"/>
          <w:dstrike w:val="0"/>
          <w:color w:val="000000" w:themeColor="text1" w:themeTint="FF" w:themeShade="FF"/>
          <w:sz w:val="28"/>
          <w:szCs w:val="28"/>
          <w:u w:val="none"/>
        </w:rPr>
        <w:t>.</w:t>
      </w:r>
    </w:p>
    <w:p w:rsidR="07B14080" w:rsidP="07B14080" w:rsidRDefault="07B14080" w14:paraId="11DFACBE" w14:textId="26050ACC">
      <w:pPr>
        <w:spacing w:line="360" w:lineRule="auto"/>
        <w:rPr>
          <w:rFonts w:ascii="Times New Roman" w:hAnsi="Times New Roman" w:eastAsia="Times New Roman" w:cs="Times New Roman"/>
          <w:sz w:val="28"/>
          <w:szCs w:val="28"/>
        </w:rPr>
      </w:pPr>
      <w:r w:rsidRPr="07B14080">
        <w:rPr>
          <w:rFonts w:ascii="Times New Roman" w:hAnsi="Times New Roman" w:eastAsia="Times New Roman" w:cs="Times New Roman"/>
          <w:sz w:val="28"/>
          <w:szCs w:val="28"/>
        </w:rPr>
        <w:br w:type="page"/>
      </w:r>
    </w:p>
    <w:p w:rsidR="07EC3BBF" w:rsidP="07B14080" w:rsidRDefault="07EC3BBF" w14:paraId="025B9197" w14:textId="5B36C306">
      <w:pPr>
        <w:pStyle w:val="Normal"/>
        <w:shd w:val="clear" w:color="auto" w:fill="FFFFFF" w:themeFill="background1"/>
        <w:spacing w:before="0" w:beforeAutospacing="off" w:after="160" w:afterAutospacing="off" w:line="360" w:lineRule="auto"/>
        <w:ind w:firstLine="0"/>
        <w:jc w:val="center"/>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uk-UA"/>
        </w:rPr>
        <w:t>СПИСОК ВИКОРИСТАНОЇ ЛІТЕРАТУРИ</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p>
    <w:p w:rsidR="07EC3BBF" w:rsidP="07B14080" w:rsidRDefault="07EC3BBF" w14:paraId="11F65FF8" w14:textId="61BCDE5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Асєєв Г. Концепція компонента введення електронних документів у повнотекстову базу даних. Вісник Книжкової палати. 2013. № 11(208). С. 20–23.</w:t>
      </w:r>
    </w:p>
    <w:p w:rsidR="07EC3BBF" w:rsidP="2EDF13CE" w:rsidRDefault="07EC3BBF" w14:paraId="59F76A92" w14:textId="3D37578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Бездрабко</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В. Соціальні мережі й архівні практики. Архіви України. 2021. № 3(328). С. 16–35. DOI: </w:t>
      </w:r>
      <w:hyperlink r:id="Re2976e563ec8450d">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https://doi.org/10.47315/archives2021.328.016</w:t>
        </w:r>
      </w:hyperlink>
    </w:p>
    <w:p w:rsidR="07EC3BBF" w:rsidP="2EDF13CE" w:rsidRDefault="07EC3BBF" w14:paraId="65B580CE" w14:textId="688A693D">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Божук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Л. Інтернет-комунікації архівів України. Цифровий простір і комунікації установ соціальної пам’яті. Історико-культурна спадщина: збереження, доступ, використання : монографія / відп. ред. І. І.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Тюрменко</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Київ : НАУ, 2021. С. 61–72. URL: </w:t>
      </w:r>
      <w:hyperlink r:id="R10d59e17351e444f">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https://er.nau.edu.ua/server/api/core/bitstreams/effc6875-3efb-4237-b4e9-33de18fa3f39/content</w:t>
        </w:r>
      </w:hyperlink>
    </w:p>
    <w:p w:rsidR="07EC3BBF" w:rsidP="2EDF13CE" w:rsidRDefault="07EC3BBF" w14:paraId="062F26F2" w14:textId="517EB77B">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Божук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Л., Ількова О. Довідково-інформаційна діяльність архівів України: виклики цифрового суспільства (на прикладі Державного архіву Вінницької області). Наукові записки ВДПУ імені Михайла Коцюбинського. Серія: Історія. 2022.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41. С. 80–89. URL: </w:t>
      </w:r>
      <w:hyperlink r:id="R78e30d8dc5f14de2">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https://intranet.vspu.edu.ua/nzhist/index.php/nzhist/article/view/792</w:t>
        </w:r>
      </w:hyperlink>
    </w:p>
    <w:p w:rsidR="07EC3BBF" w:rsidP="2EDF13CE" w:rsidRDefault="07EC3BBF" w14:paraId="339F4B82" w14:textId="7ACC4813">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Бойко О. Р. Електронний документ: вітчизняний та міжнародний досвід зберігання інформації. Вісник Харківської державної академії культури. 2024. № 65. С. 25–36. URL: </w:t>
      </w:r>
      <w:hyperlink r:id="R01c3e2c438bc4a63">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http://v-khsac.in.ua/article/view/307594</w:t>
        </w:r>
      </w:hyperlink>
    </w:p>
    <w:p w:rsidR="07EC3BBF" w:rsidP="07B14080" w:rsidRDefault="07EC3BBF" w14:paraId="6C376F54" w14:textId="0948E47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Василенко Д. П., Бутко Л. В. Нормативно-правове регулювання процесу </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цифровізації</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українського архівного простору. Вісник Харківської державної академії культури. 2021. </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60. С. 79–88.</w:t>
      </w:r>
    </w:p>
    <w:p w:rsidR="07EC3BBF" w:rsidP="07B14080" w:rsidRDefault="07EC3BBF" w14:paraId="709B5DB6" w14:textId="4B562318">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Василенко Д. П., Бутко Л. В. Пріоритетні напрями </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цифровізації</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архівної справи. Бібліотекознавство. Документознавство. </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Інформологія</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2021. № 4. С. 32–38.</w:t>
      </w:r>
    </w:p>
    <w:p w:rsidR="07EC3BBF" w:rsidP="2EDF13CE" w:rsidRDefault="07EC3BBF" w14:paraId="4888ADDA" w14:textId="4CA3B10C">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Васильєва О. В. Хмарні технології та можливість їх використання у бібліотеках ЗВО. URL: </w:t>
      </w:r>
      <w:hyperlink r:id="R47fa37a65c3140f2">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https://lib.nuph.edu.ua/library/wp-content/uploads/2021/07/99-104.pdf</w:t>
        </w:r>
      </w:hyperlink>
    </w:p>
    <w:p w:rsidR="07EC3BBF" w:rsidP="2EDF13CE" w:rsidRDefault="07EC3BBF" w14:paraId="0609E843" w14:textId="2368592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Використання комерційних хмарних технологій для обробки даних державних реєстрів України. URL: </w:t>
      </w:r>
      <w:hyperlink r:id="R0e560684fbba4f2e">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https://www.ifesukraine.org/wp-contrast/uploads/2024/01/ifes-ukraine-the-use-of-commercial-cloud-technologies-for-processing-data-from-state-registers-of-ukraine-1.pdf</w:t>
        </w:r>
      </w:hyperlink>
    </w:p>
    <w:p w:rsidR="07EC3BBF" w:rsidP="2EDF13CE" w:rsidRDefault="07EC3BBF" w14:paraId="7F86247E" w14:textId="0F3C4253">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Галета Я. В. Теоретичні засади формування цифрової компетентності в контексті інформаційної, бібліотечної та архівної справи. Наукові записки. Серія: Педагогічні науки. 2024.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215. С. 12–15. URL: </w:t>
      </w:r>
      <w:hyperlink r:id="R69d6060d3ea64c73">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https://pednauk.cusu.edu.ua/index.php/pednauk/article/view/1907/1883</w:t>
        </w:r>
      </w:hyperlink>
    </w:p>
    <w:p w:rsidR="07EC3BBF" w:rsidP="2EDF13CE" w:rsidRDefault="07EC3BBF" w14:paraId="7951FCD4" w14:textId="5A6A5624">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Гах</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І. П. Вплив соціальних мереж як форми комунікації на інформаційне суспільство. Бібліотека. Наука. Комунікація. Інтеграція у міжнародний бібліотечний простір : матеріали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Міжнар</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наук.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конф</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м. Київ, 08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жовт</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2024. URL: </w:t>
      </w:r>
      <w:hyperlink r:id="Rfd7bee290eb246cb">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http://conference.nbuv.gov.ua/report/view/id/2045</w:t>
        </w:r>
      </w:hyperlink>
    </w:p>
    <w:p w:rsidR="07EC3BBF" w:rsidP="2EDF13CE" w:rsidRDefault="07EC3BBF" w14:paraId="6FF19D2D" w14:textId="21298788">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Глущенко Б. І. Перспективи розвитку та використання хмарних технологій державного сектору: кращі практики зарубіжного досвіду. Інформація і право. 2021.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3. DOI: </w:t>
      </w:r>
      <w:hyperlink r:id="R2dfa9ef7739647c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https://doi.org/10.37750/2616-6798.2021.2(37).238334</w:t>
        </w:r>
      </w:hyperlink>
    </w:p>
    <w:p w:rsidR="07EC3BBF" w:rsidP="2EDF13CE" w:rsidRDefault="07EC3BBF" w14:paraId="783D5A27" w14:textId="4E147B31">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Горбул</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Т.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Діджиталізація</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культурної спадщини в Україні: аналіз особливостей в контексті розвитку цифрової культури.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Culturological</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Almanac</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2023. С. 212–218. DOI: </w:t>
      </w:r>
      <w:hyperlink r:id="R6bf7f61f534b40af">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https://doi.org/10.31392/cult.alm.2023.4.29</w:t>
        </w:r>
      </w:hyperlink>
    </w:p>
    <w:p w:rsidR="07EC3BBF" w:rsidP="2EDF13CE" w:rsidRDefault="07EC3BBF" w14:paraId="1190EB42" w14:textId="60324E42">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Данилюк О. А. Особливості використання хмарних технологій в навчальному процесі. URL: </w:t>
      </w:r>
      <w:hyperlink r:id="R9f203d0d769942c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https://informatika.udpu.edu.ua/?page_id=5241</w:t>
        </w:r>
      </w:hyperlink>
    </w:p>
    <w:p w:rsidR="07EC3BBF" w:rsidP="2EDF13CE" w:rsidRDefault="07EC3BBF" w14:paraId="38C8A0B3" w14:textId="4A164591">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ДСТУ 2732:2023. Діловодство й архівна справа. Терміни та визначення понять. [Чинний від 2024-03-01]. Вид.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офіц</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Київ, 2023. 31 с. URL: </w:t>
      </w:r>
      <w:hyperlink r:id="R4f9db8f8665e42f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https://online.budstandart.com/ua/catalog/doc-page.html?id_doc=103322</w:t>
        </w:r>
      </w:hyperlink>
    </w:p>
    <w:p w:rsidR="07EC3BBF" w:rsidP="2EDF13CE" w:rsidRDefault="07EC3BBF" w14:paraId="37BCB6E7" w14:textId="70C1B338">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Залєток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Н., Чорноморець Є. Сучасний стан упровадження електронних послуг центральними та обласними державними архівними установами України. Архіви України. 2023. Т. 1. № 334. С. 27–40. URL: </w:t>
      </w:r>
      <w:hyperlink r:id="R7c58d6e40966413a">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https://au.archives.gov.ua/index.php/au/article/view/187</w:t>
        </w:r>
      </w:hyperlink>
    </w:p>
    <w:p w:rsidR="07EC3BBF" w:rsidP="2EDF13CE" w:rsidRDefault="07EC3BBF" w14:paraId="3F021168" w14:textId="4F584E61">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Калакура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Я. С.,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Ковтанюк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Ю. С. Архівний менеджмент в умовах електронного урядування. Архіви України. 2019. № 3. С. 18–57. URL: </w:t>
      </w:r>
      <w:hyperlink r:id="R2dc0123b1a1c4298">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http://nbuv.gov.ua/UJRN/ay_2019_3_4</w:t>
        </w:r>
      </w:hyperlink>
    </w:p>
    <w:p w:rsidR="07EC3BBF" w:rsidP="2EDF13CE" w:rsidRDefault="07EC3BBF" w14:paraId="6C607665" w14:textId="5E47A66B">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Калакура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Я., Палієнко М. Концептуалізація електронного архівознавства в контексті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цифровізації</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українського суспільства. Архіви України. 2021.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3. № 328. DOI: </w:t>
      </w:r>
      <w:hyperlink r:id="R1bbfc4e52e5a4d53">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https://doi.org/10.47315/archives2021.328.036</w:t>
        </w:r>
      </w:hyperlink>
    </w:p>
    <w:p w:rsidR="07EC3BBF" w:rsidP="2EDF13CE" w:rsidRDefault="07EC3BBF" w14:paraId="237B0C4B" w14:textId="637E93AF">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Кириленко О. В. Сучасне спеціалізоване обладнання для оцифрування архівних документів. Інформаційні технології і системи в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документознавчій</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сфері. 2024. С. 99–101. URL: </w:t>
      </w:r>
      <w:hyperlink r:id="R06eee5bb8e47420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https://jitas.donnu.edu.ua/article/view/15947</w:t>
        </w:r>
      </w:hyperlink>
    </w:p>
    <w:p w:rsidR="07EC3BBF" w:rsidP="2EDF13CE" w:rsidRDefault="07EC3BBF" w14:paraId="38322F4B" w14:textId="754D6505">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Ковтанюк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Ю. Актуальні питання збереженості фондів архівів, бібліотек і музеїв як установ культури в умовах воєнного стану. Бібліотечний вісник. 2024. № 2. URL: </w:t>
      </w:r>
      <w:hyperlink r:id="Rbbf06b606cb54e87">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http://nbuv.gov.ua/UJRN/bv_2024_2_4</w:t>
        </w:r>
      </w:hyperlink>
    </w:p>
    <w:p w:rsidR="07EC3BBF" w:rsidP="2EDF13CE" w:rsidRDefault="07EC3BBF" w14:paraId="5BE34C35" w14:textId="768EBFE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Ковтанюк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Ю. Від концепції зберігання документів в електронній формі до нормативно правової бази створення національних архівних та бібліотечних інформаційних ресурсів. Український журнал з бібліотекознавства та інформаційних наук. 2024. № 13. URL: </w:t>
      </w:r>
      <w:hyperlink r:id="R2094131eaf62436b">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http://librinfosciences.knukim.edu.ua/article/view/307129</w:t>
        </w:r>
      </w:hyperlink>
    </w:p>
    <w:p w:rsidR="07EC3BBF" w:rsidP="2EDF13CE" w:rsidRDefault="07EC3BBF" w14:paraId="05491971" w14:textId="23B088DB">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Ковтанюк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Ю. С. Нормативно-правове регулювання оцифрування фондів закладів культури як вимога для розбудови державних інтеграційних електронних ресурсів національного історичного та культурного надбання. Рукописна та книжкова спадщина України. 2023.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31. С. 379–406. URL: </w:t>
      </w:r>
      <w:hyperlink r:id="R7fbfb9afb47c4363">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http://irbis-nbuv.gov.ua/everlib/item/er-0004773</w:t>
        </w:r>
      </w:hyperlink>
    </w:p>
    <w:p w:rsidR="07EC3BBF" w:rsidP="2EDF13CE" w:rsidRDefault="07EC3BBF" w14:paraId="3C1635E6" w14:textId="6EEDDD1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Коржик Н. Цифрові архіви України: стан, проблеми, перспективи. Вісник Книжкової палати. 2022. № 4. С. 35–39. URL: </w:t>
      </w:r>
      <w:hyperlink r:id="Rb7e5aeaf4f734207">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http://visnyk.ukrbook.net/article/view/261889</w:t>
        </w:r>
      </w:hyperlink>
    </w:p>
    <w:p w:rsidR="07EC3BBF" w:rsidP="2EDF13CE" w:rsidRDefault="07EC3BBF" w14:paraId="3E08A699" w14:textId="436CFF7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Кравець Р. Б., Бойко П. О.,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Марковець</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В. Електронний архів як засіб швидкого доступу до управлінської інформації. Бібліотекознавство. Документознавство.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Інформологія</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2023. Т. 19. № 4. С. 14–21. URL: </w:t>
      </w:r>
      <w:hyperlink r:id="R5cbbbd2bfb694c1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https://elib.nakkkim.edu.ua/handle/123456789/5267</w:t>
        </w:r>
      </w:hyperlink>
    </w:p>
    <w:p w:rsidR="07EC3BBF" w:rsidP="2EDF13CE" w:rsidRDefault="07EC3BBF" w14:paraId="62BAF84C" w14:textId="2B0A73D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Кужда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Т., Луциків І. Дослідження стану та перспектив цифрового розвитку в Україні. Галицький економічний вісник. 2022. № 5</w:t>
      </w:r>
      <w:r w:rsidRPr="2EDF13CE" w:rsidR="07EC3BBF">
        <w:rPr>
          <w:rFonts w:ascii="Times New Roman" w:hAnsi="Times New Roman" w:eastAsia="Times New Roman" w:cs="Times New Roman"/>
          <w:b w:val="0"/>
          <w:bCs w:val="0"/>
          <w:i w:val="0"/>
          <w:iCs w:val="0"/>
          <w:strike w:val="0"/>
          <w:dstrike w:val="0"/>
          <w:noProof w:val="0"/>
          <w:color w:val="1F1F1F"/>
          <w:sz w:val="28"/>
          <w:szCs w:val="28"/>
          <w:u w:val="none"/>
          <w:lang w:val="uk-UA"/>
        </w:rPr>
        <w:t>–</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6. С. 78–79. URL: </w:t>
      </w:r>
      <w:hyperlink r:id="R4b6ba4dac3ac4a7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https://galicianvisnyk.tntu.edu.ua/pdf/78-79/1119.pdf</w:t>
        </w:r>
      </w:hyperlink>
    </w:p>
    <w:p w:rsidR="07EC3BBF" w:rsidP="2EDF13CE" w:rsidRDefault="07EC3BBF" w14:paraId="73C6F0D4" w14:textId="26D9A7B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Кузнєцова А. Архівні аудіовізуальні документи як інформаційний потенціал творчої лабораторії журналіста та їхня роль у створенні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медіапроєктів</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Український інформаційний простір. 2024. С. 206–222. DOI: </w:t>
      </w:r>
      <w:hyperlink r:id="R1ea643a66e8d4ab8">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https://doi.org/10.31866/2616-7948.1(13).2024.300901</w:t>
        </w:r>
      </w:hyperlink>
    </w:p>
    <w:p w:rsidR="07EC3BBF" w:rsidP="2EDF13CE" w:rsidRDefault="07EC3BBF" w14:paraId="2005A459" w14:textId="0B9B1547">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Кулиняк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М. Цифрова культурна спадщина як феномен цифрової культури.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Culturological</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Almanac</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2023. С. 218–227. DOI: </w:t>
      </w:r>
      <w:hyperlink r:id="Rb98f3c4bdfe1459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https://doi.org/10.31392/cult.alm.2022.3.28</w:t>
        </w:r>
      </w:hyperlink>
    </w:p>
    <w:p w:rsidR="07EC3BBF" w:rsidP="2EDF13CE" w:rsidRDefault="07EC3BBF" w14:paraId="31D6AF81" w14:textId="227E7EAB">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Курило В. Г.,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Комова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М. В. Інтеграція програмних засобів оцифрування документів в електронну систему архіву. Вісник Харківської державної академії культури. 2024. № 65. С. 97–207. URL: </w:t>
      </w:r>
      <w:hyperlink r:id="Rde5b4030e4014aac">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http://v-khsac.in.ua/article/view/307706</w:t>
        </w:r>
      </w:hyperlink>
    </w:p>
    <w:p w:rsidR="07EC3BBF" w:rsidP="2EDF13CE" w:rsidRDefault="07EC3BBF" w14:paraId="27378437" w14:textId="61C9BCB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Левчук О. Архівні електронні інформаційні ресурси як джерело історичної інформації. Архіви України. 2020.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4. № 325. С. 52–70. URL: </w:t>
      </w:r>
      <w:hyperlink r:id="R124804a4b1114af5">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https://au.archives.gov.ua/index.php/au/article/view/88</w:t>
        </w:r>
      </w:hyperlink>
    </w:p>
    <w:p w:rsidR="07EC3BBF" w:rsidP="2EDF13CE" w:rsidRDefault="07EC3BBF" w14:paraId="4EE35AE1" w14:textId="399B298B">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Майстренко А. А., Романовський Р. В.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Оцифровування</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архівних документів у зарубіжних країнах: інформаційно-аналітичний огляд. Архіви України. 2018. № 1(312). С. 64–87. DOI: </w:t>
      </w:r>
      <w:hyperlink r:id="R1de13fde63a24724">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https://doi.org/10.47315/archives2020.312.064</w:t>
        </w:r>
      </w:hyperlink>
    </w:p>
    <w:p w:rsidR="07EC3BBF" w:rsidP="2EDF13CE" w:rsidRDefault="07EC3BBF" w14:paraId="1793E47E" w14:textId="3111B7E9">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Марковець</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В., Горова В. О., Бойко П. О. Створення електронного архіву закладу вищої освіти: особливості оцифрування службових документів та програмна реалізація інформаційного ресурсу. Вісник Харківської державної академії культури. 2024. № 65. С. 208–226. URL: </w:t>
      </w:r>
      <w:hyperlink r:id="R2654f68644e346ed">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http://v-khsac.in.ua/article/view/307710</w:t>
        </w:r>
      </w:hyperlink>
    </w:p>
    <w:p w:rsidR="07EC3BBF" w:rsidP="2EDF13CE" w:rsidRDefault="07EC3BBF" w14:paraId="783472AC" w14:textId="6F2D06B2">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Марковець</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В.,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Жежнич</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П. І. Міжнародний досвід у формуванні електронних архівів кваліфікаційних праць. Вісник Харківської державної академії культури. 2024. № 65. С. 238–247. URL: </w:t>
      </w:r>
      <w:hyperlink r:id="Rc7e89ecde8b54144">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http://v-khsac.in.ua/article/view/307717</w:t>
        </w:r>
      </w:hyperlink>
    </w:p>
    <w:p w:rsidR="07EC3BBF" w:rsidP="2EDF13CE" w:rsidRDefault="07EC3BBF" w14:paraId="3369393F" w14:textId="0104DD3D">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Марковець</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В., Терещук В. М., Кравець Р. Б.,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Таланчук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Д. О. Інформаційне забезпечення організації комунікації громадян з архівними установами. Вісник Харківської державної академії культури. 2023. № 63. С. 151–160. DOI: </w:t>
      </w:r>
      <w:hyperlink r:id="R4ccce5b8f8e44d87">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https://doi.org/10.31516/2410-5333.063.11</w:t>
        </w:r>
      </w:hyperlink>
    </w:p>
    <w:p w:rsidR="07EC3BBF" w:rsidP="2EDF13CE" w:rsidRDefault="07EC3BBF" w14:paraId="47AB3F55" w14:textId="4356120B">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Мусіна Г. Оцифрування як засіб зберігання архівних документів в умовах війни. Актуальні виклики розвитку інформаційної діяльності в глобальному вимірі : матеріали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Всеукр</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наук.-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практ</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конф</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Полтава : Вид-во ДЗ «ЛНУ імені Тараса Шевченка», 2024. С. 146. URL: </w:t>
      </w:r>
      <w:hyperlink r:id="Rcb2d4cffbb0b49ea">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https://dspace.luguniv.edu.ua/</w:t>
        </w:r>
      </w:hyperlink>
    </w:p>
    <w:p w:rsidR="07EC3BBF" w:rsidP="2EDF13CE" w:rsidRDefault="07EC3BBF" w14:paraId="4B5C3610" w14:textId="77F6B498">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Онищенко О. С. Наукові архівні комплекси: тенденції і проблеми розвитку. Бібліотека. Наука. Комунікація. Інноваційні трансформації ресурсів і послуг : матеріали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Міжнар</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наук.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конф</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м. Київ, 2022. URL: </w:t>
      </w:r>
      <w:hyperlink r:id="Rf288a18344304a26">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http://conference.nbuv.gov.ua/report/view/id/1504</w:t>
        </w:r>
      </w:hyperlink>
    </w:p>
    <w:p w:rsidR="07EC3BBF" w:rsidP="2EDF13CE" w:rsidRDefault="07EC3BBF" w14:paraId="4611B73F" w14:textId="75DFA21F">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Охріменко Г., Федорук О. Автоматизація управління життєвим циклом електронних документів у сучасних архівних системах. Архіви України. 2023.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4. DOI: </w:t>
      </w:r>
      <w:hyperlink r:id="Rf5d957fc03544a4b">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https://doi.org/10.47315/archives2023.337.058</w:t>
        </w:r>
      </w:hyperlink>
    </w:p>
    <w:p w:rsidR="07EC3BBF" w:rsidP="2EDF13CE" w:rsidRDefault="07EC3BBF" w14:paraId="701D725C" w14:textId="265A4F7D">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Оцифрування аудіовізуальних документів Національного архівного фонду: методичні рекомендації /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Держ</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арх</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служба України,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Укр</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наук.-дослід. ін-т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арх</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справи та документознавства ; уклад.: Л. В. Дідух, Т. М. Палієнко. Архіви України. 2022.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Вип</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1(330). С. 12–38. URL: </w:t>
      </w:r>
      <w:hyperlink r:id="R0abc1248a4b54780">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https://au.archives.gov.ua/index.php/au/article/view/142</w:t>
        </w:r>
      </w:hyperlink>
    </w:p>
    <w:p w:rsidR="07EC3BBF" w:rsidP="2EDF13CE" w:rsidRDefault="07EC3BBF" w14:paraId="26F39CFE" w14:textId="6CC180F9">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Панченко І. О. Оцифрування як пріоритетний напрям розвитку архівної сфери. Інформаційні технології і системи в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документознавчій</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сфері. 2024. С. 57–58. URL: </w:t>
      </w:r>
      <w:hyperlink r:id="Re5c7068fa25342b2">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https://jitas.donnu.edu.ua/article/view/15319</w:t>
        </w:r>
      </w:hyperlink>
    </w:p>
    <w:p w:rsidR="1DA32B6D" w:rsidP="2EDF13CE" w:rsidRDefault="1DA32B6D" w14:paraId="2445E6BD" w14:textId="3BD49032">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1DA32B6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Папір – у цифру. Українські архіви – світові лідери за темпами оцифрування документів. Історична правда. 2024. URL: </w:t>
      </w:r>
      <w:hyperlink r:id="R3ff8c4c749274383">
        <w:r w:rsidRPr="2EDF13CE" w:rsidR="1DA32B6D">
          <w:rPr>
            <w:rStyle w:val="Hyperlink"/>
            <w:rFonts w:ascii="Times New Roman" w:hAnsi="Times New Roman" w:eastAsia="Times New Roman" w:cs="Times New Roman"/>
            <w:b w:val="0"/>
            <w:bCs w:val="0"/>
            <w:i w:val="0"/>
            <w:iCs w:val="0"/>
            <w:strike w:val="0"/>
            <w:dstrike w:val="0"/>
            <w:noProof w:val="0"/>
            <w:sz w:val="28"/>
            <w:szCs w:val="28"/>
            <w:lang w:val="uk-UA"/>
          </w:rPr>
          <w:t>https://www.istpravda.com.ua/columns/2024/09/25/164322/</w:t>
        </w:r>
      </w:hyperlink>
    </w:p>
    <w:p w:rsidR="07EC3BBF" w:rsidP="2EDF13CE" w:rsidRDefault="07EC3BBF" w14:paraId="163C3708" w14:textId="423B69B8">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Передерій</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І. Г., Серба М. С. Прискорення динаміки оцифрування архівних документів як реакція на виклики і загрози архівній галузі в умовах російсько-української війни. URL: </w:t>
      </w:r>
      <w:hyperlink r:id="R1309229d20ce4094">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https://reposit.nupp.edu.ua/bitstream/PoltNTU/17554/1/%D0%A1%D0%B5%D1%80%D0%B1%D0%B0%20231-239.pdf</w:t>
        </w:r>
      </w:hyperlink>
    </w:p>
    <w:p w:rsidR="07EC3BBF" w:rsidP="2EDF13CE" w:rsidRDefault="07EC3BBF" w14:paraId="4B94E6AC" w14:textId="71A2FF6C">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Перчук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Вовченко Р.,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Артюх</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Особливості впровадження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цифровізації</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документообігу в державних установах (на прикладі бібліотек та архівів). Економіка та суспільство. 2023. № 53. URL: </w:t>
      </w:r>
      <w:hyperlink r:id="R1ecb6594e25b4360">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https://economyandsociety.in.ua/index.php/journal/article/view/2684</w:t>
        </w:r>
      </w:hyperlink>
    </w:p>
    <w:p w:rsidR="07EC3BBF" w:rsidP="2EDF13CE" w:rsidRDefault="07EC3BBF" w14:paraId="5BC374DF" w14:textId="07B2BD9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Піжук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Цифрове суспільство як нова парадигма розвитку цивілізації ХХІ століття.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Věda</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a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perspektivy</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2022. № 2(9). С. 75–86. URL: </w:t>
      </w:r>
      <w:hyperlink r:id="R8c21670e582a418a">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http://perspectives.pp.ua/index.php/vp/article/view/1206</w:t>
        </w:r>
      </w:hyperlink>
    </w:p>
    <w:p w:rsidR="07EC3BBF" w:rsidP="2EDF13CE" w:rsidRDefault="07EC3BBF" w14:paraId="393878C8" w14:textId="775045C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Резнік І. Роль і функції архіву в добу інформаційного суспільства: нові тенденції і підходи (з досвіду ЦДАМЛМ України 2012–2022 рр.). Архіви України. 2023. № 3(336). С. 55–73. URL: </w:t>
      </w:r>
      <w:hyperlink r:id="R0172db9107464462">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https://au.archives.gov.ua/index.php/au/article/view/208</w:t>
        </w:r>
      </w:hyperlink>
    </w:p>
    <w:p w:rsidR="07EC3BBF" w:rsidP="2EDF13CE" w:rsidRDefault="07EC3BBF" w14:paraId="1B675EA9" w14:textId="220AB366">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Сандул</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Я. М.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Цифровізація</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в умовах воєнного стану. Європейські орієнтири розвитку України в умовах війни та глобальних викликів ХХІ століття: синергія наукових, освітніх та технологічних рішень : матеріали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Міжнар</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наук.-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практ</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конф</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м. Одеса, 19 трав. 2023 р. / за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заг</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ред. С. В. Ківалова. Одеса : Видавництво «Юридика», 2023. Т. 2. С. 58–60. URL: </w:t>
      </w:r>
      <w:hyperlink r:id="R05646613b73d4861">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https://dspace.onua.edu.ua/items/b750c007-8878-4ee7-83e2-e1fbc0ea68fa</w:t>
        </w:r>
      </w:hyperlink>
    </w:p>
    <w:p w:rsidR="07EC3BBF" w:rsidP="2EDF13CE" w:rsidRDefault="07EC3BBF" w14:paraId="7A2EA639" w14:textId="0AE60F5A">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Сенченко М. Хартія ЮНЕСКО про збереження цифрової спадщини. Вісник Книжкової палати. 2022. № 12. С. 3–9. URL: </w:t>
      </w:r>
      <w:hyperlink r:id="R669693d282db49c1">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http://nbuv.gov.ua/UJRN/vkp_2022_12_4</w:t>
        </w:r>
      </w:hyperlink>
    </w:p>
    <w:p w:rsidR="07EC3BBF" w:rsidP="2EDF13CE" w:rsidRDefault="07EC3BBF" w14:paraId="6CE521C1" w14:textId="67DA5DF9">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Стефаник О. Сучасний архівіст – це і піар-менеджер, і економіст, і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сканувальник</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і архітектор. Спадщина. 2023. URL: </w:t>
      </w:r>
      <w:hyperlink r:id="Rb163124bead2410d">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https://spadshchyna.lviv.ua/suchasnyj-arhivist-cze-i-piar-menedzher-i-ekonomist-i-skanuvalnyk-i-arhitektor-olesya-stefanyk/</w:t>
        </w:r>
      </w:hyperlink>
    </w:p>
    <w:p w:rsidR="07EC3BBF" w:rsidP="2EDF13CE" w:rsidRDefault="07EC3BBF" w14:paraId="57578DBF" w14:textId="02C08B5C">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Тверитникова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О. Є.,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Салата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Г. В. Менеджмент якості архівної та бібліотечної справи: до проблеми імплементації міжнародних стандартів. Бібліотекознавство. Документознавство.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Інформологія</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2023. № 2. С. 48–53. URL: </w:t>
      </w:r>
      <w:hyperlink r:id="R962659e7cc994ac7">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https://elib.nakkkim.edu.ua/bitstream/handle/123456789/4944/Bibliotekoznavstvo_2_2023-48-53.pdf?sequence=1&amp;isAllowed=y</w:t>
        </w:r>
      </w:hyperlink>
    </w:p>
    <w:p w:rsidR="07EC3BBF" w:rsidP="07B14080" w:rsidRDefault="07EC3BBF" w14:paraId="749F4A62" w14:textId="7BCCD1A1">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Тур О. М., Шабуніна В. В. Стандарти ISO, присвячені процесам оцифрування, конверсії та міграції документів. Бібліотекознавство. Документознавство. </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Інформологія</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2019. № 4. С. 54–62.</w:t>
      </w:r>
    </w:p>
    <w:p w:rsidR="07EC3BBF" w:rsidP="2EDF13CE" w:rsidRDefault="07EC3BBF" w14:paraId="3FBCBC2E" w14:textId="4C30AF1D">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Ханжина</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К. В. Інформаційно-комунікаційні технології в архівній справі. Інформаційні технології і системи в </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документознавчій</w:t>
      </w: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сфері. 2024. С. 180–182. URL: </w:t>
      </w:r>
      <w:hyperlink r:id="R28cc0421ba734c24">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https://jitas.donnu.edu.ua/article/view/15978</w:t>
        </w:r>
      </w:hyperlink>
    </w:p>
    <w:p w:rsidR="07EC3BBF" w:rsidP="2EDF13CE" w:rsidRDefault="07EC3BBF" w14:paraId="4D1EEFC0" w14:textId="30ADD919">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2EDF13CE"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Хромов А. Портал «Архіви Європи» та репрезентація України в європейському просторі оцифрованого культурного надбання. Архіви України. 2020. № 2(323). С. 7–16. URL: </w:t>
      </w:r>
      <w:hyperlink r:id="R99a5702d719640de">
        <w:r w:rsidRPr="2EDF13CE" w:rsidR="07EC3BBF">
          <w:rPr>
            <w:rStyle w:val="Hyperlink"/>
            <w:rFonts w:ascii="Times New Roman" w:hAnsi="Times New Roman" w:eastAsia="Times New Roman" w:cs="Times New Roman"/>
            <w:b w:val="0"/>
            <w:bCs w:val="0"/>
            <w:i w:val="0"/>
            <w:iCs w:val="0"/>
            <w:strike w:val="0"/>
            <w:dstrike w:val="0"/>
            <w:noProof w:val="0"/>
            <w:sz w:val="28"/>
            <w:szCs w:val="28"/>
            <w:lang w:val="uk-UA"/>
          </w:rPr>
          <w:t>https://au.archives.gov.ua/index.php/au/article/view/38</w:t>
        </w:r>
      </w:hyperlink>
    </w:p>
    <w:p w:rsidR="07EC3BBF" w:rsidP="07B14080" w:rsidRDefault="07EC3BBF" w14:paraId="5622419C" w14:textId="49E5E4D2">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Шаповал А. Архівна та рукописна наукова спадщина: традиції та перспективи формування, дослідження, </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цифровізаційні</w:t>
      </w: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 xml:space="preserve"> виклики. Бібліотечний вісник. 2022. № 4. С. 75–79.</w:t>
      </w:r>
    </w:p>
    <w:p w:rsidR="07EC3BBF" w:rsidP="07B14080" w:rsidRDefault="07EC3BBF" w14:paraId="2E30F5A8" w14:textId="5FACBC28">
      <w:pPr>
        <w:pStyle w:val="ListParagraph"/>
        <w:numPr>
          <w:ilvl w:val="0"/>
          <w:numId w:val="40"/>
        </w:numPr>
        <w:shd w:val="clear" w:color="auto" w:fill="FFFFFF" w:themeFill="background1"/>
        <w:spacing w:before="280" w:beforeAutospacing="off" w:after="28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pPr>
      <w:r w:rsidRPr="07B14080" w:rsidR="07EC3BB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uk-UA"/>
        </w:rPr>
        <w:t>Яременко Л. Національна архівна спадщина в інформаційному просторі. Бібліотечний вісник. 2014. № 6(224). С. 43–44.</w:t>
      </w:r>
    </w:p>
    <w:sectPr>
      <w:pgSz w:w="11906" w:h="16838" w:orient="portrait"/>
      <w:pgMar w:top="1134" w:right="850" w:bottom="1134" w:left="1701" w:header="720" w:footer="720" w:gutter="0"/>
      <w:cols w:space="720"/>
      <w:docGrid w:linePitch="360"/>
      <w:titlePg w:val="1"/>
      <w:headerReference w:type="default" r:id="R99aece75a4174954"/>
      <w:headerReference w:type="first" r:id="R3d7721434ede4924"/>
      <w:footerReference w:type="default" r:id="R5139028ef7004053"/>
      <w:footerReference w:type="first" r:id="R71fde5c691fc4f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15"/>
      <w:gridCol w:w="3115"/>
      <w:gridCol w:w="3115"/>
    </w:tblGrid>
    <w:tr w:rsidR="07B14080" w:rsidTr="07B14080" w14:paraId="3B1F23D3">
      <w:trPr>
        <w:trHeight w:val="300"/>
      </w:trPr>
      <w:tc>
        <w:tcPr>
          <w:tcW w:w="3115" w:type="dxa"/>
          <w:tcMar/>
        </w:tcPr>
        <w:p w:rsidR="07B14080" w:rsidP="07B14080" w:rsidRDefault="07B14080" w14:paraId="352E21D2" w14:textId="6603BED0">
          <w:pPr>
            <w:pStyle w:val="Header"/>
            <w:bidi w:val="0"/>
            <w:ind w:left="-115"/>
            <w:jc w:val="left"/>
          </w:pPr>
        </w:p>
      </w:tc>
      <w:tc>
        <w:tcPr>
          <w:tcW w:w="3115" w:type="dxa"/>
          <w:tcMar/>
        </w:tcPr>
        <w:p w:rsidR="07B14080" w:rsidP="07B14080" w:rsidRDefault="07B14080" w14:paraId="5BBF1602" w14:textId="62FD720B">
          <w:pPr>
            <w:pStyle w:val="Header"/>
            <w:bidi w:val="0"/>
          </w:pPr>
        </w:p>
      </w:tc>
      <w:tc>
        <w:tcPr>
          <w:tcW w:w="3115" w:type="dxa"/>
          <w:tcMar/>
        </w:tcPr>
        <w:p w:rsidR="07B14080" w:rsidRDefault="07B14080" w14:paraId="6DE83A9E" w14:textId="6A8FA58E"/>
      </w:tc>
    </w:tr>
  </w:tbl>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15"/>
      <w:gridCol w:w="3115"/>
      <w:gridCol w:w="3115"/>
    </w:tblGrid>
    <w:tr w:rsidR="07B14080" w:rsidTr="07B14080" w14:paraId="1E77E02F">
      <w:trPr>
        <w:trHeight w:val="300"/>
      </w:trPr>
      <w:tc>
        <w:tcPr>
          <w:tcW w:w="3115" w:type="dxa"/>
          <w:tcMar/>
        </w:tcPr>
        <w:p w:rsidR="07B14080" w:rsidP="07B14080" w:rsidRDefault="07B14080" w14:paraId="17949525" w14:textId="72369BF7">
          <w:pPr>
            <w:pStyle w:val="Header"/>
            <w:bidi w:val="0"/>
            <w:ind w:left="-115"/>
            <w:jc w:val="left"/>
          </w:pPr>
        </w:p>
      </w:tc>
      <w:tc>
        <w:tcPr>
          <w:tcW w:w="3115" w:type="dxa"/>
          <w:tcMar/>
        </w:tcPr>
        <w:p w:rsidR="07B14080" w:rsidP="07B14080" w:rsidRDefault="07B14080" w14:paraId="52C647D9" w14:textId="1DD66907">
          <w:pPr>
            <w:pStyle w:val="Header"/>
            <w:bidi w:val="0"/>
            <w:jc w:val="center"/>
          </w:pPr>
        </w:p>
      </w:tc>
      <w:tc>
        <w:tcPr>
          <w:tcW w:w="3115" w:type="dxa"/>
          <w:tcMar/>
        </w:tcPr>
        <w:p w:rsidR="07B14080" w:rsidP="07B14080" w:rsidRDefault="07B14080" w14:paraId="77029D99" w14:textId="04D028AC">
          <w:pPr>
            <w:pStyle w:val="Header"/>
            <w:bidi w:val="0"/>
            <w:ind w:right="-115"/>
            <w:jc w:val="right"/>
          </w:pPr>
        </w:p>
      </w:tc>
    </w:tr>
  </w:tbl>
  <w:p w:rsidR="07B14080" w:rsidP="07B14080" w:rsidRDefault="07B14080" w14:paraId="4FAEC3F2" w14:textId="36F1369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15"/>
      <w:gridCol w:w="3115"/>
      <w:gridCol w:w="3115"/>
    </w:tblGrid>
    <w:tr w:rsidR="07B14080" w:rsidTr="07B14080" w14:paraId="1044F275">
      <w:trPr>
        <w:trHeight w:val="300"/>
      </w:trPr>
      <w:tc>
        <w:tcPr>
          <w:tcW w:w="3115" w:type="dxa"/>
          <w:tcMar/>
        </w:tcPr>
        <w:p w:rsidR="07B14080" w:rsidP="07B14080" w:rsidRDefault="07B14080" w14:paraId="3F6577AA" w14:textId="44A76DD7">
          <w:pPr>
            <w:pStyle w:val="Header"/>
            <w:bidi w:val="0"/>
            <w:ind w:left="-115"/>
            <w:jc w:val="left"/>
          </w:pPr>
        </w:p>
      </w:tc>
      <w:tc>
        <w:tcPr>
          <w:tcW w:w="3115" w:type="dxa"/>
          <w:tcMar/>
        </w:tcPr>
        <w:p w:rsidR="07B14080" w:rsidP="07B14080" w:rsidRDefault="07B14080" w14:paraId="09DD4CC6" w14:textId="5685DCE2">
          <w:pPr>
            <w:pStyle w:val="Header"/>
            <w:bidi w:val="0"/>
            <w:jc w:val="center"/>
          </w:pPr>
        </w:p>
      </w:tc>
      <w:tc>
        <w:tcPr>
          <w:tcW w:w="3115" w:type="dxa"/>
          <w:tcMar/>
        </w:tcPr>
        <w:p w:rsidR="07B14080" w:rsidP="07B14080" w:rsidRDefault="07B14080" w14:paraId="2940BEAD" w14:textId="6990D00F">
          <w:pPr>
            <w:pStyle w:val="Header"/>
            <w:bidi w:val="0"/>
            <w:ind w:right="-115"/>
            <w:jc w:val="right"/>
          </w:pPr>
          <w:r>
            <w:fldChar w:fldCharType="begin"/>
          </w:r>
          <w:r>
            <w:instrText xml:space="preserve">PAGE</w:instrText>
          </w:r>
          <w:r>
            <w:fldChar w:fldCharType="separate"/>
          </w:r>
          <w:r>
            <w:fldChar w:fldCharType="end"/>
          </w:r>
        </w:p>
      </w:tc>
    </w:tr>
  </w:tbl>
  <w:p w:rsidR="07B14080" w:rsidP="07B14080" w:rsidRDefault="07B14080" w14:paraId="5E94FC15" w14:textId="3463FC51">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15"/>
      <w:gridCol w:w="3115"/>
      <w:gridCol w:w="3115"/>
    </w:tblGrid>
    <w:tr w:rsidR="07B14080" w:rsidTr="07B14080" w14:paraId="0F99A325">
      <w:trPr>
        <w:trHeight w:val="300"/>
      </w:trPr>
      <w:tc>
        <w:tcPr>
          <w:tcW w:w="3115" w:type="dxa"/>
          <w:tcMar/>
        </w:tcPr>
        <w:p w:rsidR="07B14080" w:rsidP="07B14080" w:rsidRDefault="07B14080" w14:paraId="73992363" w14:textId="36F99A96">
          <w:pPr>
            <w:pStyle w:val="Header"/>
            <w:bidi w:val="0"/>
            <w:ind w:left="-115"/>
            <w:jc w:val="left"/>
          </w:pPr>
        </w:p>
      </w:tc>
      <w:tc>
        <w:tcPr>
          <w:tcW w:w="3115" w:type="dxa"/>
          <w:tcMar/>
        </w:tcPr>
        <w:p w:rsidR="07B14080" w:rsidP="07B14080" w:rsidRDefault="07B14080" w14:paraId="76E4681A" w14:textId="04723680">
          <w:pPr>
            <w:pStyle w:val="Header"/>
            <w:bidi w:val="0"/>
            <w:jc w:val="center"/>
          </w:pPr>
        </w:p>
      </w:tc>
      <w:tc>
        <w:tcPr>
          <w:tcW w:w="3115" w:type="dxa"/>
          <w:tcMar/>
        </w:tcPr>
        <w:p w:rsidR="07B14080" w:rsidP="07B14080" w:rsidRDefault="07B14080" w14:paraId="6BC495FE" w14:textId="5EBAD74B">
          <w:pPr>
            <w:pStyle w:val="Header"/>
            <w:bidi w:val="0"/>
            <w:ind w:right="-115"/>
            <w:jc w:val="right"/>
          </w:pPr>
        </w:p>
      </w:tc>
    </w:tr>
  </w:tbl>
  <w:p w:rsidR="07B14080" w:rsidP="07B14080" w:rsidRDefault="07B14080" w14:paraId="30554BF7" w14:textId="123E3470">
    <w:pPr>
      <w:pStyle w:val="Header"/>
      <w:bidi w:val="0"/>
    </w:pPr>
  </w:p>
</w:hdr>
</file>

<file path=word/numbering.xml><?xml version="1.0" encoding="utf-8"?>
<w:numbering xmlns:w="http://schemas.openxmlformats.org/wordprocessingml/2006/main">
  <w:abstractNum xmlns:w="http://schemas.openxmlformats.org/wordprocessingml/2006/main" w:abstractNumId="40">
    <w:nsid w:val="70b6c8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9dcf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ddd08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b64b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82865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8caa74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77ad897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72a0b5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920ec3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8b4f94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1d94c4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a97ac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a88b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925fa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dc8d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32a7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d8ee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580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a90f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55a5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19ec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2c3b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db4e4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7d04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4b80e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ae4a2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f2f7f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dc662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c7bf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57e0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299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9bc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c9b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b0d3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ceb40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60777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f1c2e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67c4bb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a0aed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38dd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738006"/>
    <w:rsid w:val="000D42ED"/>
    <w:rsid w:val="007B6AB7"/>
    <w:rsid w:val="0086D08C"/>
    <w:rsid w:val="01097151"/>
    <w:rsid w:val="04C1FBD6"/>
    <w:rsid w:val="04D26ED8"/>
    <w:rsid w:val="0525DBDE"/>
    <w:rsid w:val="053B1620"/>
    <w:rsid w:val="05A60B77"/>
    <w:rsid w:val="05FD2202"/>
    <w:rsid w:val="06BB3788"/>
    <w:rsid w:val="077777D0"/>
    <w:rsid w:val="07B14080"/>
    <w:rsid w:val="07EC3BBF"/>
    <w:rsid w:val="08AAD0CF"/>
    <w:rsid w:val="095ADB20"/>
    <w:rsid w:val="0A0A5579"/>
    <w:rsid w:val="0AF79ABE"/>
    <w:rsid w:val="0B9C3AA7"/>
    <w:rsid w:val="0C460DC8"/>
    <w:rsid w:val="0C6E9004"/>
    <w:rsid w:val="0C7BE561"/>
    <w:rsid w:val="0C802358"/>
    <w:rsid w:val="0D6194C9"/>
    <w:rsid w:val="0D79AF5E"/>
    <w:rsid w:val="0DF92E75"/>
    <w:rsid w:val="0E204B69"/>
    <w:rsid w:val="10006AF6"/>
    <w:rsid w:val="1149F71B"/>
    <w:rsid w:val="12AB2292"/>
    <w:rsid w:val="1355BC98"/>
    <w:rsid w:val="139B1CC4"/>
    <w:rsid w:val="13ED0D41"/>
    <w:rsid w:val="17231F75"/>
    <w:rsid w:val="183B69AD"/>
    <w:rsid w:val="1967DA7A"/>
    <w:rsid w:val="1AEC6ED1"/>
    <w:rsid w:val="1BE99E70"/>
    <w:rsid w:val="1C58E4BC"/>
    <w:rsid w:val="1DA32B6D"/>
    <w:rsid w:val="1DB27AF6"/>
    <w:rsid w:val="1DDBD91D"/>
    <w:rsid w:val="1E6C547C"/>
    <w:rsid w:val="1FB5E668"/>
    <w:rsid w:val="1FEB5F4B"/>
    <w:rsid w:val="2037878B"/>
    <w:rsid w:val="203FCCEB"/>
    <w:rsid w:val="21168023"/>
    <w:rsid w:val="21A86BBC"/>
    <w:rsid w:val="22776F85"/>
    <w:rsid w:val="23574B6A"/>
    <w:rsid w:val="23BCB3FB"/>
    <w:rsid w:val="24629B79"/>
    <w:rsid w:val="256B30BB"/>
    <w:rsid w:val="25A93C62"/>
    <w:rsid w:val="2676A526"/>
    <w:rsid w:val="26C4814F"/>
    <w:rsid w:val="288D49F0"/>
    <w:rsid w:val="28B72087"/>
    <w:rsid w:val="28E7667B"/>
    <w:rsid w:val="2910ADFA"/>
    <w:rsid w:val="292063D4"/>
    <w:rsid w:val="2982C25B"/>
    <w:rsid w:val="29D59FAD"/>
    <w:rsid w:val="2A00A98D"/>
    <w:rsid w:val="2A2C1756"/>
    <w:rsid w:val="2AF36C8F"/>
    <w:rsid w:val="2B9721CB"/>
    <w:rsid w:val="2BBA93AC"/>
    <w:rsid w:val="2BCA2009"/>
    <w:rsid w:val="2C6469B4"/>
    <w:rsid w:val="2C8E33CA"/>
    <w:rsid w:val="2D0113DF"/>
    <w:rsid w:val="2DFE8EEA"/>
    <w:rsid w:val="2E2B2F3C"/>
    <w:rsid w:val="2E482E81"/>
    <w:rsid w:val="2E4CA35A"/>
    <w:rsid w:val="2EDF13CE"/>
    <w:rsid w:val="2F164E15"/>
    <w:rsid w:val="2FD21DF0"/>
    <w:rsid w:val="2FDE1F57"/>
    <w:rsid w:val="2FE8A134"/>
    <w:rsid w:val="308AC391"/>
    <w:rsid w:val="3165D2F6"/>
    <w:rsid w:val="31826678"/>
    <w:rsid w:val="3394F8F4"/>
    <w:rsid w:val="33D379D6"/>
    <w:rsid w:val="33DDD68D"/>
    <w:rsid w:val="33E55D78"/>
    <w:rsid w:val="3490151A"/>
    <w:rsid w:val="353C238D"/>
    <w:rsid w:val="35573FC0"/>
    <w:rsid w:val="3598CC21"/>
    <w:rsid w:val="35E661FD"/>
    <w:rsid w:val="374E1483"/>
    <w:rsid w:val="3779F7D1"/>
    <w:rsid w:val="386B7C6E"/>
    <w:rsid w:val="38DA0470"/>
    <w:rsid w:val="39593A72"/>
    <w:rsid w:val="39C2E735"/>
    <w:rsid w:val="3B1C462F"/>
    <w:rsid w:val="3B4DDFF3"/>
    <w:rsid w:val="3B89C040"/>
    <w:rsid w:val="3CCD324C"/>
    <w:rsid w:val="3D865328"/>
    <w:rsid w:val="3D899B01"/>
    <w:rsid w:val="3E42415A"/>
    <w:rsid w:val="3E52E7C9"/>
    <w:rsid w:val="3EE4F917"/>
    <w:rsid w:val="4027B373"/>
    <w:rsid w:val="404618A2"/>
    <w:rsid w:val="408234E8"/>
    <w:rsid w:val="408BC64C"/>
    <w:rsid w:val="40D7D43E"/>
    <w:rsid w:val="4166F169"/>
    <w:rsid w:val="41AB04D1"/>
    <w:rsid w:val="41B80533"/>
    <w:rsid w:val="41C062C1"/>
    <w:rsid w:val="42163C8B"/>
    <w:rsid w:val="423898DC"/>
    <w:rsid w:val="423B5E7A"/>
    <w:rsid w:val="42632296"/>
    <w:rsid w:val="42FB5F36"/>
    <w:rsid w:val="440A19E9"/>
    <w:rsid w:val="448C04EE"/>
    <w:rsid w:val="44A79F21"/>
    <w:rsid w:val="44BEFCB6"/>
    <w:rsid w:val="45729FBD"/>
    <w:rsid w:val="45AD2CCB"/>
    <w:rsid w:val="461DC437"/>
    <w:rsid w:val="462DB33C"/>
    <w:rsid w:val="4662895D"/>
    <w:rsid w:val="46AFCC20"/>
    <w:rsid w:val="470BA886"/>
    <w:rsid w:val="472D0341"/>
    <w:rsid w:val="4779E65A"/>
    <w:rsid w:val="478C3B89"/>
    <w:rsid w:val="47E8B730"/>
    <w:rsid w:val="481E6220"/>
    <w:rsid w:val="4976500D"/>
    <w:rsid w:val="49ADC2B5"/>
    <w:rsid w:val="49E0D272"/>
    <w:rsid w:val="4A4B3146"/>
    <w:rsid w:val="4A600C4B"/>
    <w:rsid w:val="4AF517A1"/>
    <w:rsid w:val="4C911D2C"/>
    <w:rsid w:val="4D0C8968"/>
    <w:rsid w:val="4DC9DD62"/>
    <w:rsid w:val="4E27172D"/>
    <w:rsid w:val="500E03D3"/>
    <w:rsid w:val="50BB84B7"/>
    <w:rsid w:val="5282285C"/>
    <w:rsid w:val="57358D94"/>
    <w:rsid w:val="57D7CF3B"/>
    <w:rsid w:val="57E8FBD9"/>
    <w:rsid w:val="582FFFA3"/>
    <w:rsid w:val="589C6300"/>
    <w:rsid w:val="58E642FE"/>
    <w:rsid w:val="5B5EBDA1"/>
    <w:rsid w:val="5B63CEC4"/>
    <w:rsid w:val="5B946E79"/>
    <w:rsid w:val="5CEC9E6E"/>
    <w:rsid w:val="5CF63D4C"/>
    <w:rsid w:val="5D1F05A1"/>
    <w:rsid w:val="5D5E90B9"/>
    <w:rsid w:val="5D6AA696"/>
    <w:rsid w:val="5DAD20E4"/>
    <w:rsid w:val="5E4C0E49"/>
    <w:rsid w:val="5F03DEBB"/>
    <w:rsid w:val="5F754357"/>
    <w:rsid w:val="5FC48F7E"/>
    <w:rsid w:val="6000E76D"/>
    <w:rsid w:val="60F6A8D4"/>
    <w:rsid w:val="60FB1DD0"/>
    <w:rsid w:val="61516F04"/>
    <w:rsid w:val="621E26B6"/>
    <w:rsid w:val="627C9D29"/>
    <w:rsid w:val="64D2E3A9"/>
    <w:rsid w:val="654DC076"/>
    <w:rsid w:val="671D5275"/>
    <w:rsid w:val="67D188EC"/>
    <w:rsid w:val="684A7895"/>
    <w:rsid w:val="6852C02C"/>
    <w:rsid w:val="69E5203A"/>
    <w:rsid w:val="69F6C070"/>
    <w:rsid w:val="6AD75278"/>
    <w:rsid w:val="6B24ABD7"/>
    <w:rsid w:val="6B554AB6"/>
    <w:rsid w:val="6C0AF136"/>
    <w:rsid w:val="6D036CF9"/>
    <w:rsid w:val="6D363CB8"/>
    <w:rsid w:val="6DF2C36B"/>
    <w:rsid w:val="6E64CBC6"/>
    <w:rsid w:val="6E7B599B"/>
    <w:rsid w:val="6ED637FE"/>
    <w:rsid w:val="7033F34A"/>
    <w:rsid w:val="703942CF"/>
    <w:rsid w:val="70766EE9"/>
    <w:rsid w:val="7085F415"/>
    <w:rsid w:val="712CAC76"/>
    <w:rsid w:val="7144BAA5"/>
    <w:rsid w:val="7279F778"/>
    <w:rsid w:val="736CA319"/>
    <w:rsid w:val="74215F25"/>
    <w:rsid w:val="750955F6"/>
    <w:rsid w:val="75738006"/>
    <w:rsid w:val="75A7F780"/>
    <w:rsid w:val="75D1809D"/>
    <w:rsid w:val="76125A8F"/>
    <w:rsid w:val="764676B0"/>
    <w:rsid w:val="76D00C02"/>
    <w:rsid w:val="7794DB95"/>
    <w:rsid w:val="783C0017"/>
    <w:rsid w:val="78FDC202"/>
    <w:rsid w:val="79A59762"/>
    <w:rsid w:val="79C32CD1"/>
    <w:rsid w:val="7BB02921"/>
    <w:rsid w:val="7BF49AA2"/>
    <w:rsid w:val="7C3600E0"/>
    <w:rsid w:val="7CEABB0F"/>
    <w:rsid w:val="7D9A272F"/>
    <w:rsid w:val="7DF33625"/>
    <w:rsid w:val="7F3A10C2"/>
    <w:rsid w:val="7F45D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8006"/>
  <w15:chartTrackingRefBased/>
  <w15:docId w15:val="{F262957A-9F11-4B47-949B-A717A7A17A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7B14080"/>
    <w:rPr>
      <w:noProof w:val="0"/>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7B1408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9aece75a4174954" /><Relationship Type="http://schemas.openxmlformats.org/officeDocument/2006/relationships/header" Target="header2.xml" Id="R3d7721434ede4924" /><Relationship Type="http://schemas.openxmlformats.org/officeDocument/2006/relationships/footer" Target="footer.xml" Id="R5139028ef7004053" /><Relationship Type="http://schemas.openxmlformats.org/officeDocument/2006/relationships/footer" Target="footer2.xml" Id="R71fde5c691fc4f92" /><Relationship Type="http://schemas.openxmlformats.org/officeDocument/2006/relationships/numbering" Target="numbering.xml" Id="R590a2eb2ae644172" /><Relationship Type="http://schemas.openxmlformats.org/officeDocument/2006/relationships/hyperlink" Target="https://doi.org/10.47315/archives2021.328.016" TargetMode="External" Id="Re2976e563ec8450d" /><Relationship Type="http://schemas.openxmlformats.org/officeDocument/2006/relationships/hyperlink" Target="https://er.nau.edu.ua/server/api/core/bitstreams/effc6875-3efb-4237-b4e9-33de18fa3f39/content" TargetMode="External" Id="R10d59e17351e444f" /><Relationship Type="http://schemas.openxmlformats.org/officeDocument/2006/relationships/hyperlink" Target="https://intranet.vspu.edu.ua/nzhist/index.php/nzhist/article/view/792" TargetMode="External" Id="R78e30d8dc5f14de2" /><Relationship Type="http://schemas.openxmlformats.org/officeDocument/2006/relationships/hyperlink" Target="http://v-khsac.in.ua/article/view/307594" TargetMode="External" Id="R01c3e2c438bc4a63" /><Relationship Type="http://schemas.openxmlformats.org/officeDocument/2006/relationships/hyperlink" Target="https://lib.nuph.edu.ua/library/wp-content/uploads/2021/07/99-104.pdf" TargetMode="External" Id="R47fa37a65c3140f2" /><Relationship Type="http://schemas.openxmlformats.org/officeDocument/2006/relationships/hyperlink" Target="https://www.ifesukraine.org/wp-contrast/uploads/2024/01/ifes-ukraine-the-use-of-commercial-cloud-technologies-for-processing-data-from-state-registers-of-ukraine-1.pdf" TargetMode="External" Id="R0e560684fbba4f2e" /><Relationship Type="http://schemas.openxmlformats.org/officeDocument/2006/relationships/hyperlink" Target="https://pednauk.cusu.edu.ua/index.php/pednauk/article/view/1907/1883" TargetMode="External" Id="R69d6060d3ea64c73" /><Relationship Type="http://schemas.openxmlformats.org/officeDocument/2006/relationships/hyperlink" Target="http://conference.nbuv.gov.ua/report/view/id/2045" TargetMode="External" Id="Rfd7bee290eb246cb" /><Relationship Type="http://schemas.openxmlformats.org/officeDocument/2006/relationships/hyperlink" Target="https://doi.org/10.37750/2616-6798.2021.2(37).238334" TargetMode="External" Id="R2dfa9ef7739647cc" /><Relationship Type="http://schemas.openxmlformats.org/officeDocument/2006/relationships/hyperlink" Target="https://doi.org/10.31392/cult.alm.2023.4.29" TargetMode="External" Id="R6bf7f61f534b40af" /><Relationship Type="http://schemas.openxmlformats.org/officeDocument/2006/relationships/hyperlink" Target="https://informatika.udpu.edu.ua/?page_id=5241" TargetMode="External" Id="R9f203d0d769942cc" /><Relationship Type="http://schemas.openxmlformats.org/officeDocument/2006/relationships/hyperlink" Target="https://online.budstandart.com/ua/catalog/doc-page.html?id_doc=103322" TargetMode="External" Id="R4f9db8f8665e42fc" /><Relationship Type="http://schemas.openxmlformats.org/officeDocument/2006/relationships/hyperlink" Target="https://au.archives.gov.ua/index.php/au/article/view/187" TargetMode="External" Id="R7c58d6e40966413a" /><Relationship Type="http://schemas.openxmlformats.org/officeDocument/2006/relationships/hyperlink" Target="http://nbuv.gov.ua/UJRN/ay_2019_3_4" TargetMode="External" Id="R2dc0123b1a1c4298" /><Relationship Type="http://schemas.openxmlformats.org/officeDocument/2006/relationships/hyperlink" Target="https://doi.org/10.47315/archives2021.328.036" TargetMode="External" Id="R1bbfc4e52e5a4d53" /><Relationship Type="http://schemas.openxmlformats.org/officeDocument/2006/relationships/hyperlink" Target="https://jitas.donnu.edu.ua/article/view/15947" TargetMode="External" Id="R06eee5bb8e47420c" /><Relationship Type="http://schemas.openxmlformats.org/officeDocument/2006/relationships/hyperlink" Target="http://nbuv.gov.ua/UJRN/bv_2024_2_4" TargetMode="External" Id="Rbbf06b606cb54e87" /><Relationship Type="http://schemas.openxmlformats.org/officeDocument/2006/relationships/hyperlink" Target="http://librinfosciences.knukim.edu.ua/article/view/307129" TargetMode="External" Id="R2094131eaf62436b" /><Relationship Type="http://schemas.openxmlformats.org/officeDocument/2006/relationships/hyperlink" Target="http://irbis-nbuv.gov.ua/everlib/item/er-0004773" TargetMode="External" Id="R7fbfb9afb47c4363" /><Relationship Type="http://schemas.openxmlformats.org/officeDocument/2006/relationships/hyperlink" Target="http://visnyk.ukrbook.net/article/view/261889" TargetMode="External" Id="Rb7e5aeaf4f734207" /><Relationship Type="http://schemas.openxmlformats.org/officeDocument/2006/relationships/hyperlink" Target="https://elib.nakkkim.edu.ua/handle/123456789/5267" TargetMode="External" Id="R5cbbbd2bfb694c1c" /><Relationship Type="http://schemas.openxmlformats.org/officeDocument/2006/relationships/hyperlink" Target="https://galicianvisnyk.tntu.edu.ua/pdf/78-79/1119.pdf" TargetMode="External" Id="R4b6ba4dac3ac4a7c" /><Relationship Type="http://schemas.openxmlformats.org/officeDocument/2006/relationships/hyperlink" Target="https://doi.org/10.31866/2616-7948.1(13).2024.300901" TargetMode="External" Id="R1ea643a66e8d4ab8" /><Relationship Type="http://schemas.openxmlformats.org/officeDocument/2006/relationships/hyperlink" Target="https://doi.org/10.31392/cult.alm.2022.3.28" TargetMode="External" Id="Rb98f3c4bdfe1459c" /><Relationship Type="http://schemas.openxmlformats.org/officeDocument/2006/relationships/hyperlink" Target="http://v-khsac.in.ua/article/view/307706" TargetMode="External" Id="Rde5b4030e4014aac" /><Relationship Type="http://schemas.openxmlformats.org/officeDocument/2006/relationships/hyperlink" Target="https://au.archives.gov.ua/index.php/au/article/view/88" TargetMode="External" Id="R124804a4b1114af5" /><Relationship Type="http://schemas.openxmlformats.org/officeDocument/2006/relationships/hyperlink" Target="https://doi.org/10.47315/archives2020.312.064" TargetMode="External" Id="R1de13fde63a24724" /><Relationship Type="http://schemas.openxmlformats.org/officeDocument/2006/relationships/hyperlink" Target="http://v-khsac.in.ua/article/view/307710" TargetMode="External" Id="R2654f68644e346ed" /><Relationship Type="http://schemas.openxmlformats.org/officeDocument/2006/relationships/hyperlink" Target="http://v-khsac.in.ua/article/view/307717" TargetMode="External" Id="Rc7e89ecde8b54144" /><Relationship Type="http://schemas.openxmlformats.org/officeDocument/2006/relationships/hyperlink" Target="https://doi.org/10.31516/2410-5333.063.11" TargetMode="External" Id="R4ccce5b8f8e44d87" /><Relationship Type="http://schemas.openxmlformats.org/officeDocument/2006/relationships/hyperlink" Target="https://dspace.luguniv.edu.ua/" TargetMode="External" Id="Rcb2d4cffbb0b49ea" /><Relationship Type="http://schemas.openxmlformats.org/officeDocument/2006/relationships/hyperlink" Target="http://conference.nbuv.gov.ua/report/view/id/1504" TargetMode="External" Id="Rf288a18344304a26" /><Relationship Type="http://schemas.openxmlformats.org/officeDocument/2006/relationships/hyperlink" Target="https://doi.org/10.47315/archives2023.337.058" TargetMode="External" Id="Rf5d957fc03544a4b" /><Relationship Type="http://schemas.openxmlformats.org/officeDocument/2006/relationships/hyperlink" Target="https://au.archives.gov.ua/index.php/au/article/view/142" TargetMode="External" Id="R0abc1248a4b54780" /><Relationship Type="http://schemas.openxmlformats.org/officeDocument/2006/relationships/hyperlink" Target="https://jitas.donnu.edu.ua/article/view/15319" TargetMode="External" Id="Re5c7068fa25342b2" /><Relationship Type="http://schemas.openxmlformats.org/officeDocument/2006/relationships/hyperlink" Target="https://www.istpravda.com.ua/columns/2024/09/25/164322/" TargetMode="External" Id="R3ff8c4c749274383" /><Relationship Type="http://schemas.openxmlformats.org/officeDocument/2006/relationships/hyperlink" Target="https://reposit.nupp.edu.ua/bitstream/PoltNTU/17554/1/%D0%A1%D0%B5%D1%80%D0%B1%D0%B0%20231-239.pdf" TargetMode="External" Id="R1309229d20ce4094" /><Relationship Type="http://schemas.openxmlformats.org/officeDocument/2006/relationships/hyperlink" Target="https://economyandsociety.in.ua/index.php/journal/article/view/2684" TargetMode="External" Id="R1ecb6594e25b4360" /><Relationship Type="http://schemas.openxmlformats.org/officeDocument/2006/relationships/hyperlink" Target="http://perspectives.pp.ua/index.php/vp/article/view/1206" TargetMode="External" Id="R8c21670e582a418a" /><Relationship Type="http://schemas.openxmlformats.org/officeDocument/2006/relationships/hyperlink" Target="https://au.archives.gov.ua/index.php/au/article/view/208" TargetMode="External" Id="R0172db9107464462" /><Relationship Type="http://schemas.openxmlformats.org/officeDocument/2006/relationships/hyperlink" Target="https://dspace.onua.edu.ua/items/b750c007-8878-4ee7-83e2-e1fbc0ea68fa" TargetMode="External" Id="R05646613b73d4861" /><Relationship Type="http://schemas.openxmlformats.org/officeDocument/2006/relationships/hyperlink" Target="http://nbuv.gov.ua/UJRN/vkp_2022_12_4" TargetMode="External" Id="R669693d282db49c1" /><Relationship Type="http://schemas.openxmlformats.org/officeDocument/2006/relationships/hyperlink" Target="https://spadshchyna.lviv.ua/suchasnyj-arhivist-cze-i-piar-menedzher-i-ekonomist-i-skanuvalnyk-i-arhitektor-olesya-stefanyk/" TargetMode="External" Id="Rb163124bead2410d" /><Relationship Type="http://schemas.openxmlformats.org/officeDocument/2006/relationships/hyperlink" Target="https://elib.nakkkim.edu.ua/bitstream/handle/123456789/4944/Bibliotekoznavstvo_2_2023-48-53.pdf?sequence=1&amp;isAllowed=y" TargetMode="External" Id="R962659e7cc994ac7" /><Relationship Type="http://schemas.openxmlformats.org/officeDocument/2006/relationships/hyperlink" Target="https://jitas.donnu.edu.ua/article/view/15978" TargetMode="External" Id="R28cc0421ba734c24" /><Relationship Type="http://schemas.openxmlformats.org/officeDocument/2006/relationships/hyperlink" Target="https://au.archives.gov.ua/index.php/au/article/view/38" TargetMode="External" Id="R99a5702d719640d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2025-05-30T15:58:49.9525427Z</dcterms:created>
  <dcterms:modified xsi:type="dcterms:W3CDTF">2025-06-04T22:32:23.0943399Z</dcterms:modified>
  <dc:creator>Дмитро Загоруйко</dc:creator>
  <lastModifiedBy>Дмитро Загоруйко</lastModifiedBy>
</coreProperties>
</file>