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F8E73" w14:textId="7165A524" w:rsidR="000B68FB" w:rsidRPr="00AF4102" w:rsidRDefault="000B68FB" w:rsidP="00AF4102">
      <w:pPr>
        <w:pStyle w:val="Default"/>
        <w:spacing w:line="276" w:lineRule="auto"/>
        <w:jc w:val="center"/>
        <w:rPr>
          <w:sz w:val="28"/>
          <w:szCs w:val="28"/>
        </w:rPr>
      </w:pPr>
      <w:r w:rsidRPr="00AF4102">
        <w:rPr>
          <w:b/>
          <w:bCs/>
          <w:sz w:val="28"/>
          <w:szCs w:val="28"/>
        </w:rPr>
        <w:t>МІНІСТЕРСТВО ОСВІТИ І НАУКИ УКРАЇНИ</w:t>
      </w:r>
    </w:p>
    <w:p w14:paraId="42A8BB5A" w14:textId="637D4B44" w:rsidR="000B68FB" w:rsidRPr="00AF4102" w:rsidRDefault="000B68FB" w:rsidP="00AF4102">
      <w:pPr>
        <w:pStyle w:val="Default"/>
        <w:spacing w:line="276" w:lineRule="auto"/>
        <w:jc w:val="center"/>
        <w:rPr>
          <w:sz w:val="28"/>
          <w:szCs w:val="28"/>
        </w:rPr>
      </w:pPr>
      <w:r w:rsidRPr="00AF4102">
        <w:rPr>
          <w:b/>
          <w:bCs/>
          <w:sz w:val="28"/>
          <w:szCs w:val="28"/>
        </w:rPr>
        <w:t>КИЇВСЬКИЙ СТОЛИЧНИЙ УНІВЕРСИТЕТ ІМЕНІ БОРИСА ГРІНЧЕНКА</w:t>
      </w:r>
    </w:p>
    <w:p w14:paraId="5E2842E9" w14:textId="58BD4CD6" w:rsidR="000B68FB" w:rsidRPr="00AF4102" w:rsidRDefault="000B68FB" w:rsidP="00AF4102">
      <w:pPr>
        <w:pStyle w:val="Default"/>
        <w:spacing w:line="276" w:lineRule="auto"/>
        <w:jc w:val="center"/>
        <w:rPr>
          <w:sz w:val="28"/>
          <w:szCs w:val="28"/>
        </w:rPr>
      </w:pPr>
      <w:r w:rsidRPr="00AF4102">
        <w:rPr>
          <w:b/>
          <w:bCs/>
          <w:sz w:val="28"/>
          <w:szCs w:val="28"/>
        </w:rPr>
        <w:t>ФАКУЛЬТЕТ ПРАВА ТА МІЖНАРОДНИХ ВІДНОСИН</w:t>
      </w:r>
    </w:p>
    <w:p w14:paraId="4B8E1D33" w14:textId="77777777" w:rsidR="000B68FB" w:rsidRPr="00AF4102" w:rsidRDefault="000B68FB" w:rsidP="00AF4102">
      <w:pPr>
        <w:pStyle w:val="Default"/>
        <w:spacing w:line="360" w:lineRule="auto"/>
        <w:rPr>
          <w:b/>
          <w:bCs/>
          <w:sz w:val="28"/>
          <w:szCs w:val="28"/>
        </w:rPr>
      </w:pPr>
    </w:p>
    <w:p w14:paraId="2B9FEE90" w14:textId="77777777" w:rsidR="00AF4102" w:rsidRPr="00AF4102" w:rsidRDefault="00AF4102" w:rsidP="00AF4102">
      <w:pPr>
        <w:pStyle w:val="Default"/>
        <w:spacing w:line="360" w:lineRule="auto"/>
        <w:jc w:val="right"/>
        <w:rPr>
          <w:b/>
          <w:bCs/>
          <w:sz w:val="28"/>
          <w:szCs w:val="28"/>
        </w:rPr>
      </w:pPr>
    </w:p>
    <w:p w14:paraId="499BCEF8" w14:textId="0317302D" w:rsidR="000B68FB" w:rsidRPr="00AF4102" w:rsidRDefault="000B68FB" w:rsidP="00AF4102">
      <w:pPr>
        <w:pStyle w:val="Default"/>
        <w:spacing w:line="276" w:lineRule="auto"/>
        <w:jc w:val="right"/>
        <w:rPr>
          <w:sz w:val="28"/>
          <w:szCs w:val="28"/>
        </w:rPr>
      </w:pPr>
      <w:r w:rsidRPr="00AF4102">
        <w:rPr>
          <w:b/>
          <w:bCs/>
          <w:sz w:val="28"/>
          <w:szCs w:val="28"/>
        </w:rPr>
        <w:t>Кафедра міжнародних відносин</w:t>
      </w:r>
    </w:p>
    <w:p w14:paraId="795FD044" w14:textId="5DFC2A49" w:rsidR="000B68FB" w:rsidRPr="00AF4102" w:rsidRDefault="000B68FB" w:rsidP="00AF4102">
      <w:pPr>
        <w:pStyle w:val="Default"/>
        <w:spacing w:line="276" w:lineRule="auto"/>
        <w:jc w:val="right"/>
        <w:rPr>
          <w:sz w:val="28"/>
          <w:szCs w:val="28"/>
        </w:rPr>
      </w:pPr>
      <w:r w:rsidRPr="00AF4102">
        <w:rPr>
          <w:b/>
          <w:bCs/>
          <w:sz w:val="28"/>
          <w:szCs w:val="28"/>
        </w:rPr>
        <w:t>Спеціальність 291 «Міжнародні відносини, суспільні комунікації та регіональні студії»</w:t>
      </w:r>
    </w:p>
    <w:p w14:paraId="6BC5A82D" w14:textId="77777777" w:rsidR="000B68FB" w:rsidRPr="00AF4102" w:rsidRDefault="000B68FB" w:rsidP="00AF4102">
      <w:pPr>
        <w:pStyle w:val="Default"/>
        <w:spacing w:line="276" w:lineRule="auto"/>
        <w:jc w:val="right"/>
        <w:rPr>
          <w:sz w:val="28"/>
          <w:szCs w:val="28"/>
        </w:rPr>
      </w:pPr>
      <w:r w:rsidRPr="00AF4102">
        <w:rPr>
          <w:b/>
          <w:bCs/>
          <w:sz w:val="28"/>
          <w:szCs w:val="28"/>
        </w:rPr>
        <w:t xml:space="preserve">Освітня програма 291.00.02 «Регіональні студії» </w:t>
      </w:r>
    </w:p>
    <w:p w14:paraId="46247DD2" w14:textId="77777777" w:rsidR="000B68FB" w:rsidRPr="00AF4102" w:rsidRDefault="000B68FB" w:rsidP="00AF4102">
      <w:pPr>
        <w:pStyle w:val="Default"/>
        <w:spacing w:line="360" w:lineRule="auto"/>
        <w:rPr>
          <w:b/>
          <w:bCs/>
          <w:sz w:val="28"/>
          <w:szCs w:val="28"/>
        </w:rPr>
      </w:pPr>
    </w:p>
    <w:p w14:paraId="51D40EDA" w14:textId="428BD548" w:rsidR="000B68FB" w:rsidRPr="00AF4102" w:rsidRDefault="000B68FB" w:rsidP="00AF4102">
      <w:pPr>
        <w:pStyle w:val="Default"/>
        <w:spacing w:line="360" w:lineRule="auto"/>
        <w:rPr>
          <w:b/>
          <w:bCs/>
          <w:sz w:val="28"/>
          <w:szCs w:val="28"/>
        </w:rPr>
      </w:pPr>
    </w:p>
    <w:p w14:paraId="77C6E269" w14:textId="77777777" w:rsidR="00176D8F" w:rsidRPr="00AF4102" w:rsidRDefault="00176D8F" w:rsidP="00AF4102">
      <w:pPr>
        <w:pStyle w:val="Default"/>
        <w:spacing w:line="360" w:lineRule="auto"/>
        <w:rPr>
          <w:b/>
          <w:bCs/>
          <w:sz w:val="28"/>
          <w:szCs w:val="28"/>
        </w:rPr>
      </w:pPr>
    </w:p>
    <w:p w14:paraId="18D1C0B5" w14:textId="558DE564" w:rsidR="000B68FB" w:rsidRPr="00AF4102" w:rsidRDefault="000B68FB" w:rsidP="00AF4102">
      <w:pPr>
        <w:pStyle w:val="Default"/>
        <w:spacing w:line="276" w:lineRule="auto"/>
        <w:jc w:val="center"/>
        <w:rPr>
          <w:sz w:val="28"/>
          <w:szCs w:val="28"/>
        </w:rPr>
      </w:pPr>
      <w:r w:rsidRPr="00AF4102">
        <w:rPr>
          <w:b/>
          <w:bCs/>
          <w:sz w:val="28"/>
          <w:szCs w:val="28"/>
        </w:rPr>
        <w:t>БАКАЛАВРСЬКА РОБОТА</w:t>
      </w:r>
    </w:p>
    <w:p w14:paraId="41DAAB0F" w14:textId="3FA60F69" w:rsidR="000B68FB" w:rsidRPr="00AF4102" w:rsidRDefault="000B68FB" w:rsidP="00AF4102">
      <w:pPr>
        <w:pStyle w:val="Default"/>
        <w:spacing w:line="276" w:lineRule="auto"/>
        <w:jc w:val="center"/>
        <w:rPr>
          <w:sz w:val="28"/>
          <w:szCs w:val="28"/>
        </w:rPr>
      </w:pPr>
      <w:r w:rsidRPr="00AF4102">
        <w:rPr>
          <w:b/>
          <w:bCs/>
          <w:sz w:val="28"/>
          <w:szCs w:val="28"/>
        </w:rPr>
        <w:t>на тему:</w:t>
      </w:r>
    </w:p>
    <w:p w14:paraId="64A13E6D" w14:textId="68CAF80E" w:rsidR="000B68FB" w:rsidRPr="00AF4102" w:rsidRDefault="000B68FB" w:rsidP="00AF4102">
      <w:pPr>
        <w:pStyle w:val="Default"/>
        <w:spacing w:line="276" w:lineRule="auto"/>
        <w:jc w:val="center"/>
        <w:rPr>
          <w:sz w:val="28"/>
          <w:szCs w:val="28"/>
        </w:rPr>
      </w:pPr>
      <w:bookmarkStart w:id="0" w:name="_Hlk198909105"/>
      <w:r w:rsidRPr="00AF4102">
        <w:rPr>
          <w:b/>
          <w:bCs/>
          <w:sz w:val="28"/>
          <w:szCs w:val="28"/>
        </w:rPr>
        <w:t xml:space="preserve">РЕСПУБЛІКА ПОЛЬЩА </w:t>
      </w:r>
      <w:r w:rsidR="00176D8F" w:rsidRPr="00AF4102">
        <w:rPr>
          <w:b/>
          <w:bCs/>
          <w:sz w:val="28"/>
          <w:szCs w:val="28"/>
        </w:rPr>
        <w:t>В</w:t>
      </w:r>
      <w:r w:rsidRPr="00AF4102">
        <w:rPr>
          <w:b/>
          <w:bCs/>
          <w:sz w:val="28"/>
          <w:szCs w:val="28"/>
        </w:rPr>
        <w:t xml:space="preserve"> СИСТЕМІ МІЖНАРОДНИХ ВІДНОСИН: ДОСВІД ДЛЯ УКРАЇНИ</w:t>
      </w:r>
    </w:p>
    <w:bookmarkEnd w:id="0"/>
    <w:p w14:paraId="6E02C1C5" w14:textId="68CAF80E" w:rsidR="000B68FB" w:rsidRPr="00F810A5" w:rsidRDefault="000B68FB" w:rsidP="00AF4102">
      <w:pPr>
        <w:pStyle w:val="Default"/>
        <w:spacing w:line="360" w:lineRule="auto"/>
        <w:rPr>
          <w:b/>
          <w:bCs/>
          <w:sz w:val="28"/>
          <w:szCs w:val="28"/>
        </w:rPr>
      </w:pPr>
    </w:p>
    <w:p w14:paraId="2F6BE3A0" w14:textId="77777777" w:rsidR="000B68FB" w:rsidRPr="00AF4102" w:rsidRDefault="000B68FB" w:rsidP="00AF4102">
      <w:pPr>
        <w:pStyle w:val="Default"/>
        <w:spacing w:line="360" w:lineRule="auto"/>
        <w:rPr>
          <w:b/>
          <w:bCs/>
          <w:sz w:val="28"/>
          <w:szCs w:val="28"/>
        </w:rPr>
      </w:pPr>
    </w:p>
    <w:p w14:paraId="378B70AE" w14:textId="77777777" w:rsidR="00F810A5" w:rsidRDefault="00F810A5" w:rsidP="00AF4102">
      <w:pPr>
        <w:pStyle w:val="Default"/>
        <w:spacing w:line="360" w:lineRule="auto"/>
        <w:ind w:left="3600"/>
        <w:jc w:val="right"/>
        <w:rPr>
          <w:b/>
          <w:bCs/>
          <w:sz w:val="28"/>
          <w:szCs w:val="28"/>
        </w:rPr>
        <w:sectPr w:rsidR="00F810A5" w:rsidSect="00973E81">
          <w:headerReference w:type="default" r:id="rId8"/>
          <w:pgSz w:w="11906" w:h="16838"/>
          <w:pgMar w:top="1134" w:right="850" w:bottom="1134" w:left="1701" w:header="708" w:footer="708" w:gutter="0"/>
          <w:cols w:space="708"/>
          <w:titlePg/>
          <w:docGrid w:linePitch="360"/>
        </w:sectPr>
      </w:pPr>
    </w:p>
    <w:p w14:paraId="222D200F" w14:textId="77777777" w:rsidR="00F810A5" w:rsidRDefault="00F810A5" w:rsidP="00F810A5">
      <w:pPr>
        <w:pStyle w:val="Default"/>
        <w:spacing w:line="276" w:lineRule="auto"/>
        <w:ind w:left="3600"/>
        <w:jc w:val="right"/>
        <w:rPr>
          <w:b/>
          <w:bCs/>
          <w:sz w:val="28"/>
          <w:szCs w:val="28"/>
        </w:rPr>
      </w:pPr>
    </w:p>
    <w:p w14:paraId="2DEE9BE4" w14:textId="77777777" w:rsidR="00F810A5" w:rsidRDefault="00F810A5" w:rsidP="00F810A5">
      <w:pPr>
        <w:pStyle w:val="Default"/>
        <w:spacing w:line="276" w:lineRule="auto"/>
        <w:ind w:left="3600"/>
        <w:jc w:val="right"/>
        <w:rPr>
          <w:b/>
          <w:bCs/>
          <w:sz w:val="28"/>
          <w:szCs w:val="28"/>
        </w:rPr>
      </w:pPr>
    </w:p>
    <w:p w14:paraId="5240A850" w14:textId="77777777" w:rsidR="00F810A5" w:rsidRDefault="00F810A5" w:rsidP="00F810A5">
      <w:pPr>
        <w:pStyle w:val="Default"/>
        <w:spacing w:line="276" w:lineRule="auto"/>
        <w:ind w:left="3600"/>
        <w:jc w:val="right"/>
        <w:rPr>
          <w:b/>
          <w:bCs/>
          <w:sz w:val="28"/>
          <w:szCs w:val="28"/>
        </w:rPr>
      </w:pPr>
    </w:p>
    <w:p w14:paraId="4B12DD9C" w14:textId="77777777" w:rsidR="00F810A5" w:rsidRDefault="00F810A5" w:rsidP="00F810A5">
      <w:pPr>
        <w:pStyle w:val="Default"/>
        <w:spacing w:line="276" w:lineRule="auto"/>
        <w:ind w:left="3600"/>
        <w:jc w:val="right"/>
        <w:rPr>
          <w:b/>
          <w:bCs/>
          <w:sz w:val="28"/>
          <w:szCs w:val="28"/>
        </w:rPr>
      </w:pPr>
    </w:p>
    <w:p w14:paraId="17D8A18B" w14:textId="77777777" w:rsidR="00F810A5" w:rsidRDefault="00F810A5" w:rsidP="00F810A5">
      <w:pPr>
        <w:pStyle w:val="Default"/>
        <w:spacing w:line="276" w:lineRule="auto"/>
        <w:ind w:left="3600"/>
        <w:jc w:val="right"/>
        <w:rPr>
          <w:b/>
          <w:bCs/>
          <w:sz w:val="28"/>
          <w:szCs w:val="28"/>
        </w:rPr>
      </w:pPr>
    </w:p>
    <w:p w14:paraId="393AC0A9" w14:textId="77777777" w:rsidR="00F810A5" w:rsidRDefault="00F810A5" w:rsidP="00F810A5">
      <w:pPr>
        <w:pStyle w:val="Default"/>
        <w:spacing w:line="276" w:lineRule="auto"/>
        <w:ind w:left="3600"/>
        <w:jc w:val="right"/>
        <w:rPr>
          <w:b/>
          <w:bCs/>
          <w:sz w:val="28"/>
          <w:szCs w:val="28"/>
        </w:rPr>
      </w:pPr>
    </w:p>
    <w:p w14:paraId="3268DE20" w14:textId="77777777" w:rsidR="00F810A5" w:rsidRDefault="00F810A5" w:rsidP="00F810A5">
      <w:pPr>
        <w:pStyle w:val="Default"/>
        <w:spacing w:line="276" w:lineRule="auto"/>
        <w:ind w:left="3600"/>
        <w:jc w:val="right"/>
        <w:rPr>
          <w:b/>
          <w:bCs/>
          <w:sz w:val="28"/>
          <w:szCs w:val="28"/>
        </w:rPr>
      </w:pPr>
    </w:p>
    <w:p w14:paraId="2DC6CDFF" w14:textId="77777777" w:rsidR="00F810A5" w:rsidRDefault="00F810A5" w:rsidP="00F810A5">
      <w:pPr>
        <w:pStyle w:val="Default"/>
        <w:spacing w:line="276" w:lineRule="auto"/>
        <w:ind w:left="3600"/>
        <w:jc w:val="right"/>
        <w:rPr>
          <w:b/>
          <w:bCs/>
          <w:sz w:val="28"/>
          <w:szCs w:val="28"/>
        </w:rPr>
      </w:pPr>
    </w:p>
    <w:p w14:paraId="36658E11" w14:textId="77777777" w:rsidR="00F810A5" w:rsidRDefault="00F810A5" w:rsidP="00F810A5">
      <w:pPr>
        <w:pStyle w:val="Default"/>
        <w:spacing w:line="276" w:lineRule="auto"/>
        <w:ind w:left="3600"/>
        <w:jc w:val="right"/>
        <w:rPr>
          <w:b/>
          <w:bCs/>
          <w:sz w:val="28"/>
          <w:szCs w:val="28"/>
        </w:rPr>
      </w:pPr>
    </w:p>
    <w:p w14:paraId="5AE0312D" w14:textId="77777777" w:rsidR="00F810A5" w:rsidRDefault="00F810A5" w:rsidP="00F810A5">
      <w:pPr>
        <w:pStyle w:val="Default"/>
        <w:spacing w:line="276" w:lineRule="auto"/>
        <w:ind w:left="3600"/>
        <w:jc w:val="right"/>
        <w:rPr>
          <w:b/>
          <w:bCs/>
          <w:sz w:val="28"/>
          <w:szCs w:val="28"/>
        </w:rPr>
      </w:pPr>
    </w:p>
    <w:p w14:paraId="473AB101" w14:textId="77777777" w:rsidR="00F810A5" w:rsidRDefault="00F810A5" w:rsidP="00F810A5">
      <w:pPr>
        <w:pStyle w:val="Default"/>
        <w:spacing w:line="276" w:lineRule="auto"/>
        <w:ind w:left="3600"/>
        <w:jc w:val="right"/>
        <w:rPr>
          <w:b/>
          <w:bCs/>
          <w:sz w:val="28"/>
          <w:szCs w:val="28"/>
        </w:rPr>
      </w:pPr>
    </w:p>
    <w:p w14:paraId="2FEB3A68" w14:textId="77777777" w:rsidR="00F810A5" w:rsidRDefault="00F810A5" w:rsidP="00F810A5">
      <w:pPr>
        <w:pStyle w:val="Default"/>
        <w:spacing w:line="276" w:lineRule="auto"/>
        <w:ind w:left="3600"/>
        <w:jc w:val="right"/>
        <w:rPr>
          <w:b/>
          <w:bCs/>
          <w:sz w:val="28"/>
          <w:szCs w:val="28"/>
        </w:rPr>
      </w:pPr>
    </w:p>
    <w:p w14:paraId="392E2833" w14:textId="77777777" w:rsidR="00F810A5" w:rsidRDefault="00F810A5" w:rsidP="00F810A5">
      <w:pPr>
        <w:pStyle w:val="Default"/>
        <w:spacing w:line="276" w:lineRule="auto"/>
        <w:ind w:left="3600"/>
        <w:jc w:val="right"/>
        <w:rPr>
          <w:b/>
          <w:bCs/>
          <w:sz w:val="28"/>
          <w:szCs w:val="28"/>
        </w:rPr>
      </w:pPr>
    </w:p>
    <w:p w14:paraId="3495903B" w14:textId="77777777" w:rsidR="00F810A5" w:rsidRDefault="00F810A5" w:rsidP="006B1A61">
      <w:pPr>
        <w:pStyle w:val="Default"/>
        <w:spacing w:line="276" w:lineRule="auto"/>
        <w:rPr>
          <w:b/>
          <w:bCs/>
          <w:sz w:val="28"/>
          <w:szCs w:val="28"/>
        </w:rPr>
      </w:pPr>
    </w:p>
    <w:p w14:paraId="23E18AD5" w14:textId="77777777" w:rsidR="006B1A61" w:rsidRDefault="000B68FB" w:rsidP="006B1A61">
      <w:pPr>
        <w:pStyle w:val="Default"/>
        <w:spacing w:line="276" w:lineRule="auto"/>
        <w:ind w:left="850"/>
        <w:jc w:val="both"/>
        <w:rPr>
          <w:b/>
          <w:bCs/>
          <w:sz w:val="28"/>
          <w:szCs w:val="28"/>
        </w:rPr>
      </w:pPr>
      <w:r w:rsidRPr="00AF4102">
        <w:rPr>
          <w:b/>
          <w:bCs/>
          <w:sz w:val="28"/>
          <w:szCs w:val="28"/>
        </w:rPr>
        <w:t>Студентки 4 курсу</w:t>
      </w:r>
    </w:p>
    <w:p w14:paraId="1DB1A614" w14:textId="46F79A26" w:rsidR="000B68FB" w:rsidRPr="00AF4102" w:rsidRDefault="000B68FB" w:rsidP="006B1A61">
      <w:pPr>
        <w:pStyle w:val="Default"/>
        <w:spacing w:line="276" w:lineRule="auto"/>
        <w:ind w:left="850"/>
        <w:jc w:val="both"/>
        <w:rPr>
          <w:sz w:val="28"/>
          <w:szCs w:val="28"/>
        </w:rPr>
      </w:pPr>
      <w:r w:rsidRPr="00AF4102">
        <w:rPr>
          <w:b/>
          <w:bCs/>
          <w:sz w:val="28"/>
          <w:szCs w:val="28"/>
        </w:rPr>
        <w:t>денної форми навчання</w:t>
      </w:r>
    </w:p>
    <w:p w14:paraId="16A0BC88" w14:textId="77777777" w:rsidR="000B68FB" w:rsidRPr="00AF4102" w:rsidRDefault="000B68FB" w:rsidP="006B1A61">
      <w:pPr>
        <w:pStyle w:val="Default"/>
        <w:spacing w:line="276" w:lineRule="auto"/>
        <w:ind w:left="850"/>
        <w:rPr>
          <w:b/>
          <w:bCs/>
          <w:sz w:val="28"/>
          <w:szCs w:val="28"/>
        </w:rPr>
      </w:pPr>
      <w:r w:rsidRPr="00AF4102">
        <w:rPr>
          <w:b/>
          <w:bCs/>
          <w:sz w:val="28"/>
          <w:szCs w:val="28"/>
        </w:rPr>
        <w:t>Строкань Таїсії Анатоліївни</w:t>
      </w:r>
    </w:p>
    <w:p w14:paraId="5D6B7B59" w14:textId="77777777" w:rsidR="000B68FB" w:rsidRPr="00AF4102" w:rsidRDefault="000B68FB" w:rsidP="006B1A61">
      <w:pPr>
        <w:pStyle w:val="Default"/>
        <w:spacing w:line="276" w:lineRule="auto"/>
        <w:ind w:left="850"/>
        <w:rPr>
          <w:b/>
          <w:bCs/>
          <w:sz w:val="28"/>
          <w:szCs w:val="28"/>
        </w:rPr>
      </w:pPr>
    </w:p>
    <w:p w14:paraId="53309B62" w14:textId="77777777" w:rsidR="000B68FB" w:rsidRPr="00AF4102" w:rsidRDefault="000B68FB" w:rsidP="006B1A61">
      <w:pPr>
        <w:pStyle w:val="Default"/>
        <w:spacing w:line="276" w:lineRule="auto"/>
        <w:ind w:left="850"/>
        <w:rPr>
          <w:b/>
          <w:bCs/>
          <w:sz w:val="28"/>
          <w:szCs w:val="28"/>
        </w:rPr>
      </w:pPr>
    </w:p>
    <w:p w14:paraId="08E71B2A" w14:textId="56132719" w:rsidR="000B68FB" w:rsidRPr="00AF4102" w:rsidRDefault="000B68FB" w:rsidP="006B1A61">
      <w:pPr>
        <w:pStyle w:val="Default"/>
        <w:spacing w:line="276" w:lineRule="auto"/>
        <w:ind w:left="850"/>
        <w:rPr>
          <w:sz w:val="28"/>
          <w:szCs w:val="28"/>
        </w:rPr>
      </w:pPr>
      <w:r w:rsidRPr="00AF4102">
        <w:rPr>
          <w:b/>
          <w:bCs/>
          <w:sz w:val="28"/>
          <w:szCs w:val="28"/>
        </w:rPr>
        <w:t xml:space="preserve">Науковий керівник: </w:t>
      </w:r>
    </w:p>
    <w:p w14:paraId="7A05CE76" w14:textId="77777777" w:rsidR="00176D8F" w:rsidRPr="00AF4102" w:rsidRDefault="00176D8F" w:rsidP="006B1A61">
      <w:pPr>
        <w:pStyle w:val="Default"/>
        <w:spacing w:line="276" w:lineRule="auto"/>
        <w:ind w:left="850"/>
        <w:rPr>
          <w:b/>
          <w:bCs/>
          <w:sz w:val="28"/>
          <w:szCs w:val="28"/>
        </w:rPr>
      </w:pPr>
      <w:bookmarkStart w:id="1" w:name="_Hlk198908953"/>
      <w:r w:rsidRPr="00AF4102">
        <w:rPr>
          <w:b/>
          <w:bCs/>
          <w:sz w:val="28"/>
          <w:szCs w:val="28"/>
        </w:rPr>
        <w:t>викладач кафедри міжнародних відносин</w:t>
      </w:r>
    </w:p>
    <w:bookmarkEnd w:id="1"/>
    <w:p w14:paraId="7B6E9C13" w14:textId="5771191B" w:rsidR="00F810A5" w:rsidRPr="006B1A61" w:rsidRDefault="00176D8F" w:rsidP="006B1A61">
      <w:pPr>
        <w:pStyle w:val="Default"/>
        <w:spacing w:line="276" w:lineRule="auto"/>
        <w:ind w:left="850"/>
        <w:rPr>
          <w:sz w:val="28"/>
          <w:szCs w:val="28"/>
        </w:rPr>
        <w:sectPr w:rsidR="00F810A5" w:rsidRPr="006B1A61" w:rsidSect="00F810A5">
          <w:type w:val="continuous"/>
          <w:pgSz w:w="11906" w:h="16838"/>
          <w:pgMar w:top="1134" w:right="850" w:bottom="1134" w:left="1701" w:header="708" w:footer="708" w:gutter="0"/>
          <w:cols w:num="2" w:space="708"/>
          <w:titlePg/>
          <w:docGrid w:linePitch="360"/>
        </w:sectPr>
      </w:pPr>
      <w:r w:rsidRPr="00AF4102">
        <w:rPr>
          <w:b/>
          <w:bCs/>
          <w:sz w:val="28"/>
          <w:szCs w:val="28"/>
        </w:rPr>
        <w:t>Ковальчук В</w:t>
      </w:r>
      <w:r w:rsidR="006B1A61">
        <w:rPr>
          <w:b/>
          <w:bCs/>
          <w:sz w:val="28"/>
          <w:szCs w:val="28"/>
        </w:rPr>
        <w:t>.</w:t>
      </w:r>
      <w:r w:rsidRPr="00AF4102">
        <w:rPr>
          <w:b/>
          <w:bCs/>
          <w:sz w:val="28"/>
          <w:szCs w:val="28"/>
        </w:rPr>
        <w:t xml:space="preserve"> В</w:t>
      </w:r>
      <w:r w:rsidR="006B1A61">
        <w:rPr>
          <w:b/>
          <w:bCs/>
          <w:sz w:val="28"/>
          <w:szCs w:val="28"/>
        </w:rPr>
        <w:t>.</w:t>
      </w:r>
    </w:p>
    <w:p w14:paraId="64BFEA46" w14:textId="11690AF6" w:rsidR="000B68FB" w:rsidRPr="00AF4102" w:rsidRDefault="000B68FB" w:rsidP="00AF4102">
      <w:pPr>
        <w:spacing w:after="0" w:line="360" w:lineRule="auto"/>
        <w:rPr>
          <w:rFonts w:ascii="Times New Roman" w:hAnsi="Times New Roman" w:cs="Times New Roman"/>
          <w:b/>
          <w:bCs/>
          <w:sz w:val="28"/>
          <w:szCs w:val="28"/>
        </w:rPr>
      </w:pPr>
    </w:p>
    <w:p w14:paraId="05D640EF" w14:textId="0785C1D5" w:rsidR="00176D8F" w:rsidRPr="00AF4102" w:rsidRDefault="00176D8F" w:rsidP="00AF4102">
      <w:pPr>
        <w:spacing w:after="0" w:line="360" w:lineRule="auto"/>
        <w:rPr>
          <w:rFonts w:ascii="Times New Roman" w:hAnsi="Times New Roman" w:cs="Times New Roman"/>
          <w:b/>
          <w:bCs/>
          <w:sz w:val="28"/>
          <w:szCs w:val="28"/>
        </w:rPr>
      </w:pPr>
    </w:p>
    <w:p w14:paraId="4D4DB6D0" w14:textId="42A20BCB" w:rsidR="000B68FB" w:rsidRDefault="000B68FB" w:rsidP="00AF4102">
      <w:pPr>
        <w:spacing w:after="0" w:line="360" w:lineRule="auto"/>
        <w:rPr>
          <w:rFonts w:ascii="Times New Roman" w:hAnsi="Times New Roman" w:cs="Times New Roman"/>
          <w:b/>
          <w:bCs/>
          <w:sz w:val="28"/>
          <w:szCs w:val="28"/>
        </w:rPr>
      </w:pPr>
    </w:p>
    <w:p w14:paraId="0DE066C3" w14:textId="77777777" w:rsidR="006B1A61" w:rsidRPr="00AF4102" w:rsidRDefault="006B1A61" w:rsidP="00AF4102">
      <w:pPr>
        <w:spacing w:after="0" w:line="360" w:lineRule="auto"/>
        <w:rPr>
          <w:rFonts w:ascii="Times New Roman" w:hAnsi="Times New Roman" w:cs="Times New Roman"/>
          <w:b/>
          <w:bCs/>
          <w:sz w:val="28"/>
          <w:szCs w:val="28"/>
        </w:rPr>
      </w:pPr>
    </w:p>
    <w:p w14:paraId="102BB5E6" w14:textId="72FE0ED9" w:rsidR="00BB5AB0" w:rsidRPr="00AF4102" w:rsidRDefault="000B68FB" w:rsidP="00AF4102">
      <w:pPr>
        <w:spacing w:after="0" w:line="360" w:lineRule="auto"/>
        <w:jc w:val="center"/>
        <w:rPr>
          <w:rFonts w:ascii="Times New Roman" w:hAnsi="Times New Roman" w:cs="Times New Roman"/>
          <w:b/>
          <w:bCs/>
          <w:sz w:val="28"/>
          <w:szCs w:val="28"/>
        </w:rPr>
      </w:pPr>
      <w:r w:rsidRPr="00AF4102">
        <w:rPr>
          <w:rFonts w:ascii="Times New Roman" w:hAnsi="Times New Roman" w:cs="Times New Roman"/>
          <w:b/>
          <w:bCs/>
          <w:sz w:val="28"/>
          <w:szCs w:val="28"/>
        </w:rPr>
        <w:t>Київ – 202</w:t>
      </w:r>
      <w:r w:rsidR="003D5B78" w:rsidRPr="00AF4102">
        <w:rPr>
          <w:rFonts w:ascii="Times New Roman" w:hAnsi="Times New Roman" w:cs="Times New Roman"/>
          <w:b/>
          <w:bCs/>
          <w:sz w:val="28"/>
          <w:szCs w:val="28"/>
        </w:rPr>
        <w:t>5</w:t>
      </w:r>
      <w:r w:rsidRPr="00AF4102">
        <w:rPr>
          <w:rFonts w:ascii="Times New Roman" w:hAnsi="Times New Roman" w:cs="Times New Roman"/>
          <w:b/>
          <w:bCs/>
          <w:sz w:val="28"/>
          <w:szCs w:val="28"/>
        </w:rPr>
        <w:t xml:space="preserve"> </w:t>
      </w:r>
      <w:r w:rsidR="00BB5AB0" w:rsidRPr="00AF4102">
        <w:rPr>
          <w:rFonts w:ascii="Times New Roman" w:hAnsi="Times New Roman" w:cs="Times New Roman"/>
          <w:b/>
          <w:bCs/>
          <w:sz w:val="28"/>
          <w:szCs w:val="28"/>
        </w:rPr>
        <w:br w:type="page"/>
      </w:r>
    </w:p>
    <w:p w14:paraId="6D50CD92" w14:textId="53144D79" w:rsidR="001F2AC0" w:rsidRDefault="001F2AC0" w:rsidP="00AF4102">
      <w:pPr>
        <w:spacing w:after="0" w:line="360" w:lineRule="auto"/>
        <w:jc w:val="center"/>
        <w:rPr>
          <w:rFonts w:ascii="Times New Roman" w:hAnsi="Times New Roman" w:cs="Times New Roman"/>
          <w:b/>
          <w:bCs/>
          <w:sz w:val="28"/>
          <w:szCs w:val="28"/>
        </w:rPr>
      </w:pPr>
      <w:bookmarkStart w:id="2" w:name="_Hlk196594460"/>
      <w:r w:rsidRPr="00AF4102">
        <w:rPr>
          <w:rFonts w:ascii="Times New Roman" w:hAnsi="Times New Roman" w:cs="Times New Roman"/>
          <w:b/>
          <w:bCs/>
          <w:sz w:val="28"/>
          <w:szCs w:val="28"/>
        </w:rPr>
        <w:lastRenderedPageBreak/>
        <w:t>ЗМІСТ</w:t>
      </w:r>
    </w:p>
    <w:p w14:paraId="40ABA711" w14:textId="77777777" w:rsidR="00284E8B" w:rsidRPr="00AF4102" w:rsidRDefault="00284E8B" w:rsidP="00AF4102">
      <w:pPr>
        <w:spacing w:after="0" w:line="360" w:lineRule="auto"/>
        <w:jc w:val="center"/>
        <w:rPr>
          <w:rFonts w:ascii="Times New Roman" w:hAnsi="Times New Roman" w:cs="Times New Roman"/>
          <w:b/>
          <w:bCs/>
          <w:sz w:val="28"/>
          <w:szCs w:val="28"/>
        </w:rPr>
      </w:pPr>
    </w:p>
    <w:p w14:paraId="72CE144F" w14:textId="00663D57" w:rsidR="007C0F86" w:rsidRPr="00AF4102" w:rsidRDefault="007C0F86" w:rsidP="00AF4102">
      <w:pPr>
        <w:spacing w:after="0" w:line="360" w:lineRule="auto"/>
        <w:rPr>
          <w:rFonts w:ascii="Times New Roman" w:hAnsi="Times New Roman" w:cs="Times New Roman"/>
          <w:b/>
          <w:bCs/>
          <w:sz w:val="28"/>
          <w:szCs w:val="28"/>
        </w:rPr>
      </w:pPr>
      <w:r w:rsidRPr="00AF4102">
        <w:rPr>
          <w:rFonts w:ascii="Times New Roman" w:hAnsi="Times New Roman" w:cs="Times New Roman"/>
          <w:b/>
          <w:bCs/>
          <w:sz w:val="28"/>
          <w:szCs w:val="28"/>
        </w:rPr>
        <w:t>ПЕРЕЛІК УМОВНИХ СКОРОЧЕНЬ</w:t>
      </w:r>
      <w:r w:rsidR="001F2AC0" w:rsidRPr="00AF4102">
        <w:rPr>
          <w:rFonts w:ascii="Times New Roman" w:hAnsi="Times New Roman" w:cs="Times New Roman"/>
          <w:b/>
          <w:bCs/>
          <w:sz w:val="28"/>
          <w:szCs w:val="28"/>
        </w:rPr>
        <w:t>………………………………………...3</w:t>
      </w:r>
      <w:r w:rsidR="005B73C5" w:rsidRPr="00AF4102">
        <w:rPr>
          <w:rFonts w:ascii="Times New Roman" w:hAnsi="Times New Roman" w:cs="Times New Roman"/>
          <w:b/>
          <w:bCs/>
          <w:sz w:val="28"/>
          <w:szCs w:val="28"/>
        </w:rPr>
        <w:t xml:space="preserve">                                             </w:t>
      </w:r>
    </w:p>
    <w:bookmarkEnd w:id="2"/>
    <w:p w14:paraId="5583105A" w14:textId="27D70C6E" w:rsidR="008A54BA" w:rsidRPr="00AF4102" w:rsidRDefault="007C0F86" w:rsidP="00AF4102">
      <w:pPr>
        <w:spacing w:after="0" w:line="360" w:lineRule="auto"/>
        <w:rPr>
          <w:rFonts w:ascii="Times New Roman" w:hAnsi="Times New Roman" w:cs="Times New Roman"/>
          <w:b/>
          <w:bCs/>
          <w:sz w:val="28"/>
          <w:szCs w:val="28"/>
        </w:rPr>
      </w:pPr>
      <w:r w:rsidRPr="00AF4102">
        <w:rPr>
          <w:rFonts w:ascii="Times New Roman" w:hAnsi="Times New Roman" w:cs="Times New Roman"/>
          <w:b/>
          <w:bCs/>
          <w:sz w:val="28"/>
          <w:szCs w:val="28"/>
        </w:rPr>
        <w:t>ВСТУП</w:t>
      </w:r>
      <w:r w:rsidR="001F2AC0" w:rsidRPr="00AF4102">
        <w:rPr>
          <w:rFonts w:ascii="Times New Roman" w:hAnsi="Times New Roman" w:cs="Times New Roman"/>
          <w:b/>
          <w:bCs/>
          <w:sz w:val="28"/>
          <w:szCs w:val="28"/>
        </w:rPr>
        <w:t>…………………………………………………………………………….4</w:t>
      </w:r>
      <w:r w:rsidRPr="00AF4102">
        <w:rPr>
          <w:rFonts w:ascii="Times New Roman" w:hAnsi="Times New Roman" w:cs="Times New Roman"/>
          <w:b/>
          <w:bCs/>
          <w:sz w:val="28"/>
          <w:szCs w:val="28"/>
        </w:rPr>
        <w:t xml:space="preserve">                                                                                                              </w:t>
      </w:r>
      <w:r w:rsidR="005B73C5" w:rsidRPr="00AF4102">
        <w:rPr>
          <w:rFonts w:ascii="Times New Roman" w:hAnsi="Times New Roman" w:cs="Times New Roman"/>
          <w:b/>
          <w:bCs/>
          <w:sz w:val="28"/>
          <w:szCs w:val="28"/>
        </w:rPr>
        <w:t xml:space="preserve"> </w:t>
      </w:r>
    </w:p>
    <w:p w14:paraId="60D50A0E" w14:textId="01079FC7" w:rsidR="006A5F60" w:rsidRPr="00AF4102" w:rsidRDefault="007C0F86" w:rsidP="00AF4102">
      <w:pPr>
        <w:spacing w:after="0" w:line="360" w:lineRule="auto"/>
        <w:jc w:val="both"/>
        <w:rPr>
          <w:rFonts w:ascii="Times New Roman" w:hAnsi="Times New Roman" w:cs="Times New Roman"/>
          <w:sz w:val="28"/>
          <w:szCs w:val="28"/>
        </w:rPr>
      </w:pPr>
      <w:bookmarkStart w:id="3" w:name="_Hlk196230594"/>
      <w:r w:rsidRPr="00AF4102">
        <w:rPr>
          <w:rFonts w:ascii="Times New Roman" w:hAnsi="Times New Roman" w:cs="Times New Roman"/>
          <w:b/>
          <w:bCs/>
          <w:sz w:val="28"/>
          <w:szCs w:val="28"/>
        </w:rPr>
        <w:t>РОЗДІЛ</w:t>
      </w:r>
      <w:r w:rsidR="00C74043" w:rsidRPr="00AF4102">
        <w:rPr>
          <w:rFonts w:ascii="Times New Roman" w:hAnsi="Times New Roman" w:cs="Times New Roman"/>
          <w:b/>
          <w:bCs/>
          <w:sz w:val="28"/>
          <w:szCs w:val="28"/>
        </w:rPr>
        <w:t> </w:t>
      </w:r>
      <w:r w:rsidR="006A5F60" w:rsidRPr="00AF4102">
        <w:rPr>
          <w:rFonts w:ascii="Times New Roman" w:hAnsi="Times New Roman" w:cs="Times New Roman"/>
          <w:b/>
          <w:bCs/>
          <w:sz w:val="28"/>
          <w:szCs w:val="28"/>
        </w:rPr>
        <w:t>1.</w:t>
      </w:r>
      <w:r w:rsidR="006A5F60" w:rsidRPr="00AF4102">
        <w:rPr>
          <w:rFonts w:ascii="Times New Roman" w:hAnsi="Times New Roman" w:cs="Times New Roman"/>
          <w:sz w:val="28"/>
          <w:szCs w:val="28"/>
        </w:rPr>
        <w:t xml:space="preserve"> </w:t>
      </w:r>
      <w:r w:rsidR="006A5F60" w:rsidRPr="00AF4102">
        <w:rPr>
          <w:rFonts w:ascii="Times New Roman" w:hAnsi="Times New Roman" w:cs="Times New Roman"/>
          <w:b/>
          <w:bCs/>
          <w:sz w:val="28"/>
          <w:szCs w:val="28"/>
        </w:rPr>
        <w:t>ТЕОРЕТИКО-МЕТОДОЛОГІЧНІ АСПЕКТИ ДОСЛІДЖЕННЯ</w:t>
      </w:r>
      <w:r w:rsidR="001F2AC0" w:rsidRPr="00AF4102">
        <w:rPr>
          <w:rFonts w:ascii="Times New Roman" w:hAnsi="Times New Roman" w:cs="Times New Roman"/>
          <w:b/>
          <w:bCs/>
          <w:sz w:val="28"/>
          <w:szCs w:val="28"/>
        </w:rPr>
        <w:t>………………………………………………………………...7</w:t>
      </w:r>
      <w:r w:rsidRPr="00AF4102">
        <w:rPr>
          <w:rFonts w:ascii="Times New Roman" w:hAnsi="Times New Roman" w:cs="Times New Roman"/>
          <w:b/>
          <w:bCs/>
          <w:sz w:val="28"/>
          <w:szCs w:val="28"/>
        </w:rPr>
        <w:t xml:space="preserve">                                                                                </w:t>
      </w:r>
    </w:p>
    <w:p w14:paraId="0F9DCF20" w14:textId="148DA4CE" w:rsidR="006A5F60" w:rsidRPr="00AF4102" w:rsidRDefault="00803B69" w:rsidP="00AF4102">
      <w:pPr>
        <w:spacing w:after="0" w:line="360" w:lineRule="auto"/>
        <w:rPr>
          <w:rFonts w:ascii="Times New Roman" w:hAnsi="Times New Roman" w:cs="Times New Roman"/>
          <w:sz w:val="28"/>
          <w:szCs w:val="28"/>
        </w:rPr>
      </w:pPr>
      <w:r w:rsidRPr="00AF4102">
        <w:rPr>
          <w:rFonts w:ascii="Times New Roman" w:hAnsi="Times New Roman" w:cs="Times New Roman"/>
          <w:sz w:val="28"/>
          <w:szCs w:val="28"/>
        </w:rPr>
        <w:t>1.1</w:t>
      </w:r>
      <w:r w:rsidR="009675C3" w:rsidRPr="00AF4102">
        <w:rPr>
          <w:rFonts w:ascii="Times New Roman" w:hAnsi="Times New Roman" w:cs="Times New Roman"/>
          <w:sz w:val="28"/>
          <w:szCs w:val="28"/>
          <w:lang w:val="ru-RU"/>
        </w:rPr>
        <w:t>.</w:t>
      </w:r>
      <w:r w:rsidRPr="00AF4102">
        <w:rPr>
          <w:rFonts w:ascii="Times New Roman" w:hAnsi="Times New Roman" w:cs="Times New Roman"/>
          <w:sz w:val="28"/>
          <w:szCs w:val="28"/>
        </w:rPr>
        <w:t xml:space="preserve"> </w:t>
      </w:r>
      <w:r w:rsidR="006A5F60" w:rsidRPr="00AF4102">
        <w:rPr>
          <w:rFonts w:ascii="Times New Roman" w:hAnsi="Times New Roman" w:cs="Times New Roman"/>
          <w:sz w:val="28"/>
          <w:szCs w:val="28"/>
        </w:rPr>
        <w:t>Стан наукової розробки проблеми та джерельна база дослідження</w:t>
      </w:r>
      <w:r w:rsidR="001F2AC0" w:rsidRPr="00AF4102">
        <w:rPr>
          <w:rFonts w:ascii="Times New Roman" w:hAnsi="Times New Roman" w:cs="Times New Roman"/>
          <w:sz w:val="28"/>
          <w:szCs w:val="28"/>
        </w:rPr>
        <w:t>……...7</w:t>
      </w:r>
      <w:r w:rsidR="007C0F86" w:rsidRPr="00AF4102">
        <w:rPr>
          <w:rFonts w:ascii="Times New Roman" w:hAnsi="Times New Roman" w:cs="Times New Roman"/>
          <w:sz w:val="28"/>
          <w:szCs w:val="28"/>
        </w:rPr>
        <w:t xml:space="preserve"> </w:t>
      </w:r>
    </w:p>
    <w:p w14:paraId="77F6AAC7" w14:textId="6DBE2ADF" w:rsidR="006A5F60" w:rsidRPr="00AF4102" w:rsidRDefault="00803B69" w:rsidP="00AF4102">
      <w:pPr>
        <w:spacing w:after="0" w:line="360" w:lineRule="auto"/>
        <w:rPr>
          <w:rFonts w:ascii="Times New Roman" w:hAnsi="Times New Roman" w:cs="Times New Roman"/>
          <w:b/>
          <w:bCs/>
          <w:sz w:val="28"/>
          <w:szCs w:val="28"/>
        </w:rPr>
      </w:pPr>
      <w:r w:rsidRPr="00AF4102">
        <w:rPr>
          <w:rFonts w:ascii="Times New Roman" w:hAnsi="Times New Roman" w:cs="Times New Roman"/>
          <w:sz w:val="28"/>
          <w:szCs w:val="28"/>
        </w:rPr>
        <w:t>1.2</w:t>
      </w:r>
      <w:r w:rsidR="009675C3" w:rsidRPr="00AF4102">
        <w:rPr>
          <w:rFonts w:ascii="Times New Roman" w:hAnsi="Times New Roman" w:cs="Times New Roman"/>
          <w:sz w:val="28"/>
          <w:szCs w:val="28"/>
          <w:lang w:val="ru-RU"/>
        </w:rPr>
        <w:t xml:space="preserve">. </w:t>
      </w:r>
      <w:r w:rsidR="006A5F60" w:rsidRPr="00AF4102">
        <w:rPr>
          <w:rFonts w:ascii="Times New Roman" w:hAnsi="Times New Roman" w:cs="Times New Roman"/>
          <w:sz w:val="28"/>
          <w:szCs w:val="28"/>
        </w:rPr>
        <w:t>Понятійно-категоріальний апарат та методи дослідження</w:t>
      </w:r>
      <w:r w:rsidR="001F2AC0" w:rsidRPr="00AF4102">
        <w:rPr>
          <w:rFonts w:ascii="Times New Roman" w:hAnsi="Times New Roman" w:cs="Times New Roman"/>
          <w:sz w:val="28"/>
          <w:szCs w:val="28"/>
        </w:rPr>
        <w:t>………………1</w:t>
      </w:r>
      <w:r w:rsidR="005A4CE2">
        <w:rPr>
          <w:rFonts w:ascii="Times New Roman" w:hAnsi="Times New Roman" w:cs="Times New Roman"/>
          <w:sz w:val="28"/>
          <w:szCs w:val="28"/>
        </w:rPr>
        <w:t>1</w:t>
      </w:r>
    </w:p>
    <w:p w14:paraId="1BD20C43" w14:textId="41D89BBF" w:rsidR="006B3387" w:rsidRPr="00AF4102" w:rsidRDefault="007C0F86" w:rsidP="00AF4102">
      <w:pPr>
        <w:spacing w:after="0" w:line="360" w:lineRule="auto"/>
        <w:jc w:val="both"/>
        <w:rPr>
          <w:rFonts w:ascii="Times New Roman" w:hAnsi="Times New Roman" w:cs="Times New Roman"/>
          <w:b/>
          <w:bCs/>
          <w:sz w:val="28"/>
          <w:szCs w:val="28"/>
        </w:rPr>
      </w:pPr>
      <w:bookmarkStart w:id="4" w:name="_Hlk196231098"/>
      <w:bookmarkEnd w:id="3"/>
      <w:r w:rsidRPr="00AF4102">
        <w:rPr>
          <w:rFonts w:ascii="Times New Roman" w:hAnsi="Times New Roman" w:cs="Times New Roman"/>
          <w:b/>
          <w:bCs/>
          <w:sz w:val="28"/>
          <w:szCs w:val="28"/>
        </w:rPr>
        <w:t xml:space="preserve">РОЗДІЛ </w:t>
      </w:r>
      <w:r w:rsidR="001B2250" w:rsidRPr="00AF4102">
        <w:rPr>
          <w:rFonts w:ascii="Times New Roman" w:hAnsi="Times New Roman" w:cs="Times New Roman"/>
          <w:b/>
          <w:bCs/>
          <w:sz w:val="28"/>
          <w:szCs w:val="28"/>
        </w:rPr>
        <w:t>2</w:t>
      </w:r>
      <w:r w:rsidR="00803B69" w:rsidRPr="00AF4102">
        <w:rPr>
          <w:rFonts w:ascii="Times New Roman" w:hAnsi="Times New Roman" w:cs="Times New Roman"/>
          <w:b/>
          <w:bCs/>
          <w:sz w:val="28"/>
          <w:szCs w:val="28"/>
        </w:rPr>
        <w:t>. ГЕОПОЛІТИЧНА РОЛЬ РЕСПУБЛІКИ ПОЛЬЩА В МІЖНАРОДНИХ ВІДНОСИНАХ</w:t>
      </w:r>
      <w:r w:rsidR="001F2AC0" w:rsidRPr="00AF4102">
        <w:rPr>
          <w:rFonts w:ascii="Times New Roman" w:hAnsi="Times New Roman" w:cs="Times New Roman"/>
          <w:b/>
          <w:bCs/>
          <w:sz w:val="28"/>
          <w:szCs w:val="28"/>
        </w:rPr>
        <w:t>……………………………………………1</w:t>
      </w:r>
      <w:r w:rsidR="005A4CE2">
        <w:rPr>
          <w:rFonts w:ascii="Times New Roman" w:hAnsi="Times New Roman" w:cs="Times New Roman"/>
          <w:b/>
          <w:bCs/>
          <w:sz w:val="28"/>
          <w:szCs w:val="28"/>
        </w:rPr>
        <w:t>7</w:t>
      </w:r>
      <w:r w:rsidR="005B73C5" w:rsidRPr="00AF4102">
        <w:rPr>
          <w:rFonts w:ascii="Times New Roman" w:hAnsi="Times New Roman" w:cs="Times New Roman"/>
          <w:b/>
          <w:bCs/>
          <w:sz w:val="28"/>
          <w:szCs w:val="28"/>
        </w:rPr>
        <w:t xml:space="preserve">                                                </w:t>
      </w:r>
    </w:p>
    <w:p w14:paraId="3A6A3C61" w14:textId="68650016" w:rsidR="00BA4542" w:rsidRPr="00AF4102" w:rsidRDefault="00803B69" w:rsidP="00AF4102">
      <w:pPr>
        <w:spacing w:after="0" w:line="360" w:lineRule="auto"/>
        <w:rPr>
          <w:rFonts w:ascii="Times New Roman" w:hAnsi="Times New Roman" w:cs="Times New Roman"/>
          <w:sz w:val="28"/>
          <w:szCs w:val="28"/>
        </w:rPr>
      </w:pPr>
      <w:r w:rsidRPr="00AF4102">
        <w:rPr>
          <w:rFonts w:ascii="Times New Roman" w:hAnsi="Times New Roman" w:cs="Times New Roman"/>
          <w:sz w:val="28"/>
          <w:szCs w:val="28"/>
        </w:rPr>
        <w:t>2.1</w:t>
      </w:r>
      <w:bookmarkStart w:id="5" w:name="_Hlk196246303"/>
      <w:r w:rsidR="009675C3" w:rsidRPr="00AF4102">
        <w:rPr>
          <w:rFonts w:ascii="Times New Roman" w:hAnsi="Times New Roman" w:cs="Times New Roman"/>
          <w:sz w:val="28"/>
          <w:szCs w:val="28"/>
          <w:lang w:val="ru-RU"/>
        </w:rPr>
        <w:t xml:space="preserve">. </w:t>
      </w:r>
      <w:r w:rsidR="009675C3" w:rsidRPr="00AF4102">
        <w:rPr>
          <w:rFonts w:ascii="Times New Roman" w:hAnsi="Times New Roman" w:cs="Times New Roman"/>
          <w:sz w:val="28"/>
          <w:szCs w:val="28"/>
        </w:rPr>
        <w:t>Історичні основи формування зовнішньої політики Польщі</w:t>
      </w:r>
      <w:r w:rsidR="001F2AC0" w:rsidRPr="00AF4102">
        <w:rPr>
          <w:rFonts w:ascii="Times New Roman" w:hAnsi="Times New Roman" w:cs="Times New Roman"/>
          <w:sz w:val="28"/>
          <w:szCs w:val="28"/>
        </w:rPr>
        <w:t>…………….1</w:t>
      </w:r>
      <w:r w:rsidR="005A4CE2">
        <w:rPr>
          <w:rFonts w:ascii="Times New Roman" w:hAnsi="Times New Roman" w:cs="Times New Roman"/>
          <w:sz w:val="28"/>
          <w:szCs w:val="28"/>
        </w:rPr>
        <w:t>7</w:t>
      </w:r>
    </w:p>
    <w:bookmarkEnd w:id="4"/>
    <w:bookmarkEnd w:id="5"/>
    <w:p w14:paraId="1F9ECDC7" w14:textId="422F53DC" w:rsidR="00B07D56" w:rsidRPr="00AF4102" w:rsidRDefault="00803B69" w:rsidP="00666C34">
      <w:pPr>
        <w:spacing w:after="0" w:line="360" w:lineRule="auto"/>
        <w:jc w:val="both"/>
        <w:rPr>
          <w:rFonts w:ascii="Times New Roman" w:hAnsi="Times New Roman" w:cs="Times New Roman"/>
          <w:sz w:val="28"/>
          <w:szCs w:val="28"/>
        </w:rPr>
      </w:pPr>
      <w:r w:rsidRPr="00AF4102">
        <w:rPr>
          <w:rFonts w:ascii="Times New Roman" w:hAnsi="Times New Roman" w:cs="Times New Roman"/>
          <w:sz w:val="28"/>
          <w:szCs w:val="28"/>
        </w:rPr>
        <w:t>2.2</w:t>
      </w:r>
      <w:bookmarkStart w:id="6" w:name="_Hlk196246329"/>
      <w:bookmarkStart w:id="7" w:name="_Hlk196248428"/>
      <w:r w:rsidR="009675C3" w:rsidRPr="00AF4102">
        <w:rPr>
          <w:rFonts w:ascii="Times New Roman" w:hAnsi="Times New Roman" w:cs="Times New Roman"/>
          <w:sz w:val="28"/>
          <w:szCs w:val="28"/>
          <w:lang w:val="ru-RU"/>
        </w:rPr>
        <w:t xml:space="preserve">. </w:t>
      </w:r>
      <w:r w:rsidR="009675C3" w:rsidRPr="00AF4102">
        <w:rPr>
          <w:rFonts w:ascii="Times New Roman" w:hAnsi="Times New Roman" w:cs="Times New Roman"/>
          <w:sz w:val="28"/>
          <w:szCs w:val="28"/>
        </w:rPr>
        <w:t>Членство в ЄС та НАТО як пріоритети зовнішньої політики Польщі</w:t>
      </w:r>
      <w:bookmarkEnd w:id="6"/>
      <w:r w:rsidR="001F2AC0" w:rsidRPr="00AF4102">
        <w:rPr>
          <w:rFonts w:ascii="Times New Roman" w:hAnsi="Times New Roman" w:cs="Times New Roman"/>
          <w:sz w:val="28"/>
          <w:szCs w:val="28"/>
        </w:rPr>
        <w:t>…..2</w:t>
      </w:r>
      <w:r w:rsidR="005A4CE2">
        <w:rPr>
          <w:rFonts w:ascii="Times New Roman" w:hAnsi="Times New Roman" w:cs="Times New Roman"/>
          <w:sz w:val="28"/>
          <w:szCs w:val="28"/>
        </w:rPr>
        <w:t>3</w:t>
      </w:r>
      <w:r w:rsidR="009675C3" w:rsidRPr="00AF4102">
        <w:rPr>
          <w:rFonts w:ascii="Times New Roman" w:hAnsi="Times New Roman" w:cs="Times New Roman"/>
          <w:sz w:val="28"/>
          <w:szCs w:val="28"/>
        </w:rPr>
        <w:t xml:space="preserve">                                                                                                               </w:t>
      </w:r>
      <w:r w:rsidR="005B73C5" w:rsidRPr="00AF4102">
        <w:rPr>
          <w:rFonts w:ascii="Times New Roman" w:hAnsi="Times New Roman" w:cs="Times New Roman"/>
          <w:sz w:val="28"/>
          <w:szCs w:val="28"/>
        </w:rPr>
        <w:t xml:space="preserve">                                                                                                                                         </w:t>
      </w:r>
    </w:p>
    <w:p w14:paraId="17BE549C" w14:textId="65288D7B" w:rsidR="00B07D56" w:rsidRPr="00AF4102" w:rsidRDefault="00803B69" w:rsidP="00AF4102">
      <w:pPr>
        <w:spacing w:after="0" w:line="360" w:lineRule="auto"/>
        <w:rPr>
          <w:rFonts w:ascii="Times New Roman" w:hAnsi="Times New Roman" w:cs="Times New Roman"/>
          <w:sz w:val="28"/>
          <w:szCs w:val="28"/>
        </w:rPr>
      </w:pPr>
      <w:r w:rsidRPr="00AF4102">
        <w:rPr>
          <w:rFonts w:ascii="Times New Roman" w:hAnsi="Times New Roman" w:cs="Times New Roman"/>
          <w:sz w:val="28"/>
          <w:szCs w:val="28"/>
        </w:rPr>
        <w:t>2.3</w:t>
      </w:r>
      <w:bookmarkStart w:id="8" w:name="_Hlk196246814"/>
      <w:r w:rsidR="009675C3" w:rsidRPr="00AF4102">
        <w:rPr>
          <w:rFonts w:ascii="Times New Roman" w:hAnsi="Times New Roman" w:cs="Times New Roman"/>
          <w:sz w:val="28"/>
          <w:szCs w:val="28"/>
          <w:lang w:val="ru-RU"/>
        </w:rPr>
        <w:t xml:space="preserve">. </w:t>
      </w:r>
      <w:r w:rsidR="009675C3" w:rsidRPr="00AF4102">
        <w:rPr>
          <w:rFonts w:ascii="Times New Roman" w:hAnsi="Times New Roman" w:cs="Times New Roman"/>
          <w:sz w:val="28"/>
          <w:szCs w:val="28"/>
        </w:rPr>
        <w:t>Внесок</w:t>
      </w:r>
      <w:r w:rsidR="00B07D56" w:rsidRPr="00AF4102">
        <w:rPr>
          <w:rFonts w:ascii="Times New Roman" w:hAnsi="Times New Roman" w:cs="Times New Roman"/>
          <w:sz w:val="28"/>
          <w:szCs w:val="28"/>
        </w:rPr>
        <w:t xml:space="preserve"> Польщі </w:t>
      </w:r>
      <w:r w:rsidR="00C74043" w:rsidRPr="00AF4102">
        <w:rPr>
          <w:rFonts w:ascii="Times New Roman" w:hAnsi="Times New Roman" w:cs="Times New Roman"/>
          <w:sz w:val="28"/>
          <w:szCs w:val="28"/>
        </w:rPr>
        <w:t>в</w:t>
      </w:r>
      <w:r w:rsidR="009675C3" w:rsidRPr="00AF4102">
        <w:rPr>
          <w:rFonts w:ascii="Times New Roman" w:hAnsi="Times New Roman" w:cs="Times New Roman"/>
          <w:sz w:val="28"/>
          <w:szCs w:val="28"/>
        </w:rPr>
        <w:t xml:space="preserve"> </w:t>
      </w:r>
      <w:r w:rsidR="00B07D56" w:rsidRPr="00AF4102">
        <w:rPr>
          <w:rFonts w:ascii="Times New Roman" w:hAnsi="Times New Roman" w:cs="Times New Roman"/>
          <w:sz w:val="28"/>
          <w:szCs w:val="28"/>
        </w:rPr>
        <w:t>європейськ</w:t>
      </w:r>
      <w:r w:rsidR="009675C3" w:rsidRPr="00AF4102">
        <w:rPr>
          <w:rFonts w:ascii="Times New Roman" w:hAnsi="Times New Roman" w:cs="Times New Roman"/>
          <w:sz w:val="28"/>
          <w:szCs w:val="28"/>
        </w:rPr>
        <w:t>і</w:t>
      </w:r>
      <w:r w:rsidR="00B07D56" w:rsidRPr="00AF4102">
        <w:rPr>
          <w:rFonts w:ascii="Times New Roman" w:hAnsi="Times New Roman" w:cs="Times New Roman"/>
          <w:sz w:val="28"/>
          <w:szCs w:val="28"/>
        </w:rPr>
        <w:t xml:space="preserve"> інтеграцій</w:t>
      </w:r>
      <w:r w:rsidR="009675C3" w:rsidRPr="00AF4102">
        <w:rPr>
          <w:rFonts w:ascii="Times New Roman" w:hAnsi="Times New Roman" w:cs="Times New Roman"/>
          <w:sz w:val="28"/>
          <w:szCs w:val="28"/>
        </w:rPr>
        <w:t>ні</w:t>
      </w:r>
      <w:r w:rsidR="00B07D56" w:rsidRPr="00AF4102">
        <w:rPr>
          <w:rFonts w:ascii="Times New Roman" w:hAnsi="Times New Roman" w:cs="Times New Roman"/>
          <w:sz w:val="28"/>
          <w:szCs w:val="28"/>
        </w:rPr>
        <w:t xml:space="preserve"> процес</w:t>
      </w:r>
      <w:r w:rsidR="009675C3" w:rsidRPr="00AF4102">
        <w:rPr>
          <w:rFonts w:ascii="Times New Roman" w:hAnsi="Times New Roman" w:cs="Times New Roman"/>
          <w:sz w:val="28"/>
          <w:szCs w:val="28"/>
        </w:rPr>
        <w:t>и</w:t>
      </w:r>
      <w:r w:rsidR="001F2AC0" w:rsidRPr="00AF4102">
        <w:rPr>
          <w:rFonts w:ascii="Times New Roman" w:hAnsi="Times New Roman" w:cs="Times New Roman"/>
          <w:sz w:val="28"/>
          <w:szCs w:val="28"/>
        </w:rPr>
        <w:t>……………………...</w:t>
      </w:r>
      <w:r w:rsidR="005A4CE2">
        <w:rPr>
          <w:rFonts w:ascii="Times New Roman" w:hAnsi="Times New Roman" w:cs="Times New Roman"/>
          <w:sz w:val="28"/>
          <w:szCs w:val="28"/>
        </w:rPr>
        <w:t>30</w:t>
      </w:r>
      <w:r w:rsidR="005B73C5" w:rsidRPr="00AF4102">
        <w:rPr>
          <w:rFonts w:ascii="Times New Roman" w:hAnsi="Times New Roman" w:cs="Times New Roman"/>
          <w:sz w:val="28"/>
          <w:szCs w:val="28"/>
        </w:rPr>
        <w:t xml:space="preserve"> </w:t>
      </w:r>
    </w:p>
    <w:bookmarkEnd w:id="8"/>
    <w:p w14:paraId="77D64500" w14:textId="6CA8BA97" w:rsidR="00B07D56" w:rsidRPr="00AF4102" w:rsidRDefault="00803B69" w:rsidP="00AF4102">
      <w:pPr>
        <w:spacing w:after="0" w:line="360" w:lineRule="auto"/>
        <w:rPr>
          <w:rFonts w:ascii="Times New Roman" w:hAnsi="Times New Roman" w:cs="Times New Roman"/>
          <w:sz w:val="28"/>
          <w:szCs w:val="28"/>
        </w:rPr>
      </w:pPr>
      <w:r w:rsidRPr="00AF4102">
        <w:rPr>
          <w:rFonts w:ascii="Times New Roman" w:hAnsi="Times New Roman" w:cs="Times New Roman"/>
          <w:sz w:val="28"/>
          <w:szCs w:val="28"/>
        </w:rPr>
        <w:t>2.4</w:t>
      </w:r>
      <w:r w:rsidR="009675C3" w:rsidRPr="00AF4102">
        <w:rPr>
          <w:rFonts w:ascii="Times New Roman" w:hAnsi="Times New Roman" w:cs="Times New Roman"/>
          <w:sz w:val="28"/>
          <w:szCs w:val="28"/>
          <w:lang w:val="ru-RU"/>
        </w:rPr>
        <w:t xml:space="preserve">. </w:t>
      </w:r>
      <w:r w:rsidR="009675C3" w:rsidRPr="00AF4102">
        <w:rPr>
          <w:rFonts w:ascii="Times New Roman" w:hAnsi="Times New Roman" w:cs="Times New Roman"/>
          <w:sz w:val="28"/>
          <w:szCs w:val="28"/>
        </w:rPr>
        <w:t>Відносини Польщі з провідними міжнародними акторами</w:t>
      </w:r>
      <w:r w:rsidR="001F2AC0" w:rsidRPr="00AF4102">
        <w:rPr>
          <w:rFonts w:ascii="Times New Roman" w:hAnsi="Times New Roman" w:cs="Times New Roman"/>
          <w:sz w:val="28"/>
          <w:szCs w:val="28"/>
        </w:rPr>
        <w:t>……………...3</w:t>
      </w:r>
      <w:r w:rsidR="005A4CE2">
        <w:rPr>
          <w:rFonts w:ascii="Times New Roman" w:hAnsi="Times New Roman" w:cs="Times New Roman"/>
          <w:sz w:val="28"/>
          <w:szCs w:val="28"/>
        </w:rPr>
        <w:t>5</w:t>
      </w:r>
    </w:p>
    <w:p w14:paraId="3958E397" w14:textId="600921D1" w:rsidR="001B2250" w:rsidRPr="00AF4102" w:rsidRDefault="007C0F86" w:rsidP="00AF4102">
      <w:pPr>
        <w:spacing w:after="0" w:line="360" w:lineRule="auto"/>
        <w:jc w:val="both"/>
        <w:rPr>
          <w:rFonts w:ascii="Times New Roman" w:hAnsi="Times New Roman" w:cs="Times New Roman"/>
          <w:sz w:val="28"/>
          <w:szCs w:val="28"/>
        </w:rPr>
      </w:pPr>
      <w:bookmarkStart w:id="9" w:name="_Hlk196564900"/>
      <w:bookmarkEnd w:id="7"/>
      <w:r w:rsidRPr="00AF4102">
        <w:rPr>
          <w:rFonts w:ascii="Times New Roman" w:hAnsi="Times New Roman" w:cs="Times New Roman"/>
          <w:b/>
          <w:bCs/>
          <w:sz w:val="28"/>
          <w:szCs w:val="28"/>
        </w:rPr>
        <w:t xml:space="preserve">РОЗДІЛ </w:t>
      </w:r>
      <w:r w:rsidR="001B2250" w:rsidRPr="00AF4102">
        <w:rPr>
          <w:rFonts w:ascii="Times New Roman" w:hAnsi="Times New Roman" w:cs="Times New Roman"/>
          <w:b/>
          <w:bCs/>
          <w:sz w:val="28"/>
          <w:szCs w:val="28"/>
        </w:rPr>
        <w:t>3.</w:t>
      </w:r>
      <w:r w:rsidR="006A5F60" w:rsidRPr="00AF4102">
        <w:rPr>
          <w:rFonts w:ascii="Times New Roman" w:hAnsi="Times New Roman" w:cs="Times New Roman"/>
          <w:sz w:val="28"/>
          <w:szCs w:val="28"/>
        </w:rPr>
        <w:t xml:space="preserve"> </w:t>
      </w:r>
      <w:r w:rsidR="00803B69" w:rsidRPr="00AF4102">
        <w:rPr>
          <w:rFonts w:ascii="Times New Roman" w:hAnsi="Times New Roman" w:cs="Times New Roman"/>
          <w:b/>
          <w:bCs/>
          <w:sz w:val="28"/>
          <w:szCs w:val="28"/>
          <w:lang w:val="ru-RU"/>
        </w:rPr>
        <w:t xml:space="preserve">ПОЛЬСЬКО-УКРАЇНСЬКІ </w:t>
      </w:r>
      <w:r w:rsidR="00803B69" w:rsidRPr="00AF4102">
        <w:rPr>
          <w:rFonts w:ascii="Times New Roman" w:hAnsi="Times New Roman" w:cs="Times New Roman"/>
          <w:b/>
          <w:bCs/>
          <w:sz w:val="28"/>
          <w:szCs w:val="28"/>
        </w:rPr>
        <w:t>ВІДНОСИНИ: ДОСВІД ДЛЯ УКРАЇНИ</w:t>
      </w:r>
      <w:r w:rsidR="001F2AC0" w:rsidRPr="00AF4102">
        <w:rPr>
          <w:rFonts w:ascii="Times New Roman" w:hAnsi="Times New Roman" w:cs="Times New Roman"/>
          <w:b/>
          <w:bCs/>
          <w:sz w:val="28"/>
          <w:szCs w:val="28"/>
        </w:rPr>
        <w:t>………………………………………………………………</w:t>
      </w:r>
      <w:r w:rsidR="00F82841" w:rsidRPr="00AF4102">
        <w:rPr>
          <w:rFonts w:ascii="Times New Roman" w:hAnsi="Times New Roman" w:cs="Times New Roman"/>
          <w:b/>
          <w:bCs/>
          <w:sz w:val="28"/>
          <w:szCs w:val="28"/>
        </w:rPr>
        <w:t>……</w:t>
      </w:r>
      <w:r w:rsidR="001F2AC0" w:rsidRPr="00AF4102">
        <w:rPr>
          <w:rFonts w:ascii="Times New Roman" w:hAnsi="Times New Roman" w:cs="Times New Roman"/>
          <w:b/>
          <w:bCs/>
          <w:sz w:val="28"/>
          <w:szCs w:val="28"/>
        </w:rPr>
        <w:t>…..</w:t>
      </w:r>
      <w:r w:rsidR="005A4CE2">
        <w:rPr>
          <w:rFonts w:ascii="Times New Roman" w:hAnsi="Times New Roman" w:cs="Times New Roman"/>
          <w:b/>
          <w:bCs/>
          <w:sz w:val="28"/>
          <w:szCs w:val="28"/>
        </w:rPr>
        <w:t>41</w:t>
      </w:r>
    </w:p>
    <w:p w14:paraId="4DA0A73B" w14:textId="2722301E" w:rsidR="00803B69" w:rsidRPr="00AF4102" w:rsidRDefault="00803B69" w:rsidP="00AF4102">
      <w:pPr>
        <w:spacing w:after="0" w:line="360" w:lineRule="auto"/>
        <w:rPr>
          <w:rFonts w:ascii="Times New Roman" w:hAnsi="Times New Roman" w:cs="Times New Roman"/>
          <w:sz w:val="28"/>
          <w:szCs w:val="28"/>
        </w:rPr>
      </w:pPr>
      <w:r w:rsidRPr="00AF4102">
        <w:rPr>
          <w:rFonts w:ascii="Times New Roman" w:hAnsi="Times New Roman" w:cs="Times New Roman"/>
          <w:sz w:val="28"/>
          <w:szCs w:val="28"/>
        </w:rPr>
        <w:t>3.1</w:t>
      </w:r>
      <w:r w:rsidR="00973E81" w:rsidRPr="00AF4102">
        <w:rPr>
          <w:rFonts w:ascii="Times New Roman" w:hAnsi="Times New Roman" w:cs="Times New Roman"/>
          <w:sz w:val="28"/>
          <w:szCs w:val="28"/>
        </w:rPr>
        <w:t>.</w:t>
      </w:r>
      <w:r w:rsidRPr="00AF4102">
        <w:rPr>
          <w:rFonts w:ascii="Times New Roman" w:hAnsi="Times New Roman" w:cs="Times New Roman"/>
          <w:sz w:val="28"/>
          <w:szCs w:val="28"/>
        </w:rPr>
        <w:t xml:space="preserve"> </w:t>
      </w:r>
      <w:r w:rsidR="009675C3" w:rsidRPr="00AF4102">
        <w:rPr>
          <w:rFonts w:ascii="Times New Roman" w:hAnsi="Times New Roman" w:cs="Times New Roman"/>
          <w:sz w:val="28"/>
          <w:szCs w:val="28"/>
        </w:rPr>
        <w:t>Еволюція польсько-українського партнерства</w:t>
      </w:r>
      <w:r w:rsidR="001F2AC0" w:rsidRPr="00AF4102">
        <w:rPr>
          <w:rFonts w:ascii="Times New Roman" w:hAnsi="Times New Roman" w:cs="Times New Roman"/>
          <w:sz w:val="28"/>
          <w:szCs w:val="28"/>
        </w:rPr>
        <w:t>……………………………</w:t>
      </w:r>
      <w:r w:rsidR="005A4CE2">
        <w:rPr>
          <w:rFonts w:ascii="Times New Roman" w:hAnsi="Times New Roman" w:cs="Times New Roman"/>
          <w:sz w:val="28"/>
          <w:szCs w:val="28"/>
        </w:rPr>
        <w:t>41</w:t>
      </w:r>
    </w:p>
    <w:p w14:paraId="520E76B4" w14:textId="17CA2FA5" w:rsidR="00803B69" w:rsidRPr="00AF4102" w:rsidRDefault="00803B69" w:rsidP="00AF4102">
      <w:pPr>
        <w:spacing w:after="0" w:line="360" w:lineRule="auto"/>
        <w:rPr>
          <w:rFonts w:ascii="Times New Roman" w:hAnsi="Times New Roman" w:cs="Times New Roman"/>
          <w:sz w:val="28"/>
          <w:szCs w:val="28"/>
        </w:rPr>
      </w:pPr>
      <w:r w:rsidRPr="00AF4102">
        <w:rPr>
          <w:rFonts w:ascii="Times New Roman" w:hAnsi="Times New Roman" w:cs="Times New Roman"/>
          <w:sz w:val="28"/>
          <w:szCs w:val="28"/>
        </w:rPr>
        <w:t>3.2</w:t>
      </w:r>
      <w:r w:rsidR="00973E81" w:rsidRPr="00AF4102">
        <w:rPr>
          <w:rFonts w:ascii="Times New Roman" w:hAnsi="Times New Roman" w:cs="Times New Roman"/>
          <w:sz w:val="28"/>
          <w:szCs w:val="28"/>
        </w:rPr>
        <w:t>.</w:t>
      </w:r>
      <w:r w:rsidRPr="00AF4102">
        <w:rPr>
          <w:rFonts w:ascii="Times New Roman" w:hAnsi="Times New Roman" w:cs="Times New Roman"/>
          <w:sz w:val="28"/>
          <w:szCs w:val="28"/>
        </w:rPr>
        <w:t xml:space="preserve"> </w:t>
      </w:r>
      <w:r w:rsidR="009675C3" w:rsidRPr="00AF4102">
        <w:rPr>
          <w:rFonts w:ascii="Times New Roman" w:hAnsi="Times New Roman" w:cs="Times New Roman"/>
          <w:sz w:val="28"/>
          <w:szCs w:val="28"/>
        </w:rPr>
        <w:t>Досвід Польщі для України у пріоритетних напрямках співпраці</w:t>
      </w:r>
      <w:r w:rsidR="001F2AC0" w:rsidRPr="00AF4102">
        <w:rPr>
          <w:rFonts w:ascii="Times New Roman" w:hAnsi="Times New Roman" w:cs="Times New Roman"/>
          <w:sz w:val="28"/>
          <w:szCs w:val="28"/>
        </w:rPr>
        <w:t>………4</w:t>
      </w:r>
      <w:r w:rsidR="005A4CE2">
        <w:rPr>
          <w:rFonts w:ascii="Times New Roman" w:hAnsi="Times New Roman" w:cs="Times New Roman"/>
          <w:sz w:val="28"/>
          <w:szCs w:val="28"/>
        </w:rPr>
        <w:t>9</w:t>
      </w:r>
    </w:p>
    <w:p w14:paraId="08465FDD" w14:textId="4DDB3AFB" w:rsidR="00803B69" w:rsidRPr="00AF4102" w:rsidRDefault="00803B69" w:rsidP="00AF4102">
      <w:pPr>
        <w:spacing w:after="0" w:line="360" w:lineRule="auto"/>
        <w:rPr>
          <w:rFonts w:ascii="Times New Roman" w:hAnsi="Times New Roman" w:cs="Times New Roman"/>
          <w:sz w:val="28"/>
          <w:szCs w:val="28"/>
        </w:rPr>
      </w:pPr>
      <w:r w:rsidRPr="00AF4102">
        <w:rPr>
          <w:rFonts w:ascii="Times New Roman" w:hAnsi="Times New Roman" w:cs="Times New Roman"/>
          <w:sz w:val="28"/>
          <w:szCs w:val="28"/>
        </w:rPr>
        <w:t>3.3</w:t>
      </w:r>
      <w:r w:rsidR="00973E81" w:rsidRPr="00AF4102">
        <w:rPr>
          <w:rFonts w:ascii="Times New Roman" w:hAnsi="Times New Roman" w:cs="Times New Roman"/>
          <w:sz w:val="28"/>
          <w:szCs w:val="28"/>
        </w:rPr>
        <w:t>.</w:t>
      </w:r>
      <w:r w:rsidRPr="00AF4102">
        <w:rPr>
          <w:rFonts w:ascii="Times New Roman" w:hAnsi="Times New Roman" w:cs="Times New Roman"/>
          <w:sz w:val="28"/>
          <w:szCs w:val="28"/>
        </w:rPr>
        <w:t xml:space="preserve"> </w:t>
      </w:r>
      <w:r w:rsidR="0026451F" w:rsidRPr="00AF4102">
        <w:rPr>
          <w:rFonts w:ascii="Times New Roman" w:hAnsi="Times New Roman" w:cs="Times New Roman"/>
          <w:sz w:val="28"/>
          <w:szCs w:val="28"/>
        </w:rPr>
        <w:t>Виклики та перспективи двостороннього партнерства</w:t>
      </w:r>
      <w:r w:rsidR="001F2AC0" w:rsidRPr="00AF4102">
        <w:rPr>
          <w:rFonts w:ascii="Times New Roman" w:hAnsi="Times New Roman" w:cs="Times New Roman"/>
          <w:sz w:val="28"/>
          <w:szCs w:val="28"/>
        </w:rPr>
        <w:t>…………………..5</w:t>
      </w:r>
      <w:r w:rsidR="005A4CE2">
        <w:rPr>
          <w:rFonts w:ascii="Times New Roman" w:hAnsi="Times New Roman" w:cs="Times New Roman"/>
          <w:sz w:val="28"/>
          <w:szCs w:val="28"/>
        </w:rPr>
        <w:t>6</w:t>
      </w:r>
      <w:r w:rsidR="005B73C5" w:rsidRPr="00AF4102">
        <w:rPr>
          <w:rFonts w:ascii="Times New Roman" w:hAnsi="Times New Roman" w:cs="Times New Roman"/>
          <w:sz w:val="28"/>
          <w:szCs w:val="28"/>
        </w:rPr>
        <w:t xml:space="preserve">  </w:t>
      </w:r>
    </w:p>
    <w:p w14:paraId="71386D5B" w14:textId="278687FB" w:rsidR="00BC20F6" w:rsidRPr="00AF4102" w:rsidRDefault="007C0F86" w:rsidP="00AF4102">
      <w:pPr>
        <w:spacing w:after="0" w:line="360" w:lineRule="auto"/>
        <w:rPr>
          <w:rFonts w:ascii="Times New Roman" w:hAnsi="Times New Roman" w:cs="Times New Roman"/>
          <w:b/>
          <w:bCs/>
          <w:sz w:val="28"/>
          <w:szCs w:val="28"/>
        </w:rPr>
      </w:pPr>
      <w:r w:rsidRPr="00AF4102">
        <w:rPr>
          <w:rFonts w:ascii="Times New Roman" w:hAnsi="Times New Roman" w:cs="Times New Roman"/>
          <w:b/>
          <w:bCs/>
          <w:sz w:val="28"/>
          <w:szCs w:val="28"/>
        </w:rPr>
        <w:t>ВИСНОВКИ</w:t>
      </w:r>
      <w:r w:rsidR="001F2AC0" w:rsidRPr="00AF4102">
        <w:rPr>
          <w:rFonts w:ascii="Times New Roman" w:hAnsi="Times New Roman" w:cs="Times New Roman"/>
          <w:b/>
          <w:bCs/>
          <w:sz w:val="28"/>
          <w:szCs w:val="28"/>
        </w:rPr>
        <w:t>……………………………………………………………………..6</w:t>
      </w:r>
      <w:r w:rsidR="005A4CE2">
        <w:rPr>
          <w:rFonts w:ascii="Times New Roman" w:hAnsi="Times New Roman" w:cs="Times New Roman"/>
          <w:b/>
          <w:bCs/>
          <w:sz w:val="28"/>
          <w:szCs w:val="28"/>
        </w:rPr>
        <w:t>6</w:t>
      </w:r>
    </w:p>
    <w:p w14:paraId="18B660C1" w14:textId="3D21EAB1" w:rsidR="007C0F86" w:rsidRPr="00AF4102" w:rsidRDefault="007C0F86" w:rsidP="00AF4102">
      <w:pPr>
        <w:spacing w:after="0" w:line="360" w:lineRule="auto"/>
        <w:rPr>
          <w:rFonts w:ascii="Times New Roman" w:hAnsi="Times New Roman" w:cs="Times New Roman"/>
          <w:b/>
          <w:bCs/>
          <w:sz w:val="28"/>
          <w:szCs w:val="28"/>
        </w:rPr>
      </w:pPr>
      <w:r w:rsidRPr="00AF4102">
        <w:rPr>
          <w:rFonts w:ascii="Times New Roman" w:hAnsi="Times New Roman" w:cs="Times New Roman"/>
          <w:b/>
          <w:bCs/>
          <w:sz w:val="28"/>
          <w:szCs w:val="28"/>
        </w:rPr>
        <w:t>СПИСОК ВИКОРИСТАНИХ ДЖЕРЕЛ ТА ЛІТЕРАТУРИ</w:t>
      </w:r>
      <w:r w:rsidR="001F2AC0" w:rsidRPr="00AF4102">
        <w:rPr>
          <w:rFonts w:ascii="Times New Roman" w:hAnsi="Times New Roman" w:cs="Times New Roman"/>
          <w:b/>
          <w:bCs/>
          <w:sz w:val="28"/>
          <w:szCs w:val="28"/>
        </w:rPr>
        <w:t>……………...</w:t>
      </w:r>
      <w:bookmarkEnd w:id="9"/>
      <w:r w:rsidR="005A4CE2">
        <w:rPr>
          <w:rFonts w:ascii="Times New Roman" w:hAnsi="Times New Roman" w:cs="Times New Roman"/>
          <w:b/>
          <w:bCs/>
          <w:sz w:val="28"/>
          <w:szCs w:val="28"/>
        </w:rPr>
        <w:t>70</w:t>
      </w:r>
    </w:p>
    <w:p w14:paraId="1B4579CE" w14:textId="77777777" w:rsidR="001F2AC0" w:rsidRPr="00AF4102" w:rsidRDefault="001F2AC0" w:rsidP="00AF4102">
      <w:pPr>
        <w:spacing w:after="0" w:line="360" w:lineRule="auto"/>
        <w:rPr>
          <w:rFonts w:ascii="Times New Roman" w:hAnsi="Times New Roman" w:cs="Times New Roman"/>
          <w:b/>
          <w:bCs/>
          <w:sz w:val="28"/>
          <w:szCs w:val="28"/>
        </w:rPr>
      </w:pPr>
      <w:r w:rsidRPr="00AF4102">
        <w:rPr>
          <w:rFonts w:ascii="Times New Roman" w:hAnsi="Times New Roman" w:cs="Times New Roman"/>
          <w:b/>
          <w:bCs/>
          <w:sz w:val="28"/>
          <w:szCs w:val="28"/>
        </w:rPr>
        <w:br w:type="page"/>
      </w:r>
    </w:p>
    <w:p w14:paraId="39031F7D" w14:textId="7E0EDD1C" w:rsidR="00C66851" w:rsidRPr="00AF4102" w:rsidRDefault="00C66851" w:rsidP="00AF4102">
      <w:pPr>
        <w:spacing w:after="0" w:line="360" w:lineRule="auto"/>
        <w:jc w:val="center"/>
        <w:rPr>
          <w:rFonts w:ascii="Times New Roman" w:hAnsi="Times New Roman" w:cs="Times New Roman"/>
          <w:b/>
          <w:bCs/>
          <w:sz w:val="28"/>
          <w:szCs w:val="28"/>
        </w:rPr>
      </w:pPr>
      <w:r w:rsidRPr="00AF4102">
        <w:rPr>
          <w:rFonts w:ascii="Times New Roman" w:hAnsi="Times New Roman" w:cs="Times New Roman"/>
          <w:b/>
          <w:bCs/>
          <w:sz w:val="28"/>
          <w:szCs w:val="28"/>
        </w:rPr>
        <w:lastRenderedPageBreak/>
        <w:t>ПЕРЕЛІК УМОВНИХ СКОРОЧЕНЬ</w:t>
      </w:r>
    </w:p>
    <w:p w14:paraId="332F8829" w14:textId="77777777" w:rsidR="009675C3" w:rsidRPr="00AF4102" w:rsidRDefault="009675C3" w:rsidP="00AF4102">
      <w:pPr>
        <w:spacing w:after="0" w:line="360" w:lineRule="auto"/>
        <w:jc w:val="center"/>
        <w:rPr>
          <w:rFonts w:ascii="Times New Roman" w:hAnsi="Times New Roman" w:cs="Times New Roman"/>
          <w:b/>
          <w:bCs/>
          <w:sz w:val="28"/>
          <w:szCs w:val="28"/>
        </w:rPr>
      </w:pPr>
    </w:p>
    <w:tbl>
      <w:tblPr>
        <w:tblStyle w:val="a8"/>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8"/>
      </w:tblGrid>
      <w:tr w:rsidR="009675C3" w:rsidRPr="00AF4102" w14:paraId="096F7B4B" w14:textId="77777777" w:rsidTr="009675C3">
        <w:tc>
          <w:tcPr>
            <w:tcW w:w="1413" w:type="dxa"/>
            <w:hideMark/>
          </w:tcPr>
          <w:p w14:paraId="36569DF3" w14:textId="163B91EA" w:rsidR="009675C3" w:rsidRPr="00AF4102" w:rsidRDefault="009675C3" w:rsidP="00AF4102">
            <w:pPr>
              <w:spacing w:line="360" w:lineRule="auto"/>
              <w:rPr>
                <w:rFonts w:ascii="Times New Roman" w:hAnsi="Times New Roman" w:cs="Times New Roman"/>
                <w:sz w:val="28"/>
                <w:szCs w:val="28"/>
              </w:rPr>
            </w:pPr>
            <w:r w:rsidRPr="00AF4102">
              <w:rPr>
                <w:rFonts w:ascii="Times New Roman" w:hAnsi="Times New Roman" w:cs="Times New Roman"/>
                <w:sz w:val="28"/>
                <w:szCs w:val="28"/>
              </w:rPr>
              <w:t>ВВП</w:t>
            </w:r>
          </w:p>
        </w:tc>
        <w:tc>
          <w:tcPr>
            <w:tcW w:w="7938" w:type="dxa"/>
            <w:hideMark/>
          </w:tcPr>
          <w:p w14:paraId="33F642DA" w14:textId="77777777" w:rsidR="009675C3" w:rsidRPr="00AF4102" w:rsidRDefault="009675C3" w:rsidP="00AF4102">
            <w:pPr>
              <w:spacing w:line="360" w:lineRule="auto"/>
              <w:rPr>
                <w:rFonts w:ascii="Times New Roman" w:eastAsia="Times New Roman" w:hAnsi="Times New Roman" w:cs="Times New Roman"/>
                <w:sz w:val="28"/>
                <w:szCs w:val="28"/>
              </w:rPr>
            </w:pPr>
            <w:r w:rsidRPr="00AF4102">
              <w:rPr>
                <w:rFonts w:ascii="Times New Roman" w:eastAsia="Times New Roman" w:hAnsi="Times New Roman" w:cs="Times New Roman"/>
                <w:sz w:val="28"/>
                <w:szCs w:val="28"/>
              </w:rPr>
              <w:t>Валовий внутрішній продукт</w:t>
            </w:r>
          </w:p>
        </w:tc>
      </w:tr>
      <w:tr w:rsidR="009675C3" w:rsidRPr="00AF4102" w14:paraId="1C1D14A4" w14:textId="77777777" w:rsidTr="009675C3">
        <w:tc>
          <w:tcPr>
            <w:tcW w:w="1413" w:type="dxa"/>
            <w:hideMark/>
          </w:tcPr>
          <w:p w14:paraId="14D99469" w14:textId="77777777" w:rsidR="009675C3" w:rsidRPr="00AF4102" w:rsidRDefault="009675C3" w:rsidP="00AF4102">
            <w:pPr>
              <w:spacing w:line="360" w:lineRule="auto"/>
              <w:rPr>
                <w:rFonts w:ascii="Times New Roman" w:hAnsi="Times New Roman" w:cs="Times New Roman"/>
                <w:sz w:val="28"/>
                <w:szCs w:val="28"/>
              </w:rPr>
            </w:pPr>
            <w:r w:rsidRPr="00AF4102">
              <w:rPr>
                <w:rFonts w:ascii="Times New Roman" w:hAnsi="Times New Roman" w:cs="Times New Roman"/>
                <w:sz w:val="28"/>
                <w:szCs w:val="28"/>
              </w:rPr>
              <w:t>ЄС</w:t>
            </w:r>
          </w:p>
        </w:tc>
        <w:tc>
          <w:tcPr>
            <w:tcW w:w="7938" w:type="dxa"/>
            <w:hideMark/>
          </w:tcPr>
          <w:p w14:paraId="7A1F4167" w14:textId="77777777" w:rsidR="009675C3" w:rsidRPr="00AF4102" w:rsidRDefault="009675C3" w:rsidP="00AF4102">
            <w:pPr>
              <w:spacing w:line="360" w:lineRule="auto"/>
              <w:rPr>
                <w:rFonts w:ascii="Times New Roman" w:hAnsi="Times New Roman" w:cs="Times New Roman"/>
                <w:sz w:val="28"/>
                <w:szCs w:val="28"/>
              </w:rPr>
            </w:pPr>
            <w:r w:rsidRPr="00AF4102">
              <w:rPr>
                <w:rFonts w:ascii="Times New Roman" w:eastAsia="Times New Roman" w:hAnsi="Times New Roman" w:cs="Times New Roman"/>
                <w:sz w:val="28"/>
                <w:szCs w:val="28"/>
              </w:rPr>
              <w:t>Європейський</w:t>
            </w:r>
            <w:r w:rsidRPr="00AF4102">
              <w:rPr>
                <w:rFonts w:ascii="Times New Roman" w:eastAsia="Times New Roman" w:hAnsi="Times New Roman" w:cs="Times New Roman"/>
                <w:spacing w:val="-9"/>
                <w:sz w:val="28"/>
                <w:szCs w:val="28"/>
              </w:rPr>
              <w:t xml:space="preserve"> </w:t>
            </w:r>
            <w:r w:rsidRPr="00AF4102">
              <w:rPr>
                <w:rFonts w:ascii="Times New Roman" w:eastAsia="Times New Roman" w:hAnsi="Times New Roman" w:cs="Times New Roman"/>
                <w:spacing w:val="-4"/>
                <w:sz w:val="28"/>
                <w:szCs w:val="28"/>
              </w:rPr>
              <w:t>Союз</w:t>
            </w:r>
          </w:p>
        </w:tc>
      </w:tr>
      <w:tr w:rsidR="009675C3" w:rsidRPr="00AF4102" w14:paraId="2D1A0C2F" w14:textId="77777777" w:rsidTr="009675C3">
        <w:tc>
          <w:tcPr>
            <w:tcW w:w="1413" w:type="dxa"/>
            <w:hideMark/>
          </w:tcPr>
          <w:p w14:paraId="22AD93BF" w14:textId="77777777" w:rsidR="009675C3" w:rsidRPr="00AF4102" w:rsidRDefault="009675C3" w:rsidP="00AF4102">
            <w:pPr>
              <w:spacing w:line="360" w:lineRule="auto"/>
              <w:rPr>
                <w:rFonts w:ascii="Times New Roman" w:hAnsi="Times New Roman" w:cs="Times New Roman"/>
                <w:sz w:val="28"/>
                <w:szCs w:val="28"/>
              </w:rPr>
            </w:pPr>
            <w:r w:rsidRPr="00AF4102">
              <w:rPr>
                <w:rFonts w:ascii="Times New Roman" w:hAnsi="Times New Roman" w:cs="Times New Roman"/>
                <w:sz w:val="28"/>
                <w:szCs w:val="28"/>
              </w:rPr>
              <w:t>НАТО</w:t>
            </w:r>
          </w:p>
        </w:tc>
        <w:tc>
          <w:tcPr>
            <w:tcW w:w="7938" w:type="dxa"/>
            <w:hideMark/>
          </w:tcPr>
          <w:p w14:paraId="7809DAC1" w14:textId="77777777" w:rsidR="009675C3" w:rsidRPr="00AF4102" w:rsidRDefault="009675C3" w:rsidP="00AF4102">
            <w:pPr>
              <w:spacing w:line="360" w:lineRule="auto"/>
              <w:rPr>
                <w:rFonts w:ascii="Times New Roman" w:hAnsi="Times New Roman" w:cs="Times New Roman"/>
                <w:sz w:val="28"/>
                <w:szCs w:val="28"/>
              </w:rPr>
            </w:pPr>
            <w:r w:rsidRPr="00AF4102">
              <w:rPr>
                <w:rFonts w:ascii="Times New Roman" w:hAnsi="Times New Roman" w:cs="Times New Roman"/>
                <w:sz w:val="28"/>
                <w:szCs w:val="28"/>
              </w:rPr>
              <w:t>Організація Північноатлантичного договору</w:t>
            </w:r>
          </w:p>
        </w:tc>
      </w:tr>
      <w:tr w:rsidR="009675C3" w:rsidRPr="00AF4102" w14:paraId="0ED3F9E1" w14:textId="77777777" w:rsidTr="009675C3">
        <w:tc>
          <w:tcPr>
            <w:tcW w:w="1413" w:type="dxa"/>
            <w:hideMark/>
          </w:tcPr>
          <w:p w14:paraId="5B523A78" w14:textId="77777777" w:rsidR="009675C3" w:rsidRDefault="009675C3" w:rsidP="00AF4102">
            <w:pPr>
              <w:spacing w:line="360" w:lineRule="auto"/>
              <w:rPr>
                <w:rFonts w:ascii="Times New Roman" w:hAnsi="Times New Roman" w:cs="Times New Roman"/>
                <w:sz w:val="28"/>
                <w:szCs w:val="28"/>
              </w:rPr>
            </w:pPr>
            <w:r w:rsidRPr="00AF4102">
              <w:rPr>
                <w:rFonts w:ascii="Times New Roman" w:hAnsi="Times New Roman" w:cs="Times New Roman"/>
                <w:sz w:val="28"/>
                <w:szCs w:val="28"/>
              </w:rPr>
              <w:t>НУО</w:t>
            </w:r>
          </w:p>
          <w:p w14:paraId="1297FB93" w14:textId="223AFE4D" w:rsidR="007F26A8" w:rsidRPr="00AF4102" w:rsidRDefault="007F26A8" w:rsidP="00AF4102">
            <w:pPr>
              <w:spacing w:line="360" w:lineRule="auto"/>
              <w:rPr>
                <w:rFonts w:ascii="Times New Roman" w:hAnsi="Times New Roman" w:cs="Times New Roman"/>
                <w:sz w:val="28"/>
                <w:szCs w:val="28"/>
              </w:rPr>
            </w:pPr>
            <w:r w:rsidRPr="007F26A8">
              <w:rPr>
                <w:rFonts w:ascii="Times New Roman" w:hAnsi="Times New Roman" w:cs="Times New Roman"/>
                <w:sz w:val="28"/>
                <w:szCs w:val="28"/>
              </w:rPr>
              <w:t>ОЕСР</w:t>
            </w:r>
          </w:p>
          <w:p w14:paraId="2A9E6645" w14:textId="77777777" w:rsidR="009675C3" w:rsidRDefault="009675C3" w:rsidP="00AF4102">
            <w:pPr>
              <w:spacing w:line="360" w:lineRule="auto"/>
              <w:rPr>
                <w:rFonts w:ascii="Times New Roman" w:hAnsi="Times New Roman" w:cs="Times New Roman"/>
                <w:sz w:val="28"/>
                <w:szCs w:val="28"/>
              </w:rPr>
            </w:pPr>
            <w:r w:rsidRPr="00AF4102">
              <w:rPr>
                <w:rFonts w:ascii="Times New Roman" w:hAnsi="Times New Roman" w:cs="Times New Roman"/>
                <w:sz w:val="28"/>
                <w:szCs w:val="28"/>
              </w:rPr>
              <w:t>ООН</w:t>
            </w:r>
          </w:p>
          <w:p w14:paraId="618C5D06" w14:textId="77777777" w:rsidR="00BB28BC" w:rsidRDefault="00BB28BC" w:rsidP="00AF4102">
            <w:pPr>
              <w:spacing w:line="360" w:lineRule="auto"/>
              <w:rPr>
                <w:rFonts w:ascii="Times New Roman" w:hAnsi="Times New Roman" w:cs="Times New Roman"/>
                <w:sz w:val="28"/>
                <w:szCs w:val="28"/>
              </w:rPr>
            </w:pPr>
            <w:r>
              <w:rPr>
                <w:rFonts w:ascii="Times New Roman" w:hAnsi="Times New Roman" w:cs="Times New Roman"/>
                <w:sz w:val="28"/>
                <w:szCs w:val="28"/>
              </w:rPr>
              <w:t>РЄ</w:t>
            </w:r>
          </w:p>
          <w:p w14:paraId="7C99EDCC" w14:textId="2A953228" w:rsidR="00BB28BC" w:rsidRPr="00AF4102" w:rsidRDefault="00BB28BC" w:rsidP="00AF4102">
            <w:pPr>
              <w:spacing w:line="360" w:lineRule="auto"/>
              <w:rPr>
                <w:rFonts w:ascii="Times New Roman" w:hAnsi="Times New Roman" w:cs="Times New Roman"/>
                <w:sz w:val="28"/>
                <w:szCs w:val="28"/>
              </w:rPr>
            </w:pPr>
            <w:r>
              <w:rPr>
                <w:rFonts w:ascii="Times New Roman" w:hAnsi="Times New Roman" w:cs="Times New Roman"/>
                <w:sz w:val="28"/>
                <w:szCs w:val="28"/>
              </w:rPr>
              <w:t>СОТ</w:t>
            </w:r>
          </w:p>
        </w:tc>
        <w:tc>
          <w:tcPr>
            <w:tcW w:w="7938" w:type="dxa"/>
            <w:hideMark/>
          </w:tcPr>
          <w:p w14:paraId="3844B401" w14:textId="77777777" w:rsidR="009675C3" w:rsidRDefault="009675C3" w:rsidP="00AF4102">
            <w:pPr>
              <w:spacing w:line="360" w:lineRule="auto"/>
              <w:rPr>
                <w:rFonts w:ascii="Times New Roman" w:hAnsi="Times New Roman" w:cs="Times New Roman"/>
                <w:sz w:val="28"/>
                <w:szCs w:val="28"/>
              </w:rPr>
            </w:pPr>
            <w:r w:rsidRPr="00AF4102">
              <w:rPr>
                <w:rFonts w:ascii="Times New Roman" w:hAnsi="Times New Roman" w:cs="Times New Roman"/>
                <w:sz w:val="28"/>
                <w:szCs w:val="28"/>
              </w:rPr>
              <w:t>Неурядова організація</w:t>
            </w:r>
          </w:p>
          <w:p w14:paraId="7E38C8C5" w14:textId="731F4CBA" w:rsidR="007F26A8" w:rsidRPr="00AF4102" w:rsidRDefault="007F26A8" w:rsidP="00AF4102">
            <w:pPr>
              <w:spacing w:line="360" w:lineRule="auto"/>
              <w:rPr>
                <w:rFonts w:ascii="Times New Roman" w:hAnsi="Times New Roman" w:cs="Times New Roman"/>
                <w:sz w:val="28"/>
                <w:szCs w:val="28"/>
              </w:rPr>
            </w:pPr>
            <w:r w:rsidRPr="007F26A8">
              <w:rPr>
                <w:rFonts w:ascii="Times New Roman" w:hAnsi="Times New Roman" w:cs="Times New Roman"/>
                <w:sz w:val="28"/>
                <w:szCs w:val="28"/>
              </w:rPr>
              <w:t>Організація економічного співробітництва та розвитку</w:t>
            </w:r>
          </w:p>
          <w:p w14:paraId="52055A6A" w14:textId="77777777" w:rsidR="009675C3" w:rsidRDefault="009675C3" w:rsidP="00AF4102">
            <w:pPr>
              <w:spacing w:line="360" w:lineRule="auto"/>
              <w:rPr>
                <w:rFonts w:ascii="Times New Roman" w:hAnsi="Times New Roman" w:cs="Times New Roman"/>
                <w:sz w:val="28"/>
                <w:szCs w:val="28"/>
              </w:rPr>
            </w:pPr>
            <w:r w:rsidRPr="00AF4102">
              <w:rPr>
                <w:rFonts w:ascii="Times New Roman" w:hAnsi="Times New Roman" w:cs="Times New Roman"/>
                <w:sz w:val="28"/>
                <w:szCs w:val="28"/>
              </w:rPr>
              <w:t xml:space="preserve">Організація </w:t>
            </w:r>
            <w:r w:rsidR="002F6B49">
              <w:rPr>
                <w:rFonts w:ascii="Times New Roman" w:hAnsi="Times New Roman" w:cs="Times New Roman"/>
                <w:sz w:val="28"/>
                <w:szCs w:val="28"/>
              </w:rPr>
              <w:t>О</w:t>
            </w:r>
            <w:r w:rsidRPr="00AF4102">
              <w:rPr>
                <w:rFonts w:ascii="Times New Roman" w:hAnsi="Times New Roman" w:cs="Times New Roman"/>
                <w:sz w:val="28"/>
                <w:szCs w:val="28"/>
              </w:rPr>
              <w:t xml:space="preserve">б’єднаних </w:t>
            </w:r>
            <w:r w:rsidR="002F6B49">
              <w:rPr>
                <w:rFonts w:ascii="Times New Roman" w:hAnsi="Times New Roman" w:cs="Times New Roman"/>
                <w:sz w:val="28"/>
                <w:szCs w:val="28"/>
              </w:rPr>
              <w:t>Н</w:t>
            </w:r>
            <w:r w:rsidRPr="00AF4102">
              <w:rPr>
                <w:rFonts w:ascii="Times New Roman" w:hAnsi="Times New Roman" w:cs="Times New Roman"/>
                <w:sz w:val="28"/>
                <w:szCs w:val="28"/>
              </w:rPr>
              <w:t>ацій</w:t>
            </w:r>
          </w:p>
          <w:p w14:paraId="1BCA9976" w14:textId="77777777" w:rsidR="00BB28BC" w:rsidRDefault="00BB28BC" w:rsidP="00AF4102">
            <w:pPr>
              <w:spacing w:line="360" w:lineRule="auto"/>
              <w:rPr>
                <w:rFonts w:ascii="Times New Roman" w:hAnsi="Times New Roman" w:cs="Times New Roman"/>
                <w:sz w:val="28"/>
                <w:szCs w:val="28"/>
              </w:rPr>
            </w:pPr>
            <w:r>
              <w:rPr>
                <w:rFonts w:ascii="Times New Roman" w:hAnsi="Times New Roman" w:cs="Times New Roman"/>
                <w:sz w:val="28"/>
                <w:szCs w:val="28"/>
              </w:rPr>
              <w:t>Рада Європи</w:t>
            </w:r>
          </w:p>
          <w:p w14:paraId="3EBA5ECF" w14:textId="41D02383" w:rsidR="00BB28BC" w:rsidRPr="00AF4102" w:rsidRDefault="00BB28BC" w:rsidP="00AF4102">
            <w:pPr>
              <w:spacing w:line="360" w:lineRule="auto"/>
              <w:rPr>
                <w:rFonts w:ascii="Times New Roman" w:hAnsi="Times New Roman" w:cs="Times New Roman"/>
                <w:sz w:val="28"/>
                <w:szCs w:val="28"/>
              </w:rPr>
            </w:pPr>
            <w:r>
              <w:rPr>
                <w:rFonts w:ascii="Times New Roman" w:hAnsi="Times New Roman" w:cs="Times New Roman"/>
                <w:sz w:val="28"/>
                <w:szCs w:val="28"/>
              </w:rPr>
              <w:t>Світова організація торгівлі</w:t>
            </w:r>
          </w:p>
        </w:tc>
      </w:tr>
      <w:tr w:rsidR="009675C3" w:rsidRPr="00AF4102" w14:paraId="1E9F065B" w14:textId="77777777" w:rsidTr="009675C3">
        <w:tc>
          <w:tcPr>
            <w:tcW w:w="1413" w:type="dxa"/>
            <w:hideMark/>
          </w:tcPr>
          <w:p w14:paraId="7525D592" w14:textId="77777777" w:rsidR="009675C3" w:rsidRPr="00AF4102" w:rsidRDefault="009675C3" w:rsidP="00AF4102">
            <w:pPr>
              <w:spacing w:line="360" w:lineRule="auto"/>
              <w:rPr>
                <w:rFonts w:ascii="Times New Roman" w:hAnsi="Times New Roman" w:cs="Times New Roman"/>
                <w:sz w:val="28"/>
                <w:szCs w:val="28"/>
              </w:rPr>
            </w:pPr>
            <w:r w:rsidRPr="00AF4102">
              <w:rPr>
                <w:rFonts w:ascii="Times New Roman" w:hAnsi="Times New Roman" w:cs="Times New Roman"/>
                <w:sz w:val="28"/>
                <w:szCs w:val="28"/>
              </w:rPr>
              <w:t>США</w:t>
            </w:r>
          </w:p>
          <w:p w14:paraId="477F4204" w14:textId="74AAB5F6" w:rsidR="009675C3" w:rsidRPr="00AF4102" w:rsidRDefault="009675C3" w:rsidP="00AF4102">
            <w:pPr>
              <w:spacing w:line="360" w:lineRule="auto"/>
              <w:rPr>
                <w:rFonts w:ascii="Times New Roman" w:hAnsi="Times New Roman" w:cs="Times New Roman"/>
                <w:sz w:val="28"/>
                <w:szCs w:val="28"/>
              </w:rPr>
            </w:pPr>
            <w:r w:rsidRPr="00AF4102">
              <w:rPr>
                <w:rFonts w:ascii="Times New Roman" w:hAnsi="Times New Roman" w:cs="Times New Roman"/>
                <w:sz w:val="28"/>
                <w:szCs w:val="28"/>
              </w:rPr>
              <w:t>Ц</w:t>
            </w:r>
            <w:r w:rsidR="000C677A">
              <w:rPr>
                <w:rFonts w:ascii="Times New Roman" w:hAnsi="Times New Roman" w:cs="Times New Roman"/>
                <w:sz w:val="28"/>
                <w:szCs w:val="28"/>
              </w:rPr>
              <w:t>С</w:t>
            </w:r>
            <w:r w:rsidRPr="00AF4102">
              <w:rPr>
                <w:rFonts w:ascii="Times New Roman" w:hAnsi="Times New Roman" w:cs="Times New Roman"/>
                <w:sz w:val="28"/>
                <w:szCs w:val="28"/>
              </w:rPr>
              <w:t>Є</w:t>
            </w:r>
          </w:p>
        </w:tc>
        <w:tc>
          <w:tcPr>
            <w:tcW w:w="7938" w:type="dxa"/>
            <w:hideMark/>
          </w:tcPr>
          <w:p w14:paraId="78147695" w14:textId="77777777" w:rsidR="009675C3" w:rsidRPr="00AF4102" w:rsidRDefault="009675C3" w:rsidP="00AF4102">
            <w:pPr>
              <w:tabs>
                <w:tab w:val="left" w:pos="910"/>
              </w:tabs>
              <w:spacing w:line="360" w:lineRule="auto"/>
              <w:rPr>
                <w:rFonts w:ascii="Times New Roman" w:hAnsi="Times New Roman" w:cs="Times New Roman"/>
                <w:sz w:val="28"/>
                <w:szCs w:val="28"/>
              </w:rPr>
            </w:pPr>
            <w:r w:rsidRPr="00AF4102">
              <w:rPr>
                <w:rFonts w:ascii="Times New Roman" w:hAnsi="Times New Roman" w:cs="Times New Roman"/>
                <w:sz w:val="28"/>
                <w:szCs w:val="28"/>
              </w:rPr>
              <w:t>Сполучені Штати Америки</w:t>
            </w:r>
          </w:p>
          <w:p w14:paraId="441617E2" w14:textId="244FB472" w:rsidR="009675C3" w:rsidRPr="00AF4102" w:rsidRDefault="009675C3" w:rsidP="00AF4102">
            <w:pPr>
              <w:tabs>
                <w:tab w:val="left" w:pos="910"/>
              </w:tabs>
              <w:spacing w:line="360" w:lineRule="auto"/>
              <w:rPr>
                <w:rFonts w:ascii="Times New Roman" w:hAnsi="Times New Roman" w:cs="Times New Roman"/>
                <w:sz w:val="28"/>
                <w:szCs w:val="28"/>
              </w:rPr>
            </w:pPr>
            <w:r w:rsidRPr="00AF4102">
              <w:rPr>
                <w:rFonts w:ascii="Times New Roman" w:hAnsi="Times New Roman" w:cs="Times New Roman"/>
                <w:sz w:val="28"/>
                <w:szCs w:val="28"/>
              </w:rPr>
              <w:t>Центральн</w:t>
            </w:r>
            <w:r w:rsidR="000C677A">
              <w:rPr>
                <w:rFonts w:ascii="Times New Roman" w:hAnsi="Times New Roman" w:cs="Times New Roman"/>
                <w:sz w:val="28"/>
                <w:szCs w:val="28"/>
              </w:rPr>
              <w:t>о-Східна</w:t>
            </w:r>
            <w:r w:rsidRPr="00AF4102">
              <w:rPr>
                <w:rFonts w:ascii="Times New Roman" w:hAnsi="Times New Roman" w:cs="Times New Roman"/>
                <w:sz w:val="28"/>
                <w:szCs w:val="28"/>
              </w:rPr>
              <w:t xml:space="preserve"> Європа</w:t>
            </w:r>
          </w:p>
        </w:tc>
      </w:tr>
    </w:tbl>
    <w:p w14:paraId="47E6B66B" w14:textId="77777777" w:rsidR="00C66851" w:rsidRPr="00AF4102" w:rsidRDefault="00C66851" w:rsidP="00AF4102">
      <w:pPr>
        <w:spacing w:after="0" w:line="360" w:lineRule="auto"/>
        <w:jc w:val="center"/>
        <w:rPr>
          <w:rFonts w:ascii="Times New Roman" w:hAnsi="Times New Roman" w:cs="Times New Roman"/>
          <w:b/>
          <w:bCs/>
          <w:sz w:val="28"/>
          <w:szCs w:val="28"/>
        </w:rPr>
      </w:pPr>
    </w:p>
    <w:p w14:paraId="0224372F" w14:textId="77777777" w:rsidR="00C66851" w:rsidRPr="00AF4102" w:rsidRDefault="00C66851" w:rsidP="00AF4102">
      <w:pPr>
        <w:spacing w:after="0" w:line="360" w:lineRule="auto"/>
        <w:jc w:val="center"/>
        <w:rPr>
          <w:rFonts w:ascii="Times New Roman" w:hAnsi="Times New Roman" w:cs="Times New Roman"/>
          <w:b/>
          <w:bCs/>
          <w:sz w:val="28"/>
          <w:szCs w:val="28"/>
        </w:rPr>
      </w:pPr>
    </w:p>
    <w:p w14:paraId="516160DB" w14:textId="77777777" w:rsidR="00C66851" w:rsidRPr="00AF4102" w:rsidRDefault="00C66851" w:rsidP="00AF4102">
      <w:pPr>
        <w:spacing w:after="0" w:line="360" w:lineRule="auto"/>
        <w:rPr>
          <w:rFonts w:ascii="Times New Roman" w:hAnsi="Times New Roman" w:cs="Times New Roman"/>
          <w:b/>
          <w:bCs/>
          <w:sz w:val="28"/>
          <w:szCs w:val="28"/>
        </w:rPr>
      </w:pPr>
      <w:r w:rsidRPr="00AF4102">
        <w:rPr>
          <w:rFonts w:ascii="Times New Roman" w:hAnsi="Times New Roman" w:cs="Times New Roman"/>
          <w:b/>
          <w:bCs/>
          <w:sz w:val="28"/>
          <w:szCs w:val="28"/>
        </w:rPr>
        <w:br w:type="page"/>
      </w:r>
    </w:p>
    <w:p w14:paraId="1464EFC5" w14:textId="77777777" w:rsidR="00BA2484" w:rsidRPr="00AF4102" w:rsidRDefault="00BA2484" w:rsidP="00AF4102">
      <w:pPr>
        <w:spacing w:after="0" w:line="360" w:lineRule="auto"/>
        <w:jc w:val="center"/>
        <w:rPr>
          <w:rFonts w:ascii="Times New Roman" w:hAnsi="Times New Roman" w:cs="Times New Roman"/>
          <w:b/>
          <w:bCs/>
          <w:sz w:val="28"/>
          <w:szCs w:val="28"/>
        </w:rPr>
      </w:pPr>
      <w:r w:rsidRPr="00AF4102">
        <w:rPr>
          <w:rFonts w:ascii="Times New Roman" w:hAnsi="Times New Roman" w:cs="Times New Roman"/>
          <w:b/>
          <w:bCs/>
          <w:sz w:val="28"/>
          <w:szCs w:val="28"/>
        </w:rPr>
        <w:lastRenderedPageBreak/>
        <w:t>ВСТУП</w:t>
      </w:r>
    </w:p>
    <w:p w14:paraId="7F4F1721" w14:textId="77777777" w:rsidR="00BA2484" w:rsidRPr="00AF4102" w:rsidRDefault="00BA2484" w:rsidP="00AF4102">
      <w:pPr>
        <w:spacing w:after="0" w:line="360" w:lineRule="auto"/>
        <w:jc w:val="center"/>
        <w:rPr>
          <w:rFonts w:ascii="Times New Roman" w:hAnsi="Times New Roman" w:cs="Times New Roman"/>
          <w:b/>
          <w:bCs/>
          <w:sz w:val="28"/>
          <w:szCs w:val="28"/>
        </w:rPr>
      </w:pPr>
    </w:p>
    <w:p w14:paraId="15DF270E" w14:textId="12B0B223" w:rsidR="00F023E9" w:rsidRPr="00AF4102" w:rsidRDefault="00F023E9" w:rsidP="00AF4102">
      <w:pPr>
        <w:spacing w:after="0" w:line="360" w:lineRule="auto"/>
        <w:ind w:firstLine="851"/>
        <w:jc w:val="both"/>
        <w:rPr>
          <w:rFonts w:ascii="Times New Roman" w:hAnsi="Times New Roman" w:cs="Times New Roman"/>
          <w:sz w:val="28"/>
          <w:szCs w:val="28"/>
        </w:rPr>
      </w:pPr>
      <w:r w:rsidRPr="00AF4102">
        <w:rPr>
          <w:rFonts w:ascii="Times New Roman" w:hAnsi="Times New Roman" w:cs="Times New Roman"/>
          <w:b/>
          <w:bCs/>
          <w:sz w:val="28"/>
          <w:szCs w:val="28"/>
        </w:rPr>
        <w:t>Актуальність теми.</w:t>
      </w:r>
      <w:r w:rsidRPr="00AF4102">
        <w:rPr>
          <w:rFonts w:ascii="Times New Roman" w:hAnsi="Times New Roman" w:cs="Times New Roman"/>
          <w:sz w:val="28"/>
          <w:szCs w:val="28"/>
        </w:rPr>
        <w:t xml:space="preserve"> Сучасна система міжнародних відносин характеризується високою динамікою, загостренням геополітичних конфліктів та зміною глобальних балансів впливу. На цьому тлі досвід країн Центрально</w:t>
      </w:r>
      <w:r w:rsidR="00A41F62">
        <w:rPr>
          <w:rFonts w:ascii="Times New Roman" w:hAnsi="Times New Roman" w:cs="Times New Roman"/>
          <w:sz w:val="28"/>
          <w:szCs w:val="28"/>
        </w:rPr>
        <w:t>ї</w:t>
      </w:r>
      <w:r w:rsidRPr="00AF4102">
        <w:rPr>
          <w:rFonts w:ascii="Times New Roman" w:hAnsi="Times New Roman" w:cs="Times New Roman"/>
          <w:sz w:val="28"/>
          <w:szCs w:val="28"/>
        </w:rPr>
        <w:t xml:space="preserve"> Європи, зокрема Республіки Польща, набуває особливої актуальності для України, яка перебуває на етапі активної трансформації своїх зовнішньополітичних та безпекових орієнтирів. </w:t>
      </w:r>
    </w:p>
    <w:p w14:paraId="2CEA037A" w14:textId="77777777" w:rsidR="00F023E9" w:rsidRPr="00AF4102" w:rsidRDefault="00F023E9" w:rsidP="00AF4102">
      <w:pPr>
        <w:spacing w:after="0" w:line="360" w:lineRule="auto"/>
        <w:ind w:firstLine="851"/>
        <w:jc w:val="both"/>
        <w:rPr>
          <w:rFonts w:ascii="Times New Roman" w:hAnsi="Times New Roman" w:cs="Times New Roman"/>
          <w:sz w:val="28"/>
          <w:szCs w:val="28"/>
        </w:rPr>
      </w:pPr>
      <w:r w:rsidRPr="00AF4102">
        <w:rPr>
          <w:rFonts w:ascii="Times New Roman" w:hAnsi="Times New Roman" w:cs="Times New Roman"/>
          <w:sz w:val="28"/>
          <w:szCs w:val="28"/>
        </w:rPr>
        <w:t>Республіка Польща, як держава, що успішно реалізувала курс на євроатлантичну інтеграцію та посіла активну позицію в системі міжнародної безпеки, може стати цінним орієнтиром для української зовнішньої політики. Її шлях до членства в ЄС та НАТО, що супроводжувався глибокими інституційними та економічними реформами, а також посиленням обороноздатності, є прикладом успішної трансформації. Досвід Польщі у відстоюванні національних інтересів в інтеграційних об'єднаннях та її роль у формуванні регіональних безпекових ініціатив є надзвичайно цінним для України.</w:t>
      </w:r>
    </w:p>
    <w:p w14:paraId="28942C6C" w14:textId="77777777" w:rsidR="00F023E9" w:rsidRPr="00AF4102" w:rsidRDefault="00F023E9" w:rsidP="00AF4102">
      <w:pPr>
        <w:spacing w:after="0" w:line="360" w:lineRule="auto"/>
        <w:ind w:firstLine="851"/>
        <w:jc w:val="both"/>
        <w:rPr>
          <w:rFonts w:ascii="Times New Roman" w:hAnsi="Times New Roman" w:cs="Times New Roman"/>
          <w:sz w:val="28"/>
          <w:szCs w:val="28"/>
        </w:rPr>
      </w:pPr>
      <w:r w:rsidRPr="00AF4102">
        <w:rPr>
          <w:rFonts w:ascii="Times New Roman" w:hAnsi="Times New Roman" w:cs="Times New Roman"/>
          <w:sz w:val="28"/>
          <w:szCs w:val="28"/>
        </w:rPr>
        <w:t>В умовах повномасштабної війни Росії проти України досвід Польщі як союзника та регіонального лідера стає не лише корисним, а й стратегічно важливим для формування нової моделі взаємодії України із світом. Аналіз польського досвіду дозволить не лише виявити ефективні стратегії інтеграції, але й спрогнозувати можливі виклики, а також визначити напрямки поглиблення двосторонньої співпраці в економічній, політичній та безпековій сферах, що є запорукою подальшої євроатлантичної інтеграції України та зміцнення регіональної стабільності.</w:t>
      </w:r>
    </w:p>
    <w:p w14:paraId="5779018D" w14:textId="77777777" w:rsidR="00F023E9" w:rsidRPr="00AF4102" w:rsidRDefault="00F023E9" w:rsidP="00AF4102">
      <w:pPr>
        <w:spacing w:after="0" w:line="360" w:lineRule="auto"/>
        <w:ind w:firstLine="851"/>
        <w:jc w:val="both"/>
        <w:rPr>
          <w:rFonts w:ascii="Times New Roman" w:hAnsi="Times New Roman" w:cs="Times New Roman"/>
          <w:sz w:val="28"/>
          <w:szCs w:val="28"/>
        </w:rPr>
      </w:pPr>
      <w:r w:rsidRPr="00AF4102">
        <w:rPr>
          <w:rFonts w:ascii="Times New Roman" w:hAnsi="Times New Roman" w:cs="Times New Roman"/>
          <w:b/>
          <w:bCs/>
          <w:sz w:val="28"/>
          <w:szCs w:val="28"/>
        </w:rPr>
        <w:t>Об’єктом</w:t>
      </w:r>
      <w:r w:rsidRPr="00AF4102">
        <w:rPr>
          <w:rFonts w:ascii="Times New Roman" w:hAnsi="Times New Roman" w:cs="Times New Roman"/>
          <w:sz w:val="28"/>
          <w:szCs w:val="28"/>
        </w:rPr>
        <w:t xml:space="preserve"> дослідження є процес формування та здійснення зовнішньої політики Республіки Польща в системі сучасних міжнародних відносин.</w:t>
      </w:r>
    </w:p>
    <w:p w14:paraId="583D61A7" w14:textId="77777777" w:rsidR="00F023E9" w:rsidRPr="00AF4102" w:rsidRDefault="00F023E9" w:rsidP="00AF4102">
      <w:pPr>
        <w:spacing w:after="0" w:line="360" w:lineRule="auto"/>
        <w:ind w:firstLine="851"/>
        <w:jc w:val="both"/>
        <w:rPr>
          <w:rFonts w:ascii="Times New Roman" w:hAnsi="Times New Roman" w:cs="Times New Roman"/>
          <w:sz w:val="28"/>
          <w:szCs w:val="28"/>
        </w:rPr>
      </w:pPr>
      <w:r w:rsidRPr="00AF4102">
        <w:rPr>
          <w:rFonts w:ascii="Times New Roman" w:hAnsi="Times New Roman" w:cs="Times New Roman"/>
          <w:b/>
          <w:bCs/>
          <w:sz w:val="28"/>
          <w:szCs w:val="28"/>
        </w:rPr>
        <w:t>Предметом</w:t>
      </w:r>
      <w:r w:rsidRPr="00AF4102">
        <w:rPr>
          <w:rFonts w:ascii="Times New Roman" w:hAnsi="Times New Roman" w:cs="Times New Roman"/>
          <w:sz w:val="28"/>
          <w:szCs w:val="28"/>
        </w:rPr>
        <w:t xml:space="preserve"> дослідження є досвід Республіки Польща у сфері зовнішньополітичної, інтеграційної та безпекової діяльності та можливості його застосування в українській зовнішній політиці.</w:t>
      </w:r>
    </w:p>
    <w:p w14:paraId="45D81EEE" w14:textId="77777777" w:rsidR="00F023E9" w:rsidRPr="00AF4102" w:rsidRDefault="00F023E9" w:rsidP="00AF4102">
      <w:pPr>
        <w:spacing w:after="0" w:line="360" w:lineRule="auto"/>
        <w:ind w:firstLine="851"/>
        <w:jc w:val="both"/>
        <w:rPr>
          <w:rFonts w:ascii="Times New Roman" w:hAnsi="Times New Roman" w:cs="Times New Roman"/>
          <w:sz w:val="28"/>
          <w:szCs w:val="28"/>
        </w:rPr>
      </w:pPr>
      <w:r w:rsidRPr="00AF4102">
        <w:rPr>
          <w:rFonts w:ascii="Times New Roman" w:hAnsi="Times New Roman" w:cs="Times New Roman"/>
          <w:b/>
          <w:bCs/>
          <w:sz w:val="28"/>
          <w:szCs w:val="28"/>
        </w:rPr>
        <w:lastRenderedPageBreak/>
        <w:t>Метою</w:t>
      </w:r>
      <w:r w:rsidRPr="00AF4102">
        <w:rPr>
          <w:rFonts w:ascii="Times New Roman" w:hAnsi="Times New Roman" w:cs="Times New Roman"/>
          <w:sz w:val="28"/>
          <w:szCs w:val="28"/>
        </w:rPr>
        <w:t xml:space="preserve"> дослідження є аналіз ролі Республіки Польща в сучасній міжнародній системі та визначення можливостей адаптації її досвіду для вдосконалення зовнішньополітичної стратегії України.</w:t>
      </w:r>
    </w:p>
    <w:p w14:paraId="0F277372" w14:textId="77777777" w:rsidR="00F023E9" w:rsidRPr="00AF4102" w:rsidRDefault="00F023E9" w:rsidP="00AF4102">
      <w:pPr>
        <w:spacing w:after="0" w:line="360" w:lineRule="auto"/>
        <w:ind w:firstLine="851"/>
        <w:jc w:val="both"/>
        <w:rPr>
          <w:rFonts w:ascii="Times New Roman" w:hAnsi="Times New Roman" w:cs="Times New Roman"/>
          <w:sz w:val="28"/>
          <w:szCs w:val="28"/>
        </w:rPr>
      </w:pPr>
      <w:r w:rsidRPr="00AF4102">
        <w:rPr>
          <w:rFonts w:ascii="Times New Roman" w:hAnsi="Times New Roman" w:cs="Times New Roman"/>
          <w:sz w:val="28"/>
          <w:szCs w:val="28"/>
        </w:rPr>
        <w:t xml:space="preserve">Для досягнення поставленої мети, потрібно виконати наступні </w:t>
      </w:r>
      <w:r w:rsidRPr="00AF4102">
        <w:rPr>
          <w:rFonts w:ascii="Times New Roman" w:hAnsi="Times New Roman" w:cs="Times New Roman"/>
          <w:b/>
          <w:bCs/>
          <w:sz w:val="28"/>
          <w:szCs w:val="28"/>
        </w:rPr>
        <w:t>завдання</w:t>
      </w:r>
      <w:r w:rsidRPr="00AF4102">
        <w:rPr>
          <w:rFonts w:ascii="Times New Roman" w:hAnsi="Times New Roman" w:cs="Times New Roman"/>
          <w:sz w:val="28"/>
          <w:szCs w:val="28"/>
        </w:rPr>
        <w:t>:</w:t>
      </w:r>
    </w:p>
    <w:p w14:paraId="77848DDD" w14:textId="77777777" w:rsidR="00F023E9" w:rsidRPr="00AF4102" w:rsidRDefault="00F023E9" w:rsidP="00AF4102">
      <w:pPr>
        <w:pStyle w:val="a7"/>
        <w:numPr>
          <w:ilvl w:val="0"/>
          <w:numId w:val="10"/>
        </w:numPr>
        <w:spacing w:after="0" w:line="360" w:lineRule="auto"/>
        <w:ind w:left="0" w:firstLine="357"/>
        <w:jc w:val="both"/>
        <w:rPr>
          <w:rFonts w:ascii="Times New Roman" w:hAnsi="Times New Roman" w:cs="Times New Roman"/>
          <w:b/>
          <w:bCs/>
          <w:sz w:val="28"/>
          <w:szCs w:val="28"/>
        </w:rPr>
      </w:pPr>
      <w:r w:rsidRPr="00AF4102">
        <w:rPr>
          <w:rFonts w:ascii="Times New Roman" w:hAnsi="Times New Roman" w:cs="Times New Roman"/>
          <w:sz w:val="28"/>
          <w:szCs w:val="28"/>
        </w:rPr>
        <w:t>визначити стан наукової розробки проблеми та охарактеризувати джерельну базу дослідження;</w:t>
      </w:r>
    </w:p>
    <w:p w14:paraId="334352FE" w14:textId="77777777" w:rsidR="00F023E9" w:rsidRPr="00AF4102" w:rsidRDefault="00F023E9" w:rsidP="00AF4102">
      <w:pPr>
        <w:pStyle w:val="a7"/>
        <w:numPr>
          <w:ilvl w:val="0"/>
          <w:numId w:val="10"/>
        </w:numPr>
        <w:spacing w:after="0" w:line="360" w:lineRule="auto"/>
        <w:ind w:left="0" w:firstLine="357"/>
        <w:jc w:val="both"/>
        <w:rPr>
          <w:rFonts w:ascii="Times New Roman" w:hAnsi="Times New Roman" w:cs="Times New Roman"/>
          <w:sz w:val="28"/>
          <w:szCs w:val="28"/>
        </w:rPr>
      </w:pPr>
      <w:r w:rsidRPr="00AF4102">
        <w:rPr>
          <w:rFonts w:ascii="Times New Roman" w:hAnsi="Times New Roman" w:cs="Times New Roman"/>
          <w:sz w:val="28"/>
          <w:szCs w:val="28"/>
        </w:rPr>
        <w:t>дослідити історичні передумови та сучасні пріоритети формування зовнішньої політики Республіки Польща;</w:t>
      </w:r>
    </w:p>
    <w:p w14:paraId="38D3AFEB" w14:textId="77777777" w:rsidR="00F023E9" w:rsidRPr="00AF4102" w:rsidRDefault="00F023E9" w:rsidP="00AF4102">
      <w:pPr>
        <w:pStyle w:val="a7"/>
        <w:numPr>
          <w:ilvl w:val="0"/>
          <w:numId w:val="10"/>
        </w:numPr>
        <w:spacing w:after="0" w:line="360" w:lineRule="auto"/>
        <w:ind w:left="0" w:firstLine="357"/>
        <w:jc w:val="both"/>
        <w:rPr>
          <w:rFonts w:ascii="Times New Roman" w:hAnsi="Times New Roman" w:cs="Times New Roman"/>
          <w:sz w:val="28"/>
          <w:szCs w:val="28"/>
        </w:rPr>
      </w:pPr>
      <w:r w:rsidRPr="00AF4102">
        <w:rPr>
          <w:rFonts w:ascii="Times New Roman" w:hAnsi="Times New Roman" w:cs="Times New Roman"/>
          <w:sz w:val="28"/>
          <w:szCs w:val="28"/>
        </w:rPr>
        <w:t>визначити роль та місце Польщі в європейських інтеграційних процесах і відносинах з ключовими міжнародними акторами;</w:t>
      </w:r>
    </w:p>
    <w:p w14:paraId="2C109573" w14:textId="77777777" w:rsidR="00F023E9" w:rsidRPr="00AF4102" w:rsidRDefault="00F023E9" w:rsidP="00AF4102">
      <w:pPr>
        <w:pStyle w:val="a7"/>
        <w:numPr>
          <w:ilvl w:val="0"/>
          <w:numId w:val="10"/>
        </w:numPr>
        <w:spacing w:after="0" w:line="360" w:lineRule="auto"/>
        <w:ind w:left="0" w:firstLine="357"/>
        <w:jc w:val="both"/>
        <w:rPr>
          <w:rFonts w:ascii="Times New Roman" w:hAnsi="Times New Roman" w:cs="Times New Roman"/>
          <w:sz w:val="28"/>
          <w:szCs w:val="28"/>
        </w:rPr>
      </w:pPr>
      <w:r w:rsidRPr="00AF4102">
        <w:rPr>
          <w:rFonts w:ascii="Times New Roman" w:hAnsi="Times New Roman" w:cs="Times New Roman"/>
          <w:sz w:val="28"/>
          <w:szCs w:val="28"/>
        </w:rPr>
        <w:t>оцінити еволюцію та ключові напрямки польсько-українських відносин;</w:t>
      </w:r>
    </w:p>
    <w:p w14:paraId="134236C5" w14:textId="77777777" w:rsidR="00F023E9" w:rsidRPr="00AF4102" w:rsidRDefault="00F023E9" w:rsidP="00AF4102">
      <w:pPr>
        <w:pStyle w:val="a7"/>
        <w:numPr>
          <w:ilvl w:val="0"/>
          <w:numId w:val="10"/>
        </w:numPr>
        <w:spacing w:after="0" w:line="360" w:lineRule="auto"/>
        <w:ind w:left="0" w:firstLine="357"/>
        <w:jc w:val="both"/>
        <w:rPr>
          <w:rFonts w:ascii="Times New Roman" w:hAnsi="Times New Roman" w:cs="Times New Roman"/>
          <w:sz w:val="28"/>
          <w:szCs w:val="28"/>
        </w:rPr>
      </w:pPr>
      <w:r w:rsidRPr="00AF4102">
        <w:rPr>
          <w:rFonts w:ascii="Times New Roman" w:hAnsi="Times New Roman" w:cs="Times New Roman"/>
          <w:sz w:val="28"/>
          <w:szCs w:val="28"/>
        </w:rPr>
        <w:t>оцінити досвід Польщі та виявити можливості й виклики його імплементації для української зовнішньої політики та двостороннього партнерства.</w:t>
      </w:r>
    </w:p>
    <w:p w14:paraId="6E3BDCCF" w14:textId="77777777" w:rsidR="00F023E9" w:rsidRPr="00AF4102" w:rsidRDefault="00F023E9" w:rsidP="00AF4102">
      <w:pPr>
        <w:spacing w:after="0" w:line="360" w:lineRule="auto"/>
        <w:ind w:firstLine="851"/>
        <w:jc w:val="both"/>
        <w:rPr>
          <w:rFonts w:ascii="Times New Roman" w:hAnsi="Times New Roman" w:cs="Times New Roman"/>
          <w:sz w:val="28"/>
          <w:szCs w:val="28"/>
        </w:rPr>
      </w:pPr>
      <w:r w:rsidRPr="00AF4102">
        <w:rPr>
          <w:rFonts w:ascii="Times New Roman" w:hAnsi="Times New Roman" w:cs="Times New Roman"/>
          <w:b/>
          <w:bCs/>
          <w:sz w:val="28"/>
          <w:szCs w:val="28"/>
        </w:rPr>
        <w:t>Теоретичне значення</w:t>
      </w:r>
      <w:r w:rsidRPr="00AF4102">
        <w:rPr>
          <w:rFonts w:ascii="Times New Roman" w:hAnsi="Times New Roman" w:cs="Times New Roman"/>
          <w:sz w:val="28"/>
          <w:szCs w:val="28"/>
        </w:rPr>
        <w:t xml:space="preserve"> роботи полягає в узагальненні сучасних підходів до аналізу міжнародної політики Республіки Польща та розширенні бази для порівняльних досліджень міждержавного досвіду у сфері інтеграції та безпеки, зокрема для України.</w:t>
      </w:r>
    </w:p>
    <w:p w14:paraId="0992E8B7" w14:textId="2264AC59" w:rsidR="00F023E9" w:rsidRPr="00AF4102" w:rsidRDefault="00F023E9" w:rsidP="00AF4102">
      <w:pPr>
        <w:spacing w:after="0" w:line="360" w:lineRule="auto"/>
        <w:ind w:firstLine="851"/>
        <w:jc w:val="both"/>
        <w:rPr>
          <w:rFonts w:ascii="Times New Roman" w:hAnsi="Times New Roman" w:cs="Times New Roman"/>
          <w:sz w:val="28"/>
          <w:szCs w:val="28"/>
        </w:rPr>
      </w:pPr>
      <w:r w:rsidRPr="00AF4102">
        <w:rPr>
          <w:rFonts w:ascii="Times New Roman" w:hAnsi="Times New Roman" w:cs="Times New Roman"/>
          <w:b/>
          <w:bCs/>
          <w:sz w:val="28"/>
          <w:szCs w:val="28"/>
        </w:rPr>
        <w:t>Практичне</w:t>
      </w:r>
      <w:r w:rsidR="00A87A7A">
        <w:rPr>
          <w:rFonts w:ascii="Times New Roman" w:hAnsi="Times New Roman" w:cs="Times New Roman"/>
          <w:b/>
          <w:bCs/>
          <w:sz w:val="28"/>
          <w:szCs w:val="28"/>
        </w:rPr>
        <w:t xml:space="preserve"> </w:t>
      </w:r>
      <w:r w:rsidRPr="00AF4102">
        <w:rPr>
          <w:rFonts w:ascii="Times New Roman" w:hAnsi="Times New Roman" w:cs="Times New Roman"/>
          <w:b/>
          <w:bCs/>
          <w:sz w:val="28"/>
          <w:szCs w:val="28"/>
        </w:rPr>
        <w:t>значення</w:t>
      </w:r>
      <w:r w:rsidRPr="00AF4102">
        <w:rPr>
          <w:rFonts w:ascii="Times New Roman" w:hAnsi="Times New Roman" w:cs="Times New Roman"/>
          <w:sz w:val="28"/>
          <w:szCs w:val="28"/>
        </w:rPr>
        <w:t xml:space="preserve"> дослідження визначається можливістю використання висновків у розробці стратегій зовнішньополітичної діяльності України, а також у сфері аналітики для урядових структур, наукових центрів освітніх програм з міжнародних відносин.</w:t>
      </w:r>
    </w:p>
    <w:p w14:paraId="63F65D2A" w14:textId="357BD0BA" w:rsidR="00F023E9" w:rsidRPr="00AF4102" w:rsidRDefault="00F023E9" w:rsidP="00AF4102">
      <w:pPr>
        <w:spacing w:after="0" w:line="360" w:lineRule="auto"/>
        <w:ind w:firstLine="851"/>
        <w:jc w:val="both"/>
        <w:rPr>
          <w:rFonts w:ascii="Times New Roman" w:hAnsi="Times New Roman" w:cs="Times New Roman"/>
          <w:sz w:val="28"/>
          <w:szCs w:val="28"/>
        </w:rPr>
      </w:pPr>
      <w:r w:rsidRPr="00AF4102">
        <w:rPr>
          <w:rFonts w:ascii="Times New Roman" w:hAnsi="Times New Roman" w:cs="Times New Roman"/>
          <w:b/>
          <w:bCs/>
          <w:sz w:val="28"/>
          <w:szCs w:val="28"/>
        </w:rPr>
        <w:t>Апробація роботи</w:t>
      </w:r>
      <w:r w:rsidR="00D24DAE" w:rsidRPr="00AF4102">
        <w:rPr>
          <w:rFonts w:ascii="Times New Roman" w:hAnsi="Times New Roman" w:cs="Times New Roman"/>
          <w:sz w:val="28"/>
          <w:szCs w:val="28"/>
        </w:rPr>
        <w:t xml:space="preserve">. </w:t>
      </w:r>
      <w:r w:rsidR="00984F12" w:rsidRPr="00AF4102">
        <w:rPr>
          <w:rFonts w:ascii="Times New Roman" w:hAnsi="Times New Roman" w:cs="Times New Roman"/>
          <w:sz w:val="28"/>
          <w:szCs w:val="28"/>
        </w:rPr>
        <w:t xml:space="preserve">Основні положення та результати дослідження за темою «Республіка Польща в системі міжнародних відносин: досвід для України» були апробовані на IX Міжнародній студентській науковій конференції «Актуальні питання та перспективи проведення наукових </w:t>
      </w:r>
      <w:r w:rsidR="00984F12" w:rsidRPr="00AF4102">
        <w:rPr>
          <w:rFonts w:ascii="Times New Roman" w:hAnsi="Times New Roman" w:cs="Times New Roman"/>
          <w:sz w:val="28"/>
          <w:szCs w:val="28"/>
        </w:rPr>
        <w:lastRenderedPageBreak/>
        <w:t>досліджень» секції «Міжнародні відносини», яка відбулася 30 травня 2025</w:t>
      </w:r>
      <w:r w:rsidR="00973E81" w:rsidRPr="00AF4102">
        <w:rPr>
          <w:rFonts w:ascii="Times New Roman" w:hAnsi="Times New Roman" w:cs="Times New Roman"/>
          <w:sz w:val="28"/>
          <w:szCs w:val="28"/>
        </w:rPr>
        <w:t xml:space="preserve"> року</w:t>
      </w:r>
      <w:r w:rsidR="00732263" w:rsidRPr="00AF4102">
        <w:rPr>
          <w:rStyle w:val="af5"/>
          <w:rFonts w:ascii="Times New Roman" w:hAnsi="Times New Roman" w:cs="Times New Roman"/>
          <w:sz w:val="28"/>
          <w:szCs w:val="28"/>
        </w:rPr>
        <w:footnoteReference w:id="1"/>
      </w:r>
      <w:r w:rsidR="00312F63">
        <w:rPr>
          <w:rFonts w:ascii="Times New Roman" w:hAnsi="Times New Roman" w:cs="Times New Roman"/>
          <w:sz w:val="28"/>
          <w:szCs w:val="28"/>
        </w:rPr>
        <w:t>.</w:t>
      </w:r>
    </w:p>
    <w:p w14:paraId="7D61064C" w14:textId="3B48ABF7" w:rsidR="00F023E9" w:rsidRPr="00AF4102" w:rsidRDefault="00F023E9" w:rsidP="00AF4102">
      <w:pPr>
        <w:spacing w:after="0" w:line="360" w:lineRule="auto"/>
        <w:ind w:firstLine="851"/>
        <w:jc w:val="both"/>
        <w:rPr>
          <w:rFonts w:ascii="Times New Roman" w:hAnsi="Times New Roman" w:cs="Times New Roman"/>
          <w:sz w:val="28"/>
          <w:szCs w:val="28"/>
        </w:rPr>
      </w:pPr>
      <w:r w:rsidRPr="00AF4102">
        <w:rPr>
          <w:rFonts w:ascii="Times New Roman" w:hAnsi="Times New Roman" w:cs="Times New Roman"/>
          <w:b/>
          <w:bCs/>
          <w:sz w:val="28"/>
          <w:szCs w:val="28"/>
        </w:rPr>
        <w:t>Структура роботи</w:t>
      </w:r>
      <w:r w:rsidRPr="00AF4102">
        <w:rPr>
          <w:rFonts w:ascii="Times New Roman" w:hAnsi="Times New Roman" w:cs="Times New Roman"/>
          <w:sz w:val="28"/>
          <w:szCs w:val="28"/>
        </w:rPr>
        <w:t>. Робота складається зі вступу, трьох розділів, які</w:t>
      </w:r>
      <w:r w:rsidR="004F662D" w:rsidRPr="00AF4102">
        <w:rPr>
          <w:rFonts w:ascii="Times New Roman" w:hAnsi="Times New Roman" w:cs="Times New Roman"/>
          <w:sz w:val="28"/>
          <w:szCs w:val="28"/>
        </w:rPr>
        <w:t xml:space="preserve"> поділяються</w:t>
      </w:r>
      <w:r w:rsidRPr="00AF4102">
        <w:rPr>
          <w:rFonts w:ascii="Times New Roman" w:hAnsi="Times New Roman" w:cs="Times New Roman"/>
          <w:sz w:val="28"/>
          <w:szCs w:val="28"/>
        </w:rPr>
        <w:t xml:space="preserve"> на підрозділи, висновків та списку використаних джерел і літератури (</w:t>
      </w:r>
      <w:r w:rsidR="00EA5692">
        <w:rPr>
          <w:rStyle w:val="af2"/>
          <w:rFonts w:ascii="Times New Roman" w:hAnsi="Times New Roman" w:cs="Times New Roman"/>
          <w:sz w:val="28"/>
          <w:szCs w:val="28"/>
        </w:rPr>
        <w:t>6</w:t>
      </w:r>
      <w:r w:rsidR="00E60FD3">
        <w:rPr>
          <w:rStyle w:val="af2"/>
          <w:rFonts w:ascii="Times New Roman" w:hAnsi="Times New Roman" w:cs="Times New Roman"/>
          <w:sz w:val="28"/>
          <w:szCs w:val="28"/>
        </w:rPr>
        <w:t>2</w:t>
      </w:r>
      <w:r w:rsidR="00AD62A1" w:rsidRPr="00AF4102">
        <w:rPr>
          <w:rFonts w:ascii="Times New Roman" w:hAnsi="Times New Roman" w:cs="Times New Roman"/>
          <w:sz w:val="28"/>
          <w:szCs w:val="28"/>
        </w:rPr>
        <w:t xml:space="preserve"> </w:t>
      </w:r>
      <w:r w:rsidRPr="00AF4102">
        <w:rPr>
          <w:rFonts w:ascii="Times New Roman" w:hAnsi="Times New Roman" w:cs="Times New Roman"/>
          <w:sz w:val="28"/>
          <w:szCs w:val="28"/>
        </w:rPr>
        <w:t>матеріал</w:t>
      </w:r>
      <w:r w:rsidR="00F65203">
        <w:rPr>
          <w:rFonts w:ascii="Times New Roman" w:hAnsi="Times New Roman" w:cs="Times New Roman"/>
          <w:sz w:val="28"/>
          <w:szCs w:val="28"/>
        </w:rPr>
        <w:t>и</w:t>
      </w:r>
      <w:r w:rsidRPr="00AF4102">
        <w:rPr>
          <w:rFonts w:ascii="Times New Roman" w:hAnsi="Times New Roman" w:cs="Times New Roman"/>
          <w:sz w:val="28"/>
          <w:szCs w:val="28"/>
        </w:rPr>
        <w:t>). Сукупний обсяг роботи становить</w:t>
      </w:r>
      <w:r w:rsidR="00AD62A1" w:rsidRPr="00AF4102">
        <w:rPr>
          <w:rStyle w:val="af2"/>
          <w:rFonts w:ascii="Times New Roman" w:hAnsi="Times New Roman" w:cs="Times New Roman"/>
          <w:sz w:val="28"/>
          <w:szCs w:val="28"/>
        </w:rPr>
        <w:t xml:space="preserve"> </w:t>
      </w:r>
      <w:r w:rsidR="00AD62A1" w:rsidRPr="00AF4102">
        <w:rPr>
          <w:rFonts w:ascii="Times New Roman" w:hAnsi="Times New Roman" w:cs="Times New Roman"/>
          <w:sz w:val="28"/>
          <w:szCs w:val="28"/>
        </w:rPr>
        <w:t>7</w:t>
      </w:r>
      <w:r w:rsidR="00E60FD3">
        <w:rPr>
          <w:rFonts w:ascii="Times New Roman" w:hAnsi="Times New Roman" w:cs="Times New Roman"/>
          <w:sz w:val="28"/>
          <w:szCs w:val="28"/>
        </w:rPr>
        <w:t>8</w:t>
      </w:r>
      <w:r w:rsidR="005A4CE2">
        <w:rPr>
          <w:rFonts w:ascii="Times New Roman" w:hAnsi="Times New Roman" w:cs="Times New Roman"/>
          <w:sz w:val="28"/>
          <w:szCs w:val="28"/>
        </w:rPr>
        <w:t xml:space="preserve"> </w:t>
      </w:r>
      <w:r w:rsidRPr="00AF4102">
        <w:rPr>
          <w:rFonts w:ascii="Times New Roman" w:hAnsi="Times New Roman" w:cs="Times New Roman"/>
          <w:sz w:val="28"/>
          <w:szCs w:val="28"/>
        </w:rPr>
        <w:t>сторінок.</w:t>
      </w:r>
    </w:p>
    <w:p w14:paraId="440EEF3F" w14:textId="0BFD1A48" w:rsidR="00BA2484" w:rsidRPr="00AF4102" w:rsidRDefault="00BA2484" w:rsidP="00AF4102">
      <w:pPr>
        <w:spacing w:after="0" w:line="360" w:lineRule="auto"/>
        <w:rPr>
          <w:rFonts w:ascii="Times New Roman" w:hAnsi="Times New Roman" w:cs="Times New Roman"/>
          <w:sz w:val="28"/>
          <w:szCs w:val="28"/>
        </w:rPr>
      </w:pPr>
      <w:r w:rsidRPr="00AF4102">
        <w:rPr>
          <w:rFonts w:ascii="Times New Roman" w:hAnsi="Times New Roman" w:cs="Times New Roman"/>
          <w:sz w:val="28"/>
          <w:szCs w:val="28"/>
        </w:rPr>
        <w:br w:type="page"/>
      </w:r>
    </w:p>
    <w:p w14:paraId="09FB977A" w14:textId="3A01CF3F" w:rsidR="00BC20F6" w:rsidRPr="00AF4102" w:rsidRDefault="00BC20F6" w:rsidP="00AF4102">
      <w:pPr>
        <w:spacing w:after="0" w:line="360" w:lineRule="auto"/>
        <w:jc w:val="center"/>
        <w:rPr>
          <w:rFonts w:ascii="Times New Roman" w:hAnsi="Times New Roman" w:cs="Times New Roman"/>
          <w:b/>
          <w:bCs/>
          <w:sz w:val="28"/>
          <w:szCs w:val="28"/>
        </w:rPr>
      </w:pPr>
      <w:r w:rsidRPr="00AF4102">
        <w:rPr>
          <w:rFonts w:ascii="Times New Roman" w:hAnsi="Times New Roman" w:cs="Times New Roman"/>
          <w:b/>
          <w:bCs/>
          <w:sz w:val="28"/>
          <w:szCs w:val="28"/>
        </w:rPr>
        <w:lastRenderedPageBreak/>
        <w:t>РОЗДІЛ 1</w:t>
      </w:r>
    </w:p>
    <w:p w14:paraId="5D62AC4F" w14:textId="13EEEA0E" w:rsidR="00BC20F6" w:rsidRPr="00AF4102" w:rsidRDefault="00BC20F6" w:rsidP="00AF4102">
      <w:pPr>
        <w:spacing w:after="0" w:line="360" w:lineRule="auto"/>
        <w:jc w:val="center"/>
        <w:rPr>
          <w:rFonts w:ascii="Times New Roman" w:hAnsi="Times New Roman" w:cs="Times New Roman"/>
          <w:sz w:val="28"/>
          <w:szCs w:val="28"/>
        </w:rPr>
      </w:pPr>
      <w:r w:rsidRPr="00AF4102">
        <w:rPr>
          <w:rFonts w:ascii="Times New Roman" w:hAnsi="Times New Roman" w:cs="Times New Roman"/>
          <w:b/>
          <w:bCs/>
          <w:sz w:val="28"/>
          <w:szCs w:val="28"/>
        </w:rPr>
        <w:t>ТЕОРЕТИКО-МЕТОДОЛОГІЧНІ АСПЕКТИ ДОСЛІДЖЕННЯ</w:t>
      </w:r>
    </w:p>
    <w:p w14:paraId="43D41CF2" w14:textId="77777777" w:rsidR="00BC20F6" w:rsidRPr="00AF4102" w:rsidRDefault="00BC20F6" w:rsidP="00AF4102">
      <w:pPr>
        <w:spacing w:after="0" w:line="360" w:lineRule="auto"/>
        <w:rPr>
          <w:rFonts w:ascii="Times New Roman" w:hAnsi="Times New Roman" w:cs="Times New Roman"/>
          <w:sz w:val="28"/>
          <w:szCs w:val="28"/>
        </w:rPr>
      </w:pPr>
    </w:p>
    <w:p w14:paraId="05B5F515" w14:textId="6840CF28" w:rsidR="00BC20F6" w:rsidRPr="00AF4102" w:rsidRDefault="00BC20F6" w:rsidP="00AF4102">
      <w:pPr>
        <w:spacing w:after="0" w:line="360" w:lineRule="auto"/>
        <w:ind w:firstLine="720"/>
        <w:jc w:val="both"/>
        <w:rPr>
          <w:rFonts w:ascii="Times New Roman" w:hAnsi="Times New Roman" w:cs="Times New Roman"/>
          <w:b/>
          <w:bCs/>
          <w:sz w:val="28"/>
          <w:szCs w:val="28"/>
        </w:rPr>
      </w:pPr>
      <w:r w:rsidRPr="00AF4102">
        <w:rPr>
          <w:rFonts w:ascii="Times New Roman" w:hAnsi="Times New Roman" w:cs="Times New Roman"/>
          <w:b/>
          <w:bCs/>
          <w:sz w:val="28"/>
          <w:szCs w:val="28"/>
        </w:rPr>
        <w:t>1.1</w:t>
      </w:r>
      <w:r w:rsidR="00F76F66" w:rsidRPr="00AF4102">
        <w:rPr>
          <w:rFonts w:ascii="Times New Roman" w:hAnsi="Times New Roman" w:cs="Times New Roman"/>
          <w:b/>
          <w:bCs/>
          <w:sz w:val="28"/>
          <w:szCs w:val="28"/>
        </w:rPr>
        <w:t>.</w:t>
      </w:r>
      <w:r w:rsidRPr="00AF4102">
        <w:rPr>
          <w:rFonts w:ascii="Times New Roman" w:hAnsi="Times New Roman" w:cs="Times New Roman"/>
          <w:b/>
          <w:bCs/>
          <w:sz w:val="28"/>
          <w:szCs w:val="28"/>
        </w:rPr>
        <w:t xml:space="preserve"> </w:t>
      </w:r>
      <w:bookmarkStart w:id="12" w:name="_Hlk196247310"/>
      <w:r w:rsidRPr="00AF4102">
        <w:rPr>
          <w:rFonts w:ascii="Times New Roman" w:hAnsi="Times New Roman" w:cs="Times New Roman"/>
          <w:b/>
          <w:bCs/>
          <w:sz w:val="28"/>
          <w:szCs w:val="28"/>
        </w:rPr>
        <w:t xml:space="preserve">Стан наукової розробки проблеми та джерельна база дослідження </w:t>
      </w:r>
      <w:bookmarkEnd w:id="12"/>
    </w:p>
    <w:p w14:paraId="63AA3D26" w14:textId="0CCC1918" w:rsidR="004334F8" w:rsidRPr="00AF4102" w:rsidRDefault="00DB0A62"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Республіка Польща є однією з ключових держав Центральної Європи, яка відіграє важливу роль у системі сучасних міжнародних відносин.</w:t>
      </w:r>
      <w:r w:rsidR="007471B8">
        <w:rPr>
          <w:rFonts w:ascii="Times New Roman" w:hAnsi="Times New Roman" w:cs="Times New Roman"/>
          <w:sz w:val="28"/>
          <w:szCs w:val="28"/>
        </w:rPr>
        <w:t xml:space="preserve"> </w:t>
      </w:r>
      <w:r w:rsidRPr="00AF4102">
        <w:rPr>
          <w:rFonts w:ascii="Times New Roman" w:hAnsi="Times New Roman" w:cs="Times New Roman"/>
          <w:sz w:val="28"/>
          <w:szCs w:val="28"/>
        </w:rPr>
        <w:t>Вона</w:t>
      </w:r>
      <w:r w:rsidR="00BC20F6" w:rsidRPr="00AF4102">
        <w:rPr>
          <w:rFonts w:ascii="Times New Roman" w:hAnsi="Times New Roman" w:cs="Times New Roman"/>
          <w:sz w:val="28"/>
          <w:szCs w:val="28"/>
        </w:rPr>
        <w:t xml:space="preserve"> розташована на перетині Східної та Західної Європи, відіграє ключову роль у сучасній</w:t>
      </w:r>
      <w:r w:rsidR="007471B8">
        <w:rPr>
          <w:rFonts w:ascii="Times New Roman" w:hAnsi="Times New Roman" w:cs="Times New Roman"/>
          <w:sz w:val="28"/>
          <w:szCs w:val="28"/>
        </w:rPr>
        <w:t xml:space="preserve"> </w:t>
      </w:r>
      <w:r w:rsidR="00BC20F6" w:rsidRPr="00AF4102">
        <w:rPr>
          <w:rFonts w:ascii="Times New Roman" w:hAnsi="Times New Roman" w:cs="Times New Roman"/>
          <w:sz w:val="28"/>
          <w:szCs w:val="28"/>
        </w:rPr>
        <w:t>системі міжнародних відносин. Її геополітичне положення, історичний досвід та активна зовнішня політика визначають значущість Польщі як у європейському, так і в глобальному контексті</w:t>
      </w:r>
      <w:r w:rsidR="00086263" w:rsidRPr="00AF4102">
        <w:rPr>
          <w:rFonts w:ascii="Times New Roman" w:hAnsi="Times New Roman" w:cs="Times New Roman"/>
          <w:sz w:val="28"/>
          <w:szCs w:val="28"/>
        </w:rPr>
        <w:t>.</w:t>
      </w:r>
    </w:p>
    <w:p w14:paraId="72C150D3" w14:textId="272DC8A1" w:rsidR="007471B8" w:rsidRPr="00AF4102" w:rsidRDefault="007471B8" w:rsidP="007F0E13">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t>Першочерговим завданням дослідження є визначення ролі Республіки Польщ</w:t>
      </w:r>
      <w:r>
        <w:rPr>
          <w:rFonts w:ascii="Times New Roman" w:hAnsi="Times New Roman" w:cs="Times New Roman"/>
          <w:sz w:val="28"/>
          <w:szCs w:val="28"/>
        </w:rPr>
        <w:t>а</w:t>
      </w:r>
      <w:r w:rsidRPr="00AF4102">
        <w:rPr>
          <w:rFonts w:ascii="Times New Roman" w:hAnsi="Times New Roman" w:cs="Times New Roman"/>
          <w:sz w:val="28"/>
          <w:szCs w:val="28"/>
        </w:rPr>
        <w:t xml:space="preserve"> в системі сучасних міжнародних відносин. Дане питання вивчали </w:t>
      </w:r>
      <w:r w:rsidR="00E27443">
        <w:rPr>
          <w:rFonts w:ascii="Times New Roman" w:hAnsi="Times New Roman" w:cs="Times New Roman"/>
          <w:sz w:val="28"/>
          <w:szCs w:val="28"/>
        </w:rPr>
        <w:t xml:space="preserve">свого часу </w:t>
      </w:r>
      <w:r w:rsidRPr="00AF4102">
        <w:rPr>
          <w:rFonts w:ascii="Times New Roman" w:hAnsi="Times New Roman" w:cs="Times New Roman"/>
          <w:sz w:val="28"/>
          <w:szCs w:val="28"/>
        </w:rPr>
        <w:t>як вітчизняні, так і зарубіжні вчені. Історіографія поданого питання є досить неоднозначною. З одного боку багато дослідників звертаються до висвітлення зовнішньої політики Польщі, розглядаючи її в системі міжнародних відносин (Броніславський Е.</w:t>
      </w:r>
      <w:r w:rsidR="00054F6E">
        <w:rPr>
          <w:rStyle w:val="af5"/>
          <w:rFonts w:ascii="Times New Roman" w:hAnsi="Times New Roman" w:cs="Times New Roman"/>
          <w:sz w:val="28"/>
          <w:szCs w:val="28"/>
        </w:rPr>
        <w:footnoteReference w:id="2"/>
      </w:r>
      <w:r w:rsidR="00A87A7A">
        <w:rPr>
          <w:rFonts w:ascii="Times New Roman" w:hAnsi="Times New Roman" w:cs="Times New Roman"/>
          <w:sz w:val="28"/>
          <w:szCs w:val="28"/>
        </w:rPr>
        <w:t xml:space="preserve">, </w:t>
      </w:r>
      <w:r w:rsidR="00054F6E">
        <w:rPr>
          <w:rFonts w:ascii="Times New Roman" w:hAnsi="Times New Roman" w:cs="Times New Roman"/>
          <w:sz w:val="28"/>
          <w:szCs w:val="28"/>
        </w:rPr>
        <w:t>Кузняр Р</w:t>
      </w:r>
      <w:r w:rsidR="00E27443">
        <w:rPr>
          <w:rFonts w:ascii="Times New Roman" w:hAnsi="Times New Roman" w:cs="Times New Roman"/>
          <w:sz w:val="28"/>
          <w:szCs w:val="28"/>
        </w:rPr>
        <w:t>.</w:t>
      </w:r>
      <w:r w:rsidR="00054F6E">
        <w:rPr>
          <w:rStyle w:val="af5"/>
          <w:rFonts w:ascii="Times New Roman" w:hAnsi="Times New Roman" w:cs="Times New Roman"/>
          <w:sz w:val="28"/>
          <w:szCs w:val="28"/>
        </w:rPr>
        <w:footnoteReference w:id="3"/>
      </w:r>
      <w:r w:rsidR="00227B60">
        <w:rPr>
          <w:rFonts w:ascii="Times New Roman" w:hAnsi="Times New Roman" w:cs="Times New Roman"/>
          <w:sz w:val="28"/>
          <w:szCs w:val="28"/>
        </w:rPr>
        <w:t>, Чапутович Я.</w:t>
      </w:r>
      <w:r w:rsidR="00227B60">
        <w:rPr>
          <w:rStyle w:val="af5"/>
          <w:rFonts w:ascii="Times New Roman" w:hAnsi="Times New Roman" w:cs="Times New Roman"/>
          <w:sz w:val="28"/>
          <w:szCs w:val="28"/>
        </w:rPr>
        <w:footnoteReference w:id="4"/>
      </w:r>
      <w:r w:rsidRPr="00AF4102">
        <w:rPr>
          <w:rFonts w:ascii="Times New Roman" w:hAnsi="Times New Roman" w:cs="Times New Roman"/>
          <w:sz w:val="28"/>
          <w:szCs w:val="28"/>
        </w:rPr>
        <w:t xml:space="preserve">). </w:t>
      </w:r>
    </w:p>
    <w:p w14:paraId="7D46A94E" w14:textId="688C493E" w:rsidR="007471B8" w:rsidRPr="00AF4102" w:rsidRDefault="007471B8" w:rsidP="007471B8">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t>Існує ряд праць присвячених ролі Польщі в європейських інтеграційних процесах (Руда О., Піх О.</w:t>
      </w:r>
      <w:r w:rsidR="00227B60">
        <w:rPr>
          <w:rStyle w:val="af5"/>
          <w:rFonts w:ascii="Times New Roman" w:hAnsi="Times New Roman" w:cs="Times New Roman"/>
          <w:sz w:val="28"/>
          <w:szCs w:val="28"/>
        </w:rPr>
        <w:footnoteReference w:id="5"/>
      </w:r>
      <w:r w:rsidRPr="00AF4102">
        <w:rPr>
          <w:rFonts w:ascii="Times New Roman" w:hAnsi="Times New Roman" w:cs="Times New Roman"/>
          <w:sz w:val="28"/>
          <w:szCs w:val="28"/>
        </w:rPr>
        <w:t>) та розвитку взаємовідносин Польщі з різними європейськими країнами (</w:t>
      </w:r>
      <w:r w:rsidR="00A87A7A" w:rsidRPr="00AF4102">
        <w:rPr>
          <w:rFonts w:ascii="Times New Roman" w:hAnsi="Times New Roman" w:cs="Times New Roman"/>
          <w:sz w:val="28"/>
          <w:szCs w:val="28"/>
        </w:rPr>
        <w:t>Німеччиною</w:t>
      </w:r>
      <w:r w:rsidRPr="00AF4102">
        <w:rPr>
          <w:rFonts w:ascii="Times New Roman" w:hAnsi="Times New Roman" w:cs="Times New Roman"/>
          <w:sz w:val="28"/>
          <w:szCs w:val="28"/>
        </w:rPr>
        <w:t>, Велико</w:t>
      </w:r>
      <w:r w:rsidR="00A87A7A">
        <w:rPr>
          <w:rFonts w:ascii="Times New Roman" w:hAnsi="Times New Roman" w:cs="Times New Roman"/>
          <w:sz w:val="28"/>
          <w:szCs w:val="28"/>
        </w:rPr>
        <w:t>ю Б</w:t>
      </w:r>
      <w:r w:rsidRPr="00AF4102">
        <w:rPr>
          <w:rFonts w:ascii="Times New Roman" w:hAnsi="Times New Roman" w:cs="Times New Roman"/>
          <w:sz w:val="28"/>
          <w:szCs w:val="28"/>
        </w:rPr>
        <w:t>ританією тощо), в тому числі і з Україною (Афанасьєв І.</w:t>
      </w:r>
      <w:r w:rsidR="00CB7D5D">
        <w:rPr>
          <w:rStyle w:val="af5"/>
          <w:rFonts w:ascii="Times New Roman" w:hAnsi="Times New Roman" w:cs="Times New Roman"/>
          <w:sz w:val="28"/>
          <w:szCs w:val="28"/>
        </w:rPr>
        <w:footnoteReference w:id="6"/>
      </w:r>
      <w:r w:rsidR="00A87A7A">
        <w:rPr>
          <w:rFonts w:ascii="Times New Roman" w:hAnsi="Times New Roman" w:cs="Times New Roman"/>
          <w:sz w:val="28"/>
          <w:szCs w:val="28"/>
        </w:rPr>
        <w:t>,</w:t>
      </w:r>
      <w:r w:rsidR="00CB7D5D">
        <w:rPr>
          <w:rFonts w:ascii="Times New Roman" w:hAnsi="Times New Roman" w:cs="Times New Roman"/>
          <w:sz w:val="28"/>
          <w:szCs w:val="28"/>
        </w:rPr>
        <w:t xml:space="preserve"> Глібов В</w:t>
      </w:r>
      <w:r w:rsidRPr="00AF4102">
        <w:rPr>
          <w:rFonts w:ascii="Times New Roman" w:hAnsi="Times New Roman" w:cs="Times New Roman"/>
          <w:sz w:val="28"/>
          <w:szCs w:val="28"/>
        </w:rPr>
        <w:t>.</w:t>
      </w:r>
      <w:r w:rsidR="00CB7D5D">
        <w:rPr>
          <w:rFonts w:ascii="Times New Roman" w:hAnsi="Times New Roman" w:cs="Times New Roman"/>
          <w:sz w:val="28"/>
          <w:szCs w:val="28"/>
        </w:rPr>
        <w:t>, Горун Д.</w:t>
      </w:r>
      <w:r w:rsidR="00CB7D5D">
        <w:rPr>
          <w:rStyle w:val="af5"/>
          <w:rFonts w:ascii="Times New Roman" w:hAnsi="Times New Roman" w:cs="Times New Roman"/>
          <w:sz w:val="28"/>
          <w:szCs w:val="28"/>
        </w:rPr>
        <w:footnoteReference w:id="7"/>
      </w:r>
      <w:r w:rsidRPr="00AF4102">
        <w:rPr>
          <w:rFonts w:ascii="Times New Roman" w:hAnsi="Times New Roman" w:cs="Times New Roman"/>
          <w:sz w:val="28"/>
          <w:szCs w:val="28"/>
        </w:rPr>
        <w:t xml:space="preserve"> та інші). З іншого боку </w:t>
      </w:r>
      <w:r w:rsidRPr="00AF4102">
        <w:rPr>
          <w:rFonts w:ascii="Times New Roman" w:hAnsi="Times New Roman" w:cs="Times New Roman"/>
          <w:sz w:val="28"/>
          <w:szCs w:val="28"/>
        </w:rPr>
        <w:lastRenderedPageBreak/>
        <w:t xml:space="preserve">основний акцент наукових досліджень робиться на період після 2004 року, коли </w:t>
      </w:r>
      <w:r w:rsidR="00B4485F">
        <w:rPr>
          <w:rFonts w:ascii="Times New Roman" w:hAnsi="Times New Roman" w:cs="Times New Roman"/>
          <w:sz w:val="28"/>
          <w:szCs w:val="28"/>
        </w:rPr>
        <w:t xml:space="preserve">Республіка </w:t>
      </w:r>
      <w:r w:rsidRPr="00AF4102">
        <w:rPr>
          <w:rFonts w:ascii="Times New Roman" w:hAnsi="Times New Roman" w:cs="Times New Roman"/>
          <w:sz w:val="28"/>
          <w:szCs w:val="28"/>
        </w:rPr>
        <w:t>Польща стала членом ЄС.</w:t>
      </w:r>
    </w:p>
    <w:p w14:paraId="1ADA22E1" w14:textId="6FDABE1A" w:rsidR="007471B8" w:rsidRPr="00AF4102" w:rsidRDefault="007471B8" w:rsidP="007471B8">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t>Дослідження питання розробки та реалізації курсу на європейську інтеграцію у перше десятиріччя польської демократії є обмеженими. Лише деякі автори (серед них Звягіна О.</w:t>
      </w:r>
      <w:r w:rsidR="00B4485F" w:rsidRPr="00AF4102">
        <w:rPr>
          <w:rStyle w:val="af5"/>
          <w:rFonts w:ascii="Times New Roman" w:hAnsi="Times New Roman" w:cs="Times New Roman"/>
          <w:sz w:val="28"/>
          <w:szCs w:val="28"/>
        </w:rPr>
        <w:footnoteReference w:id="8"/>
      </w:r>
      <w:r w:rsidRPr="00AF4102">
        <w:rPr>
          <w:rFonts w:ascii="Times New Roman" w:hAnsi="Times New Roman" w:cs="Times New Roman"/>
          <w:sz w:val="28"/>
          <w:szCs w:val="28"/>
        </w:rPr>
        <w:t>) звертають увагу на окремі події, які пов’язані з виробленням специфічного вектору польської зовнішньої політики, яка була спрямована на включення до єдиного європейського простору в рамках ЄС саме у дев’яності роки ХХ сторіччя</w:t>
      </w:r>
      <w:r w:rsidR="00CB7D5D">
        <w:rPr>
          <w:rFonts w:ascii="Times New Roman" w:hAnsi="Times New Roman" w:cs="Times New Roman"/>
          <w:sz w:val="28"/>
          <w:szCs w:val="28"/>
        </w:rPr>
        <w:t>.</w:t>
      </w:r>
    </w:p>
    <w:p w14:paraId="315E4835" w14:textId="77777777" w:rsidR="002F3BB3" w:rsidRDefault="00DD0F0A" w:rsidP="002F3BB3">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t>Джерельна база дипломної роботи охоплює комплекс нормативно-правових актів, міжнародних документів, офіційних заяв, виступів, публікацій ЗМІ, аналітичних оглядів, та інформацій з веб-ресурсів міжнародних, державних і недержавних установ, які відіграють важливу роль у вивченні зовнішньої політики Республіки Польща та українсько-польських відносин</w:t>
      </w:r>
      <w:r w:rsidR="00502D82">
        <w:rPr>
          <w:rFonts w:ascii="Times New Roman" w:hAnsi="Times New Roman" w:cs="Times New Roman"/>
          <w:sz w:val="28"/>
          <w:szCs w:val="28"/>
        </w:rPr>
        <w:t>.</w:t>
      </w:r>
    </w:p>
    <w:p w14:paraId="526344E8" w14:textId="32BA5E87" w:rsidR="002F3BB3" w:rsidRDefault="00DD0F0A" w:rsidP="002F3BB3">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t>Нормативно-правові документи є фундаментальною основою для розуміння політичної системи, конституційного устрою та зовнішньої політики Республіки Польща. Вони визначають правові межі, в яких формується й реалізується державна політика, зокрема в галузі міжнародних відносин. Зокрема, використано Конституцію Республіки Польща від 2 квітня 1997 року</w:t>
      </w:r>
      <w:r w:rsidR="006D115A">
        <w:rPr>
          <w:rStyle w:val="af5"/>
          <w:rFonts w:ascii="Times New Roman" w:hAnsi="Times New Roman" w:cs="Times New Roman"/>
          <w:sz w:val="28"/>
          <w:szCs w:val="28"/>
        </w:rPr>
        <w:footnoteReference w:id="9"/>
      </w:r>
      <w:r w:rsidRPr="00AF4102">
        <w:rPr>
          <w:rFonts w:ascii="Times New Roman" w:hAnsi="Times New Roman" w:cs="Times New Roman"/>
          <w:sz w:val="28"/>
          <w:szCs w:val="28"/>
        </w:rPr>
        <w:t>, яка визначає загальні засади зовнішньої політики держави. Важливим джерелом є також Заява Комітету Верховної Ради України у закордонних справах щодо ухвалення Сеймом і Сенатом Польщі постанов від 7 і 22 липня 2016 року стосовно Волинської трагедії</w:t>
      </w:r>
      <w:r w:rsidR="006D115A">
        <w:rPr>
          <w:rStyle w:val="af5"/>
          <w:rFonts w:ascii="Times New Roman" w:hAnsi="Times New Roman" w:cs="Times New Roman"/>
          <w:sz w:val="28"/>
          <w:szCs w:val="28"/>
        </w:rPr>
        <w:footnoteReference w:id="10"/>
      </w:r>
      <w:r w:rsidRPr="00AF4102">
        <w:rPr>
          <w:rFonts w:ascii="Times New Roman" w:hAnsi="Times New Roman" w:cs="Times New Roman"/>
          <w:sz w:val="28"/>
          <w:szCs w:val="28"/>
        </w:rPr>
        <w:t>, що має значення у контексті українсько-польського історичного діалогу.</w:t>
      </w:r>
    </w:p>
    <w:p w14:paraId="18DA65D3" w14:textId="06B28912" w:rsidR="002F3BB3" w:rsidRDefault="00DD0F0A" w:rsidP="002F3BB3">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lastRenderedPageBreak/>
        <w:t>Документи міжнародних організацій та міждержавних структур відіграють ключову роль у контексті вивчення зовнішньої політики Польщі, оскільки вона є активним членом Європейського Союзу, НАТО, ООН та інших важливих міжнародних інституцій. У матеріалах простежується активна участь Польщі в розробці та реалізації зовнішньополітичної стратегії Євросоюзу на східному напрямі. Особливо показовими є висновки Ради ЄС щодо безпеки на східному кордоні ЄС (Council conclusions on Eastern Partnership and Ukraine)</w:t>
      </w:r>
      <w:r w:rsidR="006D115A">
        <w:rPr>
          <w:rStyle w:val="af5"/>
          <w:rFonts w:ascii="Times New Roman" w:hAnsi="Times New Roman" w:cs="Times New Roman"/>
          <w:sz w:val="28"/>
          <w:szCs w:val="28"/>
        </w:rPr>
        <w:footnoteReference w:id="11"/>
      </w:r>
      <w:r w:rsidRPr="00AF4102">
        <w:rPr>
          <w:rFonts w:ascii="Times New Roman" w:hAnsi="Times New Roman" w:cs="Times New Roman"/>
          <w:sz w:val="28"/>
          <w:szCs w:val="28"/>
        </w:rPr>
        <w:t xml:space="preserve">, де Польща виступає </w:t>
      </w:r>
      <w:r w:rsidR="00052C34">
        <w:rPr>
          <w:rFonts w:ascii="Times New Roman" w:hAnsi="Times New Roman" w:cs="Times New Roman"/>
          <w:sz w:val="28"/>
          <w:szCs w:val="28"/>
        </w:rPr>
        <w:t>«</w:t>
      </w:r>
      <w:r w:rsidRPr="00AF4102">
        <w:rPr>
          <w:rFonts w:ascii="Times New Roman" w:hAnsi="Times New Roman" w:cs="Times New Roman"/>
          <w:sz w:val="28"/>
          <w:szCs w:val="28"/>
        </w:rPr>
        <w:t>адвокатом</w:t>
      </w:r>
      <w:r w:rsidR="00052C34">
        <w:rPr>
          <w:rFonts w:ascii="Times New Roman" w:hAnsi="Times New Roman" w:cs="Times New Roman"/>
          <w:sz w:val="28"/>
          <w:szCs w:val="28"/>
        </w:rPr>
        <w:t>»</w:t>
      </w:r>
      <w:r w:rsidRPr="00AF4102">
        <w:rPr>
          <w:rFonts w:ascii="Times New Roman" w:hAnsi="Times New Roman" w:cs="Times New Roman"/>
          <w:sz w:val="28"/>
          <w:szCs w:val="28"/>
        </w:rPr>
        <w:t xml:space="preserve"> європейської інтеграції України, підтримує санкції проти Росії та сприяє залученню міжнародної допомоги. Одним із базових міжнародних документів, що окреслює рамки сучасної зовнішньої політики Польщі, є Стратегічна концепція НАТО (Strategic Concept for the Defence and Security of the Members of the North Atlantic Treaty Organization)</w:t>
      </w:r>
      <w:r w:rsidR="006D115A">
        <w:rPr>
          <w:rStyle w:val="af5"/>
          <w:rFonts w:ascii="Times New Roman" w:hAnsi="Times New Roman" w:cs="Times New Roman"/>
          <w:sz w:val="28"/>
          <w:szCs w:val="28"/>
        </w:rPr>
        <w:footnoteReference w:id="12"/>
      </w:r>
      <w:r w:rsidR="00EE2FD3">
        <w:rPr>
          <w:rFonts w:ascii="Times New Roman" w:hAnsi="Times New Roman" w:cs="Times New Roman"/>
          <w:sz w:val="28"/>
          <w:szCs w:val="28"/>
        </w:rPr>
        <w:t>.</w:t>
      </w:r>
    </w:p>
    <w:p w14:paraId="5101A9FE" w14:textId="2E8AFF6A" w:rsidR="002F3BB3" w:rsidRDefault="00DD0F0A" w:rsidP="002F3BB3">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t xml:space="preserve">Офіційні заяви, виступи, повідомлення урядовців та дипломатів допомогли аналізувати пріоритети зовнішньополітичного курсу країни. Серед таких джерел – Виступ Президента Польщі А. Дуди під час підписання </w:t>
      </w:r>
      <w:r w:rsidR="00813F98">
        <w:rPr>
          <w:rFonts w:ascii="Times New Roman" w:hAnsi="Times New Roman" w:cs="Times New Roman"/>
          <w:sz w:val="28"/>
          <w:szCs w:val="28"/>
        </w:rPr>
        <w:t>«</w:t>
      </w:r>
      <w:r w:rsidRPr="00AF4102">
        <w:rPr>
          <w:rFonts w:ascii="Times New Roman" w:hAnsi="Times New Roman" w:cs="Times New Roman"/>
          <w:sz w:val="28"/>
          <w:szCs w:val="28"/>
        </w:rPr>
        <w:t>Закону про оборону Вітчизни</w:t>
      </w:r>
      <w:r w:rsidR="00813F98">
        <w:rPr>
          <w:rFonts w:ascii="Times New Roman" w:hAnsi="Times New Roman" w:cs="Times New Roman"/>
          <w:sz w:val="28"/>
          <w:szCs w:val="28"/>
        </w:rPr>
        <w:t>»</w:t>
      </w:r>
      <w:r w:rsidR="00EE2FD3">
        <w:rPr>
          <w:rStyle w:val="af5"/>
          <w:rFonts w:ascii="Times New Roman" w:hAnsi="Times New Roman" w:cs="Times New Roman"/>
          <w:sz w:val="28"/>
          <w:szCs w:val="28"/>
        </w:rPr>
        <w:footnoteReference w:id="13"/>
      </w:r>
      <w:r w:rsidR="004E40AD">
        <w:rPr>
          <w:rFonts w:ascii="Times New Roman" w:hAnsi="Times New Roman" w:cs="Times New Roman"/>
          <w:sz w:val="28"/>
          <w:szCs w:val="28"/>
        </w:rPr>
        <w:t>,</w:t>
      </w:r>
      <w:r w:rsidR="00EE2FD3" w:rsidRPr="00EE2FD3">
        <w:rPr>
          <w:rFonts w:ascii="Times New Roman" w:hAnsi="Times New Roman" w:cs="Times New Roman"/>
          <w:sz w:val="28"/>
          <w:szCs w:val="28"/>
          <w:lang w:val="ru-RU"/>
        </w:rPr>
        <w:t xml:space="preserve"> </w:t>
      </w:r>
      <w:r w:rsidRPr="00AF4102">
        <w:rPr>
          <w:rFonts w:ascii="Times New Roman" w:hAnsi="Times New Roman" w:cs="Times New Roman"/>
          <w:sz w:val="28"/>
          <w:szCs w:val="28"/>
        </w:rPr>
        <w:t>що дає уявлення про сучасну концепцію національної безпеки. Іншими важливими джерелами є щорічна Інформація Міністра закордонних справ Польщі про зовнішньополітичні завдання на 2024 рік та «Development Cooperation Plan for 2024»</w:t>
      </w:r>
      <w:r w:rsidR="00EE2FD3">
        <w:rPr>
          <w:rStyle w:val="af5"/>
          <w:rFonts w:ascii="Times New Roman" w:hAnsi="Times New Roman" w:cs="Times New Roman"/>
          <w:sz w:val="28"/>
          <w:szCs w:val="28"/>
        </w:rPr>
        <w:footnoteReference w:id="14"/>
      </w:r>
      <w:r w:rsidRPr="00AF4102">
        <w:rPr>
          <w:rFonts w:ascii="Times New Roman" w:hAnsi="Times New Roman" w:cs="Times New Roman"/>
          <w:sz w:val="28"/>
          <w:szCs w:val="28"/>
        </w:rPr>
        <w:t xml:space="preserve">, що відображає напрями міжнародного співробітництва. Також підписання між Україною та Польщею </w:t>
      </w:r>
      <w:r w:rsidRPr="00AF4102">
        <w:rPr>
          <w:rFonts w:ascii="Times New Roman" w:hAnsi="Times New Roman" w:cs="Times New Roman"/>
          <w:sz w:val="28"/>
          <w:szCs w:val="28"/>
        </w:rPr>
        <w:lastRenderedPageBreak/>
        <w:t>Меморандуму про співпрацю у сфері регіональної політики, відновлення та євроінтеграції (2025)</w:t>
      </w:r>
      <w:r w:rsidR="00EE2FD3">
        <w:rPr>
          <w:rStyle w:val="af5"/>
          <w:rFonts w:ascii="Times New Roman" w:hAnsi="Times New Roman" w:cs="Times New Roman"/>
          <w:sz w:val="28"/>
          <w:szCs w:val="28"/>
        </w:rPr>
        <w:footnoteReference w:id="15"/>
      </w:r>
      <w:r w:rsidRPr="00AF4102">
        <w:rPr>
          <w:rFonts w:ascii="Times New Roman" w:hAnsi="Times New Roman" w:cs="Times New Roman"/>
          <w:sz w:val="28"/>
          <w:szCs w:val="28"/>
        </w:rPr>
        <w:t xml:space="preserve">. </w:t>
      </w:r>
    </w:p>
    <w:p w14:paraId="72D3EAFB" w14:textId="4960AC3A" w:rsidR="002F3BB3" w:rsidRDefault="006D115A" w:rsidP="002F3BB3">
      <w:pPr>
        <w:spacing w:after="0" w:line="360" w:lineRule="auto"/>
        <w:ind w:firstLine="720"/>
        <w:jc w:val="both"/>
        <w:rPr>
          <w:rFonts w:ascii="Times New Roman" w:hAnsi="Times New Roman" w:cs="Times New Roman"/>
          <w:sz w:val="28"/>
          <w:szCs w:val="28"/>
        </w:rPr>
      </w:pPr>
      <w:r w:rsidRPr="006D115A">
        <w:rPr>
          <w:rFonts w:ascii="Times New Roman" w:hAnsi="Times New Roman" w:cs="Times New Roman"/>
          <w:sz w:val="28"/>
          <w:szCs w:val="28"/>
        </w:rPr>
        <w:t>Інформаційні та публіцистичні джерела, зокрема матеріали провідних міжнародних і українських видань, були цінними для розкриття динаміки сучасних подій</w:t>
      </w:r>
      <w:r w:rsidR="00DD0F0A" w:rsidRPr="00AF4102">
        <w:rPr>
          <w:rFonts w:ascii="Times New Roman" w:hAnsi="Times New Roman" w:cs="Times New Roman"/>
          <w:sz w:val="28"/>
          <w:szCs w:val="28"/>
        </w:rPr>
        <w:t>: Polska Agencja Prasowa</w:t>
      </w:r>
      <w:r w:rsidR="00EE2FD3">
        <w:rPr>
          <w:rStyle w:val="af5"/>
          <w:rFonts w:ascii="Times New Roman" w:hAnsi="Times New Roman" w:cs="Times New Roman"/>
          <w:sz w:val="28"/>
          <w:szCs w:val="28"/>
        </w:rPr>
        <w:footnoteReference w:id="16"/>
      </w:r>
      <w:r w:rsidR="00DD0F0A" w:rsidRPr="00AF4102">
        <w:rPr>
          <w:rFonts w:ascii="Times New Roman" w:hAnsi="Times New Roman" w:cs="Times New Roman"/>
          <w:sz w:val="28"/>
          <w:szCs w:val="28"/>
        </w:rPr>
        <w:t>, Укрінформ</w:t>
      </w:r>
      <w:r w:rsidR="00EE2FD3">
        <w:rPr>
          <w:rStyle w:val="af5"/>
          <w:rFonts w:ascii="Times New Roman" w:hAnsi="Times New Roman" w:cs="Times New Roman"/>
          <w:sz w:val="28"/>
          <w:szCs w:val="28"/>
        </w:rPr>
        <w:footnoteReference w:id="17"/>
      </w:r>
      <w:r w:rsidR="00DD0F0A" w:rsidRPr="00AF4102">
        <w:rPr>
          <w:rFonts w:ascii="Times New Roman" w:hAnsi="Times New Roman" w:cs="Times New Roman"/>
          <w:sz w:val="28"/>
          <w:szCs w:val="28"/>
        </w:rPr>
        <w:t>, Reuters</w:t>
      </w:r>
      <w:r w:rsidR="00EE2FD3">
        <w:rPr>
          <w:rStyle w:val="af5"/>
          <w:rFonts w:ascii="Times New Roman" w:hAnsi="Times New Roman" w:cs="Times New Roman"/>
          <w:sz w:val="28"/>
          <w:szCs w:val="28"/>
        </w:rPr>
        <w:footnoteReference w:id="18"/>
      </w:r>
      <w:r w:rsidR="00EE2FD3" w:rsidRPr="00EE2FD3">
        <w:rPr>
          <w:rFonts w:ascii="Times New Roman" w:hAnsi="Times New Roman" w:cs="Times New Roman"/>
          <w:sz w:val="28"/>
          <w:szCs w:val="28"/>
        </w:rPr>
        <w:t xml:space="preserve"> </w:t>
      </w:r>
      <w:r w:rsidR="00DD0F0A" w:rsidRPr="00AF4102">
        <w:rPr>
          <w:rFonts w:ascii="Times New Roman" w:hAnsi="Times New Roman" w:cs="Times New Roman"/>
          <w:sz w:val="28"/>
          <w:szCs w:val="28"/>
        </w:rPr>
        <w:t>тощо. Наприклад, повідомлення про політичні події в Польщі після президентських виборів 2025 року.</w:t>
      </w:r>
    </w:p>
    <w:p w14:paraId="0F3F89C3" w14:textId="50E5CED0" w:rsidR="00DD0F0A" w:rsidRDefault="00DD0F0A" w:rsidP="002F3BB3">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t>Інформація з офіційних веб-сайтів державних і недержавних організацій. Такі джерела містять інформацію про стан і перспективи двосторонніх відносин, регіональне співробітництво, публічну дипломатію та міжнародні ініціативи. До цієї категорії належать матеріали з сайтів Gov.pl</w:t>
      </w:r>
      <w:r w:rsidR="00EE2FD3">
        <w:rPr>
          <w:rStyle w:val="af5"/>
          <w:rFonts w:ascii="Times New Roman" w:hAnsi="Times New Roman" w:cs="Times New Roman"/>
          <w:sz w:val="28"/>
          <w:szCs w:val="28"/>
        </w:rPr>
        <w:footnoteReference w:id="19"/>
      </w:r>
      <w:r w:rsidRPr="00AF4102">
        <w:rPr>
          <w:rFonts w:ascii="Times New Roman" w:hAnsi="Times New Roman" w:cs="Times New Roman"/>
          <w:sz w:val="28"/>
          <w:szCs w:val="28"/>
        </w:rPr>
        <w:t>, PAUCI Foundation</w:t>
      </w:r>
      <w:r w:rsidR="00517C07">
        <w:rPr>
          <w:rStyle w:val="af5"/>
          <w:rFonts w:ascii="Times New Roman" w:hAnsi="Times New Roman" w:cs="Times New Roman"/>
          <w:sz w:val="28"/>
          <w:szCs w:val="28"/>
        </w:rPr>
        <w:footnoteReference w:id="20"/>
      </w:r>
      <w:r w:rsidRPr="00AF4102">
        <w:rPr>
          <w:rFonts w:ascii="Times New Roman" w:hAnsi="Times New Roman" w:cs="Times New Roman"/>
          <w:sz w:val="28"/>
          <w:szCs w:val="28"/>
        </w:rPr>
        <w:t>, Pew Research Center</w:t>
      </w:r>
      <w:r w:rsidR="00517C07">
        <w:rPr>
          <w:rStyle w:val="af5"/>
          <w:rFonts w:ascii="Times New Roman" w:hAnsi="Times New Roman" w:cs="Times New Roman"/>
          <w:sz w:val="28"/>
          <w:szCs w:val="28"/>
        </w:rPr>
        <w:footnoteReference w:id="21"/>
      </w:r>
      <w:r w:rsidR="00517C07" w:rsidRPr="00517C07">
        <w:rPr>
          <w:rFonts w:ascii="Times New Roman" w:hAnsi="Times New Roman" w:cs="Times New Roman"/>
          <w:sz w:val="28"/>
          <w:szCs w:val="28"/>
        </w:rPr>
        <w:t xml:space="preserve"> </w:t>
      </w:r>
      <w:r w:rsidRPr="00AF4102">
        <w:rPr>
          <w:rFonts w:ascii="Times New Roman" w:hAnsi="Times New Roman" w:cs="Times New Roman"/>
          <w:sz w:val="28"/>
          <w:szCs w:val="28"/>
        </w:rPr>
        <w:t>тощо.</w:t>
      </w:r>
    </w:p>
    <w:p w14:paraId="71047325" w14:textId="3F2E2758" w:rsidR="00CB7D5D" w:rsidRPr="00AF4102" w:rsidRDefault="00CB7D5D" w:rsidP="00CB7D5D">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t>Не дивлячись на наявну кількість матеріалів з питань визначення ролі Республіки Поль</w:t>
      </w:r>
      <w:r w:rsidR="004E40AD">
        <w:rPr>
          <w:rFonts w:ascii="Times New Roman" w:hAnsi="Times New Roman" w:cs="Times New Roman"/>
          <w:sz w:val="28"/>
          <w:szCs w:val="28"/>
        </w:rPr>
        <w:t>ща</w:t>
      </w:r>
      <w:r w:rsidRPr="00AF4102">
        <w:rPr>
          <w:rFonts w:ascii="Times New Roman" w:hAnsi="Times New Roman" w:cs="Times New Roman"/>
          <w:sz w:val="28"/>
          <w:szCs w:val="28"/>
        </w:rPr>
        <w:t xml:space="preserve"> в системі міжнародних відносин, на сучасному етапі, ця тема недостатньо вивчена у науковій літературі. </w:t>
      </w:r>
    </w:p>
    <w:p w14:paraId="6D7D0A63" w14:textId="4B42DD3D" w:rsidR="00CB7D5D" w:rsidRPr="00AF4102" w:rsidRDefault="00CB7D5D" w:rsidP="00CB7D5D">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lastRenderedPageBreak/>
        <w:t>Науковці</w:t>
      </w:r>
      <w:r w:rsidR="004E40AD">
        <w:rPr>
          <w:rFonts w:ascii="Times New Roman" w:hAnsi="Times New Roman" w:cs="Times New Roman"/>
          <w:sz w:val="28"/>
          <w:szCs w:val="28"/>
        </w:rPr>
        <w:t>,</w:t>
      </w:r>
      <w:r w:rsidRPr="00AF4102">
        <w:rPr>
          <w:rFonts w:ascii="Times New Roman" w:hAnsi="Times New Roman" w:cs="Times New Roman"/>
          <w:sz w:val="28"/>
          <w:szCs w:val="28"/>
        </w:rPr>
        <w:t xml:space="preserve"> досліджуючи дане питання</w:t>
      </w:r>
      <w:r w:rsidR="004E40AD">
        <w:rPr>
          <w:rFonts w:ascii="Times New Roman" w:hAnsi="Times New Roman" w:cs="Times New Roman"/>
          <w:sz w:val="28"/>
          <w:szCs w:val="28"/>
        </w:rPr>
        <w:t>,</w:t>
      </w:r>
      <w:r w:rsidRPr="00AF4102">
        <w:rPr>
          <w:rFonts w:ascii="Times New Roman" w:hAnsi="Times New Roman" w:cs="Times New Roman"/>
          <w:sz w:val="28"/>
          <w:szCs w:val="28"/>
        </w:rPr>
        <w:t xml:space="preserve"> приділяють більшу увагу міжвоєнному періоду та періоду вступу до ЄС та НАТО. Достатньо описані історичні та соціально-економічні передумови, але погано досліджене питання можливості імплементації досвіду Польщі Україною. Ці чинники зумовили потребу більш глибшого аналізу даного питання, що стало вибором теми проведеного наукового дослідження.</w:t>
      </w:r>
    </w:p>
    <w:p w14:paraId="0B4DC5EC" w14:textId="15FD321C" w:rsidR="007E22DC" w:rsidRPr="00AF4102" w:rsidRDefault="0070299F" w:rsidP="00AF410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Крім того</w:t>
      </w:r>
      <w:r w:rsidR="00811290" w:rsidRPr="00AF4102">
        <w:rPr>
          <w:rFonts w:ascii="Times New Roman" w:hAnsi="Times New Roman" w:cs="Times New Roman"/>
          <w:sz w:val="28"/>
          <w:szCs w:val="28"/>
        </w:rPr>
        <w:t xml:space="preserve">, </w:t>
      </w:r>
      <w:r w:rsidR="007E22DC" w:rsidRPr="00AF4102">
        <w:rPr>
          <w:rFonts w:ascii="Times New Roman" w:hAnsi="Times New Roman" w:cs="Times New Roman"/>
          <w:sz w:val="28"/>
          <w:szCs w:val="28"/>
        </w:rPr>
        <w:t>структурована джерельна база забезпечує ґрунтовне емпіричне підґрунтя для аналізу зовнішньополітичного курсу Польщі, її ролі в регіоні Центральн</w:t>
      </w:r>
      <w:r w:rsidR="00602F00">
        <w:rPr>
          <w:rFonts w:ascii="Times New Roman" w:hAnsi="Times New Roman" w:cs="Times New Roman"/>
          <w:sz w:val="28"/>
          <w:szCs w:val="28"/>
        </w:rPr>
        <w:t>ої</w:t>
      </w:r>
      <w:r w:rsidR="007E22DC" w:rsidRPr="00AF4102">
        <w:rPr>
          <w:rFonts w:ascii="Times New Roman" w:hAnsi="Times New Roman" w:cs="Times New Roman"/>
          <w:sz w:val="28"/>
          <w:szCs w:val="28"/>
        </w:rPr>
        <w:t xml:space="preserve"> Європи, безпекових пріоритетів та українсько-польських відносин у багатовимірному контексті. </w:t>
      </w:r>
    </w:p>
    <w:p w14:paraId="76B20DEE" w14:textId="27CD5A39" w:rsidR="00FD16B8" w:rsidRPr="00AF4102" w:rsidRDefault="00FD16B8" w:rsidP="00AF4102">
      <w:pPr>
        <w:spacing w:after="0" w:line="360" w:lineRule="auto"/>
        <w:ind w:firstLine="720"/>
        <w:jc w:val="both"/>
        <w:rPr>
          <w:rFonts w:ascii="Times New Roman" w:hAnsi="Times New Roman" w:cs="Times New Roman"/>
          <w:sz w:val="28"/>
          <w:szCs w:val="28"/>
        </w:rPr>
      </w:pPr>
    </w:p>
    <w:p w14:paraId="0126FBDC" w14:textId="455F8F65" w:rsidR="00086263" w:rsidRPr="002F3BB3" w:rsidRDefault="00086263" w:rsidP="002F3BB3">
      <w:pPr>
        <w:spacing w:after="0" w:line="360" w:lineRule="auto"/>
        <w:ind w:firstLine="720"/>
        <w:rPr>
          <w:rFonts w:ascii="Times New Roman" w:hAnsi="Times New Roman" w:cs="Times New Roman"/>
          <w:b/>
          <w:bCs/>
          <w:sz w:val="28"/>
          <w:szCs w:val="28"/>
        </w:rPr>
      </w:pPr>
      <w:r w:rsidRPr="00AF4102">
        <w:rPr>
          <w:rFonts w:ascii="Times New Roman" w:hAnsi="Times New Roman" w:cs="Times New Roman"/>
          <w:b/>
          <w:bCs/>
          <w:sz w:val="28"/>
          <w:szCs w:val="28"/>
        </w:rPr>
        <w:t xml:space="preserve">1.2. </w:t>
      </w:r>
      <w:bookmarkStart w:id="16" w:name="_Hlk196247744"/>
      <w:r w:rsidRPr="00AF4102">
        <w:rPr>
          <w:rFonts w:ascii="Times New Roman" w:hAnsi="Times New Roman" w:cs="Times New Roman"/>
          <w:b/>
          <w:bCs/>
          <w:sz w:val="28"/>
          <w:szCs w:val="28"/>
        </w:rPr>
        <w:t xml:space="preserve">Понятійно-категоріальний апарат </w:t>
      </w:r>
      <w:bookmarkEnd w:id="16"/>
      <w:r w:rsidRPr="00AF4102">
        <w:rPr>
          <w:rFonts w:ascii="Times New Roman" w:hAnsi="Times New Roman" w:cs="Times New Roman"/>
          <w:b/>
          <w:bCs/>
          <w:sz w:val="28"/>
          <w:szCs w:val="28"/>
        </w:rPr>
        <w:t>та методи дослідження</w:t>
      </w:r>
    </w:p>
    <w:p w14:paraId="33674A9A" w14:textId="6C372686" w:rsidR="00086263" w:rsidRPr="00AF4102" w:rsidRDefault="00086263" w:rsidP="00AF4102">
      <w:pPr>
        <w:spacing w:after="0" w:line="360" w:lineRule="auto"/>
        <w:jc w:val="both"/>
        <w:rPr>
          <w:rFonts w:ascii="Times New Roman" w:hAnsi="Times New Roman" w:cs="Times New Roman"/>
          <w:sz w:val="28"/>
          <w:szCs w:val="28"/>
        </w:rPr>
      </w:pPr>
      <w:r w:rsidRPr="00AF4102">
        <w:rPr>
          <w:rFonts w:ascii="Times New Roman" w:hAnsi="Times New Roman" w:cs="Times New Roman"/>
          <w:sz w:val="28"/>
          <w:szCs w:val="28"/>
        </w:rPr>
        <w:tab/>
        <w:t>У контексті дослідження ролі Республіки Польщ</w:t>
      </w:r>
      <w:r w:rsidR="00CD7B8C">
        <w:rPr>
          <w:rFonts w:ascii="Times New Roman" w:hAnsi="Times New Roman" w:cs="Times New Roman"/>
          <w:sz w:val="28"/>
          <w:szCs w:val="28"/>
        </w:rPr>
        <w:t>а</w:t>
      </w:r>
      <w:r w:rsidRPr="00AF4102">
        <w:rPr>
          <w:rFonts w:ascii="Times New Roman" w:hAnsi="Times New Roman" w:cs="Times New Roman"/>
          <w:sz w:val="28"/>
          <w:szCs w:val="28"/>
        </w:rPr>
        <w:t xml:space="preserve"> в системі сучасних міжнародних відносин та можливості використання її досвіду для України, важливо визначити ключові поняття та методологічні підходи, що забезпечують глибоке розуміння теми.</w:t>
      </w:r>
    </w:p>
    <w:p w14:paraId="1F1146D5" w14:textId="201E4F1E" w:rsidR="00B83E19" w:rsidRPr="00AF4102" w:rsidRDefault="00B83E1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Міжнародні відносини є складною системою політичних, економічних, правових та інших взаємодій між державами і суб'єктами міжнародної системи. У цьому контексті Республіка Польща відіграє важливу роль як активний учасник міжнародних процесів, входячи до таких організацій, як Європейський Союз, НАТО та Організація Об’єднаних Націй. Її геополітичне положення та історичний досвід зумовили особливу позицію Польщі в архітектурі сучасної європейської безпеки. У тому числі це проявляється через послідовну підтримку України у війні проти Р</w:t>
      </w:r>
      <w:r w:rsidR="00517C07">
        <w:rPr>
          <w:rFonts w:ascii="Times New Roman" w:hAnsi="Times New Roman" w:cs="Times New Roman"/>
          <w:sz w:val="28"/>
          <w:szCs w:val="28"/>
        </w:rPr>
        <w:t>осії</w:t>
      </w:r>
      <w:r w:rsidRPr="00AF4102">
        <w:rPr>
          <w:rFonts w:ascii="Times New Roman" w:hAnsi="Times New Roman" w:cs="Times New Roman"/>
          <w:sz w:val="28"/>
          <w:szCs w:val="28"/>
        </w:rPr>
        <w:t>, що виражається як у дипломатичному, так і в гуманітарному й військовому вимірах.</w:t>
      </w:r>
    </w:p>
    <w:p w14:paraId="7931BDEF" w14:textId="4DB5A131" w:rsidR="00B83E19" w:rsidRPr="00AF4102" w:rsidRDefault="00517C07" w:rsidP="00AF4102">
      <w:pPr>
        <w:spacing w:after="0" w:line="360" w:lineRule="auto"/>
        <w:ind w:firstLine="709"/>
        <w:jc w:val="both"/>
        <w:rPr>
          <w:rFonts w:ascii="Times New Roman" w:hAnsi="Times New Roman" w:cs="Times New Roman"/>
          <w:sz w:val="28"/>
          <w:szCs w:val="28"/>
        </w:rPr>
      </w:pPr>
      <w:r w:rsidRPr="005E2A8B">
        <w:rPr>
          <w:rFonts w:ascii="Times New Roman" w:hAnsi="Times New Roman" w:cs="Times New Roman"/>
          <w:sz w:val="28"/>
          <w:szCs w:val="28"/>
        </w:rPr>
        <w:t>Зовнішня політика – це стратегія та тактика держави у відносинах з іншими країнами та міжнародними організаціями</w:t>
      </w:r>
      <w:r w:rsidR="00B83E19" w:rsidRPr="00AF4102">
        <w:rPr>
          <w:rFonts w:ascii="Times New Roman" w:hAnsi="Times New Roman" w:cs="Times New Roman"/>
          <w:sz w:val="28"/>
          <w:szCs w:val="28"/>
        </w:rPr>
        <w:t xml:space="preserve"> Республіки Польща, сформована після здобуття нею незалежності, орієнтується на інтеграцію до західних політичних та безпекових структур. Польща стратегічно вибудовує свої відносини з міжнародними партнерами, зокрема активно підтримує </w:t>
      </w:r>
      <w:r w:rsidR="00B83E19" w:rsidRPr="00AF4102">
        <w:rPr>
          <w:rFonts w:ascii="Times New Roman" w:hAnsi="Times New Roman" w:cs="Times New Roman"/>
          <w:sz w:val="28"/>
          <w:szCs w:val="28"/>
        </w:rPr>
        <w:lastRenderedPageBreak/>
        <w:t>Україну через участь у дипломатичних ініціативах, лобіювання санкцій проти Росії в межах ЄС, а також шляхом просування ідеї повноцінного членства України в Європейському Союзі. Така політика є логічним продовженням курсу, започаткованого ще в 1990-х роках, коли Республіка Польща чітко окреслила свої євроатлантичні орієнтири.</w:t>
      </w:r>
    </w:p>
    <w:p w14:paraId="1DE7B5FC" w14:textId="2481F0F4" w:rsidR="00B83E19" w:rsidRPr="00AF4102" w:rsidRDefault="00517C07" w:rsidP="00AF4102">
      <w:pPr>
        <w:spacing w:after="0" w:line="360" w:lineRule="auto"/>
        <w:ind w:firstLine="709"/>
        <w:jc w:val="both"/>
        <w:rPr>
          <w:rFonts w:ascii="Times New Roman" w:hAnsi="Times New Roman" w:cs="Times New Roman"/>
          <w:sz w:val="28"/>
          <w:szCs w:val="28"/>
        </w:rPr>
      </w:pPr>
      <w:r w:rsidRPr="005E2A8B">
        <w:rPr>
          <w:rFonts w:ascii="Times New Roman" w:hAnsi="Times New Roman" w:cs="Times New Roman"/>
          <w:sz w:val="28"/>
          <w:szCs w:val="28"/>
        </w:rPr>
        <w:t>Євроатлантична інтеграція – процес приєднання країн до європейських та атлантичних структур, таких як Європейський Союз та НАТО.</w:t>
      </w:r>
      <w:r>
        <w:rPr>
          <w:rFonts w:ascii="Times New Roman" w:hAnsi="Times New Roman" w:cs="Times New Roman"/>
          <w:sz w:val="28"/>
          <w:szCs w:val="28"/>
        </w:rPr>
        <w:t xml:space="preserve"> Польща </w:t>
      </w:r>
      <w:r w:rsidR="00B83E19" w:rsidRPr="00AF4102">
        <w:rPr>
          <w:rFonts w:ascii="Times New Roman" w:hAnsi="Times New Roman" w:cs="Times New Roman"/>
          <w:sz w:val="28"/>
          <w:szCs w:val="28"/>
        </w:rPr>
        <w:t>стала прикладом для інших постсоціалістичних держав. Зокрема, українська зовнішня політика значною мірою орієнтується на польський досвід реформ і міжнародної взаємодії. Польща, пройшовши шлях від трансформаційного суспільства до повноцінного члена євроатлантичної спільноти, нині виступає провідником цих цінностей для своїх східних сусідів.</w:t>
      </w:r>
    </w:p>
    <w:p w14:paraId="1002B6B6" w14:textId="56A8C2F7" w:rsidR="00B83E19" w:rsidRPr="00AF4102" w:rsidRDefault="00B83E1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Одним із важливих інструментів просування інтересів Республіки Польща у зовнішньополітичній площині є публічна дипломатія.</w:t>
      </w:r>
      <w:r w:rsidR="00517C07">
        <w:rPr>
          <w:rFonts w:ascii="Times New Roman" w:hAnsi="Times New Roman" w:cs="Times New Roman"/>
          <w:sz w:val="28"/>
          <w:szCs w:val="28"/>
        </w:rPr>
        <w:t xml:space="preserve"> </w:t>
      </w:r>
      <w:r w:rsidR="00517C07" w:rsidRPr="005E2A8B">
        <w:rPr>
          <w:rFonts w:ascii="Times New Roman" w:hAnsi="Times New Roman" w:cs="Times New Roman"/>
          <w:sz w:val="28"/>
          <w:szCs w:val="28"/>
        </w:rPr>
        <w:t>Публічна дипломатія – використання комунікаційних стратегій для впливу на громадську думку в інших країнах з метою досягнення зовнішньополітичних цілей.</w:t>
      </w:r>
      <w:r w:rsidRPr="00AF4102">
        <w:rPr>
          <w:rFonts w:ascii="Times New Roman" w:hAnsi="Times New Roman" w:cs="Times New Roman"/>
          <w:sz w:val="28"/>
          <w:szCs w:val="28"/>
        </w:rPr>
        <w:t xml:space="preserve"> Через комунікаційні кампанії, культурні проєкти та інститути, такі як Польський інститут у Києві, Варшава формує позитивний імідж країни, посилює довіру до себе як до надійного партнера та поглиблює міждержавну співпрацю. Цей підхід особливо актуальний в умовах гібридної війни, коли інформаційна сфера стає не менш важливою, ніж збройна.</w:t>
      </w:r>
    </w:p>
    <w:p w14:paraId="424968F9" w14:textId="7B5D5E43" w:rsidR="00B83E19" w:rsidRPr="00AF4102" w:rsidRDefault="00517C07" w:rsidP="00AF4102">
      <w:pPr>
        <w:spacing w:after="0" w:line="360" w:lineRule="auto"/>
        <w:ind w:firstLine="709"/>
        <w:jc w:val="both"/>
        <w:rPr>
          <w:rFonts w:ascii="Times New Roman" w:hAnsi="Times New Roman" w:cs="Times New Roman"/>
          <w:sz w:val="28"/>
          <w:szCs w:val="28"/>
        </w:rPr>
      </w:pPr>
      <w:r w:rsidRPr="005E2A8B">
        <w:rPr>
          <w:rFonts w:ascii="Times New Roman" w:hAnsi="Times New Roman" w:cs="Times New Roman"/>
          <w:sz w:val="28"/>
          <w:szCs w:val="28"/>
        </w:rPr>
        <w:t xml:space="preserve">Регіональна безпека – сукупність заходів та стратегій, спрямованих на забезпечення стабільності та миру в певному геополітичному просторі. </w:t>
      </w:r>
      <w:r w:rsidR="00B83E19" w:rsidRPr="00AF4102">
        <w:rPr>
          <w:rFonts w:ascii="Times New Roman" w:hAnsi="Times New Roman" w:cs="Times New Roman"/>
          <w:sz w:val="28"/>
          <w:szCs w:val="28"/>
        </w:rPr>
        <w:t>У сфері регіональної безпеки Республіка Польща проявляє себе як стабілізуючий чинник Центрально-Східної Європи. Створення таких регіональних форматів, як «Люблінський трикутник» (Польща–Україна–Литва) або участь у «Бухарестській дев’ятці», свідчить про стратегічну орієнтацію Польщі на забезпечення безпеки не лише національного, а й регіонального рівня. Активна політика Варшави у сфері оборони, а також збільшення оборонного бюджету підтверджують її намір виступати захисником стабільності в регіоні.</w:t>
      </w:r>
    </w:p>
    <w:p w14:paraId="41156085" w14:textId="30271EE3" w:rsidR="00B83E19" w:rsidRPr="00AF4102" w:rsidRDefault="00B83E1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lastRenderedPageBreak/>
        <w:t>З огляду на геополітичні реалії, Польща виконує функцію буфера між Західною Європою та східними зонами нестабільності. У цьому полягає важливий геополітичний вимір її зовнішньої політики. Через активну позицію у східній політиці ЄС та участь у проєктах транскордонного співробітництва Польща формує образ «форпосту» європейських цінностей на східному кордоні Європи.</w:t>
      </w:r>
    </w:p>
    <w:p w14:paraId="5300D2F9" w14:textId="4F397910" w:rsidR="00B83E19" w:rsidRPr="00AF4102" w:rsidRDefault="00B83E1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Варто також відзначити вагому роль Республіки Польща у наданні міжнародної допомоги Україні. </w:t>
      </w:r>
      <w:r w:rsidR="00517C07" w:rsidRPr="005E2A8B">
        <w:rPr>
          <w:rFonts w:ascii="Times New Roman" w:hAnsi="Times New Roman" w:cs="Times New Roman"/>
          <w:sz w:val="28"/>
          <w:szCs w:val="28"/>
        </w:rPr>
        <w:t xml:space="preserve">Міжнародна допомога – надання фінансових, гуманітарних, військових або технічних ресурсів однією державою іншій для вирішення внутрішніх або зовнішніх викликів. </w:t>
      </w:r>
      <w:r w:rsidRPr="00AF4102">
        <w:rPr>
          <w:rFonts w:ascii="Times New Roman" w:hAnsi="Times New Roman" w:cs="Times New Roman"/>
          <w:sz w:val="28"/>
          <w:szCs w:val="28"/>
        </w:rPr>
        <w:t>Упродовж 2022–2023 років Польща не лише передавала Україні військову техніку, але й відкрила кордони для понад трьох мільйонів українських біженців. Було організовано масштабні логістичні платформи для постачання гуманітарної допомоги, а також розгорнуто програми підтримки українських освітян і студентів.</w:t>
      </w:r>
    </w:p>
    <w:p w14:paraId="6489CA47" w14:textId="7F8891AE" w:rsidR="00B83E19" w:rsidRPr="00AF4102" w:rsidRDefault="00B83E1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Політика добросусідства Польщі у стосунках з такими державами, як Україна, Молдова, Литва та навіть Білорусь, свідчить про прагнення Варшави до побудови стабільного геополітичного простору навколо своїх кордонів. Зокрема, заснування «Люблінського трикутника» стало відповіддю на потребу в узгодженій безпековій, гуманітарній та євроінтеграційній стратегії трьох держав.</w:t>
      </w:r>
    </w:p>
    <w:p w14:paraId="5295389B" w14:textId="3E5981CF" w:rsidR="00B83E19" w:rsidRPr="00AF4102" w:rsidRDefault="00517C07" w:rsidP="00AF4102">
      <w:pPr>
        <w:spacing w:after="0" w:line="360" w:lineRule="auto"/>
        <w:ind w:firstLine="709"/>
        <w:jc w:val="both"/>
        <w:rPr>
          <w:rFonts w:ascii="Times New Roman" w:hAnsi="Times New Roman" w:cs="Times New Roman"/>
          <w:sz w:val="28"/>
          <w:szCs w:val="28"/>
        </w:rPr>
      </w:pPr>
      <w:r w:rsidRPr="005E2A8B">
        <w:rPr>
          <w:rFonts w:ascii="Times New Roman" w:hAnsi="Times New Roman" w:cs="Times New Roman"/>
          <w:sz w:val="28"/>
          <w:szCs w:val="28"/>
        </w:rPr>
        <w:t xml:space="preserve">Європейська солідарність – концепція взаємопідтримки та спільних дій країн-членів ЄС на засадах спільних цінностей. </w:t>
      </w:r>
      <w:r w:rsidR="00B83E19" w:rsidRPr="00AF4102">
        <w:rPr>
          <w:rFonts w:ascii="Times New Roman" w:hAnsi="Times New Roman" w:cs="Times New Roman"/>
          <w:sz w:val="28"/>
          <w:szCs w:val="28"/>
        </w:rPr>
        <w:t>Ідея європейської солідарності, що лежить в основі політики Європейського Союзу, також активно просувається Республікою Польща. У межах європейських інституцій Польща виступає за консолідовану відповідь на російську агресію, підтримує санкційну політику та зміцнює трансатлантичну єдність, наголошуючи на важливості збереження спільних демократичних цінностей.</w:t>
      </w:r>
    </w:p>
    <w:p w14:paraId="1B8FC084" w14:textId="69668020" w:rsidR="00B83E19" w:rsidRPr="00AF4102" w:rsidRDefault="00B83E1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Паралельно з цим Польща ефективно використовує м’яку силу </w:t>
      </w:r>
      <w:r w:rsidR="00085853">
        <w:rPr>
          <w:rFonts w:ascii="Times New Roman" w:hAnsi="Times New Roman" w:cs="Times New Roman"/>
          <w:sz w:val="28"/>
          <w:szCs w:val="28"/>
        </w:rPr>
        <w:t>‒</w:t>
      </w:r>
      <w:r w:rsidRPr="00AF4102">
        <w:rPr>
          <w:rFonts w:ascii="Times New Roman" w:hAnsi="Times New Roman" w:cs="Times New Roman"/>
          <w:sz w:val="28"/>
          <w:szCs w:val="28"/>
        </w:rPr>
        <w:t xml:space="preserve"> інструмент культурного, освітнього та інституційного впливу без прямого тиску. Через програми академічного обміну, зокрема «Gaude Polonia», </w:t>
      </w:r>
      <w:r w:rsidRPr="00AF4102">
        <w:rPr>
          <w:rFonts w:ascii="Times New Roman" w:hAnsi="Times New Roman" w:cs="Times New Roman"/>
          <w:sz w:val="28"/>
          <w:szCs w:val="28"/>
        </w:rPr>
        <w:lastRenderedPageBreak/>
        <w:t>стипендії для українських студентів, а також активну історичну політику, Республіка Польща зміцнює гуманітарний вимір своєї зовнішньої політики. Це дозволяє формувати позитивну ідентичність Польщі як дружньої, відкритої та надійної держави-сусіда.</w:t>
      </w:r>
    </w:p>
    <w:p w14:paraId="4BE986B8" w14:textId="3AB5214C" w:rsidR="00B83E19" w:rsidRPr="00AF4102" w:rsidRDefault="00B83E1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Нарешті, фундаментальним інструментом міжнародної взаємодії Республіки Польща залишається дипломатія.</w:t>
      </w:r>
      <w:r w:rsidR="00517C07">
        <w:rPr>
          <w:rFonts w:ascii="Times New Roman" w:hAnsi="Times New Roman" w:cs="Times New Roman"/>
          <w:sz w:val="28"/>
          <w:szCs w:val="28"/>
        </w:rPr>
        <w:t xml:space="preserve"> </w:t>
      </w:r>
      <w:r w:rsidR="00517C07" w:rsidRPr="005E2A8B">
        <w:rPr>
          <w:rFonts w:ascii="Times New Roman" w:hAnsi="Times New Roman" w:cs="Times New Roman"/>
          <w:sz w:val="28"/>
          <w:szCs w:val="28"/>
        </w:rPr>
        <w:t>Дипломатія – інструмент зовнішньої політики держави, що передбачає переговори, підписання міжнародних договорів, участь у міжнародних організаціях</w:t>
      </w:r>
      <w:r w:rsidR="00517C07">
        <w:rPr>
          <w:rFonts w:ascii="Times New Roman" w:hAnsi="Times New Roman" w:cs="Times New Roman"/>
          <w:sz w:val="28"/>
          <w:szCs w:val="28"/>
        </w:rPr>
        <w:t>.</w:t>
      </w:r>
      <w:r w:rsidRPr="00AF4102">
        <w:rPr>
          <w:rFonts w:ascii="Times New Roman" w:hAnsi="Times New Roman" w:cs="Times New Roman"/>
          <w:sz w:val="28"/>
          <w:szCs w:val="28"/>
        </w:rPr>
        <w:t xml:space="preserve"> Польські дипломати відіграли важливу роль у процесі надання Україні статусу кандидата на членство в Європейському Союзі у 2022 році, а також у просуванні ідеї створення міжнародного трибуналу для розслідування злочинів агресії Р</w:t>
      </w:r>
      <w:r w:rsidR="00E41E55" w:rsidRPr="00AF4102">
        <w:rPr>
          <w:rFonts w:ascii="Times New Roman" w:hAnsi="Times New Roman" w:cs="Times New Roman"/>
          <w:sz w:val="28"/>
          <w:szCs w:val="28"/>
        </w:rPr>
        <w:t>осії</w:t>
      </w:r>
      <w:r w:rsidRPr="00AF4102">
        <w:rPr>
          <w:rFonts w:ascii="Times New Roman" w:hAnsi="Times New Roman" w:cs="Times New Roman"/>
          <w:sz w:val="28"/>
          <w:szCs w:val="28"/>
        </w:rPr>
        <w:t>. Це є свідченням високої дипломатичної активності Варшави та її готовності не лише реагувати, але й ініціювати важливі міжнародні процеси.</w:t>
      </w:r>
    </w:p>
    <w:p w14:paraId="33F74303" w14:textId="48DFB1AF" w:rsidR="00B83E19" w:rsidRPr="00AF4102" w:rsidRDefault="00B83E1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Отже, діяльність Республіки Польща у сфері міжнародних відносин демонструє багатовимірний підхід до забезпечення національних інтересів, стабільності у регіоні та підтримки партнерів. Комплексне застосування інструментів зовнішньої політики, публічної дипломатії, м’якої сили та багатостороннього співробітництва робить Польщу важливою складовою сучасної системи міжнародної безпеки.</w:t>
      </w:r>
    </w:p>
    <w:p w14:paraId="71302E7D" w14:textId="52EDC948" w:rsidR="00616ACD" w:rsidRDefault="00616ACD"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Дослідження ролі Республіки Польща в системі сучасних міжнародних відносин та її досвіду для України потребує всебічного міждисциплінарного підходу, який дозволяє інтегрувати знання з міжнародних відносин, політичної науки, історії, соціології та економіки. Такий підхід створює можливість комплексного аналізу досліджуваної проблеми, враховуючи не лише зовнішньополітичні чинники, але й внутрішньополітичні передумови та соціально-економічні процеси. Використання різних методологічних підходів сприяє формуванню об’єктивного й багатовимірного уявлення про зовнішню політику Польщі, а також дозволяє екстраполювати корисний досвід у контексті української зовнішньої політики.</w:t>
      </w:r>
    </w:p>
    <w:p w14:paraId="52994148" w14:textId="2A0521CE" w:rsidR="00C94458" w:rsidRPr="00AF4102" w:rsidRDefault="00C94458" w:rsidP="00AF4102">
      <w:pPr>
        <w:spacing w:after="0" w:line="360" w:lineRule="auto"/>
        <w:ind w:firstLine="709"/>
        <w:jc w:val="both"/>
        <w:rPr>
          <w:rFonts w:ascii="Times New Roman" w:hAnsi="Times New Roman" w:cs="Times New Roman"/>
          <w:sz w:val="28"/>
          <w:szCs w:val="28"/>
        </w:rPr>
      </w:pPr>
      <w:r w:rsidRPr="00C94458">
        <w:rPr>
          <w:rFonts w:ascii="Times New Roman" w:hAnsi="Times New Roman" w:cs="Times New Roman"/>
          <w:sz w:val="28"/>
          <w:szCs w:val="28"/>
        </w:rPr>
        <w:lastRenderedPageBreak/>
        <w:t>У процесі дослідження для досягнення поставленої мети та завдань було використано комплекс загально</w:t>
      </w:r>
      <w:r>
        <w:rPr>
          <w:rFonts w:ascii="Times New Roman" w:hAnsi="Times New Roman" w:cs="Times New Roman"/>
          <w:sz w:val="28"/>
          <w:szCs w:val="28"/>
        </w:rPr>
        <w:t xml:space="preserve"> </w:t>
      </w:r>
      <w:r w:rsidRPr="00C94458">
        <w:rPr>
          <w:rFonts w:ascii="Times New Roman" w:hAnsi="Times New Roman" w:cs="Times New Roman"/>
          <w:sz w:val="28"/>
          <w:szCs w:val="28"/>
        </w:rPr>
        <w:t>філософських, загальнотеоретичних та прикладних методів наукового пізнання.</w:t>
      </w:r>
    </w:p>
    <w:p w14:paraId="69E79771" w14:textId="42CC2B4C" w:rsidR="00616ACD" w:rsidRPr="00AF4102" w:rsidRDefault="00616ACD"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У межах загально</w:t>
      </w:r>
      <w:r w:rsidR="007E4319">
        <w:rPr>
          <w:rFonts w:ascii="Times New Roman" w:hAnsi="Times New Roman" w:cs="Times New Roman"/>
          <w:sz w:val="28"/>
          <w:szCs w:val="28"/>
        </w:rPr>
        <w:t xml:space="preserve"> </w:t>
      </w:r>
      <w:r w:rsidRPr="00AF4102">
        <w:rPr>
          <w:rFonts w:ascii="Times New Roman" w:hAnsi="Times New Roman" w:cs="Times New Roman"/>
          <w:sz w:val="28"/>
          <w:szCs w:val="28"/>
        </w:rPr>
        <w:t>філософських методів було застосовано системний підхід, який передбачає розгляд Польщі як складового елементу міжнародної системи</w:t>
      </w:r>
      <w:r w:rsidR="006E37FD">
        <w:rPr>
          <w:rFonts w:ascii="Times New Roman" w:hAnsi="Times New Roman" w:cs="Times New Roman"/>
          <w:sz w:val="28"/>
          <w:szCs w:val="28"/>
        </w:rPr>
        <w:t xml:space="preserve">, </w:t>
      </w:r>
      <w:r w:rsidR="006E37FD" w:rsidRPr="006E37FD">
        <w:rPr>
          <w:rFonts w:ascii="Times New Roman" w:hAnsi="Times New Roman" w:cs="Times New Roman"/>
          <w:sz w:val="28"/>
          <w:szCs w:val="28"/>
        </w:rPr>
        <w:t>а також методи аналізу та синтезу для розчленування складних явищ на їхні складові та подальшого узагальнення.</w:t>
      </w:r>
      <w:r w:rsidRPr="00AF4102">
        <w:rPr>
          <w:rFonts w:ascii="Times New Roman" w:hAnsi="Times New Roman" w:cs="Times New Roman"/>
          <w:sz w:val="28"/>
          <w:szCs w:val="28"/>
        </w:rPr>
        <w:t xml:space="preserve"> Завдяки </w:t>
      </w:r>
      <w:r w:rsidR="006E37FD">
        <w:rPr>
          <w:rFonts w:ascii="Times New Roman" w:hAnsi="Times New Roman" w:cs="Times New Roman"/>
          <w:sz w:val="28"/>
          <w:szCs w:val="28"/>
        </w:rPr>
        <w:t>системному підходу</w:t>
      </w:r>
      <w:r w:rsidRPr="00AF4102">
        <w:rPr>
          <w:rFonts w:ascii="Times New Roman" w:hAnsi="Times New Roman" w:cs="Times New Roman"/>
          <w:sz w:val="28"/>
          <w:szCs w:val="28"/>
        </w:rPr>
        <w:t xml:space="preserve"> дослідження охоплює складну мережу взаємозв’язків між Польщею, Європейським Союзом, НАТО, США, сусідніми країнами та міжнародними організаціями. Це дозволяє зрозуміти, як зовнішньополітичні рішення Польщі впливають на архітектуру безпеки у Центрально-Східній Європі та на регіональний баланс сил. Також використано принцип історизму, що дав змогу осмислити історичну еволюцію зовнішньої політики Польщі у посткомуністичний період і простежити її інтеграцію в євроатлантичні структури. Застосування міждисциплінарного підходу як складової загальної методологічної основи дозволило розглядати об'єкт дослідження через призму взаємодії різних дисциплін, зокрема аналізуючи вплив історичних, культурних, соціальних та економічних чинників на зовнішню політику.</w:t>
      </w:r>
    </w:p>
    <w:p w14:paraId="2D6B37B2" w14:textId="200F823E" w:rsidR="00616ACD" w:rsidRPr="00AF4102" w:rsidRDefault="00616ACD"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До загальнотеоретичних методів, використаних у роботі, належить історико-порівняльний метод, який дозволив виявити як спільні риси, так і відмінності у зовнішньополітичному розвитку Польщі та України. Він дав змогу проаналізувати траєкторії євроінтеграції обох країн, особливо в аспекті внутрішніх реформ і зовнішньополітичних стратегій. Також було використано історико-генетичний метод, який допоміг дослідити витоки та етапи формування зовнішньої політики Польщі у контексті її трансформацій після розпаду соціалістичного блоку. У рамках методу критичного аналізу документів досліджено нормативно-правову базу, стратегічні документи, урядові заяви, програми зовнішньої політики та безпеки. Важливим інструментом цього методу став контент-аналіз, що дозволив виявити основні наративи, концепти та пріоритети зовнішньої політики Польщі, а також </w:t>
      </w:r>
      <w:r w:rsidRPr="00AF4102">
        <w:rPr>
          <w:rFonts w:ascii="Times New Roman" w:hAnsi="Times New Roman" w:cs="Times New Roman"/>
          <w:sz w:val="28"/>
          <w:szCs w:val="28"/>
        </w:rPr>
        <w:lastRenderedPageBreak/>
        <w:t>провести зіставлення між офіційною риторикою та практичною реалізацією заявлених цілей.</w:t>
      </w:r>
    </w:p>
    <w:p w14:paraId="2F8DCA85" w14:textId="0CEAA02C" w:rsidR="00616ACD" w:rsidRPr="00AF4102" w:rsidRDefault="00616ACD"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Серед прикладних методів важливу роль відіграє метод кейс-стаді, який дозволив здійснити глибокий аналіз конкретних зовнішньополітичних ситуацій і рішень. Зокрема, було розглянуто участь Польщі в ініціативі «Тримор’я», а також її роль у підтримці України під час збройної агресії Росії з 2022 року. Аналіз цих кейсів дав змогу з’ясувати механізми реалізації зовнішньої політики, інструменти дипломатичного впливу, логістичну й гуманітарну підтримку, а також оцінити ефективність польських дій у міжнародному контексті. Цей метод дозволяє не лише реконструювати події, а й оцінити їхнє значення для формування нових підходів у зовнішній політиці.</w:t>
      </w:r>
    </w:p>
    <w:p w14:paraId="6D9F2210" w14:textId="782E3FDF" w:rsidR="00616ACD" w:rsidRPr="00AF4102" w:rsidRDefault="007F0E13" w:rsidP="00AF41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w:t>
      </w:r>
      <w:r w:rsidR="00616ACD" w:rsidRPr="00AF4102">
        <w:rPr>
          <w:rFonts w:ascii="Times New Roman" w:hAnsi="Times New Roman" w:cs="Times New Roman"/>
          <w:sz w:val="28"/>
          <w:szCs w:val="28"/>
        </w:rPr>
        <w:t>, застосування комплексу загально</w:t>
      </w:r>
      <w:r w:rsidR="00C94458">
        <w:rPr>
          <w:rFonts w:ascii="Times New Roman" w:hAnsi="Times New Roman" w:cs="Times New Roman"/>
          <w:sz w:val="28"/>
          <w:szCs w:val="28"/>
        </w:rPr>
        <w:t xml:space="preserve"> </w:t>
      </w:r>
      <w:r w:rsidR="00616ACD" w:rsidRPr="00AF4102">
        <w:rPr>
          <w:rFonts w:ascii="Times New Roman" w:hAnsi="Times New Roman" w:cs="Times New Roman"/>
          <w:sz w:val="28"/>
          <w:szCs w:val="28"/>
        </w:rPr>
        <w:t>філософських, загальнотеоретичних та прикладних методів забезпечило глибокий, системний і структурований аналіз теми дослідження. Це дозволяє не лише розкрити специфіку зовнішньої політики Республіки Польща в умовах сучасної міжнародної системи, але й сформулювати на основі отриманих висновків практичні рекомендації для вдосконалення української зовнішньої політики з урахуванням польського досвіду.</w:t>
      </w:r>
    </w:p>
    <w:p w14:paraId="202E2C5E" w14:textId="5DD3DA5D" w:rsidR="005E794E" w:rsidRPr="00AF4102" w:rsidRDefault="007F0E13" w:rsidP="00AF41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086263" w:rsidRPr="00AF4102">
        <w:rPr>
          <w:rFonts w:ascii="Times New Roman" w:hAnsi="Times New Roman" w:cs="Times New Roman"/>
          <w:sz w:val="28"/>
          <w:szCs w:val="28"/>
        </w:rPr>
        <w:t>ослідження ролі Республіки Польщі в системі сучасних міжнародних відносин та її досвіду для України, вимагає чіткого визначення ключових понять та застосування різноманітних методів аналізу. Такий підхід дозвол</w:t>
      </w:r>
      <w:r w:rsidR="006E37FD">
        <w:rPr>
          <w:rFonts w:ascii="Times New Roman" w:hAnsi="Times New Roman" w:cs="Times New Roman"/>
          <w:sz w:val="28"/>
          <w:szCs w:val="28"/>
        </w:rPr>
        <w:t>яє</w:t>
      </w:r>
      <w:r w:rsidR="00086263" w:rsidRPr="00AF4102">
        <w:rPr>
          <w:rFonts w:ascii="Times New Roman" w:hAnsi="Times New Roman" w:cs="Times New Roman"/>
          <w:sz w:val="28"/>
          <w:szCs w:val="28"/>
        </w:rPr>
        <w:t xml:space="preserve"> глибше зрозуміти механізми формування та реалізації зовнішньої політики, а також виявити можливості для адаптації польського досвіду в українському контексті</w:t>
      </w:r>
      <w:r w:rsidR="005E794E" w:rsidRPr="00AF4102">
        <w:rPr>
          <w:rFonts w:ascii="Times New Roman" w:hAnsi="Times New Roman" w:cs="Times New Roman"/>
          <w:sz w:val="28"/>
          <w:szCs w:val="28"/>
        </w:rPr>
        <w:t>.</w:t>
      </w:r>
    </w:p>
    <w:p w14:paraId="6E0A66CB" w14:textId="45B68FB3" w:rsidR="00BC20F6" w:rsidRPr="00AF4102" w:rsidRDefault="005E794E" w:rsidP="00AF4102">
      <w:pPr>
        <w:spacing w:after="0" w:line="360" w:lineRule="auto"/>
        <w:jc w:val="center"/>
        <w:rPr>
          <w:rFonts w:ascii="Times New Roman" w:hAnsi="Times New Roman" w:cs="Times New Roman"/>
          <w:sz w:val="28"/>
          <w:szCs w:val="28"/>
        </w:rPr>
      </w:pPr>
      <w:r w:rsidRPr="00AF4102">
        <w:rPr>
          <w:rFonts w:ascii="Times New Roman" w:hAnsi="Times New Roman" w:cs="Times New Roman"/>
          <w:sz w:val="28"/>
          <w:szCs w:val="28"/>
        </w:rPr>
        <w:br w:type="page"/>
      </w:r>
      <w:r w:rsidR="00BC20F6" w:rsidRPr="00AF4102">
        <w:rPr>
          <w:rFonts w:ascii="Times New Roman" w:hAnsi="Times New Roman" w:cs="Times New Roman"/>
          <w:b/>
          <w:bCs/>
          <w:sz w:val="28"/>
          <w:szCs w:val="28"/>
        </w:rPr>
        <w:lastRenderedPageBreak/>
        <w:t>РОЗДІЛ 2</w:t>
      </w:r>
    </w:p>
    <w:p w14:paraId="206D94D0" w14:textId="39739337" w:rsidR="00BC20F6" w:rsidRPr="00AF4102" w:rsidRDefault="00BC20F6" w:rsidP="00AF4102">
      <w:pPr>
        <w:spacing w:after="0" w:line="360" w:lineRule="auto"/>
        <w:jc w:val="center"/>
        <w:rPr>
          <w:rFonts w:ascii="Times New Roman" w:hAnsi="Times New Roman" w:cs="Times New Roman"/>
          <w:b/>
          <w:bCs/>
          <w:sz w:val="28"/>
          <w:szCs w:val="28"/>
        </w:rPr>
      </w:pPr>
      <w:r w:rsidRPr="00AF4102">
        <w:rPr>
          <w:rFonts w:ascii="Times New Roman" w:hAnsi="Times New Roman" w:cs="Times New Roman"/>
          <w:b/>
          <w:bCs/>
          <w:sz w:val="28"/>
          <w:szCs w:val="28"/>
        </w:rPr>
        <w:t>ГЕОПОЛІТИЧНА РОЛЬ РЕСПУБЛІКИ ПОЛЬЩА В МІЖНАРОДНИХ</w:t>
      </w:r>
      <w:r w:rsidR="007F26A8">
        <w:rPr>
          <w:rFonts w:ascii="Times New Roman" w:hAnsi="Times New Roman" w:cs="Times New Roman"/>
          <w:b/>
          <w:bCs/>
          <w:sz w:val="28"/>
          <w:szCs w:val="28"/>
        </w:rPr>
        <w:t xml:space="preserve"> </w:t>
      </w:r>
      <w:r w:rsidRPr="00AF4102">
        <w:rPr>
          <w:rFonts w:ascii="Times New Roman" w:hAnsi="Times New Roman" w:cs="Times New Roman"/>
          <w:b/>
          <w:bCs/>
          <w:sz w:val="28"/>
          <w:szCs w:val="28"/>
        </w:rPr>
        <w:t>ВІДНОСИНАХ</w:t>
      </w:r>
    </w:p>
    <w:p w14:paraId="43D91BDE" w14:textId="77777777" w:rsidR="00BC20F6" w:rsidRPr="00AF4102" w:rsidRDefault="00BC20F6" w:rsidP="00AF4102">
      <w:pPr>
        <w:spacing w:after="0" w:line="360" w:lineRule="auto"/>
        <w:rPr>
          <w:rFonts w:ascii="Times New Roman" w:hAnsi="Times New Roman" w:cs="Times New Roman"/>
          <w:sz w:val="28"/>
          <w:szCs w:val="28"/>
        </w:rPr>
      </w:pPr>
    </w:p>
    <w:p w14:paraId="731404CC" w14:textId="6023753F" w:rsidR="00277DC2" w:rsidRPr="00AF4102" w:rsidRDefault="00BC20F6" w:rsidP="00AF4102">
      <w:pPr>
        <w:spacing w:after="0" w:line="360" w:lineRule="auto"/>
        <w:ind w:firstLine="709"/>
        <w:jc w:val="both"/>
        <w:rPr>
          <w:rFonts w:ascii="Times New Roman" w:hAnsi="Times New Roman" w:cs="Times New Roman"/>
          <w:b/>
          <w:bCs/>
          <w:sz w:val="28"/>
          <w:szCs w:val="28"/>
        </w:rPr>
      </w:pPr>
      <w:r w:rsidRPr="00AF4102">
        <w:rPr>
          <w:rFonts w:ascii="Times New Roman" w:hAnsi="Times New Roman" w:cs="Times New Roman"/>
          <w:b/>
          <w:bCs/>
          <w:sz w:val="28"/>
          <w:szCs w:val="28"/>
        </w:rPr>
        <w:t>2.1</w:t>
      </w:r>
      <w:r w:rsidR="00277DC2" w:rsidRPr="00AF4102">
        <w:rPr>
          <w:rFonts w:ascii="Times New Roman" w:hAnsi="Times New Roman" w:cs="Times New Roman"/>
          <w:b/>
          <w:bCs/>
          <w:sz w:val="28"/>
          <w:szCs w:val="28"/>
        </w:rPr>
        <w:t>.</w:t>
      </w:r>
      <w:r w:rsidRPr="00AF4102">
        <w:rPr>
          <w:rFonts w:ascii="Times New Roman" w:hAnsi="Times New Roman" w:cs="Times New Roman"/>
          <w:b/>
          <w:bCs/>
          <w:sz w:val="28"/>
          <w:szCs w:val="28"/>
        </w:rPr>
        <w:t xml:space="preserve"> </w:t>
      </w:r>
      <w:r w:rsidR="00C74043" w:rsidRPr="00AF4102">
        <w:rPr>
          <w:rFonts w:ascii="Times New Roman" w:hAnsi="Times New Roman" w:cs="Times New Roman"/>
          <w:b/>
          <w:bCs/>
          <w:sz w:val="28"/>
          <w:szCs w:val="28"/>
        </w:rPr>
        <w:t>Історичні основи формування зовнішньої політики Польщі</w:t>
      </w:r>
    </w:p>
    <w:p w14:paraId="0D5336DF" w14:textId="1CB5C341" w:rsidR="0073570D" w:rsidRDefault="0073570D" w:rsidP="00AF4102">
      <w:pPr>
        <w:shd w:val="clear" w:color="auto" w:fill="FFFFFF"/>
        <w:spacing w:after="0" w:line="360" w:lineRule="auto"/>
        <w:ind w:firstLine="709"/>
        <w:jc w:val="both"/>
        <w:rPr>
          <w:rFonts w:ascii="Times New Roman" w:hAnsi="Times New Roman" w:cs="Times New Roman"/>
          <w:sz w:val="28"/>
          <w:szCs w:val="28"/>
        </w:rPr>
      </w:pPr>
      <w:r w:rsidRPr="0073570D">
        <w:rPr>
          <w:rFonts w:ascii="Times New Roman" w:hAnsi="Times New Roman" w:cs="Times New Roman"/>
          <w:sz w:val="28"/>
          <w:szCs w:val="28"/>
        </w:rPr>
        <w:t xml:space="preserve">Дослідження зовнішньої політики </w:t>
      </w:r>
      <w:r w:rsidR="002D1B49">
        <w:rPr>
          <w:rFonts w:ascii="Times New Roman" w:hAnsi="Times New Roman" w:cs="Times New Roman"/>
          <w:sz w:val="28"/>
          <w:szCs w:val="28"/>
        </w:rPr>
        <w:t xml:space="preserve">Республіки Польща </w:t>
      </w:r>
      <w:r w:rsidRPr="0073570D">
        <w:rPr>
          <w:rFonts w:ascii="Times New Roman" w:hAnsi="Times New Roman" w:cs="Times New Roman"/>
          <w:sz w:val="28"/>
          <w:szCs w:val="28"/>
        </w:rPr>
        <w:t>вимагає попереднього вивчення її історичних передумов, що дозволить глибше проаналізувати членство країни в ЄС та НАТО, її інтеграційну роль у Європі та відносини з міжнародними акторами.</w:t>
      </w:r>
    </w:p>
    <w:p w14:paraId="091AB49A" w14:textId="39464B09" w:rsidR="009C6C99" w:rsidRPr="00AF4102" w:rsidRDefault="00EA5BCE" w:rsidP="00AF4102">
      <w:pPr>
        <w:shd w:val="clear" w:color="auto" w:fill="FFFFFF"/>
        <w:spacing w:after="0" w:line="360" w:lineRule="auto"/>
        <w:ind w:firstLine="709"/>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З</w:t>
      </w:r>
      <w:r w:rsidR="009C6C99" w:rsidRPr="00AF4102">
        <w:rPr>
          <w:rFonts w:ascii="Times New Roman" w:eastAsia="Times New Roman" w:hAnsi="Times New Roman" w:cs="Times New Roman"/>
          <w:sz w:val="28"/>
          <w:szCs w:val="28"/>
          <w:lang w:eastAsia="ja-JP"/>
        </w:rPr>
        <w:t>овнішня політика Польщі є результатом тривалої еволюції, що витікає з її історичних, географічних та культурних факторів. Сучасна зовнішня політика Польщі формується на основі досвіду, отриманого протягом століть, включаючи періоди незалежності, поділів і окупації. Щоб краще зрозуміти цю еволюцію</w:t>
      </w:r>
      <w:r w:rsidR="002D1B49">
        <w:rPr>
          <w:rFonts w:ascii="Times New Roman" w:eastAsia="Times New Roman" w:hAnsi="Times New Roman" w:cs="Times New Roman"/>
          <w:sz w:val="28"/>
          <w:szCs w:val="28"/>
          <w:lang w:eastAsia="ja-JP"/>
        </w:rPr>
        <w:t xml:space="preserve"> слід</w:t>
      </w:r>
      <w:r w:rsidR="009C6C99" w:rsidRPr="00AF4102">
        <w:rPr>
          <w:rFonts w:ascii="Times New Roman" w:eastAsia="Times New Roman" w:hAnsi="Times New Roman" w:cs="Times New Roman"/>
          <w:sz w:val="28"/>
          <w:szCs w:val="28"/>
          <w:lang w:eastAsia="ja-JP"/>
        </w:rPr>
        <w:t xml:space="preserve"> розгля</w:t>
      </w:r>
      <w:r w:rsidR="002D1B49">
        <w:rPr>
          <w:rFonts w:ascii="Times New Roman" w:eastAsia="Times New Roman" w:hAnsi="Times New Roman" w:cs="Times New Roman"/>
          <w:sz w:val="28"/>
          <w:szCs w:val="28"/>
          <w:lang w:eastAsia="ja-JP"/>
        </w:rPr>
        <w:t>нути</w:t>
      </w:r>
      <w:r w:rsidR="009C6C99" w:rsidRPr="00AF4102">
        <w:rPr>
          <w:rFonts w:ascii="Times New Roman" w:eastAsia="Times New Roman" w:hAnsi="Times New Roman" w:cs="Times New Roman"/>
          <w:sz w:val="28"/>
          <w:szCs w:val="28"/>
          <w:lang w:eastAsia="ja-JP"/>
        </w:rPr>
        <w:t xml:space="preserve"> кілька ключових аспектів.</w:t>
      </w:r>
    </w:p>
    <w:p w14:paraId="6F08E556" w14:textId="012A1043" w:rsidR="009C6C99" w:rsidRPr="00AF4102" w:rsidRDefault="009C6C99" w:rsidP="00AF4102">
      <w:pPr>
        <w:shd w:val="clear" w:color="auto" w:fill="FFFFFF"/>
        <w:spacing w:after="0" w:line="360" w:lineRule="auto"/>
        <w:ind w:firstLine="709"/>
        <w:jc w:val="both"/>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 xml:space="preserve">Польща має багатий та складний історичний </w:t>
      </w:r>
      <w:r w:rsidR="002D1B49">
        <w:rPr>
          <w:rFonts w:ascii="Times New Roman" w:eastAsia="Times New Roman" w:hAnsi="Times New Roman" w:cs="Times New Roman"/>
          <w:sz w:val="28"/>
          <w:szCs w:val="28"/>
          <w:lang w:eastAsia="ja-JP"/>
        </w:rPr>
        <w:t>досвід</w:t>
      </w:r>
      <w:r w:rsidRPr="00AF4102">
        <w:rPr>
          <w:rFonts w:ascii="Times New Roman" w:eastAsia="Times New Roman" w:hAnsi="Times New Roman" w:cs="Times New Roman"/>
          <w:sz w:val="28"/>
          <w:szCs w:val="28"/>
          <w:lang w:eastAsia="ja-JP"/>
        </w:rPr>
        <w:t>, що значно вплинув на формування її зовнішньої політики. З моменту утворення Польської держави в IX столітті, країна пережила різні етапи розвитку, які затверджували чи підривали її позиції на міжнародній арені.</w:t>
      </w:r>
    </w:p>
    <w:p w14:paraId="62644C44" w14:textId="4BC54A46" w:rsidR="009C6C99" w:rsidRPr="00AF4102" w:rsidRDefault="009C6C99" w:rsidP="00AF4102">
      <w:pPr>
        <w:shd w:val="clear" w:color="auto" w:fill="FFFFFF"/>
        <w:spacing w:after="0" w:line="360" w:lineRule="auto"/>
        <w:ind w:firstLine="709"/>
        <w:jc w:val="both"/>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 xml:space="preserve">У </w:t>
      </w:r>
      <w:r w:rsidR="0039660C">
        <w:rPr>
          <w:rFonts w:ascii="Times New Roman" w:eastAsia="Times New Roman" w:hAnsi="Times New Roman" w:cs="Times New Roman"/>
          <w:sz w:val="28"/>
          <w:szCs w:val="28"/>
          <w:lang w:eastAsia="ja-JP"/>
        </w:rPr>
        <w:t>С</w:t>
      </w:r>
      <w:r w:rsidRPr="00AF4102">
        <w:rPr>
          <w:rFonts w:ascii="Times New Roman" w:eastAsia="Times New Roman" w:hAnsi="Times New Roman" w:cs="Times New Roman"/>
          <w:sz w:val="28"/>
          <w:szCs w:val="28"/>
          <w:lang w:eastAsia="ja-JP"/>
        </w:rPr>
        <w:t xml:space="preserve">ередньовіччі Польща була важливим гравцем у регіоні Центральної Європи. </w:t>
      </w:r>
      <w:r w:rsidR="009C4AD5" w:rsidRPr="00AF4102">
        <w:rPr>
          <w:rFonts w:ascii="Times New Roman" w:eastAsia="Times New Roman" w:hAnsi="Times New Roman" w:cs="Times New Roman"/>
          <w:sz w:val="28"/>
          <w:szCs w:val="28"/>
          <w:lang w:eastAsia="ja-JP"/>
        </w:rPr>
        <w:t>Утворення Р</w:t>
      </w:r>
      <w:r w:rsidR="00EA5BCE">
        <w:rPr>
          <w:rFonts w:ascii="Times New Roman" w:eastAsia="Times New Roman" w:hAnsi="Times New Roman" w:cs="Times New Roman"/>
          <w:sz w:val="28"/>
          <w:szCs w:val="28"/>
          <w:lang w:eastAsia="ja-JP"/>
        </w:rPr>
        <w:t xml:space="preserve">ечі </w:t>
      </w:r>
      <w:r w:rsidR="009C4AD5" w:rsidRPr="00AF4102">
        <w:rPr>
          <w:rFonts w:ascii="Times New Roman" w:eastAsia="Times New Roman" w:hAnsi="Times New Roman" w:cs="Times New Roman"/>
          <w:sz w:val="28"/>
          <w:szCs w:val="28"/>
          <w:lang w:eastAsia="ja-JP"/>
        </w:rPr>
        <w:t xml:space="preserve">Посполитої </w:t>
      </w:r>
      <w:r w:rsidRPr="00AF4102">
        <w:rPr>
          <w:rFonts w:ascii="Times New Roman" w:eastAsia="Times New Roman" w:hAnsi="Times New Roman" w:cs="Times New Roman"/>
          <w:sz w:val="28"/>
          <w:szCs w:val="28"/>
          <w:lang w:eastAsia="ja-JP"/>
        </w:rPr>
        <w:t xml:space="preserve">в 1569 році сприяло зміцненню позицій, але одночасно і створило нові виклики. Розширення територій та участь у боротьбі з сусідніми державами, такими як Московія та Швеція, </w:t>
      </w:r>
      <w:r w:rsidR="000B25A5" w:rsidRPr="000B25A5">
        <w:rPr>
          <w:rFonts w:ascii="Times New Roman" w:eastAsia="Times New Roman" w:hAnsi="Times New Roman" w:cs="Times New Roman"/>
          <w:sz w:val="28"/>
          <w:szCs w:val="28"/>
          <w:lang w:eastAsia="ja-JP"/>
        </w:rPr>
        <w:t>обумовили</w:t>
      </w:r>
      <w:r w:rsidRPr="00AF4102">
        <w:rPr>
          <w:rFonts w:ascii="Times New Roman" w:eastAsia="Times New Roman" w:hAnsi="Times New Roman" w:cs="Times New Roman"/>
          <w:sz w:val="28"/>
          <w:szCs w:val="28"/>
          <w:lang w:eastAsia="ja-JP"/>
        </w:rPr>
        <w:t xml:space="preserve"> першочергові напрямки зовнішньої політики.</w:t>
      </w:r>
    </w:p>
    <w:p w14:paraId="62B1E7CF" w14:textId="77777777" w:rsidR="009C6C99" w:rsidRPr="00AF4102" w:rsidRDefault="009C6C99" w:rsidP="00AF4102">
      <w:pPr>
        <w:shd w:val="clear" w:color="auto" w:fill="FFFFFF"/>
        <w:spacing w:after="0" w:line="360" w:lineRule="auto"/>
        <w:ind w:firstLine="709"/>
        <w:jc w:val="both"/>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Закінчення XVIII століття призвело до трьох поділів Польщі (1772, 1793, 1795), внаслідок чого країна на якісь десятиліття зникла з карти Європи. Цей період характеризується боротьбою за відновлення незалежності, що започаткувало формування національної ідентичності та політики, націленої на відновлення суверенітету.</w:t>
      </w:r>
    </w:p>
    <w:p w14:paraId="2C2389DE" w14:textId="64ADBE1D" w:rsidR="009C6C99" w:rsidRPr="00AF4102" w:rsidRDefault="009C6C99" w:rsidP="00AF4102">
      <w:pPr>
        <w:shd w:val="clear" w:color="auto" w:fill="FFFFFF"/>
        <w:spacing w:after="0" w:line="360" w:lineRule="auto"/>
        <w:ind w:firstLine="709"/>
        <w:jc w:val="both"/>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Після завершення Першої світової війни</w:t>
      </w:r>
      <w:r w:rsidR="00045B8A" w:rsidRPr="00AF4102">
        <w:rPr>
          <w:rFonts w:ascii="Times New Roman" w:eastAsia="Times New Roman" w:hAnsi="Times New Roman" w:cs="Times New Roman"/>
          <w:sz w:val="28"/>
          <w:szCs w:val="28"/>
          <w:lang w:eastAsia="ja-JP"/>
        </w:rPr>
        <w:t>,</w:t>
      </w:r>
      <w:r w:rsidRPr="00AF4102">
        <w:rPr>
          <w:rFonts w:ascii="Times New Roman" w:eastAsia="Times New Roman" w:hAnsi="Times New Roman" w:cs="Times New Roman"/>
          <w:sz w:val="28"/>
          <w:szCs w:val="28"/>
          <w:lang w:eastAsia="ja-JP"/>
        </w:rPr>
        <w:t xml:space="preserve"> Польща відновила свою незалежність у 1918 році. Цей момент означав відновлення власної зовнішньої </w:t>
      </w:r>
      <w:r w:rsidRPr="00AF4102">
        <w:rPr>
          <w:rFonts w:ascii="Times New Roman" w:eastAsia="Times New Roman" w:hAnsi="Times New Roman" w:cs="Times New Roman"/>
          <w:sz w:val="28"/>
          <w:szCs w:val="28"/>
          <w:lang w:eastAsia="ja-JP"/>
        </w:rPr>
        <w:lastRenderedPageBreak/>
        <w:t>політики, що базувалася на відносинах з новими національними державами в Центрально-Східній Європі. Польське керівництво намагалося знайти баланс у відносинах з великими державами, такими як Франція та Німеччина.</w:t>
      </w:r>
    </w:p>
    <w:p w14:paraId="6977DC98" w14:textId="6FB77F60" w:rsidR="009C6C99" w:rsidRPr="00AF4102" w:rsidRDefault="009C6C99" w:rsidP="00AF4102">
      <w:pPr>
        <w:shd w:val="clear" w:color="auto" w:fill="FFFFFF"/>
        <w:spacing w:after="0" w:line="360" w:lineRule="auto"/>
        <w:ind w:firstLine="709"/>
        <w:jc w:val="both"/>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У міжвоєнний період Польща стикнулася з новими викликами, включаючи агресію з боку нацистської Німеччини та Радянського Союзу. Польська зовнішня політика того часу включала спроби налагодити військові союзи, які, втім, не змогли запобігти розпаду держави в 1939 році після вторгнення Німеччини</w:t>
      </w:r>
      <w:r w:rsidR="000B25A5">
        <w:rPr>
          <w:rFonts w:ascii="Times New Roman" w:eastAsia="Times New Roman" w:hAnsi="Times New Roman" w:cs="Times New Roman"/>
          <w:sz w:val="28"/>
          <w:szCs w:val="28"/>
          <w:lang w:eastAsia="ja-JP"/>
        </w:rPr>
        <w:t>, а</w:t>
      </w:r>
      <w:r w:rsidRPr="00AF4102">
        <w:rPr>
          <w:rFonts w:ascii="Times New Roman" w:eastAsia="Times New Roman" w:hAnsi="Times New Roman" w:cs="Times New Roman"/>
          <w:sz w:val="28"/>
          <w:szCs w:val="28"/>
          <w:lang w:eastAsia="ja-JP"/>
        </w:rPr>
        <w:t xml:space="preserve"> згодом </w:t>
      </w:r>
      <w:r w:rsidR="000B25A5">
        <w:rPr>
          <w:rFonts w:ascii="Times New Roman" w:eastAsia="Times New Roman" w:hAnsi="Times New Roman" w:cs="Times New Roman"/>
          <w:sz w:val="28"/>
          <w:szCs w:val="28"/>
          <w:lang w:eastAsia="ja-JP"/>
        </w:rPr>
        <w:t xml:space="preserve">й </w:t>
      </w:r>
      <w:r w:rsidRPr="00AF4102">
        <w:rPr>
          <w:rFonts w:ascii="Times New Roman" w:eastAsia="Times New Roman" w:hAnsi="Times New Roman" w:cs="Times New Roman"/>
          <w:sz w:val="28"/>
          <w:szCs w:val="28"/>
          <w:lang w:eastAsia="ja-JP"/>
        </w:rPr>
        <w:t>Радянського Союзу.</w:t>
      </w:r>
    </w:p>
    <w:p w14:paraId="36C96C6F" w14:textId="6D9E6FF9" w:rsidR="009C6C99" w:rsidRPr="00AF4102" w:rsidRDefault="009C6C99" w:rsidP="00AF4102">
      <w:pPr>
        <w:shd w:val="clear" w:color="auto" w:fill="FFFFFF"/>
        <w:spacing w:after="0" w:line="360" w:lineRule="auto"/>
        <w:ind w:firstLine="709"/>
        <w:jc w:val="both"/>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Після Другої світової війни Польща потрапила під вплив Радянського Союзу, що наклало великий відбиток на її зовнішню політику. Створення Варшавського договору у 1955 році та вступ до блоку країн соціалістичного табору обумовили формування уніфікованої інтеграції з СРСР.</w:t>
      </w:r>
    </w:p>
    <w:p w14:paraId="20A0259D" w14:textId="77777777" w:rsidR="009C6C99" w:rsidRPr="00AF4102" w:rsidRDefault="009C6C99" w:rsidP="00AF4102">
      <w:pPr>
        <w:shd w:val="clear" w:color="auto" w:fill="FFFFFF"/>
        <w:spacing w:after="0" w:line="360" w:lineRule="auto"/>
        <w:ind w:firstLine="709"/>
        <w:jc w:val="both"/>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У 1989 році відбулась мирна революція, яка поклала край комуністичному режиму. Результатом цих змін стало формування нової, демократичної зовнішньої політики, орієнтованої на європейську інтеграцію та встановлення добросусідських відносин.</w:t>
      </w:r>
    </w:p>
    <w:p w14:paraId="467B4055" w14:textId="7BF0D052" w:rsidR="00C22312" w:rsidRPr="00AF4102" w:rsidRDefault="009C6C99" w:rsidP="000B25A5">
      <w:pPr>
        <w:shd w:val="clear" w:color="auto" w:fill="FFFFFF"/>
        <w:spacing w:after="0" w:line="360" w:lineRule="auto"/>
        <w:ind w:firstLine="709"/>
        <w:jc w:val="both"/>
        <w:outlineLvl w:val="2"/>
        <w:rPr>
          <w:rFonts w:ascii="Times New Roman" w:eastAsia="Times New Roman" w:hAnsi="Times New Roman" w:cs="Times New Roman"/>
          <w:sz w:val="28"/>
          <w:szCs w:val="28"/>
          <w:lang w:eastAsia="ja-JP"/>
        </w:rPr>
      </w:pPr>
      <w:bookmarkStart w:id="17" w:name="_Hlk196248876"/>
      <w:r w:rsidRPr="00AF4102">
        <w:rPr>
          <w:rFonts w:ascii="Times New Roman" w:eastAsia="Times New Roman" w:hAnsi="Times New Roman" w:cs="Times New Roman"/>
          <w:sz w:val="28"/>
          <w:szCs w:val="28"/>
          <w:lang w:eastAsia="ja-JP"/>
        </w:rPr>
        <w:t xml:space="preserve">Ключові етапи в історії Польщі та їх вплив на зовнішню політику </w:t>
      </w:r>
      <w:bookmarkEnd w:id="17"/>
      <w:r w:rsidR="000B25A5">
        <w:rPr>
          <w:rFonts w:ascii="Times New Roman" w:eastAsia="Times New Roman" w:hAnsi="Times New Roman" w:cs="Times New Roman"/>
          <w:sz w:val="28"/>
          <w:szCs w:val="28"/>
          <w:lang w:eastAsia="ja-JP"/>
        </w:rPr>
        <w:t xml:space="preserve">держави </w:t>
      </w:r>
      <w:r w:rsidRPr="00AF4102">
        <w:rPr>
          <w:rFonts w:ascii="Times New Roman" w:eastAsia="Times New Roman" w:hAnsi="Times New Roman" w:cs="Times New Roman"/>
          <w:sz w:val="28"/>
          <w:szCs w:val="28"/>
          <w:lang w:eastAsia="ja-JP"/>
        </w:rPr>
        <w:t>наведено в табл. 2.1.</w:t>
      </w:r>
    </w:p>
    <w:p w14:paraId="19CCDC93" w14:textId="68642FB7" w:rsidR="009C6C99" w:rsidRPr="00AF4102" w:rsidRDefault="009C6C99" w:rsidP="00AF4102">
      <w:pPr>
        <w:shd w:val="clear" w:color="auto" w:fill="FFFFFF"/>
        <w:spacing w:after="0" w:line="360" w:lineRule="auto"/>
        <w:ind w:firstLine="709"/>
        <w:jc w:val="right"/>
        <w:outlineLvl w:val="2"/>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Таблиця 2.1</w:t>
      </w:r>
      <w:r w:rsidR="00CB6861" w:rsidRPr="00AF4102">
        <w:rPr>
          <w:rFonts w:ascii="Times New Roman" w:eastAsia="Times New Roman" w:hAnsi="Times New Roman" w:cs="Times New Roman"/>
          <w:sz w:val="28"/>
          <w:szCs w:val="28"/>
          <w:lang w:eastAsia="ja-JP"/>
        </w:rPr>
        <w:t>.</w:t>
      </w:r>
    </w:p>
    <w:p w14:paraId="50D03A43" w14:textId="5FA9F7DC" w:rsidR="009C6C99" w:rsidRPr="00EA5BCE" w:rsidRDefault="009C6C99" w:rsidP="00AF4102">
      <w:pPr>
        <w:shd w:val="clear" w:color="auto" w:fill="FFFFFF"/>
        <w:spacing w:after="0" w:line="360" w:lineRule="auto"/>
        <w:jc w:val="center"/>
        <w:rPr>
          <w:rFonts w:ascii="Times New Roman" w:eastAsia="Times New Roman" w:hAnsi="Times New Roman" w:cs="Times New Roman"/>
          <w:sz w:val="28"/>
          <w:szCs w:val="28"/>
          <w:lang w:eastAsia="ja-JP"/>
        </w:rPr>
      </w:pPr>
      <w:r w:rsidRPr="00EA5BCE">
        <w:rPr>
          <w:rFonts w:ascii="Times New Roman" w:eastAsia="Times New Roman" w:hAnsi="Times New Roman" w:cs="Times New Roman"/>
          <w:sz w:val="28"/>
          <w:szCs w:val="28"/>
          <w:lang w:eastAsia="ja-JP"/>
        </w:rPr>
        <w:t>Ключові етапи в історії Польщі та їх вплив на зовнішню політику</w:t>
      </w:r>
    </w:p>
    <w:tbl>
      <w:tblPr>
        <w:tblStyle w:val="a8"/>
        <w:tblW w:w="9351" w:type="dxa"/>
        <w:tblLook w:val="04A0" w:firstRow="1" w:lastRow="0" w:firstColumn="1" w:lastColumn="0" w:noHBand="0" w:noVBand="1"/>
      </w:tblPr>
      <w:tblGrid>
        <w:gridCol w:w="1129"/>
        <w:gridCol w:w="3376"/>
        <w:gridCol w:w="4846"/>
      </w:tblGrid>
      <w:tr w:rsidR="009C6C99" w:rsidRPr="00EA5BCE" w14:paraId="1C931BC6" w14:textId="77777777" w:rsidTr="00045B8A">
        <w:tc>
          <w:tcPr>
            <w:tcW w:w="1129" w:type="dxa"/>
            <w:hideMark/>
          </w:tcPr>
          <w:p w14:paraId="5F580863" w14:textId="77777777" w:rsidR="009C6C99" w:rsidRPr="00EA5BCE" w:rsidRDefault="009C6C99" w:rsidP="00AF4102">
            <w:pPr>
              <w:spacing w:line="360" w:lineRule="auto"/>
              <w:ind w:firstLine="27"/>
              <w:jc w:val="center"/>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Рік</w:t>
            </w:r>
          </w:p>
        </w:tc>
        <w:tc>
          <w:tcPr>
            <w:tcW w:w="0" w:type="auto"/>
            <w:hideMark/>
          </w:tcPr>
          <w:p w14:paraId="4F4694F5" w14:textId="77777777" w:rsidR="009C6C99" w:rsidRPr="00EA5BCE" w:rsidRDefault="009C6C99" w:rsidP="00AF4102">
            <w:pPr>
              <w:spacing w:line="360" w:lineRule="auto"/>
              <w:ind w:firstLine="27"/>
              <w:jc w:val="center"/>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Подія</w:t>
            </w:r>
          </w:p>
        </w:tc>
        <w:tc>
          <w:tcPr>
            <w:tcW w:w="4846" w:type="dxa"/>
            <w:hideMark/>
          </w:tcPr>
          <w:p w14:paraId="61CD506C" w14:textId="77777777" w:rsidR="009C6C99" w:rsidRPr="00EA5BCE" w:rsidRDefault="009C6C99" w:rsidP="00AF4102">
            <w:pPr>
              <w:spacing w:line="360" w:lineRule="auto"/>
              <w:ind w:firstLine="27"/>
              <w:jc w:val="center"/>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Вплив на зовнішню політику</w:t>
            </w:r>
          </w:p>
        </w:tc>
      </w:tr>
      <w:tr w:rsidR="009C6C99" w:rsidRPr="00EA5BCE" w14:paraId="0600B57F" w14:textId="77777777" w:rsidTr="00045B8A">
        <w:tc>
          <w:tcPr>
            <w:tcW w:w="1129" w:type="dxa"/>
            <w:hideMark/>
          </w:tcPr>
          <w:p w14:paraId="529D3AEB" w14:textId="77777777" w:rsidR="009C6C99" w:rsidRPr="00EA5BCE" w:rsidRDefault="009C6C99" w:rsidP="00AF4102">
            <w:pPr>
              <w:spacing w:line="360" w:lineRule="auto"/>
              <w:jc w:val="center"/>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IX ст.</w:t>
            </w:r>
          </w:p>
        </w:tc>
        <w:tc>
          <w:tcPr>
            <w:tcW w:w="0" w:type="auto"/>
            <w:hideMark/>
          </w:tcPr>
          <w:p w14:paraId="74EA27DA"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Утворення Польської держави</w:t>
            </w:r>
          </w:p>
        </w:tc>
        <w:tc>
          <w:tcPr>
            <w:tcW w:w="4846" w:type="dxa"/>
            <w:hideMark/>
          </w:tcPr>
          <w:p w14:paraId="5607D845"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Закладання основ для міжнародних відносин.</w:t>
            </w:r>
          </w:p>
        </w:tc>
      </w:tr>
      <w:tr w:rsidR="009C6C99" w:rsidRPr="00EA5BCE" w14:paraId="7560E218" w14:textId="77777777" w:rsidTr="00045B8A">
        <w:tc>
          <w:tcPr>
            <w:tcW w:w="1129" w:type="dxa"/>
            <w:hideMark/>
          </w:tcPr>
          <w:p w14:paraId="643F8839" w14:textId="77777777" w:rsidR="009C6C99" w:rsidRPr="00EA5BCE" w:rsidRDefault="009C6C99" w:rsidP="00AF4102">
            <w:pPr>
              <w:spacing w:line="360" w:lineRule="auto"/>
              <w:jc w:val="center"/>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1569</w:t>
            </w:r>
          </w:p>
        </w:tc>
        <w:tc>
          <w:tcPr>
            <w:tcW w:w="0" w:type="auto"/>
            <w:hideMark/>
          </w:tcPr>
          <w:p w14:paraId="7459F0A9" w14:textId="5C2A0DF8" w:rsidR="009C6C99" w:rsidRPr="00EA5BCE" w:rsidRDefault="009C4AD5"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Утворення Р</w:t>
            </w:r>
            <w:r w:rsidR="00EA5BCE" w:rsidRPr="00EA5BCE">
              <w:rPr>
                <w:rFonts w:ascii="Times New Roman" w:eastAsia="Times New Roman" w:hAnsi="Times New Roman" w:cs="Times New Roman"/>
                <w:sz w:val="24"/>
                <w:szCs w:val="24"/>
                <w:lang w:eastAsia="ja-JP"/>
              </w:rPr>
              <w:t>е</w:t>
            </w:r>
            <w:r w:rsidRPr="00EA5BCE">
              <w:rPr>
                <w:rFonts w:ascii="Times New Roman" w:eastAsia="Times New Roman" w:hAnsi="Times New Roman" w:cs="Times New Roman"/>
                <w:sz w:val="24"/>
                <w:szCs w:val="24"/>
                <w:lang w:eastAsia="ja-JP"/>
              </w:rPr>
              <w:t>чі Посполитої</w:t>
            </w:r>
          </w:p>
        </w:tc>
        <w:tc>
          <w:tcPr>
            <w:tcW w:w="4846" w:type="dxa"/>
            <w:hideMark/>
          </w:tcPr>
          <w:p w14:paraId="39726A32"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Сприяння зміцненню впливу в регіоні.</w:t>
            </w:r>
          </w:p>
        </w:tc>
      </w:tr>
      <w:tr w:rsidR="009C6C99" w:rsidRPr="00EA5BCE" w14:paraId="6D246025" w14:textId="77777777" w:rsidTr="00045B8A">
        <w:tc>
          <w:tcPr>
            <w:tcW w:w="1129" w:type="dxa"/>
            <w:hideMark/>
          </w:tcPr>
          <w:p w14:paraId="20CE9C12" w14:textId="77777777" w:rsidR="009C6C99" w:rsidRPr="00EA5BCE" w:rsidRDefault="009C6C99" w:rsidP="00AF4102">
            <w:pPr>
              <w:spacing w:line="360" w:lineRule="auto"/>
              <w:jc w:val="center"/>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1772</w:t>
            </w:r>
          </w:p>
        </w:tc>
        <w:tc>
          <w:tcPr>
            <w:tcW w:w="0" w:type="auto"/>
            <w:hideMark/>
          </w:tcPr>
          <w:p w14:paraId="31462100"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Перший поділ Польщі</w:t>
            </w:r>
          </w:p>
        </w:tc>
        <w:tc>
          <w:tcPr>
            <w:tcW w:w="4846" w:type="dxa"/>
            <w:hideMark/>
          </w:tcPr>
          <w:p w14:paraId="6A6CDB42"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Занепад державності, початок боротьби за незалежність.</w:t>
            </w:r>
          </w:p>
        </w:tc>
      </w:tr>
      <w:tr w:rsidR="009C6C99" w:rsidRPr="00EA5BCE" w14:paraId="1E982988" w14:textId="77777777" w:rsidTr="00045B8A">
        <w:tc>
          <w:tcPr>
            <w:tcW w:w="1129" w:type="dxa"/>
            <w:hideMark/>
          </w:tcPr>
          <w:p w14:paraId="27895E3C" w14:textId="77777777" w:rsidR="009C6C99" w:rsidRPr="00EA5BCE" w:rsidRDefault="009C6C99" w:rsidP="00AF4102">
            <w:pPr>
              <w:spacing w:line="360" w:lineRule="auto"/>
              <w:jc w:val="center"/>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1918</w:t>
            </w:r>
          </w:p>
        </w:tc>
        <w:tc>
          <w:tcPr>
            <w:tcW w:w="0" w:type="auto"/>
            <w:hideMark/>
          </w:tcPr>
          <w:p w14:paraId="5BF0E1C3"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Відновлення незалежності</w:t>
            </w:r>
          </w:p>
        </w:tc>
        <w:tc>
          <w:tcPr>
            <w:tcW w:w="4846" w:type="dxa"/>
            <w:hideMark/>
          </w:tcPr>
          <w:p w14:paraId="4311D7FF"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Формування нової зовнішньої політики.</w:t>
            </w:r>
          </w:p>
        </w:tc>
      </w:tr>
      <w:tr w:rsidR="009C6C99" w:rsidRPr="00EA5BCE" w14:paraId="43F803B5" w14:textId="77777777" w:rsidTr="00045B8A">
        <w:tc>
          <w:tcPr>
            <w:tcW w:w="1129" w:type="dxa"/>
            <w:hideMark/>
          </w:tcPr>
          <w:p w14:paraId="4E7DFC5B" w14:textId="77777777" w:rsidR="009C6C99" w:rsidRPr="00EA5BCE" w:rsidRDefault="009C6C99" w:rsidP="00AF4102">
            <w:pPr>
              <w:spacing w:line="360" w:lineRule="auto"/>
              <w:jc w:val="center"/>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1939</w:t>
            </w:r>
          </w:p>
        </w:tc>
        <w:tc>
          <w:tcPr>
            <w:tcW w:w="0" w:type="auto"/>
            <w:hideMark/>
          </w:tcPr>
          <w:p w14:paraId="52470081"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Інвазія Німеччини та СРСР</w:t>
            </w:r>
          </w:p>
        </w:tc>
        <w:tc>
          <w:tcPr>
            <w:tcW w:w="4846" w:type="dxa"/>
            <w:hideMark/>
          </w:tcPr>
          <w:p w14:paraId="08EB3FB7"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Загибель держави, зміна напрямків політики.</w:t>
            </w:r>
          </w:p>
        </w:tc>
      </w:tr>
      <w:tr w:rsidR="009C6C99" w:rsidRPr="00AF4102" w14:paraId="7A67B567" w14:textId="77777777" w:rsidTr="00045B8A">
        <w:tc>
          <w:tcPr>
            <w:tcW w:w="1129" w:type="dxa"/>
            <w:hideMark/>
          </w:tcPr>
          <w:p w14:paraId="1CB30163" w14:textId="77777777" w:rsidR="009C6C99" w:rsidRPr="00EA5BCE" w:rsidRDefault="009C6C99" w:rsidP="00AF4102">
            <w:pPr>
              <w:spacing w:line="360" w:lineRule="auto"/>
              <w:jc w:val="center"/>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1955</w:t>
            </w:r>
          </w:p>
        </w:tc>
        <w:tc>
          <w:tcPr>
            <w:tcW w:w="0" w:type="auto"/>
            <w:hideMark/>
          </w:tcPr>
          <w:p w14:paraId="1A48E325"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Створення Варшавського договору</w:t>
            </w:r>
          </w:p>
        </w:tc>
        <w:tc>
          <w:tcPr>
            <w:tcW w:w="4846" w:type="dxa"/>
            <w:hideMark/>
          </w:tcPr>
          <w:p w14:paraId="793ED469"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Адаптація до радянського впливу.</w:t>
            </w:r>
          </w:p>
        </w:tc>
      </w:tr>
      <w:tr w:rsidR="009C6C99" w:rsidRPr="00AF4102" w14:paraId="06E6EC74" w14:textId="77777777" w:rsidTr="00045B8A">
        <w:tc>
          <w:tcPr>
            <w:tcW w:w="1129" w:type="dxa"/>
            <w:hideMark/>
          </w:tcPr>
          <w:p w14:paraId="77A73AF5" w14:textId="77777777" w:rsidR="009C6C99" w:rsidRPr="00EA5BCE" w:rsidRDefault="009C6C99" w:rsidP="00AF4102">
            <w:pPr>
              <w:spacing w:line="360" w:lineRule="auto"/>
              <w:jc w:val="center"/>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1989</w:t>
            </w:r>
          </w:p>
        </w:tc>
        <w:tc>
          <w:tcPr>
            <w:tcW w:w="0" w:type="auto"/>
            <w:hideMark/>
          </w:tcPr>
          <w:p w14:paraId="658DC3A9"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Перехід до демократії</w:t>
            </w:r>
          </w:p>
        </w:tc>
        <w:tc>
          <w:tcPr>
            <w:tcW w:w="4846" w:type="dxa"/>
            <w:hideMark/>
          </w:tcPr>
          <w:p w14:paraId="0A981193" w14:textId="77777777" w:rsidR="009C6C99" w:rsidRPr="00EA5BCE" w:rsidRDefault="009C6C99" w:rsidP="00AF4102">
            <w:pPr>
              <w:spacing w:line="360" w:lineRule="auto"/>
              <w:jc w:val="both"/>
              <w:rPr>
                <w:rFonts w:ascii="Times New Roman" w:eastAsia="Times New Roman" w:hAnsi="Times New Roman" w:cs="Times New Roman"/>
                <w:sz w:val="24"/>
                <w:szCs w:val="24"/>
                <w:lang w:eastAsia="ja-JP"/>
              </w:rPr>
            </w:pPr>
            <w:r w:rsidRPr="00EA5BCE">
              <w:rPr>
                <w:rFonts w:ascii="Times New Roman" w:eastAsia="Times New Roman" w:hAnsi="Times New Roman" w:cs="Times New Roman"/>
                <w:sz w:val="24"/>
                <w:szCs w:val="24"/>
                <w:lang w:eastAsia="ja-JP"/>
              </w:rPr>
              <w:t>Оновлення зовнішньої політики, інтеграція в ЄС і НАТО.</w:t>
            </w:r>
          </w:p>
        </w:tc>
      </w:tr>
    </w:tbl>
    <w:p w14:paraId="2CC32F88" w14:textId="77777777" w:rsidR="007325FF" w:rsidRDefault="002D1B49" w:rsidP="002D1B49">
      <w:pPr>
        <w:spacing w:after="0" w:line="360" w:lineRule="auto"/>
        <w:ind w:firstLine="709"/>
        <w:jc w:val="both"/>
        <w:rPr>
          <w:rFonts w:ascii="Times New Roman" w:hAnsi="Times New Roman" w:cs="Times New Roman"/>
          <w:sz w:val="28"/>
          <w:szCs w:val="28"/>
        </w:rPr>
      </w:pPr>
      <w:bookmarkStart w:id="18" w:name="_Hlk198907564"/>
      <w:r w:rsidRPr="00AF4102">
        <w:rPr>
          <w:rFonts w:ascii="Times New Roman" w:hAnsi="Times New Roman" w:cs="Times New Roman"/>
          <w:sz w:val="28"/>
          <w:szCs w:val="28"/>
        </w:rPr>
        <w:lastRenderedPageBreak/>
        <w:t xml:space="preserve">Після здобуття незалежності в 1989 році, </w:t>
      </w:r>
      <w:r>
        <w:rPr>
          <w:rFonts w:ascii="Times New Roman" w:hAnsi="Times New Roman" w:cs="Times New Roman"/>
          <w:sz w:val="28"/>
          <w:szCs w:val="28"/>
        </w:rPr>
        <w:t xml:space="preserve">Республіка </w:t>
      </w:r>
      <w:r w:rsidRPr="00AF4102">
        <w:rPr>
          <w:rFonts w:ascii="Times New Roman" w:hAnsi="Times New Roman" w:cs="Times New Roman"/>
          <w:sz w:val="28"/>
          <w:szCs w:val="28"/>
        </w:rPr>
        <w:t xml:space="preserve">Польща спрямувала свої зусилля на інтеграцію із західними структурами. </w:t>
      </w:r>
      <w:r>
        <w:rPr>
          <w:rFonts w:ascii="Times New Roman" w:hAnsi="Times New Roman" w:cs="Times New Roman"/>
          <w:sz w:val="28"/>
          <w:szCs w:val="28"/>
        </w:rPr>
        <w:t>У</w:t>
      </w:r>
      <w:r w:rsidRPr="00AF4102">
        <w:rPr>
          <w:rFonts w:ascii="Times New Roman" w:hAnsi="Times New Roman" w:cs="Times New Roman"/>
          <w:sz w:val="28"/>
          <w:szCs w:val="28"/>
        </w:rPr>
        <w:t xml:space="preserve"> 1999 році, приєдналася до НАТО. Ці кроки закріпили її позицію як надійного партнера в європейських та трансатлантичних альянсах</w:t>
      </w:r>
      <w:r w:rsidRPr="00AF4102">
        <w:rPr>
          <w:rStyle w:val="af5"/>
          <w:rFonts w:ascii="Times New Roman" w:hAnsi="Times New Roman" w:cs="Times New Roman"/>
          <w:sz w:val="28"/>
          <w:szCs w:val="28"/>
        </w:rPr>
        <w:footnoteReference w:id="22"/>
      </w:r>
      <w:r>
        <w:rPr>
          <w:rFonts w:ascii="Times New Roman" w:hAnsi="Times New Roman" w:cs="Times New Roman"/>
          <w:sz w:val="28"/>
          <w:szCs w:val="28"/>
        </w:rPr>
        <w:t>.</w:t>
      </w:r>
      <w:r w:rsidRPr="00AF4102">
        <w:rPr>
          <w:rFonts w:ascii="Times New Roman" w:hAnsi="Times New Roman" w:cs="Times New Roman"/>
          <w:sz w:val="28"/>
          <w:szCs w:val="28"/>
        </w:rPr>
        <w:t>​</w:t>
      </w:r>
      <w:r w:rsidRPr="000E5D78">
        <w:rPr>
          <w:rFonts w:ascii="Times New Roman" w:hAnsi="Times New Roman" w:cs="Times New Roman"/>
          <w:sz w:val="28"/>
          <w:szCs w:val="28"/>
        </w:rPr>
        <w:t xml:space="preserve"> </w:t>
      </w:r>
    </w:p>
    <w:p w14:paraId="01BC03D2" w14:textId="5BB1ADE6" w:rsidR="007325FF" w:rsidRDefault="002D1B49" w:rsidP="007325FF">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Великим</w:t>
      </w:r>
      <w:r>
        <w:rPr>
          <w:rFonts w:ascii="Times New Roman" w:hAnsi="Times New Roman" w:cs="Times New Roman"/>
          <w:sz w:val="28"/>
          <w:szCs w:val="28"/>
        </w:rPr>
        <w:t>и</w:t>
      </w:r>
      <w:r w:rsidRPr="00AF4102">
        <w:rPr>
          <w:rFonts w:ascii="Times New Roman" w:hAnsi="Times New Roman" w:cs="Times New Roman"/>
          <w:sz w:val="28"/>
          <w:szCs w:val="28"/>
        </w:rPr>
        <w:t xml:space="preserve"> досягненням</w:t>
      </w:r>
      <w:r>
        <w:rPr>
          <w:rFonts w:ascii="Times New Roman" w:hAnsi="Times New Roman" w:cs="Times New Roman"/>
          <w:sz w:val="28"/>
          <w:szCs w:val="28"/>
        </w:rPr>
        <w:t>и</w:t>
      </w:r>
      <w:r w:rsidRPr="00AF4102">
        <w:rPr>
          <w:rFonts w:ascii="Times New Roman" w:hAnsi="Times New Roman" w:cs="Times New Roman"/>
          <w:sz w:val="28"/>
          <w:szCs w:val="28"/>
        </w:rPr>
        <w:t xml:space="preserve"> польської зовнішньої політики стал</w:t>
      </w:r>
      <w:r>
        <w:rPr>
          <w:rFonts w:ascii="Times New Roman" w:hAnsi="Times New Roman" w:cs="Times New Roman"/>
          <w:sz w:val="28"/>
          <w:szCs w:val="28"/>
        </w:rPr>
        <w:t>и</w:t>
      </w:r>
      <w:r w:rsidRPr="00AF4102">
        <w:rPr>
          <w:rFonts w:ascii="Times New Roman" w:hAnsi="Times New Roman" w:cs="Times New Roman"/>
          <w:sz w:val="28"/>
          <w:szCs w:val="28"/>
        </w:rPr>
        <w:t xml:space="preserve"> вступ до НАТО у 1999 році та до Європейського Союзу у 2004 році, а також приєднання до Шенгенської зони у 2007 році.</w:t>
      </w:r>
      <w:r w:rsidR="007325FF">
        <w:rPr>
          <w:rFonts w:ascii="Times New Roman" w:hAnsi="Times New Roman" w:cs="Times New Roman"/>
          <w:sz w:val="28"/>
          <w:szCs w:val="28"/>
        </w:rPr>
        <w:t xml:space="preserve"> </w:t>
      </w:r>
      <w:r w:rsidR="007325FF" w:rsidRPr="00AF4102">
        <w:rPr>
          <w:rFonts w:ascii="Times New Roman" w:hAnsi="Times New Roman" w:cs="Times New Roman"/>
          <w:sz w:val="28"/>
          <w:szCs w:val="28"/>
        </w:rPr>
        <w:t>Згідно з Конституцією 1997 року, завданнями зовнішньої політики Польщі були захист суверенітету держави, її безпеки та цілісності території</w:t>
      </w:r>
      <w:r w:rsidR="007325FF" w:rsidRPr="00AF4102">
        <w:rPr>
          <w:rStyle w:val="af5"/>
          <w:rFonts w:ascii="Times New Roman" w:hAnsi="Times New Roman" w:cs="Times New Roman"/>
          <w:sz w:val="28"/>
          <w:szCs w:val="28"/>
        </w:rPr>
        <w:footnoteReference w:id="23"/>
      </w:r>
      <w:r w:rsidR="007325FF">
        <w:rPr>
          <w:rFonts w:ascii="Times New Roman" w:hAnsi="Times New Roman" w:cs="Times New Roman"/>
          <w:sz w:val="28"/>
          <w:szCs w:val="28"/>
        </w:rPr>
        <w:t>.</w:t>
      </w:r>
      <w:r w:rsidR="007325FF" w:rsidRPr="00AF4102">
        <w:rPr>
          <w:rFonts w:ascii="Times New Roman" w:hAnsi="Times New Roman" w:cs="Times New Roman"/>
          <w:sz w:val="28"/>
          <w:szCs w:val="28"/>
        </w:rPr>
        <w:t xml:space="preserve"> НАТО стало найкращим вибором для Польщі у розвитку політики безпеки в співпраці з США. ЄС, в свою чергу, надав засоби та можливості для швидкого загального розвитку країни. Завдяки фондам і політикам ЄС, а також новим можливостям у галузі комунікацій, інфраструктури, торгівлі, освіти та інших сферах, відбулася модернізація країни. </w:t>
      </w:r>
    </w:p>
    <w:p w14:paraId="24EB410B" w14:textId="77777777" w:rsidR="007325FF" w:rsidRPr="00AF4102" w:rsidRDefault="007325FF" w:rsidP="007325FF">
      <w:pPr>
        <w:shd w:val="clear" w:color="auto" w:fill="FFFFFF"/>
        <w:spacing w:after="0" w:line="360" w:lineRule="auto"/>
        <w:ind w:firstLine="709"/>
        <w:jc w:val="both"/>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Після вступу до Європейського Союзу в 2004 році Польща отримала нові можливості для економічного і соціального розвитку. Попри економічний успіх, країна зіткнулася з новими викликами, такими як міграційна криза, зростання популізму і конфлікти у відносинах з іншими країнами ЄС</w:t>
      </w:r>
      <w:r w:rsidRPr="00AF4102">
        <w:rPr>
          <w:rStyle w:val="af5"/>
          <w:rFonts w:ascii="Times New Roman" w:eastAsia="Times New Roman" w:hAnsi="Times New Roman" w:cs="Times New Roman"/>
          <w:sz w:val="28"/>
          <w:szCs w:val="28"/>
          <w:lang w:eastAsia="ja-JP"/>
        </w:rPr>
        <w:footnoteReference w:id="24"/>
      </w:r>
      <w:r>
        <w:rPr>
          <w:rFonts w:ascii="Times New Roman" w:eastAsia="Times New Roman" w:hAnsi="Times New Roman" w:cs="Times New Roman"/>
          <w:sz w:val="28"/>
          <w:szCs w:val="28"/>
          <w:lang w:eastAsia="ja-JP"/>
        </w:rPr>
        <w:t>.</w:t>
      </w:r>
    </w:p>
    <w:p w14:paraId="6A20E445" w14:textId="77777777" w:rsidR="002D1B49" w:rsidRPr="00AF4102" w:rsidRDefault="002D1B49" w:rsidP="002D1B49">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Починаючи з 1989 року, Польща успішно трансформувала свою політичну систему з недемократичного режиму у демократію. Принципи демократичного порядку, верховенства права, поваги до прав людини та солідарності стали основами держави. Польща стала членом Ради Європи (1991), Світової організації торгівлі (1995) та Організації економічного співробітництва та розвитку (1996). </w:t>
      </w:r>
    </w:p>
    <w:p w14:paraId="0AE21F6F" w14:textId="77777777" w:rsidR="002D1B49" w:rsidRPr="00AF4102" w:rsidRDefault="002D1B49" w:rsidP="002D1B49">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lastRenderedPageBreak/>
        <w:t>У глобальному вимірі Польща є активним членом Організації Об'єднаних Націй, бере участь у миротворчих операціях та ініціативах з розвитку. Польські дипломати виступають за реформу Ради Безпеки ООН, а також просувають питання прав людини, цифрової безпеки та кліматичних змін на міжнародних форумах</w:t>
      </w:r>
      <w:r w:rsidRPr="00AF4102">
        <w:rPr>
          <w:rStyle w:val="af5"/>
          <w:rFonts w:ascii="Times New Roman" w:hAnsi="Times New Roman" w:cs="Times New Roman"/>
          <w:sz w:val="28"/>
          <w:szCs w:val="28"/>
        </w:rPr>
        <w:footnoteReference w:id="25"/>
      </w:r>
      <w:r>
        <w:rPr>
          <w:rFonts w:ascii="Times New Roman" w:hAnsi="Times New Roman" w:cs="Times New Roman"/>
          <w:sz w:val="28"/>
          <w:szCs w:val="28"/>
        </w:rPr>
        <w:t>.</w:t>
      </w:r>
    </w:p>
    <w:p w14:paraId="1FDC9C2D" w14:textId="77777777" w:rsidR="002D1B49" w:rsidRPr="00AF4102" w:rsidRDefault="002D1B49" w:rsidP="002D1B49">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Загалом, Польща демонструє активну та багатовекторну зовнішню політику, спрямовану на зміцнення безпеки, економічного розвитку та підтримки демократичних цінностей як у Європі, так і за її межами.</w:t>
      </w:r>
    </w:p>
    <w:p w14:paraId="6D601C53" w14:textId="77777777" w:rsidR="002D1B49" w:rsidRPr="00AF4102" w:rsidRDefault="002D1B49" w:rsidP="002D1B49">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t>Республіка Польща дедалі впевненіше позиціонує себе як регіонального лідера та активного гравця на глобальній арені. Її зовнішня політика є динамічною, цілеспрямованою та зосередженою на посиленні ролі у міжнародних безпекових і політичних структурах.</w:t>
      </w:r>
    </w:p>
    <w:bookmarkEnd w:id="18"/>
    <w:p w14:paraId="086E3139" w14:textId="77777777" w:rsidR="00A02320" w:rsidRDefault="00A02320" w:rsidP="008B1A2F">
      <w:pPr>
        <w:spacing w:after="0" w:line="360" w:lineRule="auto"/>
        <w:ind w:firstLine="709"/>
        <w:jc w:val="both"/>
        <w:rPr>
          <w:rFonts w:ascii="Times New Roman" w:hAnsi="Times New Roman" w:cs="Times New Roman"/>
          <w:sz w:val="28"/>
          <w:szCs w:val="28"/>
        </w:rPr>
      </w:pPr>
      <w:r w:rsidRPr="00A02320">
        <w:rPr>
          <w:rFonts w:ascii="Times New Roman" w:hAnsi="Times New Roman" w:cs="Times New Roman"/>
          <w:sz w:val="28"/>
          <w:szCs w:val="28"/>
        </w:rPr>
        <w:t>Аналізуючи сучасний стан зовнішньої політики Республіки Польща, варто зазначити, що її членство в Європейському Союзі відіграє фундаментальну роль, формуючи як економічний, так і політичний ландшафт країни. Водночас, її активність не обмежується лише європейським вектором. Польща динамічно розвиває відносини з ключовими міжнародними акторами та організаціями, а також активно співпрацює з країнами регіону Центрально-Східної Європи, що свідчить про її багатовекторний підхід у відповідь на зростаючі геополітичні виклики.</w:t>
      </w:r>
    </w:p>
    <w:p w14:paraId="712F2461" w14:textId="75C101C7" w:rsidR="008B1A2F" w:rsidRPr="00AF4102" w:rsidRDefault="008B1A2F" w:rsidP="008B1A2F">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У рамках Європейського Союзу </w:t>
      </w:r>
      <w:r w:rsidR="00CD1431">
        <w:rPr>
          <w:rFonts w:ascii="Times New Roman" w:hAnsi="Times New Roman" w:cs="Times New Roman"/>
          <w:sz w:val="28"/>
          <w:szCs w:val="28"/>
        </w:rPr>
        <w:t xml:space="preserve">на сучасному етапі </w:t>
      </w:r>
      <w:r w:rsidRPr="00AF4102">
        <w:rPr>
          <w:rFonts w:ascii="Times New Roman" w:hAnsi="Times New Roman" w:cs="Times New Roman"/>
          <w:sz w:val="28"/>
          <w:szCs w:val="28"/>
        </w:rPr>
        <w:t>Польща виступає за посилення ролі ЄС у забезпеченні безпеки та стабільності на континенті. Країна закликає до більшої відповідальності Європи за власну безпеку, особливо в умовах зростаючих геополітичних викликів</w:t>
      </w:r>
      <w:r w:rsidRPr="00AF4102">
        <w:rPr>
          <w:rStyle w:val="af5"/>
          <w:rFonts w:ascii="Times New Roman" w:hAnsi="Times New Roman" w:cs="Times New Roman"/>
          <w:sz w:val="28"/>
          <w:szCs w:val="28"/>
        </w:rPr>
        <w:footnoteReference w:id="26"/>
      </w:r>
      <w:r w:rsidRPr="00AF4102">
        <w:rPr>
          <w:rFonts w:ascii="Times New Roman" w:hAnsi="Times New Roman" w:cs="Times New Roman"/>
          <w:sz w:val="28"/>
          <w:szCs w:val="28"/>
        </w:rPr>
        <w:t>​</w:t>
      </w:r>
      <w:r>
        <w:rPr>
          <w:rFonts w:ascii="Times New Roman" w:hAnsi="Times New Roman" w:cs="Times New Roman"/>
          <w:sz w:val="28"/>
          <w:szCs w:val="28"/>
        </w:rPr>
        <w:t>.</w:t>
      </w:r>
    </w:p>
    <w:p w14:paraId="38938C48" w14:textId="77777777" w:rsidR="008B1A2F" w:rsidRDefault="008B1A2F" w:rsidP="008B1A2F">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Польща також бере активну участь у ініціативі Тримор’я, спрямованій на розвиток інфраструктури та зміцнення співпраці між країнами Центральної </w:t>
      </w:r>
      <w:r w:rsidRPr="00AF4102">
        <w:rPr>
          <w:rFonts w:ascii="Times New Roman" w:hAnsi="Times New Roman" w:cs="Times New Roman"/>
          <w:sz w:val="28"/>
          <w:szCs w:val="28"/>
        </w:rPr>
        <w:lastRenderedPageBreak/>
        <w:t>та Східної Європи. Ця ініціатива сприяє економічному зростанню та підвищенню енергетичної безпеки регіону</w:t>
      </w:r>
      <w:r w:rsidRPr="00AF4102">
        <w:rPr>
          <w:rStyle w:val="af5"/>
          <w:rFonts w:ascii="Times New Roman" w:hAnsi="Times New Roman" w:cs="Times New Roman"/>
          <w:sz w:val="28"/>
          <w:szCs w:val="28"/>
        </w:rPr>
        <w:footnoteReference w:id="27"/>
      </w:r>
      <w:r>
        <w:rPr>
          <w:rFonts w:ascii="Times New Roman" w:hAnsi="Times New Roman" w:cs="Times New Roman"/>
          <w:sz w:val="28"/>
          <w:szCs w:val="28"/>
        </w:rPr>
        <w:t>.</w:t>
      </w:r>
    </w:p>
    <w:p w14:paraId="1C6EC11F" w14:textId="77777777" w:rsidR="001C4022" w:rsidRPr="00C52137" w:rsidRDefault="001C4022" w:rsidP="001C402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Ці віхи заклали основу для того, щоб Польща відігравала ключову роль у регіональних ініціативах, таких як</w:t>
      </w:r>
      <w:r w:rsidRPr="00AF4102">
        <w:rPr>
          <w:rFonts w:ascii="Times New Roman" w:hAnsi="Times New Roman" w:cs="Times New Roman"/>
          <w:sz w:val="28"/>
          <w:szCs w:val="28"/>
          <w:lang w:val="en-GB"/>
        </w:rPr>
        <w:t> </w:t>
      </w:r>
      <w:r w:rsidRPr="00AF4102">
        <w:rPr>
          <w:rFonts w:ascii="Times New Roman" w:hAnsi="Times New Roman" w:cs="Times New Roman"/>
          <w:sz w:val="28"/>
          <w:szCs w:val="28"/>
        </w:rPr>
        <w:t>Веймарський трикутник</w:t>
      </w:r>
      <w:r w:rsidRPr="00AF4102">
        <w:rPr>
          <w:rFonts w:ascii="Times New Roman" w:hAnsi="Times New Roman" w:cs="Times New Roman"/>
          <w:sz w:val="28"/>
          <w:szCs w:val="28"/>
          <w:lang w:val="en-GB"/>
        </w:rPr>
        <w:t> </w:t>
      </w:r>
      <w:r w:rsidRPr="00AF4102">
        <w:rPr>
          <w:rFonts w:ascii="Times New Roman" w:hAnsi="Times New Roman" w:cs="Times New Roman"/>
          <w:sz w:val="28"/>
          <w:szCs w:val="28"/>
        </w:rPr>
        <w:t>із Францією та Німеччиною та</w:t>
      </w:r>
      <w:r w:rsidRPr="00AF4102">
        <w:rPr>
          <w:rFonts w:ascii="Times New Roman" w:hAnsi="Times New Roman" w:cs="Times New Roman"/>
          <w:sz w:val="28"/>
          <w:szCs w:val="28"/>
          <w:lang w:val="en-GB"/>
        </w:rPr>
        <w:t> </w:t>
      </w:r>
      <w:r w:rsidRPr="00AF4102">
        <w:rPr>
          <w:rFonts w:ascii="Times New Roman" w:hAnsi="Times New Roman" w:cs="Times New Roman"/>
          <w:sz w:val="28"/>
          <w:szCs w:val="28"/>
        </w:rPr>
        <w:t>Вишеградська група</w:t>
      </w:r>
      <w:r w:rsidRPr="00AF4102">
        <w:rPr>
          <w:rFonts w:ascii="Times New Roman" w:hAnsi="Times New Roman" w:cs="Times New Roman"/>
          <w:sz w:val="28"/>
          <w:szCs w:val="28"/>
          <w:lang w:val="en-GB"/>
        </w:rPr>
        <w:t> </w:t>
      </w:r>
      <w:r w:rsidRPr="00AF4102">
        <w:rPr>
          <w:rFonts w:ascii="Times New Roman" w:hAnsi="Times New Roman" w:cs="Times New Roman"/>
          <w:sz w:val="28"/>
          <w:szCs w:val="28"/>
        </w:rPr>
        <w:t>разом із Чехією, Словаччиною та Угорщиною. Починаючи з 2016 року, Польща також відіграє важливу роль в</w:t>
      </w:r>
      <w:r w:rsidRPr="00AF4102">
        <w:rPr>
          <w:rFonts w:ascii="Times New Roman" w:hAnsi="Times New Roman" w:cs="Times New Roman"/>
          <w:sz w:val="28"/>
          <w:szCs w:val="28"/>
          <w:lang w:val="en-GB"/>
        </w:rPr>
        <w:t> </w:t>
      </w:r>
      <w:r w:rsidRPr="00AF4102">
        <w:rPr>
          <w:rFonts w:ascii="Times New Roman" w:hAnsi="Times New Roman" w:cs="Times New Roman"/>
          <w:sz w:val="28"/>
          <w:szCs w:val="28"/>
        </w:rPr>
        <w:t>Ініціативі трьох морів</w:t>
      </w:r>
      <w:r w:rsidRPr="00AF4102">
        <w:rPr>
          <w:rFonts w:ascii="Times New Roman" w:hAnsi="Times New Roman" w:cs="Times New Roman"/>
          <w:sz w:val="28"/>
          <w:szCs w:val="28"/>
          <w:lang w:val="en-GB"/>
        </w:rPr>
        <w:t> </w:t>
      </w:r>
      <w:r>
        <w:rPr>
          <w:rFonts w:ascii="Times New Roman" w:hAnsi="Times New Roman" w:cs="Times New Roman"/>
          <w:sz w:val="28"/>
          <w:szCs w:val="28"/>
        </w:rPr>
        <w:t>‒</w:t>
      </w:r>
      <w:r w:rsidRPr="00AF4102">
        <w:rPr>
          <w:rFonts w:ascii="Times New Roman" w:hAnsi="Times New Roman" w:cs="Times New Roman"/>
          <w:sz w:val="28"/>
          <w:szCs w:val="28"/>
        </w:rPr>
        <w:t xml:space="preserve"> стратегічній структурі, яка покращує регіональну співпрацю та економічне зростання в дванадцяти країнах ЦСЄ</w:t>
      </w:r>
      <w:r w:rsidRPr="00AF4102">
        <w:rPr>
          <w:rStyle w:val="af5"/>
          <w:rFonts w:ascii="Times New Roman" w:hAnsi="Times New Roman" w:cs="Times New Roman"/>
          <w:sz w:val="28"/>
          <w:szCs w:val="28"/>
        </w:rPr>
        <w:footnoteReference w:id="28"/>
      </w:r>
      <w:r>
        <w:rPr>
          <w:rFonts w:ascii="Times New Roman" w:hAnsi="Times New Roman" w:cs="Times New Roman"/>
          <w:sz w:val="28"/>
          <w:szCs w:val="28"/>
        </w:rPr>
        <w:t>.</w:t>
      </w:r>
    </w:p>
    <w:p w14:paraId="0F79877E" w14:textId="77777777" w:rsidR="008B1A2F" w:rsidRPr="00AF4102" w:rsidRDefault="008B1A2F" w:rsidP="008B1A2F">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У контексті безпеки, </w:t>
      </w:r>
      <w:r>
        <w:rPr>
          <w:rFonts w:ascii="Times New Roman" w:hAnsi="Times New Roman" w:cs="Times New Roman"/>
          <w:sz w:val="28"/>
          <w:szCs w:val="28"/>
        </w:rPr>
        <w:t xml:space="preserve">Республіка </w:t>
      </w:r>
      <w:r w:rsidRPr="00AF4102">
        <w:rPr>
          <w:rFonts w:ascii="Times New Roman" w:hAnsi="Times New Roman" w:cs="Times New Roman"/>
          <w:sz w:val="28"/>
          <w:szCs w:val="28"/>
        </w:rPr>
        <w:t>Польща</w:t>
      </w:r>
      <w:r>
        <w:rPr>
          <w:rFonts w:ascii="Times New Roman" w:hAnsi="Times New Roman" w:cs="Times New Roman"/>
          <w:sz w:val="28"/>
          <w:szCs w:val="28"/>
        </w:rPr>
        <w:t xml:space="preserve"> також</w:t>
      </w:r>
      <w:r w:rsidRPr="00AF4102">
        <w:rPr>
          <w:rFonts w:ascii="Times New Roman" w:hAnsi="Times New Roman" w:cs="Times New Roman"/>
          <w:sz w:val="28"/>
          <w:szCs w:val="28"/>
        </w:rPr>
        <w:t xml:space="preserve"> активно співпрацює з США та іншими союзниками по НАТО. Зокрема, країна бере участь у багатонаціональних військових навчаннях, таких як Defender Europe, які спрямовані на перевірку здатності США та їхніх союзників реагувати на потенційні кризи в Європі</w:t>
      </w:r>
      <w:r w:rsidRPr="00AF4102">
        <w:rPr>
          <w:rStyle w:val="af5"/>
          <w:rFonts w:ascii="Times New Roman" w:hAnsi="Times New Roman" w:cs="Times New Roman"/>
          <w:sz w:val="28"/>
          <w:szCs w:val="28"/>
        </w:rPr>
        <w:footnoteReference w:id="29"/>
      </w:r>
      <w:r w:rsidRPr="00AF4102">
        <w:rPr>
          <w:rFonts w:ascii="Times New Roman" w:hAnsi="Times New Roman" w:cs="Times New Roman"/>
          <w:sz w:val="28"/>
          <w:szCs w:val="28"/>
        </w:rPr>
        <w:t>​</w:t>
      </w:r>
      <w:r>
        <w:rPr>
          <w:rFonts w:ascii="Times New Roman" w:hAnsi="Times New Roman" w:cs="Times New Roman"/>
          <w:sz w:val="28"/>
          <w:szCs w:val="28"/>
        </w:rPr>
        <w:t>.</w:t>
      </w:r>
    </w:p>
    <w:p w14:paraId="11965B4A" w14:textId="77777777" w:rsidR="00BF7B42" w:rsidRPr="00AF4102" w:rsidRDefault="00BF7B42" w:rsidP="00BF7B4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Польща також відіграє важливу роль у підтримці країн Східного партнерства, зокрема України, Молдови та Грузії. Вона активно сприяє їхній європейській інтеграції та надає підтримку в проведенні реформ</w:t>
      </w:r>
      <w:r w:rsidRPr="00AF4102">
        <w:rPr>
          <w:rStyle w:val="af5"/>
          <w:rFonts w:ascii="Times New Roman" w:hAnsi="Times New Roman" w:cs="Times New Roman"/>
          <w:sz w:val="28"/>
          <w:szCs w:val="28"/>
        </w:rPr>
        <w:footnoteReference w:id="30"/>
      </w:r>
      <w:r w:rsidRPr="00AF4102">
        <w:rPr>
          <w:rFonts w:ascii="Times New Roman" w:hAnsi="Times New Roman" w:cs="Times New Roman"/>
          <w:sz w:val="28"/>
          <w:szCs w:val="28"/>
        </w:rPr>
        <w:t>​</w:t>
      </w:r>
      <w:r>
        <w:rPr>
          <w:rFonts w:ascii="Times New Roman" w:hAnsi="Times New Roman" w:cs="Times New Roman"/>
          <w:sz w:val="28"/>
          <w:szCs w:val="28"/>
        </w:rPr>
        <w:t>.</w:t>
      </w:r>
    </w:p>
    <w:p w14:paraId="5038D875" w14:textId="77777777" w:rsidR="00BF7B42" w:rsidRPr="00AF4102" w:rsidRDefault="00BF7B42" w:rsidP="00BF7B4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У відповідь на агресію росії проти України, Польща стала одним із найактивніших прихильників жорсткої реакції ЄС. Країна підтримала запровадження санкцій проти Росії та надання допомоги Україні, незважаючи на економічні наслідки для власного сільського господарства.​</w:t>
      </w:r>
    </w:p>
    <w:p w14:paraId="2FD4F1A6" w14:textId="77777777" w:rsidR="00BF7B42" w:rsidRPr="00AF4102" w:rsidRDefault="00BF7B42" w:rsidP="00BF7B4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У сфері енергетики, Польща прагне зменшити залежність від російських енергоносіїв. Країна інвестує в розвиток альтернативних джерел енергії та </w:t>
      </w:r>
      <w:r w:rsidRPr="00AF4102">
        <w:rPr>
          <w:rFonts w:ascii="Times New Roman" w:hAnsi="Times New Roman" w:cs="Times New Roman"/>
          <w:sz w:val="28"/>
          <w:szCs w:val="28"/>
        </w:rPr>
        <w:lastRenderedPageBreak/>
        <w:t>інфраструктури для імпорту газу з інших регіонів, зокрема через Балтійський трубопровід</w:t>
      </w:r>
      <w:r w:rsidRPr="00AF4102">
        <w:rPr>
          <w:rStyle w:val="af5"/>
          <w:rFonts w:ascii="Times New Roman" w:hAnsi="Times New Roman" w:cs="Times New Roman"/>
          <w:sz w:val="28"/>
          <w:szCs w:val="28"/>
        </w:rPr>
        <w:footnoteReference w:id="31"/>
      </w:r>
      <w:r w:rsidRPr="00AF4102">
        <w:rPr>
          <w:rFonts w:ascii="Times New Roman" w:hAnsi="Times New Roman" w:cs="Times New Roman"/>
          <w:sz w:val="28"/>
          <w:szCs w:val="28"/>
        </w:rPr>
        <w:t>​</w:t>
      </w:r>
      <w:r>
        <w:rPr>
          <w:rFonts w:ascii="Times New Roman" w:hAnsi="Times New Roman" w:cs="Times New Roman"/>
          <w:sz w:val="28"/>
          <w:szCs w:val="28"/>
        </w:rPr>
        <w:t>.</w:t>
      </w:r>
    </w:p>
    <w:p w14:paraId="17472B6C" w14:textId="77777777" w:rsidR="00BF7B42" w:rsidRPr="00AF4102" w:rsidRDefault="00BF7B42" w:rsidP="00BF7B4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Польща також активно розвиває співпрацю з країнами Азії, зокрема з Південною Кореєю. У 2025 році було підписано угоду про створення спільного підприємства з виробництва ракет, що сприятиме зміцненню оборонного потенціалу країни</w:t>
      </w:r>
      <w:r w:rsidRPr="00AF4102">
        <w:rPr>
          <w:rStyle w:val="af5"/>
          <w:rFonts w:ascii="Times New Roman" w:hAnsi="Times New Roman" w:cs="Times New Roman"/>
          <w:sz w:val="28"/>
          <w:szCs w:val="28"/>
        </w:rPr>
        <w:footnoteReference w:id="32"/>
      </w:r>
      <w:r w:rsidRPr="00AF4102">
        <w:rPr>
          <w:rFonts w:ascii="Times New Roman" w:hAnsi="Times New Roman" w:cs="Times New Roman"/>
          <w:sz w:val="28"/>
          <w:szCs w:val="28"/>
        </w:rPr>
        <w:t>​</w:t>
      </w:r>
      <w:r>
        <w:rPr>
          <w:rFonts w:ascii="Times New Roman" w:hAnsi="Times New Roman" w:cs="Times New Roman"/>
          <w:sz w:val="28"/>
          <w:szCs w:val="28"/>
        </w:rPr>
        <w:t>.</w:t>
      </w:r>
    </w:p>
    <w:p w14:paraId="431675E6" w14:textId="124D1839" w:rsidR="009C6C99" w:rsidRPr="00B35E08" w:rsidRDefault="00BF7B42" w:rsidP="00B35E08">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У сфері публічної дипломатії, Польща активно просуває свою культуру, мову та історію за кордоном. Це сприяє формуванню позитивного іміджу країни та зміцненню міжнародних зв’язків</w:t>
      </w:r>
      <w:r w:rsidRPr="00AF4102">
        <w:rPr>
          <w:rStyle w:val="af5"/>
          <w:rFonts w:ascii="Times New Roman" w:hAnsi="Times New Roman" w:cs="Times New Roman"/>
          <w:sz w:val="28"/>
          <w:szCs w:val="28"/>
        </w:rPr>
        <w:footnoteReference w:id="33"/>
      </w:r>
      <w:r>
        <w:rPr>
          <w:rFonts w:ascii="Times New Roman" w:hAnsi="Times New Roman" w:cs="Times New Roman"/>
          <w:sz w:val="28"/>
          <w:szCs w:val="28"/>
        </w:rPr>
        <w:t>.</w:t>
      </w:r>
    </w:p>
    <w:p w14:paraId="6F98B340" w14:textId="1D851378" w:rsidR="005868E1" w:rsidRPr="00AF4102" w:rsidRDefault="005868E1" w:rsidP="001C402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Отже, </w:t>
      </w:r>
      <w:bookmarkStart w:id="26" w:name="_Hlk198907599"/>
      <w:r w:rsidRPr="00AF4102">
        <w:rPr>
          <w:rFonts w:ascii="Times New Roman" w:hAnsi="Times New Roman" w:cs="Times New Roman"/>
          <w:sz w:val="28"/>
          <w:szCs w:val="28"/>
        </w:rPr>
        <w:t>еволюція зовнішньої політики Польщі є результатом глибокого історичного досвіду, який охоплює періоди становлення державності, втрати суверенітету, боротьби за незалежність, участі у глобальних конфліктах та подальшої трансформації в демократичну європейську державу. Кожен етап – від середньовіччя до сучасності – сформував унікальний підхід до зовнішньої політики, що сьогодні базується на демократичних цінностях, принципах безпеки та європейської солідарності. Членство Польщі в НАТО і Європейському Союзі стало визначальним чинником, що забезпечив не лише економічну модернізацію та політичну стабільність, а й дозволив країні стати впливовим актором у Центрально-Східній Європі. Завдяки історичному досвіду, орієнтації на західні інститути та активній участі в регіональних ініціативах Польща вибудовує свою зовнішню політику як інструмент захисту суверенітету, зміцнення міжнародного авторитету та просування демократичних стандартів.</w:t>
      </w:r>
      <w:bookmarkEnd w:id="26"/>
    </w:p>
    <w:p w14:paraId="573AB20A" w14:textId="5D5AA3A4" w:rsidR="00DF32FD" w:rsidRPr="00EA5BCE" w:rsidRDefault="00DF32FD" w:rsidP="00EA5BCE">
      <w:pPr>
        <w:spacing w:after="0" w:line="360" w:lineRule="auto"/>
        <w:ind w:firstLine="709"/>
        <w:jc w:val="both"/>
        <w:rPr>
          <w:rFonts w:ascii="Times New Roman" w:hAnsi="Times New Roman" w:cs="Times New Roman"/>
          <w:b/>
          <w:bCs/>
          <w:sz w:val="28"/>
          <w:szCs w:val="28"/>
        </w:rPr>
      </w:pPr>
      <w:r w:rsidRPr="00AF4102">
        <w:rPr>
          <w:rFonts w:ascii="Times New Roman" w:hAnsi="Times New Roman" w:cs="Times New Roman"/>
          <w:b/>
          <w:bCs/>
          <w:sz w:val="28"/>
          <w:szCs w:val="28"/>
        </w:rPr>
        <w:lastRenderedPageBreak/>
        <w:t xml:space="preserve">2.2. </w:t>
      </w:r>
      <w:r w:rsidR="00C74043" w:rsidRPr="00AF4102">
        <w:rPr>
          <w:rFonts w:ascii="Times New Roman" w:hAnsi="Times New Roman" w:cs="Times New Roman"/>
          <w:b/>
          <w:bCs/>
          <w:sz w:val="28"/>
          <w:szCs w:val="28"/>
        </w:rPr>
        <w:t xml:space="preserve">Членство в ЄС та НАТО як пріоритети зовнішньої політики Польщі                                                                                                                                                                                                                                                                                  </w:t>
      </w:r>
    </w:p>
    <w:p w14:paraId="20D66323" w14:textId="3A0A2265" w:rsidR="00A2010B" w:rsidRPr="00AF4102" w:rsidRDefault="00A80569" w:rsidP="00A80569">
      <w:pPr>
        <w:spacing w:after="0" w:line="360" w:lineRule="auto"/>
        <w:ind w:firstLine="709"/>
        <w:jc w:val="both"/>
        <w:rPr>
          <w:rFonts w:ascii="Times New Roman" w:hAnsi="Times New Roman" w:cs="Times New Roman"/>
          <w:sz w:val="28"/>
          <w:szCs w:val="28"/>
        </w:rPr>
      </w:pPr>
      <w:r w:rsidRPr="00A80569">
        <w:rPr>
          <w:rFonts w:ascii="Times New Roman" w:hAnsi="Times New Roman" w:cs="Times New Roman"/>
          <w:sz w:val="28"/>
          <w:szCs w:val="28"/>
        </w:rPr>
        <w:t>У контексті загальної еволюції зовнішньої політики Польщі, особливу увагу слід приділити її членству в Європейському Союзі та Організації Північноатлантичного договору, які стали наріжними каменями її стратегічного курсу</w:t>
      </w:r>
      <w:r>
        <w:rPr>
          <w:rFonts w:ascii="Times New Roman" w:hAnsi="Times New Roman" w:cs="Times New Roman"/>
          <w:sz w:val="28"/>
          <w:szCs w:val="28"/>
        </w:rPr>
        <w:t xml:space="preserve"> </w:t>
      </w:r>
      <w:r w:rsidR="00A2010B" w:rsidRPr="00AF4102">
        <w:rPr>
          <w:rFonts w:ascii="Times New Roman" w:hAnsi="Times New Roman" w:cs="Times New Roman"/>
          <w:sz w:val="28"/>
          <w:szCs w:val="28"/>
        </w:rPr>
        <w:t>на євроатлантичну інтеграцію, безпекову стабільність та економічний розвиток.</w:t>
      </w:r>
    </w:p>
    <w:p w14:paraId="054BE091" w14:textId="33A63153" w:rsidR="000415DE" w:rsidRPr="00AF4102" w:rsidRDefault="00A2010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Після здобуття незалежності у 1989 році, Польща активно прагнула інтегруватися в західні структури. У 1992 році вона офіційно оголосила про намір вступити до НАТО, а в 1999 році стала повноправним членом альянсу</w:t>
      </w:r>
      <w:r w:rsidR="009C4AD5" w:rsidRPr="00AF4102">
        <w:rPr>
          <w:rStyle w:val="af5"/>
          <w:rFonts w:ascii="Times New Roman" w:hAnsi="Times New Roman" w:cs="Times New Roman"/>
          <w:sz w:val="28"/>
          <w:szCs w:val="28"/>
        </w:rPr>
        <w:footnoteReference w:id="34"/>
      </w:r>
      <w:r w:rsidR="00FE4DE7">
        <w:rPr>
          <w:rFonts w:ascii="Times New Roman" w:hAnsi="Times New Roman" w:cs="Times New Roman"/>
          <w:sz w:val="28"/>
          <w:szCs w:val="28"/>
        </w:rPr>
        <w:t xml:space="preserve">. </w:t>
      </w:r>
      <w:r w:rsidRPr="00AF4102">
        <w:rPr>
          <w:rFonts w:ascii="Times New Roman" w:hAnsi="Times New Roman" w:cs="Times New Roman"/>
          <w:sz w:val="28"/>
          <w:szCs w:val="28"/>
        </w:rPr>
        <w:t xml:space="preserve">Це членство забезпечило Польщі гарантії колективної безпеки та сприяло модернізації її збройних сил. </w:t>
      </w:r>
    </w:p>
    <w:p w14:paraId="5BA5FA93" w14:textId="43630C09" w:rsidR="00A2010B" w:rsidRPr="00AF4102" w:rsidRDefault="009C4AD5"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За даними Міністерства національної оборони Польщі станом на 2024 рік, понад 70 % польських громадян розглядають членство в НАТО як важливий або надзвичайно важливий чинник для національної безпеки. Крім того, у тій же заяві зазначено, що 90 % опитаних вважають НАТО визначально важливим для безпеки країни</w:t>
      </w:r>
      <w:r w:rsidR="00EC72B7" w:rsidRPr="00AF4102">
        <w:rPr>
          <w:rFonts w:ascii="Times New Roman" w:hAnsi="Times New Roman" w:cs="Times New Roman"/>
          <w:sz w:val="28"/>
          <w:szCs w:val="28"/>
          <w:lang w:val="ru-RU"/>
        </w:rPr>
        <w:t xml:space="preserve">, </w:t>
      </w:r>
      <w:r w:rsidR="00EC72B7" w:rsidRPr="00AF4102">
        <w:rPr>
          <w:rFonts w:ascii="Times New Roman" w:hAnsi="Times New Roman" w:cs="Times New Roman"/>
          <w:sz w:val="28"/>
          <w:szCs w:val="28"/>
        </w:rPr>
        <w:t>а понад 80% поляків вважають, що членство в НАТО зменшує ймовірність нападу іншої країни на нашу батьківщину</w:t>
      </w:r>
      <w:r w:rsidR="00EC72B7" w:rsidRPr="00AF4102">
        <w:rPr>
          <w:rStyle w:val="af5"/>
          <w:rFonts w:ascii="Times New Roman" w:hAnsi="Times New Roman" w:cs="Times New Roman"/>
          <w:sz w:val="28"/>
          <w:szCs w:val="28"/>
        </w:rPr>
        <w:footnoteReference w:id="35"/>
      </w:r>
      <w:r w:rsidR="00C52137">
        <w:rPr>
          <w:rFonts w:ascii="Times New Roman" w:hAnsi="Times New Roman" w:cs="Times New Roman"/>
          <w:sz w:val="28"/>
          <w:szCs w:val="28"/>
          <w:lang w:val="ru-RU"/>
        </w:rPr>
        <w:t>.</w:t>
      </w:r>
    </w:p>
    <w:p w14:paraId="098AB079" w14:textId="68D187D7" w:rsidR="00A2010B" w:rsidRPr="00AF4102" w:rsidRDefault="00A2010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Участь у НАТО також дозволила Польщі брати активну участь у міжнародних миротворчих місіях, місіях підтримки стабільності, а також сприяла формуванню політики безпеки в регіоні. Польща стала ключовим елементом східного флангу НАТО, особливо після анексії Криму </w:t>
      </w:r>
      <w:r w:rsidR="00002E3F">
        <w:rPr>
          <w:rFonts w:ascii="Times New Roman" w:hAnsi="Times New Roman" w:cs="Times New Roman"/>
          <w:sz w:val="28"/>
          <w:szCs w:val="28"/>
        </w:rPr>
        <w:t>Р</w:t>
      </w:r>
      <w:r w:rsidRPr="00AF4102">
        <w:rPr>
          <w:rFonts w:ascii="Times New Roman" w:hAnsi="Times New Roman" w:cs="Times New Roman"/>
          <w:sz w:val="28"/>
          <w:szCs w:val="28"/>
        </w:rPr>
        <w:t xml:space="preserve">осією у 2014 році. У 2024 році міністр закордонних справ Радослав Сікорський заявив, </w:t>
      </w:r>
      <w:r w:rsidRPr="00AF4102">
        <w:rPr>
          <w:rFonts w:ascii="Times New Roman" w:hAnsi="Times New Roman" w:cs="Times New Roman"/>
          <w:sz w:val="28"/>
          <w:szCs w:val="28"/>
        </w:rPr>
        <w:lastRenderedPageBreak/>
        <w:t>що Польща бачить НАТО як єдиний щит від потенційної агресії та як платформу для поглиблення трансатлантичного партнерства</w:t>
      </w:r>
      <w:r w:rsidR="00E41E55" w:rsidRPr="00AF4102">
        <w:rPr>
          <w:rStyle w:val="af5"/>
          <w:rFonts w:ascii="Times New Roman" w:hAnsi="Times New Roman" w:cs="Times New Roman"/>
          <w:sz w:val="28"/>
          <w:szCs w:val="28"/>
        </w:rPr>
        <w:footnoteReference w:id="36"/>
      </w:r>
      <w:r w:rsidR="00C52137">
        <w:rPr>
          <w:rFonts w:ascii="Times New Roman" w:hAnsi="Times New Roman" w:cs="Times New Roman"/>
          <w:sz w:val="28"/>
          <w:szCs w:val="28"/>
        </w:rPr>
        <w:t>.</w:t>
      </w:r>
    </w:p>
    <w:p w14:paraId="6B168DC5" w14:textId="22946514" w:rsidR="000415DE" w:rsidRPr="00AF4102" w:rsidRDefault="00F67820" w:rsidP="00AF4102">
      <w:pPr>
        <w:spacing w:after="0" w:line="360" w:lineRule="auto"/>
        <w:ind w:firstLine="709"/>
        <w:jc w:val="both"/>
        <w:rPr>
          <w:rFonts w:ascii="Times New Roman" w:hAnsi="Times New Roman" w:cs="Times New Roman"/>
          <w:sz w:val="28"/>
          <w:szCs w:val="28"/>
        </w:rPr>
      </w:pPr>
      <w:r w:rsidRPr="00F67820">
        <w:rPr>
          <w:rFonts w:ascii="Times New Roman" w:hAnsi="Times New Roman" w:cs="Times New Roman"/>
          <w:sz w:val="28"/>
          <w:szCs w:val="28"/>
        </w:rPr>
        <w:t xml:space="preserve">Вступ Польщі до НАТО у 1999 році, а також послідовне формування та реалізація національних безпекових стратегій, сприяли досягненню нею статусу одного з найбільш підготовлених до оборони членів Альянсу. Зокрема, на саміті НАТО в Уельсі 2014 року було ухвалено зобов'язання щодо інвестицій в оборону, яке закликало союзників досягти нормативу у 2% ВВП щодо витрат на оборону до 2025 року. </w:t>
      </w:r>
      <w:r w:rsidR="000415DE" w:rsidRPr="00AF4102">
        <w:rPr>
          <w:rFonts w:ascii="Times New Roman" w:hAnsi="Times New Roman" w:cs="Times New Roman"/>
          <w:sz w:val="28"/>
          <w:szCs w:val="28"/>
        </w:rPr>
        <w:t xml:space="preserve">З наближенням «крайнього терміну» деякі країни, такі як Іспанія, Словенія чи Люксембург, все ще </w:t>
      </w:r>
      <w:r w:rsidR="00E95848" w:rsidRPr="00AF4102">
        <w:rPr>
          <w:rFonts w:ascii="Times New Roman" w:hAnsi="Times New Roman" w:cs="Times New Roman"/>
          <w:sz w:val="28"/>
          <w:szCs w:val="28"/>
        </w:rPr>
        <w:t xml:space="preserve">мали труднощі </w:t>
      </w:r>
      <w:r w:rsidR="000415DE" w:rsidRPr="00AF4102">
        <w:rPr>
          <w:rFonts w:ascii="Times New Roman" w:hAnsi="Times New Roman" w:cs="Times New Roman"/>
          <w:sz w:val="28"/>
          <w:szCs w:val="28"/>
        </w:rPr>
        <w:t xml:space="preserve">з досягненням обіцяних 2%. Польща, </w:t>
      </w:r>
      <w:r w:rsidR="009A3224" w:rsidRPr="009A3224">
        <w:rPr>
          <w:rFonts w:ascii="Times New Roman" w:hAnsi="Times New Roman" w:cs="Times New Roman"/>
          <w:sz w:val="28"/>
          <w:szCs w:val="28"/>
        </w:rPr>
        <w:t>натомість</w:t>
      </w:r>
      <w:r w:rsidR="000415DE" w:rsidRPr="00AF4102">
        <w:rPr>
          <w:rFonts w:ascii="Times New Roman" w:hAnsi="Times New Roman" w:cs="Times New Roman"/>
          <w:sz w:val="28"/>
          <w:szCs w:val="28"/>
        </w:rPr>
        <w:t>, з 2020 року постійно підтримує свої витрати на оборону на рівні 2% або вище</w:t>
      </w:r>
      <w:r w:rsidR="00E41E55" w:rsidRPr="00AF4102">
        <w:rPr>
          <w:rStyle w:val="af5"/>
          <w:rFonts w:ascii="Times New Roman" w:hAnsi="Times New Roman" w:cs="Times New Roman"/>
          <w:sz w:val="28"/>
          <w:szCs w:val="28"/>
        </w:rPr>
        <w:footnoteReference w:id="37"/>
      </w:r>
      <w:r w:rsidR="00C52137">
        <w:rPr>
          <w:rFonts w:ascii="Times New Roman" w:hAnsi="Times New Roman" w:cs="Times New Roman"/>
          <w:sz w:val="28"/>
          <w:szCs w:val="28"/>
        </w:rPr>
        <w:t>.</w:t>
      </w:r>
    </w:p>
    <w:p w14:paraId="2A6BE883" w14:textId="56109FB2" w:rsidR="009A3224" w:rsidRPr="00AF4102" w:rsidRDefault="009A3224" w:rsidP="002164F2">
      <w:pPr>
        <w:spacing w:after="0" w:line="360" w:lineRule="auto"/>
        <w:ind w:firstLine="709"/>
        <w:jc w:val="both"/>
        <w:rPr>
          <w:rFonts w:ascii="Times New Roman" w:hAnsi="Times New Roman" w:cs="Times New Roman"/>
          <w:sz w:val="28"/>
          <w:szCs w:val="28"/>
        </w:rPr>
      </w:pPr>
      <w:r w:rsidRPr="009A3224">
        <w:rPr>
          <w:rFonts w:ascii="Times New Roman" w:hAnsi="Times New Roman" w:cs="Times New Roman"/>
          <w:sz w:val="28"/>
          <w:szCs w:val="28"/>
        </w:rPr>
        <w:t>За останнє десятиліття (2014-2024 рр.) оборонний бюджет Польщі зріс більш ніж утричі, збільшившись з приблизно 7,7 мільярда євро у 2014 році до близько 35,2 мільярда євро у 2024 році. Зокрема, у 2024 році витрати Польщі на оборону сягнули 4,12% (або 4,2%) відсотків ВВП, що зробило її країною з найбільшими витратами на оборону в НАТО у відношенні до валового внутрішнього продукту</w:t>
      </w:r>
      <w:r w:rsidR="002164F2">
        <w:rPr>
          <w:rFonts w:ascii="Times New Roman" w:hAnsi="Times New Roman" w:cs="Times New Roman"/>
          <w:sz w:val="28"/>
          <w:szCs w:val="28"/>
        </w:rPr>
        <w:t xml:space="preserve"> </w:t>
      </w:r>
      <w:r w:rsidR="006F275C" w:rsidRPr="00AF4102">
        <w:rPr>
          <w:rFonts w:ascii="Times New Roman" w:hAnsi="Times New Roman" w:cs="Times New Roman"/>
          <w:sz w:val="28"/>
          <w:szCs w:val="28"/>
        </w:rPr>
        <w:t>(рис. 2.1)</w:t>
      </w:r>
      <w:r w:rsidR="002164F2" w:rsidRPr="002164F2">
        <w:rPr>
          <w:rStyle w:val="af5"/>
          <w:rFonts w:ascii="Times New Roman" w:hAnsi="Times New Roman" w:cs="Times New Roman"/>
          <w:i/>
          <w:iCs/>
          <w:sz w:val="28"/>
          <w:szCs w:val="28"/>
        </w:rPr>
        <w:t xml:space="preserve"> </w:t>
      </w:r>
      <w:r w:rsidR="002164F2" w:rsidRPr="00AF4102">
        <w:rPr>
          <w:rStyle w:val="af5"/>
          <w:rFonts w:ascii="Times New Roman" w:hAnsi="Times New Roman" w:cs="Times New Roman"/>
          <w:i/>
          <w:iCs/>
          <w:sz w:val="28"/>
          <w:szCs w:val="28"/>
        </w:rPr>
        <w:footnoteReference w:id="38"/>
      </w:r>
      <w:r w:rsidR="006F275C" w:rsidRPr="00AF4102">
        <w:rPr>
          <w:rFonts w:ascii="Times New Roman" w:hAnsi="Times New Roman" w:cs="Times New Roman"/>
          <w:sz w:val="28"/>
          <w:szCs w:val="28"/>
        </w:rPr>
        <w:t>.</w:t>
      </w:r>
    </w:p>
    <w:p w14:paraId="2DA59687" w14:textId="612CFCC7" w:rsidR="006F275C" w:rsidRPr="00AF4102" w:rsidRDefault="006F275C" w:rsidP="00AF4102">
      <w:pPr>
        <w:spacing w:after="0" w:line="360" w:lineRule="auto"/>
        <w:jc w:val="both"/>
        <w:rPr>
          <w:rFonts w:ascii="Times New Roman" w:hAnsi="Times New Roman" w:cs="Times New Roman"/>
          <w:sz w:val="28"/>
          <w:szCs w:val="28"/>
        </w:rPr>
      </w:pPr>
      <w:r w:rsidRPr="00AF4102">
        <w:rPr>
          <w:rFonts w:ascii="Times New Roman" w:hAnsi="Times New Roman" w:cs="Times New Roman"/>
          <w:noProof/>
          <w:sz w:val="28"/>
          <w:szCs w:val="28"/>
        </w:rPr>
        <w:lastRenderedPageBreak/>
        <w:drawing>
          <wp:inline distT="0" distB="0" distL="0" distR="0" wp14:anchorId="15EA361D" wp14:editId="071B829C">
            <wp:extent cx="5965371" cy="2753844"/>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schemeClr val="accent3">
                          <a:shade val="45000"/>
                          <a:satMod val="135000"/>
                        </a:schemeClr>
                        <a:prstClr val="white"/>
                      </a:duotone>
                    </a:blip>
                    <a:stretch>
                      <a:fillRect/>
                    </a:stretch>
                  </pic:blipFill>
                  <pic:spPr>
                    <a:xfrm>
                      <a:off x="0" y="0"/>
                      <a:ext cx="5989663" cy="2765058"/>
                    </a:xfrm>
                    <a:prstGeom prst="rect">
                      <a:avLst/>
                    </a:prstGeom>
                  </pic:spPr>
                </pic:pic>
              </a:graphicData>
            </a:graphic>
          </wp:inline>
        </w:drawing>
      </w:r>
    </w:p>
    <w:p w14:paraId="4B663912" w14:textId="77777777" w:rsidR="002164F2" w:rsidRDefault="006F275C" w:rsidP="002164F2">
      <w:pPr>
        <w:spacing w:after="0" w:line="360" w:lineRule="auto"/>
        <w:jc w:val="center"/>
        <w:rPr>
          <w:rFonts w:ascii="Times New Roman" w:hAnsi="Times New Roman" w:cs="Times New Roman"/>
          <w:sz w:val="28"/>
          <w:szCs w:val="28"/>
        </w:rPr>
      </w:pPr>
      <w:r w:rsidRPr="00AF4102">
        <w:rPr>
          <w:rFonts w:ascii="Times New Roman" w:hAnsi="Times New Roman" w:cs="Times New Roman"/>
          <w:sz w:val="28"/>
          <w:szCs w:val="28"/>
        </w:rPr>
        <w:t>Рис. 2.1. Витрати на оборону у відсотках від ВВП</w:t>
      </w:r>
      <w:r w:rsidR="002164F2">
        <w:rPr>
          <w:rFonts w:ascii="Times New Roman" w:hAnsi="Times New Roman" w:cs="Times New Roman"/>
          <w:sz w:val="28"/>
          <w:szCs w:val="28"/>
        </w:rPr>
        <w:t xml:space="preserve"> </w:t>
      </w:r>
    </w:p>
    <w:p w14:paraId="1CFEEA67" w14:textId="2A2E4051" w:rsidR="003A0429" w:rsidRDefault="006F275C" w:rsidP="002164F2">
      <w:pPr>
        <w:spacing w:after="0" w:line="360" w:lineRule="auto"/>
        <w:jc w:val="center"/>
        <w:rPr>
          <w:rFonts w:ascii="Times New Roman" w:hAnsi="Times New Roman" w:cs="Times New Roman"/>
          <w:sz w:val="28"/>
          <w:szCs w:val="28"/>
        </w:rPr>
      </w:pPr>
      <w:r w:rsidRPr="00AF4102">
        <w:rPr>
          <w:rFonts w:ascii="Times New Roman" w:hAnsi="Times New Roman" w:cs="Times New Roman"/>
          <w:sz w:val="28"/>
          <w:szCs w:val="28"/>
        </w:rPr>
        <w:t>(1999-2024 рр., з оцінками на 2024 р.</w:t>
      </w:r>
      <w:r w:rsidR="002164F2">
        <w:rPr>
          <w:rFonts w:ascii="Times New Roman" w:hAnsi="Times New Roman" w:cs="Times New Roman"/>
          <w:sz w:val="28"/>
          <w:szCs w:val="28"/>
        </w:rPr>
        <w:t>)</w:t>
      </w:r>
    </w:p>
    <w:p w14:paraId="730683AB" w14:textId="77777777" w:rsidR="002164F2" w:rsidRPr="003A0429" w:rsidRDefault="002164F2" w:rsidP="002164F2">
      <w:pPr>
        <w:spacing w:after="0" w:line="360" w:lineRule="auto"/>
        <w:jc w:val="center"/>
        <w:rPr>
          <w:rFonts w:ascii="Times New Roman" w:hAnsi="Times New Roman" w:cs="Times New Roman"/>
          <w:sz w:val="28"/>
          <w:szCs w:val="28"/>
        </w:rPr>
      </w:pPr>
    </w:p>
    <w:p w14:paraId="09E2D208" w14:textId="77777777" w:rsidR="001C4022" w:rsidRPr="00AF4102" w:rsidRDefault="001C4022" w:rsidP="001C402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Членство в Європейському Союзі, яке Польща отримала у 2004 році, стало другим стратегічним досягненням у її зовнішній політиці. Участь у ЄС забезпечила країні доступ до єдиного європейського ринку, значне зростання інвестицій, впровадження структурних реформ і розбудову сучасної інфраструктури. </w:t>
      </w:r>
    </w:p>
    <w:p w14:paraId="410EAE82" w14:textId="515A6783" w:rsidR="006F275C" w:rsidRPr="00AF4102" w:rsidRDefault="006F275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В основі оборонної стратегії Польщі лежить амбітна програма військової модернізації. З 2014 року Польща більш ніж подвоїла свої збройні сили з 99 000 до 216 000 у 2024 році, перевершивши навіть прогнозовану військову чисельність Німеччини (185600 у 2024 році)</w:t>
      </w:r>
      <w:r w:rsidR="00E95848" w:rsidRPr="00AF4102">
        <w:rPr>
          <w:rStyle w:val="af5"/>
          <w:rFonts w:ascii="Times New Roman" w:hAnsi="Times New Roman" w:cs="Times New Roman"/>
          <w:sz w:val="28"/>
          <w:szCs w:val="28"/>
        </w:rPr>
        <w:footnoteReference w:id="39"/>
      </w:r>
      <w:r w:rsidR="00FE4DE7">
        <w:rPr>
          <w:rFonts w:ascii="Times New Roman" w:hAnsi="Times New Roman" w:cs="Times New Roman"/>
          <w:sz w:val="28"/>
          <w:szCs w:val="28"/>
        </w:rPr>
        <w:t>.</w:t>
      </w:r>
      <w:r w:rsidR="00E41E55" w:rsidRPr="00AF4102">
        <w:rPr>
          <w:rFonts w:ascii="Times New Roman" w:hAnsi="Times New Roman" w:cs="Times New Roman"/>
          <w:sz w:val="28"/>
          <w:szCs w:val="28"/>
        </w:rPr>
        <w:t xml:space="preserve"> </w:t>
      </w:r>
      <w:r w:rsidRPr="00AF4102">
        <w:rPr>
          <w:rFonts w:ascii="Times New Roman" w:hAnsi="Times New Roman" w:cs="Times New Roman"/>
          <w:sz w:val="28"/>
          <w:szCs w:val="28"/>
        </w:rPr>
        <w:t xml:space="preserve">Це розширення включає створення </w:t>
      </w:r>
      <w:r w:rsidR="00E95848" w:rsidRPr="00AF4102">
        <w:rPr>
          <w:rFonts w:ascii="Times New Roman" w:hAnsi="Times New Roman" w:cs="Times New Roman"/>
          <w:sz w:val="28"/>
          <w:szCs w:val="28"/>
        </w:rPr>
        <w:t>Військ</w:t>
      </w:r>
      <w:r w:rsidRPr="00AF4102">
        <w:rPr>
          <w:rFonts w:ascii="Times New Roman" w:hAnsi="Times New Roman" w:cs="Times New Roman"/>
          <w:sz w:val="28"/>
          <w:szCs w:val="28"/>
        </w:rPr>
        <w:t xml:space="preserve"> територіальної оборони </w:t>
      </w:r>
      <w:r w:rsidR="002164F2">
        <w:rPr>
          <w:rFonts w:ascii="Times New Roman" w:hAnsi="Times New Roman" w:cs="Times New Roman"/>
          <w:sz w:val="28"/>
          <w:szCs w:val="28"/>
        </w:rPr>
        <w:t>‒</w:t>
      </w:r>
      <w:r w:rsidRPr="00AF4102">
        <w:rPr>
          <w:rFonts w:ascii="Times New Roman" w:hAnsi="Times New Roman" w:cs="Times New Roman"/>
          <w:sz w:val="28"/>
          <w:szCs w:val="28"/>
        </w:rPr>
        <w:t xml:space="preserve"> резервних сил, призначених для посилення оборони країни. </w:t>
      </w:r>
      <w:r w:rsidR="002164F2">
        <w:rPr>
          <w:rFonts w:ascii="Times New Roman" w:hAnsi="Times New Roman" w:cs="Times New Roman"/>
          <w:sz w:val="28"/>
          <w:szCs w:val="28"/>
        </w:rPr>
        <w:t>«</w:t>
      </w:r>
      <w:r w:rsidRPr="00AF4102">
        <w:rPr>
          <w:rFonts w:ascii="Times New Roman" w:hAnsi="Times New Roman" w:cs="Times New Roman"/>
          <w:sz w:val="28"/>
          <w:szCs w:val="28"/>
        </w:rPr>
        <w:t>Закон про національну оборону</w:t>
      </w:r>
      <w:r w:rsidR="002164F2">
        <w:rPr>
          <w:rFonts w:ascii="Times New Roman" w:hAnsi="Times New Roman" w:cs="Times New Roman"/>
          <w:sz w:val="28"/>
          <w:szCs w:val="28"/>
        </w:rPr>
        <w:t>»</w:t>
      </w:r>
      <w:r w:rsidRPr="00AF4102">
        <w:rPr>
          <w:rFonts w:ascii="Times New Roman" w:hAnsi="Times New Roman" w:cs="Times New Roman"/>
          <w:sz w:val="28"/>
          <w:szCs w:val="28"/>
        </w:rPr>
        <w:t xml:space="preserve"> від 2022 року має на меті подальше розширення польських військ до 300 000 осіб до 2035 року, що зробить їх найбільшими сухопутними силами ЄС</w:t>
      </w:r>
      <w:r w:rsidR="00E95848" w:rsidRPr="00AF4102">
        <w:rPr>
          <w:rStyle w:val="af5"/>
          <w:rFonts w:ascii="Times New Roman" w:hAnsi="Times New Roman" w:cs="Times New Roman"/>
          <w:sz w:val="28"/>
          <w:szCs w:val="28"/>
        </w:rPr>
        <w:footnoteReference w:id="40"/>
      </w:r>
      <w:r w:rsidR="00FE4DE7">
        <w:rPr>
          <w:rFonts w:ascii="Times New Roman" w:hAnsi="Times New Roman" w:cs="Times New Roman"/>
          <w:sz w:val="28"/>
          <w:szCs w:val="28"/>
        </w:rPr>
        <w:t>.</w:t>
      </w:r>
    </w:p>
    <w:p w14:paraId="002C540F" w14:textId="113F8683" w:rsidR="006F275C" w:rsidRPr="00AF4102" w:rsidRDefault="006F275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lastRenderedPageBreak/>
        <w:t>Польща також зробила значні інвестиції у військову техніку. Ці зусилля включають придбання танків Leopard 2, реактивних літаків F-16 і ракетних систем Patriot , з планами додати основні бойові танки Abrams у США, а також танки K2 і винищувачі FA-50 у Південній Кореї. Важливо, що Польща є другою країною у світі після США, яка придбала систему протиракетної оборони Patriot Advanced Capability-3 (PAC-3)</w:t>
      </w:r>
      <w:r w:rsidR="00E95848" w:rsidRPr="00AF4102">
        <w:rPr>
          <w:rStyle w:val="af5"/>
          <w:rFonts w:ascii="Times New Roman" w:hAnsi="Times New Roman" w:cs="Times New Roman"/>
          <w:sz w:val="28"/>
          <w:szCs w:val="28"/>
        </w:rPr>
        <w:footnoteReference w:id="41"/>
      </w:r>
      <w:r w:rsidR="00FE4DE7">
        <w:rPr>
          <w:rFonts w:ascii="Times New Roman" w:hAnsi="Times New Roman" w:cs="Times New Roman"/>
          <w:sz w:val="28"/>
          <w:szCs w:val="28"/>
        </w:rPr>
        <w:t>.</w:t>
      </w:r>
      <w:r w:rsidRPr="00AF4102">
        <w:rPr>
          <w:rFonts w:ascii="Times New Roman" w:hAnsi="Times New Roman" w:cs="Times New Roman"/>
          <w:sz w:val="28"/>
          <w:szCs w:val="28"/>
        </w:rPr>
        <w:t xml:space="preserve"> Ця система є значною модернізацією в порівнянні з попередніми версіями Patriot, з покращеною дальністю та точністю, а також здатністю перехоплювати балістичні ракети, крилаті ракети та літаки за допомогою технології «врази до вбивства». Удосконалений радар і можливості відстеження PAC-3 також дозволяють йому вражати кілька цілей одночасно, забезпечуючи Польщу найсучаснішою протиповітряною обороною. </w:t>
      </w:r>
    </w:p>
    <w:p w14:paraId="4D47925B" w14:textId="2796BEF5" w:rsidR="006F275C" w:rsidRPr="00AF4102" w:rsidRDefault="006F275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Ці закупівлі доповнюють вітчизняне виробництво бронетранспортерів і артилерії в Польщі, включаючи універсальні «Росомак», самохідні гаубиці «КРАБ» і нову бойову машину піхоти «БОРСУК», призначену для заміни БМП радянських часів.</w:t>
      </w:r>
    </w:p>
    <w:p w14:paraId="59F9A794" w14:textId="44666753" w:rsidR="006F275C" w:rsidRPr="00AF4102" w:rsidRDefault="006F275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Отже, за останні роки, Польща перетворилася з периферійного гравця на центральну силу європейської безпеки, активно формуючи оборонну позицію континенту. Важливо, що внутрішні політичні зміни у 2023 році, коли уряд став більш проєвропейським, зменшили напруженість у стосунках з Брюсселем, ознаменувавши явний відхід від конфронтаційної позиції попереднього уряду. Збільшення витрат Польщі на оборону та військову модернізацію відображає її прагнення долати виклики регіональній безпеці та зміцнювати колективну безпеку НАТО.</w:t>
      </w:r>
    </w:p>
    <w:p w14:paraId="3AF1368E" w14:textId="77777777" w:rsidR="006F275C" w:rsidRPr="00AF4102" w:rsidRDefault="006F275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lastRenderedPageBreak/>
        <w:t>Із зростанням впливу Польщі це може змінити баланс у прийнятті рішень ЄС, потенційно створивши напругу з країнами НАТО та ЄС, які віддають перевагу більш дипломатичному підходу до проблем безпеки. Наприклад, партнери Польщі по Веймарському трикутнику  історично віддавали пріоритет дипломатичному діалогу, контролю над озброєннями та економічним заходам як основним інструментам для вирішення питань безпеки, уникаючи при цьому значних витрат на оборону, що характеризує нинішній підхід Польщі.</w:t>
      </w:r>
    </w:p>
    <w:p w14:paraId="070CC13F" w14:textId="2D00F1E7" w:rsidR="006F275C" w:rsidRPr="00AF4102" w:rsidRDefault="006F275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Як ключовий член НАТО, Данія виграє від посилення ролі Польщі в захисті східного флангу НАТО та зміцненні безпеки в регіоні Балтійського моря. Тісніші зв’язки з Варшавою щодо оборонної співпраці, енергетичної безпеки та захисту критичної інфраструктури були б вигідними для Копенгагена. Зосередженість Польщі на «жорсткій безпеці» пропонує цінну інформацію для датських політиків, чий традиційний акцент на «м’яку безпеку» змінився з 2022 року.</w:t>
      </w:r>
    </w:p>
    <w:p w14:paraId="1DC6B347" w14:textId="05D822B0" w:rsidR="00680871" w:rsidRDefault="00680871"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З моменту падіння комунізму в 1989 році</w:t>
      </w:r>
      <w:r w:rsidR="00045B8A" w:rsidRPr="00AF4102">
        <w:rPr>
          <w:rFonts w:ascii="Times New Roman" w:hAnsi="Times New Roman" w:cs="Times New Roman"/>
          <w:sz w:val="28"/>
          <w:szCs w:val="28"/>
        </w:rPr>
        <w:t>,</w:t>
      </w:r>
      <w:r w:rsidRPr="00AF4102">
        <w:rPr>
          <w:rFonts w:ascii="Times New Roman" w:hAnsi="Times New Roman" w:cs="Times New Roman"/>
          <w:sz w:val="28"/>
          <w:szCs w:val="28"/>
        </w:rPr>
        <w:t xml:space="preserve"> Польща зазнала помітного переходу від централізованої планової системи до ринкової економіки, ставши одним із центрів влади Європи. Цей економічний успіх зміцнив регіональне лідерство Польщі в європейській та трансатлантичній безпеці. З моменту вступу в Європейський Союз у 2004 році до 2020 року, охопленого COVID-19, валовий внутрішній продукт (ВВП) Польщі зріс майже втричі (рис. 2.</w:t>
      </w:r>
      <w:r w:rsidR="00D33F29" w:rsidRPr="00AF4102">
        <w:rPr>
          <w:rFonts w:ascii="Times New Roman" w:hAnsi="Times New Roman" w:cs="Times New Roman"/>
          <w:sz w:val="28"/>
          <w:szCs w:val="28"/>
        </w:rPr>
        <w:t>2</w:t>
      </w:r>
      <w:r w:rsidR="00CB6861" w:rsidRPr="00AF4102">
        <w:rPr>
          <w:rFonts w:ascii="Times New Roman" w:hAnsi="Times New Roman" w:cs="Times New Roman"/>
          <w:sz w:val="28"/>
          <w:szCs w:val="28"/>
        </w:rPr>
        <w:t>.</w:t>
      </w:r>
      <w:r w:rsidRPr="00AF4102">
        <w:rPr>
          <w:rFonts w:ascii="Times New Roman" w:hAnsi="Times New Roman" w:cs="Times New Roman"/>
          <w:sz w:val="28"/>
          <w:szCs w:val="28"/>
        </w:rPr>
        <w:t xml:space="preserve">). </w:t>
      </w:r>
    </w:p>
    <w:p w14:paraId="104AEF05" w14:textId="77777777" w:rsidR="00B607B5" w:rsidRPr="00AF4102" w:rsidRDefault="00B607B5" w:rsidP="00AF4102">
      <w:pPr>
        <w:spacing w:after="0" w:line="360" w:lineRule="auto"/>
        <w:ind w:firstLine="709"/>
        <w:jc w:val="both"/>
        <w:rPr>
          <w:rFonts w:ascii="Times New Roman" w:hAnsi="Times New Roman" w:cs="Times New Roman"/>
          <w:sz w:val="28"/>
          <w:szCs w:val="28"/>
        </w:rPr>
      </w:pPr>
    </w:p>
    <w:p w14:paraId="0B76F9CA" w14:textId="522C4C8C" w:rsidR="00680871" w:rsidRPr="00AF4102" w:rsidRDefault="00680871" w:rsidP="00AF4102">
      <w:pPr>
        <w:spacing w:after="0" w:line="360" w:lineRule="auto"/>
        <w:jc w:val="both"/>
        <w:rPr>
          <w:rFonts w:ascii="Times New Roman" w:hAnsi="Times New Roman" w:cs="Times New Roman"/>
          <w:sz w:val="28"/>
          <w:szCs w:val="28"/>
        </w:rPr>
      </w:pPr>
      <w:r w:rsidRPr="00AF4102">
        <w:rPr>
          <w:rFonts w:ascii="Times New Roman" w:hAnsi="Times New Roman" w:cs="Times New Roman"/>
          <w:noProof/>
          <w:sz w:val="28"/>
          <w:szCs w:val="28"/>
        </w:rPr>
        <w:lastRenderedPageBreak/>
        <w:drawing>
          <wp:inline distT="0" distB="0" distL="0" distR="0" wp14:anchorId="08817666" wp14:editId="1AF69E36">
            <wp:extent cx="5940425" cy="2469515"/>
            <wp:effectExtent l="0" t="0" r="317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schemeClr val="accent3">
                          <a:shade val="45000"/>
                          <a:satMod val="135000"/>
                        </a:schemeClr>
                        <a:prstClr val="white"/>
                      </a:duotone>
                    </a:blip>
                    <a:stretch>
                      <a:fillRect/>
                    </a:stretch>
                  </pic:blipFill>
                  <pic:spPr>
                    <a:xfrm>
                      <a:off x="0" y="0"/>
                      <a:ext cx="5940425" cy="2469515"/>
                    </a:xfrm>
                    <a:prstGeom prst="rect">
                      <a:avLst/>
                    </a:prstGeom>
                  </pic:spPr>
                </pic:pic>
              </a:graphicData>
            </a:graphic>
          </wp:inline>
        </w:drawing>
      </w:r>
    </w:p>
    <w:p w14:paraId="1587FD8C" w14:textId="270FE918" w:rsidR="00680871" w:rsidRDefault="00680871" w:rsidP="00B607B5">
      <w:pPr>
        <w:spacing w:after="0" w:line="360" w:lineRule="auto"/>
        <w:ind w:firstLine="709"/>
        <w:jc w:val="center"/>
        <w:rPr>
          <w:rFonts w:ascii="Times New Roman" w:hAnsi="Times New Roman" w:cs="Times New Roman"/>
          <w:sz w:val="28"/>
          <w:szCs w:val="28"/>
        </w:rPr>
      </w:pPr>
      <w:r w:rsidRPr="00AF4102">
        <w:rPr>
          <w:rFonts w:ascii="Times New Roman" w:hAnsi="Times New Roman" w:cs="Times New Roman"/>
          <w:sz w:val="28"/>
          <w:szCs w:val="28"/>
        </w:rPr>
        <w:t>Рис. 2.</w:t>
      </w:r>
      <w:r w:rsidR="00D33F29" w:rsidRPr="00AF4102">
        <w:rPr>
          <w:rFonts w:ascii="Times New Roman" w:hAnsi="Times New Roman" w:cs="Times New Roman"/>
          <w:sz w:val="28"/>
          <w:szCs w:val="28"/>
        </w:rPr>
        <w:t>2</w:t>
      </w:r>
      <w:r w:rsidRPr="00AF4102">
        <w:rPr>
          <w:rFonts w:ascii="Times New Roman" w:hAnsi="Times New Roman" w:cs="Times New Roman"/>
          <w:sz w:val="28"/>
          <w:szCs w:val="28"/>
        </w:rPr>
        <w:t>. Порівняння зростання ВВП: Польща та ЄС (1991-2024 рр.</w:t>
      </w:r>
      <w:r w:rsidR="00C52137">
        <w:rPr>
          <w:rFonts w:ascii="Times New Roman" w:hAnsi="Times New Roman" w:cs="Times New Roman"/>
          <w:sz w:val="28"/>
          <w:szCs w:val="28"/>
        </w:rPr>
        <w:t>)</w:t>
      </w:r>
      <w:r w:rsidR="00B607B5" w:rsidRPr="00B607B5">
        <w:rPr>
          <w:rStyle w:val="af5"/>
          <w:rFonts w:ascii="Times New Roman" w:hAnsi="Times New Roman" w:cs="Times New Roman"/>
          <w:i/>
          <w:iCs/>
          <w:sz w:val="28"/>
          <w:szCs w:val="28"/>
        </w:rPr>
        <w:t xml:space="preserve"> </w:t>
      </w:r>
      <w:r w:rsidR="00B607B5" w:rsidRPr="00AF4102">
        <w:rPr>
          <w:rStyle w:val="af5"/>
          <w:rFonts w:ascii="Times New Roman" w:hAnsi="Times New Roman" w:cs="Times New Roman"/>
          <w:i/>
          <w:iCs/>
          <w:sz w:val="28"/>
          <w:szCs w:val="28"/>
        </w:rPr>
        <w:footnoteReference w:id="42"/>
      </w:r>
    </w:p>
    <w:p w14:paraId="2031D5A7" w14:textId="77777777" w:rsidR="00B607B5" w:rsidRPr="00AF4102" w:rsidRDefault="00B607B5" w:rsidP="00B607B5">
      <w:pPr>
        <w:spacing w:after="0" w:line="360" w:lineRule="auto"/>
        <w:ind w:firstLine="709"/>
        <w:jc w:val="both"/>
        <w:rPr>
          <w:rFonts w:ascii="Times New Roman" w:hAnsi="Times New Roman" w:cs="Times New Roman"/>
          <w:sz w:val="28"/>
          <w:szCs w:val="28"/>
        </w:rPr>
      </w:pPr>
    </w:p>
    <w:p w14:paraId="07148BC8" w14:textId="29CD3E4E" w:rsidR="00680871" w:rsidRPr="00AF4102" w:rsidRDefault="00680871"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Це зростання було зумовлене ліберальними ринковими реформами та інтеграцією в ЄС у поєднанні з внутрішніми факторами, такими як висококваліфікована робоча сила, потужне внутрішнє споживання та розширення промислової бази. Основним зовнішнім каталізатором цієї трансформації став значний приплив структурних фондів ЄС, які відіграли вирішальну роль у модернізації інфраструктури та підтримці економічного розвитку. До 2023 року Польща отримала понад 250 мільярдів євро, а станом на 2024 рік отримала ще 137 мільярдів євро, що зробило її найбільшим одержувачем коштів ЄС. За даними Польського економічного інституту, якби Польща не приєдналася до ЄС, її ВВП на душу населення був би на 31 відсоток нижчим, залишившись на рівні 2014 року та сягнувши лише 60% від середнього по ЄС</w:t>
      </w:r>
      <w:r w:rsidR="00E95848" w:rsidRPr="00AF4102">
        <w:rPr>
          <w:rStyle w:val="af5"/>
          <w:rFonts w:ascii="Times New Roman" w:hAnsi="Times New Roman" w:cs="Times New Roman"/>
          <w:sz w:val="28"/>
          <w:szCs w:val="28"/>
        </w:rPr>
        <w:footnoteReference w:id="43"/>
      </w:r>
      <w:r w:rsidR="00C52137">
        <w:rPr>
          <w:rFonts w:ascii="Times New Roman" w:hAnsi="Times New Roman" w:cs="Times New Roman"/>
          <w:sz w:val="28"/>
          <w:szCs w:val="28"/>
        </w:rPr>
        <w:t>.</w:t>
      </w:r>
    </w:p>
    <w:p w14:paraId="6D8C1847" w14:textId="2D29DC49" w:rsidR="00680871" w:rsidRPr="00AF4102" w:rsidRDefault="00680871"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Навіть під час фінансової кризи 2008 року країні вдалося уникнути рецесії завдяки поєднанню консервативної фіскальної політики, </w:t>
      </w:r>
      <w:r w:rsidRPr="00AF4102">
        <w:rPr>
          <w:rFonts w:ascii="Times New Roman" w:hAnsi="Times New Roman" w:cs="Times New Roman"/>
          <w:sz w:val="28"/>
          <w:szCs w:val="28"/>
        </w:rPr>
        <w:lastRenderedPageBreak/>
        <w:t xml:space="preserve">диверсифікованої промислової бази та обережної банківської практики. </w:t>
      </w:r>
      <w:r w:rsidR="00E95848" w:rsidRPr="00AF4102">
        <w:rPr>
          <w:rFonts w:ascii="Times New Roman" w:hAnsi="Times New Roman" w:cs="Times New Roman"/>
          <w:sz w:val="28"/>
          <w:szCs w:val="28"/>
        </w:rPr>
        <w:t xml:space="preserve">Станом на 2024 рік </w:t>
      </w:r>
      <w:r w:rsidRPr="00AF4102">
        <w:rPr>
          <w:rFonts w:ascii="Times New Roman" w:hAnsi="Times New Roman" w:cs="Times New Roman"/>
          <w:sz w:val="28"/>
          <w:szCs w:val="28"/>
        </w:rPr>
        <w:t>Польща, яка є шостим за величиною внеском в економіку ЄС, становить 4,31 відсотка від загального ВВП блоку</w:t>
      </w:r>
      <w:r w:rsidR="00E95848" w:rsidRPr="00AF4102">
        <w:rPr>
          <w:rStyle w:val="af5"/>
          <w:rFonts w:ascii="Times New Roman" w:hAnsi="Times New Roman" w:cs="Times New Roman"/>
          <w:sz w:val="28"/>
          <w:szCs w:val="28"/>
        </w:rPr>
        <w:footnoteReference w:id="44"/>
      </w:r>
      <w:r w:rsidR="00C52137">
        <w:rPr>
          <w:rFonts w:ascii="Times New Roman" w:hAnsi="Times New Roman" w:cs="Times New Roman"/>
          <w:sz w:val="28"/>
          <w:szCs w:val="28"/>
        </w:rPr>
        <w:t>.</w:t>
      </w:r>
    </w:p>
    <w:p w14:paraId="4A988F38" w14:textId="7C49B5FD" w:rsidR="006F275C" w:rsidRPr="00AF4102" w:rsidRDefault="006F275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Польща отримала статус одного з найбільших отримувачів фінансової допомоги з фондів ЄС, що позитивно вплинуло на розвиток сільського господарства, транспортної системи та регіонів</w:t>
      </w:r>
      <w:r w:rsidR="00CB6861" w:rsidRPr="00AF4102">
        <w:rPr>
          <w:rStyle w:val="af5"/>
          <w:rFonts w:ascii="Times New Roman" w:hAnsi="Times New Roman" w:cs="Times New Roman"/>
          <w:sz w:val="28"/>
          <w:szCs w:val="28"/>
        </w:rPr>
        <w:footnoteReference w:id="45"/>
      </w:r>
      <w:r w:rsidR="00C52137">
        <w:rPr>
          <w:rFonts w:ascii="Times New Roman" w:hAnsi="Times New Roman" w:cs="Times New Roman"/>
          <w:sz w:val="28"/>
          <w:szCs w:val="28"/>
        </w:rPr>
        <w:t>.</w:t>
      </w:r>
    </w:p>
    <w:p w14:paraId="3B24C099" w14:textId="1F134489" w:rsidR="00A2010B" w:rsidRPr="00AF4102" w:rsidRDefault="00A2010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Поряд із позитивними змінами, членство в ЄС також вимагає дотримання демократичних стандартів, таких як верховенство права, незалежність судової влади та свобода ЗМІ. У 2023–2025 роках Польща була під предметною увагою Європейської комісії через спроби попередніх урядів обмежити незалежність судів. Новий уряд подав план реформ, який був позитивно оцінений у Брюсселі як крок до відновлення повноцінного доступу до фондів відновлення ЄС</w:t>
      </w:r>
      <w:r w:rsidR="00CB6861" w:rsidRPr="00AF4102">
        <w:rPr>
          <w:rStyle w:val="af5"/>
          <w:rFonts w:ascii="Times New Roman" w:hAnsi="Times New Roman" w:cs="Times New Roman"/>
          <w:sz w:val="28"/>
          <w:szCs w:val="28"/>
        </w:rPr>
        <w:footnoteReference w:id="46"/>
      </w:r>
      <w:r w:rsidR="00C52137">
        <w:rPr>
          <w:rFonts w:ascii="Times New Roman" w:hAnsi="Times New Roman" w:cs="Times New Roman"/>
          <w:sz w:val="28"/>
          <w:szCs w:val="28"/>
        </w:rPr>
        <w:t>.</w:t>
      </w:r>
    </w:p>
    <w:p w14:paraId="0BFD9450" w14:textId="7BC9B895" w:rsidR="00A2010B" w:rsidRPr="00AF4102" w:rsidRDefault="00A2010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У нинішньому геополітичному контексті, особливо на тлі повномасштабного вторгнення </w:t>
      </w:r>
      <w:r w:rsidR="00607528">
        <w:rPr>
          <w:rFonts w:ascii="Times New Roman" w:hAnsi="Times New Roman" w:cs="Times New Roman"/>
          <w:sz w:val="28"/>
          <w:szCs w:val="28"/>
        </w:rPr>
        <w:t>Р</w:t>
      </w:r>
      <w:r w:rsidRPr="00AF4102">
        <w:rPr>
          <w:rFonts w:ascii="Times New Roman" w:hAnsi="Times New Roman" w:cs="Times New Roman"/>
          <w:sz w:val="28"/>
          <w:szCs w:val="28"/>
        </w:rPr>
        <w:t>осії в Україну, Польща ще більше активізувала свою зовнішню політику. Вона стала однією з головних країн ЄС, які підтримують Україну політично, економічно та військово, вимагаючи більш рішучих дій від ЄС і НАТО. Польща надає військову техніку, прийняла мільйони українських біженців та виступає за пришвидшення вступу України до євроатлантичних структур</w:t>
      </w:r>
      <w:r w:rsidR="00CB6861" w:rsidRPr="00AF4102">
        <w:rPr>
          <w:rStyle w:val="af5"/>
          <w:rFonts w:ascii="Times New Roman" w:hAnsi="Times New Roman" w:cs="Times New Roman"/>
          <w:sz w:val="28"/>
          <w:szCs w:val="28"/>
        </w:rPr>
        <w:footnoteReference w:id="47"/>
      </w:r>
      <w:r w:rsidR="00C52137">
        <w:rPr>
          <w:rFonts w:ascii="Times New Roman" w:hAnsi="Times New Roman" w:cs="Times New Roman"/>
          <w:sz w:val="28"/>
          <w:szCs w:val="28"/>
        </w:rPr>
        <w:t>.</w:t>
      </w:r>
    </w:p>
    <w:p w14:paraId="1A2F75AA" w14:textId="75E6E256" w:rsidR="00A2010B" w:rsidRPr="00AF4102" w:rsidRDefault="00A2010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Крім того, Польща активно лобіює посилення ролі Європи в системі колективної оборони та закликає до збільшення оборонних бюджетів держав-</w:t>
      </w:r>
      <w:r w:rsidRPr="00AF4102">
        <w:rPr>
          <w:rFonts w:ascii="Times New Roman" w:hAnsi="Times New Roman" w:cs="Times New Roman"/>
          <w:sz w:val="28"/>
          <w:szCs w:val="28"/>
        </w:rPr>
        <w:lastRenderedPageBreak/>
        <w:t>членів НАТО. На саміті альянсу у 2024 році польська делегація виступила за розширення американської військової присутності в регіоні та активізацію спільних навчань</w:t>
      </w:r>
      <w:r w:rsidR="00CB6861" w:rsidRPr="00AF4102">
        <w:rPr>
          <w:rStyle w:val="af5"/>
          <w:rFonts w:ascii="Times New Roman" w:hAnsi="Times New Roman" w:cs="Times New Roman"/>
          <w:sz w:val="28"/>
          <w:szCs w:val="28"/>
        </w:rPr>
        <w:footnoteReference w:id="48"/>
      </w:r>
      <w:r w:rsidR="00C52137">
        <w:rPr>
          <w:rFonts w:ascii="Times New Roman" w:hAnsi="Times New Roman" w:cs="Times New Roman"/>
          <w:sz w:val="28"/>
          <w:szCs w:val="28"/>
        </w:rPr>
        <w:t>.</w:t>
      </w:r>
    </w:p>
    <w:p w14:paraId="6427B282" w14:textId="0736C4D8" w:rsidR="00CB6861" w:rsidRPr="00AF4102" w:rsidRDefault="00A2010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Таким чином, членство в ЄС і НАТО є не лише елементом зовнішньої політики Польщі, а й фундаментом її внутрішньої стабільності, економічного розвитку та міжнародного авторитету. Польща активно використовує своє членство для реалізації національних інтересів, зокрема безпекових, і формує регіональну політику в межах євроатлантичної спільноти.</w:t>
      </w:r>
    </w:p>
    <w:p w14:paraId="16975195" w14:textId="316353F2" w:rsidR="00CB6861" w:rsidRPr="00AF4102" w:rsidRDefault="00CB6861" w:rsidP="00AF4102">
      <w:pPr>
        <w:spacing w:after="0" w:line="360" w:lineRule="auto"/>
        <w:rPr>
          <w:rFonts w:ascii="Times New Roman" w:hAnsi="Times New Roman" w:cs="Times New Roman"/>
          <w:sz w:val="28"/>
          <w:szCs w:val="28"/>
        </w:rPr>
      </w:pPr>
    </w:p>
    <w:p w14:paraId="4269AA33" w14:textId="7A73391F" w:rsidR="00DF32FD" w:rsidRPr="003A0429" w:rsidRDefault="00DF32FD" w:rsidP="003A0429">
      <w:pPr>
        <w:spacing w:after="0" w:line="360" w:lineRule="auto"/>
        <w:ind w:firstLine="709"/>
        <w:rPr>
          <w:rFonts w:ascii="Times New Roman" w:hAnsi="Times New Roman" w:cs="Times New Roman"/>
          <w:b/>
          <w:bCs/>
          <w:sz w:val="28"/>
          <w:szCs w:val="28"/>
        </w:rPr>
      </w:pPr>
      <w:r w:rsidRPr="00AF4102">
        <w:rPr>
          <w:rFonts w:ascii="Times New Roman" w:hAnsi="Times New Roman" w:cs="Times New Roman"/>
          <w:b/>
          <w:bCs/>
          <w:sz w:val="28"/>
          <w:szCs w:val="28"/>
        </w:rPr>
        <w:t xml:space="preserve">2.3. </w:t>
      </w:r>
      <w:r w:rsidR="00C74043" w:rsidRPr="00AF4102">
        <w:rPr>
          <w:rFonts w:ascii="Times New Roman" w:hAnsi="Times New Roman" w:cs="Times New Roman"/>
          <w:b/>
          <w:bCs/>
          <w:sz w:val="28"/>
          <w:szCs w:val="28"/>
        </w:rPr>
        <w:t>Внесок Польщі в європейські інтеграційні процеси</w:t>
      </w:r>
    </w:p>
    <w:p w14:paraId="5D613690" w14:textId="77777777" w:rsidR="00D33F29" w:rsidRPr="00AF4102" w:rsidRDefault="00214A27" w:rsidP="00AF4102">
      <w:pPr>
        <w:spacing w:after="0" w:line="360" w:lineRule="auto"/>
        <w:ind w:firstLine="709"/>
        <w:jc w:val="both"/>
        <w:rPr>
          <w:rFonts w:ascii="Times New Roman" w:hAnsi="Times New Roman" w:cs="Times New Roman"/>
          <w:sz w:val="28"/>
          <w:szCs w:val="28"/>
        </w:rPr>
      </w:pPr>
      <w:bookmarkStart w:id="35" w:name="_Hlk196557366"/>
      <w:r w:rsidRPr="00AF4102">
        <w:rPr>
          <w:rFonts w:ascii="Times New Roman" w:hAnsi="Times New Roman" w:cs="Times New Roman"/>
          <w:sz w:val="28"/>
          <w:szCs w:val="28"/>
        </w:rPr>
        <w:t xml:space="preserve">Роль Польщі в європейських інтеграційних процесах </w:t>
      </w:r>
      <w:bookmarkEnd w:id="35"/>
      <w:r w:rsidRPr="00AF4102">
        <w:rPr>
          <w:rFonts w:ascii="Times New Roman" w:hAnsi="Times New Roman" w:cs="Times New Roman"/>
          <w:sz w:val="28"/>
          <w:szCs w:val="28"/>
        </w:rPr>
        <w:t>можна розглядати з кілька аспектів, які охоплюють</w:t>
      </w:r>
      <w:r w:rsidR="00D33F29" w:rsidRPr="00AF4102">
        <w:rPr>
          <w:rFonts w:ascii="Times New Roman" w:hAnsi="Times New Roman" w:cs="Times New Roman"/>
          <w:sz w:val="28"/>
          <w:szCs w:val="28"/>
        </w:rPr>
        <w:t>:</w:t>
      </w:r>
    </w:p>
    <w:p w14:paraId="23E705AE" w14:textId="1CE83B23" w:rsidR="00D33F29" w:rsidRPr="00AF4102" w:rsidRDefault="00214A27" w:rsidP="00AF4102">
      <w:pPr>
        <w:pStyle w:val="a7"/>
        <w:numPr>
          <w:ilvl w:val="0"/>
          <w:numId w:val="4"/>
        </w:numPr>
        <w:tabs>
          <w:tab w:val="left" w:pos="993"/>
        </w:tabs>
        <w:spacing w:after="0" w:line="360" w:lineRule="auto"/>
        <w:ind w:left="0" w:firstLine="709"/>
        <w:jc w:val="both"/>
        <w:rPr>
          <w:rFonts w:ascii="Times New Roman" w:hAnsi="Times New Roman" w:cs="Times New Roman"/>
          <w:sz w:val="28"/>
          <w:szCs w:val="28"/>
        </w:rPr>
      </w:pPr>
      <w:r w:rsidRPr="00AF4102">
        <w:rPr>
          <w:rFonts w:ascii="Times New Roman" w:hAnsi="Times New Roman" w:cs="Times New Roman"/>
          <w:sz w:val="28"/>
          <w:szCs w:val="28"/>
        </w:rPr>
        <w:t>історичний контекст</w:t>
      </w:r>
      <w:r w:rsidR="00E95848" w:rsidRPr="00AF4102">
        <w:rPr>
          <w:rFonts w:ascii="Times New Roman" w:hAnsi="Times New Roman" w:cs="Times New Roman"/>
          <w:sz w:val="28"/>
          <w:szCs w:val="28"/>
        </w:rPr>
        <w:t>;</w:t>
      </w:r>
    </w:p>
    <w:p w14:paraId="6FEE1AEB" w14:textId="4730920A" w:rsidR="00D33F29" w:rsidRPr="00AF4102" w:rsidRDefault="00214A27" w:rsidP="00AF4102">
      <w:pPr>
        <w:pStyle w:val="a7"/>
        <w:numPr>
          <w:ilvl w:val="0"/>
          <w:numId w:val="4"/>
        </w:numPr>
        <w:tabs>
          <w:tab w:val="left" w:pos="993"/>
        </w:tabs>
        <w:spacing w:after="0" w:line="360" w:lineRule="auto"/>
        <w:ind w:left="0" w:firstLine="709"/>
        <w:jc w:val="both"/>
        <w:rPr>
          <w:rFonts w:ascii="Times New Roman" w:hAnsi="Times New Roman" w:cs="Times New Roman"/>
          <w:sz w:val="28"/>
          <w:szCs w:val="28"/>
        </w:rPr>
      </w:pPr>
      <w:r w:rsidRPr="00AF4102">
        <w:rPr>
          <w:rFonts w:ascii="Times New Roman" w:hAnsi="Times New Roman" w:cs="Times New Roman"/>
          <w:sz w:val="28"/>
          <w:szCs w:val="28"/>
        </w:rPr>
        <w:t>політичні заходи</w:t>
      </w:r>
      <w:r w:rsidR="00E95848" w:rsidRPr="00AF4102">
        <w:rPr>
          <w:rFonts w:ascii="Times New Roman" w:hAnsi="Times New Roman" w:cs="Times New Roman"/>
          <w:sz w:val="28"/>
          <w:szCs w:val="28"/>
        </w:rPr>
        <w:t>;</w:t>
      </w:r>
    </w:p>
    <w:p w14:paraId="23AF7A62" w14:textId="3F8EE998" w:rsidR="00D33F29" w:rsidRPr="00AF4102" w:rsidRDefault="00214A27" w:rsidP="00AF4102">
      <w:pPr>
        <w:pStyle w:val="a7"/>
        <w:numPr>
          <w:ilvl w:val="0"/>
          <w:numId w:val="4"/>
        </w:numPr>
        <w:tabs>
          <w:tab w:val="left" w:pos="993"/>
        </w:tabs>
        <w:spacing w:after="0" w:line="360" w:lineRule="auto"/>
        <w:ind w:left="0" w:firstLine="709"/>
        <w:jc w:val="both"/>
        <w:rPr>
          <w:rFonts w:ascii="Times New Roman" w:hAnsi="Times New Roman" w:cs="Times New Roman"/>
          <w:sz w:val="28"/>
          <w:szCs w:val="28"/>
        </w:rPr>
      </w:pPr>
      <w:r w:rsidRPr="00AF4102">
        <w:rPr>
          <w:rFonts w:ascii="Times New Roman" w:hAnsi="Times New Roman" w:cs="Times New Roman"/>
          <w:sz w:val="28"/>
          <w:szCs w:val="28"/>
        </w:rPr>
        <w:t>економічні вигоди</w:t>
      </w:r>
      <w:r w:rsidR="00E95848" w:rsidRPr="00AF4102">
        <w:rPr>
          <w:rFonts w:ascii="Times New Roman" w:hAnsi="Times New Roman" w:cs="Times New Roman"/>
          <w:sz w:val="28"/>
          <w:szCs w:val="28"/>
        </w:rPr>
        <w:t>;</w:t>
      </w:r>
    </w:p>
    <w:p w14:paraId="20000A3D" w14:textId="0EC2161E" w:rsidR="00D33F29" w:rsidRPr="00AF4102" w:rsidRDefault="00214A27" w:rsidP="00AF4102">
      <w:pPr>
        <w:pStyle w:val="a7"/>
        <w:numPr>
          <w:ilvl w:val="0"/>
          <w:numId w:val="4"/>
        </w:numPr>
        <w:tabs>
          <w:tab w:val="left" w:pos="993"/>
        </w:tabs>
        <w:spacing w:after="0" w:line="360" w:lineRule="auto"/>
        <w:ind w:left="0" w:firstLine="709"/>
        <w:jc w:val="both"/>
        <w:rPr>
          <w:rFonts w:ascii="Times New Roman" w:hAnsi="Times New Roman" w:cs="Times New Roman"/>
          <w:sz w:val="28"/>
          <w:szCs w:val="28"/>
        </w:rPr>
      </w:pPr>
      <w:r w:rsidRPr="00AF4102">
        <w:rPr>
          <w:rFonts w:ascii="Times New Roman" w:hAnsi="Times New Roman" w:cs="Times New Roman"/>
          <w:sz w:val="28"/>
          <w:szCs w:val="28"/>
        </w:rPr>
        <w:t>культурні впливи</w:t>
      </w:r>
      <w:r w:rsidR="00D33F29" w:rsidRPr="00AF4102">
        <w:rPr>
          <w:rFonts w:ascii="Times New Roman" w:hAnsi="Times New Roman" w:cs="Times New Roman"/>
          <w:sz w:val="28"/>
          <w:szCs w:val="28"/>
        </w:rPr>
        <w:t xml:space="preserve"> (рис. 2.3</w:t>
      </w:r>
      <w:r w:rsidR="00CB6861" w:rsidRPr="00AF4102">
        <w:rPr>
          <w:rFonts w:ascii="Times New Roman" w:hAnsi="Times New Roman" w:cs="Times New Roman"/>
          <w:sz w:val="28"/>
          <w:szCs w:val="28"/>
        </w:rPr>
        <w:t>.</w:t>
      </w:r>
      <w:r w:rsidR="00D33F29" w:rsidRPr="00AF4102">
        <w:rPr>
          <w:rFonts w:ascii="Times New Roman" w:hAnsi="Times New Roman" w:cs="Times New Roman"/>
          <w:sz w:val="28"/>
          <w:szCs w:val="28"/>
        </w:rPr>
        <w:t>).</w:t>
      </w:r>
    </w:p>
    <w:p w14:paraId="42F8F8B4" w14:textId="45893C00" w:rsidR="00D33F29" w:rsidRPr="00AF4102" w:rsidRDefault="00973E81" w:rsidP="00AF4102">
      <w:pPr>
        <w:tabs>
          <w:tab w:val="left" w:pos="993"/>
        </w:tabs>
        <w:spacing w:after="0" w:line="360" w:lineRule="auto"/>
        <w:ind w:left="709"/>
        <w:jc w:val="both"/>
        <w:rPr>
          <w:rFonts w:ascii="Times New Roman" w:hAnsi="Times New Roman" w:cs="Times New Roman"/>
          <w:sz w:val="28"/>
          <w:szCs w:val="28"/>
        </w:rPr>
      </w:pPr>
      <w:r w:rsidRPr="00AF4102">
        <w:rPr>
          <w:rFonts w:ascii="Times New Roman" w:hAnsi="Times New Roman" w:cs="Times New Roman"/>
          <w:noProof/>
          <w:sz w:val="28"/>
          <w:szCs w:val="28"/>
        </w:rPr>
        <w:lastRenderedPageBreak/>
        <w:drawing>
          <wp:inline distT="0" distB="0" distL="0" distR="0" wp14:anchorId="59C28842" wp14:editId="1A077B0C">
            <wp:extent cx="5486400" cy="3360420"/>
            <wp:effectExtent l="38100" t="0" r="381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D33F29" w:rsidRPr="00AF4102">
        <w:rPr>
          <w:rFonts w:ascii="Times New Roman" w:hAnsi="Times New Roman" w:cs="Times New Roman"/>
          <w:sz w:val="28"/>
          <w:szCs w:val="28"/>
        </w:rPr>
        <w:t>Рис. 2.3. Роль Польщі в європейських інтеграційних процесах</w:t>
      </w:r>
    </w:p>
    <w:p w14:paraId="22A4CEED" w14:textId="0522D30B" w:rsidR="00D33F29" w:rsidRDefault="00D33F29" w:rsidP="003A0429">
      <w:pPr>
        <w:tabs>
          <w:tab w:val="left" w:pos="993"/>
        </w:tabs>
        <w:spacing w:after="0" w:line="360" w:lineRule="auto"/>
        <w:ind w:firstLine="709"/>
        <w:rPr>
          <w:rFonts w:ascii="Times New Roman" w:hAnsi="Times New Roman" w:cs="Times New Roman"/>
          <w:i/>
          <w:iCs/>
          <w:sz w:val="28"/>
          <w:szCs w:val="28"/>
        </w:rPr>
      </w:pPr>
      <w:r w:rsidRPr="00AF4102">
        <w:rPr>
          <w:rFonts w:ascii="Times New Roman" w:hAnsi="Times New Roman" w:cs="Times New Roman"/>
          <w:i/>
          <w:iCs/>
          <w:sz w:val="28"/>
          <w:szCs w:val="28"/>
        </w:rPr>
        <w:t>Джерело: на основі</w:t>
      </w:r>
      <w:r w:rsidR="00CB6861" w:rsidRPr="00AF4102">
        <w:rPr>
          <w:rFonts w:ascii="Times New Roman" w:hAnsi="Times New Roman" w:cs="Times New Roman"/>
          <w:i/>
          <w:iCs/>
          <w:sz w:val="28"/>
          <w:szCs w:val="28"/>
        </w:rPr>
        <w:t xml:space="preserve"> </w:t>
      </w:r>
      <w:r w:rsidR="00CB6861" w:rsidRPr="00AF4102">
        <w:rPr>
          <w:rStyle w:val="af5"/>
          <w:rFonts w:ascii="Times New Roman" w:hAnsi="Times New Roman" w:cs="Times New Roman"/>
          <w:i/>
          <w:iCs/>
          <w:sz w:val="28"/>
          <w:szCs w:val="28"/>
        </w:rPr>
        <w:footnoteReference w:id="49"/>
      </w:r>
    </w:p>
    <w:p w14:paraId="3B9E7426" w14:textId="77777777" w:rsidR="003A0429" w:rsidRPr="003A0429" w:rsidRDefault="003A0429" w:rsidP="003A0429">
      <w:pPr>
        <w:tabs>
          <w:tab w:val="left" w:pos="993"/>
        </w:tabs>
        <w:spacing w:after="0" w:line="360" w:lineRule="auto"/>
        <w:ind w:firstLine="709"/>
        <w:rPr>
          <w:rFonts w:ascii="Times New Roman" w:hAnsi="Times New Roman" w:cs="Times New Roman"/>
          <w:i/>
          <w:iCs/>
          <w:sz w:val="28"/>
          <w:szCs w:val="28"/>
        </w:rPr>
      </w:pPr>
    </w:p>
    <w:p w14:paraId="7AC1E7CD" w14:textId="1DF6CC15"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Польща, що має стратегічне розташування в центрі Європи, стала одним із ключових гравців у процесах європейської інтеграції, особливо після здобуття незалежності у 1989 році та вступу в Європейський Союз у 2004 році.</w:t>
      </w:r>
    </w:p>
    <w:p w14:paraId="5858EA15" w14:textId="14CEDF1B"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Історично Польща була важливою частиною європейської політичної та економічної системи. Протягом століть вона відігравала значну роль у формуванні політичних альянсів та культурних зв’язків між країнами </w:t>
      </w:r>
      <w:r w:rsidR="00607528">
        <w:rPr>
          <w:rFonts w:ascii="Times New Roman" w:hAnsi="Times New Roman" w:cs="Times New Roman"/>
          <w:sz w:val="28"/>
          <w:szCs w:val="28"/>
        </w:rPr>
        <w:t>Ц</w:t>
      </w:r>
      <w:r w:rsidRPr="00AF4102">
        <w:rPr>
          <w:rFonts w:ascii="Times New Roman" w:hAnsi="Times New Roman" w:cs="Times New Roman"/>
          <w:sz w:val="28"/>
          <w:szCs w:val="28"/>
        </w:rPr>
        <w:t xml:space="preserve">ентральної та </w:t>
      </w:r>
      <w:r w:rsidR="00607528">
        <w:rPr>
          <w:rFonts w:ascii="Times New Roman" w:hAnsi="Times New Roman" w:cs="Times New Roman"/>
          <w:sz w:val="28"/>
          <w:szCs w:val="28"/>
        </w:rPr>
        <w:t>С</w:t>
      </w:r>
      <w:r w:rsidRPr="00AF4102">
        <w:rPr>
          <w:rFonts w:ascii="Times New Roman" w:hAnsi="Times New Roman" w:cs="Times New Roman"/>
          <w:sz w:val="28"/>
          <w:szCs w:val="28"/>
        </w:rPr>
        <w:t xml:space="preserve">хідної Європи. Після розпаду </w:t>
      </w:r>
      <w:r w:rsidR="00607528">
        <w:rPr>
          <w:rFonts w:ascii="Times New Roman" w:hAnsi="Times New Roman" w:cs="Times New Roman"/>
          <w:sz w:val="28"/>
          <w:szCs w:val="28"/>
        </w:rPr>
        <w:t>Р</w:t>
      </w:r>
      <w:r w:rsidRPr="00AF4102">
        <w:rPr>
          <w:rFonts w:ascii="Times New Roman" w:hAnsi="Times New Roman" w:cs="Times New Roman"/>
          <w:sz w:val="28"/>
          <w:szCs w:val="28"/>
        </w:rPr>
        <w:t>адянськ</w:t>
      </w:r>
      <w:r w:rsidR="00607528">
        <w:rPr>
          <w:rFonts w:ascii="Times New Roman" w:hAnsi="Times New Roman" w:cs="Times New Roman"/>
          <w:sz w:val="28"/>
          <w:szCs w:val="28"/>
        </w:rPr>
        <w:t>ого</w:t>
      </w:r>
      <w:r w:rsidRPr="00AF4102">
        <w:rPr>
          <w:rFonts w:ascii="Times New Roman" w:hAnsi="Times New Roman" w:cs="Times New Roman"/>
          <w:sz w:val="28"/>
          <w:szCs w:val="28"/>
        </w:rPr>
        <w:t xml:space="preserve"> </w:t>
      </w:r>
      <w:r w:rsidR="00607528">
        <w:rPr>
          <w:rFonts w:ascii="Times New Roman" w:hAnsi="Times New Roman" w:cs="Times New Roman"/>
          <w:sz w:val="28"/>
          <w:szCs w:val="28"/>
        </w:rPr>
        <w:t>Союзу</w:t>
      </w:r>
      <w:r w:rsidRPr="00AF4102">
        <w:rPr>
          <w:rFonts w:ascii="Times New Roman" w:hAnsi="Times New Roman" w:cs="Times New Roman"/>
          <w:sz w:val="28"/>
          <w:szCs w:val="28"/>
        </w:rPr>
        <w:t xml:space="preserve"> країна стала ключовим прикладом переходу до демократії і ринкової економіки. З 1990-х років Польща активно працювала над інтеграцією з європейськими структурами, </w:t>
      </w:r>
      <w:r w:rsidR="00607528" w:rsidRPr="00607528">
        <w:rPr>
          <w:rFonts w:ascii="Times New Roman" w:hAnsi="Times New Roman" w:cs="Times New Roman"/>
          <w:sz w:val="28"/>
          <w:szCs w:val="28"/>
        </w:rPr>
        <w:t>прагнучи остаточно закріпитися в західному світі та подолати спадщину радянського домінування.</w:t>
      </w:r>
    </w:p>
    <w:p w14:paraId="68C1A59C" w14:textId="77777777"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Вступ Польщі в ЄС став поворотним моментом у її історії. Це дало змогу країні отримати доступ до єдиного ринку, що відкриває нові можливості для </w:t>
      </w:r>
      <w:r w:rsidRPr="00AF4102">
        <w:rPr>
          <w:rFonts w:ascii="Times New Roman" w:hAnsi="Times New Roman" w:cs="Times New Roman"/>
          <w:sz w:val="28"/>
          <w:szCs w:val="28"/>
        </w:rPr>
        <w:lastRenderedPageBreak/>
        <w:t>бізнесу та інвестицій. Завдяки фінансовим ресурсам, які країна отримала у вигляді субсидій і грантів з фондів ЄС, Польща змогла суттєво модернізувати свою інфраструктуру, освіту, охорону здоров'я та інші соціальні сфери. Це сприяло покращенню якості життя населення та зростанню економіки. Протягом років Польща демонструє стабільний економічний ріст, що дозволило їй стати однією з найбільш успішних країн пострадянського простору.</w:t>
      </w:r>
    </w:p>
    <w:p w14:paraId="2A734A3F" w14:textId="67B8B54F"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Польща активно бере участь у формуванні європейської політики. Як член ЄС країна має право голосу в важливих рішеннях, що стосуються спільної зовнішньої політики та безпеки, а також в питаннях, які стосуються економічної та соціальної стратегії. Завдяки своїй позиції Польща намагається захистити інтереси нових держав-членів, зокрема в питаннях міграції, енергетики та безпеки. Варшава активно виступає за зміцнення ролі регіональних ініціатив, таких як Вишеградська група, що об'єднує Польщу, Чехію, Словаччину та Угорщину, з метою спільної координації дій у рамках ЄС.</w:t>
      </w:r>
    </w:p>
    <w:p w14:paraId="6587D9BA" w14:textId="7818478A"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Крім того, Польща займає активну позицію у питаннях забезпечення безпеки в регіоні. Після анексії Криму </w:t>
      </w:r>
      <w:r w:rsidR="00580473" w:rsidRPr="00AF4102">
        <w:rPr>
          <w:rFonts w:ascii="Times New Roman" w:hAnsi="Times New Roman" w:cs="Times New Roman"/>
          <w:sz w:val="28"/>
          <w:szCs w:val="28"/>
        </w:rPr>
        <w:t>Р</w:t>
      </w:r>
      <w:r w:rsidRPr="00AF4102">
        <w:rPr>
          <w:rFonts w:ascii="Times New Roman" w:hAnsi="Times New Roman" w:cs="Times New Roman"/>
          <w:sz w:val="28"/>
          <w:szCs w:val="28"/>
        </w:rPr>
        <w:t>осією у 2014 році, Польща зосередилася на підтримці глобальної безпеки, що включає в себе активну участь у НАТО та формування стійкої оборонної системи. Країна стала одним з найбільших прихильників посилення військової присутності НАТО на своєму території, що свідчить про її прагнення забезпечити національну і регіональну безпеку.</w:t>
      </w:r>
    </w:p>
    <w:p w14:paraId="73A5A57A" w14:textId="3804FDAD"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Економічні вигоди від членства в ЄС також стали основою для зміцнення Польщі в міжнародній торгівлі. </w:t>
      </w:r>
      <w:r w:rsidR="00D33F29" w:rsidRPr="00AF4102">
        <w:rPr>
          <w:rFonts w:ascii="Times New Roman" w:hAnsi="Times New Roman" w:cs="Times New Roman"/>
          <w:sz w:val="28"/>
          <w:szCs w:val="28"/>
        </w:rPr>
        <w:t>Польща</w:t>
      </w:r>
      <w:r w:rsidRPr="00AF4102">
        <w:rPr>
          <w:rFonts w:ascii="Times New Roman" w:hAnsi="Times New Roman" w:cs="Times New Roman"/>
          <w:sz w:val="28"/>
          <w:szCs w:val="28"/>
        </w:rPr>
        <w:t xml:space="preserve"> стала важливим торговим партнером для багатьох європейських держав. Вона активно експортує свої товари, зокрема сільськогосподарську продукцію, технології та послуги. Членство в єдиному ринку дозволяє Польщі знижувати торговельні бар’єри та розширювати свій бізнес на нові ринки, що є важливим фактором для зростання національної економіки.</w:t>
      </w:r>
    </w:p>
    <w:p w14:paraId="6C7DEDBA" w14:textId="77777777" w:rsidR="00D33F29" w:rsidRPr="00AF4102" w:rsidRDefault="00D33F2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lastRenderedPageBreak/>
        <w:t>Тож, п</w:t>
      </w:r>
      <w:r w:rsidR="00214A27" w:rsidRPr="00AF4102">
        <w:rPr>
          <w:rFonts w:ascii="Times New Roman" w:hAnsi="Times New Roman" w:cs="Times New Roman"/>
          <w:sz w:val="28"/>
          <w:szCs w:val="28"/>
        </w:rPr>
        <w:t xml:space="preserve">роцес інтеграції Польщі до ЄС був комплексом нерозривно переплетених економічних, регуляторних і, як наслідок, політичних зусиль. </w:t>
      </w:r>
    </w:p>
    <w:p w14:paraId="623D6E9B" w14:textId="6D9B6FB7"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Політичний елемент переважає в мотивації інтеграції в ЄС, оскільки він має вирішальний вплив на те, чого країни-члени ЄС хочуть досягти в контексті ЄС. </w:t>
      </w:r>
      <w:r w:rsidR="00973E81" w:rsidRPr="00AF4102">
        <w:rPr>
          <w:rFonts w:ascii="Times New Roman" w:hAnsi="Times New Roman" w:cs="Times New Roman"/>
          <w:sz w:val="28"/>
          <w:szCs w:val="28"/>
        </w:rPr>
        <w:t>Країни-члени ЄС, серед яких і Польща, обирають інтегруватися між собою через діючу та нову політику ЄС, на формування якої вони самі впливають. Вони роблять це в тих сферах і в такому обсязі, де спільні дії можуть створити додаткову цінність, яку неможливо досягти окремо. Ця додана вартість має реалізовуватися як всередині кожної країни, так і на міжнародному рівні через конкретні колективні механізми співпраці</w:t>
      </w:r>
      <w:r w:rsidR="00973E81" w:rsidRPr="00AF4102">
        <w:rPr>
          <w:rStyle w:val="af5"/>
          <w:rFonts w:ascii="Times New Roman" w:hAnsi="Times New Roman" w:cs="Times New Roman"/>
          <w:sz w:val="28"/>
          <w:szCs w:val="28"/>
        </w:rPr>
        <w:footnoteReference w:id="50"/>
      </w:r>
      <w:r w:rsidR="00C52137">
        <w:rPr>
          <w:rFonts w:ascii="Times New Roman" w:hAnsi="Times New Roman" w:cs="Times New Roman"/>
          <w:sz w:val="28"/>
          <w:szCs w:val="28"/>
        </w:rPr>
        <w:t>.</w:t>
      </w:r>
    </w:p>
    <w:p w14:paraId="69C926EB" w14:textId="77777777"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Найбільш фундаментальна політична мотивація інтеграції в ЄС зазвичай визначається в термінах політичного ліберального пацифізму. Ця мотивація, досить важлива для Польщі, означає, що держави, які піклуються про своє постійно зростаюче економічне співробітництво з іншими державами, навряд чи вирішать будь-які суперечки, які можуть виникнути між ними, вдаючись до військової сили. </w:t>
      </w:r>
    </w:p>
    <w:p w14:paraId="64E6F3D0" w14:textId="77777777"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Крім того, для багатьох європейських постколоніальних держав, з їхнім високим потенціалом створення торгівлі, інтеграція в ЄС представляла недосконалу заміну їхній колоніальній політиці. Із очевидних історичних причин Польща була серед тих держав-членів ЄС, які поділяли першу мотивацію, але аж ніяк не другу. </w:t>
      </w:r>
    </w:p>
    <w:p w14:paraId="0B2468BA" w14:textId="77777777"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Незалежно від мотивації, держави-члени ЄС хотіли вирішити «глобальну конкуренцію», яка була поширеною в довгостроковій перспективі (з другої половини 19-го століття) і яка протягом досить тривалого періоду часу призвела до помітного зменшення частки європейських країн у світовому експорті та того, що зараз можна приблизно оцінити як частку європейського ВВП у світовому ВВП. </w:t>
      </w:r>
    </w:p>
    <w:p w14:paraId="0ED26C35" w14:textId="3C05CD07"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lastRenderedPageBreak/>
        <w:t>Сьогодні</w:t>
      </w:r>
      <w:r w:rsidR="00045B8A" w:rsidRPr="00AF4102">
        <w:rPr>
          <w:rFonts w:ascii="Times New Roman" w:hAnsi="Times New Roman" w:cs="Times New Roman"/>
          <w:sz w:val="28"/>
          <w:szCs w:val="28"/>
        </w:rPr>
        <w:t>,</w:t>
      </w:r>
      <w:r w:rsidRPr="00AF4102">
        <w:rPr>
          <w:rFonts w:ascii="Times New Roman" w:hAnsi="Times New Roman" w:cs="Times New Roman"/>
          <w:sz w:val="28"/>
          <w:szCs w:val="28"/>
        </w:rPr>
        <w:t xml:space="preserve"> європейська інтеграція також вважається гарантією життєздатності та безперервності європейської соціально-економічної моделі, здатної конкурувати з іншими всесвітньо визнаними моделями соціально-економічного розвитку. Таким чином, він став більш орієнтованим назовні.</w:t>
      </w:r>
    </w:p>
    <w:p w14:paraId="398DEF6B" w14:textId="04F5E0C2"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У глобальному контексті</w:t>
      </w:r>
      <w:r w:rsidR="00045B8A" w:rsidRPr="00AF4102">
        <w:rPr>
          <w:rFonts w:ascii="Times New Roman" w:hAnsi="Times New Roman" w:cs="Times New Roman"/>
          <w:sz w:val="28"/>
          <w:szCs w:val="28"/>
        </w:rPr>
        <w:t>,</w:t>
      </w:r>
      <w:r w:rsidRPr="00AF4102">
        <w:rPr>
          <w:rFonts w:ascii="Times New Roman" w:hAnsi="Times New Roman" w:cs="Times New Roman"/>
          <w:sz w:val="28"/>
          <w:szCs w:val="28"/>
        </w:rPr>
        <w:t xml:space="preserve"> Польща, природно, розглядається як країна середнього розміру з досить хорошою, відносно відкритою економікою та досить обмеженим впливом на світові економічні та політичні події. Така держава може (і повинна) наполегливо прагнути до створення такої мережі міжнародних альянсів і договорів, які б «витягли» її із зазначеного ув’язнення, таким чином створюючи важелі впливу та синергію, недосяжні, коли держава стоїть окремо. З цієї точки зору участь у ЄС, тобто одному з найефективніших і ефективних економічних і політичних регіональних альянсів, що представляє значну економічну силу (вимірюється, наприклад, розміром його внутрішнього ринку та обсягом і якістю міжнародної торгівлі), добре спрацювала для Польщі</w:t>
      </w:r>
      <w:r w:rsidR="00580473" w:rsidRPr="00AF4102">
        <w:rPr>
          <w:rStyle w:val="af5"/>
          <w:rFonts w:ascii="Times New Roman" w:hAnsi="Times New Roman" w:cs="Times New Roman"/>
          <w:sz w:val="28"/>
          <w:szCs w:val="28"/>
        </w:rPr>
        <w:footnoteReference w:id="51"/>
      </w:r>
      <w:r w:rsidR="00C52137">
        <w:rPr>
          <w:rFonts w:ascii="Times New Roman" w:hAnsi="Times New Roman" w:cs="Times New Roman"/>
          <w:sz w:val="28"/>
          <w:szCs w:val="28"/>
        </w:rPr>
        <w:t>.</w:t>
      </w:r>
    </w:p>
    <w:p w14:paraId="4E440D75" w14:textId="77777777"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Не менш важливим є й культурний вплив Польщі в європейському контексті. Країна активно просуває свою культуру, традиції і мову на міжнародній арені, беручи участь у різноманітних культурних програмах та ініціативах. Польські митці, науковці та інтелектуали відіграють важливу роль у формуванні європейської ідентичності, а також сприяють обміну знаннями та досвідом. Це не лише зближує Польщу з іншими країнами, але й поглиблює розуміння європейських цінностей та ідеалів.</w:t>
      </w:r>
    </w:p>
    <w:p w14:paraId="5EFB4B01" w14:textId="77777777" w:rsidR="00214A27" w:rsidRPr="00AF4102" w:rsidRDefault="00214A2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Однак, роль Польщі в європейських інтеграційних процесах не обмежується лише позитивними аспектами. Країна стикається з низкою викликів, серед яких внутрішні політичні суперечності, конфлікти з європейськими інститутами, а також суспільні протести щодо реформ у юридичній сфері. Дискусії навколо верховенства права та незалежності </w:t>
      </w:r>
      <w:r w:rsidRPr="00AF4102">
        <w:rPr>
          <w:rFonts w:ascii="Times New Roman" w:hAnsi="Times New Roman" w:cs="Times New Roman"/>
          <w:sz w:val="28"/>
          <w:szCs w:val="28"/>
        </w:rPr>
        <w:lastRenderedPageBreak/>
        <w:t>судової системи викликали напруження в стосунках Польщі з ЄС, що свідчить про те, що європейські інтеграція та суспільні зміни можуть призвести до протидії між державами-членами.</w:t>
      </w:r>
    </w:p>
    <w:p w14:paraId="6FAAAF52" w14:textId="38A20E27" w:rsidR="00214A27" w:rsidRPr="00AF4102" w:rsidRDefault="00045B8A"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Отже</w:t>
      </w:r>
      <w:r w:rsidR="00214A27" w:rsidRPr="00AF4102">
        <w:rPr>
          <w:rFonts w:ascii="Times New Roman" w:hAnsi="Times New Roman" w:cs="Times New Roman"/>
          <w:sz w:val="28"/>
          <w:szCs w:val="28"/>
        </w:rPr>
        <w:t>, роль Польщі в європейських інтеграційних процесах є багатогранною і складною. Польща, як важливий гравець у європейських справах, намагається використовувати свої можливості для підтримки національних інтересів і розвитку регіону. Вона продовжує грати значну роль у формуванні європейської політики, економіки та культури. Проте майбутнє інтеграції Польщі в європейські структури також залежить від здатності країни вирішувати внутрішні виклики та підтримувати конструктивний діалог з партнерами в ЄС.</w:t>
      </w:r>
    </w:p>
    <w:p w14:paraId="105897A7" w14:textId="77777777" w:rsidR="00DF32FD" w:rsidRPr="00AF4102" w:rsidRDefault="00DF32FD" w:rsidP="00AF4102">
      <w:pPr>
        <w:spacing w:after="0" w:line="360" w:lineRule="auto"/>
        <w:ind w:firstLine="709"/>
        <w:rPr>
          <w:rFonts w:ascii="Times New Roman" w:hAnsi="Times New Roman" w:cs="Times New Roman"/>
          <w:sz w:val="28"/>
          <w:szCs w:val="28"/>
        </w:rPr>
      </w:pPr>
    </w:p>
    <w:p w14:paraId="49414456" w14:textId="72FFF397" w:rsidR="00A02EDA" w:rsidRPr="00742F54" w:rsidRDefault="00DF32FD" w:rsidP="00742F54">
      <w:pPr>
        <w:spacing w:after="0" w:line="360" w:lineRule="auto"/>
        <w:ind w:firstLine="709"/>
        <w:rPr>
          <w:rFonts w:ascii="Times New Roman" w:hAnsi="Times New Roman" w:cs="Times New Roman"/>
          <w:b/>
          <w:bCs/>
          <w:sz w:val="28"/>
          <w:szCs w:val="28"/>
        </w:rPr>
      </w:pPr>
      <w:r w:rsidRPr="00AF4102">
        <w:rPr>
          <w:rFonts w:ascii="Times New Roman" w:hAnsi="Times New Roman" w:cs="Times New Roman"/>
          <w:b/>
          <w:bCs/>
          <w:sz w:val="28"/>
          <w:szCs w:val="28"/>
        </w:rPr>
        <w:t xml:space="preserve">2.4. </w:t>
      </w:r>
      <w:r w:rsidR="00C74043" w:rsidRPr="00AF4102">
        <w:rPr>
          <w:rFonts w:ascii="Times New Roman" w:hAnsi="Times New Roman" w:cs="Times New Roman"/>
          <w:b/>
          <w:bCs/>
          <w:sz w:val="28"/>
          <w:szCs w:val="28"/>
        </w:rPr>
        <w:t>Відносини Польщі з провідними міжнародними акторами</w:t>
      </w:r>
    </w:p>
    <w:p w14:paraId="56BA0381" w14:textId="00A7A967" w:rsidR="00A02EDA" w:rsidRPr="00AF4102" w:rsidRDefault="00A02EDA"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Польща, маючи стратегічно важливе розташування в Центрально-Східній Європі, активно взаємодіє з ключовими міжнародними акторами. Це стосується як країн-сусідів, так і глобальних гравців. Відносини Польщі з Європейським Союзом, </w:t>
      </w:r>
      <w:r w:rsidR="00486D3C" w:rsidRPr="00AF4102">
        <w:rPr>
          <w:rFonts w:ascii="Times New Roman" w:hAnsi="Times New Roman" w:cs="Times New Roman"/>
          <w:sz w:val="28"/>
          <w:szCs w:val="28"/>
        </w:rPr>
        <w:t xml:space="preserve">Німеччиною, </w:t>
      </w:r>
      <w:r w:rsidRPr="00AF4102">
        <w:rPr>
          <w:rFonts w:ascii="Times New Roman" w:hAnsi="Times New Roman" w:cs="Times New Roman"/>
          <w:sz w:val="28"/>
          <w:szCs w:val="28"/>
        </w:rPr>
        <w:t>США та Китаєм є важливими для розуміння зовнішньої політики країни.</w:t>
      </w:r>
    </w:p>
    <w:p w14:paraId="5021A412" w14:textId="6F983CB0" w:rsidR="005868E1" w:rsidRPr="00AF4102" w:rsidRDefault="00A02EDA"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Польща є членом Європейського Союзу з 2004 року, що значно змінило її міжнародний статус і економічне становище. Членство в ЄС дозволило Польщі отримати доступ до єдиного ринку, що позитивно вплинуло на економічне зростання. Польща активно бере участь у політиці ЄС, зокрема в питаннях безпеки, міграції та кліматичних змін. Однак, у відносинах з Брюсселем існують і напруження, зокрема щодо судової реформи та верховенства права. Європейська комісія неодноразово закликала Польщу дотримуватись європейських стандартів, що призвело до політичних конфліктів.</w:t>
      </w:r>
    </w:p>
    <w:p w14:paraId="6373876A" w14:textId="4ACE2C9D" w:rsidR="00973E81" w:rsidRPr="00AF4102" w:rsidRDefault="00973E81"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Польща входить до списку європейських країн з найбільшою кількістю комунікацій, головним чином завдяки розвиненій транспортній інфраструктурі, що стимулює міжнародну торгівлю товарами та послугами. </w:t>
      </w:r>
      <w:r w:rsidRPr="00AF4102">
        <w:rPr>
          <w:rFonts w:ascii="Times New Roman" w:hAnsi="Times New Roman" w:cs="Times New Roman"/>
          <w:sz w:val="28"/>
          <w:szCs w:val="28"/>
        </w:rPr>
        <w:lastRenderedPageBreak/>
        <w:t xml:space="preserve">Під час свого економічного переходу Польща також посилила взаємодію з Німеччиною </w:t>
      </w:r>
      <w:r w:rsidR="00742F54">
        <w:rPr>
          <w:rFonts w:ascii="Times New Roman" w:hAnsi="Times New Roman" w:cs="Times New Roman"/>
          <w:sz w:val="28"/>
          <w:szCs w:val="28"/>
        </w:rPr>
        <w:t>‒</w:t>
      </w:r>
      <w:r w:rsidRPr="00AF4102">
        <w:rPr>
          <w:rFonts w:ascii="Times New Roman" w:hAnsi="Times New Roman" w:cs="Times New Roman"/>
          <w:sz w:val="28"/>
          <w:szCs w:val="28"/>
        </w:rPr>
        <w:t xml:space="preserve"> країною з найкращою транспортною мережею у Європі. Крім того, Польща використала свої поглиблені відносини з Німеччиною для розвитку торговельних зв’язків з партнерами цієї країни та розширення торгівлі на ширші ринки як у Європі, так і за її межами.</w:t>
      </w:r>
    </w:p>
    <w:p w14:paraId="2A5A2D27" w14:textId="358D8FE5" w:rsidR="001B2C4C" w:rsidRPr="00AF4102" w:rsidRDefault="00973E81"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З</w:t>
      </w:r>
      <w:r w:rsidR="001B2C4C" w:rsidRPr="00AF4102">
        <w:rPr>
          <w:rFonts w:ascii="Times New Roman" w:hAnsi="Times New Roman" w:cs="Times New Roman"/>
          <w:sz w:val="28"/>
          <w:szCs w:val="28"/>
        </w:rPr>
        <w:t>віт Світового банку</w:t>
      </w:r>
      <w:r w:rsidRPr="00AF4102">
        <w:rPr>
          <w:rFonts w:ascii="Times New Roman" w:hAnsi="Times New Roman" w:cs="Times New Roman"/>
          <w:sz w:val="28"/>
          <w:szCs w:val="28"/>
        </w:rPr>
        <w:t xml:space="preserve"> «Критично важливі зв'язки: Сприяння економічному зростанню та стійкості в Європі та Центральній Азії», опублікований 2018 року,</w:t>
      </w:r>
      <w:r w:rsidR="001B2C4C" w:rsidRPr="00AF4102">
        <w:rPr>
          <w:rFonts w:ascii="Times New Roman" w:hAnsi="Times New Roman" w:cs="Times New Roman"/>
          <w:sz w:val="28"/>
          <w:szCs w:val="28"/>
        </w:rPr>
        <w:t xml:space="preserve"> вимірює зв’язок шляхом створення нового показника, індексу багатовимірного зв’язку (MDC), який об’єднує кілька каналів міжнародних зв’язків, зокрема: торгівлю, ПІІ, міграцію, інформаційно-комунікаційні технології (ІКТ) і транспортні зв’язки. Згідно зі звітом, найкраще зв’язані субрегіони – це Західна Європа, за якою йдуть Північна, Центральна та Південна Європа. Західні Балкани, Центральна Азія та Південний Кавказ мають найнижчий рівень загального сполучення</w:t>
      </w:r>
      <w:r w:rsidR="009F61FE" w:rsidRPr="00AF4102">
        <w:rPr>
          <w:rStyle w:val="af5"/>
          <w:rFonts w:ascii="Times New Roman" w:hAnsi="Times New Roman" w:cs="Times New Roman"/>
          <w:sz w:val="28"/>
          <w:szCs w:val="28"/>
        </w:rPr>
        <w:footnoteReference w:id="52"/>
      </w:r>
      <w:r w:rsidR="00C52137">
        <w:rPr>
          <w:rFonts w:ascii="Times New Roman" w:hAnsi="Times New Roman" w:cs="Times New Roman"/>
          <w:sz w:val="28"/>
          <w:szCs w:val="28"/>
        </w:rPr>
        <w:t>.</w:t>
      </w:r>
    </w:p>
    <w:p w14:paraId="3ADCCAC3" w14:textId="13339FB2" w:rsidR="005D77FD" w:rsidRPr="00AF4102" w:rsidRDefault="005D77FD"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Німецько-польські відносини мають надзвичайне значення для обох сторін. З 1989 року ці відносини набули незрівнянного динамізму на основі німецько-польського Договору про добросусідство, укладеного в 1991 році.</w:t>
      </w:r>
      <w:r w:rsidR="009F61FE" w:rsidRPr="00AF4102">
        <w:rPr>
          <w:rStyle w:val="af5"/>
          <w:rFonts w:ascii="Times New Roman" w:hAnsi="Times New Roman" w:cs="Times New Roman"/>
          <w:sz w:val="28"/>
          <w:szCs w:val="28"/>
        </w:rPr>
        <w:footnoteReference w:id="53"/>
      </w:r>
      <w:r w:rsidRPr="00AF4102">
        <w:rPr>
          <w:rFonts w:ascii="Times New Roman" w:hAnsi="Times New Roman" w:cs="Times New Roman"/>
          <w:sz w:val="28"/>
          <w:szCs w:val="28"/>
        </w:rPr>
        <w:t xml:space="preserve"> Тісне партнерство двох країн, також у Європейському Союзі та НАТО, забезпечує міцну основу для цих відносин. Крім того, Польща, Німеччина та Франція тісно співпрацювали з 1991 року в рамках Веймарського трикутника. Основна увага в цій групі зосереджена на політичних контактах на високому рівні, а також на тристоронній співпраці у сферах культури та громадянського суспільства.</w:t>
      </w:r>
    </w:p>
    <w:p w14:paraId="76DFE5BB" w14:textId="3F4CA05C" w:rsidR="009F61FE" w:rsidRPr="00AF4102" w:rsidRDefault="005D77FD"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Політичний діалог охоплює не лише численні двосторонні контакти, а й німецько-польські міжурядові консультації та засідання Німецько-польської </w:t>
      </w:r>
      <w:r w:rsidRPr="00AF4102">
        <w:rPr>
          <w:rFonts w:ascii="Times New Roman" w:hAnsi="Times New Roman" w:cs="Times New Roman"/>
          <w:sz w:val="28"/>
          <w:szCs w:val="28"/>
        </w:rPr>
        <w:lastRenderedPageBreak/>
        <w:t>міжурядової комісії регіонального та транскордонного співробітництва. Федеральний міністр закордонних справ Бербок і федеральний канцлер Шольц відвідали Варшаву з першими офіційними візитами в грудні 2021 року, незабаром після вступу на посаду</w:t>
      </w:r>
      <w:r w:rsidR="00750EB2" w:rsidRPr="00AF4102">
        <w:rPr>
          <w:rStyle w:val="af5"/>
          <w:rFonts w:ascii="Times New Roman" w:hAnsi="Times New Roman" w:cs="Times New Roman"/>
          <w:sz w:val="28"/>
          <w:szCs w:val="28"/>
        </w:rPr>
        <w:footnoteReference w:id="54"/>
      </w:r>
      <w:r w:rsidRPr="00AF4102">
        <w:rPr>
          <w:rFonts w:ascii="Times New Roman" w:hAnsi="Times New Roman" w:cs="Times New Roman"/>
          <w:sz w:val="28"/>
          <w:szCs w:val="28"/>
        </w:rPr>
        <w:t>. Політичні візити високого рівня між двома країнами є частими</w:t>
      </w:r>
      <w:r w:rsidR="00C52137">
        <w:rPr>
          <w:rFonts w:ascii="Times New Roman" w:hAnsi="Times New Roman" w:cs="Times New Roman"/>
          <w:sz w:val="28"/>
          <w:szCs w:val="28"/>
        </w:rPr>
        <w:t>.</w:t>
      </w:r>
    </w:p>
    <w:p w14:paraId="0E0E95C9" w14:textId="51FA8592" w:rsidR="005D77FD" w:rsidRPr="00AF4102" w:rsidRDefault="005D77FD"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Понад 500 угод про побратимство міст та партнерство між землями Німеччини та польськими воєводствами також підкріплюють широту та тісність відносин між двома країнами. Транскордонний молодіжний обмін, зокрема через Німецько-Польське Управління Молоді, є міцною опорою з проектами, які вже охопили понад три мільйони молодих людей</w:t>
      </w:r>
      <w:r w:rsidR="009F61FE" w:rsidRPr="00AF4102">
        <w:rPr>
          <w:rStyle w:val="af5"/>
          <w:rFonts w:ascii="Times New Roman" w:hAnsi="Times New Roman" w:cs="Times New Roman"/>
          <w:sz w:val="28"/>
          <w:szCs w:val="28"/>
        </w:rPr>
        <w:footnoteReference w:id="55"/>
      </w:r>
      <w:r w:rsidR="00C52137">
        <w:rPr>
          <w:rFonts w:ascii="Times New Roman" w:hAnsi="Times New Roman" w:cs="Times New Roman"/>
          <w:sz w:val="28"/>
          <w:szCs w:val="28"/>
        </w:rPr>
        <w:t>.</w:t>
      </w:r>
    </w:p>
    <w:p w14:paraId="3A88D6C3" w14:textId="2D8D4E6B" w:rsidR="005D77FD" w:rsidRPr="00AF4102" w:rsidRDefault="005D77FD"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Економіки двох країн також тісно взаємопов’язані. Понад два десятиліття Німеччина є найважливішим партнером Польщі у сфері торгівлі та інвестицій. Польща є п'ятим за величиною торговим партнером Німеччини</w:t>
      </w:r>
      <w:r w:rsidR="00580473" w:rsidRPr="00AF4102">
        <w:rPr>
          <w:rStyle w:val="af5"/>
          <w:rFonts w:ascii="Times New Roman" w:hAnsi="Times New Roman" w:cs="Times New Roman"/>
          <w:sz w:val="28"/>
          <w:szCs w:val="28"/>
        </w:rPr>
        <w:footnoteReference w:id="56"/>
      </w:r>
      <w:r w:rsidR="00C52137">
        <w:rPr>
          <w:rFonts w:ascii="Times New Roman" w:hAnsi="Times New Roman" w:cs="Times New Roman"/>
          <w:sz w:val="28"/>
          <w:szCs w:val="28"/>
        </w:rPr>
        <w:t>.</w:t>
      </w:r>
    </w:p>
    <w:p w14:paraId="35A03044" w14:textId="1F8B55DD" w:rsidR="005868E1" w:rsidRPr="00AF4102" w:rsidRDefault="00742F54" w:rsidP="00AF41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2C4C" w:rsidRPr="00AF4102">
        <w:rPr>
          <w:rFonts w:ascii="Times New Roman" w:hAnsi="Times New Roman" w:cs="Times New Roman"/>
          <w:sz w:val="28"/>
          <w:szCs w:val="28"/>
        </w:rPr>
        <w:t>Ефект сусідства</w:t>
      </w:r>
      <w:r>
        <w:rPr>
          <w:rFonts w:ascii="Times New Roman" w:hAnsi="Times New Roman" w:cs="Times New Roman"/>
          <w:sz w:val="28"/>
          <w:szCs w:val="28"/>
        </w:rPr>
        <w:t>»</w:t>
      </w:r>
      <w:r w:rsidR="001B2C4C" w:rsidRPr="00AF4102">
        <w:rPr>
          <w:rFonts w:ascii="Times New Roman" w:hAnsi="Times New Roman" w:cs="Times New Roman"/>
          <w:sz w:val="28"/>
          <w:szCs w:val="28"/>
        </w:rPr>
        <w:t xml:space="preserve"> межі з Німеччиною допоміг Польщі інтегруватися в німецькі мережі та, таким чином, брати участь у глобальних ланцюжках створення вартості. У той же час, однак, у разі економічного шоку в Німеччині, Польща буде найбільш постраждалою країною в Європейському Союзі через її високу залежність від зв'язку з Німеччиною</w:t>
      </w:r>
      <w:r w:rsidR="00580473" w:rsidRPr="00AF4102">
        <w:rPr>
          <w:rFonts w:ascii="Times New Roman" w:hAnsi="Times New Roman" w:cs="Times New Roman"/>
          <w:sz w:val="28"/>
          <w:szCs w:val="28"/>
        </w:rPr>
        <w:t>.</w:t>
      </w:r>
    </w:p>
    <w:p w14:paraId="564F4F2C" w14:textId="6312A6AF" w:rsidR="00A02EDA" w:rsidRPr="00AF4102" w:rsidRDefault="00A90D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США </w:t>
      </w:r>
      <w:r w:rsidR="009F4F7E" w:rsidRPr="00AF4102">
        <w:rPr>
          <w:rFonts w:ascii="Times New Roman" w:hAnsi="Times New Roman" w:cs="Times New Roman"/>
          <w:sz w:val="28"/>
          <w:szCs w:val="28"/>
        </w:rPr>
        <w:t>є</w:t>
      </w:r>
      <w:r w:rsidRPr="00AF4102">
        <w:rPr>
          <w:rFonts w:ascii="Times New Roman" w:hAnsi="Times New Roman" w:cs="Times New Roman"/>
          <w:sz w:val="28"/>
          <w:szCs w:val="28"/>
        </w:rPr>
        <w:t xml:space="preserve"> одним з найважливіших стратегічних партнерів Польщі. </w:t>
      </w:r>
      <w:r w:rsidR="009F61FE" w:rsidRPr="00AF4102">
        <w:rPr>
          <w:rFonts w:ascii="Times New Roman" w:hAnsi="Times New Roman" w:cs="Times New Roman"/>
          <w:sz w:val="28"/>
          <w:szCs w:val="28"/>
        </w:rPr>
        <w:t xml:space="preserve">Країни </w:t>
      </w:r>
      <w:r w:rsidR="005D77FD" w:rsidRPr="00AF4102">
        <w:rPr>
          <w:rFonts w:ascii="Times New Roman" w:hAnsi="Times New Roman" w:cs="Times New Roman"/>
          <w:sz w:val="28"/>
          <w:szCs w:val="28"/>
        </w:rPr>
        <w:t xml:space="preserve">пов’язує тісна дружба, заснована на </w:t>
      </w:r>
      <w:r w:rsidR="00A02EDA" w:rsidRPr="00AF4102">
        <w:rPr>
          <w:rFonts w:ascii="Times New Roman" w:hAnsi="Times New Roman" w:cs="Times New Roman"/>
          <w:sz w:val="28"/>
          <w:szCs w:val="28"/>
        </w:rPr>
        <w:t xml:space="preserve">історичних зв’язках, </w:t>
      </w:r>
      <w:r w:rsidR="005D77FD" w:rsidRPr="00AF4102">
        <w:rPr>
          <w:rFonts w:ascii="Times New Roman" w:hAnsi="Times New Roman" w:cs="Times New Roman"/>
          <w:sz w:val="28"/>
          <w:szCs w:val="28"/>
        </w:rPr>
        <w:t>спільному досвіді, цінностях та інтересах.</w:t>
      </w:r>
      <w:r w:rsidR="00A02EDA" w:rsidRPr="00AF4102">
        <w:rPr>
          <w:rFonts w:ascii="Times New Roman" w:hAnsi="Times New Roman" w:cs="Times New Roman"/>
          <w:sz w:val="28"/>
          <w:szCs w:val="28"/>
        </w:rPr>
        <w:t xml:space="preserve"> Польща є вірним союзником США у Центральній Європі та одним із найсильніших партнерів Сполучених Штатів </w:t>
      </w:r>
      <w:r w:rsidR="00742F54">
        <w:rPr>
          <w:rFonts w:ascii="Times New Roman" w:hAnsi="Times New Roman" w:cs="Times New Roman"/>
          <w:sz w:val="28"/>
          <w:szCs w:val="28"/>
        </w:rPr>
        <w:t xml:space="preserve">Америки </w:t>
      </w:r>
      <w:r w:rsidR="00A02EDA" w:rsidRPr="00AF4102">
        <w:rPr>
          <w:rFonts w:ascii="Times New Roman" w:hAnsi="Times New Roman" w:cs="Times New Roman"/>
          <w:sz w:val="28"/>
          <w:szCs w:val="28"/>
        </w:rPr>
        <w:t xml:space="preserve">у сприянні безпеці та процвітанню в регіоні, по всій Європі та світі. </w:t>
      </w:r>
    </w:p>
    <w:p w14:paraId="2F8FC8E4" w14:textId="214D3D81" w:rsidR="00A02EDA" w:rsidRPr="00AF4102" w:rsidRDefault="00A02EDA"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lastRenderedPageBreak/>
        <w:t>Міцні відносини між США та Польщею та спільна відданість свободі сягають часів Американської революці</w:t>
      </w:r>
      <w:r w:rsidR="009F4F7E" w:rsidRPr="00AF4102">
        <w:rPr>
          <w:rFonts w:ascii="Times New Roman" w:hAnsi="Times New Roman" w:cs="Times New Roman"/>
          <w:sz w:val="28"/>
          <w:szCs w:val="28"/>
        </w:rPr>
        <w:t>ї</w:t>
      </w:r>
      <w:r w:rsidRPr="00AF4102">
        <w:rPr>
          <w:rFonts w:ascii="Times New Roman" w:hAnsi="Times New Roman" w:cs="Times New Roman"/>
          <w:sz w:val="28"/>
          <w:szCs w:val="28"/>
        </w:rPr>
        <w:t>. У 2018 році Польща відзначила 100 років відновлення незалежності, підтримка якої була одним із пунктів програми «Чотирнадцять пунктів» президента Вільсона. С</w:t>
      </w:r>
      <w:r w:rsidR="009F4F7E" w:rsidRPr="00AF4102">
        <w:rPr>
          <w:rFonts w:ascii="Times New Roman" w:hAnsi="Times New Roman" w:cs="Times New Roman"/>
          <w:sz w:val="28"/>
          <w:szCs w:val="28"/>
        </w:rPr>
        <w:t>ША</w:t>
      </w:r>
      <w:r w:rsidRPr="00AF4102">
        <w:rPr>
          <w:rFonts w:ascii="Times New Roman" w:hAnsi="Times New Roman" w:cs="Times New Roman"/>
          <w:sz w:val="28"/>
          <w:szCs w:val="28"/>
        </w:rPr>
        <w:t xml:space="preserve"> стали першою країною, яка визнала незалежну Польщу в 1919 році.</w:t>
      </w:r>
    </w:p>
    <w:p w14:paraId="08CCBF63" w14:textId="38D133B8" w:rsidR="005D77FD" w:rsidRPr="00AF4102" w:rsidRDefault="005D77FD"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Тісна трансатлантична координація залишається такою ж важливою, як і в минулі десятиліття, для підтримки миру та безпеки в Європі та в усьому світі, особливо на тлі загарбницької війни Росії проти України. Сполучені Штати </w:t>
      </w:r>
      <w:r w:rsidR="00750EB2">
        <w:rPr>
          <w:rFonts w:ascii="Times New Roman" w:hAnsi="Times New Roman" w:cs="Times New Roman"/>
          <w:sz w:val="28"/>
          <w:szCs w:val="28"/>
        </w:rPr>
        <w:t xml:space="preserve">Америки </w:t>
      </w:r>
      <w:r w:rsidRPr="00AF4102">
        <w:rPr>
          <w:rFonts w:ascii="Times New Roman" w:hAnsi="Times New Roman" w:cs="Times New Roman"/>
          <w:sz w:val="28"/>
          <w:szCs w:val="28"/>
        </w:rPr>
        <w:t>є ключовим партнером, коли йдеться про вирішення глобальних проблем, таких як зміна клімату та зміцнення багатостороннього порядку.</w:t>
      </w:r>
    </w:p>
    <w:p w14:paraId="28C047A6" w14:textId="5C241590" w:rsidR="009F4F7E" w:rsidRPr="00AF4102" w:rsidRDefault="009F4F7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Допомога США у сфері безпеки посилює можливості Польщі виконувати свої зобов'язання перед НАТО, а також розгортати та підтримувати професійні сили в багатосторонніх операціях в Іраку та Афганістані. С</w:t>
      </w:r>
      <w:r w:rsidR="00750EB2">
        <w:rPr>
          <w:rFonts w:ascii="Times New Roman" w:hAnsi="Times New Roman" w:cs="Times New Roman"/>
          <w:sz w:val="28"/>
          <w:szCs w:val="28"/>
        </w:rPr>
        <w:t>ША</w:t>
      </w:r>
      <w:r w:rsidRPr="00AF4102">
        <w:rPr>
          <w:rFonts w:ascii="Times New Roman" w:hAnsi="Times New Roman" w:cs="Times New Roman"/>
          <w:sz w:val="28"/>
          <w:szCs w:val="28"/>
        </w:rPr>
        <w:t xml:space="preserve"> виділили значні кошти на зміцнення польських військових об'єктів та підтримку присутності американських військ у Польщі в рамках Європейської ініціативи стримування.</w:t>
      </w:r>
    </w:p>
    <w:p w14:paraId="31D6E10D" w14:textId="09E1BCAA" w:rsidR="005D77FD" w:rsidRPr="00AF4102" w:rsidRDefault="009F4F7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Відносно сильне економічне зростання, великий внутрішній ринок, безмитний доступ до Європейського Союзу, політична стабільність та відносно недорога та добре освічена робоча сила – це основні причини, чому американські компанії ведуть бізнес у Польщі. С</w:t>
      </w:r>
      <w:r w:rsidR="00750EB2">
        <w:rPr>
          <w:rFonts w:ascii="Times New Roman" w:hAnsi="Times New Roman" w:cs="Times New Roman"/>
          <w:sz w:val="28"/>
          <w:szCs w:val="28"/>
        </w:rPr>
        <w:t>ША</w:t>
      </w:r>
      <w:r w:rsidRPr="00AF4102">
        <w:rPr>
          <w:rFonts w:ascii="Times New Roman" w:hAnsi="Times New Roman" w:cs="Times New Roman"/>
          <w:sz w:val="28"/>
          <w:szCs w:val="28"/>
        </w:rPr>
        <w:t xml:space="preserve"> є головним інвестором Польщі з країн поза ЄС. У 2020 році імпорт товарів США з Польщі склав 8,3 мільярда доларів</w:t>
      </w:r>
      <w:r w:rsidRPr="00AF4102">
        <w:rPr>
          <w:rStyle w:val="af5"/>
          <w:rFonts w:ascii="Times New Roman" w:hAnsi="Times New Roman" w:cs="Times New Roman"/>
          <w:sz w:val="28"/>
          <w:szCs w:val="28"/>
        </w:rPr>
        <w:footnoteReference w:id="57"/>
      </w:r>
      <w:r w:rsidR="00C52137">
        <w:rPr>
          <w:rFonts w:ascii="Times New Roman" w:hAnsi="Times New Roman" w:cs="Times New Roman"/>
          <w:sz w:val="28"/>
          <w:szCs w:val="28"/>
        </w:rPr>
        <w:t>.</w:t>
      </w:r>
    </w:p>
    <w:p w14:paraId="0028EED4" w14:textId="227FB881" w:rsidR="00486D3C" w:rsidRPr="00AF4102" w:rsidRDefault="00486D3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Дипломатичні відносини між Республікою Польща та Китайською Народною Республікою були встановлені в 1949 році. Відтоді відносини між Польщею та Китаєм перетворилися на багатогранне та динамічне партнерство. У червні 2016 року під керівництвом президента Китаю Сі Цзіньпіна та </w:t>
      </w:r>
      <w:r w:rsidRPr="00AF4102">
        <w:rPr>
          <w:rFonts w:ascii="Times New Roman" w:hAnsi="Times New Roman" w:cs="Times New Roman"/>
          <w:sz w:val="28"/>
          <w:szCs w:val="28"/>
        </w:rPr>
        <w:lastRenderedPageBreak/>
        <w:t>президента Польщі Анджея Дуди Китай та Польща вивели свої відносини на рівень стратегічного партнерства</w:t>
      </w:r>
      <w:r w:rsidR="009C4067" w:rsidRPr="00AF4102">
        <w:rPr>
          <w:rStyle w:val="af5"/>
          <w:rFonts w:ascii="Times New Roman" w:hAnsi="Times New Roman" w:cs="Times New Roman"/>
          <w:sz w:val="28"/>
          <w:szCs w:val="28"/>
        </w:rPr>
        <w:footnoteReference w:id="58"/>
      </w:r>
      <w:r w:rsidR="00C52137">
        <w:rPr>
          <w:rFonts w:ascii="Times New Roman" w:hAnsi="Times New Roman" w:cs="Times New Roman"/>
          <w:sz w:val="28"/>
          <w:szCs w:val="28"/>
        </w:rPr>
        <w:t>.</w:t>
      </w:r>
    </w:p>
    <w:p w14:paraId="0D59C854" w14:textId="0903F0C3" w:rsidR="00486D3C" w:rsidRPr="00AF4102" w:rsidRDefault="00486D3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Польща наразі є найбільшим підписантом китайської ініціативи «Один пояс, один шлях» у Європі та членом Азіатського банку інфраструктурних інвестицій. Однак відносини Польщі з Китаєм охолонули після приходу до влади президента Дональда Трампа у 2017 році та початку торговельної війни з Китаєм. На це вплинуло загострення китайсько-американського суперництва, яке загострилося пандемією. Ключовою подією, що вплинула на польсько-китайські відносини останніми роками, став початок війни в Україні. Позиція нейтралітету Китаю та риторична підтримка Росії в українському конфлікті в Польщі значною мірою сприймаються як проросійські та антизахідні. Відносини з Китаєм розглядаються в Польщі переважно з точки зору польсько-російських відносин та ключових відносин Польщі зі США.</w:t>
      </w:r>
    </w:p>
    <w:p w14:paraId="20EA8AAE" w14:textId="3C0CCE48" w:rsidR="00486D3C" w:rsidRPr="00AF4102" w:rsidRDefault="00750EB2" w:rsidP="00AF41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Розгортання</w:t>
      </w:r>
      <w:r w:rsidR="00486D3C" w:rsidRPr="00AF4102">
        <w:rPr>
          <w:rFonts w:ascii="Times New Roman" w:hAnsi="Times New Roman" w:cs="Times New Roman"/>
          <w:sz w:val="28"/>
          <w:szCs w:val="28"/>
        </w:rPr>
        <w:t xml:space="preserve"> війни в Україні посил</w:t>
      </w:r>
      <w:r>
        <w:rPr>
          <w:rFonts w:ascii="Times New Roman" w:hAnsi="Times New Roman" w:cs="Times New Roman"/>
          <w:sz w:val="28"/>
          <w:szCs w:val="28"/>
        </w:rPr>
        <w:t>ило</w:t>
      </w:r>
      <w:r w:rsidR="00486D3C" w:rsidRPr="00AF4102">
        <w:rPr>
          <w:rFonts w:ascii="Times New Roman" w:hAnsi="Times New Roman" w:cs="Times New Roman"/>
          <w:sz w:val="28"/>
          <w:szCs w:val="28"/>
        </w:rPr>
        <w:t xml:space="preserve"> негативне сприйняття китайської політики в Польщі та </w:t>
      </w:r>
      <w:r w:rsidR="00D76990">
        <w:rPr>
          <w:rFonts w:ascii="Times New Roman" w:hAnsi="Times New Roman" w:cs="Times New Roman"/>
          <w:sz w:val="28"/>
          <w:szCs w:val="28"/>
        </w:rPr>
        <w:t xml:space="preserve">підірвало </w:t>
      </w:r>
      <w:r w:rsidR="00486D3C" w:rsidRPr="00AF4102">
        <w:rPr>
          <w:rFonts w:ascii="Times New Roman" w:hAnsi="Times New Roman" w:cs="Times New Roman"/>
          <w:sz w:val="28"/>
          <w:szCs w:val="28"/>
        </w:rPr>
        <w:t>довіру до неї. У 2023 році престижне опитування дослідницького центру Pew показало, що 67 відсотків поляків негативно ставляться до Китаю. Польща також зазнала найбільшого стрибка негативного сприйняття серед європейських країн – на 12 відсоткових пунктів більше, ніж у 2022 році</w:t>
      </w:r>
      <w:r w:rsidR="00612C3F" w:rsidRPr="00AF4102">
        <w:rPr>
          <w:rStyle w:val="af5"/>
          <w:rFonts w:ascii="Times New Roman" w:hAnsi="Times New Roman" w:cs="Times New Roman"/>
          <w:sz w:val="28"/>
          <w:szCs w:val="28"/>
        </w:rPr>
        <w:footnoteReference w:id="59"/>
      </w:r>
      <w:r w:rsidR="00C52137">
        <w:rPr>
          <w:rFonts w:ascii="Times New Roman" w:hAnsi="Times New Roman" w:cs="Times New Roman"/>
          <w:sz w:val="28"/>
          <w:szCs w:val="28"/>
        </w:rPr>
        <w:t>.</w:t>
      </w:r>
      <w:r w:rsidR="00486D3C" w:rsidRPr="00AF4102">
        <w:rPr>
          <w:rFonts w:ascii="Times New Roman" w:hAnsi="Times New Roman" w:cs="Times New Roman"/>
          <w:sz w:val="28"/>
          <w:szCs w:val="28"/>
        </w:rPr>
        <w:t xml:space="preserve"> Для порівняння, у 2019 році лише 34 відсотки польських респондентів </w:t>
      </w:r>
      <w:r w:rsidR="00580473" w:rsidRPr="00AF4102">
        <w:rPr>
          <w:rFonts w:ascii="Times New Roman" w:hAnsi="Times New Roman" w:cs="Times New Roman"/>
          <w:sz w:val="28"/>
          <w:szCs w:val="28"/>
        </w:rPr>
        <w:t>«</w:t>
      </w:r>
      <w:r w:rsidR="00486D3C" w:rsidRPr="00AF4102">
        <w:rPr>
          <w:rFonts w:ascii="Times New Roman" w:hAnsi="Times New Roman" w:cs="Times New Roman"/>
          <w:sz w:val="28"/>
          <w:szCs w:val="28"/>
        </w:rPr>
        <w:t>Pew</w:t>
      </w:r>
      <w:r w:rsidR="00580473" w:rsidRPr="00AF4102">
        <w:rPr>
          <w:rFonts w:ascii="Times New Roman" w:hAnsi="Times New Roman" w:cs="Times New Roman"/>
          <w:sz w:val="28"/>
          <w:szCs w:val="28"/>
        </w:rPr>
        <w:t>»</w:t>
      </w:r>
      <w:r w:rsidR="00486D3C" w:rsidRPr="00AF4102">
        <w:rPr>
          <w:rFonts w:ascii="Times New Roman" w:hAnsi="Times New Roman" w:cs="Times New Roman"/>
          <w:sz w:val="28"/>
          <w:szCs w:val="28"/>
        </w:rPr>
        <w:t xml:space="preserve"> мали негативну думку про Китай</w:t>
      </w:r>
      <w:r w:rsidR="00612C3F" w:rsidRPr="00AF4102">
        <w:rPr>
          <w:rStyle w:val="af5"/>
          <w:rFonts w:ascii="Times New Roman" w:hAnsi="Times New Roman" w:cs="Times New Roman"/>
          <w:sz w:val="28"/>
          <w:szCs w:val="28"/>
        </w:rPr>
        <w:footnoteReference w:id="60"/>
      </w:r>
      <w:r w:rsidR="00C52137">
        <w:rPr>
          <w:rFonts w:ascii="Times New Roman" w:hAnsi="Times New Roman" w:cs="Times New Roman"/>
          <w:sz w:val="28"/>
          <w:szCs w:val="28"/>
        </w:rPr>
        <w:t xml:space="preserve">. </w:t>
      </w:r>
      <w:r w:rsidR="00486D3C" w:rsidRPr="00AF4102">
        <w:rPr>
          <w:rFonts w:ascii="Times New Roman" w:hAnsi="Times New Roman" w:cs="Times New Roman"/>
          <w:sz w:val="28"/>
          <w:szCs w:val="28"/>
        </w:rPr>
        <w:t xml:space="preserve">Цей швидкий зсув, найімовірніше, пов'язаний з позицією Пекіна щодо війни Росії в сусідній Україні. Більшість офіційних польсько-китайських контактів останнім часом зосереджувалися на темі ролі Китаю в українському конфлікті. </w:t>
      </w:r>
      <w:r w:rsidR="00486D3C" w:rsidRPr="00AF4102">
        <w:rPr>
          <w:rFonts w:ascii="Times New Roman" w:hAnsi="Times New Roman" w:cs="Times New Roman"/>
          <w:sz w:val="28"/>
          <w:szCs w:val="28"/>
        </w:rPr>
        <w:lastRenderedPageBreak/>
        <w:t xml:space="preserve">Незважаючи на напружену політичну атмосферу, економічний обмін між країнами </w:t>
      </w:r>
      <w:r w:rsidR="00D76990">
        <w:rPr>
          <w:rFonts w:ascii="Times New Roman" w:hAnsi="Times New Roman" w:cs="Times New Roman"/>
          <w:sz w:val="28"/>
          <w:szCs w:val="28"/>
        </w:rPr>
        <w:t>продовжується</w:t>
      </w:r>
      <w:r w:rsidR="00486D3C" w:rsidRPr="00AF4102">
        <w:rPr>
          <w:rFonts w:ascii="Times New Roman" w:hAnsi="Times New Roman" w:cs="Times New Roman"/>
          <w:sz w:val="28"/>
          <w:szCs w:val="28"/>
        </w:rPr>
        <w:t xml:space="preserve">, а китайські компанії </w:t>
      </w:r>
      <w:r w:rsidR="00D76990">
        <w:rPr>
          <w:rFonts w:ascii="Times New Roman" w:hAnsi="Times New Roman" w:cs="Times New Roman"/>
          <w:sz w:val="28"/>
          <w:szCs w:val="28"/>
        </w:rPr>
        <w:t xml:space="preserve">продовжують </w:t>
      </w:r>
      <w:r w:rsidR="00486D3C" w:rsidRPr="00AF4102">
        <w:rPr>
          <w:rFonts w:ascii="Times New Roman" w:hAnsi="Times New Roman" w:cs="Times New Roman"/>
          <w:sz w:val="28"/>
          <w:szCs w:val="28"/>
        </w:rPr>
        <w:t>інвесту</w:t>
      </w:r>
      <w:r w:rsidR="00D76990">
        <w:rPr>
          <w:rFonts w:ascii="Times New Roman" w:hAnsi="Times New Roman" w:cs="Times New Roman"/>
          <w:sz w:val="28"/>
          <w:szCs w:val="28"/>
        </w:rPr>
        <w:t>вати</w:t>
      </w:r>
      <w:r w:rsidR="00486D3C" w:rsidRPr="00AF4102">
        <w:rPr>
          <w:rFonts w:ascii="Times New Roman" w:hAnsi="Times New Roman" w:cs="Times New Roman"/>
          <w:sz w:val="28"/>
          <w:szCs w:val="28"/>
        </w:rPr>
        <w:t xml:space="preserve"> у Польщу.</w:t>
      </w:r>
    </w:p>
    <w:p w14:paraId="6E45BD5A" w14:textId="2EA13A29" w:rsidR="009C4067" w:rsidRPr="00AF4102" w:rsidRDefault="00D76990" w:rsidP="00AF41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C4067" w:rsidRPr="00AF4102">
        <w:rPr>
          <w:rFonts w:ascii="Times New Roman" w:hAnsi="Times New Roman" w:cs="Times New Roman"/>
          <w:sz w:val="28"/>
          <w:szCs w:val="28"/>
        </w:rPr>
        <w:t>елику роль також відіграє загострення американо-китайських відносин, яке спричиняє зниження довіри до Китаю в Польщі та зменшення готовності реалізовувати стратегічні інвестиційні проекти, що можна розглядати як такі, що впливають на польську безпеку. Незважаючи на ці обмеження, польсько-китайський торговельний оборот зростає. Однак, це дуже асиметрична співпраця, що зумовлен</w:t>
      </w:r>
      <w:r>
        <w:rPr>
          <w:rFonts w:ascii="Times New Roman" w:hAnsi="Times New Roman" w:cs="Times New Roman"/>
          <w:sz w:val="28"/>
          <w:szCs w:val="28"/>
        </w:rPr>
        <w:t>а</w:t>
      </w:r>
      <w:r w:rsidR="009C4067" w:rsidRPr="00AF4102">
        <w:rPr>
          <w:rFonts w:ascii="Times New Roman" w:hAnsi="Times New Roman" w:cs="Times New Roman"/>
          <w:sz w:val="28"/>
          <w:szCs w:val="28"/>
        </w:rPr>
        <w:t xml:space="preserve"> слабкою присутністю польського експорту на китайському ринку. Збільшення відкритості Китаю до польської продукції – це питання, яке постійно порушує польська сторона у своїх контактах з Китаєм</w:t>
      </w:r>
      <w:r w:rsidR="009C4067" w:rsidRPr="00AF4102">
        <w:rPr>
          <w:rStyle w:val="af5"/>
          <w:rFonts w:ascii="Times New Roman" w:hAnsi="Times New Roman" w:cs="Times New Roman"/>
          <w:sz w:val="28"/>
          <w:szCs w:val="28"/>
        </w:rPr>
        <w:footnoteReference w:id="61"/>
      </w:r>
      <w:r w:rsidR="00C52137">
        <w:rPr>
          <w:rFonts w:ascii="Times New Roman" w:hAnsi="Times New Roman" w:cs="Times New Roman"/>
          <w:sz w:val="28"/>
          <w:szCs w:val="28"/>
        </w:rPr>
        <w:t>.</w:t>
      </w:r>
    </w:p>
    <w:p w14:paraId="4F183A0B" w14:textId="3728F310" w:rsidR="00A90D4C" w:rsidRDefault="000E5D78" w:rsidP="00AF41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w:t>
      </w:r>
      <w:r w:rsidR="00A90D4C" w:rsidRPr="00AF4102">
        <w:rPr>
          <w:rFonts w:ascii="Times New Roman" w:hAnsi="Times New Roman" w:cs="Times New Roman"/>
          <w:sz w:val="28"/>
          <w:szCs w:val="28"/>
        </w:rPr>
        <w:t>, Польща активно взаємодіє з ключовими міжнародними акторами, прагнучи зберегти національні інтереси, забезпечити безпеку та підвищити економічну стабільність. Хоча міжнародні відносини Польщі різноманітні і часто складні, країна продовжує шукати шляхи для розвитку співпраці, залишаючись надійним партнером для свого оточення та міжнародних союзників.</w:t>
      </w:r>
    </w:p>
    <w:p w14:paraId="6192C4B1" w14:textId="77777777" w:rsidR="00D76990" w:rsidRDefault="000E5D78" w:rsidP="00D76990">
      <w:pPr>
        <w:spacing w:after="0" w:line="360" w:lineRule="auto"/>
        <w:ind w:firstLine="709"/>
        <w:jc w:val="both"/>
        <w:rPr>
          <w:rFonts w:ascii="Times New Roman" w:hAnsi="Times New Roman" w:cs="Times New Roman"/>
          <w:sz w:val="28"/>
          <w:szCs w:val="28"/>
        </w:rPr>
      </w:pPr>
      <w:r w:rsidRPr="000E5D78">
        <w:rPr>
          <w:rFonts w:ascii="Times New Roman" w:hAnsi="Times New Roman" w:cs="Times New Roman"/>
          <w:sz w:val="28"/>
          <w:szCs w:val="28"/>
        </w:rPr>
        <w:t xml:space="preserve">Зовнішньополітична стратегія Польщі демонструє прагнення до зміцнення свого міжнародного статусу через активну участь у регіональних і глобальних ініціативах. Її інтеграція в євроатлантичні структури, стратегічне партнерство зі США та активна позиція в межах Європейського Союзу підкреслюють орієнтацію на Захід. Водночас Польща не ігнорує потенціал співпраці з іншими центрами сили, зокрема Китаєм, хоча ці відносини залишаються обережними й ситуативними. Загалом, Польща формує свою зовнішню політику, виходячи з принципів прагматизму, безпеки, економічної </w:t>
      </w:r>
      <w:r w:rsidRPr="000E5D78">
        <w:rPr>
          <w:rFonts w:ascii="Times New Roman" w:hAnsi="Times New Roman" w:cs="Times New Roman"/>
          <w:sz w:val="28"/>
          <w:szCs w:val="28"/>
        </w:rPr>
        <w:lastRenderedPageBreak/>
        <w:t>вигоди та геополітичного позиціонування в умовах зростаючої турбулентності міжнародного середовища.</w:t>
      </w:r>
    </w:p>
    <w:p w14:paraId="04958EFC" w14:textId="77777777" w:rsidR="00D76990" w:rsidRDefault="00D76990">
      <w:pPr>
        <w:rPr>
          <w:rFonts w:ascii="Times New Roman" w:hAnsi="Times New Roman" w:cs="Times New Roman"/>
          <w:sz w:val="28"/>
          <w:szCs w:val="28"/>
        </w:rPr>
      </w:pPr>
      <w:r>
        <w:rPr>
          <w:rFonts w:ascii="Times New Roman" w:hAnsi="Times New Roman" w:cs="Times New Roman"/>
          <w:sz w:val="28"/>
          <w:szCs w:val="28"/>
        </w:rPr>
        <w:br w:type="page"/>
      </w:r>
    </w:p>
    <w:p w14:paraId="4F55E7F2" w14:textId="56909AF5" w:rsidR="006C2054" w:rsidRPr="00AF4102" w:rsidRDefault="006C2054" w:rsidP="00AC1481">
      <w:pPr>
        <w:spacing w:after="0" w:line="360" w:lineRule="auto"/>
        <w:jc w:val="center"/>
        <w:rPr>
          <w:rFonts w:ascii="Times New Roman" w:hAnsi="Times New Roman" w:cs="Times New Roman"/>
          <w:b/>
          <w:bCs/>
          <w:sz w:val="28"/>
          <w:szCs w:val="28"/>
        </w:rPr>
      </w:pPr>
      <w:r w:rsidRPr="00AF4102">
        <w:rPr>
          <w:rFonts w:ascii="Times New Roman" w:hAnsi="Times New Roman" w:cs="Times New Roman"/>
          <w:b/>
          <w:bCs/>
          <w:sz w:val="28"/>
          <w:szCs w:val="28"/>
        </w:rPr>
        <w:lastRenderedPageBreak/>
        <w:t>РОЗДІЛ 3</w:t>
      </w:r>
    </w:p>
    <w:p w14:paraId="39F996C2" w14:textId="57FE86BF" w:rsidR="006C2054" w:rsidRPr="00AF4102" w:rsidRDefault="006C2054" w:rsidP="00AC1481">
      <w:pPr>
        <w:spacing w:after="0" w:line="360" w:lineRule="auto"/>
        <w:jc w:val="center"/>
        <w:rPr>
          <w:rFonts w:ascii="Times New Roman" w:hAnsi="Times New Roman" w:cs="Times New Roman"/>
          <w:b/>
          <w:bCs/>
          <w:sz w:val="28"/>
          <w:szCs w:val="28"/>
        </w:rPr>
      </w:pPr>
      <w:r w:rsidRPr="00AF4102">
        <w:rPr>
          <w:rFonts w:ascii="Times New Roman" w:hAnsi="Times New Roman" w:cs="Times New Roman"/>
          <w:b/>
          <w:bCs/>
          <w:sz w:val="28"/>
          <w:szCs w:val="28"/>
          <w:lang w:val="ru-RU"/>
        </w:rPr>
        <w:t xml:space="preserve">ПОЛЬСЬКО-УКРАЇНСЬКІ </w:t>
      </w:r>
      <w:r w:rsidRPr="00AF4102">
        <w:rPr>
          <w:rFonts w:ascii="Times New Roman" w:hAnsi="Times New Roman" w:cs="Times New Roman"/>
          <w:b/>
          <w:bCs/>
          <w:sz w:val="28"/>
          <w:szCs w:val="28"/>
        </w:rPr>
        <w:t>ВІДНОСИНИ: ДОСВІД ДЛЯ УКРАЇНИ</w:t>
      </w:r>
    </w:p>
    <w:p w14:paraId="5A842F2B" w14:textId="77777777" w:rsidR="006C2054" w:rsidRPr="00AF4102" w:rsidRDefault="006C2054" w:rsidP="00AF4102">
      <w:pPr>
        <w:spacing w:after="0" w:line="360" w:lineRule="auto"/>
        <w:jc w:val="center"/>
        <w:rPr>
          <w:rFonts w:ascii="Times New Roman" w:hAnsi="Times New Roman" w:cs="Times New Roman"/>
          <w:sz w:val="28"/>
          <w:szCs w:val="28"/>
        </w:rPr>
      </w:pPr>
    </w:p>
    <w:p w14:paraId="402DC31B" w14:textId="5D916921" w:rsidR="00F30CAE" w:rsidRPr="00742F54" w:rsidRDefault="006C2054" w:rsidP="00742F54">
      <w:pPr>
        <w:spacing w:after="0" w:line="360" w:lineRule="auto"/>
        <w:ind w:firstLine="720"/>
        <w:rPr>
          <w:rFonts w:ascii="Times New Roman" w:hAnsi="Times New Roman" w:cs="Times New Roman"/>
          <w:b/>
          <w:bCs/>
          <w:sz w:val="28"/>
          <w:szCs w:val="28"/>
        </w:rPr>
      </w:pPr>
      <w:r w:rsidRPr="00AF4102">
        <w:rPr>
          <w:rFonts w:ascii="Times New Roman" w:hAnsi="Times New Roman" w:cs="Times New Roman"/>
          <w:b/>
          <w:bCs/>
          <w:sz w:val="28"/>
          <w:szCs w:val="28"/>
        </w:rPr>
        <w:t xml:space="preserve">3.1. </w:t>
      </w:r>
      <w:r w:rsidR="00C74043" w:rsidRPr="00AF4102">
        <w:rPr>
          <w:rFonts w:ascii="Times New Roman" w:hAnsi="Times New Roman" w:cs="Times New Roman"/>
          <w:b/>
          <w:bCs/>
          <w:sz w:val="28"/>
          <w:szCs w:val="28"/>
        </w:rPr>
        <w:t>Еволюція польсько-українського партнерства</w:t>
      </w:r>
    </w:p>
    <w:p w14:paraId="1A999016" w14:textId="7F2D233D" w:rsidR="00F30CAE"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Польща та Україна </w:t>
      </w:r>
      <w:r w:rsidR="00742F54">
        <w:rPr>
          <w:rFonts w:ascii="Times New Roman" w:hAnsi="Times New Roman" w:cs="Times New Roman"/>
          <w:sz w:val="28"/>
          <w:szCs w:val="28"/>
        </w:rPr>
        <w:t>‒</w:t>
      </w:r>
      <w:r w:rsidRPr="00AF4102">
        <w:rPr>
          <w:rFonts w:ascii="Times New Roman" w:hAnsi="Times New Roman" w:cs="Times New Roman"/>
          <w:sz w:val="28"/>
          <w:szCs w:val="28"/>
        </w:rPr>
        <w:t xml:space="preserve"> це дві найбільші та найнаселеніші країни Центрально-Східної Європи </w:t>
      </w:r>
      <w:r w:rsidR="00742F54">
        <w:rPr>
          <w:rFonts w:ascii="Times New Roman" w:hAnsi="Times New Roman" w:cs="Times New Roman"/>
          <w:sz w:val="28"/>
          <w:szCs w:val="28"/>
        </w:rPr>
        <w:t>‒</w:t>
      </w:r>
      <w:r w:rsidRPr="00AF4102">
        <w:rPr>
          <w:rFonts w:ascii="Times New Roman" w:hAnsi="Times New Roman" w:cs="Times New Roman"/>
          <w:sz w:val="28"/>
          <w:szCs w:val="28"/>
        </w:rPr>
        <w:t xml:space="preserve"> великої частини європейського континенту, що розташована між Російською Федерацією з одного боку та Західною Європою (зокрема Німеччиною) з іншого. </w:t>
      </w:r>
    </w:p>
    <w:p w14:paraId="01D2BE76" w14:textId="602B6E26" w:rsidR="00F30CAE"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Площа Польщі становить 312,685 км², а населення </w:t>
      </w:r>
      <w:r w:rsidR="00742F54">
        <w:rPr>
          <w:rFonts w:ascii="Times New Roman" w:hAnsi="Times New Roman" w:cs="Times New Roman"/>
          <w:sz w:val="28"/>
          <w:szCs w:val="28"/>
        </w:rPr>
        <w:t xml:space="preserve">‒ </w:t>
      </w:r>
      <w:r w:rsidRPr="00AF4102">
        <w:rPr>
          <w:rFonts w:ascii="Times New Roman" w:hAnsi="Times New Roman" w:cs="Times New Roman"/>
          <w:sz w:val="28"/>
          <w:szCs w:val="28"/>
        </w:rPr>
        <w:t xml:space="preserve">38,5 мільйона осіб. </w:t>
      </w:r>
    </w:p>
    <w:p w14:paraId="2BD3C683" w14:textId="1837E94A" w:rsidR="00F30CAE"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Відповідно, площа України складає 603,550 км², а населення </w:t>
      </w:r>
      <w:r w:rsidR="00742F54">
        <w:rPr>
          <w:rFonts w:ascii="Times New Roman" w:hAnsi="Times New Roman" w:cs="Times New Roman"/>
          <w:sz w:val="28"/>
          <w:szCs w:val="28"/>
        </w:rPr>
        <w:t>‒</w:t>
      </w:r>
      <w:r w:rsidRPr="00AF4102">
        <w:rPr>
          <w:rFonts w:ascii="Times New Roman" w:hAnsi="Times New Roman" w:cs="Times New Roman"/>
          <w:sz w:val="28"/>
          <w:szCs w:val="28"/>
        </w:rPr>
        <w:t xml:space="preserve"> 44,4 мільйона людей. Обидві країни мають спільний кордон довжиною 535 км, який проходить через східну частину Карпат та далі вздовж річки Буг</w:t>
      </w:r>
      <w:r w:rsidR="00612C3F" w:rsidRPr="00AF4102">
        <w:rPr>
          <w:rStyle w:val="af5"/>
          <w:rFonts w:ascii="Times New Roman" w:hAnsi="Times New Roman" w:cs="Times New Roman"/>
          <w:sz w:val="28"/>
          <w:szCs w:val="28"/>
        </w:rPr>
        <w:footnoteReference w:id="62"/>
      </w:r>
      <w:r w:rsidR="00C52137">
        <w:rPr>
          <w:rFonts w:ascii="Times New Roman" w:hAnsi="Times New Roman" w:cs="Times New Roman"/>
          <w:sz w:val="28"/>
          <w:szCs w:val="28"/>
        </w:rPr>
        <w:t xml:space="preserve">. </w:t>
      </w:r>
      <w:r w:rsidRPr="00AF4102">
        <w:rPr>
          <w:rFonts w:ascii="Times New Roman" w:hAnsi="Times New Roman" w:cs="Times New Roman"/>
          <w:sz w:val="28"/>
          <w:szCs w:val="28"/>
        </w:rPr>
        <w:t>Завдяки своїм розмірам, сусідству та положенню в регіоні, ці дві країни часто порівнюють із Францією та Німеччиною, які відіграли провідну роль у процесі об'єднання Західної Європи після Другої світової війни.</w:t>
      </w:r>
    </w:p>
    <w:p w14:paraId="11B4773A" w14:textId="20BCB86A" w:rsidR="007256B9"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Незважаючи на зазначені вище подібності, з моменту закінчення комуністичної системи у 1989–1991 роках Польща та Україна розвивали свої зовнішні та безпекові політики різними шляхами. Польща успішно реалізувала трансформацію, що призвела до її інтеграції в НАТО та ЄС, тоді як Україна </w:t>
      </w:r>
      <w:r w:rsidR="00A85F30">
        <w:rPr>
          <w:rFonts w:ascii="Times New Roman" w:hAnsi="Times New Roman" w:cs="Times New Roman"/>
          <w:sz w:val="28"/>
          <w:szCs w:val="28"/>
        </w:rPr>
        <w:t>була</w:t>
      </w:r>
      <w:r w:rsidRPr="00AF4102">
        <w:rPr>
          <w:rFonts w:ascii="Times New Roman" w:hAnsi="Times New Roman" w:cs="Times New Roman"/>
          <w:sz w:val="28"/>
          <w:szCs w:val="28"/>
        </w:rPr>
        <w:t xml:space="preserve"> нестабільною країною на периферії західної системи, що зробило її вразливою до російської агресії у 2014–2015 роках.</w:t>
      </w:r>
    </w:p>
    <w:p w14:paraId="3A0E11E4" w14:textId="705471B6" w:rsidR="005D77FD" w:rsidRPr="00AF4102" w:rsidRDefault="00F30CAE" w:rsidP="00AF4102">
      <w:pPr>
        <w:spacing w:after="0" w:line="360" w:lineRule="auto"/>
        <w:ind w:firstLine="709"/>
        <w:jc w:val="both"/>
        <w:rPr>
          <w:rFonts w:ascii="Times New Roman" w:hAnsi="Times New Roman" w:cs="Times New Roman"/>
          <w:sz w:val="28"/>
          <w:szCs w:val="28"/>
        </w:rPr>
      </w:pPr>
      <w:bookmarkStart w:id="45" w:name="_Hlk198907877"/>
      <w:r w:rsidRPr="00AF4102">
        <w:rPr>
          <w:rFonts w:ascii="Times New Roman" w:hAnsi="Times New Roman" w:cs="Times New Roman"/>
          <w:sz w:val="28"/>
          <w:szCs w:val="28"/>
        </w:rPr>
        <w:tab/>
        <w:t xml:space="preserve">Польща була першою країною у світі, яка визнала державність України після референдуму про незалежність 1 грудня 1991 року. Уже в 1992 році дві країни підписали </w:t>
      </w:r>
      <w:r w:rsidR="00A85F30">
        <w:rPr>
          <w:rFonts w:ascii="Times New Roman" w:hAnsi="Times New Roman" w:cs="Times New Roman"/>
          <w:sz w:val="28"/>
          <w:szCs w:val="28"/>
        </w:rPr>
        <w:t>Д</w:t>
      </w:r>
      <w:r w:rsidRPr="00AF4102">
        <w:rPr>
          <w:rFonts w:ascii="Times New Roman" w:hAnsi="Times New Roman" w:cs="Times New Roman"/>
          <w:sz w:val="28"/>
          <w:szCs w:val="28"/>
        </w:rPr>
        <w:t xml:space="preserve">оговір про дружбу та співпрацю, який, зокрема, підтвердив існуючий кордон. У березні 1994 року Польща та Україна прийняли </w:t>
      </w:r>
      <w:r w:rsidR="00A85F30">
        <w:rPr>
          <w:rFonts w:ascii="Times New Roman" w:hAnsi="Times New Roman" w:cs="Times New Roman"/>
          <w:sz w:val="28"/>
          <w:szCs w:val="28"/>
        </w:rPr>
        <w:t>Д</w:t>
      </w:r>
      <w:r w:rsidRPr="00AF4102">
        <w:rPr>
          <w:rFonts w:ascii="Times New Roman" w:hAnsi="Times New Roman" w:cs="Times New Roman"/>
          <w:sz w:val="28"/>
          <w:szCs w:val="28"/>
        </w:rPr>
        <w:t xml:space="preserve">екларацію про принципи їхніх взаємин, яка визнала їх стратегічну </w:t>
      </w:r>
      <w:r w:rsidRPr="00AF4102">
        <w:rPr>
          <w:rFonts w:ascii="Times New Roman" w:hAnsi="Times New Roman" w:cs="Times New Roman"/>
          <w:sz w:val="28"/>
          <w:szCs w:val="28"/>
        </w:rPr>
        <w:lastRenderedPageBreak/>
        <w:t>важливість для обох країн</w:t>
      </w:r>
      <w:r w:rsidR="00612C3F" w:rsidRPr="00AF4102">
        <w:rPr>
          <w:rStyle w:val="af5"/>
          <w:rFonts w:ascii="Times New Roman" w:hAnsi="Times New Roman" w:cs="Times New Roman"/>
          <w:sz w:val="28"/>
          <w:szCs w:val="28"/>
        </w:rPr>
        <w:footnoteReference w:id="63"/>
      </w:r>
      <w:bookmarkEnd w:id="45"/>
      <w:r w:rsidR="00C52137">
        <w:rPr>
          <w:rFonts w:ascii="Times New Roman" w:hAnsi="Times New Roman" w:cs="Times New Roman"/>
          <w:sz w:val="28"/>
          <w:szCs w:val="28"/>
        </w:rPr>
        <w:t>.</w:t>
      </w:r>
      <w:r w:rsidRPr="00AF4102">
        <w:rPr>
          <w:rFonts w:ascii="Times New Roman" w:hAnsi="Times New Roman" w:cs="Times New Roman"/>
          <w:sz w:val="28"/>
          <w:szCs w:val="28"/>
        </w:rPr>
        <w:t xml:space="preserve"> Однак під час президентства Леха Валенси (1990–1995) та Леоніда Кравчука (1991–1994) двосторонні відносини не були пріоритетом. Польща в той час зосереджувалася на зміцненні зв'язків із </w:t>
      </w:r>
      <w:r w:rsidR="005D77FD" w:rsidRPr="00AF4102">
        <w:rPr>
          <w:rFonts w:ascii="Times New Roman" w:hAnsi="Times New Roman" w:cs="Times New Roman"/>
          <w:sz w:val="28"/>
          <w:szCs w:val="28"/>
        </w:rPr>
        <w:t>Заходом</w:t>
      </w:r>
      <w:r w:rsidRPr="00AF4102">
        <w:rPr>
          <w:rFonts w:ascii="Times New Roman" w:hAnsi="Times New Roman" w:cs="Times New Roman"/>
          <w:sz w:val="28"/>
          <w:szCs w:val="28"/>
        </w:rPr>
        <w:t xml:space="preserve">, тоді як Україна розпочала складний процес державотворення. </w:t>
      </w:r>
    </w:p>
    <w:p w14:paraId="1B714918" w14:textId="002F035F" w:rsidR="00F30CAE"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Ситуація змінилася під час президентства Олександра Квасневського (1995–2005) та Леоніда Кучми (1994–2005). Польща забезпечила свій доступ до західних інститутів і організацій, </w:t>
      </w:r>
      <w:r w:rsidR="00803A39" w:rsidRPr="00AF4102">
        <w:rPr>
          <w:rFonts w:ascii="Times New Roman" w:hAnsi="Times New Roman" w:cs="Times New Roman"/>
          <w:sz w:val="28"/>
          <w:szCs w:val="28"/>
        </w:rPr>
        <w:t xml:space="preserve">а Україна перестала сприйматися як політично вразлива й геополітично невизначена держава. </w:t>
      </w:r>
      <w:r w:rsidRPr="00AF4102">
        <w:rPr>
          <w:rFonts w:ascii="Times New Roman" w:hAnsi="Times New Roman" w:cs="Times New Roman"/>
          <w:sz w:val="28"/>
          <w:szCs w:val="28"/>
        </w:rPr>
        <w:t xml:space="preserve">Обидві країни могли зосередитися на двосторонніх відносинах: історичному примиренні, економічних проектах, співпраці з ЄС та НАТО. </w:t>
      </w:r>
    </w:p>
    <w:p w14:paraId="3556AA1A" w14:textId="0FBD1BA0" w:rsidR="00F30CAE"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Після української </w:t>
      </w:r>
      <w:r w:rsidR="009A325F">
        <w:rPr>
          <w:rFonts w:ascii="Times New Roman" w:hAnsi="Times New Roman" w:cs="Times New Roman"/>
          <w:sz w:val="28"/>
          <w:szCs w:val="28"/>
        </w:rPr>
        <w:t>«</w:t>
      </w:r>
      <w:r w:rsidRPr="00AF4102">
        <w:rPr>
          <w:rFonts w:ascii="Times New Roman" w:hAnsi="Times New Roman" w:cs="Times New Roman"/>
          <w:sz w:val="28"/>
          <w:szCs w:val="28"/>
        </w:rPr>
        <w:t>Помаранчевої революції</w:t>
      </w:r>
      <w:r w:rsidR="009A325F">
        <w:rPr>
          <w:rFonts w:ascii="Times New Roman" w:hAnsi="Times New Roman" w:cs="Times New Roman"/>
          <w:sz w:val="28"/>
          <w:szCs w:val="28"/>
        </w:rPr>
        <w:t>»</w:t>
      </w:r>
      <w:r w:rsidRPr="00AF4102">
        <w:rPr>
          <w:rFonts w:ascii="Times New Roman" w:hAnsi="Times New Roman" w:cs="Times New Roman"/>
          <w:sz w:val="28"/>
          <w:szCs w:val="28"/>
        </w:rPr>
        <w:t xml:space="preserve"> (2004), яка призвела до приходу до влади про-західних демократичних сил, відносини між двома країнами стали ще міцнішими. Однак </w:t>
      </w:r>
      <w:r w:rsidR="00A85F30">
        <w:rPr>
          <w:rFonts w:ascii="Times New Roman" w:hAnsi="Times New Roman" w:cs="Times New Roman"/>
          <w:sz w:val="28"/>
          <w:szCs w:val="28"/>
        </w:rPr>
        <w:t xml:space="preserve">періоди </w:t>
      </w:r>
      <w:r w:rsidRPr="00AF4102">
        <w:rPr>
          <w:rFonts w:ascii="Times New Roman" w:hAnsi="Times New Roman" w:cs="Times New Roman"/>
          <w:sz w:val="28"/>
          <w:szCs w:val="28"/>
        </w:rPr>
        <w:t>президентства Леха Качинського (2005–2010) та Віктора Ющенка продемонстрували межі такої співпраці. Україна залишалася слабкою, нестабільною країною між ЄС/НАТО та Росією; Польща не змогла ефективно їй допомогти</w:t>
      </w:r>
      <w:bookmarkStart w:id="47" w:name="_Hlk198908632"/>
      <w:r w:rsidR="00580473" w:rsidRPr="00AF4102">
        <w:rPr>
          <w:rStyle w:val="af5"/>
          <w:rFonts w:ascii="Times New Roman" w:hAnsi="Times New Roman" w:cs="Times New Roman"/>
          <w:sz w:val="28"/>
          <w:szCs w:val="28"/>
        </w:rPr>
        <w:footnoteReference w:id="64"/>
      </w:r>
      <w:bookmarkEnd w:id="47"/>
      <w:r w:rsidR="00C52137">
        <w:rPr>
          <w:rFonts w:ascii="Times New Roman" w:hAnsi="Times New Roman" w:cs="Times New Roman"/>
          <w:sz w:val="28"/>
          <w:szCs w:val="28"/>
        </w:rPr>
        <w:t>.</w:t>
      </w:r>
    </w:p>
    <w:p w14:paraId="7D42A6EB" w14:textId="582AD9CF" w:rsidR="00F30CAE"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Під час президенств Броніслава Коморовського (2010–2015) та Віктора Януковича (2010–2014) обидві країни зосередилися на асоціації України з ЄС. Однак цей процес затримувався зростаючим авторитаризмом українського режиму та його зближенням з Росією. У листопаді 2013 року під тиском Росії </w:t>
      </w:r>
      <w:r w:rsidR="00B20881" w:rsidRPr="00AF4102">
        <w:rPr>
          <w:rFonts w:ascii="Times New Roman" w:hAnsi="Times New Roman" w:cs="Times New Roman"/>
          <w:sz w:val="28"/>
          <w:szCs w:val="28"/>
        </w:rPr>
        <w:t xml:space="preserve">влада </w:t>
      </w:r>
      <w:r w:rsidRPr="00AF4102">
        <w:rPr>
          <w:rFonts w:ascii="Times New Roman" w:hAnsi="Times New Roman" w:cs="Times New Roman"/>
          <w:sz w:val="28"/>
          <w:szCs w:val="28"/>
        </w:rPr>
        <w:t xml:space="preserve">відмовився підписати угоду про асоціацію з ЄС. Це рішення спровокувало масові протести в Україні, які призвели до повалення </w:t>
      </w:r>
      <w:r w:rsidR="00803A39" w:rsidRPr="00AF4102">
        <w:rPr>
          <w:rFonts w:ascii="Times New Roman" w:hAnsi="Times New Roman" w:cs="Times New Roman"/>
          <w:sz w:val="28"/>
          <w:szCs w:val="28"/>
        </w:rPr>
        <w:t xml:space="preserve">режиму </w:t>
      </w:r>
      <w:r w:rsidRPr="00AF4102">
        <w:rPr>
          <w:rFonts w:ascii="Times New Roman" w:hAnsi="Times New Roman" w:cs="Times New Roman"/>
          <w:sz w:val="28"/>
          <w:szCs w:val="28"/>
        </w:rPr>
        <w:t>Януковича.</w:t>
      </w:r>
      <w:r w:rsidR="002F383B" w:rsidRPr="00AF4102">
        <w:rPr>
          <w:rFonts w:ascii="Times New Roman" w:hAnsi="Times New Roman" w:cs="Times New Roman"/>
          <w:sz w:val="28"/>
          <w:szCs w:val="28"/>
        </w:rPr>
        <w:t xml:space="preserve"> Революція Гідності була спротивом антиконституційних дій влади та бажанням відмовитися від курсу на зближення з Росією. Боротьба проти російської агресії, яка почалася з Революцією Гідності, продовжується до сьогоднішнього дня.</w:t>
      </w:r>
      <w:r w:rsidRPr="00AF4102">
        <w:rPr>
          <w:rFonts w:ascii="Times New Roman" w:hAnsi="Times New Roman" w:cs="Times New Roman"/>
          <w:sz w:val="28"/>
          <w:szCs w:val="28"/>
        </w:rPr>
        <w:t xml:space="preserve"> Російсько-український конфлікт став серйозним </w:t>
      </w:r>
      <w:r w:rsidRPr="00AF4102">
        <w:rPr>
          <w:rFonts w:ascii="Times New Roman" w:hAnsi="Times New Roman" w:cs="Times New Roman"/>
          <w:sz w:val="28"/>
          <w:szCs w:val="28"/>
        </w:rPr>
        <w:lastRenderedPageBreak/>
        <w:t>викликом для н</w:t>
      </w:r>
      <w:r w:rsidR="00B20881" w:rsidRPr="00AF4102">
        <w:rPr>
          <w:rFonts w:ascii="Times New Roman" w:hAnsi="Times New Roman" w:cs="Times New Roman"/>
          <w:sz w:val="28"/>
          <w:szCs w:val="28"/>
        </w:rPr>
        <w:t>ової української влади</w:t>
      </w:r>
      <w:r w:rsidRPr="00AF4102">
        <w:rPr>
          <w:rFonts w:ascii="Times New Roman" w:hAnsi="Times New Roman" w:cs="Times New Roman"/>
          <w:sz w:val="28"/>
          <w:szCs w:val="28"/>
        </w:rPr>
        <w:t xml:space="preserve"> та Польщі, зокрема нових глав держав, Петра Порошенка (обраного у 2014 році) та Анджея Дуди (обраного у 2015 році).</w:t>
      </w:r>
      <w:r w:rsidR="004C721A">
        <w:rPr>
          <w:rFonts w:ascii="Times New Roman" w:hAnsi="Times New Roman" w:cs="Times New Roman"/>
          <w:sz w:val="28"/>
          <w:szCs w:val="28"/>
        </w:rPr>
        <w:t xml:space="preserve"> </w:t>
      </w:r>
      <w:r w:rsidR="004C721A" w:rsidRPr="004C721A">
        <w:rPr>
          <w:rFonts w:ascii="Times New Roman" w:hAnsi="Times New Roman" w:cs="Times New Roman"/>
          <w:sz w:val="28"/>
          <w:szCs w:val="28"/>
        </w:rPr>
        <w:t>В умовах цього спільного виклику та динамічних змін у регіоні, активізація двостороннього партнерства стала не лише логічним, але й стратегічно важливим кроком для обох держав.</w:t>
      </w:r>
    </w:p>
    <w:p w14:paraId="694179D9" w14:textId="0D96146D" w:rsidR="00F30CAE"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Обидві країни зацікавлені у взаємній співпраці з різних причин. Щодо Польщі, існує п’ять основних причин:</w:t>
      </w:r>
    </w:p>
    <w:p w14:paraId="120FC7F7" w14:textId="1FE8E892" w:rsidR="002F383B" w:rsidRPr="004C721A" w:rsidRDefault="004C721A" w:rsidP="004C72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По-перше, у</w:t>
      </w:r>
      <w:r w:rsidR="002F383B" w:rsidRPr="004C721A">
        <w:rPr>
          <w:rFonts w:ascii="Times New Roman" w:hAnsi="Times New Roman" w:cs="Times New Roman"/>
          <w:sz w:val="28"/>
          <w:szCs w:val="28"/>
        </w:rPr>
        <w:t>свідомлення спільного минулого, коли українські землі входили до складу Речі Посполитої (до кінця XVIII століття), формує певний історико-культурний контекст у відносинах між поляками та українцями. Це стосується не лише географічних назв, а й історичної пам'яті, що включає як періоди співпраці, так і складні сторінки, які потребують осмислення. Розуміння цих історичних зв'язків є важливим для сучасної взаємодії.</w:t>
      </w:r>
    </w:p>
    <w:p w14:paraId="1D84F21F" w14:textId="09C5A91F" w:rsidR="005D77FD"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По-друге, стабільність сусідства. Польща хоче, щоб її український сусід був стабільною, процвітаючою, демократичною та </w:t>
      </w:r>
      <w:r w:rsidR="004C721A">
        <w:rPr>
          <w:rFonts w:ascii="Times New Roman" w:hAnsi="Times New Roman" w:cs="Times New Roman"/>
          <w:sz w:val="28"/>
          <w:szCs w:val="28"/>
        </w:rPr>
        <w:t>«</w:t>
      </w:r>
      <w:r w:rsidRPr="00AF4102">
        <w:rPr>
          <w:rFonts w:ascii="Times New Roman" w:hAnsi="Times New Roman" w:cs="Times New Roman"/>
          <w:sz w:val="28"/>
          <w:szCs w:val="28"/>
        </w:rPr>
        <w:t>європейською</w:t>
      </w:r>
      <w:r w:rsidR="004C721A">
        <w:rPr>
          <w:rFonts w:ascii="Times New Roman" w:hAnsi="Times New Roman" w:cs="Times New Roman"/>
          <w:sz w:val="28"/>
          <w:szCs w:val="28"/>
        </w:rPr>
        <w:t>»</w:t>
      </w:r>
      <w:r w:rsidRPr="00AF4102">
        <w:rPr>
          <w:rFonts w:ascii="Times New Roman" w:hAnsi="Times New Roman" w:cs="Times New Roman"/>
          <w:sz w:val="28"/>
          <w:szCs w:val="28"/>
        </w:rPr>
        <w:t xml:space="preserve"> (не лише в географічному сенсі) державою. Це захистить Польщу від таких загроз, як громадянська війна по той бік кордону, розвиток організованої злочинності чи наплив біженців з України. Поліпшення ситуації в Україні також обмежить міграційний тиск на Польщу і відкриє нові перспективи для польських експортерів і інвесторів, які присутні в Україні. </w:t>
      </w:r>
    </w:p>
    <w:p w14:paraId="054E21D5" w14:textId="24E96369" w:rsidR="00F30CAE"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Протягом кількох років НУО, профінансовані польською державою та західними спонсорами, працюють над просуванням демократії та будівництвом громадянського суспільства в Україні, такими як Фонд польсько-української співпраці PAUCI</w:t>
      </w:r>
      <w:r w:rsidR="002F383B" w:rsidRPr="00AF4102">
        <w:rPr>
          <w:rStyle w:val="af5"/>
          <w:rFonts w:ascii="Times New Roman" w:hAnsi="Times New Roman" w:cs="Times New Roman"/>
          <w:sz w:val="28"/>
          <w:szCs w:val="28"/>
        </w:rPr>
        <w:footnoteReference w:id="65"/>
      </w:r>
      <w:r w:rsidR="00C52137">
        <w:rPr>
          <w:rFonts w:ascii="Times New Roman" w:hAnsi="Times New Roman" w:cs="Times New Roman"/>
          <w:sz w:val="28"/>
          <w:szCs w:val="28"/>
        </w:rPr>
        <w:t>.</w:t>
      </w:r>
      <w:r w:rsidR="002F383B" w:rsidRPr="00AF4102">
        <w:rPr>
          <w:rFonts w:ascii="Times New Roman" w:hAnsi="Times New Roman" w:cs="Times New Roman"/>
          <w:sz w:val="28"/>
          <w:szCs w:val="28"/>
        </w:rPr>
        <w:t xml:space="preserve"> </w:t>
      </w:r>
      <w:r w:rsidRPr="00AF4102">
        <w:rPr>
          <w:rFonts w:ascii="Times New Roman" w:hAnsi="Times New Roman" w:cs="Times New Roman"/>
          <w:sz w:val="28"/>
          <w:szCs w:val="28"/>
        </w:rPr>
        <w:t xml:space="preserve">З 2013 року державні гранти для таких організацій в основному забезпечуються через Фонд Солідарності PL </w:t>
      </w:r>
      <w:r w:rsidR="009A325F">
        <w:rPr>
          <w:rFonts w:ascii="Times New Roman" w:hAnsi="Times New Roman" w:cs="Times New Roman"/>
          <w:sz w:val="28"/>
          <w:szCs w:val="28"/>
        </w:rPr>
        <w:t>‒</w:t>
      </w:r>
      <w:r w:rsidRPr="00AF4102">
        <w:rPr>
          <w:rFonts w:ascii="Times New Roman" w:hAnsi="Times New Roman" w:cs="Times New Roman"/>
          <w:sz w:val="28"/>
          <w:szCs w:val="28"/>
        </w:rPr>
        <w:t xml:space="preserve"> польський еквівалент Європейського фонду за демократію. Після </w:t>
      </w:r>
      <w:r w:rsidR="002F383B" w:rsidRPr="00AF4102">
        <w:rPr>
          <w:rFonts w:ascii="Times New Roman" w:hAnsi="Times New Roman" w:cs="Times New Roman"/>
          <w:sz w:val="28"/>
          <w:szCs w:val="28"/>
        </w:rPr>
        <w:t>Революції Гідності</w:t>
      </w:r>
      <w:r w:rsidRPr="00AF4102">
        <w:rPr>
          <w:rFonts w:ascii="Times New Roman" w:hAnsi="Times New Roman" w:cs="Times New Roman"/>
          <w:sz w:val="28"/>
          <w:szCs w:val="28"/>
        </w:rPr>
        <w:t xml:space="preserve"> Польща взяла на себе зобов'язання підтримувати реформу місцевого </w:t>
      </w:r>
      <w:r w:rsidRPr="00AF4102">
        <w:rPr>
          <w:rFonts w:ascii="Times New Roman" w:hAnsi="Times New Roman" w:cs="Times New Roman"/>
          <w:sz w:val="28"/>
          <w:szCs w:val="28"/>
        </w:rPr>
        <w:lastRenderedPageBreak/>
        <w:t>самоврядування в Україні</w:t>
      </w:r>
      <w:r w:rsidR="002F383B" w:rsidRPr="00AF4102">
        <w:rPr>
          <w:rStyle w:val="af5"/>
          <w:rFonts w:ascii="Times New Roman" w:hAnsi="Times New Roman" w:cs="Times New Roman"/>
          <w:sz w:val="28"/>
          <w:szCs w:val="28"/>
        </w:rPr>
        <w:footnoteReference w:id="66"/>
      </w:r>
      <w:r w:rsidR="00C52137">
        <w:rPr>
          <w:rFonts w:ascii="Times New Roman" w:hAnsi="Times New Roman" w:cs="Times New Roman"/>
          <w:sz w:val="28"/>
          <w:szCs w:val="28"/>
        </w:rPr>
        <w:t>.</w:t>
      </w:r>
      <w:r w:rsidR="004B557F" w:rsidRPr="00AF4102">
        <w:rPr>
          <w:rFonts w:ascii="Times New Roman" w:hAnsi="Times New Roman" w:cs="Times New Roman"/>
          <w:sz w:val="28"/>
          <w:szCs w:val="28"/>
        </w:rPr>
        <w:t xml:space="preserve"> </w:t>
      </w:r>
      <w:r w:rsidR="002F383B" w:rsidRPr="00AF4102">
        <w:rPr>
          <w:rFonts w:ascii="Times New Roman" w:hAnsi="Times New Roman" w:cs="Times New Roman"/>
          <w:sz w:val="28"/>
          <w:szCs w:val="28"/>
        </w:rPr>
        <w:t xml:space="preserve">Ця реформа, необхідна для модернізації держави, водночас є політично складною через сепаратистські тенденції, що підтримуються </w:t>
      </w:r>
      <w:r w:rsidR="004B557F" w:rsidRPr="00AF4102">
        <w:rPr>
          <w:rFonts w:ascii="Times New Roman" w:hAnsi="Times New Roman" w:cs="Times New Roman"/>
          <w:sz w:val="28"/>
          <w:szCs w:val="28"/>
        </w:rPr>
        <w:t>Р</w:t>
      </w:r>
      <w:r w:rsidR="002F383B" w:rsidRPr="00AF4102">
        <w:rPr>
          <w:rFonts w:ascii="Times New Roman" w:hAnsi="Times New Roman" w:cs="Times New Roman"/>
          <w:sz w:val="28"/>
          <w:szCs w:val="28"/>
        </w:rPr>
        <w:t>осією.</w:t>
      </w:r>
    </w:p>
    <w:p w14:paraId="12078CAC" w14:textId="77777777" w:rsidR="00F30CAE"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По-третє, прогресивна інтеграція та зрештою (в довгостроковій перспективі) приєднання України до ЄС і НАТО. Польща повністю усвідомлює, що не має політичних та економічних інструментів, щоб успішно підтримувати трансформацію України самостійно. Тому вона обирає інтеграцію України в західні інституції та організації як для модернізації останніх, так і для зміщення межі Заходу далі на Схід.</w:t>
      </w:r>
    </w:p>
    <w:p w14:paraId="7C605223" w14:textId="2D594924" w:rsidR="00461B9B"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По-четверте, відносини з Росією. Польські політичні еліти бояться </w:t>
      </w:r>
      <w:r w:rsidR="00CF0D8D" w:rsidRPr="00AF4102">
        <w:rPr>
          <w:rFonts w:ascii="Times New Roman" w:hAnsi="Times New Roman" w:cs="Times New Roman"/>
          <w:sz w:val="28"/>
          <w:szCs w:val="28"/>
        </w:rPr>
        <w:t xml:space="preserve">відновлення </w:t>
      </w:r>
      <w:r w:rsidRPr="00AF4102">
        <w:rPr>
          <w:rFonts w:ascii="Times New Roman" w:hAnsi="Times New Roman" w:cs="Times New Roman"/>
          <w:sz w:val="28"/>
          <w:szCs w:val="28"/>
        </w:rPr>
        <w:t xml:space="preserve">російського імперіалізму та пам'ятають дві рекомендації, висловлені відповідно Ігнацієм Дашинським, одним з батьків польської незалежності 1918 року, та Збігнєвом Бжезінським: </w:t>
      </w:r>
      <w:r w:rsidR="009A325F">
        <w:rPr>
          <w:rFonts w:ascii="Times New Roman" w:hAnsi="Times New Roman" w:cs="Times New Roman"/>
          <w:sz w:val="28"/>
          <w:szCs w:val="28"/>
        </w:rPr>
        <w:t>«</w:t>
      </w:r>
      <w:r w:rsidRPr="00AF4102">
        <w:rPr>
          <w:rFonts w:ascii="Times New Roman" w:hAnsi="Times New Roman" w:cs="Times New Roman"/>
          <w:sz w:val="28"/>
          <w:szCs w:val="28"/>
        </w:rPr>
        <w:t>Не буде незалежної Польщі без незалежної України</w:t>
      </w:r>
      <w:r w:rsidR="00F80FDF">
        <w:rPr>
          <w:rFonts w:ascii="Times New Roman" w:hAnsi="Times New Roman" w:cs="Times New Roman"/>
          <w:sz w:val="28"/>
          <w:szCs w:val="28"/>
        </w:rPr>
        <w:t>»</w:t>
      </w:r>
      <w:r w:rsidRPr="00AF4102">
        <w:rPr>
          <w:rFonts w:ascii="Times New Roman" w:hAnsi="Times New Roman" w:cs="Times New Roman"/>
          <w:sz w:val="28"/>
          <w:szCs w:val="28"/>
        </w:rPr>
        <w:t xml:space="preserve"> і </w:t>
      </w:r>
      <w:r w:rsidR="00F80FDF">
        <w:rPr>
          <w:rFonts w:ascii="Times New Roman" w:hAnsi="Times New Roman" w:cs="Times New Roman"/>
          <w:sz w:val="28"/>
          <w:szCs w:val="28"/>
        </w:rPr>
        <w:t>«</w:t>
      </w:r>
      <w:r w:rsidRPr="00AF4102">
        <w:rPr>
          <w:rFonts w:ascii="Times New Roman" w:hAnsi="Times New Roman" w:cs="Times New Roman"/>
          <w:sz w:val="28"/>
          <w:szCs w:val="28"/>
        </w:rPr>
        <w:t>Без України Росія перестає бути імперією</w:t>
      </w:r>
      <w:r w:rsidR="009A325F">
        <w:rPr>
          <w:rFonts w:ascii="Times New Roman" w:hAnsi="Times New Roman" w:cs="Times New Roman"/>
          <w:sz w:val="28"/>
          <w:szCs w:val="28"/>
        </w:rPr>
        <w:t>»</w:t>
      </w:r>
      <w:r w:rsidR="00CF0D8D" w:rsidRPr="00AF4102">
        <w:rPr>
          <w:rStyle w:val="af5"/>
          <w:rFonts w:ascii="Times New Roman" w:hAnsi="Times New Roman" w:cs="Times New Roman"/>
          <w:sz w:val="28"/>
          <w:szCs w:val="28"/>
        </w:rPr>
        <w:footnoteReference w:id="67"/>
      </w:r>
      <w:r w:rsidR="00C52137">
        <w:rPr>
          <w:rFonts w:ascii="Times New Roman" w:hAnsi="Times New Roman" w:cs="Times New Roman"/>
          <w:sz w:val="28"/>
          <w:szCs w:val="28"/>
        </w:rPr>
        <w:t>.</w:t>
      </w:r>
    </w:p>
    <w:p w14:paraId="4800C14C" w14:textId="544F87CB" w:rsidR="00642D55" w:rsidRPr="00AF4102" w:rsidRDefault="00F80FDF" w:rsidP="00AF4102">
      <w:pPr>
        <w:spacing w:after="0" w:line="360" w:lineRule="auto"/>
        <w:ind w:firstLine="709"/>
        <w:jc w:val="both"/>
        <w:rPr>
          <w:rFonts w:ascii="Times New Roman" w:hAnsi="Times New Roman" w:cs="Times New Roman"/>
          <w:sz w:val="28"/>
          <w:szCs w:val="28"/>
        </w:rPr>
      </w:pPr>
      <w:r w:rsidRPr="00F80FDF">
        <w:rPr>
          <w:rFonts w:ascii="Times New Roman" w:hAnsi="Times New Roman" w:cs="Times New Roman"/>
          <w:sz w:val="28"/>
          <w:szCs w:val="28"/>
        </w:rPr>
        <w:t xml:space="preserve">Таким чином, польська політика спрямована на зміцнення позицій України та одночасне зниження потенціалу впливу Російської Федерації в регіоні. У цьому контексті історична пам'ять відіграє ключову роль. </w:t>
      </w:r>
      <w:r w:rsidR="00A8216B" w:rsidRPr="00A8216B">
        <w:rPr>
          <w:rFonts w:ascii="Times New Roman" w:hAnsi="Times New Roman" w:cs="Times New Roman"/>
          <w:sz w:val="28"/>
          <w:szCs w:val="28"/>
        </w:rPr>
        <w:t xml:space="preserve">Досвід тривалої боротьби за власну свободу проти іноземного панування, що історично асоціюється передусім з царською Росією та згодом Радянським Союзом, сформував у польському суспільстві специфічне ставлення до викликів безпеці. Це обумовлює послідовну підтримку Польщею держав та народів, які відстоюють свій суверенітет і територіальну цілісність у протистоянні з Росією, зокрема на Північному Кавказі (Чечня), Південному Кавказі (Грузія) або в Східній Європі (Україна). Більш того, історичний досвід </w:t>
      </w:r>
      <w:r w:rsidR="00A8216B" w:rsidRPr="00A8216B">
        <w:rPr>
          <w:rFonts w:ascii="Times New Roman" w:hAnsi="Times New Roman" w:cs="Times New Roman"/>
          <w:sz w:val="28"/>
          <w:szCs w:val="28"/>
        </w:rPr>
        <w:lastRenderedPageBreak/>
        <w:t xml:space="preserve">дисидентського руху та спадщина </w:t>
      </w:r>
      <w:r w:rsidR="00A8216B">
        <w:rPr>
          <w:rFonts w:ascii="Times New Roman" w:hAnsi="Times New Roman" w:cs="Times New Roman"/>
          <w:sz w:val="28"/>
          <w:szCs w:val="28"/>
        </w:rPr>
        <w:t>«</w:t>
      </w:r>
      <w:r w:rsidR="00A8216B" w:rsidRPr="00A8216B">
        <w:rPr>
          <w:rFonts w:ascii="Times New Roman" w:hAnsi="Times New Roman" w:cs="Times New Roman"/>
          <w:sz w:val="28"/>
          <w:szCs w:val="28"/>
        </w:rPr>
        <w:t>Солідарності</w:t>
      </w:r>
      <w:r w:rsidR="00A8216B">
        <w:rPr>
          <w:rFonts w:ascii="Times New Roman" w:hAnsi="Times New Roman" w:cs="Times New Roman"/>
          <w:sz w:val="28"/>
          <w:szCs w:val="28"/>
        </w:rPr>
        <w:t>»</w:t>
      </w:r>
      <w:r w:rsidR="00A8216B" w:rsidRPr="00A8216B">
        <w:rPr>
          <w:rFonts w:ascii="Times New Roman" w:hAnsi="Times New Roman" w:cs="Times New Roman"/>
          <w:sz w:val="28"/>
          <w:szCs w:val="28"/>
        </w:rPr>
        <w:t xml:space="preserve"> впливають на зовнішньополітичне мислення польських еліт. Представники поколінь, які брали безпосередню участь у боротьбі проти комуністичного режиму, а також їхні послідовники, які зростали вже після трансформаційних процесів, часто виявляють підвищену активність у питаннях підтримки демократичних перетворень та громадянського суспільства у східних сусідів Польщі.</w:t>
      </w:r>
    </w:p>
    <w:p w14:paraId="7E2F386D" w14:textId="1EFB8C4D" w:rsidR="00F30CAE"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Внаслідок цього польське суспільство та політичні еліти активно підтримували як </w:t>
      </w:r>
      <w:r w:rsidR="009A325F">
        <w:rPr>
          <w:rFonts w:ascii="Times New Roman" w:hAnsi="Times New Roman" w:cs="Times New Roman"/>
          <w:sz w:val="28"/>
          <w:szCs w:val="28"/>
        </w:rPr>
        <w:t>«</w:t>
      </w:r>
      <w:r w:rsidRPr="00AF4102">
        <w:rPr>
          <w:rFonts w:ascii="Times New Roman" w:hAnsi="Times New Roman" w:cs="Times New Roman"/>
          <w:sz w:val="28"/>
          <w:szCs w:val="28"/>
        </w:rPr>
        <w:t>Помаранчеву революцію</w:t>
      </w:r>
      <w:r w:rsidR="009A325F">
        <w:rPr>
          <w:rFonts w:ascii="Times New Roman" w:hAnsi="Times New Roman" w:cs="Times New Roman"/>
          <w:sz w:val="28"/>
          <w:szCs w:val="28"/>
        </w:rPr>
        <w:t>»</w:t>
      </w:r>
      <w:r w:rsidRPr="00AF4102">
        <w:rPr>
          <w:rFonts w:ascii="Times New Roman" w:hAnsi="Times New Roman" w:cs="Times New Roman"/>
          <w:sz w:val="28"/>
          <w:szCs w:val="28"/>
        </w:rPr>
        <w:t xml:space="preserve"> в осені 2004 року, коли українці вийшли на вулиці, щоб протестувати проти фальсифікації президентських виборів, так і в 2013</w:t>
      </w:r>
      <w:r w:rsidR="00A8216B">
        <w:rPr>
          <w:rFonts w:ascii="Times New Roman" w:hAnsi="Times New Roman" w:cs="Times New Roman"/>
          <w:sz w:val="28"/>
          <w:szCs w:val="28"/>
        </w:rPr>
        <w:t>‒</w:t>
      </w:r>
      <w:r w:rsidRPr="00AF4102">
        <w:rPr>
          <w:rFonts w:ascii="Times New Roman" w:hAnsi="Times New Roman" w:cs="Times New Roman"/>
          <w:sz w:val="28"/>
          <w:szCs w:val="28"/>
        </w:rPr>
        <w:t xml:space="preserve">2014 роках під час Революції </w:t>
      </w:r>
      <w:r w:rsidR="00CF0D8D" w:rsidRPr="00AF4102">
        <w:rPr>
          <w:rFonts w:ascii="Times New Roman" w:hAnsi="Times New Roman" w:cs="Times New Roman"/>
          <w:sz w:val="28"/>
          <w:szCs w:val="28"/>
        </w:rPr>
        <w:t>Г</w:t>
      </w:r>
      <w:r w:rsidRPr="00AF4102">
        <w:rPr>
          <w:rFonts w:ascii="Times New Roman" w:hAnsi="Times New Roman" w:cs="Times New Roman"/>
          <w:sz w:val="28"/>
          <w:szCs w:val="28"/>
        </w:rPr>
        <w:t>ідності.</w:t>
      </w:r>
    </w:p>
    <w:p w14:paraId="0691A696" w14:textId="77777777" w:rsidR="00F30CAE" w:rsidRPr="00AF4102" w:rsidRDefault="00F30CAE"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Таким чином, </w:t>
      </w:r>
      <w:bookmarkStart w:id="50" w:name="_Hlk198907949"/>
      <w:r w:rsidRPr="00AF4102">
        <w:rPr>
          <w:rFonts w:ascii="Times New Roman" w:hAnsi="Times New Roman" w:cs="Times New Roman"/>
          <w:sz w:val="28"/>
          <w:szCs w:val="28"/>
        </w:rPr>
        <w:t>Польща та Україна мають спільні інтереси та історичні зв'язки, які підсилюють їхня співпраця, незважаючи на виклики, з якими вони стикаються. Ці відносини базуються на обопільному прагненні до стабільності, демократії та інтеграції в західні структури, що є важливими для забезпечення безпеки та добробуту обох країн.</w:t>
      </w:r>
    </w:p>
    <w:p w14:paraId="43463D94" w14:textId="4511E045" w:rsidR="00F30CAE" w:rsidRPr="00AF4102" w:rsidRDefault="00642D55"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Україна зацікавлена у співпраці з Польщею через значну м'яку силу, яку остання має в Україні. Під час комуністичного періоду польська культура була відносно добре відома в Радянському Союзі, а Польща (хоча і була частиною комуністичного блоку) сприймалася як більш західна, більш європейська, ніж СРСР </w:t>
      </w:r>
      <w:r w:rsidR="009A325F">
        <w:rPr>
          <w:rFonts w:ascii="Times New Roman" w:hAnsi="Times New Roman" w:cs="Times New Roman"/>
          <w:sz w:val="28"/>
          <w:szCs w:val="28"/>
        </w:rPr>
        <w:t>‒</w:t>
      </w:r>
      <w:r w:rsidRPr="00AF4102">
        <w:rPr>
          <w:rFonts w:ascii="Times New Roman" w:hAnsi="Times New Roman" w:cs="Times New Roman"/>
          <w:sz w:val="28"/>
          <w:szCs w:val="28"/>
        </w:rPr>
        <w:t xml:space="preserve"> отже, більш приваблива.</w:t>
      </w:r>
    </w:p>
    <w:bookmarkEnd w:id="50"/>
    <w:p w14:paraId="1AD323E3" w14:textId="77777777" w:rsidR="00461B9B" w:rsidRPr="00AF4102" w:rsidRDefault="00642D55"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Цей позитивний імідж Польщі був зміцнений політичною трансформацією після 1989 року. Польща стала прикладом успіху як для українських еліт, так і для населення, яке прагне наслідувати цей шлях (або принаймні так стверджує). Польща стала частиною західних інститутів і організацій, зокрема Європейського Союзу, до якого, згідно з офіційними заявами, Україна хоче приєднатися. </w:t>
      </w:r>
    </w:p>
    <w:p w14:paraId="23A9CCF5" w14:textId="55EDB204" w:rsidR="00642D55" w:rsidRPr="00AF4102" w:rsidRDefault="00642D55"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Польський досвід є особливо важливим у цьому контексті, адже він може бути повчальним для України. Успішна трансформація Польщі, процвітаюча економіка та вступ до ЄС зробили країну привабливим ринком праці для українських емігрантів. Обидві країни є сусідами і поділяють схожі </w:t>
      </w:r>
      <w:r w:rsidRPr="00AF4102">
        <w:rPr>
          <w:rFonts w:ascii="Times New Roman" w:hAnsi="Times New Roman" w:cs="Times New Roman"/>
          <w:sz w:val="28"/>
          <w:szCs w:val="28"/>
        </w:rPr>
        <w:lastRenderedPageBreak/>
        <w:t xml:space="preserve">мови та культури, що полегшує еміграцію. Велика присутність української діаспори в Польщі має прямі політичні наслідки. </w:t>
      </w:r>
    </w:p>
    <w:p w14:paraId="3410D7B8" w14:textId="7410F1D2" w:rsidR="00642D55" w:rsidRPr="00AF4102" w:rsidRDefault="00642D55"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З точки зору українських відносин, найбільш складним питанням, напевно, є існування шенгенського візового режиму ЄС, якого Польща має дотримуватися і який істотно обмежує доступ українських громадян до польського (а в більшому сенсі </w:t>
      </w:r>
      <w:r w:rsidR="009A325F">
        <w:rPr>
          <w:rFonts w:ascii="Times New Roman" w:hAnsi="Times New Roman" w:cs="Times New Roman"/>
          <w:sz w:val="28"/>
          <w:szCs w:val="28"/>
        </w:rPr>
        <w:t>‒</w:t>
      </w:r>
      <w:r w:rsidRPr="00AF4102">
        <w:rPr>
          <w:rFonts w:ascii="Times New Roman" w:hAnsi="Times New Roman" w:cs="Times New Roman"/>
          <w:sz w:val="28"/>
          <w:szCs w:val="28"/>
        </w:rPr>
        <w:t xml:space="preserve"> до європейського) ринку праці. Врешті-решт, Україні потрібна Польща як </w:t>
      </w:r>
      <w:r w:rsidR="009A325F">
        <w:rPr>
          <w:rFonts w:ascii="Times New Roman" w:hAnsi="Times New Roman" w:cs="Times New Roman"/>
          <w:sz w:val="28"/>
          <w:szCs w:val="28"/>
        </w:rPr>
        <w:t>«</w:t>
      </w:r>
      <w:r w:rsidRPr="00AF4102">
        <w:rPr>
          <w:rFonts w:ascii="Times New Roman" w:hAnsi="Times New Roman" w:cs="Times New Roman"/>
          <w:sz w:val="28"/>
          <w:szCs w:val="28"/>
        </w:rPr>
        <w:t>адвокат</w:t>
      </w:r>
      <w:r w:rsidR="009A325F">
        <w:rPr>
          <w:rFonts w:ascii="Times New Roman" w:hAnsi="Times New Roman" w:cs="Times New Roman"/>
          <w:sz w:val="28"/>
          <w:szCs w:val="28"/>
        </w:rPr>
        <w:t>»</w:t>
      </w:r>
      <w:r w:rsidRPr="00AF4102">
        <w:rPr>
          <w:rFonts w:ascii="Times New Roman" w:hAnsi="Times New Roman" w:cs="Times New Roman"/>
          <w:sz w:val="28"/>
          <w:szCs w:val="28"/>
        </w:rPr>
        <w:t xml:space="preserve"> у західних інституціях і організаціях, зокрема в ЄС. Українська влада усвідомлює, що з геополітичних причин вона завжди може розраховувати на підтримку Польщі, незважаючи на внутрішні проблеми.</w:t>
      </w:r>
    </w:p>
    <w:p w14:paraId="1AB44695" w14:textId="77777777" w:rsidR="00642D55" w:rsidRPr="00AF4102" w:rsidRDefault="00642D55"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Навіть якщо інтереси обох держав є взаємодоповнюючими, їхнє ставлення одне до одного трохи різниться. </w:t>
      </w:r>
    </w:p>
    <w:p w14:paraId="307D950E" w14:textId="77777777" w:rsidR="00FA1FB1" w:rsidRPr="00AF4102" w:rsidRDefault="00642D55"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Польща, будучи членом ЄС, сприймає Україну як свого найважливішого та найбільш перспективного сусіда, який не є членом ЄС. </w:t>
      </w:r>
      <w:r w:rsidR="00FA1FB1" w:rsidRPr="00AF4102">
        <w:rPr>
          <w:rFonts w:ascii="Times New Roman" w:hAnsi="Times New Roman" w:cs="Times New Roman"/>
          <w:sz w:val="28"/>
          <w:szCs w:val="28"/>
        </w:rPr>
        <w:t>Водночас Польща неодноразово стикалася з невідповідністю між власними очікуваннями щодо поступу України в реформах та євроінтеграції й фактичними результатами її внутрішньополітичного розвитку, що ускладнювало реалізацію двостороннього співробітництва на стратегічному рівні.</w:t>
      </w:r>
    </w:p>
    <w:p w14:paraId="2F4B5359" w14:textId="0735A813" w:rsidR="00642D55" w:rsidRPr="00AF4102" w:rsidRDefault="00642D55"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Україна має більш позитивний імідж Польщі, проте ставиться до польського партнера з меншою однозначністю. Україна міркує і аргументує в термінах геополітичних блоків.</w:t>
      </w:r>
      <w:r w:rsidR="004F48A6" w:rsidRPr="00AF4102">
        <w:rPr>
          <w:rFonts w:ascii="Times New Roman" w:hAnsi="Times New Roman" w:cs="Times New Roman"/>
          <w:sz w:val="28"/>
          <w:szCs w:val="28"/>
        </w:rPr>
        <w:t xml:space="preserve"> </w:t>
      </w:r>
      <w:r w:rsidRPr="00AF4102">
        <w:rPr>
          <w:rFonts w:ascii="Times New Roman" w:hAnsi="Times New Roman" w:cs="Times New Roman"/>
          <w:sz w:val="28"/>
          <w:szCs w:val="28"/>
        </w:rPr>
        <w:t>В цьому контексті вона сприймає Польщу як одного з важливих членів ЄС, хоча не як провідного (як, наприклад, Німеччина).</w:t>
      </w:r>
    </w:p>
    <w:p w14:paraId="6946125D" w14:textId="01186673" w:rsidR="00033346" w:rsidRPr="00AF4102" w:rsidRDefault="00033346"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В цілому, процес розвитку</w:t>
      </w:r>
      <w:r w:rsidR="004F48A6" w:rsidRPr="00AF4102">
        <w:rPr>
          <w:rFonts w:ascii="Times New Roman" w:hAnsi="Times New Roman" w:cs="Times New Roman"/>
          <w:sz w:val="28"/>
          <w:szCs w:val="28"/>
        </w:rPr>
        <w:t xml:space="preserve"> політичних</w:t>
      </w:r>
      <w:r w:rsidRPr="00AF4102">
        <w:rPr>
          <w:rFonts w:ascii="Times New Roman" w:hAnsi="Times New Roman" w:cs="Times New Roman"/>
          <w:sz w:val="28"/>
          <w:szCs w:val="28"/>
        </w:rPr>
        <w:t xml:space="preserve"> відносин України з Республікою Польща можна умовно поділити на три періоди:</w:t>
      </w:r>
    </w:p>
    <w:p w14:paraId="403B7A5D" w14:textId="03DEE0B8" w:rsidR="00033346" w:rsidRPr="00AF4102" w:rsidRDefault="00033346" w:rsidP="00AF4102">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1992-1993 рр. </w:t>
      </w:r>
      <w:r w:rsidR="009A325F">
        <w:rPr>
          <w:rFonts w:ascii="Times New Roman" w:hAnsi="Times New Roman" w:cs="Times New Roman"/>
          <w:sz w:val="28"/>
          <w:szCs w:val="28"/>
        </w:rPr>
        <w:t>‒</w:t>
      </w:r>
      <w:r w:rsidRPr="00AF4102">
        <w:rPr>
          <w:rFonts w:ascii="Times New Roman" w:hAnsi="Times New Roman" w:cs="Times New Roman"/>
          <w:sz w:val="28"/>
          <w:szCs w:val="28"/>
        </w:rPr>
        <w:t xml:space="preserve"> встановлення контактів, «відкриття» України для широкого загалу польської політичної еліти та польського суспільства, підписання перших двосторонніх документів, обопільне вивчення потенційних можливостей для співробітництва;</w:t>
      </w:r>
    </w:p>
    <w:p w14:paraId="44D20FEF" w14:textId="3FAB706B" w:rsidR="00033346" w:rsidRPr="00AF4102" w:rsidRDefault="00033346" w:rsidP="00AF4102">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sidRPr="00AF4102">
        <w:rPr>
          <w:rFonts w:ascii="Times New Roman" w:hAnsi="Times New Roman" w:cs="Times New Roman"/>
          <w:sz w:val="28"/>
          <w:szCs w:val="28"/>
        </w:rPr>
        <w:lastRenderedPageBreak/>
        <w:t xml:space="preserve">1993-1999 рр. </w:t>
      </w:r>
      <w:r w:rsidR="009A325F">
        <w:rPr>
          <w:rFonts w:ascii="Times New Roman" w:hAnsi="Times New Roman" w:cs="Times New Roman"/>
          <w:sz w:val="28"/>
          <w:szCs w:val="28"/>
        </w:rPr>
        <w:t>‒</w:t>
      </w:r>
      <w:r w:rsidRPr="00AF4102">
        <w:rPr>
          <w:rFonts w:ascii="Times New Roman" w:hAnsi="Times New Roman" w:cs="Times New Roman"/>
          <w:sz w:val="28"/>
          <w:szCs w:val="28"/>
        </w:rPr>
        <w:t xml:space="preserve"> виведення двосторонніх відносин на рівень стратегічного партнерства;</w:t>
      </w:r>
    </w:p>
    <w:p w14:paraId="394C9698" w14:textId="7AB09A90" w:rsidR="004F48A6" w:rsidRPr="00AF4102" w:rsidRDefault="00033346" w:rsidP="00AF4102">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sidRPr="00AF4102">
        <w:rPr>
          <w:rFonts w:ascii="Times New Roman" w:hAnsi="Times New Roman" w:cs="Times New Roman"/>
          <w:sz w:val="28"/>
          <w:szCs w:val="28"/>
        </w:rPr>
        <w:t>З 1999 – і по сьогодні – розвиток стратегічного партнерства між Україною та Республікою Польща відповідає національним інтересам обох держав</w:t>
      </w:r>
      <w:r w:rsidR="00CC2199" w:rsidRPr="00AF4102">
        <w:rPr>
          <w:rFonts w:ascii="Times New Roman" w:hAnsi="Times New Roman" w:cs="Times New Roman"/>
          <w:sz w:val="28"/>
          <w:szCs w:val="28"/>
        </w:rPr>
        <w:t>.</w:t>
      </w:r>
    </w:p>
    <w:p w14:paraId="41F455FE" w14:textId="60A232F8" w:rsidR="00070E49" w:rsidRPr="00AF4102" w:rsidRDefault="009A325F" w:rsidP="00AF4102">
      <w:pPr>
        <w:pStyle w:val="a7"/>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Республіка </w:t>
      </w:r>
      <w:r w:rsidR="00033346" w:rsidRPr="00AF4102">
        <w:rPr>
          <w:rFonts w:ascii="Times New Roman" w:hAnsi="Times New Roman" w:cs="Times New Roman"/>
          <w:sz w:val="28"/>
          <w:szCs w:val="28"/>
        </w:rPr>
        <w:t xml:space="preserve">Польща – важливий союзник </w:t>
      </w:r>
      <w:r w:rsidR="00070E49" w:rsidRPr="00AF4102">
        <w:rPr>
          <w:rFonts w:ascii="Times New Roman" w:hAnsi="Times New Roman" w:cs="Times New Roman"/>
          <w:sz w:val="28"/>
          <w:szCs w:val="28"/>
        </w:rPr>
        <w:t>України</w:t>
      </w:r>
      <w:r w:rsidR="00033346" w:rsidRPr="00AF4102">
        <w:rPr>
          <w:rFonts w:ascii="Times New Roman" w:hAnsi="Times New Roman" w:cs="Times New Roman"/>
          <w:sz w:val="28"/>
          <w:szCs w:val="28"/>
        </w:rPr>
        <w:t xml:space="preserve"> у міжнародних організаціях та регіональних об’єднаннях. </w:t>
      </w:r>
    </w:p>
    <w:p w14:paraId="1F09CA0F" w14:textId="54D611DC" w:rsidR="00070E49" w:rsidRPr="00AF4102" w:rsidRDefault="00033346" w:rsidP="00AF4102">
      <w:pPr>
        <w:pStyle w:val="a7"/>
        <w:tabs>
          <w:tab w:val="left" w:pos="1134"/>
        </w:tabs>
        <w:spacing w:after="0" w:line="360" w:lineRule="auto"/>
        <w:ind w:left="0" w:firstLine="709"/>
        <w:jc w:val="both"/>
        <w:rPr>
          <w:rFonts w:ascii="Times New Roman" w:hAnsi="Times New Roman" w:cs="Times New Roman"/>
          <w:sz w:val="28"/>
          <w:szCs w:val="28"/>
        </w:rPr>
      </w:pPr>
      <w:r w:rsidRPr="00AF4102">
        <w:rPr>
          <w:rFonts w:ascii="Times New Roman" w:hAnsi="Times New Roman" w:cs="Times New Roman"/>
          <w:sz w:val="28"/>
          <w:szCs w:val="28"/>
        </w:rPr>
        <w:t>Як держава-член ЄС і НАТО, Польща послідовно підтримує євроінтеграційні та євроатлантичні устремління України, постійно акцентує увагу на необхідності збереження політики «відкритих дверей» для нових країн-членів, одним з найбільших контрибуторів</w:t>
      </w:r>
      <w:r w:rsidR="00FA1FB1" w:rsidRPr="00AF4102">
        <w:rPr>
          <w:rFonts w:ascii="Times New Roman" w:hAnsi="Times New Roman" w:cs="Times New Roman"/>
          <w:sz w:val="28"/>
          <w:szCs w:val="28"/>
        </w:rPr>
        <w:t xml:space="preserve"> Спеціальної моніторингова місії Організації з безпеки і співробітництва в Європі</w:t>
      </w:r>
      <w:r w:rsidRPr="00AF4102">
        <w:rPr>
          <w:rFonts w:ascii="Times New Roman" w:hAnsi="Times New Roman" w:cs="Times New Roman"/>
          <w:sz w:val="28"/>
          <w:szCs w:val="28"/>
        </w:rPr>
        <w:t xml:space="preserve"> </w:t>
      </w:r>
      <w:r w:rsidR="00FA1FB1" w:rsidRPr="00AF4102">
        <w:rPr>
          <w:rFonts w:ascii="Times New Roman" w:hAnsi="Times New Roman" w:cs="Times New Roman"/>
          <w:sz w:val="28"/>
          <w:szCs w:val="28"/>
        </w:rPr>
        <w:t>«</w:t>
      </w:r>
      <w:r w:rsidRPr="00AF4102">
        <w:rPr>
          <w:rFonts w:ascii="Times New Roman" w:hAnsi="Times New Roman" w:cs="Times New Roman"/>
          <w:sz w:val="28"/>
          <w:szCs w:val="28"/>
        </w:rPr>
        <w:t>СММ ОБСЄ</w:t>
      </w:r>
      <w:r w:rsidR="00FA1FB1" w:rsidRPr="00AF4102">
        <w:rPr>
          <w:rFonts w:ascii="Times New Roman" w:hAnsi="Times New Roman" w:cs="Times New Roman"/>
          <w:sz w:val="28"/>
          <w:szCs w:val="28"/>
        </w:rPr>
        <w:t>»</w:t>
      </w:r>
      <w:r w:rsidRPr="00AF4102">
        <w:rPr>
          <w:rFonts w:ascii="Times New Roman" w:hAnsi="Times New Roman" w:cs="Times New Roman"/>
          <w:sz w:val="28"/>
          <w:szCs w:val="28"/>
        </w:rPr>
        <w:t xml:space="preserve"> в Україні. </w:t>
      </w:r>
    </w:p>
    <w:p w14:paraId="77EE47A9" w14:textId="77777777" w:rsidR="00070E49" w:rsidRPr="00AF4102" w:rsidRDefault="00033346" w:rsidP="00AF4102">
      <w:pPr>
        <w:pStyle w:val="a7"/>
        <w:tabs>
          <w:tab w:val="left" w:pos="1134"/>
        </w:tabs>
        <w:spacing w:after="0" w:line="360" w:lineRule="auto"/>
        <w:ind w:left="0"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Україна і Польща активно взаємодіють з питань енергетичної безпеки та диверсифікації джерел енергопостачання, кібербезпеки, військово-технічній та оборонній галузях. </w:t>
      </w:r>
    </w:p>
    <w:p w14:paraId="3597E8B1" w14:textId="77777777" w:rsidR="00070E49" w:rsidRPr="00AF4102" w:rsidRDefault="00033346" w:rsidP="00AF4102">
      <w:pPr>
        <w:pStyle w:val="a7"/>
        <w:tabs>
          <w:tab w:val="left" w:pos="1134"/>
        </w:tabs>
        <w:spacing w:after="0" w:line="360" w:lineRule="auto"/>
        <w:ind w:left="0"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Позитивною є тенденція у нарощенні обсягів двосторонньої торгівлі. Активно розвивається міжрегіональне співробітництво, а також співпраця у сфері освіти, науки, культури, молодіжних обмінів. </w:t>
      </w:r>
    </w:p>
    <w:p w14:paraId="49BA2EF9" w14:textId="549B60A5" w:rsidR="00033346" w:rsidRPr="00AF4102" w:rsidRDefault="00033346" w:rsidP="00AF4102">
      <w:pPr>
        <w:pStyle w:val="a7"/>
        <w:tabs>
          <w:tab w:val="left" w:pos="1134"/>
        </w:tabs>
        <w:spacing w:after="0" w:line="360" w:lineRule="auto"/>
        <w:ind w:left="0" w:firstLine="709"/>
        <w:jc w:val="both"/>
        <w:rPr>
          <w:rFonts w:ascii="Times New Roman" w:hAnsi="Times New Roman" w:cs="Times New Roman"/>
          <w:sz w:val="28"/>
          <w:szCs w:val="28"/>
        </w:rPr>
      </w:pPr>
      <w:r w:rsidRPr="00AF4102">
        <w:rPr>
          <w:rFonts w:ascii="Times New Roman" w:hAnsi="Times New Roman" w:cs="Times New Roman"/>
          <w:sz w:val="28"/>
          <w:szCs w:val="28"/>
        </w:rPr>
        <w:t>У липні 2020 року Україна спільно з Республікою Польща та Литовською Республікою утворили регіональний формат – «Люблінський трикутник»</w:t>
      </w:r>
      <w:r w:rsidR="00FA1FB1" w:rsidRPr="00AF4102">
        <w:rPr>
          <w:rStyle w:val="af5"/>
          <w:rFonts w:ascii="Times New Roman" w:hAnsi="Times New Roman" w:cs="Times New Roman"/>
          <w:sz w:val="28"/>
          <w:szCs w:val="28"/>
        </w:rPr>
        <w:footnoteReference w:id="68"/>
      </w:r>
      <w:r w:rsidR="00C52137">
        <w:rPr>
          <w:rFonts w:ascii="Times New Roman" w:hAnsi="Times New Roman" w:cs="Times New Roman"/>
          <w:sz w:val="28"/>
          <w:szCs w:val="28"/>
        </w:rPr>
        <w:t>.</w:t>
      </w:r>
      <w:r w:rsidR="00FA1FB1" w:rsidRPr="00AF4102">
        <w:rPr>
          <w:rFonts w:ascii="Times New Roman" w:hAnsi="Times New Roman" w:cs="Times New Roman"/>
          <w:sz w:val="28"/>
          <w:szCs w:val="28"/>
        </w:rPr>
        <w:t xml:space="preserve"> </w:t>
      </w:r>
      <w:r w:rsidRPr="00AF4102">
        <w:rPr>
          <w:rFonts w:ascii="Times New Roman" w:hAnsi="Times New Roman" w:cs="Times New Roman"/>
          <w:sz w:val="28"/>
          <w:szCs w:val="28"/>
        </w:rPr>
        <w:t xml:space="preserve">Прикладом успішної співпраці наших країн є діяльність </w:t>
      </w:r>
      <w:r w:rsidR="00FA1FB1" w:rsidRPr="00AF4102">
        <w:rPr>
          <w:rFonts w:ascii="Times New Roman" w:hAnsi="Times New Roman" w:cs="Times New Roman"/>
          <w:sz w:val="28"/>
          <w:szCs w:val="28"/>
        </w:rPr>
        <w:t xml:space="preserve">Литовсько-Польсько-Української бригади </w:t>
      </w:r>
      <w:r w:rsidRPr="00AF4102">
        <w:rPr>
          <w:rFonts w:ascii="Times New Roman" w:hAnsi="Times New Roman" w:cs="Times New Roman"/>
          <w:sz w:val="28"/>
          <w:szCs w:val="28"/>
        </w:rPr>
        <w:t>ім. князя Костянтина Острозького.</w:t>
      </w:r>
    </w:p>
    <w:p w14:paraId="284F44A7" w14:textId="17AE593A" w:rsidR="005D7488" w:rsidRPr="00AF4102" w:rsidRDefault="005D748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З 2014 року Республіка Польща послідовно й рішуче виступає на міжнародних форумах за необхідність посилення тиску на Російську Федерацію з метою відновлення територіальної цілісності України в межах її міжнародно визнаних кордонів. Повномасштабне вторгнення Р</w:t>
      </w:r>
      <w:r w:rsidR="009A0062" w:rsidRPr="00AF4102">
        <w:rPr>
          <w:rFonts w:ascii="Times New Roman" w:hAnsi="Times New Roman" w:cs="Times New Roman"/>
          <w:sz w:val="28"/>
          <w:szCs w:val="28"/>
        </w:rPr>
        <w:t>осії</w:t>
      </w:r>
      <w:r w:rsidRPr="00AF4102">
        <w:rPr>
          <w:rFonts w:ascii="Times New Roman" w:hAnsi="Times New Roman" w:cs="Times New Roman"/>
          <w:sz w:val="28"/>
          <w:szCs w:val="28"/>
        </w:rPr>
        <w:t xml:space="preserve"> в Україну </w:t>
      </w:r>
      <w:r w:rsidRPr="00AF4102">
        <w:rPr>
          <w:rFonts w:ascii="Times New Roman" w:hAnsi="Times New Roman" w:cs="Times New Roman"/>
          <w:sz w:val="28"/>
          <w:szCs w:val="28"/>
        </w:rPr>
        <w:lastRenderedPageBreak/>
        <w:t>24 лютого 2022 року стало фактором, який додатково консолідував політичні еліти та суспільство Польщі в питанні безумовної та всебічної підтримки України.</w:t>
      </w:r>
    </w:p>
    <w:p w14:paraId="04097617" w14:textId="6959BA6F" w:rsidR="005D7488" w:rsidRPr="00AF4102" w:rsidRDefault="005D748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На міжнародній арені Республіка Польща виступає за активізацію зусиль міжнародної спільноти з метою припинення агресії проти України та забезпечення повного відновлення її територіальної цілісності. У цьому контексті Польща активно використовує увесь наявний арсенал двосторонніх і багатосторонніх дипломатичних та політичних механізмів впливу, спрямованих на мобілізацію підтримки України з боку світової спільноти.</w:t>
      </w:r>
    </w:p>
    <w:p w14:paraId="12F6FEC3" w14:textId="4C769F95" w:rsidR="00033346" w:rsidRPr="00AF4102" w:rsidRDefault="00033346"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Керівництво Польської держави під час двосторонніх зустрічей, у </w:t>
      </w:r>
      <w:r w:rsidR="00CC2199" w:rsidRPr="00AF4102">
        <w:rPr>
          <w:rFonts w:ascii="Times New Roman" w:hAnsi="Times New Roman" w:cs="Times New Roman"/>
          <w:sz w:val="28"/>
          <w:szCs w:val="28"/>
        </w:rPr>
        <w:t>тому числі</w:t>
      </w:r>
      <w:r w:rsidRPr="00AF4102">
        <w:rPr>
          <w:rFonts w:ascii="Times New Roman" w:hAnsi="Times New Roman" w:cs="Times New Roman"/>
          <w:sz w:val="28"/>
          <w:szCs w:val="28"/>
        </w:rPr>
        <w:t xml:space="preserve"> в рамках ЄС і НАТО, міжнародних організацій постійно наголошує на необхідності посилення санкцій проти Р</w:t>
      </w:r>
      <w:r w:rsidR="00C52137">
        <w:rPr>
          <w:rFonts w:ascii="Times New Roman" w:hAnsi="Times New Roman" w:cs="Times New Roman"/>
          <w:sz w:val="28"/>
          <w:szCs w:val="28"/>
        </w:rPr>
        <w:t>осії</w:t>
      </w:r>
      <w:r w:rsidRPr="00AF4102">
        <w:rPr>
          <w:rFonts w:ascii="Times New Roman" w:hAnsi="Times New Roman" w:cs="Times New Roman"/>
          <w:sz w:val="28"/>
          <w:szCs w:val="28"/>
        </w:rPr>
        <w:t>, а також на наданні нашій державі військової, фінансової та гуманітарної допомоги.</w:t>
      </w:r>
    </w:p>
    <w:p w14:paraId="289842BA" w14:textId="77777777" w:rsidR="00033346" w:rsidRPr="00AF4102" w:rsidRDefault="00033346"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Офіційна Варшава проводить досить активну кампанію на підтримку членства України в Європейському Союзі та докладає значні зусилля для якнайшвидшого приєднання України до НАТО. Крім того, є активним учасником Міжнародної кримської платформи.</w:t>
      </w:r>
    </w:p>
    <w:p w14:paraId="7444A2C6" w14:textId="2299246F" w:rsidR="00033346" w:rsidRPr="00AF4102" w:rsidRDefault="00033346"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Польська сторона рішуче підтримує Формулу Миру Президента Володимира Зеленського</w:t>
      </w:r>
      <w:r w:rsidR="00CC2199" w:rsidRPr="00AF4102">
        <w:rPr>
          <w:rFonts w:ascii="Times New Roman" w:hAnsi="Times New Roman" w:cs="Times New Roman"/>
          <w:sz w:val="28"/>
          <w:szCs w:val="28"/>
        </w:rPr>
        <w:t xml:space="preserve"> </w:t>
      </w:r>
      <w:r w:rsidRPr="00AF4102">
        <w:rPr>
          <w:rFonts w:ascii="Times New Roman" w:hAnsi="Times New Roman" w:cs="Times New Roman"/>
          <w:sz w:val="28"/>
          <w:szCs w:val="28"/>
        </w:rPr>
        <w:t>– цілісний план припинення російської агресії та забезпечення глобальної безпеки. Польська сторона є членом Основної групи країн, скликаної для створення Спеціального трибуналу щодо злочину агресії проти України, щоб притягнути російське керівництво до відповідальності за злочин агресії</w:t>
      </w:r>
      <w:r w:rsidR="009A0062" w:rsidRPr="00AF4102">
        <w:rPr>
          <w:rStyle w:val="af5"/>
          <w:rFonts w:ascii="Times New Roman" w:hAnsi="Times New Roman" w:cs="Times New Roman"/>
          <w:sz w:val="28"/>
          <w:szCs w:val="28"/>
        </w:rPr>
        <w:footnoteReference w:id="69"/>
      </w:r>
      <w:r w:rsidR="00C52137">
        <w:rPr>
          <w:rFonts w:ascii="Times New Roman" w:hAnsi="Times New Roman" w:cs="Times New Roman"/>
          <w:sz w:val="28"/>
          <w:szCs w:val="28"/>
        </w:rPr>
        <w:t>.</w:t>
      </w:r>
    </w:p>
    <w:p w14:paraId="32F3008B" w14:textId="2F2DFAB7" w:rsidR="00642D55" w:rsidRPr="00AF4102" w:rsidRDefault="00A2624C" w:rsidP="00AF4102">
      <w:pPr>
        <w:spacing w:after="0" w:line="360" w:lineRule="auto"/>
        <w:ind w:firstLine="709"/>
        <w:jc w:val="both"/>
        <w:rPr>
          <w:rFonts w:ascii="Times New Roman" w:hAnsi="Times New Roman" w:cs="Times New Roman"/>
          <w:sz w:val="28"/>
          <w:szCs w:val="28"/>
        </w:rPr>
      </w:pPr>
      <w:bookmarkStart w:id="53" w:name="_Hlk198907987"/>
      <w:r w:rsidRPr="00AF4102">
        <w:rPr>
          <w:rFonts w:ascii="Times New Roman" w:hAnsi="Times New Roman" w:cs="Times New Roman"/>
          <w:sz w:val="28"/>
          <w:szCs w:val="28"/>
        </w:rPr>
        <w:t xml:space="preserve">Еволюція польсько-українських відносин пройшла складний шлях від історичних конфліктів до стратегічного партнерства, особливо активізованого після 1991 року та подальшої незалежності України. Спільні європейські прагнення, підтримка демократичних перетворень і спільна протидія </w:t>
      </w:r>
      <w:r w:rsidRPr="00AF4102">
        <w:rPr>
          <w:rFonts w:ascii="Times New Roman" w:hAnsi="Times New Roman" w:cs="Times New Roman"/>
          <w:sz w:val="28"/>
          <w:szCs w:val="28"/>
        </w:rPr>
        <w:lastRenderedPageBreak/>
        <w:t>зовнішнім загрозам, зокрема російській агресії, стали основою для поглиблення політичної, економічної та безпекової співпраці між країнами. Сьогодні Польща є одним із найважливіших союзників України у Європі, що підтверджується широкомасштабною військовою, гуманітарною та дипломатичною підтримкою.</w:t>
      </w:r>
    </w:p>
    <w:bookmarkEnd w:id="53"/>
    <w:p w14:paraId="5F66B435" w14:textId="021C3491" w:rsidR="006C2054" w:rsidRPr="00AF4102" w:rsidRDefault="006C2054" w:rsidP="00AF4102">
      <w:pPr>
        <w:spacing w:after="0" w:line="360" w:lineRule="auto"/>
        <w:ind w:firstLine="709"/>
        <w:rPr>
          <w:rFonts w:ascii="Times New Roman" w:hAnsi="Times New Roman" w:cs="Times New Roman"/>
          <w:sz w:val="28"/>
          <w:szCs w:val="28"/>
        </w:rPr>
      </w:pPr>
    </w:p>
    <w:p w14:paraId="46F69A38" w14:textId="4A8FF678" w:rsidR="00642D55" w:rsidRPr="00AF4102" w:rsidRDefault="00642D55" w:rsidP="009A325F">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b/>
          <w:bCs/>
          <w:sz w:val="28"/>
          <w:szCs w:val="28"/>
        </w:rPr>
        <w:t xml:space="preserve">3.2. </w:t>
      </w:r>
      <w:r w:rsidR="00C74043" w:rsidRPr="00AF4102">
        <w:rPr>
          <w:rFonts w:ascii="Times New Roman" w:hAnsi="Times New Roman" w:cs="Times New Roman"/>
          <w:b/>
          <w:bCs/>
          <w:sz w:val="28"/>
          <w:szCs w:val="28"/>
        </w:rPr>
        <w:t>Досвід Польщі для України у пріоритетних напрямках</w:t>
      </w:r>
      <w:r w:rsidR="009A325F">
        <w:rPr>
          <w:rFonts w:ascii="Times New Roman" w:hAnsi="Times New Roman" w:cs="Times New Roman"/>
          <w:b/>
          <w:bCs/>
          <w:sz w:val="28"/>
          <w:szCs w:val="28"/>
        </w:rPr>
        <w:t xml:space="preserve"> </w:t>
      </w:r>
      <w:r w:rsidR="00C74043" w:rsidRPr="00AF4102">
        <w:rPr>
          <w:rFonts w:ascii="Times New Roman" w:hAnsi="Times New Roman" w:cs="Times New Roman"/>
          <w:b/>
          <w:bCs/>
          <w:sz w:val="28"/>
          <w:szCs w:val="28"/>
        </w:rPr>
        <w:t>співпраці</w:t>
      </w:r>
    </w:p>
    <w:p w14:paraId="1DF38469" w14:textId="167FBE08"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ab/>
        <w:t>У сучасних умовах війни та євроінтеграційних прагнень України, досвід Польщі набуває виняткової цінності. Польща, яка сама пройшла складний шлях трансформації після падіння комунізму і успішно інтегрувалася в Європейський Союз та НАТО, пропонує Україні практичні моделі співпраці у сферах безпеки, оборони, економіки та реформ.</w:t>
      </w:r>
    </w:p>
    <w:p w14:paraId="089D566B" w14:textId="5DC754E5" w:rsidR="00CC4DF0"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Безпека та оборона є однією з найважливіших сфер українсько-польського партнерства. Польща активно підтримує Україну як у військовій площині, надаючи озброєння та навчання, так і в дипломатичній, лобіюючи інтереси України на міжнародн</w:t>
      </w:r>
      <w:r w:rsidR="00CC2199" w:rsidRPr="00AF4102">
        <w:rPr>
          <w:rFonts w:ascii="Times New Roman" w:hAnsi="Times New Roman" w:cs="Times New Roman"/>
          <w:sz w:val="28"/>
          <w:szCs w:val="28"/>
        </w:rPr>
        <w:t>ій арені</w:t>
      </w:r>
      <w:r w:rsidR="009A0062" w:rsidRPr="00AF4102">
        <w:rPr>
          <w:rStyle w:val="af5"/>
          <w:rFonts w:ascii="Times New Roman" w:hAnsi="Times New Roman" w:cs="Times New Roman"/>
          <w:sz w:val="28"/>
          <w:szCs w:val="28"/>
        </w:rPr>
        <w:footnoteReference w:id="70"/>
      </w:r>
      <w:r w:rsidR="00C52137">
        <w:rPr>
          <w:rFonts w:ascii="Times New Roman" w:hAnsi="Times New Roman" w:cs="Times New Roman"/>
          <w:sz w:val="28"/>
          <w:szCs w:val="28"/>
        </w:rPr>
        <w:t>.</w:t>
      </w:r>
    </w:p>
    <w:p w14:paraId="4057585F" w14:textId="75F74AF5" w:rsidR="00CC4DF0" w:rsidRPr="00AF4102" w:rsidRDefault="00CC4DF0"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Військова співпраця між Україною та Республікою Польщею активно відбувалася ще до повномасштабного російського нападу, зокрема, у форматі Литовсько-польсько-української військової бригади. Що важливо у контексті збільшення нашої обороноздатності та бажання реалізувати євроатлантичний зовнішньополітичний вектор, така співпраця відбувалася відповідно до стандартів НАТО</w:t>
      </w:r>
      <w:r w:rsidR="009A0062" w:rsidRPr="00AF4102">
        <w:rPr>
          <w:rStyle w:val="af5"/>
          <w:rFonts w:ascii="Times New Roman" w:hAnsi="Times New Roman" w:cs="Times New Roman"/>
          <w:sz w:val="28"/>
          <w:szCs w:val="28"/>
        </w:rPr>
        <w:footnoteReference w:id="71"/>
      </w:r>
      <w:r w:rsidR="00C52137">
        <w:rPr>
          <w:rFonts w:ascii="Times New Roman" w:hAnsi="Times New Roman" w:cs="Times New Roman"/>
          <w:sz w:val="28"/>
          <w:szCs w:val="28"/>
        </w:rPr>
        <w:t>.</w:t>
      </w:r>
    </w:p>
    <w:p w14:paraId="071967B5" w14:textId="77777777" w:rsidR="001D0B18" w:rsidRPr="00AF4102" w:rsidRDefault="001D0B1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Україна і Польща − найбільші держави Центральної Європи, які, і це є особливо принциповим, знаходяться по різний бік колишнього радянського кордону та докладають взаємних зусиль, аби цей кордон у світлі сьогоденних </w:t>
      </w:r>
      <w:r w:rsidRPr="00AF4102">
        <w:rPr>
          <w:rFonts w:ascii="Times New Roman" w:hAnsi="Times New Roman" w:cs="Times New Roman"/>
          <w:sz w:val="28"/>
          <w:szCs w:val="28"/>
        </w:rPr>
        <w:lastRenderedPageBreak/>
        <w:t xml:space="preserve">трансформацій геополітичного простору Європи, не став розмежувальним вододілом між ними. </w:t>
      </w:r>
    </w:p>
    <w:p w14:paraId="0E5DCBCB" w14:textId="557B4600" w:rsidR="001D0B18" w:rsidRPr="00AF4102" w:rsidRDefault="001D0B1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Рухаючись шляхом європейської та євроатлантичної інтеграції, Україна й Польща вдаються до взаємного визнання та підтримки зовнішньополітичних орієнтирів одна одної,</w:t>
      </w:r>
      <w:r w:rsidR="00CA0307" w:rsidRPr="00AF4102">
        <w:rPr>
          <w:rFonts w:ascii="Times New Roman" w:hAnsi="Times New Roman" w:cs="Times New Roman"/>
          <w:sz w:val="28"/>
          <w:szCs w:val="28"/>
        </w:rPr>
        <w:t xml:space="preserve"> </w:t>
      </w:r>
      <w:r w:rsidRPr="00AF4102">
        <w:rPr>
          <w:rFonts w:ascii="Times New Roman" w:hAnsi="Times New Roman" w:cs="Times New Roman"/>
          <w:sz w:val="28"/>
          <w:szCs w:val="28"/>
        </w:rPr>
        <w:t xml:space="preserve">роблять спільний внесок у забезпечення взаємної безпеки та формування безпекового простору Європи. Зважаючи на те, що зі здобуттям Польщею політичної незалежності та проголошення незалежності України обидві держави постали перед необхідністю власними силами гарантувати особисту безпеку, до чого, як виявилося, були історично неготовими, кожна з них неодноразово виступала з ініціативою формування системи безпеки на субрегіональному рівні. </w:t>
      </w:r>
    </w:p>
    <w:p w14:paraId="7AAF4C4C" w14:textId="3959F826" w:rsidR="001D0B18" w:rsidRPr="00AF4102" w:rsidRDefault="001D0B1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Так, </w:t>
      </w:r>
      <w:r w:rsidR="005E0FDB">
        <w:rPr>
          <w:rFonts w:ascii="Times New Roman" w:hAnsi="Times New Roman" w:cs="Times New Roman"/>
          <w:sz w:val="28"/>
          <w:szCs w:val="28"/>
        </w:rPr>
        <w:t xml:space="preserve">дослідник </w:t>
      </w:r>
      <w:r w:rsidRPr="00AF4102">
        <w:rPr>
          <w:rFonts w:ascii="Times New Roman" w:hAnsi="Times New Roman" w:cs="Times New Roman"/>
          <w:sz w:val="28"/>
          <w:szCs w:val="28"/>
        </w:rPr>
        <w:t xml:space="preserve">А. Кирчів, зокрема, згадує про створення за участю Польщі </w:t>
      </w:r>
      <w:r w:rsidR="005E0FDB">
        <w:rPr>
          <w:rFonts w:ascii="Times New Roman" w:hAnsi="Times New Roman" w:cs="Times New Roman"/>
          <w:sz w:val="28"/>
          <w:szCs w:val="28"/>
        </w:rPr>
        <w:t>«</w:t>
      </w:r>
      <w:r w:rsidRPr="00AF4102">
        <w:rPr>
          <w:rFonts w:ascii="Times New Roman" w:hAnsi="Times New Roman" w:cs="Times New Roman"/>
          <w:sz w:val="28"/>
          <w:szCs w:val="28"/>
        </w:rPr>
        <w:t>Вишеградського об'єднання</w:t>
      </w:r>
      <w:r w:rsidR="005E0FDB">
        <w:rPr>
          <w:rFonts w:ascii="Times New Roman" w:hAnsi="Times New Roman" w:cs="Times New Roman"/>
          <w:sz w:val="28"/>
          <w:szCs w:val="28"/>
        </w:rPr>
        <w:t>»</w:t>
      </w:r>
      <w:r w:rsidRPr="00AF4102">
        <w:rPr>
          <w:rFonts w:ascii="Times New Roman" w:hAnsi="Times New Roman" w:cs="Times New Roman"/>
          <w:sz w:val="28"/>
          <w:szCs w:val="28"/>
        </w:rPr>
        <w:t>, ініціатив</w:t>
      </w:r>
      <w:r w:rsidR="00CA0307" w:rsidRPr="00AF4102">
        <w:rPr>
          <w:rFonts w:ascii="Times New Roman" w:hAnsi="Times New Roman" w:cs="Times New Roman"/>
          <w:sz w:val="28"/>
          <w:szCs w:val="28"/>
        </w:rPr>
        <w:t>и</w:t>
      </w:r>
      <w:r w:rsidRPr="00AF4102">
        <w:rPr>
          <w:rFonts w:ascii="Times New Roman" w:hAnsi="Times New Roman" w:cs="Times New Roman"/>
          <w:sz w:val="28"/>
          <w:szCs w:val="28"/>
        </w:rPr>
        <w:t xml:space="preserve"> </w:t>
      </w:r>
      <w:r w:rsidR="005E0FDB">
        <w:rPr>
          <w:rFonts w:ascii="Times New Roman" w:hAnsi="Times New Roman" w:cs="Times New Roman"/>
          <w:sz w:val="28"/>
          <w:szCs w:val="28"/>
        </w:rPr>
        <w:t>«</w:t>
      </w:r>
      <w:r w:rsidRPr="00AF4102">
        <w:rPr>
          <w:rFonts w:ascii="Times New Roman" w:hAnsi="Times New Roman" w:cs="Times New Roman"/>
          <w:sz w:val="28"/>
          <w:szCs w:val="28"/>
        </w:rPr>
        <w:t xml:space="preserve">НАТО </w:t>
      </w:r>
      <w:r w:rsidR="005E0FDB">
        <w:rPr>
          <w:rFonts w:ascii="Times New Roman" w:hAnsi="Times New Roman" w:cs="Times New Roman"/>
          <w:sz w:val="28"/>
          <w:szCs w:val="28"/>
        </w:rPr>
        <w:t>–</w:t>
      </w:r>
      <w:r w:rsidRPr="00AF4102">
        <w:rPr>
          <w:rFonts w:ascii="Times New Roman" w:hAnsi="Times New Roman" w:cs="Times New Roman"/>
          <w:sz w:val="28"/>
          <w:szCs w:val="28"/>
        </w:rPr>
        <w:t xml:space="preserve"> біс</w:t>
      </w:r>
      <w:r w:rsidR="005E0FDB">
        <w:rPr>
          <w:rFonts w:ascii="Times New Roman" w:hAnsi="Times New Roman" w:cs="Times New Roman"/>
          <w:sz w:val="28"/>
          <w:szCs w:val="28"/>
        </w:rPr>
        <w:t>»</w:t>
      </w:r>
      <w:r w:rsidRPr="00AF4102">
        <w:rPr>
          <w:rFonts w:ascii="Times New Roman" w:hAnsi="Times New Roman" w:cs="Times New Roman"/>
          <w:sz w:val="28"/>
          <w:szCs w:val="28"/>
        </w:rPr>
        <w:t>, а також про</w:t>
      </w:r>
      <w:r w:rsidR="00CA0307" w:rsidRPr="00AF4102">
        <w:rPr>
          <w:rFonts w:ascii="Times New Roman" w:hAnsi="Times New Roman" w:cs="Times New Roman"/>
          <w:sz w:val="28"/>
          <w:szCs w:val="28"/>
        </w:rPr>
        <w:t>є</w:t>
      </w:r>
      <w:r w:rsidRPr="00AF4102">
        <w:rPr>
          <w:rFonts w:ascii="Times New Roman" w:hAnsi="Times New Roman" w:cs="Times New Roman"/>
          <w:sz w:val="28"/>
          <w:szCs w:val="28"/>
        </w:rPr>
        <w:t xml:space="preserve">кт української сторони </w:t>
      </w:r>
      <w:r w:rsidR="005E0FDB">
        <w:rPr>
          <w:rFonts w:ascii="Times New Roman" w:hAnsi="Times New Roman" w:cs="Times New Roman"/>
          <w:sz w:val="28"/>
          <w:szCs w:val="28"/>
        </w:rPr>
        <w:t>«</w:t>
      </w:r>
      <w:r w:rsidRPr="00AF4102">
        <w:rPr>
          <w:rFonts w:ascii="Times New Roman" w:hAnsi="Times New Roman" w:cs="Times New Roman"/>
          <w:sz w:val="28"/>
          <w:szCs w:val="28"/>
        </w:rPr>
        <w:t>Центральноєвропейська зона стабільності і безпеки</w:t>
      </w:r>
      <w:r w:rsidR="0086793A">
        <w:rPr>
          <w:rFonts w:ascii="Times New Roman" w:hAnsi="Times New Roman" w:cs="Times New Roman"/>
          <w:sz w:val="28"/>
          <w:szCs w:val="28"/>
        </w:rPr>
        <w:t>»</w:t>
      </w:r>
      <w:r w:rsidRPr="00AF4102">
        <w:rPr>
          <w:rFonts w:ascii="Times New Roman" w:hAnsi="Times New Roman" w:cs="Times New Roman"/>
          <w:sz w:val="28"/>
          <w:szCs w:val="28"/>
        </w:rPr>
        <w:t>. Проте ці заходи, на думку дослідника, були очевидно недостатніми для гарантування стабільності та миру, а разом з тим, не вписувалися в контекст загальної архітектури європейської безпеки</w:t>
      </w:r>
      <w:r w:rsidR="009A0062" w:rsidRPr="00AF4102">
        <w:rPr>
          <w:rStyle w:val="af5"/>
          <w:rFonts w:ascii="Times New Roman" w:hAnsi="Times New Roman" w:cs="Times New Roman"/>
          <w:sz w:val="28"/>
          <w:szCs w:val="28"/>
        </w:rPr>
        <w:footnoteReference w:id="72"/>
      </w:r>
      <w:r w:rsidR="00C52137">
        <w:rPr>
          <w:rFonts w:ascii="Times New Roman" w:hAnsi="Times New Roman" w:cs="Times New Roman"/>
          <w:sz w:val="28"/>
          <w:szCs w:val="28"/>
        </w:rPr>
        <w:t>.</w:t>
      </w:r>
    </w:p>
    <w:p w14:paraId="4585F8C1" w14:textId="677FF45A" w:rsidR="00CA0307"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Спільні про</w:t>
      </w:r>
      <w:r w:rsidR="00CA0307" w:rsidRPr="00AF4102">
        <w:rPr>
          <w:rFonts w:ascii="Times New Roman" w:hAnsi="Times New Roman" w:cs="Times New Roman"/>
          <w:sz w:val="28"/>
          <w:szCs w:val="28"/>
        </w:rPr>
        <w:t>є</w:t>
      </w:r>
      <w:r w:rsidRPr="00AF4102">
        <w:rPr>
          <w:rFonts w:ascii="Times New Roman" w:hAnsi="Times New Roman" w:cs="Times New Roman"/>
          <w:sz w:val="28"/>
          <w:szCs w:val="28"/>
        </w:rPr>
        <w:t>кти в галузі військової промисловості, такі як виробництво бронетехніки та обмін передовими технологіями, відкривають нові можливості для посилення обороноздатності України. Особливу увагу приділяють навчанню українських військових за стандартами НАТО, що дозволяє Україні швидше адаптувати свою армію до євроатлантичних вимог.</w:t>
      </w:r>
    </w:p>
    <w:p w14:paraId="31A7798A" w14:textId="7B6235B7" w:rsidR="00CA0307" w:rsidRPr="00AF4102" w:rsidRDefault="00CA030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Значна увага приділяється навчанню українських військовослужбовців відповідно до стандартів Альянсу. Зокрема, у 2023 році Польща долучилася до </w:t>
      </w:r>
      <w:r w:rsidRPr="00AF4102">
        <w:rPr>
          <w:rFonts w:ascii="Times New Roman" w:hAnsi="Times New Roman" w:cs="Times New Roman"/>
          <w:sz w:val="28"/>
          <w:szCs w:val="28"/>
        </w:rPr>
        <w:lastRenderedPageBreak/>
        <w:t>міжнародної коаліції з підготовки українських пілотів на винищувачах F‑16, ставши однією з країн-засновниць так званої «F‑16 training coalition»</w:t>
      </w:r>
      <w:r w:rsidRPr="00AF4102">
        <w:rPr>
          <w:rStyle w:val="af5"/>
          <w:rFonts w:ascii="Times New Roman" w:hAnsi="Times New Roman" w:cs="Times New Roman"/>
          <w:sz w:val="28"/>
          <w:szCs w:val="28"/>
        </w:rPr>
        <w:footnoteReference w:id="73"/>
      </w:r>
      <w:r w:rsidR="00C52137">
        <w:rPr>
          <w:rFonts w:ascii="Times New Roman" w:hAnsi="Times New Roman" w:cs="Times New Roman"/>
          <w:sz w:val="28"/>
          <w:szCs w:val="28"/>
        </w:rPr>
        <w:t>.</w:t>
      </w:r>
    </w:p>
    <w:p w14:paraId="571DBB0F" w14:textId="66FDCE98" w:rsidR="00CA0307" w:rsidRPr="00AF4102" w:rsidRDefault="00CA0307"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У лютому 2025 року в місті Бидгощ було відкрито Спільний аналітичний, навчальний і освітній центр, створений у співпраці між НАТО та Україною. Основним завданням центру є аналіз досвіду сучасної війни та підготовка українських військових фахівців за натовськими стандартами. Також у межах Програми вдосконалення військової освіти, за участі польських академій, здійснюється професіоналізація сержантського складу Збройних Сил України, зокрема в аспектах лідерства, організації навчального процесу та методики викладання</w:t>
      </w:r>
      <w:r w:rsidRPr="00AF4102">
        <w:rPr>
          <w:rStyle w:val="af5"/>
          <w:rFonts w:ascii="Times New Roman" w:hAnsi="Times New Roman" w:cs="Times New Roman"/>
          <w:sz w:val="28"/>
          <w:szCs w:val="28"/>
        </w:rPr>
        <w:footnoteReference w:id="74"/>
      </w:r>
      <w:r w:rsidR="00C52137">
        <w:rPr>
          <w:rFonts w:ascii="Times New Roman" w:hAnsi="Times New Roman" w:cs="Times New Roman"/>
          <w:sz w:val="28"/>
          <w:szCs w:val="28"/>
        </w:rPr>
        <w:t>.</w:t>
      </w:r>
    </w:p>
    <w:p w14:paraId="014155A3" w14:textId="56E1C23C"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Економіка є ще одним важливим вектором співпраці. Польща стала для України не лише великим торговельним партнером, але й транзитною країною для українського експорту до країн ЄС. Польський досвід у розвитку малого та середнього бізнесу, залученні іноземних інвестицій, ефективному використанні фондів ЄС може стати орієнтиром для українських реформ. Польща демонструє, як грамотна економічна лібералізація, реформи державного управління та розбудова інфраструктури стимулюють економічне зростання навіть після тривалих криз.</w:t>
      </w:r>
    </w:p>
    <w:p w14:paraId="53C28499" w14:textId="3E2A86E6" w:rsidR="004E2979" w:rsidRPr="00AF4102" w:rsidRDefault="004E297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Аналізуючи показники торгівлі товарами України та Польщі за 2021-2023 роки, можна відзначити певні тенденції. У 2021 році імпорт в Україну становив 5 млрд доларів, з обсягом 3,9 млн тон, тоді як експорт зріс до 5,2 млрд доларів, з обсягом 10 млн тонн</w:t>
      </w:r>
      <w:r w:rsidR="0086793A" w:rsidRPr="00AF4102">
        <w:rPr>
          <w:rStyle w:val="af5"/>
          <w:rFonts w:ascii="Times New Roman" w:hAnsi="Times New Roman" w:cs="Times New Roman"/>
          <w:i/>
          <w:iCs/>
          <w:sz w:val="28"/>
          <w:szCs w:val="28"/>
        </w:rPr>
        <w:footnoteReference w:id="75"/>
      </w:r>
      <w:r w:rsidRPr="00AF4102">
        <w:rPr>
          <w:rFonts w:ascii="Times New Roman" w:hAnsi="Times New Roman" w:cs="Times New Roman"/>
          <w:sz w:val="28"/>
          <w:szCs w:val="28"/>
        </w:rPr>
        <w:t xml:space="preserve">. </w:t>
      </w:r>
    </w:p>
    <w:p w14:paraId="6865B9D8" w14:textId="2AC92756" w:rsidR="004E2979" w:rsidRPr="00AF4102" w:rsidRDefault="004E297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У 2022 році імпорт трохи зріс до 5,6 млрд доларів, але обсяг імпорту зменшився до 3,8 млн тонн. В той же час експорт зріс до 6,7 млрд доларів і 14 </w:t>
      </w:r>
      <w:r w:rsidRPr="00AF4102">
        <w:rPr>
          <w:rFonts w:ascii="Times New Roman" w:hAnsi="Times New Roman" w:cs="Times New Roman"/>
          <w:sz w:val="28"/>
          <w:szCs w:val="28"/>
        </w:rPr>
        <w:lastRenderedPageBreak/>
        <w:t>млн тонн, що свідчить про покращення торговельних показників та зростання обсягів експорту</w:t>
      </w:r>
      <w:r w:rsidR="0086793A">
        <w:rPr>
          <w:rStyle w:val="af5"/>
          <w:rFonts w:ascii="Times New Roman" w:hAnsi="Times New Roman" w:cs="Times New Roman"/>
          <w:sz w:val="28"/>
          <w:szCs w:val="28"/>
        </w:rPr>
        <w:footnoteReference w:id="76"/>
      </w:r>
      <w:r w:rsidRPr="00AF4102">
        <w:rPr>
          <w:rFonts w:ascii="Times New Roman" w:hAnsi="Times New Roman" w:cs="Times New Roman"/>
          <w:sz w:val="28"/>
          <w:szCs w:val="28"/>
        </w:rPr>
        <w:t>.</w:t>
      </w:r>
    </w:p>
    <w:p w14:paraId="219792A0" w14:textId="7030FF79" w:rsidR="004E2979" w:rsidRPr="00AF4102" w:rsidRDefault="004E297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У 2023 році імпорт в Україну зріс до 6,6 млрд доларів, з обсягом 4,6 млн тонн, що може свідчити про відновлення економіки та збільшення споживчого попиту. Однак експорт знизився до 4,8 млрд доларів при обсязі 11,6 млн тонн, відзначаючи втрату частини ринків або зменшення обсягів експортованих товарів</w:t>
      </w:r>
      <w:r w:rsidR="0086793A">
        <w:rPr>
          <w:rStyle w:val="af5"/>
          <w:rFonts w:ascii="Times New Roman" w:hAnsi="Times New Roman" w:cs="Times New Roman"/>
          <w:sz w:val="28"/>
          <w:szCs w:val="28"/>
        </w:rPr>
        <w:footnoteReference w:id="77"/>
      </w:r>
      <w:r w:rsidRPr="00AF4102">
        <w:rPr>
          <w:rFonts w:ascii="Times New Roman" w:hAnsi="Times New Roman" w:cs="Times New Roman"/>
          <w:sz w:val="28"/>
          <w:szCs w:val="28"/>
        </w:rPr>
        <w:t>.</w:t>
      </w:r>
    </w:p>
    <w:p w14:paraId="4EE0C0F7" w14:textId="77777777" w:rsidR="004E2979" w:rsidRPr="00AF4102" w:rsidRDefault="004E297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Таким чином, між 2021 та 2023 роками можна спостерігати позитивну динаміку імпорту з одночасним зниженням експорту в 2023 році. Це може бути наслідком економічної ситуації в країні та змін на міжнародних ринках. В цілому, показники вказують на складні умови для торгівлі, але також на можливості для росту в імпортному сегменті. </w:t>
      </w:r>
    </w:p>
    <w:p w14:paraId="1E0CDD01" w14:textId="383484E9" w:rsidR="00E30255" w:rsidRPr="00AF4102" w:rsidRDefault="004E2979" w:rsidP="00F4450C">
      <w:pPr>
        <w:spacing w:after="0" w:line="360" w:lineRule="auto"/>
        <w:ind w:firstLine="709"/>
        <w:rPr>
          <w:rFonts w:ascii="Times New Roman" w:hAnsi="Times New Roman" w:cs="Times New Roman"/>
          <w:sz w:val="28"/>
          <w:szCs w:val="28"/>
        </w:rPr>
      </w:pPr>
      <w:r w:rsidRPr="00AF4102">
        <w:rPr>
          <w:rFonts w:ascii="Times New Roman" w:hAnsi="Times New Roman" w:cs="Times New Roman"/>
          <w:sz w:val="28"/>
          <w:szCs w:val="28"/>
        </w:rPr>
        <w:t>Зазначені показники торгівлі товарами України та Польщі за 2021-2023 рр. наведені в таблиці 3.1.</w:t>
      </w:r>
    </w:p>
    <w:p w14:paraId="4FD7E149" w14:textId="07352D05" w:rsidR="00532C9B" w:rsidRPr="00AF4102" w:rsidRDefault="00532C9B" w:rsidP="00AF4102">
      <w:pPr>
        <w:spacing w:after="0" w:line="360" w:lineRule="auto"/>
        <w:ind w:firstLine="709"/>
        <w:jc w:val="right"/>
        <w:rPr>
          <w:rFonts w:ascii="Times New Roman" w:hAnsi="Times New Roman" w:cs="Times New Roman"/>
          <w:sz w:val="28"/>
          <w:szCs w:val="28"/>
        </w:rPr>
      </w:pPr>
      <w:r w:rsidRPr="00AF4102">
        <w:rPr>
          <w:rFonts w:ascii="Times New Roman" w:hAnsi="Times New Roman" w:cs="Times New Roman"/>
          <w:sz w:val="28"/>
          <w:szCs w:val="28"/>
        </w:rPr>
        <w:t>Таблиця 3.1</w:t>
      </w:r>
      <w:r w:rsidR="004E2979" w:rsidRPr="00AF4102">
        <w:rPr>
          <w:rFonts w:ascii="Times New Roman" w:hAnsi="Times New Roman" w:cs="Times New Roman"/>
          <w:sz w:val="28"/>
          <w:szCs w:val="28"/>
        </w:rPr>
        <w:t>.</w:t>
      </w:r>
    </w:p>
    <w:p w14:paraId="15A3B518" w14:textId="192AD058" w:rsidR="00532C9B" w:rsidRPr="00AF4102" w:rsidRDefault="00532C9B" w:rsidP="00AF4102">
      <w:pPr>
        <w:spacing w:after="0" w:line="360" w:lineRule="auto"/>
        <w:ind w:firstLine="709"/>
        <w:jc w:val="center"/>
        <w:rPr>
          <w:rFonts w:ascii="Times New Roman" w:hAnsi="Times New Roman" w:cs="Times New Roman"/>
          <w:sz w:val="28"/>
          <w:szCs w:val="28"/>
        </w:rPr>
      </w:pPr>
      <w:r w:rsidRPr="00AF4102">
        <w:rPr>
          <w:rFonts w:ascii="Times New Roman" w:hAnsi="Times New Roman" w:cs="Times New Roman"/>
          <w:sz w:val="28"/>
          <w:szCs w:val="28"/>
        </w:rPr>
        <w:t>Показники торгівлі товарами України та Польщі за 2021-2023 рр.</w:t>
      </w:r>
    </w:p>
    <w:tbl>
      <w:tblPr>
        <w:tblStyle w:val="a8"/>
        <w:tblW w:w="0" w:type="auto"/>
        <w:tblLook w:val="04A0" w:firstRow="1" w:lastRow="0" w:firstColumn="1" w:lastColumn="0" w:noHBand="0" w:noVBand="1"/>
      </w:tblPr>
      <w:tblGrid>
        <w:gridCol w:w="776"/>
        <w:gridCol w:w="2140"/>
        <w:gridCol w:w="2072"/>
        <w:gridCol w:w="2212"/>
        <w:gridCol w:w="2145"/>
      </w:tblGrid>
      <w:tr w:rsidR="00532C9B" w:rsidRPr="00AF4102" w14:paraId="417D7C73" w14:textId="77777777" w:rsidTr="00532C9B">
        <w:tc>
          <w:tcPr>
            <w:tcW w:w="0" w:type="auto"/>
            <w:hideMark/>
          </w:tcPr>
          <w:p w14:paraId="3310143F" w14:textId="77777777" w:rsidR="00532C9B" w:rsidRPr="00AF4102" w:rsidRDefault="00532C9B" w:rsidP="00AF4102">
            <w:pPr>
              <w:spacing w:line="360" w:lineRule="auto"/>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Рік</w:t>
            </w:r>
          </w:p>
        </w:tc>
        <w:tc>
          <w:tcPr>
            <w:tcW w:w="0" w:type="auto"/>
            <w:hideMark/>
          </w:tcPr>
          <w:p w14:paraId="0AE573E8"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Імпорт в Україну, $ млрд</w:t>
            </w:r>
          </w:p>
        </w:tc>
        <w:tc>
          <w:tcPr>
            <w:tcW w:w="0" w:type="auto"/>
            <w:hideMark/>
          </w:tcPr>
          <w:p w14:paraId="1F9C358B"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Імпорт в Україну, млн т</w:t>
            </w:r>
          </w:p>
        </w:tc>
        <w:tc>
          <w:tcPr>
            <w:tcW w:w="0" w:type="auto"/>
            <w:hideMark/>
          </w:tcPr>
          <w:p w14:paraId="46BEDA0E"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Експорт з України, $ млрд</w:t>
            </w:r>
          </w:p>
        </w:tc>
        <w:tc>
          <w:tcPr>
            <w:tcW w:w="0" w:type="auto"/>
            <w:hideMark/>
          </w:tcPr>
          <w:p w14:paraId="22C02CA5"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Експорт з України, млн т</w:t>
            </w:r>
          </w:p>
        </w:tc>
      </w:tr>
      <w:tr w:rsidR="00532C9B" w:rsidRPr="00AF4102" w14:paraId="7A73BEB4" w14:textId="77777777" w:rsidTr="00532C9B">
        <w:tc>
          <w:tcPr>
            <w:tcW w:w="0" w:type="auto"/>
            <w:hideMark/>
          </w:tcPr>
          <w:p w14:paraId="061C1EB3" w14:textId="77777777" w:rsidR="00532C9B" w:rsidRPr="00AF4102" w:rsidRDefault="00532C9B" w:rsidP="00AF4102">
            <w:pPr>
              <w:spacing w:line="360" w:lineRule="auto"/>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2021</w:t>
            </w:r>
          </w:p>
        </w:tc>
        <w:tc>
          <w:tcPr>
            <w:tcW w:w="0" w:type="auto"/>
            <w:hideMark/>
          </w:tcPr>
          <w:p w14:paraId="7FD2611C"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5</w:t>
            </w:r>
          </w:p>
        </w:tc>
        <w:tc>
          <w:tcPr>
            <w:tcW w:w="0" w:type="auto"/>
            <w:hideMark/>
          </w:tcPr>
          <w:p w14:paraId="44E47631"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3,9</w:t>
            </w:r>
          </w:p>
        </w:tc>
        <w:tc>
          <w:tcPr>
            <w:tcW w:w="0" w:type="auto"/>
            <w:hideMark/>
          </w:tcPr>
          <w:p w14:paraId="0B971BEE"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5,2</w:t>
            </w:r>
          </w:p>
        </w:tc>
        <w:tc>
          <w:tcPr>
            <w:tcW w:w="0" w:type="auto"/>
            <w:hideMark/>
          </w:tcPr>
          <w:p w14:paraId="3F17430A"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10</w:t>
            </w:r>
          </w:p>
        </w:tc>
      </w:tr>
      <w:tr w:rsidR="00532C9B" w:rsidRPr="00AF4102" w14:paraId="14C53169" w14:textId="77777777" w:rsidTr="00532C9B">
        <w:tc>
          <w:tcPr>
            <w:tcW w:w="0" w:type="auto"/>
            <w:hideMark/>
          </w:tcPr>
          <w:p w14:paraId="45680B0F" w14:textId="77777777" w:rsidR="00532C9B" w:rsidRPr="00AF4102" w:rsidRDefault="00532C9B" w:rsidP="00AF4102">
            <w:pPr>
              <w:spacing w:line="360" w:lineRule="auto"/>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2022</w:t>
            </w:r>
          </w:p>
        </w:tc>
        <w:tc>
          <w:tcPr>
            <w:tcW w:w="0" w:type="auto"/>
            <w:hideMark/>
          </w:tcPr>
          <w:p w14:paraId="437D081B"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5,6</w:t>
            </w:r>
          </w:p>
        </w:tc>
        <w:tc>
          <w:tcPr>
            <w:tcW w:w="0" w:type="auto"/>
            <w:hideMark/>
          </w:tcPr>
          <w:p w14:paraId="2EACBC7E"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3,8</w:t>
            </w:r>
          </w:p>
        </w:tc>
        <w:tc>
          <w:tcPr>
            <w:tcW w:w="0" w:type="auto"/>
            <w:hideMark/>
          </w:tcPr>
          <w:p w14:paraId="33C7E898"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6,7</w:t>
            </w:r>
          </w:p>
        </w:tc>
        <w:tc>
          <w:tcPr>
            <w:tcW w:w="0" w:type="auto"/>
            <w:hideMark/>
          </w:tcPr>
          <w:p w14:paraId="1732D940"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14</w:t>
            </w:r>
          </w:p>
        </w:tc>
      </w:tr>
      <w:tr w:rsidR="00532C9B" w:rsidRPr="00AF4102" w14:paraId="0AE9B611" w14:textId="77777777" w:rsidTr="00532C9B">
        <w:tc>
          <w:tcPr>
            <w:tcW w:w="0" w:type="auto"/>
            <w:hideMark/>
          </w:tcPr>
          <w:p w14:paraId="6C0555B8" w14:textId="77777777" w:rsidR="00532C9B" w:rsidRPr="00AF4102" w:rsidRDefault="00532C9B" w:rsidP="00AF4102">
            <w:pPr>
              <w:spacing w:line="360" w:lineRule="auto"/>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2023</w:t>
            </w:r>
          </w:p>
        </w:tc>
        <w:tc>
          <w:tcPr>
            <w:tcW w:w="0" w:type="auto"/>
            <w:hideMark/>
          </w:tcPr>
          <w:p w14:paraId="23B6661D"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6,6</w:t>
            </w:r>
          </w:p>
        </w:tc>
        <w:tc>
          <w:tcPr>
            <w:tcW w:w="0" w:type="auto"/>
            <w:hideMark/>
          </w:tcPr>
          <w:p w14:paraId="27781A2A"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4,6</w:t>
            </w:r>
          </w:p>
        </w:tc>
        <w:tc>
          <w:tcPr>
            <w:tcW w:w="0" w:type="auto"/>
            <w:hideMark/>
          </w:tcPr>
          <w:p w14:paraId="45907681"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4,8</w:t>
            </w:r>
          </w:p>
        </w:tc>
        <w:tc>
          <w:tcPr>
            <w:tcW w:w="0" w:type="auto"/>
            <w:hideMark/>
          </w:tcPr>
          <w:p w14:paraId="521F0403" w14:textId="77777777" w:rsidR="00532C9B" w:rsidRPr="00AF4102" w:rsidRDefault="00532C9B" w:rsidP="00AF4102">
            <w:pPr>
              <w:spacing w:line="360" w:lineRule="auto"/>
              <w:jc w:val="center"/>
              <w:rPr>
                <w:rFonts w:ascii="Times New Roman" w:eastAsia="Times New Roman" w:hAnsi="Times New Roman" w:cs="Times New Roman"/>
                <w:sz w:val="28"/>
                <w:szCs w:val="28"/>
                <w:lang w:eastAsia="ja-JP"/>
              </w:rPr>
            </w:pPr>
            <w:r w:rsidRPr="00AF4102">
              <w:rPr>
                <w:rFonts w:ascii="Times New Roman" w:eastAsia="Times New Roman" w:hAnsi="Times New Roman" w:cs="Times New Roman"/>
                <w:sz w:val="28"/>
                <w:szCs w:val="28"/>
                <w:lang w:eastAsia="ja-JP"/>
              </w:rPr>
              <w:t>11,6</w:t>
            </w:r>
          </w:p>
        </w:tc>
      </w:tr>
    </w:tbl>
    <w:p w14:paraId="2E7EC2C4" w14:textId="77777777" w:rsidR="0086793A" w:rsidRDefault="0086793A" w:rsidP="00AF4102">
      <w:pPr>
        <w:spacing w:after="0" w:line="360" w:lineRule="auto"/>
        <w:ind w:firstLine="709"/>
        <w:jc w:val="both"/>
        <w:rPr>
          <w:rFonts w:ascii="Times New Roman" w:hAnsi="Times New Roman" w:cs="Times New Roman"/>
          <w:i/>
          <w:iCs/>
          <w:sz w:val="28"/>
          <w:szCs w:val="28"/>
        </w:rPr>
      </w:pPr>
    </w:p>
    <w:p w14:paraId="03A31475" w14:textId="22547B56" w:rsidR="00A603F3" w:rsidRPr="00AF4102" w:rsidRDefault="004E2979" w:rsidP="00A603F3">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Обсяг торгівлі між Україною та Польщею у 2024 році склав 11,7 мільярда доларів, з яких 4,6 мільярда припало на експорт українських товарів. </w:t>
      </w:r>
      <w:r w:rsidRPr="00AF4102">
        <w:rPr>
          <w:rFonts w:ascii="Times New Roman" w:hAnsi="Times New Roman" w:cs="Times New Roman"/>
          <w:sz w:val="28"/>
          <w:szCs w:val="28"/>
        </w:rPr>
        <w:lastRenderedPageBreak/>
        <w:t>Більша частина товарообігу припала на польський експорт в Україну, включаючи агропродукцію та мінеральні добрива на 354 мільйони доларів</w:t>
      </w:r>
      <w:r w:rsidR="00831587" w:rsidRPr="00AF4102">
        <w:rPr>
          <w:rStyle w:val="af5"/>
          <w:rFonts w:ascii="Times New Roman" w:hAnsi="Times New Roman" w:cs="Times New Roman"/>
          <w:sz w:val="28"/>
          <w:szCs w:val="28"/>
        </w:rPr>
        <w:footnoteReference w:id="78"/>
      </w:r>
      <w:r w:rsidR="00C52137">
        <w:rPr>
          <w:rFonts w:ascii="Times New Roman" w:hAnsi="Times New Roman" w:cs="Times New Roman"/>
          <w:sz w:val="28"/>
          <w:szCs w:val="28"/>
        </w:rPr>
        <w:t>.</w:t>
      </w:r>
    </w:p>
    <w:p w14:paraId="2C6C3A79" w14:textId="77C0205C" w:rsidR="00562EDD" w:rsidRDefault="001D0B1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Найважливіші торгові партнери Польщі наведено на рис. 3.2.</w:t>
      </w:r>
    </w:p>
    <w:p w14:paraId="5AE0B2BA" w14:textId="77777777" w:rsidR="00A603F3" w:rsidRPr="00AF4102" w:rsidRDefault="00A603F3" w:rsidP="00AF4102">
      <w:pPr>
        <w:spacing w:after="0" w:line="360" w:lineRule="auto"/>
        <w:ind w:firstLine="709"/>
        <w:jc w:val="both"/>
        <w:rPr>
          <w:rFonts w:ascii="Times New Roman" w:hAnsi="Times New Roman" w:cs="Times New Roman"/>
          <w:sz w:val="28"/>
          <w:szCs w:val="28"/>
        </w:rPr>
      </w:pPr>
    </w:p>
    <w:p w14:paraId="517280D9" w14:textId="4B640530" w:rsidR="001B27D8" w:rsidRPr="00AF4102" w:rsidRDefault="001B27D8" w:rsidP="00AF4102">
      <w:pPr>
        <w:spacing w:after="0" w:line="360" w:lineRule="auto"/>
        <w:jc w:val="center"/>
        <w:rPr>
          <w:rFonts w:ascii="Times New Roman" w:hAnsi="Times New Roman" w:cs="Times New Roman"/>
          <w:sz w:val="28"/>
          <w:szCs w:val="28"/>
        </w:rPr>
      </w:pPr>
      <w:r w:rsidRPr="00AF4102">
        <w:rPr>
          <w:rFonts w:ascii="Times New Roman" w:hAnsi="Times New Roman" w:cs="Times New Roman"/>
          <w:noProof/>
          <w:sz w:val="28"/>
          <w:szCs w:val="28"/>
        </w:rPr>
        <w:drawing>
          <wp:inline distT="0" distB="0" distL="0" distR="0" wp14:anchorId="5727EE2F" wp14:editId="2C151B9E">
            <wp:extent cx="5936079" cy="3297382"/>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aturation sat="0"/>
                              </a14:imgEffect>
                            </a14:imgLayer>
                          </a14:imgProps>
                        </a:ext>
                      </a:extLst>
                    </a:blip>
                    <a:stretch>
                      <a:fillRect/>
                    </a:stretch>
                  </pic:blipFill>
                  <pic:spPr>
                    <a:xfrm>
                      <a:off x="0" y="0"/>
                      <a:ext cx="5994410" cy="3329784"/>
                    </a:xfrm>
                    <a:prstGeom prst="rect">
                      <a:avLst/>
                    </a:prstGeom>
                  </pic:spPr>
                </pic:pic>
              </a:graphicData>
            </a:graphic>
          </wp:inline>
        </w:drawing>
      </w:r>
    </w:p>
    <w:p w14:paraId="5CDBBCCE" w14:textId="77777777" w:rsidR="00E30255" w:rsidRPr="00AF4102" w:rsidRDefault="001B27D8" w:rsidP="00AF4102">
      <w:pPr>
        <w:spacing w:after="0" w:line="360" w:lineRule="auto"/>
        <w:jc w:val="center"/>
        <w:rPr>
          <w:rFonts w:ascii="Times New Roman" w:hAnsi="Times New Roman" w:cs="Times New Roman"/>
          <w:sz w:val="28"/>
          <w:szCs w:val="28"/>
        </w:rPr>
      </w:pPr>
      <w:r w:rsidRPr="00AF4102">
        <w:rPr>
          <w:rFonts w:ascii="Times New Roman" w:hAnsi="Times New Roman" w:cs="Times New Roman"/>
          <w:sz w:val="28"/>
          <w:szCs w:val="28"/>
        </w:rPr>
        <w:t xml:space="preserve">Рис. 3.2. </w:t>
      </w:r>
      <w:bookmarkStart w:id="56" w:name="_Hlk196584302"/>
      <w:r w:rsidRPr="00AF4102">
        <w:rPr>
          <w:rFonts w:ascii="Times New Roman" w:hAnsi="Times New Roman" w:cs="Times New Roman"/>
          <w:sz w:val="28"/>
          <w:szCs w:val="28"/>
        </w:rPr>
        <w:t>Найважливіші торгові партнери Польщі</w:t>
      </w:r>
      <w:bookmarkEnd w:id="56"/>
      <w:r w:rsidR="00831587" w:rsidRPr="00AF4102">
        <w:rPr>
          <w:rFonts w:ascii="Times New Roman" w:hAnsi="Times New Roman" w:cs="Times New Roman"/>
          <w:sz w:val="28"/>
          <w:szCs w:val="28"/>
        </w:rPr>
        <w:t> </w:t>
      </w:r>
    </w:p>
    <w:p w14:paraId="7E325CB3" w14:textId="74EDAB91" w:rsidR="001B27D8" w:rsidRPr="00AF4102" w:rsidRDefault="001B27D8" w:rsidP="00AF4102">
      <w:pPr>
        <w:spacing w:after="0" w:line="360" w:lineRule="auto"/>
        <w:rPr>
          <w:rFonts w:ascii="Times New Roman" w:hAnsi="Times New Roman" w:cs="Times New Roman"/>
          <w:sz w:val="28"/>
          <w:szCs w:val="28"/>
        </w:rPr>
      </w:pPr>
      <w:r w:rsidRPr="00AF4102">
        <w:rPr>
          <w:rFonts w:ascii="Times New Roman" w:hAnsi="Times New Roman" w:cs="Times New Roman"/>
          <w:i/>
          <w:iCs/>
          <w:sz w:val="28"/>
          <w:szCs w:val="28"/>
        </w:rPr>
        <w:t xml:space="preserve">Джерело: </w:t>
      </w:r>
      <w:r w:rsidR="00831587" w:rsidRPr="00AF4102">
        <w:rPr>
          <w:rStyle w:val="af5"/>
          <w:rFonts w:ascii="Times New Roman" w:hAnsi="Times New Roman" w:cs="Times New Roman"/>
          <w:i/>
          <w:iCs/>
          <w:sz w:val="28"/>
          <w:szCs w:val="28"/>
        </w:rPr>
        <w:footnoteReference w:id="79"/>
      </w:r>
    </w:p>
    <w:p w14:paraId="25B291D3" w14:textId="77777777" w:rsidR="001D0B18" w:rsidRPr="00AF4102" w:rsidRDefault="001D0B1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Графік, що представляє найбільших торговельних партнерів Польщі у 2023 році, демонструє, що Німеччина є ключовим партнером з обсягом експорту 448,3 млрд злотих, що значно перевищує показники інших країн. Чехія, Франція і Велика Британія мають помітно нижчі цифри, що свідчить про вплив Німеччини на польську економіку.</w:t>
      </w:r>
    </w:p>
    <w:p w14:paraId="4744A3FA" w14:textId="135098B0" w:rsidR="001B27D8" w:rsidRPr="00AF4102" w:rsidRDefault="001B27D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Результати показують, що Україна, з обсягом експорту 51,7 млрд злотих та імпорту 20,3 млрд злотих, займає незрівнянно меншу позицію в порівнянні з основними партнерами. Це може свідчити про слабкість торговельних </w:t>
      </w:r>
      <w:r w:rsidRPr="00AF4102">
        <w:rPr>
          <w:rFonts w:ascii="Times New Roman" w:hAnsi="Times New Roman" w:cs="Times New Roman"/>
          <w:sz w:val="28"/>
          <w:szCs w:val="28"/>
        </w:rPr>
        <w:lastRenderedPageBreak/>
        <w:t>зв'язків між Польщею та Україною, незважаючи на сусідство та історично близькі відносини. Зниження показників може бути наслідком економічних викликів або митних обмежень, і вимагає уваги для зміцнення співпраці в майбутньому.</w:t>
      </w:r>
    </w:p>
    <w:p w14:paraId="7784CD66" w14:textId="05F0B972" w:rsidR="00AF36EB"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Реформи в Україні значною мірою орієнтуються на польську модель трансформації. Польща надала Україні експертну підтримку у впровадженні судової реформи, реформи місцевого самоврядування та антикорупційних механізмів</w:t>
      </w:r>
      <w:r w:rsidR="00831587" w:rsidRPr="00AF4102">
        <w:rPr>
          <w:rStyle w:val="af5"/>
          <w:rFonts w:ascii="Times New Roman" w:hAnsi="Times New Roman" w:cs="Times New Roman"/>
          <w:sz w:val="28"/>
          <w:szCs w:val="28"/>
        </w:rPr>
        <w:footnoteReference w:id="80"/>
      </w:r>
      <w:r w:rsidR="00C52137">
        <w:rPr>
          <w:rFonts w:ascii="Times New Roman" w:hAnsi="Times New Roman" w:cs="Times New Roman"/>
          <w:sz w:val="28"/>
          <w:szCs w:val="28"/>
        </w:rPr>
        <w:t>.</w:t>
      </w:r>
    </w:p>
    <w:p w14:paraId="1E4E0B05" w14:textId="10BA9EBE"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Однією з найуспішніших практик є обмін досвідом щодо децентралізації: польська модель «гміни» стала основою для побудови системи об’єднаних територіальних громад в Україні, що сприяє зміцненню місцевої демократії та підвищенню ефективності управління на місцях</w:t>
      </w:r>
      <w:r w:rsidR="004E2979" w:rsidRPr="00AF4102">
        <w:rPr>
          <w:rStyle w:val="af5"/>
          <w:rFonts w:ascii="Times New Roman" w:hAnsi="Times New Roman" w:cs="Times New Roman"/>
          <w:sz w:val="28"/>
          <w:szCs w:val="28"/>
        </w:rPr>
        <w:footnoteReference w:id="81"/>
      </w:r>
      <w:r w:rsidR="00A603F3">
        <w:rPr>
          <w:rFonts w:ascii="Times New Roman" w:hAnsi="Times New Roman" w:cs="Times New Roman"/>
          <w:sz w:val="28"/>
          <w:szCs w:val="28"/>
        </w:rPr>
        <w:t>.</w:t>
      </w:r>
    </w:p>
    <w:p w14:paraId="6BCEAECC" w14:textId="62689040" w:rsidR="001B27D8"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Євроінтеграція є стратегічною метою для обох країн, і Польща стала одним з найпотужніших адвокатів України в ЄС. Польща активно підтримує надання Україні статусу кандидата, виступає за відкриття доступу до європейських програм підтримки, таких як Erasmus+, Horizon Europe, а також сприяє процесу адаптації українського законодавства до стандартів ЄС</w:t>
      </w:r>
      <w:r w:rsidR="00831587" w:rsidRPr="00AF4102">
        <w:rPr>
          <w:rStyle w:val="af5"/>
          <w:rFonts w:ascii="Times New Roman" w:hAnsi="Times New Roman" w:cs="Times New Roman"/>
          <w:sz w:val="28"/>
          <w:szCs w:val="28"/>
        </w:rPr>
        <w:footnoteReference w:id="82"/>
      </w:r>
      <w:r w:rsidR="00C52137">
        <w:rPr>
          <w:rFonts w:ascii="Times New Roman" w:hAnsi="Times New Roman" w:cs="Times New Roman"/>
          <w:sz w:val="28"/>
          <w:szCs w:val="28"/>
        </w:rPr>
        <w:t>.</w:t>
      </w:r>
    </w:p>
    <w:p w14:paraId="0C8977E3" w14:textId="33E1783E"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Польський досвід переговорів про вступ до ЄС, розробка дорожніх карт реформ, участь у європейських фондах розвитку може суттєво пришвидшити інтеграційні процеси України.</w:t>
      </w:r>
    </w:p>
    <w:p w14:paraId="7614BB4E" w14:textId="77777777"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Польща є одним із найуспішніших прикладів інтеграції до Європейського Союзу. Її шлях до членства демонструє, що глибокі реформи та стратегічний підхід можуть принести значні економічні та соціальні вигоди.</w:t>
      </w:r>
    </w:p>
    <w:p w14:paraId="2A34BDAD" w14:textId="77777777"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lastRenderedPageBreak/>
        <w:t>По-перше, Польща провела масштабні реформи державного управління, судової системи, економіки та антикорупційної політики. Ці зміни дозволили країні відповідати критеріям ЄС та значно покращити бізнес-клімат.</w:t>
      </w:r>
    </w:p>
    <w:p w14:paraId="4CEC2321" w14:textId="77777777"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Для України ключовими факторами є незворотність і швидкість реформ, оскільки процес вступу вимагає глибоких змін у багатьох секторах.</w:t>
      </w:r>
    </w:p>
    <w:p w14:paraId="0EE4A6E3" w14:textId="6DF5CAEA"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w:t>
      </w:r>
      <w:r w:rsidR="00E7039C" w:rsidRPr="00AF4102">
        <w:rPr>
          <w:rFonts w:ascii="Times New Roman" w:hAnsi="Times New Roman" w:cs="Times New Roman"/>
          <w:sz w:val="28"/>
          <w:szCs w:val="28"/>
        </w:rPr>
        <w:t>друге</w:t>
      </w:r>
      <w:r w:rsidRPr="00AF4102">
        <w:rPr>
          <w:rFonts w:ascii="Times New Roman" w:hAnsi="Times New Roman" w:cs="Times New Roman"/>
          <w:sz w:val="28"/>
          <w:szCs w:val="28"/>
        </w:rPr>
        <w:t>, вступ Польщі до ЄС супроводжувався активною інформаційною кампанією, яка пояснювала громадянам переваги членства. Україна має забезпечити належну комунікацію щодо процесу євроінтеграції, його вимог та можливостей, щоб створити широку суспільну підтримку реформ та адаптації до європейських стандартів.</w:t>
      </w:r>
    </w:p>
    <w:p w14:paraId="429EB4C9" w14:textId="0F8D8533"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w:t>
      </w:r>
      <w:r w:rsidR="00E7039C" w:rsidRPr="00AF4102">
        <w:rPr>
          <w:rFonts w:ascii="Times New Roman" w:hAnsi="Times New Roman" w:cs="Times New Roman"/>
          <w:sz w:val="28"/>
          <w:szCs w:val="28"/>
        </w:rPr>
        <w:t>третє</w:t>
      </w:r>
      <w:r w:rsidRPr="00AF4102">
        <w:rPr>
          <w:rFonts w:ascii="Times New Roman" w:hAnsi="Times New Roman" w:cs="Times New Roman"/>
          <w:sz w:val="28"/>
          <w:szCs w:val="28"/>
        </w:rPr>
        <w:t>, питання трудової міграції. Після вступу до ЄС багато кваліфікованих польських робітників виїхали за кордон у пошуках вищої зарплати. Україна повинна заздалегідь підготувати механізми утримання та розвитку внутрішньої робочої сили.</w:t>
      </w:r>
    </w:p>
    <w:p w14:paraId="2080B0F1" w14:textId="4ECBD3DB"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w:t>
      </w:r>
      <w:r w:rsidR="00E7039C" w:rsidRPr="00AF4102">
        <w:rPr>
          <w:rFonts w:ascii="Times New Roman" w:hAnsi="Times New Roman" w:cs="Times New Roman"/>
          <w:sz w:val="28"/>
          <w:szCs w:val="28"/>
        </w:rPr>
        <w:t>четверте</w:t>
      </w:r>
      <w:r w:rsidRPr="00AF4102">
        <w:rPr>
          <w:rFonts w:ascii="Times New Roman" w:hAnsi="Times New Roman" w:cs="Times New Roman"/>
          <w:sz w:val="28"/>
          <w:szCs w:val="28"/>
        </w:rPr>
        <w:t>, гармонізація законодавства. Це був один із головних викликів, з якими зіткнулася Польща.</w:t>
      </w:r>
    </w:p>
    <w:p w14:paraId="3A8EE54F" w14:textId="062478E8"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Польща почала імплементувати директиви ЄС у транспортній сфері ще до вступу. Такий своєчасний і системний підхід став запорукою успіху.</w:t>
      </w:r>
      <w:r w:rsidR="00E7039C" w:rsidRPr="00AF4102">
        <w:rPr>
          <w:rFonts w:ascii="Times New Roman" w:hAnsi="Times New Roman" w:cs="Times New Roman"/>
          <w:sz w:val="28"/>
          <w:szCs w:val="28"/>
        </w:rPr>
        <w:t xml:space="preserve"> </w:t>
      </w:r>
      <w:r w:rsidRPr="00AF4102">
        <w:rPr>
          <w:rFonts w:ascii="Times New Roman" w:hAnsi="Times New Roman" w:cs="Times New Roman"/>
          <w:sz w:val="28"/>
          <w:szCs w:val="28"/>
        </w:rPr>
        <w:t>Подібні завдання вже стоять перед Україною, але вирішальним буде масштаб і швидкість реалізації.</w:t>
      </w:r>
    </w:p>
    <w:p w14:paraId="4C006FC1" w14:textId="77777777" w:rsidR="00E7039C" w:rsidRPr="00AF4102" w:rsidRDefault="00E7039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Варто також зазначити, що вступ України до ЄС відкриває значні можливості для різних секторів економіки, зокрема для розвитку торгівлі, залучення іноземних інвестицій, модернізації промисловості та аграрного сектору. Водночас цей процес потребує глибокої адаптації на законодавчому, інституційному та технічному рівнях для відповідності європейським стандартам і нормам. Особливо важливими є реформи у сферах екології, безпеки продукції, прав власності та регулювання ринків, що дозволить українським підприємствам ефективно конкурувати на європейському ринку. Крім того, успішна інтеграція вимагає підвищення кваліфікації кадрів, розвитку інфраструктури та зміцнення інституційної спроможності державних </w:t>
      </w:r>
      <w:r w:rsidRPr="00AF4102">
        <w:rPr>
          <w:rFonts w:ascii="Times New Roman" w:hAnsi="Times New Roman" w:cs="Times New Roman"/>
          <w:sz w:val="28"/>
          <w:szCs w:val="28"/>
        </w:rPr>
        <w:lastRenderedPageBreak/>
        <w:t>органів. Тільки комплексний підхід до підготовки дасть змогу максимально використати переваги членства в ЄС та сприяти сталому розвитку країни.</w:t>
      </w:r>
    </w:p>
    <w:p w14:paraId="2B2D0D4A" w14:textId="0CB98856"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Польські галузеві асоціації стали ключовими партнерами уряду у просуванні реформ. Наприклад, у деревообробній промисловості підприємства об’єдналися , щоб адаптуватися до нових вимог сертифікації та екологічного контролю</w:t>
      </w:r>
      <w:r w:rsidR="00E7039C" w:rsidRPr="00AF4102">
        <w:rPr>
          <w:rStyle w:val="af5"/>
          <w:rFonts w:ascii="Times New Roman" w:hAnsi="Times New Roman" w:cs="Times New Roman"/>
          <w:sz w:val="28"/>
          <w:szCs w:val="28"/>
        </w:rPr>
        <w:footnoteReference w:id="83"/>
      </w:r>
      <w:r w:rsidR="00FC1472">
        <w:rPr>
          <w:rFonts w:ascii="Times New Roman" w:hAnsi="Times New Roman" w:cs="Times New Roman"/>
          <w:sz w:val="28"/>
          <w:szCs w:val="28"/>
        </w:rPr>
        <w:t>.</w:t>
      </w:r>
    </w:p>
    <w:p w14:paraId="59F7AC75" w14:textId="77777777"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Для України важливо не лише адаптувати законодавство, а й створити структури підтримки – професійні асоціації, технічну допомогу та діалог з ЄС щодо реалістичних термінів впровадження.</w:t>
      </w:r>
    </w:p>
    <w:p w14:paraId="4D54B746" w14:textId="77777777"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Польща перейшла від скептицизму та побоювань до повної інтеграції в ЄС, що принесло економічне зростання та політичну стабільність.</w:t>
      </w:r>
    </w:p>
    <w:p w14:paraId="3BB2B8F6" w14:textId="1572AEC7"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Україна має унікальну можливість навчитися цьому досвіду – не копіювати його, а зробити свідомий вибір щодо інструментів, які вона використовуватиме</w:t>
      </w:r>
      <w:bookmarkStart w:id="58" w:name="_Hlk198908703"/>
      <w:r w:rsidR="00E85139" w:rsidRPr="00AF4102">
        <w:rPr>
          <w:rStyle w:val="af5"/>
          <w:rFonts w:ascii="Times New Roman" w:hAnsi="Times New Roman" w:cs="Times New Roman"/>
          <w:sz w:val="28"/>
          <w:szCs w:val="28"/>
        </w:rPr>
        <w:footnoteReference w:id="84"/>
      </w:r>
      <w:bookmarkEnd w:id="58"/>
      <w:r w:rsidR="00C52137">
        <w:rPr>
          <w:rFonts w:ascii="Times New Roman" w:hAnsi="Times New Roman" w:cs="Times New Roman"/>
          <w:sz w:val="28"/>
          <w:szCs w:val="28"/>
        </w:rPr>
        <w:t>.</w:t>
      </w:r>
    </w:p>
    <w:p w14:paraId="7ED13CC1" w14:textId="77777777" w:rsidR="001B27D8"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Таким чином, </w:t>
      </w:r>
      <w:bookmarkStart w:id="59" w:name="_Hlk198908017"/>
      <w:r w:rsidRPr="00AF4102">
        <w:rPr>
          <w:rFonts w:ascii="Times New Roman" w:hAnsi="Times New Roman" w:cs="Times New Roman"/>
          <w:sz w:val="28"/>
          <w:szCs w:val="28"/>
        </w:rPr>
        <w:t xml:space="preserve">співпраця між Польщею та Україною охоплює ключові сфери, критично важливі для українського майбутнього: посилення безпеки, модернізацію економіки, проведення глибоких реформ і наближення до Європейського Союзу. </w:t>
      </w:r>
    </w:p>
    <w:p w14:paraId="616FC44D" w14:textId="7314C4DD" w:rsidR="00A2624C" w:rsidRPr="00AF4102" w:rsidRDefault="00A2624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Польща є для України не тільки стратегічним партнером, але й прикладом успішного шляху трансформації, який можна адаптувати до українських реалій для прискорення побудови демократичної, сильної та європейської держави</w:t>
      </w:r>
      <w:r w:rsidR="00AF36EB" w:rsidRPr="00AF4102">
        <w:rPr>
          <w:rFonts w:ascii="Times New Roman" w:hAnsi="Times New Roman" w:cs="Times New Roman"/>
          <w:sz w:val="28"/>
          <w:szCs w:val="28"/>
        </w:rPr>
        <w:t>.</w:t>
      </w:r>
      <w:r w:rsidRPr="00AF4102">
        <w:rPr>
          <w:rFonts w:ascii="Times New Roman" w:hAnsi="Times New Roman" w:cs="Times New Roman"/>
          <w:sz w:val="28"/>
          <w:szCs w:val="28"/>
        </w:rPr>
        <w:t xml:space="preserve"> </w:t>
      </w:r>
    </w:p>
    <w:bookmarkEnd w:id="59"/>
    <w:p w14:paraId="7D8731C1" w14:textId="1A6A73FD" w:rsidR="00642D55" w:rsidRPr="00AF4102" w:rsidRDefault="00642D55" w:rsidP="00AF4102">
      <w:pPr>
        <w:spacing w:after="0" w:line="360" w:lineRule="auto"/>
        <w:rPr>
          <w:rFonts w:ascii="Times New Roman" w:hAnsi="Times New Roman" w:cs="Times New Roman"/>
          <w:sz w:val="28"/>
          <w:szCs w:val="28"/>
        </w:rPr>
      </w:pPr>
    </w:p>
    <w:p w14:paraId="177858A6" w14:textId="0FEF2713" w:rsidR="00642D55" w:rsidRPr="009A325F" w:rsidRDefault="005B73C5" w:rsidP="009A325F">
      <w:pPr>
        <w:spacing w:after="0" w:line="360" w:lineRule="auto"/>
        <w:ind w:firstLine="720"/>
        <w:rPr>
          <w:rFonts w:ascii="Times New Roman" w:hAnsi="Times New Roman" w:cs="Times New Roman"/>
          <w:b/>
          <w:bCs/>
          <w:sz w:val="28"/>
          <w:szCs w:val="28"/>
        </w:rPr>
      </w:pPr>
      <w:r w:rsidRPr="00AF4102">
        <w:rPr>
          <w:rFonts w:ascii="Times New Roman" w:hAnsi="Times New Roman" w:cs="Times New Roman"/>
          <w:b/>
          <w:bCs/>
          <w:sz w:val="28"/>
          <w:szCs w:val="28"/>
        </w:rPr>
        <w:t>3.</w:t>
      </w:r>
      <w:r w:rsidR="00642D55" w:rsidRPr="00AF4102">
        <w:rPr>
          <w:rFonts w:ascii="Times New Roman" w:hAnsi="Times New Roman" w:cs="Times New Roman"/>
          <w:b/>
          <w:bCs/>
          <w:sz w:val="28"/>
          <w:szCs w:val="28"/>
        </w:rPr>
        <w:t xml:space="preserve">3. Виклики та перспективи </w:t>
      </w:r>
      <w:bookmarkStart w:id="60" w:name="_Hlk196584491"/>
      <w:r w:rsidR="00642D55" w:rsidRPr="00AF4102">
        <w:rPr>
          <w:rFonts w:ascii="Times New Roman" w:hAnsi="Times New Roman" w:cs="Times New Roman"/>
          <w:b/>
          <w:bCs/>
          <w:sz w:val="28"/>
          <w:szCs w:val="28"/>
        </w:rPr>
        <w:t xml:space="preserve">двостороннього партнерства </w:t>
      </w:r>
      <w:bookmarkEnd w:id="60"/>
    </w:p>
    <w:p w14:paraId="268A959C" w14:textId="31E48FC2" w:rsidR="00AF36EB" w:rsidRPr="00AF4102" w:rsidRDefault="00AF36E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lastRenderedPageBreak/>
        <w:t>Партнерство між Україною та Польщею є одним із найбільш динамічних і стратегічно важливих у Центрально-Східній Європі. За останнє десятиліття, ці відносини значно зміцніли завдяки спільним безпековим інтересам, економічній співпраці, гуманітарній підтримці та прагненню обох держав до посилення свого впливу в регіоні. Проте, як і будь-яке складне партнерство, воно стикається з низкою викликів, що потребують уважного та стратегічного підходу до їх вирішення.</w:t>
      </w:r>
    </w:p>
    <w:p w14:paraId="13FAD62E" w14:textId="6392EF00" w:rsidR="00AF36EB" w:rsidRPr="00AF4102" w:rsidRDefault="00AF36E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Одним із найбільших викликів залишається питання історичної пам’яті, зокрема складні моменти спільного минулого, пов'язані з Волинською трагедією та подіями Другої світової війни. Попри те, що офіційний Київ і Варшава неодноразово підкреслювали необхідність взаємоповаги та діалогу, періодичне загострення історичних дискусій може створювати напруження в суспільствах обох країн. Саме глибокий академічний діалог, спільні наукові програми і відкритість до різних інтерпретацій історії, можуть поступово зняти емоційне напруження і сформувати стійкий фундамент для взаєморозуміння.</w:t>
      </w:r>
    </w:p>
    <w:p w14:paraId="22E4A92D" w14:textId="2A468A7E" w:rsidR="001B27D8" w:rsidRPr="00AF4102" w:rsidRDefault="001B27D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Волинська трагедія, що мала місце під час Другої світової війни, є особливо чутливим питанням. Це масове насильство, яке призвело до загибелі тисяч людей, створило глибокі рани, які досі болять у пам'яті як українців, так і поляків. Обидві сторони мають своє бачення подій, що трапилися, і внаслідок цього спостерігається часткова нездатність до діалогу. Кожна країна прагне відстояти свій погляд на історію, що іноді призводить до політичних та соціальних конфліктів. </w:t>
      </w:r>
      <w:r w:rsidR="00A93783" w:rsidRPr="00AF4102">
        <w:rPr>
          <w:rFonts w:ascii="Times New Roman" w:hAnsi="Times New Roman" w:cs="Times New Roman"/>
          <w:sz w:val="28"/>
          <w:szCs w:val="28"/>
        </w:rPr>
        <w:t xml:space="preserve">15 липня 2013 року Сейм ухвалив спеціальну резолюцію, присвячену 70-й річниці Волинської різанини, у якій зазначається, що злочини, скоєні бійцями Організації українських націоналістів та Українською повстанською армією, мали «організований та масовий масштаб», що надало їм «характеру етнічних чисток з ознаками геноциду». 22 липня 2016 року Сейм встановив 11 липня як пам'ятний день на згадку про </w:t>
      </w:r>
      <w:r w:rsidR="00A93783" w:rsidRPr="00AF4102">
        <w:rPr>
          <w:rFonts w:ascii="Times New Roman" w:hAnsi="Times New Roman" w:cs="Times New Roman"/>
          <w:sz w:val="28"/>
          <w:szCs w:val="28"/>
        </w:rPr>
        <w:lastRenderedPageBreak/>
        <w:t>жертв Волинської різанини польського населення</w:t>
      </w:r>
      <w:r w:rsidR="00A93783" w:rsidRPr="00AF4102">
        <w:rPr>
          <w:rStyle w:val="af5"/>
          <w:rFonts w:ascii="Times New Roman" w:hAnsi="Times New Roman" w:cs="Times New Roman"/>
          <w:sz w:val="28"/>
          <w:szCs w:val="28"/>
        </w:rPr>
        <w:footnoteReference w:id="85"/>
      </w:r>
      <w:r w:rsidR="00FC1472">
        <w:rPr>
          <w:rFonts w:ascii="Times New Roman" w:hAnsi="Times New Roman" w:cs="Times New Roman"/>
          <w:sz w:val="28"/>
          <w:szCs w:val="28"/>
        </w:rPr>
        <w:t>,</w:t>
      </w:r>
      <w:r w:rsidR="00A93783" w:rsidRPr="00AF4102">
        <w:rPr>
          <w:rFonts w:ascii="Times New Roman" w:hAnsi="Times New Roman" w:cs="Times New Roman"/>
          <w:sz w:val="28"/>
          <w:szCs w:val="28"/>
        </w:rPr>
        <w:t xml:space="preserve"> в свою чергу, Комітет Верховної Ради у закордонних справах України опублікував спеціальну заяву, в якій висловив «глибоке занепокоєння» резолюцією Сейму</w:t>
      </w:r>
      <w:r w:rsidR="00A93783" w:rsidRPr="00AF4102">
        <w:rPr>
          <w:rStyle w:val="af5"/>
          <w:rFonts w:ascii="Times New Roman" w:hAnsi="Times New Roman" w:cs="Times New Roman"/>
          <w:sz w:val="28"/>
          <w:szCs w:val="28"/>
        </w:rPr>
        <w:footnoteReference w:id="86"/>
      </w:r>
      <w:r w:rsidR="00FC1472">
        <w:rPr>
          <w:rFonts w:ascii="Times New Roman" w:hAnsi="Times New Roman" w:cs="Times New Roman"/>
          <w:sz w:val="28"/>
          <w:szCs w:val="28"/>
        </w:rPr>
        <w:t>.</w:t>
      </w:r>
    </w:p>
    <w:p w14:paraId="25861DD4" w14:textId="77777777" w:rsidR="001B27D8" w:rsidRPr="00AF4102" w:rsidRDefault="001B27D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Важливо, що шляхом до порозуміння можуть стати глибокий академічний діалог, спільні наукові програми та відкритість до різних інтерпретацій історії. Освітні ініціативи, які зосереджуються на вивченні спільної історії з різних перспектив, можуть допомогти зняти напруження. Наприклад, спільні історичні конференції, публікації та дослідження можуть стати основою для конструктивного обговорення минулого. Це дозволить молодим поколінням наблизитися один до одного, зрозуміти виклики, які обидва народи пережили, і, врешті-решт, побудувати відносини на основі взаєморозуміння.</w:t>
      </w:r>
    </w:p>
    <w:p w14:paraId="34DAC1C2" w14:textId="649819E4" w:rsidR="001B27D8" w:rsidRPr="00AF4102" w:rsidRDefault="001B27D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Окрім історичних питань, варто відзначити, що в 2023 році Україна стала 7-м найбільшим ринком збуту Польщі</w:t>
      </w:r>
      <w:r w:rsidR="00806009" w:rsidRPr="00AF4102">
        <w:rPr>
          <w:rStyle w:val="af5"/>
          <w:rFonts w:ascii="Times New Roman" w:hAnsi="Times New Roman" w:cs="Times New Roman"/>
          <w:sz w:val="28"/>
          <w:szCs w:val="28"/>
        </w:rPr>
        <w:footnoteReference w:id="87"/>
      </w:r>
      <w:r w:rsidR="00FC1472">
        <w:rPr>
          <w:rFonts w:ascii="Times New Roman" w:hAnsi="Times New Roman" w:cs="Times New Roman"/>
          <w:sz w:val="28"/>
          <w:szCs w:val="28"/>
        </w:rPr>
        <w:t>.</w:t>
      </w:r>
      <w:r w:rsidR="0099066B" w:rsidRPr="00AF4102">
        <w:rPr>
          <w:rFonts w:ascii="Times New Roman" w:hAnsi="Times New Roman" w:cs="Times New Roman"/>
          <w:sz w:val="28"/>
          <w:szCs w:val="28"/>
        </w:rPr>
        <w:t xml:space="preserve"> </w:t>
      </w:r>
      <w:r w:rsidRPr="00AF4102">
        <w:rPr>
          <w:rFonts w:ascii="Times New Roman" w:hAnsi="Times New Roman" w:cs="Times New Roman"/>
          <w:sz w:val="28"/>
          <w:szCs w:val="28"/>
        </w:rPr>
        <w:t>Цей факт підкреслює важливість економічної співпраці між країнами, яка може служити потужним фактором для зміцнення двосторонніх відносин. Економічна інтеграція може допомогти зруйнувати бар'єри, породжені історичними травмами, створюючи нові можливості для співпраці. Зростаючий обсяг торгівлі свідчить про готовність бізнесу обох країн до співпраці незважаючи на складні відносини на політичному рівні.</w:t>
      </w:r>
    </w:p>
    <w:p w14:paraId="32CDCC43" w14:textId="77777777" w:rsidR="001B27D8" w:rsidRPr="00AF4102" w:rsidRDefault="001B27D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Згідно з даними, Україна відіграє ключову роль у постачанні товарів до Польщі, а також імпортує з Польщі важливі ресурси та товари. Ця взаємозалежність може стати основою для більш конструктивних діалогів про історію та пам’ять. Економічні зв’язки стимулюють обидві країни до спільних дій і можуть бути використані для генерації нових ініціатив у сфері освіти, </w:t>
      </w:r>
      <w:r w:rsidRPr="00AF4102">
        <w:rPr>
          <w:rFonts w:ascii="Times New Roman" w:hAnsi="Times New Roman" w:cs="Times New Roman"/>
          <w:sz w:val="28"/>
          <w:szCs w:val="28"/>
        </w:rPr>
        <w:lastRenderedPageBreak/>
        <w:t>культури та історії. Якщо обидва народи зможуть знайти спільні інтереси в економічній співпраці, це, безумовно, закладе основи для глибшого і продуктивнішого діалогу про спільне минуле.</w:t>
      </w:r>
    </w:p>
    <w:p w14:paraId="16E7B2D7" w14:textId="0472D652" w:rsidR="001B27D8" w:rsidRPr="00AF4102" w:rsidRDefault="00ED3D1E" w:rsidP="00AF41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B27D8" w:rsidRPr="00AF4102">
        <w:rPr>
          <w:rFonts w:ascii="Times New Roman" w:hAnsi="Times New Roman" w:cs="Times New Roman"/>
          <w:sz w:val="28"/>
          <w:szCs w:val="28"/>
        </w:rPr>
        <w:t>ажливо підкреслити, що конструктивний підхід до історичної пам’яті та активна економічна співпраця можуть значно покращити відносини між Україною та Польщею. Створення просторів для відкритих дискусій про спільне минуле та підтримка економічних ініціатив стане запорукою стабільного і взаємовигідного партнерства. Це не тільки допоможе зняти напруження, але й сприятиме довгостроковій стабільності у відносинах між двома країнами.</w:t>
      </w:r>
    </w:p>
    <w:p w14:paraId="7FDBA387" w14:textId="4005800C" w:rsidR="005A6404" w:rsidRPr="00AF4102" w:rsidRDefault="00AF36E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Іншим викликом </w:t>
      </w:r>
      <w:r w:rsidR="00ED3D1E">
        <w:rPr>
          <w:rFonts w:ascii="Times New Roman" w:hAnsi="Times New Roman" w:cs="Times New Roman"/>
          <w:sz w:val="28"/>
          <w:szCs w:val="28"/>
        </w:rPr>
        <w:t xml:space="preserve">у двосторонніх відносинах </w:t>
      </w:r>
      <w:r w:rsidRPr="00AF4102">
        <w:rPr>
          <w:rFonts w:ascii="Times New Roman" w:hAnsi="Times New Roman" w:cs="Times New Roman"/>
          <w:sz w:val="28"/>
          <w:szCs w:val="28"/>
        </w:rPr>
        <w:t>є конкуренція на європейських ринках праці. Польща тривалий час була одним із головних напрямків трудової міграції для українців, однак після початку повномасштабної війни у 2022 році конкуренція за соціальні ресурси в Польщі зросла. Зростання кількості українців викликає дискусії в польському суспільстві щодо інтеграції біженців та мігрантів</w:t>
      </w:r>
      <w:r w:rsidR="009C3502" w:rsidRPr="00AF4102">
        <w:rPr>
          <w:rFonts w:ascii="Times New Roman" w:hAnsi="Times New Roman" w:cs="Times New Roman"/>
          <w:sz w:val="28"/>
          <w:szCs w:val="28"/>
        </w:rPr>
        <w:t xml:space="preserve">. </w:t>
      </w:r>
    </w:p>
    <w:p w14:paraId="20A562E8" w14:textId="60BF73FB" w:rsidR="005A6404" w:rsidRPr="00AF4102" w:rsidRDefault="005A6404" w:rsidP="00AF4102">
      <w:pPr>
        <w:spacing w:after="0" w:line="360" w:lineRule="auto"/>
        <w:ind w:firstLine="709"/>
        <w:jc w:val="lowKashida"/>
        <w:rPr>
          <w:rFonts w:ascii="Times New Roman" w:hAnsi="Times New Roman" w:cs="Times New Roman"/>
          <w:sz w:val="28"/>
          <w:szCs w:val="28"/>
        </w:rPr>
      </w:pPr>
      <w:r w:rsidRPr="00AF4102">
        <w:rPr>
          <w:rFonts w:ascii="Times New Roman" w:hAnsi="Times New Roman" w:cs="Times New Roman"/>
          <w:sz w:val="28"/>
          <w:szCs w:val="28"/>
        </w:rPr>
        <w:t>В умовах зростаючої конкуренції</w:t>
      </w:r>
      <w:r w:rsidR="00712F71" w:rsidRPr="00AF4102">
        <w:rPr>
          <w:rFonts w:ascii="Times New Roman" w:hAnsi="Times New Roman" w:cs="Times New Roman"/>
          <w:sz w:val="28"/>
          <w:szCs w:val="28"/>
        </w:rPr>
        <w:t>,</w:t>
      </w:r>
      <w:r w:rsidRPr="00AF4102">
        <w:rPr>
          <w:rFonts w:ascii="Times New Roman" w:hAnsi="Times New Roman" w:cs="Times New Roman"/>
          <w:sz w:val="28"/>
          <w:szCs w:val="28"/>
        </w:rPr>
        <w:t xml:space="preserve"> важливо не лише реагувати на виклики, а й шукати ефективні рішення. Відкриття ринку праці для українців робить внесок у економіку Польщі, проте належна інтеграція біженців є необхідною умовою для сталого розвитку. Польський ринок праці потребує кадрового підбору, особливо в галузях, що страждають від нестачі кваліфікованої робочої сили. У цьому контексті</w:t>
      </w:r>
      <w:r w:rsidR="001D0B18" w:rsidRPr="00AF4102">
        <w:rPr>
          <w:rFonts w:ascii="Times New Roman" w:hAnsi="Times New Roman" w:cs="Times New Roman"/>
          <w:sz w:val="28"/>
          <w:szCs w:val="28"/>
        </w:rPr>
        <w:t>,</w:t>
      </w:r>
      <w:r w:rsidRPr="00AF4102">
        <w:rPr>
          <w:rFonts w:ascii="Times New Roman" w:hAnsi="Times New Roman" w:cs="Times New Roman"/>
          <w:sz w:val="28"/>
          <w:szCs w:val="28"/>
        </w:rPr>
        <w:t xml:space="preserve"> ключовою є необхідність створення двосторонніх програм професійної перекваліфікації, які дозволять українцям адаптувати свої навички до вимог польського ринку праці.</w:t>
      </w:r>
    </w:p>
    <w:p w14:paraId="60F84921" w14:textId="77777777" w:rsidR="005A6404" w:rsidRPr="00AF4102" w:rsidRDefault="005A6404" w:rsidP="00AF4102">
      <w:pPr>
        <w:spacing w:after="0" w:line="360" w:lineRule="auto"/>
        <w:ind w:firstLine="709"/>
        <w:jc w:val="lowKashida"/>
        <w:rPr>
          <w:rFonts w:ascii="Times New Roman" w:hAnsi="Times New Roman" w:cs="Times New Roman"/>
          <w:sz w:val="28"/>
          <w:szCs w:val="28"/>
        </w:rPr>
      </w:pPr>
      <w:r w:rsidRPr="00AF4102">
        <w:rPr>
          <w:rFonts w:ascii="Times New Roman" w:hAnsi="Times New Roman" w:cs="Times New Roman"/>
          <w:sz w:val="28"/>
          <w:szCs w:val="28"/>
        </w:rPr>
        <w:t xml:space="preserve">За допомогою таких програм можна забезпечити не лише зміну професії, а й підвищення кваліфікації, що корисно для українців, які хочуть інтегруватися в нове середовище. Це також може привести до збільшення продуктивності праці, що, в свою чергу, позитивно вплине на економіку Польщі. Програми професійної перекваліфікації можуть включати мовні курси, тренінги та практичні заняття, що допоможуть українцям не тільки </w:t>
      </w:r>
      <w:r w:rsidRPr="00AF4102">
        <w:rPr>
          <w:rFonts w:ascii="Times New Roman" w:hAnsi="Times New Roman" w:cs="Times New Roman"/>
          <w:sz w:val="28"/>
          <w:szCs w:val="28"/>
        </w:rPr>
        <w:lastRenderedPageBreak/>
        <w:t>знайти роботу, а й максимально ефективно виконувати свої обов’язки на новому місці.</w:t>
      </w:r>
    </w:p>
    <w:p w14:paraId="7E7E90F5" w14:textId="77777777" w:rsidR="005A6404" w:rsidRPr="00AF4102" w:rsidRDefault="005A6404" w:rsidP="00AF4102">
      <w:pPr>
        <w:spacing w:after="0" w:line="360" w:lineRule="auto"/>
        <w:ind w:firstLine="709"/>
        <w:jc w:val="lowKashida"/>
        <w:rPr>
          <w:rFonts w:ascii="Times New Roman" w:hAnsi="Times New Roman" w:cs="Times New Roman"/>
          <w:sz w:val="28"/>
          <w:szCs w:val="28"/>
        </w:rPr>
      </w:pPr>
      <w:r w:rsidRPr="00AF4102">
        <w:rPr>
          <w:rFonts w:ascii="Times New Roman" w:hAnsi="Times New Roman" w:cs="Times New Roman"/>
          <w:sz w:val="28"/>
          <w:szCs w:val="28"/>
        </w:rPr>
        <w:t>Крім того, інтеграційні ініціативи можуть також охоплювати освітні програми, які сприятимуть соціальній адаптації українців у Польщі. Спільні освітні проекти для дітей біженців і польських школярів можуть допомогти створити середовище взаєморозуміння і співпраці, полегшуючи адаптацію новоприбулих. Важливо, щоб навчальні заклади у Польщі мали ресурси для надання підтримки дітям з України, адже безпосередній доступ до освіти є ключовим елементом інтеграції.</w:t>
      </w:r>
    </w:p>
    <w:p w14:paraId="0EA711E2" w14:textId="77777777" w:rsidR="005A6404" w:rsidRPr="00AF4102" w:rsidRDefault="005A6404" w:rsidP="00AF4102">
      <w:pPr>
        <w:spacing w:after="0" w:line="360" w:lineRule="auto"/>
        <w:ind w:firstLine="709"/>
        <w:jc w:val="lowKashida"/>
        <w:rPr>
          <w:rFonts w:ascii="Times New Roman" w:hAnsi="Times New Roman" w:cs="Times New Roman"/>
          <w:sz w:val="28"/>
          <w:szCs w:val="28"/>
        </w:rPr>
      </w:pPr>
      <w:r w:rsidRPr="00AF4102">
        <w:rPr>
          <w:rFonts w:ascii="Times New Roman" w:hAnsi="Times New Roman" w:cs="Times New Roman"/>
          <w:sz w:val="28"/>
          <w:szCs w:val="28"/>
        </w:rPr>
        <w:t>Взаємодія між українськими та польськими освітніми установами може стати осередком для обміну знаннями і найкращими практиками в освітній галузі. Згідно з міжнародними освітніми стандартами, важливо, щоб нові підходи до навчання враховували потреби всіх учасників освітнього процесу. Спільні проекти, від обміну студентами до спільних наукових досліджень, можуть суттєво сприяти зменшенню культурних бар'єрів і сприяти глибшому порозумінню між націями.</w:t>
      </w:r>
    </w:p>
    <w:p w14:paraId="0B72BB1F" w14:textId="469A4D32" w:rsidR="005A6404" w:rsidRPr="00AF4102" w:rsidRDefault="00305526" w:rsidP="00AF4102">
      <w:pPr>
        <w:spacing w:after="0" w:line="360" w:lineRule="auto"/>
        <w:ind w:firstLine="709"/>
        <w:jc w:val="lowKashida"/>
        <w:rPr>
          <w:rFonts w:ascii="Times New Roman" w:hAnsi="Times New Roman" w:cs="Times New Roman"/>
          <w:sz w:val="28"/>
          <w:szCs w:val="28"/>
        </w:rPr>
      </w:pPr>
      <w:r w:rsidRPr="00AF4102">
        <w:rPr>
          <w:rFonts w:ascii="Times New Roman" w:hAnsi="Times New Roman" w:cs="Times New Roman"/>
          <w:sz w:val="28"/>
          <w:szCs w:val="28"/>
        </w:rPr>
        <w:t>Р</w:t>
      </w:r>
      <w:r w:rsidR="005A6404" w:rsidRPr="00AF4102">
        <w:rPr>
          <w:rFonts w:ascii="Times New Roman" w:hAnsi="Times New Roman" w:cs="Times New Roman"/>
          <w:sz w:val="28"/>
          <w:szCs w:val="28"/>
        </w:rPr>
        <w:t>озвиток двосторонніх програм професійної перекваліфікації та освітніх ініціатив може стати потужним механізмом для інтеграції українських мігрантів у польське суспільство. Це не лише допоможе зменшити соціальне напруження, але й створить можливості для економічного зростання в обох країнах. Соціальна адаптація українців у Польщі та професійне навчання можуть стати основою для нових, продуктивних відносин, що сприятимуть розвитку співпраці між Україною та Польщею на всіх рівнях. У світі, що постійно змінюється, важливо не залишатися на місці, а активно шукати шляхи для покращення та зміцнення зв'язків між народами.</w:t>
      </w:r>
    </w:p>
    <w:p w14:paraId="58FCA1B0" w14:textId="6CD6DC0C" w:rsidR="00AF36EB" w:rsidRPr="00AF4102" w:rsidRDefault="00AF36E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Також важливим викликом є </w:t>
      </w:r>
      <w:bookmarkStart w:id="64" w:name="_Hlk196585522"/>
      <w:r w:rsidRPr="00AF4102">
        <w:rPr>
          <w:rFonts w:ascii="Times New Roman" w:hAnsi="Times New Roman" w:cs="Times New Roman"/>
          <w:sz w:val="28"/>
          <w:szCs w:val="28"/>
        </w:rPr>
        <w:t>розбіжності в пріоритетах безпекової політики в межах НАТО та ЄС.</w:t>
      </w:r>
      <w:bookmarkEnd w:id="64"/>
      <w:r w:rsidRPr="00AF4102">
        <w:rPr>
          <w:rFonts w:ascii="Times New Roman" w:hAnsi="Times New Roman" w:cs="Times New Roman"/>
          <w:sz w:val="28"/>
          <w:szCs w:val="28"/>
        </w:rPr>
        <w:t xml:space="preserve"> Польща активно просуває ідею стратегічної </w:t>
      </w:r>
      <w:r w:rsidRPr="00AF4102">
        <w:rPr>
          <w:rFonts w:ascii="Times New Roman" w:hAnsi="Times New Roman" w:cs="Times New Roman"/>
          <w:sz w:val="28"/>
          <w:szCs w:val="28"/>
        </w:rPr>
        <w:lastRenderedPageBreak/>
        <w:t>автономії Європи у безпековій сфері, проте Україна наразі більше фокусується на прискоренні інтеграції у НАТО</w:t>
      </w:r>
      <w:r w:rsidR="009C3502" w:rsidRPr="00AF4102">
        <w:rPr>
          <w:rStyle w:val="af5"/>
          <w:rFonts w:ascii="Times New Roman" w:hAnsi="Times New Roman" w:cs="Times New Roman"/>
          <w:sz w:val="28"/>
          <w:szCs w:val="28"/>
        </w:rPr>
        <w:footnoteReference w:id="88"/>
      </w:r>
      <w:r w:rsidR="00FC1472">
        <w:rPr>
          <w:rFonts w:ascii="Times New Roman" w:hAnsi="Times New Roman" w:cs="Times New Roman"/>
          <w:sz w:val="28"/>
          <w:szCs w:val="28"/>
        </w:rPr>
        <w:t>.</w:t>
      </w:r>
    </w:p>
    <w:p w14:paraId="14B48950" w14:textId="77777777" w:rsidR="005A6404" w:rsidRPr="00AF4102" w:rsidRDefault="005A6404"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Ці розбіжності в підходах до безпекової політики можуть створювати ризики для регіональної стабільності та ефективності спільних дій. Важливо пам’ятати, що спільні виклики, такі як агресія з боку Росії, вимагають координованих зусиль з боку країн регіону. З огляду на це, Україні та Польщі необхідно активно працювати над узгодженням своїх позицій у питаннях оборонної політики, спираючись на довгострокові спільні інтереси.</w:t>
      </w:r>
    </w:p>
    <w:p w14:paraId="61ECA079" w14:textId="77777777" w:rsidR="005A6404" w:rsidRPr="00AF4102" w:rsidRDefault="005A6404"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Координація підходів щодо безпекової політики може включати спільні військові навчання, обмін інформацією про загрози, а також розвиток спільних ініціатив у рамках НАТО та ЄС, які б дозволили ефективно реагувати на зміни у безпековій ситуації. Також важливо, щоб Польща підтримувала Україну в її прагненнях до НАТО, розуміючи, що стабільна та безпечна Україна є важливим елементом європейської безпеки.</w:t>
      </w:r>
    </w:p>
    <w:p w14:paraId="045BA9FE" w14:textId="77777777" w:rsidR="005A6404" w:rsidRPr="00AF4102" w:rsidRDefault="005A6404"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Співпраця в рамках стратегічного партнерства може стати основою для спільних дій, спрямованих на стримування агресивних дій Росії. Це може охоплювати не лише військові аспекти, але й політичні, економічні та соціальні заходи, які б сприяли зміцненню загальної безпеки в регіоні. Створення платформи для регулярного діалогу між Україною і Польщею щодо безпекових питань може стати першим кроком до досягнення цілей обох країн.</w:t>
      </w:r>
    </w:p>
    <w:p w14:paraId="32777460" w14:textId="77777777" w:rsidR="005A6404" w:rsidRPr="00AF4102" w:rsidRDefault="005A6404"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Важливо також враховувати роль інших гравців на міжнародній арені, зокрема, США і країн Західної Європи, які можуть впливати на ситуацію в регіоні. Співпраця з цими партнерами може допомогти Україні і Польщі координувати свої дії та зусилля у напрямку покращення безпекової ситуації. Особливо важливою є діяльність НАТО, враховуючи, що саме цей альянс забезпечує базу для колективної безпеки серед країн-членів.</w:t>
      </w:r>
    </w:p>
    <w:p w14:paraId="64193393" w14:textId="2E0E2D65" w:rsidR="009C3502" w:rsidRPr="00AF4102" w:rsidRDefault="005A6404" w:rsidP="00ED3D1E">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lastRenderedPageBreak/>
        <w:t>Спільні безпекові ініціативи можуть також включати програми підтримки для українських сил безпеки, розробку та реалізацію спільних проектів у сфері оборони, що дозволить підвищити ефективність спільного захисту. Необхідно залучати експертів з обох країн</w:t>
      </w:r>
      <w:r w:rsidR="001D0B18" w:rsidRPr="00AF4102">
        <w:rPr>
          <w:rFonts w:ascii="Times New Roman" w:hAnsi="Times New Roman" w:cs="Times New Roman"/>
          <w:sz w:val="28"/>
          <w:szCs w:val="28"/>
        </w:rPr>
        <w:t>.</w:t>
      </w:r>
    </w:p>
    <w:p w14:paraId="69942D97" w14:textId="48062C83" w:rsidR="0099066B" w:rsidRPr="00AF4102" w:rsidRDefault="001D0B18"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Перелік основних викликів між Польщею та Україною наведено на</w:t>
      </w:r>
      <w:r w:rsidR="00E30255" w:rsidRPr="00AF4102">
        <w:rPr>
          <w:rFonts w:ascii="Times New Roman" w:hAnsi="Times New Roman" w:cs="Times New Roman"/>
          <w:sz w:val="28"/>
          <w:szCs w:val="28"/>
        </w:rPr>
        <w:t> </w:t>
      </w:r>
      <w:r w:rsidRPr="00AF4102">
        <w:rPr>
          <w:rFonts w:ascii="Times New Roman" w:hAnsi="Times New Roman" w:cs="Times New Roman"/>
          <w:sz w:val="28"/>
          <w:szCs w:val="28"/>
        </w:rPr>
        <w:t>рис.</w:t>
      </w:r>
      <w:r w:rsidR="00E30255" w:rsidRPr="00AF4102">
        <w:rPr>
          <w:rFonts w:ascii="Times New Roman" w:hAnsi="Times New Roman" w:cs="Times New Roman"/>
          <w:sz w:val="28"/>
          <w:szCs w:val="28"/>
        </w:rPr>
        <w:t> </w:t>
      </w:r>
      <w:r w:rsidRPr="00AF4102">
        <w:rPr>
          <w:rFonts w:ascii="Times New Roman" w:hAnsi="Times New Roman" w:cs="Times New Roman"/>
          <w:sz w:val="28"/>
          <w:szCs w:val="28"/>
        </w:rPr>
        <w:t>3.3.</w:t>
      </w:r>
    </w:p>
    <w:p w14:paraId="5A3F1438" w14:textId="6F3BF0DC" w:rsidR="001D0B18" w:rsidRPr="00AF4102" w:rsidRDefault="00712F71"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noProof/>
          <w:sz w:val="28"/>
          <w:szCs w:val="28"/>
        </w:rPr>
        <w:drawing>
          <wp:inline distT="0" distB="0" distL="0" distR="0" wp14:anchorId="7CEB408B" wp14:editId="5FF6DE4C">
            <wp:extent cx="5486400" cy="3200400"/>
            <wp:effectExtent l="0" t="0" r="190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4B1CAB6" w14:textId="656F2381" w:rsidR="001D0B18" w:rsidRPr="00AF4102" w:rsidRDefault="001D0B18" w:rsidP="00AF4102">
      <w:pPr>
        <w:spacing w:after="0" w:line="360" w:lineRule="auto"/>
        <w:jc w:val="center"/>
        <w:rPr>
          <w:rFonts w:ascii="Times New Roman" w:hAnsi="Times New Roman" w:cs="Times New Roman"/>
          <w:sz w:val="28"/>
          <w:szCs w:val="28"/>
        </w:rPr>
      </w:pPr>
      <w:r w:rsidRPr="00AF4102">
        <w:rPr>
          <w:rFonts w:ascii="Times New Roman" w:hAnsi="Times New Roman" w:cs="Times New Roman"/>
          <w:sz w:val="28"/>
          <w:szCs w:val="28"/>
        </w:rPr>
        <w:t>Рис. 3.3. Основні виклики двостороннього партнерства (Польща-Україна)</w:t>
      </w:r>
    </w:p>
    <w:p w14:paraId="44F57F05" w14:textId="406CDF73" w:rsidR="001D0B18" w:rsidRPr="00AF4102" w:rsidRDefault="001D0B18" w:rsidP="00AF4102">
      <w:pPr>
        <w:spacing w:after="0" w:line="360" w:lineRule="auto"/>
        <w:ind w:firstLine="709"/>
        <w:jc w:val="both"/>
        <w:rPr>
          <w:rFonts w:ascii="Times New Roman" w:hAnsi="Times New Roman" w:cs="Times New Roman"/>
          <w:i/>
          <w:iCs/>
          <w:sz w:val="28"/>
          <w:szCs w:val="28"/>
        </w:rPr>
      </w:pPr>
      <w:r w:rsidRPr="00AF4102">
        <w:rPr>
          <w:rFonts w:ascii="Times New Roman" w:hAnsi="Times New Roman" w:cs="Times New Roman"/>
          <w:i/>
          <w:iCs/>
          <w:sz w:val="28"/>
          <w:szCs w:val="28"/>
        </w:rPr>
        <w:t>Джерело:</w:t>
      </w:r>
      <w:r w:rsidR="00C67B1F" w:rsidRPr="00AF4102">
        <w:rPr>
          <w:rFonts w:ascii="Times New Roman" w:hAnsi="Times New Roman" w:cs="Times New Roman"/>
          <w:i/>
          <w:iCs/>
          <w:sz w:val="28"/>
          <w:szCs w:val="28"/>
        </w:rPr>
        <w:t xml:space="preserve"> розроблено автором самостійно</w:t>
      </w:r>
    </w:p>
    <w:p w14:paraId="2AE9489A" w14:textId="77777777" w:rsidR="00461B9B" w:rsidRPr="00AF4102" w:rsidRDefault="00461B9B" w:rsidP="00AF4102">
      <w:pPr>
        <w:spacing w:after="0" w:line="360" w:lineRule="auto"/>
        <w:ind w:firstLine="709"/>
        <w:jc w:val="both"/>
        <w:rPr>
          <w:rFonts w:ascii="Times New Roman" w:hAnsi="Times New Roman" w:cs="Times New Roman"/>
          <w:i/>
          <w:iCs/>
          <w:sz w:val="28"/>
          <w:szCs w:val="28"/>
        </w:rPr>
      </w:pPr>
    </w:p>
    <w:p w14:paraId="29E12291" w14:textId="672506EC" w:rsidR="00AF36EB" w:rsidRPr="00AF4102" w:rsidRDefault="00AF36E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Попри ці виклики, перспективи двостороннього партнерства виглядають надзвичайно </w:t>
      </w:r>
      <w:r w:rsidR="00E26C08" w:rsidRPr="00E26C08">
        <w:rPr>
          <w:rFonts w:ascii="Times New Roman" w:hAnsi="Times New Roman" w:cs="Times New Roman"/>
          <w:sz w:val="28"/>
          <w:szCs w:val="28"/>
        </w:rPr>
        <w:t>багатообіцяючими.</w:t>
      </w:r>
      <w:r w:rsidRPr="00AF4102">
        <w:rPr>
          <w:rFonts w:ascii="Times New Roman" w:hAnsi="Times New Roman" w:cs="Times New Roman"/>
          <w:sz w:val="28"/>
          <w:szCs w:val="28"/>
        </w:rPr>
        <w:t xml:space="preserve"> Польща стала одним із головних лобістів євроінтеграції України, активно підтримуючи її на шляху до членства в ЄС і НАТО</w:t>
      </w:r>
      <w:r w:rsidR="009C3502" w:rsidRPr="00AF4102">
        <w:rPr>
          <w:rStyle w:val="af5"/>
          <w:rFonts w:ascii="Times New Roman" w:hAnsi="Times New Roman" w:cs="Times New Roman"/>
          <w:sz w:val="28"/>
          <w:szCs w:val="28"/>
        </w:rPr>
        <w:footnoteReference w:id="89"/>
      </w:r>
      <w:r w:rsidR="00FC1472">
        <w:rPr>
          <w:rFonts w:ascii="Times New Roman" w:hAnsi="Times New Roman" w:cs="Times New Roman"/>
          <w:sz w:val="28"/>
          <w:szCs w:val="28"/>
          <w:lang w:val="ru-RU"/>
        </w:rPr>
        <w:t>.</w:t>
      </w:r>
    </w:p>
    <w:p w14:paraId="4EE915FE" w14:textId="556EFBCB" w:rsidR="00AF36EB" w:rsidRPr="00AF4102" w:rsidRDefault="00AF36E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Економічна співпраця </w:t>
      </w:r>
      <w:r w:rsidR="00E26C08">
        <w:rPr>
          <w:rFonts w:ascii="Times New Roman" w:hAnsi="Times New Roman" w:cs="Times New Roman"/>
          <w:sz w:val="28"/>
          <w:szCs w:val="28"/>
        </w:rPr>
        <w:t xml:space="preserve">між обома країнами </w:t>
      </w:r>
      <w:r w:rsidRPr="00AF4102">
        <w:rPr>
          <w:rFonts w:ascii="Times New Roman" w:hAnsi="Times New Roman" w:cs="Times New Roman"/>
          <w:sz w:val="28"/>
          <w:szCs w:val="28"/>
        </w:rPr>
        <w:t>постійно розширюється</w:t>
      </w:r>
      <w:r w:rsidR="00E26C08">
        <w:rPr>
          <w:rFonts w:ascii="Times New Roman" w:hAnsi="Times New Roman" w:cs="Times New Roman"/>
          <w:sz w:val="28"/>
          <w:szCs w:val="28"/>
        </w:rPr>
        <w:t>.</w:t>
      </w:r>
      <w:r w:rsidRPr="00AF4102">
        <w:rPr>
          <w:rFonts w:ascii="Times New Roman" w:hAnsi="Times New Roman" w:cs="Times New Roman"/>
          <w:sz w:val="28"/>
          <w:szCs w:val="28"/>
        </w:rPr>
        <w:t xml:space="preserve"> Польща є серед перших трьох торговельних партнерів України в Європі. Спільні інфраструктурні проекти, зокрема розбудова прикордонної </w:t>
      </w:r>
      <w:r w:rsidRPr="00AF4102">
        <w:rPr>
          <w:rFonts w:ascii="Times New Roman" w:hAnsi="Times New Roman" w:cs="Times New Roman"/>
          <w:sz w:val="28"/>
          <w:szCs w:val="28"/>
        </w:rPr>
        <w:lastRenderedPageBreak/>
        <w:t>інфраструктури та логістичних коридорів, відкривають нові можливості для посилення економічних зв'язків.</w:t>
      </w:r>
    </w:p>
    <w:p w14:paraId="28F83B2A" w14:textId="7BD622AF" w:rsidR="00806009" w:rsidRPr="00AF4102" w:rsidRDefault="00E26C08" w:rsidP="00AF4102">
      <w:pPr>
        <w:spacing w:after="0" w:line="360" w:lineRule="auto"/>
        <w:ind w:firstLine="709"/>
        <w:jc w:val="both"/>
        <w:rPr>
          <w:rFonts w:ascii="Times New Roman" w:hAnsi="Times New Roman" w:cs="Times New Roman"/>
          <w:sz w:val="28"/>
          <w:szCs w:val="28"/>
        </w:rPr>
      </w:pPr>
      <w:r w:rsidRPr="00E26C08">
        <w:rPr>
          <w:rFonts w:ascii="Times New Roman" w:hAnsi="Times New Roman" w:cs="Times New Roman"/>
          <w:sz w:val="28"/>
          <w:szCs w:val="28"/>
        </w:rPr>
        <w:t xml:space="preserve">Водночас, динаміка двосторонніх відносин не позбавлена окремих викликів. Прикладом такої ситуації є блокування польськими фермерами пункту пропуску Медика-Шегині, що відбулося 23 листопада 2023 року. </w:t>
      </w:r>
      <w:r w:rsidR="00806009" w:rsidRPr="00AF4102">
        <w:rPr>
          <w:rFonts w:ascii="Times New Roman" w:hAnsi="Times New Roman" w:cs="Times New Roman"/>
          <w:sz w:val="28"/>
          <w:szCs w:val="28"/>
        </w:rPr>
        <w:t xml:space="preserve">Протестувальники обмежили рух спеціально для вантажівок. Фермери пояснили свій страйк неврахуванням їхніх вимог щодо податків та угоди про вільну торгівлю ЄС з країнами Південної Америки. </w:t>
      </w:r>
      <w:r w:rsidRPr="00E26C08">
        <w:rPr>
          <w:rFonts w:ascii="Times New Roman" w:hAnsi="Times New Roman" w:cs="Times New Roman"/>
          <w:sz w:val="28"/>
          <w:szCs w:val="28"/>
        </w:rPr>
        <w:t>Примітно, що згідно з офіційними заявами української сторони, жодна з цих причин протестів безпосередньо не стосувалася України, а акція була спрямована на тиск на польський уряд</w:t>
      </w:r>
      <w:r w:rsidR="00806009" w:rsidRPr="00AF4102">
        <w:rPr>
          <w:rStyle w:val="af5"/>
          <w:rFonts w:ascii="Times New Roman" w:hAnsi="Times New Roman" w:cs="Times New Roman"/>
          <w:sz w:val="28"/>
          <w:szCs w:val="28"/>
        </w:rPr>
        <w:footnoteReference w:id="90"/>
      </w:r>
      <w:r w:rsidR="00FC1472">
        <w:rPr>
          <w:rFonts w:ascii="Times New Roman" w:hAnsi="Times New Roman" w:cs="Times New Roman"/>
          <w:sz w:val="28"/>
          <w:szCs w:val="28"/>
        </w:rPr>
        <w:t>.</w:t>
      </w:r>
    </w:p>
    <w:p w14:paraId="42808A2B" w14:textId="51E2FEE9" w:rsidR="00AF36EB" w:rsidRPr="00AF4102" w:rsidRDefault="00AF36E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Ще однією перспективною галуззю є енергетика, де обидві країни мають взаємний інтерес у розвитку альтернативних джерел енергії, інтеграції енергетичних ринків та забезпеченні енергетичної незалежності від Росії. Польща може стати важливим транзитним центром для українського експорту електроенергії в Європу після модернізації енергетичних систем</w:t>
      </w:r>
      <w:r w:rsidR="009C3502" w:rsidRPr="00AF4102">
        <w:rPr>
          <w:rStyle w:val="af5"/>
          <w:rFonts w:ascii="Times New Roman" w:hAnsi="Times New Roman" w:cs="Times New Roman"/>
          <w:sz w:val="28"/>
          <w:szCs w:val="28"/>
        </w:rPr>
        <w:footnoteReference w:id="91"/>
      </w:r>
      <w:r w:rsidR="00FC1472">
        <w:rPr>
          <w:rFonts w:ascii="Times New Roman" w:hAnsi="Times New Roman" w:cs="Times New Roman"/>
          <w:sz w:val="28"/>
          <w:szCs w:val="28"/>
          <w:lang w:val="ru-RU"/>
        </w:rPr>
        <w:t>.</w:t>
      </w:r>
    </w:p>
    <w:p w14:paraId="6241CBD4" w14:textId="00474B5B" w:rsidR="00AF36EB" w:rsidRPr="00AF4102" w:rsidRDefault="00806009"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М</w:t>
      </w:r>
      <w:r w:rsidR="00AF36EB" w:rsidRPr="00AF4102">
        <w:rPr>
          <w:rFonts w:ascii="Times New Roman" w:hAnsi="Times New Roman" w:cs="Times New Roman"/>
          <w:sz w:val="28"/>
          <w:szCs w:val="28"/>
        </w:rPr>
        <w:t>айбутнє</w:t>
      </w:r>
      <w:r w:rsidRPr="00AF4102">
        <w:rPr>
          <w:rFonts w:ascii="Times New Roman" w:hAnsi="Times New Roman" w:cs="Times New Roman"/>
          <w:sz w:val="28"/>
          <w:szCs w:val="28"/>
        </w:rPr>
        <w:t xml:space="preserve"> </w:t>
      </w:r>
      <w:r w:rsidR="00AF36EB" w:rsidRPr="00AF4102">
        <w:rPr>
          <w:rFonts w:ascii="Times New Roman" w:hAnsi="Times New Roman" w:cs="Times New Roman"/>
          <w:sz w:val="28"/>
          <w:szCs w:val="28"/>
        </w:rPr>
        <w:t>двостороннього партнерства залеж</w:t>
      </w:r>
      <w:r w:rsidRPr="00AF4102">
        <w:rPr>
          <w:rFonts w:ascii="Times New Roman" w:hAnsi="Times New Roman" w:cs="Times New Roman"/>
          <w:sz w:val="28"/>
          <w:szCs w:val="28"/>
        </w:rPr>
        <w:t>а</w:t>
      </w:r>
      <w:r w:rsidR="00AF36EB" w:rsidRPr="00AF4102">
        <w:rPr>
          <w:rFonts w:ascii="Times New Roman" w:hAnsi="Times New Roman" w:cs="Times New Roman"/>
          <w:sz w:val="28"/>
          <w:szCs w:val="28"/>
        </w:rPr>
        <w:t>тиме від здатності України та Польщі не лише вирішувати поточні суперечності, а й розвивати системну співпрацю у сфері безпеки, економіки, інновацій та культури. Глибша інтеграція між державами сприятиме не лише їхньому розвитку, а й зміцненню стійкості всього регіону Центрально-Східної Європи.</w:t>
      </w:r>
    </w:p>
    <w:p w14:paraId="113574F0" w14:textId="4E6172F9" w:rsidR="00AF36EB" w:rsidRPr="00AF4102" w:rsidRDefault="00AF36EB"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Щоб Україна та Польща могли підтримувати стійкий альянс, обидві сторони мають продемонструвати готовність до компромісу в історичних та економічних питаннях. Це має вирішальне значення не лише для підтримки двосторонньої підтримки та постачання зброї, але й для просування амбіцій </w:t>
      </w:r>
      <w:r w:rsidRPr="00AF4102">
        <w:rPr>
          <w:rFonts w:ascii="Times New Roman" w:hAnsi="Times New Roman" w:cs="Times New Roman"/>
          <w:sz w:val="28"/>
          <w:szCs w:val="28"/>
        </w:rPr>
        <w:lastRenderedPageBreak/>
        <w:t>України щодо членства в ЄС, оскільки роль Польщі як європейського адвоката залишається життєво важливою для інтеграційного шляху України.</w:t>
      </w:r>
    </w:p>
    <w:p w14:paraId="538D8D8F" w14:textId="7622DF46" w:rsidR="006F035C" w:rsidRPr="00AF4102" w:rsidRDefault="006F035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У червні 2025 року в Польщі відбулися президентські вибори, результатом яких стало обрання Кароля Навроцького – кандидата від націонал-консервативного табору, підтриманого партією «Право і справедливість». За результатами другого туру, Навроцький здобув перемогу з 50,89 % голосів</w:t>
      </w:r>
      <w:r w:rsidRPr="00AF4102">
        <w:rPr>
          <w:rStyle w:val="af5"/>
          <w:rFonts w:ascii="Times New Roman" w:hAnsi="Times New Roman" w:cs="Times New Roman"/>
          <w:sz w:val="28"/>
          <w:szCs w:val="28"/>
        </w:rPr>
        <w:footnoteReference w:id="92"/>
      </w:r>
      <w:r w:rsidR="00FC1472">
        <w:rPr>
          <w:rFonts w:ascii="Times New Roman" w:hAnsi="Times New Roman" w:cs="Times New Roman"/>
          <w:sz w:val="28"/>
          <w:szCs w:val="28"/>
        </w:rPr>
        <w:t>.</w:t>
      </w:r>
    </w:p>
    <w:p w14:paraId="5F22D774" w14:textId="5FBA552F" w:rsidR="006F035C" w:rsidRPr="00AF4102" w:rsidRDefault="006F035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Обрання Навроцького відображає поступовий зсув у бік правоконсервативного політичного дискурсу в Польщі, що несе низку викликів для українсько-польських відносин. По-перше, новообраний президент має скептичне ставлення до процесу розширення НАТО, включаючи перспективу членства України, що може позначитися на зовнішньополітичній підтримці Києва з боку Варшави. По-друге, його акценти на необхідності «історичного діалогу» з Україною, зокрема щодо Волинської трагедії, можуть поглибити чутливі міжнаціональні питання та спричинити нові напруження.</w:t>
      </w:r>
    </w:p>
    <w:p w14:paraId="0B84877D" w14:textId="51172EF9" w:rsidR="006F035C" w:rsidRPr="00AF4102" w:rsidRDefault="006F035C"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Крім того, перемога Навроцького може призвести до конфліктів між інститутами влади, зокрема між президентом та урядом прем’єра Дональда Туска, який орієнтований на подальшу інтеграцію з Європейським Союзом та підтримку України. В умовах війни та глобальної нестабільності така динаміка в політичному ландшафті Польщі потребує особливої уваги з боку української дипломатії, оскільки може впливати як на практичну співпрацю в оборонній сфері, так і на стратегічну координацію з ЄС та НАТО</w:t>
      </w:r>
      <w:r w:rsidRPr="00AF4102">
        <w:rPr>
          <w:rStyle w:val="af5"/>
          <w:rFonts w:ascii="Times New Roman" w:hAnsi="Times New Roman" w:cs="Times New Roman"/>
          <w:sz w:val="28"/>
          <w:szCs w:val="28"/>
        </w:rPr>
        <w:footnoteReference w:id="93"/>
      </w:r>
      <w:r w:rsidR="00FC1472">
        <w:rPr>
          <w:rFonts w:ascii="Times New Roman" w:hAnsi="Times New Roman" w:cs="Times New Roman"/>
          <w:sz w:val="28"/>
          <w:szCs w:val="28"/>
        </w:rPr>
        <w:t>.</w:t>
      </w:r>
    </w:p>
    <w:p w14:paraId="208851DD" w14:textId="77777777" w:rsidR="003D142A" w:rsidRPr="00AF4102" w:rsidRDefault="003D142A"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Двосторонні польсько-українські відносини повністю відображають геополітичні складності, соціальні взаємозв’язки та культурний контекст останнього століття в історії Східної Європи. Керуючись міркуваннями </w:t>
      </w:r>
      <w:r w:rsidRPr="00AF4102">
        <w:rPr>
          <w:rFonts w:ascii="Times New Roman" w:hAnsi="Times New Roman" w:cs="Times New Roman"/>
          <w:sz w:val="28"/>
          <w:szCs w:val="28"/>
        </w:rPr>
        <w:lastRenderedPageBreak/>
        <w:t>безпеки та обопільним прагненням до тіснішого партнерства – або навіть альянсу – ці відносини не уникли серії конфліктів і непорозумінь. Сусідство з величезним потенціалом залишається вразливим, цього разу не стільки через ігри великих держав, скільки через змінений регіональний контекст і внутрішньополітичні події.</w:t>
      </w:r>
    </w:p>
    <w:p w14:paraId="6A583A95" w14:textId="77777777" w:rsidR="003D142A" w:rsidRPr="00AF4102" w:rsidRDefault="003D142A"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Обидві держави сприймають одна одну як стратегічних партнерів, і таке сприйняття пережило майже тридцять років злетів і падінь у міжнародному середовищі та внутрішньополітичних трансформацій в обох країнах. Позиція двосторонніх відносин між ними продовжує залишатися одним із ключових факторів загальної регіональної стабільності.</w:t>
      </w:r>
    </w:p>
    <w:p w14:paraId="18DB71F7" w14:textId="77777777" w:rsidR="003D142A" w:rsidRPr="00AF4102" w:rsidRDefault="003D142A"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Польща та Україна мають достатній потенціал, щоб вплинути на регіональні політичні події та висунути нову програму безпеки. Цей порядок денний має бути реалістичним і враховувати поточні політичні та геополітичні реалії.</w:t>
      </w:r>
    </w:p>
    <w:p w14:paraId="350F3F85" w14:textId="77777777" w:rsidR="003D142A" w:rsidRPr="00AF4102" w:rsidRDefault="003D142A"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Водночас питання, пов’язані з національною ідентичністю, включно з історичними конфліктами, навряд чи зникнуть. Зростання націоналізму буде політичною тенденцією у Східній Європі протягом кількох наступних років, і Польща та Україна повинні навчитися з цим жити. Противага проблем ідентичності взаємовигідним співробітництвом у різних сферах, запровадження регіональних проектів, які посилили б спільні зусилля, концентрація на багатосторонніх регіональних форматах допомогли б мінімізувати ризики чергової хвилі націоналізму у Східній Європі.</w:t>
      </w:r>
    </w:p>
    <w:p w14:paraId="40E28DA9" w14:textId="77777777" w:rsidR="006F035C" w:rsidRPr="00AF4102" w:rsidRDefault="006F035C" w:rsidP="00AF4102">
      <w:pPr>
        <w:spacing w:after="0" w:line="360" w:lineRule="auto"/>
        <w:rPr>
          <w:rFonts w:ascii="Times New Roman" w:hAnsi="Times New Roman" w:cs="Times New Roman"/>
          <w:sz w:val="28"/>
          <w:szCs w:val="28"/>
        </w:rPr>
      </w:pPr>
      <w:r w:rsidRPr="00AF4102">
        <w:rPr>
          <w:rFonts w:ascii="Times New Roman" w:hAnsi="Times New Roman" w:cs="Times New Roman"/>
          <w:sz w:val="28"/>
          <w:szCs w:val="28"/>
        </w:rPr>
        <w:br w:type="page"/>
      </w:r>
    </w:p>
    <w:p w14:paraId="644B3D94" w14:textId="2608F66D" w:rsidR="00BA2484" w:rsidRPr="00AF4102" w:rsidRDefault="00BA2484" w:rsidP="00AF4102">
      <w:pPr>
        <w:spacing w:after="0" w:line="360" w:lineRule="auto"/>
        <w:jc w:val="center"/>
        <w:rPr>
          <w:rFonts w:ascii="Times New Roman" w:hAnsi="Times New Roman" w:cs="Times New Roman"/>
          <w:b/>
          <w:bCs/>
          <w:sz w:val="28"/>
          <w:szCs w:val="28"/>
        </w:rPr>
      </w:pPr>
      <w:r w:rsidRPr="00AF4102">
        <w:rPr>
          <w:rFonts w:ascii="Times New Roman" w:hAnsi="Times New Roman" w:cs="Times New Roman"/>
          <w:b/>
          <w:bCs/>
          <w:sz w:val="28"/>
          <w:szCs w:val="28"/>
        </w:rPr>
        <w:lastRenderedPageBreak/>
        <w:t>ВИСНОВКИ</w:t>
      </w:r>
    </w:p>
    <w:p w14:paraId="358646EF" w14:textId="77777777" w:rsidR="00BA2484" w:rsidRPr="00AF4102" w:rsidRDefault="00BA2484" w:rsidP="00C22312">
      <w:pPr>
        <w:spacing w:after="0" w:line="360" w:lineRule="auto"/>
        <w:jc w:val="both"/>
        <w:rPr>
          <w:rFonts w:ascii="Times New Roman" w:hAnsi="Times New Roman" w:cs="Times New Roman"/>
          <w:b/>
          <w:bCs/>
          <w:sz w:val="28"/>
          <w:szCs w:val="28"/>
        </w:rPr>
      </w:pPr>
    </w:p>
    <w:p w14:paraId="7B5C1570" w14:textId="381EBED0" w:rsidR="00BA2484" w:rsidRPr="00AF4102" w:rsidRDefault="000E5D78" w:rsidP="00C22312">
      <w:pPr>
        <w:spacing w:after="0" w:line="360" w:lineRule="auto"/>
        <w:ind w:firstLine="709"/>
        <w:jc w:val="both"/>
        <w:rPr>
          <w:rFonts w:ascii="Times New Roman" w:hAnsi="Times New Roman" w:cs="Times New Roman"/>
          <w:sz w:val="28"/>
          <w:szCs w:val="28"/>
        </w:rPr>
      </w:pPr>
      <w:r w:rsidRPr="000E5D78">
        <w:rPr>
          <w:rFonts w:ascii="Times New Roman" w:hAnsi="Times New Roman" w:cs="Times New Roman"/>
          <w:sz w:val="28"/>
          <w:szCs w:val="28"/>
        </w:rPr>
        <w:t xml:space="preserve">На основі проведеного дослідження можна зробити низку важливих висновків, які відображають </w:t>
      </w:r>
      <w:r w:rsidR="00C22312">
        <w:rPr>
          <w:rFonts w:ascii="Times New Roman" w:hAnsi="Times New Roman" w:cs="Times New Roman"/>
          <w:sz w:val="28"/>
          <w:szCs w:val="28"/>
        </w:rPr>
        <w:t xml:space="preserve">геополітичну роль </w:t>
      </w:r>
      <w:r w:rsidRPr="000E5D78">
        <w:rPr>
          <w:rFonts w:ascii="Times New Roman" w:hAnsi="Times New Roman" w:cs="Times New Roman"/>
          <w:sz w:val="28"/>
          <w:szCs w:val="28"/>
        </w:rPr>
        <w:t>Польщі</w:t>
      </w:r>
      <w:r w:rsidR="00C22312">
        <w:rPr>
          <w:rFonts w:ascii="Times New Roman" w:hAnsi="Times New Roman" w:cs="Times New Roman"/>
          <w:sz w:val="28"/>
          <w:szCs w:val="28"/>
        </w:rPr>
        <w:t xml:space="preserve"> на міжнародній арені</w:t>
      </w:r>
      <w:r w:rsidRPr="000E5D78">
        <w:rPr>
          <w:rFonts w:ascii="Times New Roman" w:hAnsi="Times New Roman" w:cs="Times New Roman"/>
          <w:sz w:val="28"/>
          <w:szCs w:val="28"/>
        </w:rPr>
        <w:t xml:space="preserve"> </w:t>
      </w:r>
      <w:r w:rsidR="00C22312" w:rsidRPr="00C22312">
        <w:rPr>
          <w:rFonts w:ascii="Times New Roman" w:hAnsi="Times New Roman" w:cs="Times New Roman"/>
          <w:sz w:val="28"/>
          <w:szCs w:val="28"/>
        </w:rPr>
        <w:t>та особливост</w:t>
      </w:r>
      <w:r w:rsidR="00C22312">
        <w:rPr>
          <w:rFonts w:ascii="Times New Roman" w:hAnsi="Times New Roman" w:cs="Times New Roman"/>
          <w:sz w:val="28"/>
          <w:szCs w:val="28"/>
        </w:rPr>
        <w:t>і</w:t>
      </w:r>
      <w:r w:rsidR="00C22312" w:rsidRPr="00C22312">
        <w:rPr>
          <w:rFonts w:ascii="Times New Roman" w:hAnsi="Times New Roman" w:cs="Times New Roman"/>
          <w:sz w:val="28"/>
          <w:szCs w:val="28"/>
        </w:rPr>
        <w:t xml:space="preserve"> її взаємодії міжнародними акторами</w:t>
      </w:r>
      <w:r w:rsidR="00C22312">
        <w:rPr>
          <w:rFonts w:ascii="Times New Roman" w:hAnsi="Times New Roman" w:cs="Times New Roman"/>
          <w:sz w:val="28"/>
          <w:szCs w:val="28"/>
        </w:rPr>
        <w:t>, вивчення</w:t>
      </w:r>
      <w:r w:rsidR="00C22312" w:rsidRPr="00AF4102">
        <w:rPr>
          <w:rFonts w:ascii="Times New Roman" w:hAnsi="Times New Roman" w:cs="Times New Roman"/>
          <w:sz w:val="28"/>
          <w:szCs w:val="28"/>
        </w:rPr>
        <w:t xml:space="preserve"> </w:t>
      </w:r>
      <w:r w:rsidR="00C22312" w:rsidRPr="00C22312">
        <w:rPr>
          <w:rFonts w:ascii="Times New Roman" w:hAnsi="Times New Roman" w:cs="Times New Roman"/>
          <w:sz w:val="28"/>
          <w:szCs w:val="28"/>
        </w:rPr>
        <w:t>польського досвіду як потенційної моделі для України, а також аналізу перспектив розвитку двостороннього співробітництва в умовах регіональних та глобальних викликів.</w:t>
      </w:r>
    </w:p>
    <w:p w14:paraId="3DB56E65" w14:textId="26A79F31" w:rsidR="008D36B3" w:rsidRPr="00AF4102" w:rsidRDefault="008D36B3" w:rsidP="00AF4102">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 Аналіз стану наукової розробки проблеми та джерельної бази показав, що тематика зовнішньої політики Республіки Польща, її інтеграційного досвіду та ролі в регіональній безпеці є об’єктом уваги як польських, так і українських дослідників. </w:t>
      </w:r>
      <w:r w:rsidR="003A4158" w:rsidRPr="00AF4102">
        <w:rPr>
          <w:rFonts w:ascii="Times New Roman" w:hAnsi="Times New Roman" w:cs="Times New Roman"/>
          <w:sz w:val="28"/>
          <w:szCs w:val="28"/>
        </w:rPr>
        <w:t xml:space="preserve">Попри наявність значної кількості наукових праць, присвячених ролі Республіки Польща в системі міжнародних відносин, слід констатувати, що на сучасному етапі дана тематика залишається недостатньо комплексно опрацьованою у вітчизняній та зарубіжній науковій літературі. Більшість досліджень зосереджуються переважно на міжвоєнному періоді або етапі інтеграції Польщі до Європейського Союзу та НАТО. У науковому дискурсі широко висвітлені історичні та соціально-економічні передумови трансформаційних процесів, </w:t>
      </w:r>
      <w:r w:rsidR="00842912" w:rsidRPr="00AF4102">
        <w:rPr>
          <w:rFonts w:ascii="Times New Roman" w:hAnsi="Times New Roman" w:cs="Times New Roman"/>
          <w:sz w:val="28"/>
          <w:szCs w:val="28"/>
        </w:rPr>
        <w:t>особливо інтенсивно аналізуються питання польсько-українських відносин у контексті російської агресії проти України та змін у структурі європейської безпеки після 2014 року</w:t>
      </w:r>
      <w:r w:rsidR="00842912">
        <w:rPr>
          <w:rFonts w:ascii="Times New Roman" w:hAnsi="Times New Roman" w:cs="Times New Roman"/>
          <w:sz w:val="28"/>
          <w:szCs w:val="28"/>
        </w:rPr>
        <w:t>.</w:t>
      </w:r>
      <w:r w:rsidR="00842912" w:rsidRPr="00AF4102">
        <w:rPr>
          <w:rFonts w:ascii="Times New Roman" w:hAnsi="Times New Roman" w:cs="Times New Roman"/>
          <w:sz w:val="28"/>
          <w:szCs w:val="28"/>
        </w:rPr>
        <w:t xml:space="preserve"> </w:t>
      </w:r>
      <w:r w:rsidR="00842912">
        <w:rPr>
          <w:rFonts w:ascii="Times New Roman" w:hAnsi="Times New Roman" w:cs="Times New Roman"/>
          <w:sz w:val="28"/>
          <w:szCs w:val="28"/>
        </w:rPr>
        <w:t>О</w:t>
      </w:r>
      <w:r w:rsidR="003A4158" w:rsidRPr="00AF4102">
        <w:rPr>
          <w:rFonts w:ascii="Times New Roman" w:hAnsi="Times New Roman" w:cs="Times New Roman"/>
          <w:sz w:val="28"/>
          <w:szCs w:val="28"/>
        </w:rPr>
        <w:t>днак питання адаптації та можливостей практичного застосування польського досвіду в умовах сучасної України досліджене фрагментарно</w:t>
      </w:r>
      <w:r w:rsidRPr="00AF4102">
        <w:rPr>
          <w:rFonts w:ascii="Times New Roman" w:hAnsi="Times New Roman" w:cs="Times New Roman"/>
          <w:sz w:val="28"/>
          <w:szCs w:val="28"/>
        </w:rPr>
        <w:t>. Джерельна база дослідження складається із законодавчих документів ЄС і НАТО, аналітичних звітів Міністерства закордонних справ Польщі, публікацій міжнародних організацій та актуальних новинних матеріалів, що відображають сучасну динаміку двосторонніх відносин.</w:t>
      </w:r>
    </w:p>
    <w:p w14:paraId="2504DD68" w14:textId="77777777" w:rsidR="003221BE" w:rsidRDefault="003A4158" w:rsidP="003221BE">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Історичні передумови та сучасні пріоритети зовнішньої політики Польщі свідчать про її поступове перетворення з периферійної держави на активного суб’єкта європейської політики. Еволюція зовнішньої політики </w:t>
      </w:r>
      <w:r w:rsidRPr="00AF4102">
        <w:rPr>
          <w:rFonts w:ascii="Times New Roman" w:hAnsi="Times New Roman" w:cs="Times New Roman"/>
          <w:sz w:val="28"/>
          <w:szCs w:val="28"/>
        </w:rPr>
        <w:lastRenderedPageBreak/>
        <w:t xml:space="preserve">Республіки Польща є наслідком багатовікового історичного шляху, що включає періоди державного становлення, втрати незалежності, боротьби за суверенітет та демократичної трансформації. </w:t>
      </w:r>
      <w:r w:rsidR="00B22B05" w:rsidRPr="00AF4102">
        <w:rPr>
          <w:rFonts w:ascii="Times New Roman" w:hAnsi="Times New Roman" w:cs="Times New Roman"/>
          <w:sz w:val="28"/>
          <w:szCs w:val="28"/>
        </w:rPr>
        <w:t xml:space="preserve">Після 1989 року Польща обрала курс на повну інтеграцію із західним світом, що зумовило її прагнення приєднатися до НАТО та ЄС, закріпити свою державність та забезпечити безпеку через участь у колективних механізмах оборони та політичного співробітництва. </w:t>
      </w:r>
      <w:r w:rsidRPr="00AF4102">
        <w:rPr>
          <w:rFonts w:ascii="Times New Roman" w:hAnsi="Times New Roman" w:cs="Times New Roman"/>
          <w:sz w:val="28"/>
          <w:szCs w:val="28"/>
        </w:rPr>
        <w:t>Цей досвід сформував прагматичну та водночас ціннісно орієнтовану зовнішню політику, яка сьогодні ґрунтується на принципах демократії, колективної безпеки та європейської солідарності.</w:t>
      </w:r>
    </w:p>
    <w:p w14:paraId="4052E303" w14:textId="538EB6BA" w:rsidR="00B22B05" w:rsidRPr="00AF4102" w:rsidRDefault="003A4158" w:rsidP="003221BE">
      <w:pPr>
        <w:spacing w:after="0" w:line="360" w:lineRule="auto"/>
        <w:ind w:firstLine="709"/>
        <w:jc w:val="both"/>
        <w:rPr>
          <w:rFonts w:ascii="Times New Roman" w:hAnsi="Times New Roman" w:cs="Times New Roman"/>
          <w:sz w:val="28"/>
          <w:szCs w:val="28"/>
        </w:rPr>
      </w:pPr>
      <w:r w:rsidRPr="00AF4102">
        <w:rPr>
          <w:rFonts w:ascii="Times New Roman" w:hAnsi="Times New Roman" w:cs="Times New Roman"/>
          <w:sz w:val="28"/>
          <w:szCs w:val="28"/>
        </w:rPr>
        <w:t xml:space="preserve">Членство в ЄС і НАТО стало ключовим чинником, який забезпечив Польщі не лише внутрішню модернізацію, а й дозволив активно впливати на процеси в регіоні Центрально-Східної Європи. </w:t>
      </w:r>
      <w:r w:rsidR="00B22B05" w:rsidRPr="00AF4102">
        <w:rPr>
          <w:rFonts w:ascii="Times New Roman" w:hAnsi="Times New Roman" w:cs="Times New Roman"/>
          <w:sz w:val="28"/>
          <w:szCs w:val="28"/>
        </w:rPr>
        <w:t>Роль Польщі в європейських інтеграційних процесах вирізняється багатовимірністю та стратегічною важливістю. Як один із ключових учасників Європейського Союзу, Польща активно використовує свій потенціал для просування національних інтересів і зміцнення регіонального розвитку. Польща послідовно розбудовує свій імідж як одного з найбільш активних прихильників поглиблення інтеграційних процесів у Європі, особливо в контексті безпеки, енергетичної політики та східного партнерства. Її роль полягає в підтримці розширення ЄС, у сприянні інтеграції України та інших країн Східної Європи, а також у прагненні зміцнити європейську оборонну автономію без шкоди для трансатлантичної єдності. Польща активно взаємодіє із США,</w:t>
      </w:r>
      <w:r w:rsidR="00262BB6" w:rsidRPr="00AF4102">
        <w:rPr>
          <w:rFonts w:ascii="Times New Roman" w:hAnsi="Times New Roman" w:cs="Times New Roman"/>
          <w:sz w:val="28"/>
          <w:szCs w:val="28"/>
        </w:rPr>
        <w:t xml:space="preserve"> Німеччиною, Китаєм</w:t>
      </w:r>
      <w:r w:rsidR="00B22B05" w:rsidRPr="00AF4102">
        <w:rPr>
          <w:rFonts w:ascii="Times New Roman" w:hAnsi="Times New Roman" w:cs="Times New Roman"/>
          <w:sz w:val="28"/>
          <w:szCs w:val="28"/>
        </w:rPr>
        <w:t xml:space="preserve"> та іншими державами, намагаючись посилити свою роль як регіонального лідера</w:t>
      </w:r>
      <w:r w:rsidR="00262BB6" w:rsidRPr="00AF4102">
        <w:rPr>
          <w:rFonts w:ascii="Times New Roman" w:hAnsi="Times New Roman" w:cs="Times New Roman"/>
          <w:sz w:val="28"/>
          <w:szCs w:val="28"/>
        </w:rPr>
        <w:t xml:space="preserve">. Польща підтримує стратегічні відносини зі США, зберігаючи трансатлантичний вектор як одну з опор зовнішньої політики. Ця багатовекторність забезпечує їй здатність впливати як на регіональному, так і на глобальному рівні.  </w:t>
      </w:r>
      <w:r w:rsidR="00B22B05" w:rsidRPr="00AF4102">
        <w:rPr>
          <w:rFonts w:ascii="Times New Roman" w:hAnsi="Times New Roman" w:cs="Times New Roman"/>
          <w:sz w:val="28"/>
          <w:szCs w:val="28"/>
        </w:rPr>
        <w:t xml:space="preserve">Польща водночас виступає критиком </w:t>
      </w:r>
      <w:r w:rsidR="00262BB6" w:rsidRPr="00AF4102">
        <w:rPr>
          <w:rFonts w:ascii="Times New Roman" w:hAnsi="Times New Roman" w:cs="Times New Roman"/>
          <w:sz w:val="28"/>
          <w:szCs w:val="28"/>
        </w:rPr>
        <w:t xml:space="preserve">російської агресії </w:t>
      </w:r>
      <w:r w:rsidR="00B22B05" w:rsidRPr="00AF4102">
        <w:rPr>
          <w:rFonts w:ascii="Times New Roman" w:hAnsi="Times New Roman" w:cs="Times New Roman"/>
          <w:sz w:val="28"/>
          <w:szCs w:val="28"/>
        </w:rPr>
        <w:t>та активним захисником інтересів України на міжнародній арені.</w:t>
      </w:r>
    </w:p>
    <w:p w14:paraId="7627F25B" w14:textId="769C2B2F" w:rsidR="00262BB6" w:rsidRPr="00AF4102" w:rsidRDefault="00262BB6" w:rsidP="00AF4102">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t xml:space="preserve">Еволюція українсько-польських відносин засвідчує глибоку трансформацію від складного історичного минулого до формування </w:t>
      </w:r>
      <w:r w:rsidRPr="00AF4102">
        <w:rPr>
          <w:rFonts w:ascii="Times New Roman" w:hAnsi="Times New Roman" w:cs="Times New Roman"/>
          <w:sz w:val="28"/>
          <w:szCs w:val="28"/>
        </w:rPr>
        <w:lastRenderedPageBreak/>
        <w:t>стратегічного партнерства у сучасних умовах. Після здобуття Україною незалежності у 1991 році двостороння співпраця активізувалася на основі спільних цінностей, європейських прагнень та підтримки демократичних перетворень. Польща послідовно виступала ініціатором європейської інтеграції України, активно сприяючи її зближенню з ЄС та НАТО. Особливо важливим чинником зміцнення відносин стала спільна протидія зовнішнім загрозам, насамперед російській агресії. У цьому контексті Польща відіграє провідну роль, надаючи Україні всебічну військову, гуманітарну та дипломатичну підтримку, що підтверджує її статус одного з ключових союзників України в Європі. Попри наявність історичних суперечностей, обидві держави демонструють готовність до конструктивного діалогу та збереження стратегічного характеру відносин, що знаходить своє втілення у спільних ініціативах, таких як Люблінський трикутник. Таким чином, українсько-польські відносини є прикладом успішного подолання історичних розбіжностей заради спільного майбутнього у стабільній та безпечній Європі.</w:t>
      </w:r>
    </w:p>
    <w:p w14:paraId="229C67D3" w14:textId="7A21C97C" w:rsidR="00BD0EDE" w:rsidRPr="00AF4102" w:rsidRDefault="00BD0EDE" w:rsidP="00AF4102">
      <w:pPr>
        <w:spacing w:after="0" w:line="360" w:lineRule="auto"/>
        <w:ind w:firstLine="720"/>
        <w:jc w:val="both"/>
        <w:rPr>
          <w:rFonts w:ascii="Times New Roman" w:hAnsi="Times New Roman" w:cs="Times New Roman"/>
          <w:sz w:val="28"/>
          <w:szCs w:val="28"/>
        </w:rPr>
      </w:pPr>
      <w:r w:rsidRPr="00AF4102">
        <w:rPr>
          <w:rFonts w:ascii="Times New Roman" w:hAnsi="Times New Roman" w:cs="Times New Roman"/>
          <w:sz w:val="28"/>
          <w:szCs w:val="28"/>
        </w:rPr>
        <w:t xml:space="preserve">Досвід Польщі як країни-члена ЄС і НАТО, а також її активна позиція в регіональних питаннях безпеки й підтримки України у боротьбі проти російської агресії, становить цінний орієнтир для формування зовнішньополітичної стратегії України. Польща продемонструвала, що ефективна євроінтеграція можлива за умов послідовного реформування, активної дипломатії та участі в багатосторонніх безпекових і економічних форматах. Для України цей досвід є важливим джерелом практичних рішень, зокрема щодо адаптації до європейських стандартів, побудови системної співпраці з інституціями ЄС і НАТО, а також формування стратегічних альянсів у регіоні. Водночас польський приклад також окреслює низку викликів, які можуть постати перед українською зовнішньою політикою. Політичні зміни в Польщі, зростання націонал-консервативних настроїв та переосмислення ролі історичної пам’яті створюють ризики для стабільності двосторонніх відносин. Історичні розбіжності, зокрема в оцінці подій ХХ століття, можуть бути використані у внутрішній політичній боротьбі обох </w:t>
      </w:r>
      <w:r w:rsidRPr="00AF4102">
        <w:rPr>
          <w:rFonts w:ascii="Times New Roman" w:hAnsi="Times New Roman" w:cs="Times New Roman"/>
          <w:sz w:val="28"/>
          <w:szCs w:val="28"/>
        </w:rPr>
        <w:lastRenderedPageBreak/>
        <w:t>країн, що потребує виваженого і стратегічного підходу з боку української дипломатії. Можливості, які відкриває польський досвід, полягають у розбудові інституційної спроможності, залученні до регіональних ініціатив, створенні професійних та освітніх програм для мігрантів, а також у розвитку міждержавних економічних і безпекових проєктів. Україна може використати приклад Польщі для активного просування власного бачення безпеки у Східній Європі, зміцнення ролі на регіональному рівні та поглиблення інтеграції з ЄС. Таким чином, імплементація досвіду Польщі у зовнішню політику України повинна здійснюватися через стратегічну комунікацію, партнерство з польськими урядовими та громадськими інституціями, а також посилення ролі українських експертів і дипломатів у формуванні спільного бачення майбутнього регіону. Вміння балансувати між національними інтересами та спільними європейськими цілями дозволить Україні не лише зберегти підтримку Польщі, а й перетворити двостороннє партнерство на стрижень нової архітектури безпеки та співпраці в Центрально-Східній Європі.</w:t>
      </w:r>
    </w:p>
    <w:p w14:paraId="2117BB30" w14:textId="3CF7DD22" w:rsidR="00AF36EB" w:rsidRPr="00AF4102" w:rsidRDefault="00AF36EB" w:rsidP="00AF4102">
      <w:pPr>
        <w:spacing w:after="0" w:line="360" w:lineRule="auto"/>
        <w:ind w:firstLine="709"/>
        <w:rPr>
          <w:rFonts w:ascii="Times New Roman" w:hAnsi="Times New Roman" w:cs="Times New Roman"/>
          <w:sz w:val="28"/>
          <w:szCs w:val="28"/>
        </w:rPr>
      </w:pPr>
    </w:p>
    <w:p w14:paraId="34D4579E" w14:textId="77777777" w:rsidR="005A6404" w:rsidRPr="00AF4102" w:rsidRDefault="005A6404" w:rsidP="00AF4102">
      <w:pPr>
        <w:spacing w:after="0" w:line="360" w:lineRule="auto"/>
        <w:jc w:val="center"/>
        <w:rPr>
          <w:rFonts w:ascii="Times New Roman" w:hAnsi="Times New Roman" w:cs="Times New Roman"/>
          <w:b/>
          <w:bCs/>
          <w:sz w:val="28"/>
          <w:szCs w:val="28"/>
        </w:rPr>
      </w:pPr>
    </w:p>
    <w:p w14:paraId="65A0A051" w14:textId="77777777" w:rsidR="005A6404" w:rsidRPr="00AF4102" w:rsidRDefault="005A6404" w:rsidP="00AF4102">
      <w:pPr>
        <w:spacing w:after="0" w:line="360" w:lineRule="auto"/>
        <w:rPr>
          <w:rFonts w:ascii="Times New Roman" w:hAnsi="Times New Roman" w:cs="Times New Roman"/>
          <w:sz w:val="28"/>
          <w:szCs w:val="28"/>
        </w:rPr>
      </w:pPr>
    </w:p>
    <w:p w14:paraId="6E82B6FF" w14:textId="271F50D8" w:rsidR="00AD758F" w:rsidRPr="00AF4102" w:rsidRDefault="005A6404" w:rsidP="00AF4102">
      <w:pPr>
        <w:spacing w:after="0" w:line="360" w:lineRule="auto"/>
        <w:rPr>
          <w:rFonts w:ascii="Times New Roman" w:hAnsi="Times New Roman" w:cs="Times New Roman"/>
          <w:sz w:val="28"/>
          <w:szCs w:val="28"/>
        </w:rPr>
      </w:pPr>
      <w:r w:rsidRPr="00AF4102">
        <w:rPr>
          <w:rFonts w:ascii="Times New Roman" w:hAnsi="Times New Roman" w:cs="Times New Roman"/>
          <w:sz w:val="28"/>
          <w:szCs w:val="28"/>
        </w:rPr>
        <w:br w:type="page"/>
      </w:r>
    </w:p>
    <w:p w14:paraId="41B9BA29" w14:textId="1329E8D9" w:rsidR="00606C2E" w:rsidRPr="003221BE" w:rsidRDefault="00AD758F" w:rsidP="003221BE">
      <w:pPr>
        <w:spacing w:after="0" w:line="360" w:lineRule="auto"/>
        <w:jc w:val="center"/>
        <w:rPr>
          <w:rFonts w:ascii="Times New Roman" w:hAnsi="Times New Roman" w:cs="Times New Roman"/>
          <w:b/>
          <w:bCs/>
          <w:sz w:val="28"/>
          <w:szCs w:val="28"/>
        </w:rPr>
      </w:pPr>
      <w:bookmarkStart w:id="69" w:name="_Hlk198665670"/>
      <w:r w:rsidRPr="003221BE">
        <w:rPr>
          <w:rFonts w:ascii="Times New Roman" w:hAnsi="Times New Roman" w:cs="Times New Roman"/>
          <w:b/>
          <w:bCs/>
          <w:sz w:val="28"/>
          <w:szCs w:val="28"/>
        </w:rPr>
        <w:lastRenderedPageBreak/>
        <w:t>СПИСОК ВИКОРИСТАНИХ ДЖЕРЕЛ</w:t>
      </w:r>
      <w:r w:rsidR="00343B58" w:rsidRPr="003221BE">
        <w:rPr>
          <w:rFonts w:ascii="Times New Roman" w:hAnsi="Times New Roman" w:cs="Times New Roman"/>
          <w:b/>
          <w:bCs/>
          <w:sz w:val="28"/>
          <w:szCs w:val="28"/>
        </w:rPr>
        <w:t xml:space="preserve"> ТА ЛІТЕРАТУРИ</w:t>
      </w:r>
    </w:p>
    <w:p w14:paraId="067F24DB" w14:textId="5FC319B3" w:rsidR="00343B58" w:rsidRPr="003221BE" w:rsidRDefault="00606C2E" w:rsidP="00674DEA">
      <w:pPr>
        <w:spacing w:after="0" w:line="360" w:lineRule="auto"/>
        <w:ind w:firstLine="720"/>
        <w:jc w:val="both"/>
        <w:rPr>
          <w:rFonts w:ascii="Times New Roman" w:hAnsi="Times New Roman" w:cs="Times New Roman"/>
          <w:b/>
          <w:bCs/>
          <w:sz w:val="28"/>
          <w:szCs w:val="28"/>
        </w:rPr>
      </w:pPr>
      <w:r w:rsidRPr="003221BE">
        <w:rPr>
          <w:rFonts w:ascii="Times New Roman" w:hAnsi="Times New Roman" w:cs="Times New Roman"/>
          <w:b/>
          <w:bCs/>
          <w:sz w:val="28"/>
          <w:szCs w:val="28"/>
        </w:rPr>
        <w:t>Джерела:</w:t>
      </w:r>
    </w:p>
    <w:bookmarkEnd w:id="69"/>
    <w:p w14:paraId="7CE6383C" w14:textId="77777777" w:rsidR="00750939" w:rsidRPr="003221BE" w:rsidRDefault="00750939" w:rsidP="00750939">
      <w:pPr>
        <w:spacing w:after="0" w:line="360" w:lineRule="auto"/>
        <w:ind w:firstLine="720"/>
        <w:jc w:val="both"/>
        <w:rPr>
          <w:rFonts w:ascii="Times New Roman" w:eastAsia="Times New Roman" w:hAnsi="Times New Roman" w:cs="Times New Roman"/>
          <w:color w:val="000000" w:themeColor="text1"/>
          <w:sz w:val="28"/>
          <w:szCs w:val="28"/>
          <w:lang w:eastAsia="ja-JP"/>
        </w:rPr>
      </w:pPr>
      <w:r w:rsidRPr="003221BE">
        <w:rPr>
          <w:rFonts w:ascii="Times New Roman" w:eastAsia="Times New Roman" w:hAnsi="Times New Roman" w:cs="Times New Roman"/>
          <w:color w:val="000000" w:themeColor="text1"/>
          <w:sz w:val="28"/>
          <w:szCs w:val="28"/>
          <w:lang w:eastAsia="ja-JP"/>
        </w:rPr>
        <w:t xml:space="preserve">1) </w:t>
      </w:r>
      <w:r w:rsidRPr="003221BE">
        <w:rPr>
          <w:rFonts w:ascii="Times New Roman" w:eastAsia="Times New Roman" w:hAnsi="Times New Roman" w:cs="Times New Roman"/>
          <w:b/>
          <w:bCs/>
          <w:color w:val="000000" w:themeColor="text1"/>
          <w:sz w:val="28"/>
          <w:szCs w:val="28"/>
          <w:lang w:eastAsia="ja-JP"/>
        </w:rPr>
        <w:t>міжнародні та міждержавні договори</w:t>
      </w:r>
      <w:r w:rsidRPr="003221BE">
        <w:rPr>
          <w:rFonts w:ascii="Times New Roman" w:eastAsia="Times New Roman" w:hAnsi="Times New Roman" w:cs="Times New Roman"/>
          <w:color w:val="000000" w:themeColor="text1"/>
          <w:sz w:val="28"/>
          <w:szCs w:val="28"/>
          <w:lang w:eastAsia="ja-JP"/>
        </w:rPr>
        <w:t>:</w:t>
      </w:r>
    </w:p>
    <w:p w14:paraId="4C274AD8"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t>Заява Комітету Верховної Ради України у закордонних справах у зв’язку з ухваленням Сенатом І Сеймом Республіки Польща постанов від 7 і 22 липня 2016 року щодо Волинської трагедії : Заява</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Ком.</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Верхов.</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Ради України</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від</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22.07.2016.</w:t>
      </w:r>
      <w:r>
        <w:rPr>
          <w:rFonts w:ascii="Times New Roman" w:hAnsi="Times New Roman" w:cs="Times New Roman"/>
          <w:color w:val="000000"/>
          <w:sz w:val="28"/>
          <w:szCs w:val="28"/>
        </w:rPr>
        <w:t xml:space="preserve"> </w:t>
      </w:r>
      <w:r w:rsidRPr="003221BE">
        <w:rPr>
          <w:rFonts w:ascii="Times New Roman" w:eastAsia="Times New Roman" w:hAnsi="Times New Roman" w:cs="Times New Roman"/>
          <w:color w:val="000000" w:themeColor="text1"/>
          <w:sz w:val="28"/>
          <w:szCs w:val="28"/>
          <w:lang w:eastAsia="ja-JP"/>
        </w:rPr>
        <w:t>URL:</w:t>
      </w:r>
      <w:hyperlink r:id="rId23" w:history="1">
        <w:r w:rsidRPr="002F18E4">
          <w:rPr>
            <w:rStyle w:val="a9"/>
            <w:rFonts w:ascii="Times New Roman" w:hAnsi="Times New Roman" w:cs="Times New Roman"/>
            <w:sz w:val="28"/>
            <w:szCs w:val="28"/>
          </w:rPr>
          <w:t>https://www.rada.gov.ua/news/Novyny/133552.html</w:t>
        </w:r>
      </w:hyperlink>
      <w:r>
        <w:rPr>
          <w:rFonts w:ascii="Times New Roman" w:hAnsi="Times New Roman" w:cs="Times New Roman"/>
          <w:color w:val="000000"/>
          <w:sz w:val="28"/>
          <w:szCs w:val="28"/>
        </w:rPr>
        <w:t xml:space="preserve"> </w:t>
      </w:r>
      <w:r w:rsidRPr="003221BE">
        <w:rPr>
          <w:rFonts w:ascii="Times New Roman" w:eastAsia="Times New Roman" w:hAnsi="Times New Roman" w:cs="Times New Roman"/>
          <w:color w:val="000000" w:themeColor="text1"/>
          <w:sz w:val="28"/>
          <w:szCs w:val="28"/>
          <w:lang w:eastAsia="ja-JP"/>
        </w:rPr>
        <w:t>(дата звернення: 25.04.2025).</w:t>
      </w:r>
    </w:p>
    <w:p w14:paraId="1A6F307D" w14:textId="77777777" w:rsidR="005D1D14" w:rsidRPr="00D925C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bookmarkStart w:id="70" w:name="_Hlk200749893"/>
      <w:r w:rsidRPr="003B3D60">
        <w:rPr>
          <w:rFonts w:ascii="Times New Roman" w:eastAsia="Times New Roman" w:hAnsi="Times New Roman" w:cs="Times New Roman"/>
          <w:color w:val="000000" w:themeColor="text1"/>
          <w:sz w:val="28"/>
          <w:szCs w:val="28"/>
          <w:lang w:eastAsia="ja-JP"/>
        </w:rPr>
        <w:t xml:space="preserve">Defence Expenditure of NATO Countries (2014-2024). 2024. 17 </w:t>
      </w:r>
      <w:r w:rsidRPr="003B3D60">
        <w:rPr>
          <w:rFonts w:ascii="Times New Roman" w:eastAsia="Times New Roman" w:hAnsi="Times New Roman" w:cs="Times New Roman"/>
          <w:color w:val="000000" w:themeColor="text1"/>
          <w:sz w:val="28"/>
          <w:szCs w:val="28"/>
          <w:lang w:val="en-US" w:eastAsia="ja-JP"/>
        </w:rPr>
        <w:t>p</w:t>
      </w:r>
      <w:r w:rsidRPr="003B3D60">
        <w:rPr>
          <w:rFonts w:ascii="Times New Roman" w:eastAsia="Times New Roman" w:hAnsi="Times New Roman" w:cs="Times New Roman"/>
          <w:color w:val="000000" w:themeColor="text1"/>
          <w:sz w:val="28"/>
          <w:szCs w:val="28"/>
          <w:lang w:eastAsia="ja-JP"/>
        </w:rPr>
        <w:t>. URL:</w:t>
      </w:r>
      <w:r w:rsidRPr="003B3D60">
        <w:rPr>
          <w:rFonts w:ascii="Times New Roman" w:eastAsia="Times New Roman" w:hAnsi="Times New Roman" w:cs="Times New Roman"/>
          <w:color w:val="000000" w:themeColor="text1"/>
          <w:sz w:val="28"/>
          <w:szCs w:val="28"/>
          <w:lang w:val="en-US" w:eastAsia="ja-JP"/>
        </w:rPr>
        <w:t> </w:t>
      </w:r>
      <w:hyperlink r:id="rId24" w:history="1">
        <w:r w:rsidRPr="003B3D60">
          <w:rPr>
            <w:rStyle w:val="a9"/>
            <w:rFonts w:ascii="Times New Roman" w:eastAsia="Times New Roman" w:hAnsi="Times New Roman" w:cs="Times New Roman"/>
            <w:sz w:val="28"/>
            <w:szCs w:val="28"/>
            <w:lang w:eastAsia="ja-JP"/>
          </w:rPr>
          <w:t>https://www.nato.int/nato_static_fl2014/assets/pdf/2024/6/pdf/240617-def-exp-2024-en.pdf</w:t>
        </w:r>
      </w:hyperlink>
      <w:r w:rsidRPr="003B3D60">
        <w:rPr>
          <w:rFonts w:ascii="Times New Roman" w:eastAsia="Times New Roman" w:hAnsi="Times New Roman" w:cs="Times New Roman"/>
          <w:color w:val="000000" w:themeColor="text1"/>
          <w:sz w:val="28"/>
          <w:szCs w:val="28"/>
          <w:lang w:eastAsia="ja-JP"/>
        </w:rPr>
        <w:t xml:space="preserve">  (дата звернення: 05.05.2025).</w:t>
      </w:r>
    </w:p>
    <w:p w14:paraId="36A3F417"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hAnsi="Times New Roman" w:cs="Times New Roman"/>
          <w:sz w:val="28"/>
          <w:szCs w:val="28"/>
        </w:rPr>
        <w:t>NATO. Strategic Concept. Madrid, 29 June 2022.</w:t>
      </w:r>
      <w:r w:rsidRPr="003221BE">
        <w:rPr>
          <w:rFonts w:ascii="Times New Roman" w:hAnsi="Times New Roman" w:cs="Times New Roman"/>
          <w:sz w:val="28"/>
          <w:szCs w:val="28"/>
          <w:lang w:val="en-US"/>
        </w:rPr>
        <w:t xml:space="preserve"> URL</w:t>
      </w:r>
      <w:r w:rsidRPr="003221BE">
        <w:rPr>
          <w:rFonts w:ascii="Times New Roman" w:hAnsi="Times New Roman" w:cs="Times New Roman"/>
          <w:sz w:val="28"/>
          <w:szCs w:val="28"/>
        </w:rPr>
        <w:t xml:space="preserve">: </w:t>
      </w:r>
      <w:hyperlink r:id="rId25" w:history="1">
        <w:r w:rsidRPr="003221BE">
          <w:rPr>
            <w:rStyle w:val="a9"/>
            <w:rFonts w:ascii="Times New Roman" w:hAnsi="Times New Roman" w:cs="Times New Roman"/>
            <w:sz w:val="28"/>
            <w:szCs w:val="28"/>
          </w:rPr>
          <w:t>https://www.nato.int/strategic-concept</w:t>
        </w:r>
      </w:hyperlink>
      <w:r w:rsidRPr="003221BE">
        <w:rPr>
          <w:rFonts w:ascii="Times New Roman" w:hAnsi="Times New Roman" w:cs="Times New Roman"/>
          <w:sz w:val="28"/>
          <w:szCs w:val="28"/>
          <w:lang w:val="ru-RU"/>
        </w:rPr>
        <w:t xml:space="preserve"> (</w:t>
      </w:r>
      <w:r w:rsidRPr="003221BE">
        <w:rPr>
          <w:rFonts w:ascii="Times New Roman" w:hAnsi="Times New Roman" w:cs="Times New Roman"/>
          <w:sz w:val="28"/>
          <w:szCs w:val="28"/>
        </w:rPr>
        <w:t>дата звернення:16.05.2025</w:t>
      </w:r>
      <w:r w:rsidRPr="003221BE">
        <w:rPr>
          <w:rFonts w:ascii="Times New Roman" w:hAnsi="Times New Roman" w:cs="Times New Roman"/>
          <w:sz w:val="28"/>
          <w:szCs w:val="28"/>
          <w:lang w:val="ru-RU"/>
        </w:rPr>
        <w:t>).</w:t>
      </w:r>
    </w:p>
    <w:bookmarkEnd w:id="70"/>
    <w:p w14:paraId="4AD7F78A"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sz w:val="28"/>
          <w:szCs w:val="28"/>
        </w:rPr>
      </w:pPr>
      <w:r w:rsidRPr="005310E6">
        <w:rPr>
          <w:rFonts w:ascii="Times New Roman" w:hAnsi="Times New Roman" w:cs="Times New Roman"/>
          <w:sz w:val="28"/>
          <w:szCs w:val="28"/>
        </w:rPr>
        <w:t xml:space="preserve">Poland and NATO. </w:t>
      </w:r>
      <w:r w:rsidRPr="005310E6">
        <w:rPr>
          <w:rFonts w:ascii="Times New Roman" w:hAnsi="Times New Roman" w:cs="Times New Roman"/>
          <w:i/>
          <w:iCs/>
          <w:sz w:val="28"/>
          <w:szCs w:val="28"/>
        </w:rPr>
        <w:t>NATO</w:t>
      </w:r>
      <w:r w:rsidRPr="005310E6">
        <w:rPr>
          <w:rFonts w:ascii="Times New Roman" w:hAnsi="Times New Roman" w:cs="Times New Roman"/>
          <w:sz w:val="28"/>
          <w:szCs w:val="28"/>
        </w:rPr>
        <w:t>. URL: https://www.nato.int/cps/ru/natohq/declassified_223582.htm (дата звернення: 16.04.2025).</w:t>
      </w:r>
    </w:p>
    <w:p w14:paraId="5A403329"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t>Ukraine and Poland signed a Memorandum of cooperation to support local self-government reform in Ukraine. 2014. URL: </w:t>
      </w:r>
      <w:hyperlink r:id="rId26" w:tgtFrame="_blank" w:history="1">
        <w:r w:rsidRPr="003221BE">
          <w:rPr>
            <w:rStyle w:val="a9"/>
            <w:rFonts w:ascii="Times New Roman" w:hAnsi="Times New Roman" w:cs="Times New Roman"/>
            <w:color w:val="000000"/>
            <w:sz w:val="28"/>
            <w:szCs w:val="28"/>
          </w:rPr>
          <w:t>https://www.kmu.gov.ua/en/news/247826606</w:t>
        </w:r>
      </w:hyperlink>
      <w:r w:rsidRPr="003221BE">
        <w:rPr>
          <w:rFonts w:ascii="Times New Roman" w:hAnsi="Times New Roman" w:cs="Times New Roman"/>
          <w:color w:val="000000"/>
          <w:sz w:val="28"/>
          <w:szCs w:val="28"/>
        </w:rPr>
        <w:t> (дата звернення: 12.0</w:t>
      </w:r>
      <w:r w:rsidRPr="003221BE">
        <w:rPr>
          <w:rFonts w:ascii="Times New Roman" w:hAnsi="Times New Roman" w:cs="Times New Roman"/>
          <w:color w:val="000000"/>
          <w:sz w:val="28"/>
          <w:szCs w:val="28"/>
          <w:lang w:val="ru-RU"/>
        </w:rPr>
        <w:t>4</w:t>
      </w:r>
      <w:r w:rsidRPr="003221BE">
        <w:rPr>
          <w:rFonts w:ascii="Times New Roman" w:hAnsi="Times New Roman" w:cs="Times New Roman"/>
          <w:color w:val="000000"/>
          <w:sz w:val="28"/>
          <w:szCs w:val="28"/>
        </w:rPr>
        <w:t>.2025).</w:t>
      </w:r>
    </w:p>
    <w:p w14:paraId="6BF7976A" w14:textId="77777777" w:rsidR="005D1D14" w:rsidRPr="003221BE" w:rsidRDefault="005D1D14" w:rsidP="005D1D14">
      <w:pPr>
        <w:spacing w:after="0" w:line="360" w:lineRule="auto"/>
        <w:ind w:firstLine="720"/>
        <w:jc w:val="both"/>
        <w:rPr>
          <w:rFonts w:ascii="Times New Roman" w:eastAsia="Times New Roman" w:hAnsi="Times New Roman" w:cs="Times New Roman"/>
          <w:color w:val="000000" w:themeColor="text1"/>
          <w:sz w:val="28"/>
          <w:szCs w:val="28"/>
          <w:lang w:eastAsia="ja-JP"/>
        </w:rPr>
      </w:pPr>
      <w:r w:rsidRPr="003221BE">
        <w:rPr>
          <w:rFonts w:ascii="Times New Roman" w:eastAsia="Times New Roman" w:hAnsi="Times New Roman" w:cs="Times New Roman"/>
          <w:color w:val="000000" w:themeColor="text1"/>
          <w:sz w:val="28"/>
          <w:szCs w:val="28"/>
          <w:lang w:eastAsia="ja-JP"/>
        </w:rPr>
        <w:t xml:space="preserve">2) </w:t>
      </w:r>
      <w:r w:rsidRPr="003221BE">
        <w:rPr>
          <w:rFonts w:ascii="Times New Roman" w:eastAsia="Times New Roman" w:hAnsi="Times New Roman" w:cs="Times New Roman"/>
          <w:b/>
          <w:bCs/>
          <w:color w:val="000000" w:themeColor="text1"/>
          <w:sz w:val="28"/>
          <w:szCs w:val="28"/>
          <w:lang w:eastAsia="ja-JP"/>
        </w:rPr>
        <w:t>акти державного законодавства</w:t>
      </w:r>
      <w:r w:rsidRPr="003221BE">
        <w:rPr>
          <w:rFonts w:ascii="Times New Roman" w:eastAsia="Times New Roman" w:hAnsi="Times New Roman" w:cs="Times New Roman"/>
          <w:color w:val="000000" w:themeColor="text1"/>
          <w:sz w:val="28"/>
          <w:szCs w:val="28"/>
          <w:lang w:eastAsia="ja-JP"/>
        </w:rPr>
        <w:t>:</w:t>
      </w:r>
    </w:p>
    <w:p w14:paraId="1478B073"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t>Deklaracja współpracy na rzecz promocji drewna. </w:t>
      </w:r>
      <w:r w:rsidRPr="003221BE">
        <w:rPr>
          <w:rFonts w:ascii="Times New Roman" w:hAnsi="Times New Roman" w:cs="Times New Roman"/>
          <w:i/>
          <w:iCs/>
          <w:color w:val="000000"/>
          <w:sz w:val="28"/>
          <w:szCs w:val="28"/>
        </w:rPr>
        <w:t>SPPDwP</w:t>
      </w:r>
      <w:r w:rsidRPr="003221BE">
        <w:rPr>
          <w:rFonts w:ascii="Times New Roman" w:hAnsi="Times New Roman" w:cs="Times New Roman"/>
          <w:color w:val="000000"/>
          <w:sz w:val="28"/>
          <w:szCs w:val="28"/>
        </w:rPr>
        <w:t>. URL: </w:t>
      </w:r>
      <w:hyperlink r:id="rId27" w:tgtFrame="_blank" w:history="1">
        <w:r w:rsidRPr="003221BE">
          <w:rPr>
            <w:rStyle w:val="a9"/>
            <w:rFonts w:ascii="Times New Roman" w:hAnsi="Times New Roman" w:cs="Times New Roman"/>
            <w:color w:val="000000"/>
            <w:sz w:val="28"/>
            <w:szCs w:val="28"/>
          </w:rPr>
          <w:t>https://sppd.pl/2024/10/13/deklaracja-wspolpracy-na-rzecz-promocji-drewna/</w:t>
        </w:r>
      </w:hyperlink>
      <w:r w:rsidRPr="003221BE">
        <w:rPr>
          <w:rFonts w:ascii="Times New Roman" w:hAnsi="Times New Roman" w:cs="Times New Roman"/>
          <w:color w:val="000000"/>
          <w:sz w:val="28"/>
          <w:szCs w:val="28"/>
        </w:rPr>
        <w:t> (дата звернення: 09.05.2025).</w:t>
      </w:r>
    </w:p>
    <w:p w14:paraId="7515F7D4" w14:textId="77777777" w:rsidR="005D1D14" w:rsidRPr="003221BE" w:rsidRDefault="005D1D14" w:rsidP="005D1D14">
      <w:pPr>
        <w:pStyle w:val="a7"/>
        <w:numPr>
          <w:ilvl w:val="0"/>
          <w:numId w:val="12"/>
        </w:numPr>
        <w:spacing w:after="0" w:line="360" w:lineRule="auto"/>
        <w:ind w:left="0" w:firstLine="720"/>
        <w:jc w:val="both"/>
        <w:rPr>
          <w:rFonts w:ascii="Times New Roman" w:eastAsia="Times New Roman" w:hAnsi="Times New Roman" w:cs="Times New Roman"/>
          <w:color w:val="000000" w:themeColor="text1"/>
          <w:sz w:val="28"/>
          <w:szCs w:val="28"/>
          <w:lang w:eastAsia="ja-JP"/>
        </w:rPr>
      </w:pPr>
      <w:r w:rsidRPr="003221BE">
        <w:rPr>
          <w:rFonts w:ascii="Times New Roman" w:eastAsia="Times New Roman" w:hAnsi="Times New Roman" w:cs="Times New Roman"/>
          <w:sz w:val="28"/>
          <w:szCs w:val="28"/>
          <w:lang w:eastAsia="ja-JP"/>
        </w:rPr>
        <w:t xml:space="preserve">Information of Minister of Foreign Affairs on Polish foreign policy tasks in 2024. </w:t>
      </w:r>
      <w:r w:rsidRPr="003221BE">
        <w:rPr>
          <w:rFonts w:ascii="Times New Roman" w:eastAsia="Times New Roman" w:hAnsi="Times New Roman" w:cs="Times New Roman"/>
          <w:i/>
          <w:iCs/>
          <w:color w:val="000000" w:themeColor="text1"/>
          <w:sz w:val="28"/>
          <w:szCs w:val="28"/>
          <w:lang w:val="en-US" w:eastAsia="ja-JP"/>
        </w:rPr>
        <w:t>Gov</w:t>
      </w:r>
      <w:r w:rsidRPr="003221BE">
        <w:rPr>
          <w:rFonts w:ascii="Times New Roman" w:eastAsia="Times New Roman" w:hAnsi="Times New Roman" w:cs="Times New Roman"/>
          <w:i/>
          <w:iCs/>
          <w:color w:val="000000" w:themeColor="text1"/>
          <w:sz w:val="28"/>
          <w:szCs w:val="28"/>
          <w:lang w:eastAsia="ja-JP"/>
        </w:rPr>
        <w:t>.</w:t>
      </w:r>
      <w:r w:rsidRPr="003221BE">
        <w:rPr>
          <w:rFonts w:ascii="Times New Roman" w:eastAsia="Times New Roman" w:hAnsi="Times New Roman" w:cs="Times New Roman"/>
          <w:i/>
          <w:iCs/>
          <w:color w:val="000000" w:themeColor="text1"/>
          <w:sz w:val="28"/>
          <w:szCs w:val="28"/>
          <w:lang w:val="en-US" w:eastAsia="ja-JP"/>
        </w:rPr>
        <w:t>pl</w:t>
      </w:r>
      <w:r w:rsidRPr="003221BE">
        <w:rPr>
          <w:rFonts w:ascii="Times New Roman" w:eastAsia="Times New Roman" w:hAnsi="Times New Roman" w:cs="Times New Roman"/>
          <w:i/>
          <w:iCs/>
          <w:color w:val="000000" w:themeColor="text1"/>
          <w:sz w:val="28"/>
          <w:szCs w:val="28"/>
          <w:lang w:eastAsia="ja-JP"/>
        </w:rPr>
        <w:t xml:space="preserve"> </w:t>
      </w:r>
      <w:r w:rsidRPr="003221BE">
        <w:rPr>
          <w:rFonts w:ascii="Times New Roman" w:eastAsia="Times New Roman" w:hAnsi="Times New Roman" w:cs="Times New Roman"/>
          <w:i/>
          <w:iCs/>
          <w:color w:val="000000" w:themeColor="text1"/>
          <w:sz w:val="28"/>
          <w:szCs w:val="28"/>
          <w:lang w:val="en-US" w:eastAsia="ja-JP"/>
        </w:rPr>
        <w:t>website</w:t>
      </w:r>
      <w:r w:rsidRPr="003221BE">
        <w:rPr>
          <w:rFonts w:ascii="Times New Roman" w:eastAsia="Times New Roman" w:hAnsi="Times New Roman" w:cs="Times New Roman"/>
          <w:i/>
          <w:iCs/>
          <w:color w:val="000000" w:themeColor="text1"/>
          <w:sz w:val="28"/>
          <w:szCs w:val="28"/>
          <w:lang w:eastAsia="ja-JP"/>
        </w:rPr>
        <w:t>.</w:t>
      </w:r>
      <w:r>
        <w:rPr>
          <w:rFonts w:ascii="Times New Roman" w:eastAsia="Times New Roman" w:hAnsi="Times New Roman" w:cs="Times New Roman"/>
          <w:i/>
          <w:iCs/>
          <w:color w:val="000000" w:themeColor="text1"/>
          <w:sz w:val="28"/>
          <w:szCs w:val="28"/>
          <w:lang w:eastAsia="ja-JP"/>
        </w:rPr>
        <w:t xml:space="preserve"> </w:t>
      </w:r>
      <w:r w:rsidRPr="00B42708">
        <w:rPr>
          <w:rFonts w:ascii="Times New Roman" w:eastAsia="Times New Roman" w:hAnsi="Times New Roman" w:cs="Times New Roman"/>
          <w:color w:val="000000" w:themeColor="text1"/>
          <w:sz w:val="28"/>
          <w:szCs w:val="28"/>
          <w:lang w:eastAsia="ja-JP"/>
        </w:rPr>
        <w:t>2024.</w:t>
      </w:r>
      <w:r w:rsidRPr="003221BE">
        <w:rPr>
          <w:rFonts w:ascii="Times New Roman" w:eastAsia="Times New Roman" w:hAnsi="Times New Roman" w:cs="Times New Roman"/>
          <w:sz w:val="28"/>
          <w:szCs w:val="28"/>
          <w:lang w:eastAsia="ja-JP"/>
        </w:rPr>
        <w:t xml:space="preserve"> URL: </w:t>
      </w:r>
      <w:hyperlink r:id="rId28" w:history="1">
        <w:r w:rsidRPr="003221BE">
          <w:rPr>
            <w:rStyle w:val="a9"/>
            <w:rFonts w:ascii="Times New Roman" w:eastAsia="Times New Roman" w:hAnsi="Times New Roman" w:cs="Times New Roman"/>
            <w:sz w:val="28"/>
            <w:szCs w:val="28"/>
            <w:lang w:val="en-US" w:eastAsia="ja-JP"/>
          </w:rPr>
          <w:t>https</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www</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gov</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pl</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web</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diplomacy</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information</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of</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minister</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of</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foreign</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affairs</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on</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polish</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foreign</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policy</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tasks</w:t>
        </w:r>
        <w:r w:rsidRPr="003221BE">
          <w:rPr>
            <w:rStyle w:val="a9"/>
            <w:rFonts w:ascii="Times New Roman" w:eastAsia="Times New Roman" w:hAnsi="Times New Roman" w:cs="Times New Roman"/>
            <w:sz w:val="28"/>
            <w:szCs w:val="28"/>
            <w:lang w:eastAsia="ja-JP"/>
          </w:rPr>
          <w:t>-</w:t>
        </w:r>
        <w:r w:rsidRPr="003221BE">
          <w:rPr>
            <w:rStyle w:val="a9"/>
            <w:rFonts w:ascii="Times New Roman" w:eastAsia="Times New Roman" w:hAnsi="Times New Roman" w:cs="Times New Roman"/>
            <w:sz w:val="28"/>
            <w:szCs w:val="28"/>
            <w:lang w:val="en-US" w:eastAsia="ja-JP"/>
          </w:rPr>
          <w:t>in</w:t>
        </w:r>
        <w:r w:rsidRPr="003221BE">
          <w:rPr>
            <w:rStyle w:val="a9"/>
            <w:rFonts w:ascii="Times New Roman" w:eastAsia="Times New Roman" w:hAnsi="Times New Roman" w:cs="Times New Roman"/>
            <w:sz w:val="28"/>
            <w:szCs w:val="28"/>
            <w:lang w:eastAsia="ja-JP"/>
          </w:rPr>
          <w:t>-2024</w:t>
        </w:r>
      </w:hyperlink>
      <w:r w:rsidRPr="003221BE">
        <w:rPr>
          <w:rFonts w:ascii="Times New Roman" w:eastAsia="Times New Roman" w:hAnsi="Times New Roman" w:cs="Times New Roman"/>
          <w:color w:val="000000" w:themeColor="text1"/>
          <w:sz w:val="28"/>
          <w:szCs w:val="28"/>
          <w:lang w:eastAsia="ja-JP"/>
        </w:rPr>
        <w:t xml:space="preserve"> (дата зверенення: 05.04.2025).</w:t>
      </w:r>
    </w:p>
    <w:p w14:paraId="66D167DD"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t>KRONIKA SEJMOWA. </w:t>
      </w:r>
      <w:r w:rsidRPr="003221BE">
        <w:rPr>
          <w:rFonts w:ascii="Times New Roman" w:hAnsi="Times New Roman" w:cs="Times New Roman"/>
          <w:i/>
          <w:iCs/>
          <w:color w:val="000000"/>
          <w:sz w:val="28"/>
          <w:szCs w:val="28"/>
        </w:rPr>
        <w:t>KANCELARIА SEJMU</w:t>
      </w:r>
      <w:r w:rsidRPr="003221BE">
        <w:rPr>
          <w:rFonts w:ascii="Times New Roman" w:hAnsi="Times New Roman" w:cs="Times New Roman"/>
          <w:color w:val="000000"/>
          <w:sz w:val="28"/>
          <w:szCs w:val="28"/>
        </w:rPr>
        <w:t>. 2013. С. 16–17.</w:t>
      </w:r>
    </w:p>
    <w:p w14:paraId="0A8A8033"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hAnsi="Times New Roman" w:cs="Times New Roman"/>
          <w:sz w:val="28"/>
          <w:szCs w:val="28"/>
        </w:rPr>
        <w:t xml:space="preserve">The Constitution of the Republic of Poland of April 1997 : adopted by the National Assembly on 2 April 1997, approved by the Nation in the constitutional </w:t>
      </w:r>
      <w:r w:rsidRPr="003221BE">
        <w:rPr>
          <w:rFonts w:ascii="Times New Roman" w:hAnsi="Times New Roman" w:cs="Times New Roman"/>
          <w:sz w:val="28"/>
          <w:szCs w:val="28"/>
        </w:rPr>
        <w:lastRenderedPageBreak/>
        <w:t xml:space="preserve">referendum on 25 May 1997, and promulgated by the President on 16 July 1997.  </w:t>
      </w:r>
      <w:r w:rsidRPr="003221BE">
        <w:rPr>
          <w:rFonts w:ascii="Times New Roman" w:hAnsi="Times New Roman" w:cs="Times New Roman"/>
          <w:i/>
          <w:iCs/>
          <w:sz w:val="28"/>
          <w:szCs w:val="28"/>
        </w:rPr>
        <w:t>Warsaw : Sejm Library,</w:t>
      </w:r>
      <w:r w:rsidRPr="003221BE">
        <w:rPr>
          <w:rFonts w:ascii="Times New Roman" w:hAnsi="Times New Roman" w:cs="Times New Roman"/>
          <w:sz w:val="28"/>
          <w:szCs w:val="28"/>
        </w:rPr>
        <w:t xml:space="preserve"> 1997.</w:t>
      </w:r>
    </w:p>
    <w:p w14:paraId="7E64E21D" w14:textId="77777777" w:rsidR="005D1D14" w:rsidRPr="0032089E" w:rsidRDefault="005D1D14" w:rsidP="005D1D14">
      <w:pPr>
        <w:pStyle w:val="a7"/>
        <w:numPr>
          <w:ilvl w:val="0"/>
          <w:numId w:val="12"/>
        </w:numPr>
        <w:spacing w:after="0" w:line="360" w:lineRule="auto"/>
        <w:ind w:left="0" w:firstLine="720"/>
        <w:jc w:val="both"/>
        <w:rPr>
          <w:rFonts w:ascii="Times New Roman" w:eastAsia="Times New Roman" w:hAnsi="Times New Roman" w:cs="Times New Roman"/>
          <w:color w:val="000000" w:themeColor="text1"/>
          <w:sz w:val="28"/>
          <w:szCs w:val="28"/>
          <w:lang w:eastAsia="ja-JP"/>
        </w:rPr>
      </w:pPr>
      <w:bookmarkStart w:id="71" w:name="_Hlk200825270"/>
      <w:bookmarkStart w:id="72" w:name="_Hlk200829688"/>
      <w:r w:rsidRPr="003221BE">
        <w:rPr>
          <w:rFonts w:ascii="Times New Roman" w:eastAsia="Times New Roman" w:hAnsi="Times New Roman" w:cs="Times New Roman"/>
          <w:color w:val="000000" w:themeColor="text1"/>
          <w:sz w:val="28"/>
          <w:szCs w:val="28"/>
          <w:lang w:eastAsia="ja-JP"/>
        </w:rPr>
        <w:t xml:space="preserve">The Development Cooperation Plan for 2024 approved. </w:t>
      </w:r>
      <w:r w:rsidRPr="003221BE">
        <w:rPr>
          <w:rFonts w:ascii="Times New Roman" w:eastAsia="Times New Roman" w:hAnsi="Times New Roman" w:cs="Times New Roman"/>
          <w:i/>
          <w:iCs/>
          <w:color w:val="000000" w:themeColor="text1"/>
          <w:sz w:val="28"/>
          <w:szCs w:val="28"/>
          <w:lang w:val="en-US" w:eastAsia="ja-JP"/>
        </w:rPr>
        <w:t>G</w:t>
      </w:r>
      <w:r w:rsidRPr="003221BE">
        <w:rPr>
          <w:rFonts w:ascii="Times New Roman" w:eastAsia="Times New Roman" w:hAnsi="Times New Roman" w:cs="Times New Roman"/>
          <w:i/>
          <w:iCs/>
          <w:color w:val="000000" w:themeColor="text1"/>
          <w:sz w:val="28"/>
          <w:szCs w:val="28"/>
          <w:lang w:eastAsia="ja-JP"/>
        </w:rPr>
        <w:t>ov.pl.</w:t>
      </w:r>
      <w:r w:rsidRPr="003221BE">
        <w:rPr>
          <w:rFonts w:ascii="Times New Roman" w:eastAsia="Times New Roman" w:hAnsi="Times New Roman" w:cs="Times New Roman"/>
          <w:color w:val="000000" w:themeColor="text1"/>
          <w:sz w:val="28"/>
          <w:szCs w:val="28"/>
          <w:lang w:eastAsia="ja-JP"/>
        </w:rPr>
        <w:t xml:space="preserve"> </w:t>
      </w:r>
      <w:r>
        <w:rPr>
          <w:rFonts w:ascii="Times New Roman" w:eastAsia="Times New Roman" w:hAnsi="Times New Roman" w:cs="Times New Roman"/>
          <w:color w:val="000000" w:themeColor="text1"/>
          <w:sz w:val="28"/>
          <w:szCs w:val="28"/>
          <w:lang w:eastAsia="ja-JP"/>
        </w:rPr>
        <w:t xml:space="preserve">2024. </w:t>
      </w:r>
      <w:r w:rsidRPr="003221BE">
        <w:rPr>
          <w:rFonts w:ascii="Times New Roman" w:eastAsia="Times New Roman" w:hAnsi="Times New Roman" w:cs="Times New Roman"/>
          <w:color w:val="000000" w:themeColor="text1"/>
          <w:sz w:val="28"/>
          <w:szCs w:val="28"/>
          <w:lang w:eastAsia="ja-JP"/>
        </w:rPr>
        <w:t xml:space="preserve">URL: </w:t>
      </w:r>
      <w:hyperlink r:id="rId29" w:history="1">
        <w:r w:rsidRPr="003221BE">
          <w:rPr>
            <w:rStyle w:val="a9"/>
            <w:rFonts w:ascii="Times New Roman" w:eastAsia="Times New Roman" w:hAnsi="Times New Roman" w:cs="Times New Roman"/>
            <w:sz w:val="28"/>
            <w:szCs w:val="28"/>
            <w:lang w:eastAsia="ja-JP"/>
          </w:rPr>
          <w:t>https://www.gov.pl/web/polishaid/the-development-cooperation-plan-for-2024-approved</w:t>
        </w:r>
      </w:hyperlink>
      <w:r w:rsidRPr="003221BE">
        <w:rPr>
          <w:rFonts w:ascii="Times New Roman" w:eastAsia="Times New Roman" w:hAnsi="Times New Roman" w:cs="Times New Roman"/>
          <w:color w:val="000000" w:themeColor="text1"/>
          <w:sz w:val="28"/>
          <w:szCs w:val="28"/>
          <w:lang w:eastAsia="ja-JP"/>
        </w:rPr>
        <w:t xml:space="preserve"> (дата звернення: 06.04.2025).</w:t>
      </w:r>
    </w:p>
    <w:bookmarkEnd w:id="72"/>
    <w:p w14:paraId="7F437E93" w14:textId="77777777" w:rsidR="005D1D14" w:rsidRPr="003221BE" w:rsidRDefault="005D1D14" w:rsidP="005D1D14">
      <w:pPr>
        <w:pStyle w:val="a7"/>
        <w:numPr>
          <w:ilvl w:val="0"/>
          <w:numId w:val="12"/>
        </w:numPr>
        <w:spacing w:after="0" w:line="360" w:lineRule="auto"/>
        <w:ind w:left="0" w:firstLine="720"/>
        <w:jc w:val="both"/>
        <w:rPr>
          <w:rFonts w:ascii="Times New Roman" w:eastAsia="Times New Roman" w:hAnsi="Times New Roman" w:cs="Times New Roman"/>
          <w:color w:val="000000" w:themeColor="text1"/>
          <w:sz w:val="28"/>
          <w:szCs w:val="28"/>
          <w:lang w:eastAsia="ja-JP"/>
        </w:rPr>
      </w:pPr>
      <w:r w:rsidRPr="0032089E">
        <w:rPr>
          <w:rFonts w:ascii="Times New Roman" w:eastAsia="Times New Roman" w:hAnsi="Times New Roman" w:cs="Times New Roman"/>
          <w:color w:val="000000" w:themeColor="text1"/>
          <w:sz w:val="28"/>
          <w:szCs w:val="28"/>
          <w:lang w:eastAsia="ja-JP"/>
        </w:rPr>
        <w:t xml:space="preserve">U.S. relations with Poland. Bureau of European and Eurasian Affairs. 2021-2025. </w:t>
      </w:r>
      <w:r w:rsidRPr="0032089E">
        <w:rPr>
          <w:rFonts w:ascii="Times New Roman" w:eastAsia="Times New Roman" w:hAnsi="Times New Roman" w:cs="Times New Roman"/>
          <w:i/>
          <w:iCs/>
          <w:color w:val="000000" w:themeColor="text1"/>
          <w:sz w:val="28"/>
          <w:szCs w:val="28"/>
          <w:lang w:eastAsia="ja-JP"/>
        </w:rPr>
        <w:t>United States Department of State</w:t>
      </w:r>
      <w:r w:rsidRPr="0032089E">
        <w:rPr>
          <w:rFonts w:ascii="Times New Roman" w:eastAsia="Times New Roman" w:hAnsi="Times New Roman" w:cs="Times New Roman"/>
          <w:color w:val="000000" w:themeColor="text1"/>
          <w:sz w:val="28"/>
          <w:szCs w:val="28"/>
          <w:lang w:eastAsia="ja-JP"/>
        </w:rPr>
        <w:t>. URL: https://2021-2025.state.gov/u-s-relations-with-poland/ (дата звернення: 30.04.2025).</w:t>
      </w:r>
    </w:p>
    <w:p w14:paraId="5B5BB9F9" w14:textId="77777777" w:rsidR="005D1D14" w:rsidRPr="0032089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bookmarkStart w:id="73" w:name="_Hlk200749945"/>
      <w:bookmarkEnd w:id="71"/>
      <w:r w:rsidRPr="003221BE">
        <w:rPr>
          <w:rFonts w:ascii="Times New Roman" w:hAnsi="Times New Roman" w:cs="Times New Roman"/>
          <w:color w:val="000000"/>
          <w:sz w:val="28"/>
          <w:szCs w:val="28"/>
        </w:rPr>
        <w:t>Wystąpienie podczas podpisania Ustawy o obronie Ojczyzny. </w:t>
      </w:r>
      <w:r w:rsidRPr="003221BE">
        <w:rPr>
          <w:rFonts w:ascii="Times New Roman" w:hAnsi="Times New Roman" w:cs="Times New Roman"/>
          <w:i/>
          <w:iCs/>
          <w:color w:val="000000"/>
          <w:sz w:val="28"/>
          <w:szCs w:val="28"/>
        </w:rPr>
        <w:t xml:space="preserve">Oficjalna strona Prezydenta Rzeczypospolitej </w:t>
      </w:r>
      <w:bookmarkEnd w:id="73"/>
      <w:r w:rsidRPr="003221BE">
        <w:rPr>
          <w:rFonts w:ascii="Times New Roman" w:hAnsi="Times New Roman" w:cs="Times New Roman"/>
          <w:i/>
          <w:iCs/>
          <w:color w:val="000000"/>
          <w:sz w:val="28"/>
          <w:szCs w:val="28"/>
        </w:rPr>
        <w:t>Polskiej</w:t>
      </w:r>
      <w:r w:rsidRPr="003221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2022. </w:t>
      </w:r>
      <w:r w:rsidRPr="003221BE">
        <w:rPr>
          <w:rFonts w:ascii="Times New Roman" w:hAnsi="Times New Roman" w:cs="Times New Roman"/>
          <w:color w:val="000000"/>
          <w:sz w:val="28"/>
          <w:szCs w:val="28"/>
        </w:rPr>
        <w:t>URL: </w:t>
      </w:r>
      <w:hyperlink r:id="rId30" w:tgtFrame="_blank" w:history="1">
        <w:r w:rsidRPr="003221BE">
          <w:rPr>
            <w:rStyle w:val="a9"/>
            <w:rFonts w:ascii="Times New Roman" w:hAnsi="Times New Roman" w:cs="Times New Roman"/>
            <w:color w:val="000000"/>
            <w:sz w:val="28"/>
            <w:szCs w:val="28"/>
          </w:rPr>
          <w:t>https://www.prezydent.pl/aktualnosci/wypowiedzi-prezydenta-rp/wystapienia/wystapienie-podczas-podpisania-ustawy-o-obronie-ojczyzny,50711</w:t>
        </w:r>
      </w:hyperlink>
      <w:r w:rsidRPr="003221BE">
        <w:rPr>
          <w:rFonts w:ascii="Times New Roman" w:hAnsi="Times New Roman" w:cs="Times New Roman"/>
          <w:color w:val="000000"/>
          <w:sz w:val="28"/>
          <w:szCs w:val="28"/>
        </w:rPr>
        <w:t> (дата звернення: 30.04.2025).</w:t>
      </w:r>
    </w:p>
    <w:p w14:paraId="68FA66F0" w14:textId="77777777" w:rsidR="005D1D14" w:rsidRPr="003221BE" w:rsidRDefault="005D1D14" w:rsidP="005D1D14">
      <w:pPr>
        <w:pStyle w:val="af3"/>
        <w:spacing w:line="360" w:lineRule="auto"/>
        <w:ind w:firstLine="720"/>
        <w:jc w:val="both"/>
        <w:rPr>
          <w:rFonts w:ascii="Times New Roman" w:hAnsi="Times New Roman" w:cs="Times New Roman"/>
          <w:sz w:val="28"/>
          <w:szCs w:val="28"/>
        </w:rPr>
      </w:pPr>
      <w:r w:rsidRPr="003221BE">
        <w:rPr>
          <w:rFonts w:ascii="Times New Roman" w:hAnsi="Times New Roman" w:cs="Times New Roman"/>
          <w:sz w:val="28"/>
          <w:szCs w:val="28"/>
        </w:rPr>
        <w:t xml:space="preserve">3) </w:t>
      </w:r>
      <w:r>
        <w:rPr>
          <w:rFonts w:ascii="Times New Roman" w:hAnsi="Times New Roman" w:cs="Times New Roman"/>
          <w:b/>
          <w:bCs/>
          <w:sz w:val="28"/>
          <w:szCs w:val="28"/>
        </w:rPr>
        <w:t>о</w:t>
      </w:r>
      <w:r w:rsidRPr="009C3449">
        <w:rPr>
          <w:rFonts w:ascii="Times New Roman" w:hAnsi="Times New Roman" w:cs="Times New Roman"/>
          <w:b/>
          <w:bCs/>
          <w:sz w:val="28"/>
          <w:szCs w:val="28"/>
        </w:rPr>
        <w:t>фіційні інформаційні ресурси державних та міжнародних установ</w:t>
      </w:r>
      <w:r w:rsidRPr="003221BE">
        <w:rPr>
          <w:rFonts w:ascii="Times New Roman" w:hAnsi="Times New Roman" w:cs="Times New Roman"/>
          <w:sz w:val="28"/>
          <w:szCs w:val="28"/>
        </w:rPr>
        <w:t>:</w:t>
      </w:r>
    </w:p>
    <w:p w14:paraId="694BEB16"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F76E4A">
        <w:rPr>
          <w:rFonts w:ascii="Times New Roman" w:hAnsi="Times New Roman" w:cs="Times New Roman"/>
          <w:color w:val="000000"/>
          <w:sz w:val="28"/>
          <w:szCs w:val="28"/>
        </w:rPr>
        <w:t xml:space="preserve">Кулеба, Д., Чапутович, Я., Лінкявічюс, Л. Кулеба, Чапутович і Лінкявічюс започаткували Люблінський трикутник </w:t>
      </w:r>
      <w:r>
        <w:rPr>
          <w:rFonts w:ascii="Times New Roman" w:hAnsi="Times New Roman" w:cs="Times New Roman"/>
          <w:color w:val="000000"/>
          <w:sz w:val="28"/>
          <w:szCs w:val="28"/>
        </w:rPr>
        <w:t>‒</w:t>
      </w:r>
      <w:r w:rsidRPr="00F76E4A">
        <w:rPr>
          <w:rFonts w:ascii="Times New Roman" w:hAnsi="Times New Roman" w:cs="Times New Roman"/>
          <w:color w:val="000000"/>
          <w:sz w:val="28"/>
          <w:szCs w:val="28"/>
        </w:rPr>
        <w:t xml:space="preserve"> новий формат України, Польщі та Литв</w:t>
      </w:r>
      <w:r>
        <w:rPr>
          <w:rFonts w:ascii="Times New Roman" w:hAnsi="Times New Roman" w:cs="Times New Roman"/>
          <w:color w:val="000000"/>
          <w:sz w:val="28"/>
          <w:szCs w:val="28"/>
        </w:rPr>
        <w:t xml:space="preserve">и. </w:t>
      </w:r>
      <w:r w:rsidRPr="00F76E4A">
        <w:rPr>
          <w:rFonts w:ascii="Times New Roman" w:hAnsi="Times New Roman" w:cs="Times New Roman"/>
          <w:color w:val="000000"/>
          <w:sz w:val="28"/>
          <w:szCs w:val="28"/>
        </w:rPr>
        <w:t>Кабінет Міністрів України : офіційний вебсайт.</w:t>
      </w:r>
      <w:r>
        <w:rPr>
          <w:rFonts w:ascii="Times New Roman" w:hAnsi="Times New Roman" w:cs="Times New Roman"/>
          <w:color w:val="000000"/>
          <w:sz w:val="28"/>
          <w:szCs w:val="28"/>
        </w:rPr>
        <w:t xml:space="preserve"> </w:t>
      </w:r>
      <w:r w:rsidRPr="00F76E4A">
        <w:rPr>
          <w:rFonts w:ascii="Times New Roman" w:hAnsi="Times New Roman" w:cs="Times New Roman"/>
          <w:color w:val="000000"/>
          <w:sz w:val="28"/>
          <w:szCs w:val="28"/>
        </w:rPr>
        <w:t>2020.</w:t>
      </w:r>
      <w:r w:rsidRPr="005D1D14">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URL: </w:t>
      </w:r>
      <w:hyperlink r:id="rId31" w:tgtFrame="_blank" w:history="1">
        <w:r w:rsidRPr="003221BE">
          <w:rPr>
            <w:rStyle w:val="a9"/>
            <w:rFonts w:ascii="Times New Roman" w:hAnsi="Times New Roman" w:cs="Times New Roman"/>
            <w:color w:val="000000"/>
            <w:sz w:val="28"/>
            <w:szCs w:val="28"/>
          </w:rPr>
          <w:t>https://www.kmu.gov.ua/en/news/kuleba-chaputovich-i-linkyavichyus-zapochatkuvali-lyublinskij-trikutnik-novij-format-ukrayini-polshchi-ta-litvi</w:t>
        </w:r>
      </w:hyperlink>
      <w:r w:rsidRPr="003221BE">
        <w:rPr>
          <w:rFonts w:ascii="Times New Roman" w:hAnsi="Times New Roman" w:cs="Times New Roman"/>
          <w:color w:val="000000"/>
          <w:sz w:val="28"/>
          <w:szCs w:val="28"/>
        </w:rPr>
        <w:t> (дата звернення: 12.0</w:t>
      </w:r>
      <w:r w:rsidRPr="00F76E4A">
        <w:rPr>
          <w:rFonts w:ascii="Times New Roman" w:hAnsi="Times New Roman" w:cs="Times New Roman"/>
          <w:color w:val="000000"/>
          <w:sz w:val="28"/>
          <w:szCs w:val="28"/>
        </w:rPr>
        <w:t>5</w:t>
      </w:r>
      <w:r w:rsidRPr="003221BE">
        <w:rPr>
          <w:rFonts w:ascii="Times New Roman" w:hAnsi="Times New Roman" w:cs="Times New Roman"/>
          <w:color w:val="000000"/>
          <w:sz w:val="28"/>
          <w:szCs w:val="28"/>
        </w:rPr>
        <w:t>.2025).</w:t>
      </w:r>
    </w:p>
    <w:p w14:paraId="2086AC65"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t>Польща в Україні</w:t>
      </w:r>
      <w:r>
        <w:rPr>
          <w:rFonts w:ascii="Times New Roman" w:hAnsi="Times New Roman" w:cs="Times New Roman"/>
          <w:color w:val="000000"/>
          <w:sz w:val="28"/>
          <w:szCs w:val="28"/>
        </w:rPr>
        <w:t>.</w:t>
      </w:r>
      <w:r w:rsidRPr="003221BE">
        <w:rPr>
          <w:rFonts w:ascii="Times New Roman" w:hAnsi="Times New Roman" w:cs="Times New Roman"/>
          <w:color w:val="000000"/>
          <w:sz w:val="28"/>
          <w:szCs w:val="28"/>
        </w:rPr>
        <w:t xml:space="preserve"> Portal </w:t>
      </w:r>
      <w:r w:rsidRPr="009C3449">
        <w:rPr>
          <w:rFonts w:ascii="Times New Roman" w:hAnsi="Times New Roman" w:cs="Times New Roman"/>
          <w:i/>
          <w:iCs/>
          <w:color w:val="000000"/>
          <w:sz w:val="28"/>
          <w:szCs w:val="28"/>
        </w:rPr>
        <w:t>Gov.pl.</w:t>
      </w:r>
      <w:r w:rsidRPr="003221BE">
        <w:rPr>
          <w:rFonts w:ascii="Times New Roman" w:hAnsi="Times New Roman" w:cs="Times New Roman"/>
          <w:color w:val="000000"/>
          <w:sz w:val="28"/>
          <w:szCs w:val="28"/>
        </w:rPr>
        <w:t xml:space="preserve"> URL: </w:t>
      </w:r>
      <w:hyperlink r:id="rId32" w:tgtFrame="_blank" w:history="1">
        <w:r w:rsidRPr="003221BE">
          <w:rPr>
            <w:rStyle w:val="a9"/>
            <w:rFonts w:ascii="Times New Roman" w:hAnsi="Times New Roman" w:cs="Times New Roman"/>
            <w:color w:val="000000"/>
            <w:sz w:val="28"/>
            <w:szCs w:val="28"/>
          </w:rPr>
          <w:t>https://www.gov.pl/web/ukraina-uk/ukraine</w:t>
        </w:r>
      </w:hyperlink>
      <w:r w:rsidRPr="003221BE">
        <w:rPr>
          <w:rFonts w:ascii="Times New Roman" w:hAnsi="Times New Roman" w:cs="Times New Roman"/>
          <w:color w:val="000000"/>
          <w:sz w:val="28"/>
          <w:szCs w:val="28"/>
        </w:rPr>
        <w:t> (дата звернення: 02.05.2025).</w:t>
      </w:r>
    </w:p>
    <w:p w14:paraId="69906CC4"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t>Germany and Poland: Bilateral relations. </w:t>
      </w:r>
      <w:r w:rsidRPr="003221BE">
        <w:rPr>
          <w:rFonts w:ascii="Times New Roman" w:hAnsi="Times New Roman" w:cs="Times New Roman"/>
          <w:i/>
          <w:iCs/>
          <w:color w:val="000000"/>
          <w:sz w:val="28"/>
          <w:szCs w:val="28"/>
        </w:rPr>
        <w:t>German Federal Foreign Office</w:t>
      </w:r>
      <w:r w:rsidRPr="003221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2023. </w:t>
      </w:r>
      <w:r w:rsidRPr="003221BE">
        <w:rPr>
          <w:rFonts w:ascii="Times New Roman" w:hAnsi="Times New Roman" w:cs="Times New Roman"/>
          <w:color w:val="000000"/>
          <w:sz w:val="28"/>
          <w:szCs w:val="28"/>
        </w:rPr>
        <w:t>URL: </w:t>
      </w:r>
      <w:hyperlink r:id="rId33" w:tgtFrame="_blank" w:history="1">
        <w:r w:rsidRPr="003221BE">
          <w:rPr>
            <w:rStyle w:val="a9"/>
            <w:rFonts w:ascii="Times New Roman" w:hAnsi="Times New Roman" w:cs="Times New Roman"/>
            <w:color w:val="000000"/>
            <w:sz w:val="28"/>
            <w:szCs w:val="28"/>
          </w:rPr>
          <w:t>https://www.auswaertiges-amt.de/en/aussenpolitik/poland-227880</w:t>
        </w:r>
      </w:hyperlink>
      <w:r w:rsidRPr="003221BE">
        <w:rPr>
          <w:rFonts w:ascii="Times New Roman" w:hAnsi="Times New Roman" w:cs="Times New Roman"/>
          <w:color w:val="000000"/>
          <w:sz w:val="28"/>
          <w:szCs w:val="28"/>
        </w:rPr>
        <w:t> (дата звернення: 16.04.2025).</w:t>
      </w:r>
    </w:p>
    <w:p w14:paraId="64A97F61"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D03C87">
        <w:rPr>
          <w:rFonts w:ascii="Times New Roman" w:hAnsi="Times New Roman" w:cs="Times New Roman"/>
          <w:color w:val="000000"/>
          <w:sz w:val="28"/>
          <w:szCs w:val="28"/>
        </w:rPr>
        <w:t>Ministry of National Defence of Poland. Poland in NATO – 20 Years. URL:  https://www.gov.pl/web/national-defence/poland-in-nato-20-years  (дата звернення: 17.04.2025).</w:t>
      </w:r>
    </w:p>
    <w:p w14:paraId="5588A6D2"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lastRenderedPageBreak/>
        <w:t>NATO Deputy Secretary General visits Poland. </w:t>
      </w:r>
      <w:r w:rsidRPr="003221BE">
        <w:rPr>
          <w:rFonts w:ascii="Times New Roman" w:hAnsi="Times New Roman" w:cs="Times New Roman"/>
          <w:i/>
          <w:iCs/>
          <w:color w:val="000000"/>
          <w:sz w:val="28"/>
          <w:szCs w:val="28"/>
        </w:rPr>
        <w:t>NATO</w:t>
      </w:r>
      <w:r w:rsidRPr="003221BE">
        <w:rPr>
          <w:rFonts w:ascii="Times New Roman" w:hAnsi="Times New Roman" w:cs="Times New Roman"/>
          <w:color w:val="000000"/>
          <w:sz w:val="28"/>
          <w:szCs w:val="28"/>
        </w:rPr>
        <w:t xml:space="preserve">. </w:t>
      </w:r>
      <w:r w:rsidRPr="0075202B">
        <w:rPr>
          <w:rFonts w:ascii="Times New Roman" w:hAnsi="Times New Roman" w:cs="Times New Roman"/>
          <w:color w:val="000000"/>
          <w:sz w:val="28"/>
          <w:szCs w:val="28"/>
        </w:rPr>
        <w:t>2025</w:t>
      </w:r>
      <w:r>
        <w:rPr>
          <w:rFonts w:ascii="Times New Roman" w:hAnsi="Times New Roman" w:cs="Times New Roman"/>
          <w:color w:val="000000"/>
          <w:sz w:val="28"/>
          <w:szCs w:val="28"/>
        </w:rPr>
        <w:t xml:space="preserve">. </w:t>
      </w:r>
      <w:r w:rsidRPr="0075202B">
        <w:rPr>
          <w:rFonts w:ascii="Times New Roman" w:hAnsi="Times New Roman" w:cs="Times New Roman"/>
          <w:color w:val="000000"/>
          <w:sz w:val="28"/>
          <w:szCs w:val="28"/>
        </w:rPr>
        <w:t>18 Feb.</w:t>
      </w:r>
      <w:r>
        <w:rPr>
          <w:rFonts w:ascii="Times New Roman" w:hAnsi="Times New Roman" w:cs="Times New Roman"/>
          <w:color w:val="000000"/>
          <w:sz w:val="28"/>
          <w:szCs w:val="28"/>
          <w:lang w:val="en-US"/>
        </w:rPr>
        <w:t xml:space="preserve"> </w:t>
      </w:r>
      <w:r w:rsidRPr="003221BE">
        <w:rPr>
          <w:rFonts w:ascii="Times New Roman" w:hAnsi="Times New Roman" w:cs="Times New Roman"/>
          <w:color w:val="000000"/>
          <w:sz w:val="28"/>
          <w:szCs w:val="28"/>
        </w:rPr>
        <w:t>URL: </w:t>
      </w:r>
      <w:hyperlink r:id="rId34" w:tgtFrame="_blank" w:history="1">
        <w:r w:rsidRPr="003221BE">
          <w:rPr>
            <w:rStyle w:val="a9"/>
            <w:rFonts w:ascii="Times New Roman" w:hAnsi="Times New Roman" w:cs="Times New Roman"/>
            <w:color w:val="000000"/>
            <w:sz w:val="28"/>
            <w:szCs w:val="28"/>
          </w:rPr>
          <w:t>https://www.nato.int/cps/en/natohq/news_233221.htm</w:t>
        </w:r>
      </w:hyperlink>
      <w:r w:rsidRPr="003221BE">
        <w:rPr>
          <w:rFonts w:ascii="Times New Roman" w:hAnsi="Times New Roman" w:cs="Times New Roman"/>
          <w:color w:val="000000"/>
          <w:sz w:val="28"/>
          <w:szCs w:val="28"/>
        </w:rPr>
        <w:t> (дата звернення: 13.05.2025).</w:t>
      </w:r>
    </w:p>
    <w:p w14:paraId="7674A66B" w14:textId="77777777" w:rsidR="005D1D14" w:rsidRPr="00F70795" w:rsidRDefault="005D1D14" w:rsidP="005D1D14">
      <w:pPr>
        <w:pStyle w:val="af3"/>
        <w:numPr>
          <w:ilvl w:val="0"/>
          <w:numId w:val="12"/>
        </w:numPr>
        <w:spacing w:line="360" w:lineRule="auto"/>
        <w:ind w:left="0" w:firstLine="720"/>
        <w:jc w:val="both"/>
        <w:rPr>
          <w:rStyle w:val="a9"/>
          <w:rFonts w:ascii="Times New Roman" w:hAnsi="Times New Roman" w:cs="Times New Roman"/>
          <w:color w:val="auto"/>
          <w:sz w:val="28"/>
          <w:szCs w:val="28"/>
        </w:rPr>
      </w:pPr>
      <w:r w:rsidRPr="001C5546">
        <w:rPr>
          <w:rFonts w:ascii="Times New Roman" w:eastAsia="Times New Roman" w:hAnsi="Times New Roman" w:cs="Times New Roman"/>
          <w:color w:val="000000" w:themeColor="text1"/>
          <w:sz w:val="28"/>
          <w:szCs w:val="28"/>
          <w:lang w:eastAsia="ja-JP"/>
        </w:rPr>
        <w:t xml:space="preserve">NATO Secretary General's Annual Report 2024. Brussels : NATO Public Diplomacy Division, 2025. 102 </w:t>
      </w:r>
      <w:r>
        <w:rPr>
          <w:rFonts w:ascii="Times New Roman" w:eastAsia="Times New Roman" w:hAnsi="Times New Roman" w:cs="Times New Roman"/>
          <w:color w:val="000000" w:themeColor="text1"/>
          <w:sz w:val="28"/>
          <w:szCs w:val="28"/>
          <w:lang w:val="en-US" w:eastAsia="ja-JP"/>
        </w:rPr>
        <w:t>p</w:t>
      </w:r>
      <w:r w:rsidRPr="005D1D14">
        <w:rPr>
          <w:rFonts w:ascii="Times New Roman" w:eastAsia="Times New Roman" w:hAnsi="Times New Roman" w:cs="Times New Roman"/>
          <w:color w:val="000000" w:themeColor="text1"/>
          <w:sz w:val="28"/>
          <w:szCs w:val="28"/>
          <w:lang w:val="ru-RU" w:eastAsia="ja-JP"/>
        </w:rPr>
        <w:t xml:space="preserve">. </w:t>
      </w:r>
      <w:r w:rsidRPr="003221BE">
        <w:rPr>
          <w:rFonts w:ascii="Times New Roman" w:eastAsia="Times New Roman" w:hAnsi="Times New Roman" w:cs="Times New Roman"/>
          <w:color w:val="000000" w:themeColor="text1"/>
          <w:sz w:val="28"/>
          <w:szCs w:val="28"/>
          <w:lang w:val="en-US" w:eastAsia="ja-JP"/>
        </w:rPr>
        <w:t>URL</w:t>
      </w:r>
      <w:r w:rsidRPr="005D1D14">
        <w:rPr>
          <w:rFonts w:ascii="Times New Roman" w:eastAsia="Times New Roman" w:hAnsi="Times New Roman" w:cs="Times New Roman"/>
          <w:color w:val="000000" w:themeColor="text1"/>
          <w:sz w:val="28"/>
          <w:szCs w:val="28"/>
          <w:lang w:val="ru-RU" w:eastAsia="ja-JP"/>
        </w:rPr>
        <w:t xml:space="preserve">: </w:t>
      </w:r>
      <w:r w:rsidRPr="003221BE">
        <w:rPr>
          <w:rFonts w:ascii="Times New Roman" w:eastAsia="Times New Roman" w:hAnsi="Times New Roman" w:cs="Times New Roman"/>
          <w:color w:val="000000" w:themeColor="text1"/>
          <w:sz w:val="28"/>
          <w:szCs w:val="28"/>
          <w:lang w:eastAsia="ja-JP"/>
        </w:rPr>
        <w:t xml:space="preserve"> </w:t>
      </w:r>
      <w:hyperlink r:id="rId35" w:history="1">
        <w:r w:rsidRPr="002F18E4">
          <w:rPr>
            <w:rStyle w:val="a9"/>
            <w:rFonts w:ascii="Times New Roman" w:hAnsi="Times New Roman" w:cs="Times New Roman"/>
            <w:sz w:val="28"/>
            <w:szCs w:val="28"/>
          </w:rPr>
          <w:t>https://www.nato.int/nato_static_fl2014/assets/pdf/2025/4/pdf/sgar24-en.pdf</w:t>
        </w:r>
      </w:hyperlink>
      <w:r w:rsidRPr="005D1D14">
        <w:rPr>
          <w:rStyle w:val="a9"/>
          <w:rFonts w:ascii="Times New Roman" w:hAnsi="Times New Roman" w:cs="Times New Roman"/>
          <w:sz w:val="28"/>
          <w:szCs w:val="28"/>
          <w:lang w:val="ru-RU"/>
        </w:rPr>
        <w:t xml:space="preserve"> </w:t>
      </w:r>
      <w:r w:rsidRPr="001C5546">
        <w:rPr>
          <w:rStyle w:val="a9"/>
          <w:rFonts w:ascii="Times New Roman" w:eastAsia="Times New Roman" w:hAnsi="Times New Roman" w:cs="Times New Roman"/>
          <w:color w:val="000000" w:themeColor="text1"/>
          <w:sz w:val="28"/>
          <w:szCs w:val="28"/>
          <w:lang w:eastAsia="ja-JP"/>
        </w:rPr>
        <w:t>(дата звернення: 20.05.2025).</w:t>
      </w:r>
    </w:p>
    <w:p w14:paraId="742158CB"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1F7D1A">
        <w:rPr>
          <w:rFonts w:ascii="Times New Roman" w:hAnsi="Times New Roman" w:cs="Times New Roman"/>
          <w:color w:val="000000"/>
          <w:sz w:val="28"/>
          <w:szCs w:val="28"/>
        </w:rPr>
        <w:t>Poland in NATO – more than 20 years</w:t>
      </w:r>
      <w:r>
        <w:rPr>
          <w:rFonts w:ascii="Times New Roman" w:hAnsi="Times New Roman" w:cs="Times New Roman"/>
          <w:color w:val="000000"/>
          <w:sz w:val="28"/>
          <w:szCs w:val="28"/>
        </w:rPr>
        <w:t xml:space="preserve">. </w:t>
      </w:r>
      <w:r w:rsidRPr="003221BE">
        <w:rPr>
          <w:rFonts w:ascii="Times New Roman" w:hAnsi="Times New Roman" w:cs="Times New Roman"/>
          <w:i/>
          <w:iCs/>
          <w:color w:val="000000"/>
          <w:sz w:val="28"/>
          <w:szCs w:val="28"/>
        </w:rPr>
        <w:t>Ministry of National Defence</w:t>
      </w:r>
      <w:r w:rsidRPr="003221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2024. </w:t>
      </w:r>
      <w:r w:rsidRPr="003221BE">
        <w:rPr>
          <w:rFonts w:ascii="Times New Roman" w:hAnsi="Times New Roman" w:cs="Times New Roman"/>
          <w:color w:val="000000"/>
          <w:sz w:val="28"/>
          <w:szCs w:val="28"/>
        </w:rPr>
        <w:t>URL: </w:t>
      </w:r>
      <w:hyperlink r:id="rId36" w:tgtFrame="_blank" w:history="1">
        <w:r w:rsidRPr="003221BE">
          <w:rPr>
            <w:rStyle w:val="a9"/>
            <w:rFonts w:ascii="Times New Roman" w:hAnsi="Times New Roman" w:cs="Times New Roman"/>
            <w:color w:val="000000"/>
            <w:sz w:val="28"/>
            <w:szCs w:val="28"/>
          </w:rPr>
          <w:t>https://www.gov.pl/web/national-defence/poland---nato?utm_source=</w:t>
        </w:r>
      </w:hyperlink>
      <w:r w:rsidRPr="003221BE">
        <w:rPr>
          <w:rFonts w:ascii="Times New Roman" w:hAnsi="Times New Roman" w:cs="Times New Roman"/>
          <w:color w:val="000000"/>
          <w:sz w:val="28"/>
          <w:szCs w:val="28"/>
        </w:rPr>
        <w:t xml:space="preserve"> (дата звернення: 17.04.2025). </w:t>
      </w:r>
    </w:p>
    <w:p w14:paraId="3E5862C0"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sz w:val="28"/>
          <w:szCs w:val="28"/>
        </w:rPr>
      </w:pPr>
      <w:r w:rsidRPr="003221BE">
        <w:rPr>
          <w:rFonts w:ascii="Times New Roman" w:hAnsi="Times New Roman" w:cs="Times New Roman"/>
          <w:sz w:val="28"/>
          <w:szCs w:val="28"/>
        </w:rPr>
        <w:t>Poland in the UN</w:t>
      </w:r>
      <w:r>
        <w:rPr>
          <w:rFonts w:ascii="Times New Roman" w:hAnsi="Times New Roman" w:cs="Times New Roman"/>
          <w:sz w:val="28"/>
          <w:szCs w:val="28"/>
        </w:rPr>
        <w:t xml:space="preserve">. </w:t>
      </w:r>
      <w:r w:rsidRPr="003221BE">
        <w:rPr>
          <w:rFonts w:ascii="Times New Roman" w:hAnsi="Times New Roman" w:cs="Times New Roman"/>
          <w:i/>
          <w:iCs/>
          <w:sz w:val="28"/>
          <w:szCs w:val="28"/>
        </w:rPr>
        <w:t>Gov.pl website.</w:t>
      </w:r>
      <w:r w:rsidRPr="003221BE">
        <w:rPr>
          <w:rFonts w:ascii="Times New Roman" w:hAnsi="Times New Roman" w:cs="Times New Roman"/>
          <w:sz w:val="28"/>
          <w:szCs w:val="28"/>
        </w:rPr>
        <w:t xml:space="preserve"> URL: </w:t>
      </w:r>
      <w:hyperlink r:id="rId37" w:history="1">
        <w:r w:rsidRPr="003221BE">
          <w:rPr>
            <w:rStyle w:val="a9"/>
            <w:rFonts w:ascii="Times New Roman" w:hAnsi="Times New Roman" w:cs="Times New Roman"/>
            <w:sz w:val="28"/>
            <w:szCs w:val="28"/>
          </w:rPr>
          <w:t>https://www.gov.pl/web/un/poland-in-the-un</w:t>
        </w:r>
      </w:hyperlink>
      <w:r w:rsidRPr="003221BE">
        <w:rPr>
          <w:rFonts w:ascii="Times New Roman" w:hAnsi="Times New Roman" w:cs="Times New Roman"/>
          <w:sz w:val="28"/>
          <w:szCs w:val="28"/>
        </w:rPr>
        <w:t xml:space="preserve"> (дата звернення: 10.04.2025).</w:t>
      </w:r>
    </w:p>
    <w:p w14:paraId="5FD13517" w14:textId="77777777" w:rsidR="005D1D14" w:rsidRPr="003221BE" w:rsidRDefault="005D1D14" w:rsidP="005D1D14">
      <w:pPr>
        <w:pStyle w:val="a7"/>
        <w:numPr>
          <w:ilvl w:val="0"/>
          <w:numId w:val="12"/>
        </w:numPr>
        <w:spacing w:after="0" w:line="360" w:lineRule="auto"/>
        <w:ind w:left="0" w:firstLine="720"/>
        <w:jc w:val="both"/>
        <w:rPr>
          <w:rFonts w:ascii="Times New Roman" w:eastAsia="Times New Roman" w:hAnsi="Times New Roman" w:cs="Times New Roman"/>
          <w:color w:val="000000" w:themeColor="text1"/>
          <w:sz w:val="28"/>
          <w:szCs w:val="28"/>
          <w:lang w:eastAsia="ja-JP"/>
        </w:rPr>
      </w:pPr>
      <w:r w:rsidRPr="003221BE">
        <w:rPr>
          <w:rFonts w:ascii="Times New Roman" w:eastAsia="Times New Roman" w:hAnsi="Times New Roman" w:cs="Times New Roman"/>
          <w:color w:val="000000" w:themeColor="text1"/>
          <w:sz w:val="28"/>
          <w:szCs w:val="28"/>
          <w:lang w:val="en-US" w:eastAsia="ja-JP"/>
        </w:rPr>
        <w:t xml:space="preserve">Poland to focus on security, regional cooperation during upcoming EU rotating presidency. </w:t>
      </w:r>
      <w:r w:rsidRPr="003221BE">
        <w:rPr>
          <w:rFonts w:ascii="Times New Roman" w:eastAsia="Times New Roman" w:hAnsi="Times New Roman" w:cs="Times New Roman"/>
          <w:i/>
          <w:iCs/>
          <w:color w:val="000000" w:themeColor="text1"/>
          <w:sz w:val="28"/>
          <w:szCs w:val="28"/>
          <w:lang w:val="en-US" w:eastAsia="ja-JP"/>
        </w:rPr>
        <w:t>Central European Times</w:t>
      </w:r>
      <w:r w:rsidRPr="003221BE">
        <w:rPr>
          <w:rFonts w:ascii="Times New Roman" w:eastAsia="Times New Roman" w:hAnsi="Times New Roman" w:cs="Times New Roman"/>
          <w:color w:val="000000" w:themeColor="text1"/>
          <w:sz w:val="28"/>
          <w:szCs w:val="28"/>
          <w:lang w:val="en-US" w:eastAsia="ja-JP"/>
        </w:rPr>
        <w:t xml:space="preserve">. </w:t>
      </w:r>
      <w:r>
        <w:rPr>
          <w:rFonts w:ascii="Times New Roman" w:eastAsia="Times New Roman" w:hAnsi="Times New Roman" w:cs="Times New Roman"/>
          <w:color w:val="000000" w:themeColor="text1"/>
          <w:sz w:val="28"/>
          <w:szCs w:val="28"/>
          <w:lang w:eastAsia="ja-JP"/>
        </w:rPr>
        <w:t xml:space="preserve">2024. </w:t>
      </w:r>
      <w:r w:rsidRPr="003221BE">
        <w:rPr>
          <w:rFonts w:ascii="Times New Roman" w:eastAsia="Times New Roman" w:hAnsi="Times New Roman" w:cs="Times New Roman"/>
          <w:color w:val="000000" w:themeColor="text1"/>
          <w:sz w:val="28"/>
          <w:szCs w:val="28"/>
          <w:lang w:val="en-US" w:eastAsia="ja-JP"/>
        </w:rPr>
        <w:t>URL</w:t>
      </w:r>
      <w:r w:rsidRPr="00591A94">
        <w:rPr>
          <w:rFonts w:ascii="Times New Roman" w:eastAsia="Times New Roman" w:hAnsi="Times New Roman" w:cs="Times New Roman"/>
          <w:color w:val="000000" w:themeColor="text1"/>
          <w:sz w:val="28"/>
          <w:szCs w:val="28"/>
          <w:lang w:val="en-US" w:eastAsia="ja-JP"/>
        </w:rPr>
        <w:t>:</w:t>
      </w:r>
      <w:r w:rsidRPr="003221BE">
        <w:rPr>
          <w:rFonts w:ascii="Times New Roman" w:eastAsia="Times New Roman" w:hAnsi="Times New Roman" w:cs="Times New Roman"/>
          <w:color w:val="000000" w:themeColor="text1"/>
          <w:sz w:val="28"/>
          <w:szCs w:val="28"/>
          <w:lang w:val="en-US" w:eastAsia="ja-JP"/>
        </w:rPr>
        <w:t> </w:t>
      </w:r>
      <w:hyperlink r:id="rId38" w:history="1">
        <w:r w:rsidRPr="003221BE">
          <w:rPr>
            <w:rStyle w:val="a9"/>
            <w:rFonts w:ascii="Times New Roman" w:eastAsia="Times New Roman" w:hAnsi="Times New Roman" w:cs="Times New Roman"/>
            <w:sz w:val="28"/>
            <w:szCs w:val="28"/>
            <w:lang w:val="en-US" w:eastAsia="ja-JP"/>
          </w:rPr>
          <w:t>https</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centraleuropeantim</w:t>
        </w:r>
        <w:r w:rsidRPr="003221BE">
          <w:rPr>
            <w:rStyle w:val="a9"/>
            <w:rFonts w:ascii="Times New Roman" w:eastAsia="Times New Roman" w:hAnsi="Times New Roman" w:cs="Times New Roman"/>
            <w:sz w:val="28"/>
            <w:szCs w:val="28"/>
            <w:lang w:val="en-US" w:eastAsia="ja-JP"/>
          </w:rPr>
          <w:t>e</w:t>
        </w:r>
        <w:r w:rsidRPr="003221BE">
          <w:rPr>
            <w:rStyle w:val="a9"/>
            <w:rFonts w:ascii="Times New Roman" w:eastAsia="Times New Roman" w:hAnsi="Times New Roman" w:cs="Times New Roman"/>
            <w:sz w:val="28"/>
            <w:szCs w:val="28"/>
            <w:lang w:val="en-US" w:eastAsia="ja-JP"/>
          </w:rPr>
          <w:t>s</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com</w:t>
        </w:r>
        <w:r w:rsidRPr="00591A94">
          <w:rPr>
            <w:rStyle w:val="a9"/>
            <w:rFonts w:ascii="Times New Roman" w:eastAsia="Times New Roman" w:hAnsi="Times New Roman" w:cs="Times New Roman"/>
            <w:sz w:val="28"/>
            <w:szCs w:val="28"/>
            <w:lang w:val="en-US" w:eastAsia="ja-JP"/>
          </w:rPr>
          <w:t>/2024/12/</w:t>
        </w:r>
        <w:r w:rsidRPr="003221BE">
          <w:rPr>
            <w:rStyle w:val="a9"/>
            <w:rFonts w:ascii="Times New Roman" w:eastAsia="Times New Roman" w:hAnsi="Times New Roman" w:cs="Times New Roman"/>
            <w:sz w:val="28"/>
            <w:szCs w:val="28"/>
            <w:lang w:val="en-US" w:eastAsia="ja-JP"/>
          </w:rPr>
          <w:t>poland</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to</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focus</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on</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security</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regional</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cooperation</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during</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upcoming</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eu</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rotating</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presidency</w:t>
        </w:r>
        <w:r w:rsidRPr="00591A94">
          <w:rPr>
            <w:rStyle w:val="a9"/>
            <w:rFonts w:ascii="Times New Roman" w:eastAsia="Times New Roman" w:hAnsi="Times New Roman" w:cs="Times New Roman"/>
            <w:sz w:val="28"/>
            <w:szCs w:val="28"/>
            <w:lang w:val="en-US" w:eastAsia="ja-JP"/>
          </w:rPr>
          <w:t>/</w:t>
        </w:r>
      </w:hyperlink>
      <w:r w:rsidRPr="00591A94">
        <w:rPr>
          <w:rFonts w:ascii="Times New Roman" w:eastAsia="Times New Roman" w:hAnsi="Times New Roman" w:cs="Times New Roman"/>
          <w:color w:val="000000" w:themeColor="text1"/>
          <w:sz w:val="28"/>
          <w:szCs w:val="28"/>
          <w:lang w:val="en-US" w:eastAsia="ja-JP"/>
        </w:rPr>
        <w:t xml:space="preserve"> </w:t>
      </w:r>
      <w:r w:rsidRPr="003221BE">
        <w:rPr>
          <w:rFonts w:ascii="Times New Roman" w:eastAsia="Times New Roman" w:hAnsi="Times New Roman" w:cs="Times New Roman"/>
          <w:color w:val="000000" w:themeColor="text1"/>
          <w:sz w:val="28"/>
          <w:szCs w:val="28"/>
          <w:lang w:eastAsia="ja-JP"/>
        </w:rPr>
        <w:t>(дата звернення: 06.04.2025).</w:t>
      </w:r>
    </w:p>
    <w:p w14:paraId="77EEAF49"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732694">
        <w:rPr>
          <w:rFonts w:ascii="Times New Roman" w:eastAsia="Times New Roman" w:hAnsi="Times New Roman" w:cs="Times New Roman"/>
          <w:color w:val="000000" w:themeColor="text1"/>
          <w:sz w:val="28"/>
          <w:szCs w:val="28"/>
          <w:lang w:eastAsia="ja-JP"/>
        </w:rPr>
        <w:t>Polish-Ukrainian Cooperation Foundation PAUCI. Foundation</w:t>
      </w:r>
      <w:r>
        <w:rPr>
          <w:rFonts w:ascii="Times New Roman" w:eastAsia="Times New Roman" w:hAnsi="Times New Roman" w:cs="Times New Roman"/>
          <w:color w:val="000000" w:themeColor="text1"/>
          <w:sz w:val="28"/>
          <w:szCs w:val="28"/>
          <w:lang w:eastAsia="ja-JP"/>
        </w:rPr>
        <w:t xml:space="preserve">. </w:t>
      </w:r>
      <w:r w:rsidRPr="003221BE">
        <w:rPr>
          <w:rFonts w:ascii="Times New Roman" w:eastAsia="Times New Roman" w:hAnsi="Times New Roman" w:cs="Times New Roman"/>
          <w:color w:val="000000" w:themeColor="text1"/>
          <w:sz w:val="28"/>
          <w:szCs w:val="28"/>
          <w:lang w:eastAsia="ja-JP"/>
        </w:rPr>
        <w:t xml:space="preserve">URL: </w:t>
      </w:r>
      <w:hyperlink r:id="rId39" w:history="1">
        <w:r w:rsidRPr="003221BE">
          <w:rPr>
            <w:rStyle w:val="a9"/>
            <w:rFonts w:ascii="Times New Roman" w:eastAsia="Times New Roman" w:hAnsi="Times New Roman" w:cs="Times New Roman"/>
            <w:sz w:val="28"/>
            <w:szCs w:val="28"/>
            <w:lang w:eastAsia="ja-JP"/>
          </w:rPr>
          <w:t>https://pauci.org/en/foundation</w:t>
        </w:r>
      </w:hyperlink>
      <w:r w:rsidRPr="003221BE">
        <w:rPr>
          <w:rFonts w:ascii="Times New Roman" w:eastAsia="Times New Roman" w:hAnsi="Times New Roman" w:cs="Times New Roman"/>
          <w:color w:val="000000" w:themeColor="text1"/>
          <w:sz w:val="28"/>
          <w:szCs w:val="28"/>
          <w:lang w:eastAsia="ja-JP"/>
        </w:rPr>
        <w:t xml:space="preserve"> (дата звернення: 28.04.2025).</w:t>
      </w:r>
    </w:p>
    <w:p w14:paraId="1AC76DFF"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t>Three Seas Story. </w:t>
      </w:r>
      <w:r w:rsidRPr="003221BE">
        <w:rPr>
          <w:rFonts w:ascii="Times New Roman" w:hAnsi="Times New Roman" w:cs="Times New Roman"/>
          <w:i/>
          <w:iCs/>
          <w:color w:val="000000"/>
          <w:sz w:val="28"/>
          <w:szCs w:val="28"/>
        </w:rPr>
        <w:t>Three Seas Summit Vilnius 2024</w:t>
      </w:r>
      <w:r w:rsidRPr="003221BE">
        <w:rPr>
          <w:rFonts w:ascii="Times New Roman" w:hAnsi="Times New Roman" w:cs="Times New Roman"/>
          <w:color w:val="000000"/>
          <w:sz w:val="28"/>
          <w:szCs w:val="28"/>
        </w:rPr>
        <w:t>. URL: </w:t>
      </w:r>
      <w:hyperlink r:id="rId40" w:tgtFrame="_blank" w:history="1">
        <w:r w:rsidRPr="003221BE">
          <w:rPr>
            <w:rStyle w:val="a9"/>
            <w:rFonts w:ascii="Times New Roman" w:hAnsi="Times New Roman" w:cs="Times New Roman"/>
            <w:color w:val="000000"/>
            <w:sz w:val="28"/>
            <w:szCs w:val="28"/>
          </w:rPr>
          <w:t>https://3seas.eu/about/threeseasstory</w:t>
        </w:r>
      </w:hyperlink>
      <w:r w:rsidRPr="003221BE">
        <w:rPr>
          <w:rFonts w:ascii="Times New Roman" w:hAnsi="Times New Roman" w:cs="Times New Roman"/>
          <w:color w:val="000000"/>
          <w:sz w:val="28"/>
          <w:szCs w:val="28"/>
        </w:rPr>
        <w:t> (дата звернення: 24.04.2025).</w:t>
      </w:r>
    </w:p>
    <w:p w14:paraId="6FD38775"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hAnsi="Times New Roman" w:cs="Times New Roman"/>
          <w:color w:val="000000"/>
          <w:sz w:val="28"/>
          <w:szCs w:val="28"/>
        </w:rPr>
        <w:t>Über das DPJW</w:t>
      </w:r>
      <w:r>
        <w:rPr>
          <w:rFonts w:ascii="Times New Roman" w:hAnsi="Times New Roman" w:cs="Times New Roman"/>
          <w:color w:val="000000"/>
          <w:sz w:val="28"/>
          <w:szCs w:val="28"/>
        </w:rPr>
        <w:t>.</w:t>
      </w:r>
      <w:r w:rsidRPr="003221BE">
        <w:rPr>
          <w:rFonts w:ascii="Times New Roman" w:hAnsi="Times New Roman" w:cs="Times New Roman"/>
          <w:color w:val="000000"/>
          <w:sz w:val="28"/>
          <w:szCs w:val="28"/>
        </w:rPr>
        <w:t xml:space="preserve"> Deutsch-Polnische Jugendwerk. </w:t>
      </w:r>
      <w:r w:rsidRPr="003221BE">
        <w:rPr>
          <w:rFonts w:ascii="Times New Roman" w:hAnsi="Times New Roman" w:cs="Times New Roman"/>
          <w:i/>
          <w:iCs/>
          <w:color w:val="000000"/>
          <w:sz w:val="28"/>
          <w:szCs w:val="28"/>
        </w:rPr>
        <w:t>PNWM</w:t>
      </w:r>
      <w:r w:rsidRPr="003221BE">
        <w:rPr>
          <w:rFonts w:ascii="Times New Roman" w:hAnsi="Times New Roman" w:cs="Times New Roman"/>
          <w:color w:val="000000"/>
          <w:sz w:val="28"/>
          <w:szCs w:val="28"/>
        </w:rPr>
        <w:t>. URL: </w:t>
      </w:r>
      <w:hyperlink r:id="rId41" w:tgtFrame="_blank" w:history="1">
        <w:r w:rsidRPr="003221BE">
          <w:rPr>
            <w:rStyle w:val="a9"/>
            <w:rFonts w:ascii="Times New Roman" w:hAnsi="Times New Roman" w:cs="Times New Roman"/>
            <w:color w:val="000000"/>
            <w:sz w:val="28"/>
            <w:szCs w:val="28"/>
          </w:rPr>
          <w:t>https://dpjw.org/dpjw/</w:t>
        </w:r>
      </w:hyperlink>
      <w:r w:rsidRPr="003221BE">
        <w:rPr>
          <w:rFonts w:ascii="Times New Roman" w:hAnsi="Times New Roman" w:cs="Times New Roman"/>
          <w:color w:val="000000"/>
          <w:sz w:val="28"/>
          <w:szCs w:val="28"/>
        </w:rPr>
        <w:t xml:space="preserve"> (дата звернення: 01.05.2025). </w:t>
      </w:r>
    </w:p>
    <w:p w14:paraId="210079B5"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t xml:space="preserve">Ukraine and Poland signed a Memorandum of cooperation to support local self-government reform in Ukraine. </w:t>
      </w:r>
      <w:r w:rsidRPr="00367ED4">
        <w:rPr>
          <w:rFonts w:ascii="Times New Roman" w:hAnsi="Times New Roman" w:cs="Times New Roman"/>
          <w:i/>
          <w:iCs/>
          <w:color w:val="000000"/>
          <w:sz w:val="28"/>
          <w:szCs w:val="28"/>
        </w:rPr>
        <w:t>Government Portal.</w:t>
      </w:r>
      <w:r w:rsidRPr="00367ED4">
        <w:rPr>
          <w:rFonts w:ascii="Times New Roman" w:hAnsi="Times New Roman" w:cs="Times New Roman"/>
          <w:color w:val="000000"/>
          <w:sz w:val="28"/>
          <w:szCs w:val="28"/>
        </w:rPr>
        <w:t xml:space="preserve"> 2014. </w:t>
      </w:r>
      <w:r w:rsidRPr="003221BE">
        <w:rPr>
          <w:rFonts w:ascii="Times New Roman" w:hAnsi="Times New Roman" w:cs="Times New Roman"/>
          <w:color w:val="000000"/>
          <w:sz w:val="28"/>
          <w:szCs w:val="28"/>
        </w:rPr>
        <w:t>URL: </w:t>
      </w:r>
      <w:hyperlink r:id="rId42" w:tgtFrame="_blank" w:history="1">
        <w:r w:rsidRPr="003221BE">
          <w:rPr>
            <w:rStyle w:val="a9"/>
            <w:rFonts w:ascii="Times New Roman" w:hAnsi="Times New Roman" w:cs="Times New Roman"/>
            <w:color w:val="000000"/>
            <w:sz w:val="28"/>
            <w:szCs w:val="28"/>
          </w:rPr>
          <w:t>https://www.kmu.gov.ua/en/news/247826606</w:t>
        </w:r>
      </w:hyperlink>
      <w:r w:rsidRPr="003221BE">
        <w:rPr>
          <w:rFonts w:ascii="Times New Roman" w:hAnsi="Times New Roman" w:cs="Times New Roman"/>
          <w:color w:val="000000"/>
          <w:sz w:val="28"/>
          <w:szCs w:val="28"/>
        </w:rPr>
        <w:t> (дата звернення: 12.0</w:t>
      </w:r>
      <w:r w:rsidRPr="00367ED4">
        <w:rPr>
          <w:rFonts w:ascii="Times New Roman" w:hAnsi="Times New Roman" w:cs="Times New Roman"/>
          <w:color w:val="000000"/>
          <w:sz w:val="28"/>
          <w:szCs w:val="28"/>
          <w:lang w:val="en-US"/>
        </w:rPr>
        <w:t>4</w:t>
      </w:r>
      <w:r w:rsidRPr="003221BE">
        <w:rPr>
          <w:rFonts w:ascii="Times New Roman" w:hAnsi="Times New Roman" w:cs="Times New Roman"/>
          <w:color w:val="000000"/>
          <w:sz w:val="28"/>
          <w:szCs w:val="28"/>
        </w:rPr>
        <w:t>.2025).</w:t>
      </w:r>
    </w:p>
    <w:p w14:paraId="2A49E54E"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282F3E">
        <w:rPr>
          <w:rFonts w:ascii="Times New Roman" w:hAnsi="Times New Roman" w:cs="Times New Roman"/>
          <w:color w:val="000000"/>
          <w:sz w:val="28"/>
          <w:szCs w:val="28"/>
        </w:rPr>
        <w:t>Ukrain vs Poland: Country Size Comparison. MyLifeElsewhere.com</w:t>
      </w:r>
      <w:r w:rsidRPr="003221BE">
        <w:rPr>
          <w:rFonts w:ascii="Times New Roman" w:hAnsi="Times New Roman" w:cs="Times New Roman"/>
          <w:i/>
          <w:iCs/>
          <w:color w:val="000000"/>
          <w:sz w:val="28"/>
          <w:szCs w:val="28"/>
        </w:rPr>
        <w:t>: Worldwide Country and City Comparison</w:t>
      </w:r>
      <w:r w:rsidRPr="003221BE">
        <w:rPr>
          <w:rFonts w:ascii="Times New Roman" w:hAnsi="Times New Roman" w:cs="Times New Roman"/>
          <w:color w:val="000000"/>
          <w:sz w:val="28"/>
          <w:szCs w:val="28"/>
        </w:rPr>
        <w:t>. URL: </w:t>
      </w:r>
      <w:hyperlink r:id="rId43" w:tgtFrame="_blank" w:history="1">
        <w:r w:rsidRPr="003221BE">
          <w:rPr>
            <w:rStyle w:val="a9"/>
            <w:rFonts w:ascii="Times New Roman" w:hAnsi="Times New Roman" w:cs="Times New Roman"/>
            <w:color w:val="000000"/>
            <w:sz w:val="28"/>
            <w:szCs w:val="28"/>
          </w:rPr>
          <w:t>https://www.mylifeelsewhere.com/country-size-comparison/ukraine/poland</w:t>
        </w:r>
      </w:hyperlink>
      <w:r w:rsidRPr="003221BE">
        <w:rPr>
          <w:rFonts w:ascii="Times New Roman" w:hAnsi="Times New Roman" w:cs="Times New Roman"/>
          <w:color w:val="000000"/>
          <w:sz w:val="28"/>
          <w:szCs w:val="28"/>
        </w:rPr>
        <w:t> (дата звернення: 06.05.2025).</w:t>
      </w:r>
    </w:p>
    <w:p w14:paraId="6FEE9EED" w14:textId="77777777" w:rsidR="005D1D14" w:rsidRPr="003221BE" w:rsidRDefault="005D1D14" w:rsidP="005D1D14">
      <w:pPr>
        <w:spacing w:after="0" w:line="360" w:lineRule="auto"/>
        <w:ind w:firstLine="720"/>
        <w:jc w:val="both"/>
        <w:rPr>
          <w:rFonts w:ascii="Times New Roman" w:eastAsia="Times New Roman" w:hAnsi="Times New Roman" w:cs="Times New Roman"/>
          <w:color w:val="000000" w:themeColor="text1"/>
          <w:sz w:val="28"/>
          <w:szCs w:val="28"/>
          <w:lang w:eastAsia="ja-JP"/>
        </w:rPr>
      </w:pPr>
      <w:r w:rsidRPr="003221BE">
        <w:rPr>
          <w:rFonts w:ascii="Times New Roman" w:eastAsia="Times New Roman" w:hAnsi="Times New Roman" w:cs="Times New Roman"/>
          <w:color w:val="000000" w:themeColor="text1"/>
          <w:sz w:val="28"/>
          <w:szCs w:val="28"/>
          <w:lang w:eastAsia="ja-JP"/>
        </w:rPr>
        <w:lastRenderedPageBreak/>
        <w:t xml:space="preserve">4) </w:t>
      </w:r>
      <w:r w:rsidRPr="003221BE">
        <w:rPr>
          <w:rFonts w:ascii="Times New Roman" w:eastAsia="Times New Roman" w:hAnsi="Times New Roman" w:cs="Times New Roman"/>
          <w:b/>
          <w:bCs/>
          <w:color w:val="000000" w:themeColor="text1"/>
          <w:sz w:val="28"/>
          <w:szCs w:val="28"/>
          <w:lang w:eastAsia="ja-JP"/>
        </w:rPr>
        <w:t>матеріали періодичної преси</w:t>
      </w:r>
      <w:r w:rsidRPr="003221BE">
        <w:rPr>
          <w:rFonts w:ascii="Times New Roman" w:eastAsia="Times New Roman" w:hAnsi="Times New Roman" w:cs="Times New Roman"/>
          <w:color w:val="000000" w:themeColor="text1"/>
          <w:sz w:val="28"/>
          <w:szCs w:val="28"/>
          <w:lang w:eastAsia="ja-JP"/>
        </w:rPr>
        <w:t>:</w:t>
      </w:r>
    </w:p>
    <w:p w14:paraId="3053CFC7" w14:textId="77777777" w:rsidR="005D1D14"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bookmarkStart w:id="74" w:name="_Hlk200825953"/>
      <w:bookmarkStart w:id="75" w:name="_Hlk200829842"/>
      <w:r w:rsidRPr="00884ADE">
        <w:rPr>
          <w:rFonts w:ascii="Times New Roman" w:hAnsi="Times New Roman" w:cs="Times New Roman"/>
          <w:color w:val="000000"/>
          <w:sz w:val="28"/>
          <w:szCs w:val="28"/>
        </w:rPr>
        <w:t xml:space="preserve">Водяний А. Україна вийшла на сьоме місце серед експортних партнерів Польщі. </w:t>
      </w:r>
      <w:r w:rsidRPr="0043006F">
        <w:rPr>
          <w:rFonts w:ascii="Times New Roman" w:hAnsi="Times New Roman" w:cs="Times New Roman"/>
          <w:i/>
          <w:iCs/>
          <w:color w:val="000000"/>
          <w:sz w:val="28"/>
          <w:szCs w:val="28"/>
        </w:rPr>
        <w:t>ЛІГА.net.</w:t>
      </w:r>
      <w:r w:rsidRPr="00884ADE">
        <w:rPr>
          <w:rFonts w:ascii="Times New Roman" w:hAnsi="Times New Roman" w:cs="Times New Roman"/>
          <w:color w:val="000000"/>
          <w:sz w:val="28"/>
          <w:szCs w:val="28"/>
        </w:rPr>
        <w:t xml:space="preserve"> 2024. 4 берез. </w:t>
      </w:r>
      <w:r w:rsidRPr="003221BE">
        <w:rPr>
          <w:rFonts w:ascii="Times New Roman" w:hAnsi="Times New Roman" w:cs="Times New Roman"/>
          <w:color w:val="000000"/>
          <w:sz w:val="28"/>
          <w:szCs w:val="28"/>
        </w:rPr>
        <w:t>URL: </w:t>
      </w:r>
      <w:hyperlink r:id="rId44" w:tgtFrame="_blank" w:history="1">
        <w:r w:rsidRPr="003221BE">
          <w:rPr>
            <w:rStyle w:val="a9"/>
            <w:rFonts w:ascii="Times New Roman" w:hAnsi="Times New Roman" w:cs="Times New Roman"/>
            <w:color w:val="000000"/>
            <w:sz w:val="28"/>
            <w:szCs w:val="28"/>
          </w:rPr>
          <w:t>https://biz.liga.net/en/all/all/novosti/ukraina-vyshla-na-sedmoe-mesto-sredi-eksportnyh-partnerov-polshi</w:t>
        </w:r>
      </w:hyperlink>
      <w:r w:rsidRPr="003221BE">
        <w:rPr>
          <w:rFonts w:ascii="Times New Roman" w:hAnsi="Times New Roman" w:cs="Times New Roman"/>
          <w:color w:val="000000"/>
          <w:sz w:val="28"/>
          <w:szCs w:val="28"/>
        </w:rPr>
        <w:t> (дата звернення: 15.05.2025).</w:t>
      </w:r>
    </w:p>
    <w:bookmarkEnd w:id="75"/>
    <w:p w14:paraId="1A56CB81" w14:textId="77777777" w:rsidR="005D1D14" w:rsidRPr="003221BE" w:rsidRDefault="005D1D14" w:rsidP="005D1D14">
      <w:pPr>
        <w:pStyle w:val="a7"/>
        <w:numPr>
          <w:ilvl w:val="0"/>
          <w:numId w:val="12"/>
        </w:numPr>
        <w:spacing w:after="0" w:line="360" w:lineRule="auto"/>
        <w:ind w:left="0" w:firstLine="720"/>
        <w:jc w:val="both"/>
        <w:rPr>
          <w:rFonts w:ascii="Times New Roman" w:eastAsia="Times New Roman" w:hAnsi="Times New Roman" w:cs="Times New Roman"/>
          <w:color w:val="000000" w:themeColor="text1"/>
          <w:sz w:val="28"/>
          <w:szCs w:val="28"/>
          <w:lang w:eastAsia="ja-JP"/>
        </w:rPr>
      </w:pPr>
      <w:r w:rsidRPr="00490EE9">
        <w:rPr>
          <w:rFonts w:ascii="Times New Roman" w:eastAsia="Times New Roman" w:hAnsi="Times New Roman" w:cs="Times New Roman"/>
          <w:color w:val="000000" w:themeColor="text1"/>
          <w:sz w:val="28"/>
          <w:szCs w:val="28"/>
          <w:lang w:eastAsia="ja-JP"/>
        </w:rPr>
        <w:t>Укрінформ.</w:t>
      </w:r>
      <w:r w:rsidRPr="003221BE">
        <w:rPr>
          <w:rFonts w:ascii="Times New Roman" w:eastAsia="Times New Roman" w:hAnsi="Times New Roman" w:cs="Times New Roman"/>
          <w:color w:val="000000" w:themeColor="text1"/>
          <w:sz w:val="28"/>
          <w:szCs w:val="28"/>
          <w:lang w:eastAsia="ja-JP"/>
        </w:rPr>
        <w:t xml:space="preserve"> </w:t>
      </w:r>
      <w:r w:rsidRPr="00490EE9">
        <w:rPr>
          <w:rFonts w:ascii="Times New Roman" w:eastAsia="Times New Roman" w:hAnsi="Times New Roman" w:cs="Times New Roman"/>
          <w:color w:val="000000" w:themeColor="text1"/>
          <w:sz w:val="28"/>
          <w:szCs w:val="28"/>
          <w:lang w:eastAsia="ja-JP"/>
        </w:rPr>
        <w:t>Польща підписала зі США угоду про купівлю елементів для системи Patriot на $2 мільярди</w:t>
      </w:r>
      <w:r>
        <w:rPr>
          <w:rFonts w:ascii="Times New Roman" w:eastAsia="Times New Roman" w:hAnsi="Times New Roman" w:cs="Times New Roman"/>
          <w:color w:val="000000" w:themeColor="text1"/>
          <w:sz w:val="28"/>
          <w:szCs w:val="28"/>
          <w:lang w:eastAsia="ja-JP"/>
        </w:rPr>
        <w:t xml:space="preserve">. </w:t>
      </w:r>
      <w:r w:rsidRPr="00490EE9">
        <w:rPr>
          <w:rFonts w:ascii="Times New Roman" w:eastAsia="Times New Roman" w:hAnsi="Times New Roman" w:cs="Times New Roman"/>
          <w:i/>
          <w:iCs/>
          <w:color w:val="000000" w:themeColor="text1"/>
          <w:sz w:val="28"/>
          <w:szCs w:val="28"/>
          <w:lang w:eastAsia="ja-JP"/>
        </w:rPr>
        <w:t>Ukrinform</w:t>
      </w:r>
      <w:r w:rsidRPr="00490EE9">
        <w:rPr>
          <w:rFonts w:ascii="Times New Roman" w:eastAsia="Times New Roman" w:hAnsi="Times New Roman" w:cs="Times New Roman"/>
          <w:color w:val="000000" w:themeColor="text1"/>
          <w:sz w:val="28"/>
          <w:szCs w:val="28"/>
          <w:lang w:eastAsia="ja-JP"/>
        </w:rPr>
        <w:t>. 2025.</w:t>
      </w:r>
      <w:r>
        <w:rPr>
          <w:rFonts w:ascii="Times New Roman" w:eastAsia="Times New Roman" w:hAnsi="Times New Roman" w:cs="Times New Roman"/>
          <w:color w:val="000000" w:themeColor="text1"/>
          <w:sz w:val="28"/>
          <w:szCs w:val="28"/>
          <w:lang w:eastAsia="ja-JP"/>
        </w:rPr>
        <w:t xml:space="preserve"> 31 березня. </w:t>
      </w:r>
      <w:r w:rsidRPr="003221BE">
        <w:rPr>
          <w:rFonts w:ascii="Times New Roman" w:eastAsia="Times New Roman" w:hAnsi="Times New Roman" w:cs="Times New Roman"/>
          <w:color w:val="000000" w:themeColor="text1"/>
          <w:sz w:val="28"/>
          <w:szCs w:val="28"/>
          <w:lang w:eastAsia="ja-JP"/>
        </w:rPr>
        <w:t>URL: </w:t>
      </w:r>
      <w:hyperlink r:id="rId45" w:history="1">
        <w:r w:rsidRPr="003221BE">
          <w:rPr>
            <w:rStyle w:val="a9"/>
            <w:rFonts w:ascii="Times New Roman" w:eastAsia="Times New Roman" w:hAnsi="Times New Roman" w:cs="Times New Roman"/>
            <w:sz w:val="28"/>
            <w:szCs w:val="28"/>
            <w:lang w:eastAsia="ja-JP"/>
          </w:rPr>
          <w:t>https://www.ukrinform.ua/rubric-world/3976906-polsa-pidpisala-zi-ssa-ugodu-pro-kupivlu-elementiv-dla-sistemi-patriot-na-2-milardi.html</w:t>
        </w:r>
      </w:hyperlink>
      <w:r>
        <w:rPr>
          <w:rFonts w:ascii="Times New Roman" w:eastAsia="Times New Roman" w:hAnsi="Times New Roman" w:cs="Times New Roman"/>
          <w:color w:val="000000" w:themeColor="text1"/>
          <w:sz w:val="28"/>
          <w:szCs w:val="28"/>
          <w:lang w:eastAsia="ja-JP"/>
        </w:rPr>
        <w:t xml:space="preserve"> </w:t>
      </w:r>
      <w:r w:rsidRPr="003221BE">
        <w:rPr>
          <w:rFonts w:ascii="Times New Roman" w:eastAsia="Times New Roman" w:hAnsi="Times New Roman" w:cs="Times New Roman"/>
          <w:color w:val="000000" w:themeColor="text1"/>
          <w:sz w:val="28"/>
          <w:szCs w:val="28"/>
          <w:lang w:eastAsia="ja-JP"/>
        </w:rPr>
        <w:t>(дата звернення: 12.04.2025).</w:t>
      </w:r>
    </w:p>
    <w:bookmarkEnd w:id="74"/>
    <w:p w14:paraId="0EC9CEE9"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t>Усатенко І. 20 років перебування Польщі в ЄС стали періодом стрімкого економічного росту та наздоганяння Заходу. </w:t>
      </w:r>
      <w:r w:rsidRPr="003221BE">
        <w:rPr>
          <w:rFonts w:ascii="Times New Roman" w:hAnsi="Times New Roman" w:cs="Times New Roman"/>
          <w:i/>
          <w:iCs/>
          <w:color w:val="000000"/>
          <w:sz w:val="28"/>
          <w:szCs w:val="28"/>
        </w:rPr>
        <w:t>Polska Agencja Prasowa</w:t>
      </w:r>
      <w:r w:rsidRPr="003221BE">
        <w:rPr>
          <w:rFonts w:ascii="Times New Roman" w:hAnsi="Times New Roman" w:cs="Times New Roman"/>
          <w:color w:val="000000"/>
          <w:sz w:val="28"/>
          <w:szCs w:val="28"/>
        </w:rPr>
        <w:t xml:space="preserve">. </w:t>
      </w:r>
      <w:r w:rsidRPr="002F02A1">
        <w:rPr>
          <w:rFonts w:ascii="Times New Roman" w:hAnsi="Times New Roman" w:cs="Times New Roman"/>
          <w:color w:val="000000"/>
          <w:sz w:val="28"/>
          <w:szCs w:val="28"/>
        </w:rPr>
        <w:t xml:space="preserve">2024. 5 травн. </w:t>
      </w:r>
      <w:r w:rsidRPr="003221BE">
        <w:rPr>
          <w:rFonts w:ascii="Times New Roman" w:hAnsi="Times New Roman" w:cs="Times New Roman"/>
          <w:color w:val="000000"/>
          <w:sz w:val="28"/>
          <w:szCs w:val="28"/>
        </w:rPr>
        <w:t>URL: </w:t>
      </w:r>
      <w:hyperlink r:id="rId46" w:tgtFrame="_blank" w:history="1">
        <w:r w:rsidRPr="003221BE">
          <w:rPr>
            <w:rStyle w:val="a9"/>
            <w:rFonts w:ascii="Times New Roman" w:hAnsi="Times New Roman" w:cs="Times New Roman"/>
            <w:color w:val="000000"/>
            <w:sz w:val="28"/>
            <w:szCs w:val="28"/>
          </w:rPr>
          <w:t>https://www.pap.pl/ua/ukrainian/news/20-rokiv-perebuvannya-polschi-v-es-stali-periodom-strimkogo-ekonomichnogo-rostu-ta</w:t>
        </w:r>
      </w:hyperlink>
      <w:r w:rsidRPr="003221BE">
        <w:rPr>
          <w:rFonts w:ascii="Times New Roman" w:hAnsi="Times New Roman" w:cs="Times New Roman"/>
          <w:color w:val="000000"/>
          <w:sz w:val="28"/>
          <w:szCs w:val="28"/>
        </w:rPr>
        <w:t> (дата звернення: 15.05.2025).</w:t>
      </w:r>
    </w:p>
    <w:p w14:paraId="6F137936"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bookmarkStart w:id="76" w:name="_Hlk200827613"/>
      <w:bookmarkStart w:id="77" w:name="_Hlk200828618"/>
      <w:bookmarkStart w:id="78" w:name="_Hlk200830050"/>
      <w:r w:rsidRPr="00BA653A">
        <w:rPr>
          <w:rFonts w:ascii="Times New Roman" w:hAnsi="Times New Roman" w:cs="Times New Roman"/>
          <w:color w:val="000000"/>
          <w:sz w:val="28"/>
          <w:szCs w:val="28"/>
        </w:rPr>
        <w:t xml:space="preserve">Erling B., Charlish A. Polish government wins confidence vote after presidential election blow. </w:t>
      </w:r>
      <w:r w:rsidRPr="00BA653A">
        <w:rPr>
          <w:rFonts w:ascii="Times New Roman" w:hAnsi="Times New Roman" w:cs="Times New Roman"/>
          <w:i/>
          <w:iCs/>
          <w:color w:val="000000"/>
          <w:sz w:val="28"/>
          <w:szCs w:val="28"/>
        </w:rPr>
        <w:t>Reuters.</w:t>
      </w:r>
      <w:r w:rsidRPr="00BA653A">
        <w:rPr>
          <w:rFonts w:ascii="Times New Roman" w:hAnsi="Times New Roman" w:cs="Times New Roman"/>
          <w:color w:val="000000"/>
          <w:sz w:val="28"/>
          <w:szCs w:val="28"/>
        </w:rPr>
        <w:t xml:space="preserve"> 2025.</w:t>
      </w:r>
      <w:r w:rsidRPr="003221BE">
        <w:rPr>
          <w:rFonts w:ascii="Times New Roman" w:hAnsi="Times New Roman" w:cs="Times New Roman"/>
          <w:color w:val="000000"/>
          <w:sz w:val="28"/>
          <w:szCs w:val="28"/>
        </w:rPr>
        <w:t xml:space="preserve">  </w:t>
      </w:r>
      <w:r w:rsidRPr="00BA653A">
        <w:rPr>
          <w:rFonts w:ascii="Times New Roman" w:hAnsi="Times New Roman" w:cs="Times New Roman"/>
          <w:color w:val="000000"/>
          <w:sz w:val="28"/>
          <w:szCs w:val="28"/>
        </w:rPr>
        <w:t>11 June</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URL: </w:t>
      </w:r>
      <w:hyperlink r:id="rId47" w:tgtFrame="_blank" w:history="1">
        <w:r w:rsidRPr="003221BE">
          <w:rPr>
            <w:rStyle w:val="a9"/>
            <w:rFonts w:ascii="Times New Roman" w:hAnsi="Times New Roman" w:cs="Times New Roman"/>
            <w:color w:val="000000"/>
            <w:sz w:val="28"/>
            <w:szCs w:val="28"/>
          </w:rPr>
          <w:t>https://www.reuters.com/world/europe/polands-tusk-seeks-fresh-start-after-presidential-election-blow-2025-06-11/</w:t>
        </w:r>
      </w:hyperlink>
      <w:r w:rsidRPr="003221BE">
        <w:rPr>
          <w:rFonts w:ascii="Times New Roman" w:hAnsi="Times New Roman" w:cs="Times New Roman"/>
          <w:color w:val="000000"/>
          <w:sz w:val="28"/>
          <w:szCs w:val="28"/>
        </w:rPr>
        <w:t> (дата звернення: 05.06.2025).</w:t>
      </w:r>
    </w:p>
    <w:bookmarkEnd w:id="78"/>
    <w:p w14:paraId="591E1223"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EF46BC">
        <w:rPr>
          <w:rFonts w:ascii="Times New Roman" w:hAnsi="Times New Roman" w:cs="Times New Roman"/>
          <w:color w:val="000000"/>
          <w:sz w:val="28"/>
          <w:szCs w:val="28"/>
        </w:rPr>
        <w:t>Filippov</w:t>
      </w:r>
      <w:r>
        <w:rPr>
          <w:rFonts w:ascii="Times New Roman" w:hAnsi="Times New Roman" w:cs="Times New Roman"/>
          <w:color w:val="000000"/>
          <w:sz w:val="28"/>
          <w:szCs w:val="28"/>
        </w:rPr>
        <w:t xml:space="preserve"> </w:t>
      </w:r>
      <w:r w:rsidRPr="00EF46BC">
        <w:rPr>
          <w:rFonts w:ascii="Times New Roman" w:hAnsi="Times New Roman" w:cs="Times New Roman"/>
          <w:color w:val="000000"/>
          <w:sz w:val="28"/>
          <w:szCs w:val="28"/>
        </w:rPr>
        <w:t>A</w:t>
      </w:r>
      <w:r>
        <w:rPr>
          <w:rFonts w:ascii="Times New Roman" w:hAnsi="Times New Roman" w:cs="Times New Roman"/>
          <w:color w:val="000000"/>
          <w:sz w:val="28"/>
          <w:szCs w:val="28"/>
        </w:rPr>
        <w:t>.</w:t>
      </w:r>
      <w:r w:rsidRPr="00EF46BC">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Five Polish lessons for Ukraine on the path to EU membership. </w:t>
      </w:r>
      <w:r w:rsidRPr="003221BE">
        <w:rPr>
          <w:rFonts w:ascii="Times New Roman" w:hAnsi="Times New Roman" w:cs="Times New Roman"/>
          <w:i/>
          <w:iCs/>
          <w:color w:val="000000"/>
          <w:sz w:val="28"/>
          <w:szCs w:val="28"/>
        </w:rPr>
        <w:t>European</w:t>
      </w:r>
      <w:r>
        <w:rPr>
          <w:rFonts w:ascii="Times New Roman" w:hAnsi="Times New Roman" w:cs="Times New Roman"/>
          <w:i/>
          <w:iCs/>
          <w:color w:val="000000"/>
          <w:sz w:val="28"/>
          <w:szCs w:val="28"/>
        </w:rPr>
        <w:t xml:space="preserve"> </w:t>
      </w:r>
      <w:r w:rsidRPr="003221BE">
        <w:rPr>
          <w:rFonts w:ascii="Times New Roman" w:hAnsi="Times New Roman" w:cs="Times New Roman"/>
          <w:i/>
          <w:iCs/>
          <w:color w:val="000000"/>
          <w:sz w:val="28"/>
          <w:szCs w:val="28"/>
        </w:rPr>
        <w:t>Pravda</w:t>
      </w:r>
      <w:r w:rsidRPr="003221BE">
        <w:rPr>
          <w:rFonts w:ascii="Times New Roman" w:hAnsi="Times New Roman" w:cs="Times New Roman"/>
          <w:color w:val="000000"/>
          <w:sz w:val="28"/>
          <w:szCs w:val="28"/>
        </w:rPr>
        <w:t xml:space="preserve">. </w:t>
      </w:r>
      <w:r w:rsidRPr="00EF46BC">
        <w:rPr>
          <w:rFonts w:ascii="Times New Roman" w:hAnsi="Times New Roman" w:cs="Times New Roman"/>
          <w:color w:val="000000"/>
          <w:sz w:val="28"/>
          <w:szCs w:val="28"/>
        </w:rPr>
        <w:t>2025</w:t>
      </w:r>
      <w:r>
        <w:rPr>
          <w:rFonts w:ascii="Times New Roman" w:hAnsi="Times New Roman" w:cs="Times New Roman"/>
          <w:color w:val="000000"/>
          <w:sz w:val="28"/>
          <w:szCs w:val="28"/>
        </w:rPr>
        <w:t xml:space="preserve">. </w:t>
      </w:r>
      <w:r w:rsidRPr="00EF46BC">
        <w:rPr>
          <w:rFonts w:ascii="Times New Roman" w:hAnsi="Times New Roman" w:cs="Times New Roman"/>
          <w:color w:val="000000"/>
          <w:sz w:val="28"/>
          <w:szCs w:val="28"/>
        </w:rPr>
        <w:t>April 14</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URL: </w:t>
      </w:r>
      <w:hyperlink r:id="rId48" w:tgtFrame="_blank" w:history="1">
        <w:r w:rsidRPr="003221BE">
          <w:rPr>
            <w:rStyle w:val="a9"/>
            <w:rFonts w:ascii="Times New Roman" w:hAnsi="Times New Roman" w:cs="Times New Roman"/>
            <w:color w:val="000000"/>
            <w:sz w:val="28"/>
            <w:szCs w:val="28"/>
          </w:rPr>
          <w:t>https://www.eurointegration.com.ua/eng/news/2025/04/14/7209469/</w:t>
        </w:r>
      </w:hyperlink>
      <w:r w:rsidRPr="003221BE">
        <w:rPr>
          <w:rFonts w:ascii="Times New Roman" w:hAnsi="Times New Roman" w:cs="Times New Roman"/>
          <w:color w:val="000000"/>
          <w:sz w:val="28"/>
          <w:szCs w:val="28"/>
        </w:rPr>
        <w:t> (дата звернення: 27.04.2025).</w:t>
      </w:r>
      <w:bookmarkEnd w:id="77"/>
    </w:p>
    <w:p w14:paraId="71AABCED"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bookmarkStart w:id="79" w:name="_Hlk200828413"/>
      <w:bookmarkStart w:id="80" w:name="_Hlk200828472"/>
      <w:bookmarkEnd w:id="76"/>
      <w:r w:rsidRPr="006E68C3">
        <w:rPr>
          <w:rFonts w:ascii="Times New Roman" w:hAnsi="Times New Roman" w:cs="Times New Roman"/>
          <w:color w:val="000000"/>
          <w:sz w:val="28"/>
          <w:szCs w:val="28"/>
        </w:rPr>
        <w:t xml:space="preserve">Interesse G. China-Poland Bilateral Relations: Trade and Investment. </w:t>
      </w:r>
      <w:r w:rsidRPr="008778A3">
        <w:rPr>
          <w:rFonts w:ascii="Times New Roman" w:hAnsi="Times New Roman" w:cs="Times New Roman"/>
          <w:i/>
          <w:iCs/>
          <w:color w:val="000000"/>
          <w:sz w:val="28"/>
          <w:szCs w:val="28"/>
        </w:rPr>
        <w:t>China Briefing</w:t>
      </w:r>
      <w:r w:rsidRPr="006E68C3">
        <w:rPr>
          <w:rFonts w:ascii="Times New Roman" w:hAnsi="Times New Roman" w:cs="Times New Roman"/>
          <w:color w:val="000000"/>
          <w:sz w:val="28"/>
          <w:szCs w:val="28"/>
        </w:rPr>
        <w:t>. 2024</w:t>
      </w:r>
      <w:r>
        <w:rPr>
          <w:rFonts w:ascii="Times New Roman" w:hAnsi="Times New Roman" w:cs="Times New Roman"/>
          <w:color w:val="000000"/>
          <w:sz w:val="28"/>
          <w:szCs w:val="28"/>
        </w:rPr>
        <w:t xml:space="preserve">. </w:t>
      </w:r>
      <w:r w:rsidRPr="006E68C3">
        <w:rPr>
          <w:rFonts w:ascii="Times New Roman" w:hAnsi="Times New Roman" w:cs="Times New Roman"/>
          <w:color w:val="000000"/>
          <w:sz w:val="28"/>
          <w:szCs w:val="28"/>
        </w:rPr>
        <w:t xml:space="preserve">June 28. </w:t>
      </w:r>
      <w:r w:rsidRPr="003221BE">
        <w:rPr>
          <w:rFonts w:ascii="Times New Roman" w:hAnsi="Times New Roman" w:cs="Times New Roman"/>
          <w:color w:val="000000"/>
          <w:sz w:val="28"/>
          <w:szCs w:val="28"/>
        </w:rPr>
        <w:t>URL: </w:t>
      </w:r>
      <w:hyperlink r:id="rId49" w:tgtFrame="_blank" w:history="1">
        <w:r w:rsidRPr="003221BE">
          <w:rPr>
            <w:rStyle w:val="a9"/>
            <w:rFonts w:ascii="Times New Roman" w:hAnsi="Times New Roman" w:cs="Times New Roman"/>
            <w:color w:val="000000"/>
            <w:sz w:val="28"/>
            <w:szCs w:val="28"/>
          </w:rPr>
          <w:t>https://www.china-briefi</w:t>
        </w:r>
        <w:r w:rsidRPr="003221BE">
          <w:rPr>
            <w:rStyle w:val="a9"/>
            <w:rFonts w:ascii="Times New Roman" w:hAnsi="Times New Roman" w:cs="Times New Roman"/>
            <w:color w:val="000000"/>
            <w:sz w:val="28"/>
            <w:szCs w:val="28"/>
          </w:rPr>
          <w:t>n</w:t>
        </w:r>
        <w:r w:rsidRPr="003221BE">
          <w:rPr>
            <w:rStyle w:val="a9"/>
            <w:rFonts w:ascii="Times New Roman" w:hAnsi="Times New Roman" w:cs="Times New Roman"/>
            <w:color w:val="000000"/>
            <w:sz w:val="28"/>
            <w:szCs w:val="28"/>
          </w:rPr>
          <w:t>g.com/news/china-poland-bilateral-relations-trade-and-investment/</w:t>
        </w:r>
      </w:hyperlink>
      <w:r w:rsidRPr="003221BE">
        <w:rPr>
          <w:rFonts w:ascii="Times New Roman" w:hAnsi="Times New Roman" w:cs="Times New Roman"/>
          <w:color w:val="000000"/>
          <w:sz w:val="28"/>
          <w:szCs w:val="28"/>
        </w:rPr>
        <w:t> (дата звернення: 08.05.2025).</w:t>
      </w:r>
    </w:p>
    <w:p w14:paraId="3E1EC5BC"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FD2467">
        <w:rPr>
          <w:rFonts w:ascii="Times New Roman" w:hAnsi="Times New Roman" w:cs="Times New Roman"/>
          <w:color w:val="000000"/>
          <w:sz w:val="28"/>
          <w:szCs w:val="28"/>
        </w:rPr>
        <w:t>Khalilova</w:t>
      </w:r>
      <w:r>
        <w:rPr>
          <w:rFonts w:ascii="Times New Roman" w:hAnsi="Times New Roman" w:cs="Times New Roman"/>
          <w:color w:val="000000"/>
          <w:sz w:val="28"/>
          <w:szCs w:val="28"/>
        </w:rPr>
        <w:t xml:space="preserve"> </w:t>
      </w:r>
      <w:r w:rsidRPr="00FD2467">
        <w:rPr>
          <w:rFonts w:ascii="Times New Roman" w:hAnsi="Times New Roman" w:cs="Times New Roman"/>
          <w:color w:val="000000"/>
          <w:sz w:val="28"/>
          <w:szCs w:val="28"/>
        </w:rPr>
        <w:t>D</w:t>
      </w:r>
      <w:r>
        <w:rPr>
          <w:rFonts w:ascii="Times New Roman" w:hAnsi="Times New Roman" w:cs="Times New Roman"/>
          <w:color w:val="000000"/>
          <w:sz w:val="28"/>
          <w:szCs w:val="28"/>
        </w:rPr>
        <w:t>.</w:t>
      </w:r>
      <w:r w:rsidRPr="00FD2467">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Reznikov: F-16 training coalition of 11 countries officially formed. </w:t>
      </w:r>
      <w:r w:rsidRPr="003221BE">
        <w:rPr>
          <w:rFonts w:ascii="Times New Roman" w:hAnsi="Times New Roman" w:cs="Times New Roman"/>
          <w:i/>
          <w:iCs/>
          <w:color w:val="000000"/>
          <w:sz w:val="28"/>
          <w:szCs w:val="28"/>
        </w:rPr>
        <w:t>The Kyiv Independent</w:t>
      </w:r>
      <w:r w:rsidRPr="003221BE">
        <w:rPr>
          <w:rFonts w:ascii="Times New Roman" w:hAnsi="Times New Roman" w:cs="Times New Roman"/>
          <w:color w:val="000000"/>
          <w:sz w:val="28"/>
          <w:szCs w:val="28"/>
        </w:rPr>
        <w:t xml:space="preserve">. </w:t>
      </w:r>
      <w:r w:rsidRPr="00FD2467">
        <w:rPr>
          <w:rFonts w:ascii="Times New Roman" w:hAnsi="Times New Roman" w:cs="Times New Roman"/>
          <w:color w:val="000000"/>
          <w:sz w:val="28"/>
          <w:szCs w:val="28"/>
        </w:rPr>
        <w:t>2023</w:t>
      </w:r>
      <w:r>
        <w:rPr>
          <w:rFonts w:ascii="Times New Roman" w:hAnsi="Times New Roman" w:cs="Times New Roman"/>
          <w:color w:val="000000"/>
          <w:sz w:val="28"/>
          <w:szCs w:val="28"/>
        </w:rPr>
        <w:t xml:space="preserve">. </w:t>
      </w:r>
      <w:r w:rsidRPr="00FD2467">
        <w:rPr>
          <w:rFonts w:ascii="Times New Roman" w:hAnsi="Times New Roman" w:cs="Times New Roman"/>
          <w:color w:val="000000"/>
          <w:sz w:val="28"/>
          <w:szCs w:val="28"/>
        </w:rPr>
        <w:t>July 11</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URL: </w:t>
      </w:r>
      <w:hyperlink r:id="rId50" w:tgtFrame="_blank" w:history="1">
        <w:r w:rsidRPr="003221BE">
          <w:rPr>
            <w:rStyle w:val="a9"/>
            <w:rFonts w:ascii="Times New Roman" w:hAnsi="Times New Roman" w:cs="Times New Roman"/>
            <w:color w:val="000000"/>
            <w:sz w:val="28"/>
            <w:szCs w:val="28"/>
          </w:rPr>
          <w:t>https://kyivindependent.com/reznikov-f-16-training-coalition-of-11-countries-officially-formed/</w:t>
        </w:r>
      </w:hyperlink>
      <w:r w:rsidRPr="003221BE">
        <w:rPr>
          <w:rFonts w:ascii="Times New Roman" w:hAnsi="Times New Roman" w:cs="Times New Roman"/>
          <w:color w:val="000000"/>
          <w:sz w:val="28"/>
          <w:szCs w:val="28"/>
        </w:rPr>
        <w:t> (дата звернення: 08.05.2025).</w:t>
      </w:r>
    </w:p>
    <w:p w14:paraId="3D949E08"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sz w:val="28"/>
          <w:szCs w:val="28"/>
        </w:rPr>
      </w:pPr>
      <w:bookmarkStart w:id="81" w:name="_Hlk200826334"/>
      <w:bookmarkEnd w:id="79"/>
      <w:bookmarkEnd w:id="80"/>
      <w:r w:rsidRPr="003221BE">
        <w:rPr>
          <w:rStyle w:val="af8"/>
          <w:rFonts w:ascii="Times New Roman" w:hAnsi="Times New Roman" w:cs="Times New Roman"/>
          <w:i w:val="0"/>
          <w:iCs w:val="0"/>
          <w:sz w:val="28"/>
          <w:szCs w:val="28"/>
        </w:rPr>
        <w:lastRenderedPageBreak/>
        <w:t>Lessons from Poland.</w:t>
      </w:r>
      <w:r w:rsidRPr="003221BE">
        <w:rPr>
          <w:rFonts w:ascii="Times New Roman" w:hAnsi="Times New Roman" w:cs="Times New Roman"/>
          <w:i/>
          <w:iCs/>
          <w:sz w:val="28"/>
          <w:szCs w:val="28"/>
        </w:rPr>
        <w:t xml:space="preserve"> Financial Times</w:t>
      </w:r>
      <w:r w:rsidRPr="003221BE">
        <w:rPr>
          <w:rFonts w:ascii="Times New Roman" w:hAnsi="Times New Roman" w:cs="Times New Roman"/>
          <w:sz w:val="28"/>
          <w:szCs w:val="28"/>
        </w:rPr>
        <w:t xml:space="preserve">. </w:t>
      </w:r>
      <w:r w:rsidRPr="003221BE">
        <w:rPr>
          <w:rFonts w:ascii="Times New Roman" w:hAnsi="Times New Roman" w:cs="Times New Roman"/>
          <w:sz w:val="28"/>
          <w:szCs w:val="28"/>
          <w:lang w:val="en-US"/>
        </w:rPr>
        <w:t>URL</w:t>
      </w:r>
      <w:r w:rsidRPr="003221BE">
        <w:rPr>
          <w:rFonts w:ascii="Times New Roman" w:hAnsi="Times New Roman" w:cs="Times New Roman"/>
          <w:sz w:val="28"/>
          <w:szCs w:val="28"/>
          <w:lang w:val="ru-RU"/>
        </w:rPr>
        <w:t xml:space="preserve">: </w:t>
      </w:r>
      <w:r w:rsidRPr="003221BE">
        <w:rPr>
          <w:rFonts w:ascii="Times New Roman" w:hAnsi="Times New Roman" w:cs="Times New Roman"/>
          <w:sz w:val="28"/>
          <w:szCs w:val="28"/>
        </w:rPr>
        <w:t xml:space="preserve"> </w:t>
      </w:r>
      <w:hyperlink r:id="rId51" w:history="1">
        <w:r w:rsidRPr="003221BE">
          <w:rPr>
            <w:rStyle w:val="a9"/>
            <w:rFonts w:ascii="Times New Roman" w:hAnsi="Times New Roman" w:cs="Times New Roman"/>
            <w:sz w:val="28"/>
            <w:szCs w:val="28"/>
          </w:rPr>
          <w:t>https://www.ft.com/content/65</w:t>
        </w:r>
        <w:r w:rsidRPr="003221BE">
          <w:rPr>
            <w:rStyle w:val="a9"/>
            <w:rFonts w:ascii="Times New Roman" w:hAnsi="Times New Roman" w:cs="Times New Roman"/>
            <w:sz w:val="28"/>
            <w:szCs w:val="28"/>
          </w:rPr>
          <w:t>d</w:t>
        </w:r>
        <w:r w:rsidRPr="003221BE">
          <w:rPr>
            <w:rStyle w:val="a9"/>
            <w:rFonts w:ascii="Times New Roman" w:hAnsi="Times New Roman" w:cs="Times New Roman"/>
            <w:sz w:val="28"/>
            <w:szCs w:val="28"/>
          </w:rPr>
          <w:t>aa340-c73a-4715-b1d6-c87adb29d367</w:t>
        </w:r>
      </w:hyperlink>
      <w:r w:rsidRPr="003221BE">
        <w:rPr>
          <w:rFonts w:ascii="Times New Roman" w:hAnsi="Times New Roman" w:cs="Times New Roman"/>
          <w:sz w:val="28"/>
          <w:szCs w:val="28"/>
        </w:rPr>
        <w:t xml:space="preserve"> (дата звернення:10.06.2025).</w:t>
      </w:r>
    </w:p>
    <w:p w14:paraId="097F5F7E"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EF46BC">
        <w:rPr>
          <w:rFonts w:ascii="Times New Roman" w:hAnsi="Times New Roman" w:cs="Times New Roman"/>
          <w:color w:val="000000"/>
          <w:sz w:val="28"/>
          <w:szCs w:val="28"/>
        </w:rPr>
        <w:t>Noyan</w:t>
      </w:r>
      <w:r>
        <w:rPr>
          <w:rFonts w:ascii="Times New Roman" w:hAnsi="Times New Roman" w:cs="Times New Roman"/>
          <w:color w:val="000000"/>
          <w:sz w:val="28"/>
          <w:szCs w:val="28"/>
        </w:rPr>
        <w:t xml:space="preserve"> </w:t>
      </w:r>
      <w:r w:rsidRPr="00EF46BC">
        <w:rPr>
          <w:rFonts w:ascii="Times New Roman" w:hAnsi="Times New Roman" w:cs="Times New Roman"/>
          <w:color w:val="000000"/>
          <w:sz w:val="28"/>
          <w:szCs w:val="28"/>
        </w:rPr>
        <w:t>O</w:t>
      </w:r>
      <w:r>
        <w:rPr>
          <w:rFonts w:ascii="Times New Roman" w:hAnsi="Times New Roman" w:cs="Times New Roman"/>
          <w:color w:val="000000"/>
          <w:sz w:val="28"/>
          <w:szCs w:val="28"/>
        </w:rPr>
        <w:t>.</w:t>
      </w:r>
      <w:r w:rsidRPr="00EF46BC">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Germany's Baerbock attempts to square the circle with Poland</w:t>
      </w:r>
      <w:r>
        <w:rPr>
          <w:rFonts w:ascii="Times New Roman" w:hAnsi="Times New Roman" w:cs="Times New Roman"/>
          <w:color w:val="000000"/>
          <w:sz w:val="28"/>
          <w:szCs w:val="28"/>
        </w:rPr>
        <w:t xml:space="preserve">. </w:t>
      </w:r>
      <w:r w:rsidRPr="003221BE">
        <w:rPr>
          <w:rFonts w:ascii="Times New Roman" w:hAnsi="Times New Roman" w:cs="Times New Roman"/>
          <w:i/>
          <w:iCs/>
          <w:color w:val="000000"/>
          <w:sz w:val="28"/>
          <w:szCs w:val="28"/>
        </w:rPr>
        <w:t>Euractiv</w:t>
      </w:r>
      <w:r w:rsidRPr="003221B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F46BC">
        <w:rPr>
          <w:rFonts w:ascii="Times New Roman" w:hAnsi="Times New Roman" w:cs="Times New Roman"/>
          <w:color w:val="000000"/>
          <w:sz w:val="28"/>
          <w:szCs w:val="28"/>
        </w:rPr>
        <w:t>2021</w:t>
      </w:r>
      <w:r>
        <w:rPr>
          <w:rFonts w:ascii="Times New Roman" w:hAnsi="Times New Roman" w:cs="Times New Roman"/>
          <w:color w:val="000000"/>
          <w:sz w:val="28"/>
          <w:szCs w:val="28"/>
        </w:rPr>
        <w:t>.</w:t>
      </w:r>
      <w:r w:rsidRPr="00EF46BC">
        <w:rPr>
          <w:rFonts w:ascii="Times New Roman" w:hAnsi="Times New Roman" w:cs="Times New Roman"/>
          <w:color w:val="000000"/>
          <w:sz w:val="28"/>
          <w:szCs w:val="28"/>
        </w:rPr>
        <w:t xml:space="preserve"> Dec 10</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URL: </w:t>
      </w:r>
      <w:hyperlink r:id="rId52" w:tgtFrame="_blank" w:history="1">
        <w:r w:rsidRPr="003221BE">
          <w:rPr>
            <w:rStyle w:val="a9"/>
            <w:rFonts w:ascii="Times New Roman" w:hAnsi="Times New Roman" w:cs="Times New Roman"/>
            <w:color w:val="000000"/>
            <w:sz w:val="28"/>
            <w:szCs w:val="28"/>
          </w:rPr>
          <w:t>https://www.euractiv.com/section/politics/news/germanys-baerbock-attempts-to-square-the-circle-with-poland/</w:t>
        </w:r>
      </w:hyperlink>
      <w:r w:rsidRPr="003221BE">
        <w:rPr>
          <w:rFonts w:ascii="Times New Roman" w:hAnsi="Times New Roman" w:cs="Times New Roman"/>
          <w:color w:val="000000"/>
          <w:sz w:val="28"/>
          <w:szCs w:val="28"/>
        </w:rPr>
        <w:t> (дата звернення: 01.05.2025).</w:t>
      </w:r>
    </w:p>
    <w:bookmarkEnd w:id="81"/>
    <w:p w14:paraId="056D59F1" w14:textId="2170650F" w:rsidR="005D1D14" w:rsidRPr="003B677E" w:rsidRDefault="005D1D14" w:rsidP="003B677E">
      <w:pPr>
        <w:pStyle w:val="a7"/>
        <w:numPr>
          <w:ilvl w:val="0"/>
          <w:numId w:val="12"/>
        </w:numPr>
        <w:spacing w:after="0" w:line="360" w:lineRule="auto"/>
        <w:ind w:left="0" w:firstLine="720"/>
        <w:jc w:val="both"/>
        <w:rPr>
          <w:rStyle w:val="a9"/>
          <w:rFonts w:ascii="Times New Roman" w:hAnsi="Times New Roman" w:cs="Times New Roman"/>
          <w:color w:val="auto"/>
          <w:sz w:val="28"/>
          <w:szCs w:val="28"/>
          <w:u w:val="none"/>
        </w:rPr>
      </w:pPr>
      <w:r w:rsidRPr="003221BE">
        <w:rPr>
          <w:rFonts w:ascii="Times New Roman" w:hAnsi="Times New Roman" w:cs="Times New Roman"/>
          <w:sz w:val="28"/>
          <w:szCs w:val="28"/>
        </w:rPr>
        <w:t xml:space="preserve">Nowak-Far A. Poland’s integration with the EU: Economic, regulatory, and political perspectives. </w:t>
      </w:r>
      <w:r w:rsidRPr="00A74AB1">
        <w:rPr>
          <w:rFonts w:ascii="Times New Roman" w:hAnsi="Times New Roman" w:cs="Times New Roman"/>
          <w:i/>
          <w:iCs/>
          <w:sz w:val="28"/>
          <w:szCs w:val="28"/>
        </w:rPr>
        <w:t>Gazeta SGH</w:t>
      </w:r>
      <w:r w:rsidRPr="003221BE">
        <w:rPr>
          <w:rFonts w:ascii="Times New Roman" w:hAnsi="Times New Roman" w:cs="Times New Roman"/>
          <w:sz w:val="28"/>
          <w:szCs w:val="28"/>
        </w:rPr>
        <w:t>.</w:t>
      </w:r>
      <w:r>
        <w:rPr>
          <w:rFonts w:ascii="Times New Roman" w:hAnsi="Times New Roman" w:cs="Times New Roman"/>
          <w:sz w:val="28"/>
          <w:szCs w:val="28"/>
        </w:rPr>
        <w:t xml:space="preserve"> </w:t>
      </w:r>
      <w:bookmarkStart w:id="82" w:name="_Hlk200826165"/>
      <w:r>
        <w:rPr>
          <w:rFonts w:ascii="Times New Roman" w:hAnsi="Times New Roman" w:cs="Times New Roman"/>
          <w:sz w:val="28"/>
          <w:szCs w:val="28"/>
        </w:rPr>
        <w:t>2024.</w:t>
      </w:r>
      <w:r w:rsidRPr="003221BE">
        <w:rPr>
          <w:rFonts w:ascii="Times New Roman" w:hAnsi="Times New Roman" w:cs="Times New Roman"/>
          <w:sz w:val="28"/>
          <w:szCs w:val="28"/>
        </w:rPr>
        <w:t xml:space="preserve"> </w:t>
      </w:r>
      <w:bookmarkEnd w:id="82"/>
      <w:r w:rsidRPr="003221BE">
        <w:rPr>
          <w:rFonts w:ascii="Times New Roman" w:hAnsi="Times New Roman" w:cs="Times New Roman"/>
          <w:sz w:val="28"/>
          <w:szCs w:val="28"/>
        </w:rPr>
        <w:t xml:space="preserve">URL: </w:t>
      </w:r>
      <w:hyperlink r:id="rId53" w:history="1">
        <w:r w:rsidRPr="003221BE">
          <w:rPr>
            <w:rStyle w:val="a9"/>
            <w:rFonts w:ascii="Times New Roman" w:hAnsi="Times New Roman" w:cs="Times New Roman"/>
            <w:sz w:val="28"/>
            <w:szCs w:val="28"/>
          </w:rPr>
          <w:t>https://gazeta.sgh.waw.pl/en/people-events/polands-integration-eu-economic-regulatory-and-political-perspectives</w:t>
        </w:r>
      </w:hyperlink>
      <w:r w:rsidRPr="003221BE">
        <w:rPr>
          <w:rFonts w:ascii="Times New Roman" w:hAnsi="Times New Roman" w:cs="Times New Roman"/>
          <w:sz w:val="28"/>
          <w:szCs w:val="28"/>
        </w:rPr>
        <w:t xml:space="preserve"> (дата звернення: 14.05.2025).</w:t>
      </w:r>
    </w:p>
    <w:p w14:paraId="4F202D38"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eastAsia="Times New Roman" w:hAnsi="Times New Roman" w:cs="Times New Roman"/>
          <w:color w:val="000000" w:themeColor="text1"/>
          <w:sz w:val="28"/>
          <w:szCs w:val="28"/>
          <w:lang w:val="en-US" w:eastAsia="ja-JP"/>
        </w:rPr>
        <w:t>RAF Typhoons scrambled to intercept Russian aircraft in Nato airspace.</w:t>
      </w:r>
      <w:r w:rsidRPr="003221BE">
        <w:rPr>
          <w:rFonts w:ascii="Times New Roman" w:eastAsia="Times New Roman" w:hAnsi="Times New Roman" w:cs="Times New Roman"/>
          <w:color w:val="000000" w:themeColor="text1"/>
          <w:sz w:val="28"/>
          <w:szCs w:val="28"/>
          <w:lang w:eastAsia="ja-JP"/>
        </w:rPr>
        <w:t xml:space="preserve"> </w:t>
      </w:r>
      <w:r w:rsidRPr="003221BE">
        <w:rPr>
          <w:rFonts w:ascii="Times New Roman" w:eastAsia="Times New Roman" w:hAnsi="Times New Roman" w:cs="Times New Roman"/>
          <w:i/>
          <w:iCs/>
          <w:color w:val="000000" w:themeColor="text1"/>
          <w:sz w:val="28"/>
          <w:szCs w:val="28"/>
          <w:lang w:val="en-US" w:eastAsia="ja-JP"/>
        </w:rPr>
        <w:t>The Times.</w:t>
      </w:r>
      <w:r w:rsidRPr="003221BE">
        <w:rPr>
          <w:rFonts w:ascii="Times New Roman" w:eastAsia="Times New Roman" w:hAnsi="Times New Roman" w:cs="Times New Roman"/>
          <w:color w:val="000000" w:themeColor="text1"/>
          <w:sz w:val="28"/>
          <w:szCs w:val="28"/>
          <w:lang w:val="en-US" w:eastAsia="ja-JP"/>
        </w:rPr>
        <w:t xml:space="preserve"> URL: </w:t>
      </w:r>
      <w:hyperlink r:id="rId54" w:history="1">
        <w:r w:rsidRPr="003221BE">
          <w:rPr>
            <w:rStyle w:val="a9"/>
            <w:rFonts w:ascii="Times New Roman" w:eastAsia="Times New Roman" w:hAnsi="Times New Roman" w:cs="Times New Roman"/>
            <w:sz w:val="28"/>
            <w:szCs w:val="28"/>
            <w:lang w:val="en-US" w:eastAsia="ja-JP"/>
          </w:rPr>
          <w:t>https://www.thetimes.co.uk/article/raf-fighters-russian-aircraft-nato-airspace-fg6lftkpq</w:t>
        </w:r>
      </w:hyperlink>
      <w:r w:rsidRPr="003221BE">
        <w:rPr>
          <w:rStyle w:val="a9"/>
          <w:rFonts w:ascii="Times New Roman" w:eastAsia="Times New Roman" w:hAnsi="Times New Roman" w:cs="Times New Roman"/>
          <w:sz w:val="28"/>
          <w:szCs w:val="28"/>
          <w:lang w:eastAsia="ja-JP"/>
        </w:rPr>
        <w:t xml:space="preserve"> </w:t>
      </w:r>
      <w:r w:rsidRPr="003221BE">
        <w:rPr>
          <w:rFonts w:ascii="Times New Roman" w:eastAsia="Times New Roman" w:hAnsi="Times New Roman" w:cs="Times New Roman"/>
          <w:color w:val="000000" w:themeColor="text1"/>
          <w:sz w:val="28"/>
          <w:szCs w:val="28"/>
          <w:lang w:eastAsia="ja-JP"/>
        </w:rPr>
        <w:t>(дата зверенення: 05.04.2025).</w:t>
      </w:r>
    </w:p>
    <w:p w14:paraId="20739FCD"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C61CB5">
        <w:rPr>
          <w:rFonts w:ascii="Times New Roman" w:eastAsia="Times New Roman" w:hAnsi="Times New Roman" w:cs="Times New Roman"/>
          <w:color w:val="000000" w:themeColor="text1"/>
          <w:sz w:val="28"/>
          <w:szCs w:val="28"/>
          <w:lang w:val="en-US" w:eastAsia="ja-JP"/>
        </w:rPr>
        <w:t>Reid, J., &amp; Sytas, H.</w:t>
      </w:r>
      <w:r>
        <w:rPr>
          <w:rFonts w:ascii="Times New Roman" w:eastAsia="Times New Roman" w:hAnsi="Times New Roman" w:cs="Times New Roman"/>
          <w:color w:val="000000" w:themeColor="text1"/>
          <w:sz w:val="28"/>
          <w:szCs w:val="28"/>
          <w:lang w:eastAsia="ja-JP"/>
        </w:rPr>
        <w:t xml:space="preserve"> </w:t>
      </w:r>
      <w:r w:rsidRPr="003221BE">
        <w:rPr>
          <w:rFonts w:ascii="Times New Roman" w:eastAsia="Times New Roman" w:hAnsi="Times New Roman" w:cs="Times New Roman"/>
          <w:color w:val="000000" w:themeColor="text1"/>
          <w:sz w:val="28"/>
          <w:szCs w:val="28"/>
          <w:lang w:val="en-US" w:eastAsia="ja-JP"/>
        </w:rPr>
        <w:t>South Korea's Hanwha Aerospace to produce missiles in Poland.</w:t>
      </w:r>
      <w:r w:rsidRPr="003221BE">
        <w:rPr>
          <w:rFonts w:ascii="Times New Roman" w:eastAsia="Times New Roman" w:hAnsi="Times New Roman" w:cs="Times New Roman"/>
          <w:color w:val="000000" w:themeColor="text1"/>
          <w:sz w:val="28"/>
          <w:szCs w:val="28"/>
          <w:lang w:eastAsia="ja-JP"/>
        </w:rPr>
        <w:t xml:space="preserve"> </w:t>
      </w:r>
      <w:r w:rsidRPr="003221BE">
        <w:rPr>
          <w:rFonts w:ascii="Times New Roman" w:eastAsia="Times New Roman" w:hAnsi="Times New Roman" w:cs="Times New Roman"/>
          <w:i/>
          <w:iCs/>
          <w:color w:val="000000" w:themeColor="text1"/>
          <w:sz w:val="28"/>
          <w:szCs w:val="28"/>
          <w:lang w:val="en-US" w:eastAsia="ja-JP"/>
        </w:rPr>
        <w:t>R</w:t>
      </w:r>
      <w:r w:rsidRPr="003221BE">
        <w:rPr>
          <w:rFonts w:ascii="Times New Roman" w:eastAsia="Times New Roman" w:hAnsi="Times New Roman" w:cs="Times New Roman"/>
          <w:i/>
          <w:iCs/>
          <w:color w:val="000000" w:themeColor="text1"/>
          <w:sz w:val="28"/>
          <w:szCs w:val="28"/>
          <w:lang w:eastAsia="ja-JP"/>
        </w:rPr>
        <w:t>euters</w:t>
      </w:r>
      <w:r w:rsidRPr="00591A94">
        <w:rPr>
          <w:rFonts w:ascii="Times New Roman" w:eastAsia="Times New Roman" w:hAnsi="Times New Roman" w:cs="Times New Roman"/>
          <w:i/>
          <w:iCs/>
          <w:color w:val="000000" w:themeColor="text1"/>
          <w:sz w:val="28"/>
          <w:szCs w:val="28"/>
          <w:lang w:val="en-US" w:eastAsia="ja-JP"/>
        </w:rPr>
        <w:t>.</w:t>
      </w:r>
      <w:r w:rsidRPr="00591A94">
        <w:rPr>
          <w:rFonts w:ascii="Times New Roman" w:eastAsia="Times New Roman" w:hAnsi="Times New Roman" w:cs="Times New Roman"/>
          <w:color w:val="000000" w:themeColor="text1"/>
          <w:sz w:val="28"/>
          <w:szCs w:val="28"/>
          <w:lang w:val="en-US" w:eastAsia="ja-JP"/>
        </w:rPr>
        <w:t xml:space="preserve"> 2025. April 15. </w:t>
      </w:r>
      <w:r w:rsidRPr="003221BE">
        <w:rPr>
          <w:rFonts w:ascii="Times New Roman" w:eastAsia="Times New Roman" w:hAnsi="Times New Roman" w:cs="Times New Roman"/>
          <w:color w:val="000000" w:themeColor="text1"/>
          <w:sz w:val="28"/>
          <w:szCs w:val="28"/>
          <w:lang w:val="en-US" w:eastAsia="ja-JP"/>
        </w:rPr>
        <w:t>URL</w:t>
      </w:r>
      <w:r w:rsidRPr="00591A94">
        <w:rPr>
          <w:rFonts w:ascii="Times New Roman" w:eastAsia="Times New Roman" w:hAnsi="Times New Roman" w:cs="Times New Roman"/>
          <w:color w:val="000000" w:themeColor="text1"/>
          <w:sz w:val="28"/>
          <w:szCs w:val="28"/>
          <w:lang w:val="en-US" w:eastAsia="ja-JP"/>
        </w:rPr>
        <w:t>:</w:t>
      </w:r>
      <w:r w:rsidRPr="003221BE">
        <w:rPr>
          <w:rFonts w:ascii="Times New Roman" w:eastAsia="Times New Roman" w:hAnsi="Times New Roman" w:cs="Times New Roman"/>
          <w:color w:val="000000" w:themeColor="text1"/>
          <w:sz w:val="28"/>
          <w:szCs w:val="28"/>
          <w:lang w:val="en-US" w:eastAsia="ja-JP"/>
        </w:rPr>
        <w:t> </w:t>
      </w:r>
      <w:hyperlink r:id="rId55" w:history="1">
        <w:r w:rsidRPr="003221BE">
          <w:rPr>
            <w:rStyle w:val="a9"/>
            <w:rFonts w:ascii="Times New Roman" w:eastAsia="Times New Roman" w:hAnsi="Times New Roman" w:cs="Times New Roman"/>
            <w:sz w:val="28"/>
            <w:szCs w:val="28"/>
            <w:lang w:val="en-US" w:eastAsia="ja-JP"/>
          </w:rPr>
          <w:t>https</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www</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reuters</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com</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business</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aerospace</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defense</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south</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koreas</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hanwha</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aerospace</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produce</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missiles</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poland</w:t>
        </w:r>
        <w:r w:rsidRPr="00591A94">
          <w:rPr>
            <w:rStyle w:val="a9"/>
            <w:rFonts w:ascii="Times New Roman" w:eastAsia="Times New Roman" w:hAnsi="Times New Roman" w:cs="Times New Roman"/>
            <w:sz w:val="28"/>
            <w:szCs w:val="28"/>
            <w:lang w:val="en-US" w:eastAsia="ja-JP"/>
          </w:rPr>
          <w:t>-2025-04-15/</w:t>
        </w:r>
      </w:hyperlink>
      <w:r w:rsidRPr="00591A94">
        <w:rPr>
          <w:rFonts w:ascii="Times New Roman" w:eastAsia="Times New Roman" w:hAnsi="Times New Roman" w:cs="Times New Roman"/>
          <w:sz w:val="28"/>
          <w:szCs w:val="28"/>
          <w:lang w:val="en-US" w:eastAsia="ja-JP"/>
        </w:rPr>
        <w:t xml:space="preserve"> </w:t>
      </w:r>
      <w:r w:rsidRPr="003221BE">
        <w:rPr>
          <w:rFonts w:ascii="Times New Roman" w:eastAsia="Times New Roman" w:hAnsi="Times New Roman" w:cs="Times New Roman"/>
          <w:color w:val="000000" w:themeColor="text1"/>
          <w:sz w:val="28"/>
          <w:szCs w:val="28"/>
          <w:lang w:eastAsia="ja-JP"/>
        </w:rPr>
        <w:t>(дата звернення: 06.04.2025).</w:t>
      </w:r>
    </w:p>
    <w:p w14:paraId="0EC648E0"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bookmarkStart w:id="83" w:name="_Hlk200829970"/>
      <w:r w:rsidRPr="003221BE">
        <w:rPr>
          <w:rFonts w:ascii="Times New Roman" w:hAnsi="Times New Roman" w:cs="Times New Roman"/>
          <w:color w:val="000000"/>
          <w:sz w:val="28"/>
          <w:szCs w:val="28"/>
        </w:rPr>
        <w:t>Serohina K. Polish farmers threaten to block entire border with Ukraine after December 10. </w:t>
      </w:r>
      <w:r w:rsidRPr="003221BE">
        <w:rPr>
          <w:rFonts w:ascii="Times New Roman" w:hAnsi="Times New Roman" w:cs="Times New Roman"/>
          <w:i/>
          <w:iCs/>
          <w:color w:val="000000"/>
          <w:sz w:val="28"/>
          <w:szCs w:val="28"/>
        </w:rPr>
        <w:t>RBC-Ukraine</w:t>
      </w:r>
      <w:r w:rsidRPr="003221BE">
        <w:rPr>
          <w:rFonts w:ascii="Times New Roman" w:hAnsi="Times New Roman" w:cs="Times New Roman"/>
          <w:color w:val="000000"/>
          <w:sz w:val="28"/>
          <w:szCs w:val="28"/>
        </w:rPr>
        <w:t xml:space="preserve">. </w:t>
      </w:r>
      <w:r w:rsidRPr="00FD2467">
        <w:rPr>
          <w:rFonts w:ascii="Times New Roman" w:hAnsi="Times New Roman" w:cs="Times New Roman"/>
          <w:color w:val="000000"/>
          <w:sz w:val="28"/>
          <w:szCs w:val="28"/>
        </w:rPr>
        <w:t>2024</w:t>
      </w:r>
      <w:r>
        <w:rPr>
          <w:rFonts w:ascii="Times New Roman" w:hAnsi="Times New Roman" w:cs="Times New Roman"/>
          <w:color w:val="000000"/>
          <w:sz w:val="28"/>
          <w:szCs w:val="28"/>
        </w:rPr>
        <w:t xml:space="preserve">. </w:t>
      </w:r>
      <w:r w:rsidRPr="00FD2467">
        <w:rPr>
          <w:rFonts w:ascii="Times New Roman" w:hAnsi="Times New Roman" w:cs="Times New Roman"/>
          <w:color w:val="000000"/>
          <w:sz w:val="28"/>
          <w:szCs w:val="28"/>
        </w:rPr>
        <w:t>November 26</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URL: </w:t>
      </w:r>
      <w:hyperlink r:id="rId56" w:tgtFrame="_blank" w:history="1">
        <w:r w:rsidRPr="003221BE">
          <w:rPr>
            <w:rStyle w:val="a9"/>
            <w:rFonts w:ascii="Times New Roman" w:hAnsi="Times New Roman" w:cs="Times New Roman"/>
            <w:color w:val="000000"/>
            <w:sz w:val="28"/>
            <w:szCs w:val="28"/>
          </w:rPr>
          <w:t>https://newsukraine.rbc.ua/news/polish-farmers-threaten-to-block-entire-border-1732583411.html</w:t>
        </w:r>
      </w:hyperlink>
      <w:r w:rsidRPr="003221BE">
        <w:rPr>
          <w:rFonts w:ascii="Times New Roman" w:hAnsi="Times New Roman" w:cs="Times New Roman"/>
          <w:color w:val="000000"/>
          <w:sz w:val="28"/>
          <w:szCs w:val="28"/>
        </w:rPr>
        <w:t> (дата звернення: 23.05.2025).</w:t>
      </w:r>
    </w:p>
    <w:p w14:paraId="1190EED7" w14:textId="1D7878B6" w:rsidR="005D1D14" w:rsidRPr="00E60FD3"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bookmarkStart w:id="84" w:name="_Hlk200828715"/>
      <w:bookmarkEnd w:id="83"/>
      <w:r w:rsidRPr="003221BE">
        <w:rPr>
          <w:rFonts w:ascii="Times New Roman" w:hAnsi="Times New Roman" w:cs="Times New Roman"/>
          <w:color w:val="000000"/>
          <w:sz w:val="28"/>
          <w:szCs w:val="28"/>
        </w:rPr>
        <w:t>Skwirowski P. Handel między Polską i Ukrainą. Który kraj na nim lepiej wychodzi? </w:t>
      </w:r>
      <w:r w:rsidRPr="003221BE">
        <w:rPr>
          <w:rFonts w:ascii="Times New Roman" w:hAnsi="Times New Roman" w:cs="Times New Roman"/>
          <w:i/>
          <w:iCs/>
          <w:color w:val="000000"/>
          <w:sz w:val="28"/>
          <w:szCs w:val="28"/>
        </w:rPr>
        <w:t>Rzeczpospolita</w:t>
      </w:r>
      <w:r w:rsidRPr="003221BE">
        <w:rPr>
          <w:rFonts w:ascii="Times New Roman" w:hAnsi="Times New Roman" w:cs="Times New Roman"/>
          <w:color w:val="000000"/>
          <w:sz w:val="28"/>
          <w:szCs w:val="28"/>
        </w:rPr>
        <w:t>.</w:t>
      </w:r>
      <w:r>
        <w:rPr>
          <w:rFonts w:ascii="Times New Roman" w:hAnsi="Times New Roman" w:cs="Times New Roman"/>
          <w:color w:val="000000"/>
          <w:sz w:val="28"/>
          <w:szCs w:val="28"/>
        </w:rPr>
        <w:t xml:space="preserve"> 2024.</w:t>
      </w:r>
      <w:r w:rsidRPr="003221BE">
        <w:rPr>
          <w:rFonts w:ascii="Times New Roman" w:hAnsi="Times New Roman" w:cs="Times New Roman"/>
          <w:color w:val="000000"/>
          <w:sz w:val="28"/>
          <w:szCs w:val="28"/>
        </w:rPr>
        <w:t xml:space="preserve"> URL: </w:t>
      </w:r>
      <w:hyperlink r:id="rId57" w:tgtFrame="_blank" w:history="1">
        <w:r w:rsidRPr="003221BE">
          <w:rPr>
            <w:rStyle w:val="a9"/>
            <w:rFonts w:ascii="Times New Roman" w:hAnsi="Times New Roman" w:cs="Times New Roman"/>
            <w:color w:val="000000"/>
            <w:sz w:val="28"/>
            <w:szCs w:val="28"/>
          </w:rPr>
          <w:t>https</w:t>
        </w:r>
        <w:r w:rsidRPr="003221BE">
          <w:rPr>
            <w:rStyle w:val="a9"/>
            <w:rFonts w:ascii="Times New Roman" w:hAnsi="Times New Roman" w:cs="Times New Roman"/>
            <w:color w:val="000000"/>
            <w:sz w:val="28"/>
            <w:szCs w:val="28"/>
          </w:rPr>
          <w:t>:</w:t>
        </w:r>
        <w:r w:rsidRPr="003221BE">
          <w:rPr>
            <w:rStyle w:val="a9"/>
            <w:rFonts w:ascii="Times New Roman" w:hAnsi="Times New Roman" w:cs="Times New Roman"/>
            <w:color w:val="000000"/>
            <w:sz w:val="28"/>
            <w:szCs w:val="28"/>
          </w:rPr>
          <w:t>//www</w:t>
        </w:r>
        <w:r w:rsidRPr="003221BE">
          <w:rPr>
            <w:rStyle w:val="a9"/>
            <w:rFonts w:ascii="Times New Roman" w:hAnsi="Times New Roman" w:cs="Times New Roman"/>
            <w:color w:val="000000"/>
            <w:sz w:val="28"/>
            <w:szCs w:val="28"/>
          </w:rPr>
          <w:t>.</w:t>
        </w:r>
        <w:r w:rsidRPr="003221BE">
          <w:rPr>
            <w:rStyle w:val="a9"/>
            <w:rFonts w:ascii="Times New Roman" w:hAnsi="Times New Roman" w:cs="Times New Roman"/>
            <w:color w:val="000000"/>
            <w:sz w:val="28"/>
            <w:szCs w:val="28"/>
          </w:rPr>
          <w:t>rp.pl/dane-gospodarcze/art39935541-handel-miedzy-polska-i-ukraina-ktory-kraj-na-nim-lepiej-wychodzi</w:t>
        </w:r>
      </w:hyperlink>
      <w:r w:rsidRPr="003221BE">
        <w:rPr>
          <w:rFonts w:ascii="Times New Roman" w:hAnsi="Times New Roman" w:cs="Times New Roman"/>
          <w:color w:val="000000"/>
          <w:sz w:val="28"/>
          <w:szCs w:val="28"/>
        </w:rPr>
        <w:t> (дата звернення: 21.05.2025).</w:t>
      </w:r>
    </w:p>
    <w:bookmarkEnd w:id="84"/>
    <w:p w14:paraId="00276482" w14:textId="77777777" w:rsidR="005D1D14" w:rsidRPr="003221BE" w:rsidRDefault="005D1D14" w:rsidP="005D1D14">
      <w:pPr>
        <w:spacing w:after="0" w:line="360" w:lineRule="auto"/>
        <w:ind w:firstLine="720"/>
        <w:jc w:val="both"/>
        <w:rPr>
          <w:rFonts w:ascii="Times New Roman" w:hAnsi="Times New Roman" w:cs="Times New Roman"/>
          <w:b/>
          <w:bCs/>
          <w:sz w:val="28"/>
          <w:szCs w:val="28"/>
        </w:rPr>
      </w:pPr>
      <w:r w:rsidRPr="003221BE">
        <w:rPr>
          <w:rFonts w:ascii="Times New Roman" w:hAnsi="Times New Roman" w:cs="Times New Roman"/>
          <w:b/>
          <w:bCs/>
          <w:sz w:val="28"/>
          <w:szCs w:val="28"/>
        </w:rPr>
        <w:t>Література:</w:t>
      </w:r>
    </w:p>
    <w:p w14:paraId="02477DC3"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hAnsi="Times New Roman" w:cs="Times New Roman"/>
          <w:color w:val="000000"/>
          <w:sz w:val="28"/>
          <w:szCs w:val="28"/>
        </w:rPr>
        <w:t>Афанасьєв І. ПОЛЬСЬКО-УКРАЇНСЬКІ ВІДНОСИНИ 1991-1999 pp. В УКРАЇНСЬКИХ НАУКОВИХ ТА ПУБЛІЦИСТИЧНИХ ПРАЦЯХ. </w:t>
      </w:r>
      <w:r w:rsidRPr="003221BE">
        <w:rPr>
          <w:rFonts w:ascii="Times New Roman" w:hAnsi="Times New Roman" w:cs="Times New Roman"/>
          <w:i/>
          <w:iCs/>
          <w:color w:val="000000"/>
          <w:sz w:val="28"/>
          <w:szCs w:val="28"/>
        </w:rPr>
        <w:t>Маґістеріум</w:t>
      </w:r>
      <w:r w:rsidRPr="003221BE">
        <w:rPr>
          <w:rFonts w:ascii="Times New Roman" w:hAnsi="Times New Roman" w:cs="Times New Roman"/>
          <w:color w:val="000000"/>
          <w:sz w:val="28"/>
          <w:szCs w:val="28"/>
        </w:rPr>
        <w:t>. № 7.</w:t>
      </w:r>
    </w:p>
    <w:p w14:paraId="0BB04D9A"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hAnsi="Times New Roman" w:cs="Times New Roman"/>
          <w:color w:val="000000"/>
          <w:sz w:val="28"/>
          <w:szCs w:val="28"/>
        </w:rPr>
        <w:lastRenderedPageBreak/>
        <w:t>Броніславський Е. Польський Діалог. Тбілісі : Ганатлеба, 1990. 640 с.</w:t>
      </w:r>
    </w:p>
    <w:p w14:paraId="059DD1CC" w14:textId="77777777" w:rsidR="005D1D14" w:rsidRDefault="005D1D14" w:rsidP="005D1D14">
      <w:pPr>
        <w:pStyle w:val="a7"/>
        <w:numPr>
          <w:ilvl w:val="0"/>
          <w:numId w:val="12"/>
        </w:numPr>
        <w:spacing w:after="0" w:line="360" w:lineRule="auto"/>
        <w:ind w:left="0" w:firstLine="720"/>
        <w:jc w:val="both"/>
        <w:rPr>
          <w:rFonts w:ascii="Times New Roman" w:hAnsi="Times New Roman" w:cs="Times New Roman"/>
          <w:sz w:val="28"/>
          <w:szCs w:val="28"/>
        </w:rPr>
      </w:pPr>
      <w:r w:rsidRPr="00027877">
        <w:rPr>
          <w:rFonts w:ascii="Times New Roman" w:hAnsi="Times New Roman" w:cs="Times New Roman"/>
          <w:sz w:val="28"/>
          <w:szCs w:val="28"/>
        </w:rPr>
        <w:t xml:space="preserve">Бучин М. Особливості військової співпраці між Україною та. Польщею в контексті російсько-української війни. 2022. С. </w:t>
      </w:r>
      <w:r>
        <w:rPr>
          <w:rFonts w:ascii="Times New Roman" w:hAnsi="Times New Roman" w:cs="Times New Roman"/>
          <w:sz w:val="28"/>
          <w:szCs w:val="28"/>
        </w:rPr>
        <w:t>29‒41</w:t>
      </w:r>
      <w:r w:rsidRPr="00027877">
        <w:rPr>
          <w:rFonts w:ascii="Times New Roman" w:hAnsi="Times New Roman" w:cs="Times New Roman"/>
          <w:sz w:val="28"/>
          <w:szCs w:val="28"/>
        </w:rPr>
        <w:t xml:space="preserve">. DOI </w:t>
      </w:r>
      <w:hyperlink r:id="rId58" w:history="1">
        <w:r w:rsidRPr="00A00345">
          <w:rPr>
            <w:rStyle w:val="a9"/>
            <w:rFonts w:ascii="Times New Roman" w:hAnsi="Times New Roman" w:cs="Times New Roman"/>
            <w:sz w:val="28"/>
            <w:szCs w:val="28"/>
          </w:rPr>
          <w:t>https://doi.org/10.30525/978-9934-26-225-8-2</w:t>
        </w:r>
      </w:hyperlink>
    </w:p>
    <w:p w14:paraId="12862FEE"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sz w:val="28"/>
          <w:szCs w:val="28"/>
        </w:rPr>
      </w:pPr>
      <w:r w:rsidRPr="003221BE">
        <w:rPr>
          <w:rFonts w:ascii="Times New Roman" w:hAnsi="Times New Roman" w:cs="Times New Roman"/>
          <w:sz w:val="28"/>
          <w:szCs w:val="28"/>
        </w:rPr>
        <w:t>Глібов В., Горун Д. Українсько-польські взаємини в пострадянський період</w:t>
      </w:r>
      <w:r>
        <w:rPr>
          <w:rFonts w:ascii="Times New Roman" w:hAnsi="Times New Roman" w:cs="Times New Roman"/>
          <w:sz w:val="28"/>
          <w:szCs w:val="28"/>
        </w:rPr>
        <w:t>.</w:t>
      </w:r>
      <w:r w:rsidRPr="003221BE">
        <w:rPr>
          <w:rFonts w:ascii="Times New Roman" w:hAnsi="Times New Roman" w:cs="Times New Roman"/>
          <w:sz w:val="28"/>
          <w:szCs w:val="28"/>
        </w:rPr>
        <w:t xml:space="preserve"> </w:t>
      </w:r>
      <w:r w:rsidRPr="00CD58D3">
        <w:rPr>
          <w:rFonts w:ascii="Times New Roman" w:hAnsi="Times New Roman" w:cs="Times New Roman"/>
          <w:i/>
          <w:iCs/>
          <w:sz w:val="28"/>
          <w:szCs w:val="28"/>
        </w:rPr>
        <w:t>Політика і час</w:t>
      </w:r>
      <w:r w:rsidRPr="003221BE">
        <w:rPr>
          <w:rFonts w:ascii="Times New Roman" w:hAnsi="Times New Roman" w:cs="Times New Roman"/>
          <w:sz w:val="28"/>
          <w:szCs w:val="28"/>
        </w:rPr>
        <w:t>. 1997. № 5-6.</w:t>
      </w:r>
    </w:p>
    <w:p w14:paraId="40E96AC1"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bookmarkStart w:id="85" w:name="_Hlk200828669"/>
      <w:r w:rsidRPr="003221BE">
        <w:rPr>
          <w:rFonts w:ascii="Times New Roman" w:hAnsi="Times New Roman" w:cs="Times New Roman"/>
          <w:color w:val="000000"/>
          <w:sz w:val="28"/>
          <w:szCs w:val="28"/>
        </w:rPr>
        <w:t>Григоренко Ю. Баланс торгівлі продукцією ГМК Україна-Польща: аналітичний огляд.</w:t>
      </w:r>
      <w:r>
        <w:rPr>
          <w:rFonts w:ascii="Times New Roman" w:hAnsi="Times New Roman" w:cs="Times New Roman"/>
          <w:color w:val="000000"/>
          <w:sz w:val="28"/>
          <w:szCs w:val="28"/>
        </w:rPr>
        <w:t xml:space="preserve"> </w:t>
      </w:r>
      <w:r w:rsidRPr="00282F3E">
        <w:rPr>
          <w:rFonts w:ascii="Times New Roman" w:hAnsi="Times New Roman" w:cs="Times New Roman"/>
          <w:i/>
          <w:iCs/>
          <w:color w:val="000000"/>
          <w:sz w:val="28"/>
          <w:szCs w:val="28"/>
        </w:rPr>
        <w:t>GMK Center</w:t>
      </w:r>
      <w:r w:rsidRPr="003221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2024. 6 лютого. </w:t>
      </w:r>
      <w:r w:rsidRPr="003221BE">
        <w:rPr>
          <w:rFonts w:ascii="Times New Roman" w:hAnsi="Times New Roman" w:cs="Times New Roman"/>
          <w:color w:val="000000"/>
          <w:sz w:val="28"/>
          <w:szCs w:val="28"/>
        </w:rPr>
        <w:t>URL: </w:t>
      </w:r>
      <w:hyperlink r:id="rId59" w:tgtFrame="_blank" w:history="1">
        <w:r w:rsidRPr="003221BE">
          <w:rPr>
            <w:rStyle w:val="a9"/>
            <w:rFonts w:ascii="Times New Roman" w:hAnsi="Times New Roman" w:cs="Times New Roman"/>
            <w:color w:val="000000"/>
            <w:sz w:val="28"/>
            <w:szCs w:val="28"/>
          </w:rPr>
          <w:t>https://gmk.center/ua/posts/balans-torhivli-produktsiieiu-hmk-ukraina-polshcha-analitychnyj-ohliad/</w:t>
        </w:r>
      </w:hyperlink>
      <w:r w:rsidRPr="003221BE">
        <w:rPr>
          <w:rFonts w:ascii="Times New Roman" w:hAnsi="Times New Roman" w:cs="Times New Roman"/>
          <w:color w:val="000000"/>
          <w:sz w:val="28"/>
          <w:szCs w:val="28"/>
        </w:rPr>
        <w:t> (дата звернення: 20.05.2025).</w:t>
      </w:r>
    </w:p>
    <w:bookmarkEnd w:id="85"/>
    <w:p w14:paraId="55B15387"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hAnsi="Times New Roman" w:cs="Times New Roman"/>
          <w:color w:val="000000"/>
          <w:sz w:val="28"/>
          <w:szCs w:val="28"/>
        </w:rPr>
        <w:t>Звягіна О. М. Ключові аспекти зовнішньої політики Польщі у девяності роки XX сторіччя. </w:t>
      </w:r>
      <w:r w:rsidRPr="003221BE">
        <w:rPr>
          <w:rFonts w:ascii="Times New Roman" w:hAnsi="Times New Roman" w:cs="Times New Roman"/>
          <w:i/>
          <w:iCs/>
          <w:color w:val="000000"/>
          <w:sz w:val="28"/>
          <w:szCs w:val="28"/>
        </w:rPr>
        <w:t>Гуманітарний журнал</w:t>
      </w:r>
      <w:r w:rsidRPr="003221BE">
        <w:rPr>
          <w:rFonts w:ascii="Times New Roman" w:hAnsi="Times New Roman" w:cs="Times New Roman"/>
          <w:color w:val="000000"/>
          <w:sz w:val="28"/>
          <w:szCs w:val="28"/>
        </w:rPr>
        <w:t>. 2013. № 1-2. С. 168–169.</w:t>
      </w:r>
    </w:p>
    <w:p w14:paraId="0EDE494C"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t>Канцелярук Б. І. Наднаціональні інститути у формуванні спільної зовнішньої політики ЄС : автореф. дисертації на здобуття наукового ступеня кандидата політичних наук. Київ, 2012. 18 с.</w:t>
      </w:r>
    </w:p>
    <w:p w14:paraId="00AEA7A1"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hAnsi="Times New Roman" w:cs="Times New Roman"/>
          <w:sz w:val="28"/>
          <w:szCs w:val="28"/>
        </w:rPr>
        <w:t xml:space="preserve">Кирчів А. Питання національної безпеки Республіки Польща на сучасному етапі. </w:t>
      </w:r>
      <w:r w:rsidRPr="003221BE">
        <w:rPr>
          <w:rFonts w:ascii="Times New Roman" w:hAnsi="Times New Roman" w:cs="Times New Roman"/>
          <w:i/>
          <w:iCs/>
          <w:sz w:val="28"/>
          <w:szCs w:val="28"/>
        </w:rPr>
        <w:t xml:space="preserve">Незалежний культурологічний часопис «Ї».  </w:t>
      </w:r>
      <w:r w:rsidRPr="003221BE">
        <w:rPr>
          <w:rFonts w:ascii="Times New Roman" w:hAnsi="Times New Roman" w:cs="Times New Roman"/>
          <w:sz w:val="28"/>
          <w:szCs w:val="28"/>
        </w:rPr>
        <w:t xml:space="preserve">1998.  №14.  доступу: URL:  </w:t>
      </w:r>
      <w:hyperlink r:id="rId60" w:history="1">
        <w:r w:rsidRPr="003221BE">
          <w:rPr>
            <w:rStyle w:val="a9"/>
            <w:rFonts w:ascii="Times New Roman" w:hAnsi="Times New Roman" w:cs="Times New Roman"/>
            <w:sz w:val="28"/>
            <w:szCs w:val="28"/>
          </w:rPr>
          <w:t>http://www.ji.lviv.ua/n14texts/kyrchiv.htm</w:t>
        </w:r>
      </w:hyperlink>
      <w:r w:rsidRPr="003221BE">
        <w:rPr>
          <w:rFonts w:ascii="Times New Roman" w:hAnsi="Times New Roman" w:cs="Times New Roman"/>
          <w:sz w:val="28"/>
          <w:szCs w:val="28"/>
        </w:rPr>
        <w:t xml:space="preserve"> (дата звернення: 20.04.2025).</w:t>
      </w:r>
    </w:p>
    <w:p w14:paraId="476175BF"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t>Процюк М. О. Роль публічної дипломатії у сучасних українсько-польських відносинах : автореф. дисертації на здобуття наукового ступеня кандидата політичних наук. Черніцвці, 2017. 20 с.</w:t>
      </w:r>
    </w:p>
    <w:p w14:paraId="00EF0B51"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hAnsi="Times New Roman" w:cs="Times New Roman"/>
          <w:sz w:val="28"/>
          <w:szCs w:val="28"/>
        </w:rPr>
        <w:t xml:space="preserve">Руда О. В., Піх О. М. Польща на шляху системної трансформації: зовнішньополітичні виклики та внутрішньополітичні реформи (1989–2004). </w:t>
      </w:r>
      <w:r w:rsidRPr="003221BE">
        <w:rPr>
          <w:rFonts w:ascii="Times New Roman" w:hAnsi="Times New Roman" w:cs="Times New Roman"/>
          <w:i/>
          <w:iCs/>
          <w:sz w:val="28"/>
          <w:szCs w:val="28"/>
        </w:rPr>
        <w:t>Central Eastern Europe under 1989–2022 socio-economic, political, and cultural-educational transformations: Scientific monograph. Riga, Latvia: “Baltija Publishing”,</w:t>
      </w:r>
      <w:r w:rsidRPr="003221BE">
        <w:rPr>
          <w:rFonts w:ascii="Times New Roman" w:hAnsi="Times New Roman" w:cs="Times New Roman"/>
          <w:sz w:val="28"/>
          <w:szCs w:val="28"/>
        </w:rPr>
        <w:t xml:space="preserve"> 2022. P. 176–203.</w:t>
      </w:r>
    </w:p>
    <w:p w14:paraId="6D91C2B8"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3221BE">
        <w:rPr>
          <w:rFonts w:ascii="Times New Roman" w:hAnsi="Times New Roman" w:cs="Times New Roman"/>
          <w:color w:val="000000"/>
          <w:sz w:val="28"/>
          <w:szCs w:val="28"/>
        </w:rPr>
        <w:t>Січень І. Німеччина та Польща: від столітніх протистоянь до стратегічного партнерства. </w:t>
      </w:r>
      <w:r w:rsidRPr="003221BE">
        <w:rPr>
          <w:rFonts w:ascii="Times New Roman" w:hAnsi="Times New Roman" w:cs="Times New Roman"/>
          <w:i/>
          <w:iCs/>
          <w:color w:val="000000"/>
          <w:sz w:val="28"/>
          <w:szCs w:val="28"/>
        </w:rPr>
        <w:t xml:space="preserve">Незалежний аналітичний центр геополітичних </w:t>
      </w:r>
      <w:r w:rsidRPr="003221BE">
        <w:rPr>
          <w:rFonts w:ascii="Times New Roman" w:hAnsi="Times New Roman" w:cs="Times New Roman"/>
          <w:i/>
          <w:iCs/>
          <w:color w:val="000000"/>
          <w:sz w:val="28"/>
          <w:szCs w:val="28"/>
        </w:rPr>
        <w:lastRenderedPageBreak/>
        <w:t>досліджень Борисфен Інтел</w:t>
      </w:r>
      <w:r w:rsidRPr="003221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2016. </w:t>
      </w:r>
      <w:r w:rsidRPr="003221BE">
        <w:rPr>
          <w:rFonts w:ascii="Times New Roman" w:hAnsi="Times New Roman" w:cs="Times New Roman"/>
          <w:color w:val="000000"/>
          <w:sz w:val="28"/>
          <w:szCs w:val="28"/>
        </w:rPr>
        <w:t>URL: </w:t>
      </w:r>
      <w:hyperlink r:id="rId61" w:tgtFrame="_blank" w:history="1">
        <w:r w:rsidRPr="003221BE">
          <w:rPr>
            <w:rStyle w:val="a9"/>
            <w:rFonts w:ascii="Times New Roman" w:hAnsi="Times New Roman" w:cs="Times New Roman"/>
            <w:color w:val="000000"/>
            <w:sz w:val="28"/>
            <w:szCs w:val="28"/>
          </w:rPr>
          <w:t>https://bintel.org.ua/nash_archiv/arxiv-regioni/arxiv-yevropa/arxiv-polshha/germ-pol2/</w:t>
        </w:r>
      </w:hyperlink>
      <w:r w:rsidRPr="003221BE">
        <w:rPr>
          <w:rFonts w:ascii="Times New Roman" w:hAnsi="Times New Roman" w:cs="Times New Roman"/>
          <w:color w:val="000000"/>
          <w:sz w:val="28"/>
          <w:szCs w:val="28"/>
        </w:rPr>
        <w:t> (дата звернення: 30.04.2025).</w:t>
      </w:r>
    </w:p>
    <w:p w14:paraId="0BE7F1B4"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hAnsi="Times New Roman" w:cs="Times New Roman"/>
          <w:color w:val="000000"/>
          <w:sz w:val="28"/>
          <w:szCs w:val="28"/>
        </w:rPr>
        <w:t>Gould D. M. Promoting Economic Growth and Resilience in Europe and Central Asia. </w:t>
      </w:r>
      <w:r w:rsidRPr="003221BE">
        <w:rPr>
          <w:rFonts w:ascii="Times New Roman" w:hAnsi="Times New Roman" w:cs="Times New Roman"/>
          <w:i/>
          <w:iCs/>
          <w:color w:val="000000"/>
          <w:sz w:val="28"/>
          <w:szCs w:val="28"/>
        </w:rPr>
        <w:t>CRITICAL CONNECTIONS</w:t>
      </w:r>
      <w:r w:rsidRPr="003221BE">
        <w:rPr>
          <w:rFonts w:ascii="Times New Roman" w:hAnsi="Times New Roman" w:cs="Times New Roman"/>
          <w:color w:val="000000"/>
          <w:sz w:val="28"/>
          <w:szCs w:val="28"/>
        </w:rPr>
        <w:t>. 2018. С. 45–46.</w:t>
      </w:r>
    </w:p>
    <w:p w14:paraId="5C3031C6"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hAnsi="Times New Roman" w:cs="Times New Roman"/>
          <w:color w:val="000000"/>
          <w:sz w:val="28"/>
          <w:szCs w:val="28"/>
        </w:rPr>
        <w:t>Kącka K. "Teorie stosunków międzynarodowych. Krytyka i systematyzacja", Jacek Czaputowicz, Warszawa 2007. </w:t>
      </w:r>
      <w:r w:rsidRPr="003221BE">
        <w:rPr>
          <w:rFonts w:ascii="Times New Roman" w:hAnsi="Times New Roman" w:cs="Times New Roman"/>
          <w:i/>
          <w:iCs/>
          <w:color w:val="000000"/>
          <w:sz w:val="28"/>
          <w:szCs w:val="28"/>
        </w:rPr>
        <w:t>Historia i Polityka</w:t>
      </w:r>
      <w:r w:rsidRPr="003221BE">
        <w:rPr>
          <w:rFonts w:ascii="Times New Roman" w:hAnsi="Times New Roman" w:cs="Times New Roman"/>
          <w:color w:val="000000"/>
          <w:sz w:val="28"/>
          <w:szCs w:val="28"/>
        </w:rPr>
        <w:t>. 2015. № 7. С. 173</w:t>
      </w:r>
      <w:r>
        <w:rPr>
          <w:rFonts w:ascii="Times New Roman" w:hAnsi="Times New Roman" w:cs="Times New Roman"/>
          <w:color w:val="000000"/>
          <w:sz w:val="28"/>
          <w:szCs w:val="28"/>
        </w:rPr>
        <w:t>‒180.</w:t>
      </w:r>
      <w:r w:rsidRPr="003221BE">
        <w:rPr>
          <w:rFonts w:ascii="Times New Roman" w:hAnsi="Times New Roman" w:cs="Times New Roman"/>
          <w:color w:val="000000"/>
          <w:sz w:val="28"/>
          <w:szCs w:val="28"/>
        </w:rPr>
        <w:t xml:space="preserve"> URL: </w:t>
      </w:r>
      <w:hyperlink r:id="rId62" w:tgtFrame="_blank" w:history="1">
        <w:r w:rsidRPr="003221BE">
          <w:rPr>
            <w:rStyle w:val="a9"/>
            <w:rFonts w:ascii="Times New Roman" w:hAnsi="Times New Roman" w:cs="Times New Roman"/>
            <w:color w:val="000000"/>
            <w:sz w:val="28"/>
            <w:szCs w:val="28"/>
          </w:rPr>
          <w:t>https://doi.org/10.12775/hip.2008.009</w:t>
        </w:r>
      </w:hyperlink>
      <w:r w:rsidRPr="003221BE">
        <w:rPr>
          <w:rFonts w:ascii="Times New Roman" w:hAnsi="Times New Roman" w:cs="Times New Roman"/>
          <w:color w:val="000000"/>
          <w:sz w:val="28"/>
          <w:szCs w:val="28"/>
        </w:rPr>
        <w:t> (дата звернення: 13.06.2025).</w:t>
      </w:r>
    </w:p>
    <w:p w14:paraId="3FF2594A"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color w:val="000000"/>
          <w:sz w:val="28"/>
          <w:szCs w:val="28"/>
        </w:rPr>
      </w:pPr>
      <w:bookmarkStart w:id="86" w:name="_Hlk200828531"/>
      <w:r w:rsidRPr="003221BE">
        <w:rPr>
          <w:rFonts w:ascii="Times New Roman" w:hAnsi="Times New Roman" w:cs="Times New Roman"/>
          <w:color w:val="000000"/>
          <w:sz w:val="28"/>
          <w:szCs w:val="28"/>
        </w:rPr>
        <w:t>Kvasha K. “Security, Europe!”: Poland's Rise as NATO's Defense Spending Leader. </w:t>
      </w:r>
      <w:r w:rsidRPr="003221BE">
        <w:rPr>
          <w:rFonts w:ascii="Times New Roman" w:hAnsi="Times New Roman" w:cs="Times New Roman"/>
          <w:i/>
          <w:iCs/>
          <w:color w:val="000000"/>
          <w:sz w:val="28"/>
          <w:szCs w:val="28"/>
        </w:rPr>
        <w:t>Wilson Center</w:t>
      </w:r>
      <w:r w:rsidRPr="003221BE">
        <w:rPr>
          <w:rFonts w:ascii="Times New Roman" w:hAnsi="Times New Roman" w:cs="Times New Roman"/>
          <w:color w:val="000000"/>
          <w:sz w:val="28"/>
          <w:szCs w:val="28"/>
        </w:rPr>
        <w:t xml:space="preserve">. </w:t>
      </w:r>
      <w:r w:rsidRPr="00BA653A">
        <w:rPr>
          <w:rFonts w:ascii="Times New Roman" w:hAnsi="Times New Roman" w:cs="Times New Roman"/>
          <w:color w:val="000000"/>
          <w:sz w:val="28"/>
          <w:szCs w:val="28"/>
        </w:rPr>
        <w:t>2025</w:t>
      </w:r>
      <w:r>
        <w:rPr>
          <w:rFonts w:ascii="Times New Roman" w:hAnsi="Times New Roman" w:cs="Times New Roman"/>
          <w:color w:val="000000"/>
          <w:sz w:val="28"/>
          <w:szCs w:val="28"/>
        </w:rPr>
        <w:t xml:space="preserve">. </w:t>
      </w:r>
      <w:r w:rsidRPr="00BA653A">
        <w:rPr>
          <w:rFonts w:ascii="Times New Roman" w:hAnsi="Times New Roman" w:cs="Times New Roman"/>
          <w:color w:val="000000"/>
          <w:sz w:val="28"/>
          <w:szCs w:val="28"/>
        </w:rPr>
        <w:t>March 6</w:t>
      </w:r>
      <w:r>
        <w:rPr>
          <w:rFonts w:ascii="Times New Roman" w:hAnsi="Times New Roman" w:cs="Times New Roman"/>
          <w:color w:val="000000"/>
          <w:sz w:val="28"/>
          <w:szCs w:val="28"/>
        </w:rPr>
        <w:t>.</w:t>
      </w:r>
      <w:r w:rsidRPr="00BA653A">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URL: </w:t>
      </w:r>
      <w:hyperlink r:id="rId63" w:tgtFrame="_blank" w:history="1">
        <w:r w:rsidRPr="003221BE">
          <w:rPr>
            <w:rStyle w:val="a9"/>
            <w:rFonts w:ascii="Times New Roman" w:hAnsi="Times New Roman" w:cs="Times New Roman"/>
            <w:color w:val="000000"/>
            <w:sz w:val="28"/>
            <w:szCs w:val="28"/>
          </w:rPr>
          <w:t>https://acrosskarman.wilsoncent</w:t>
        </w:r>
        <w:r w:rsidRPr="003221BE">
          <w:rPr>
            <w:rStyle w:val="a9"/>
            <w:rFonts w:ascii="Times New Roman" w:hAnsi="Times New Roman" w:cs="Times New Roman"/>
            <w:color w:val="000000"/>
            <w:sz w:val="28"/>
            <w:szCs w:val="28"/>
          </w:rPr>
          <w:t>e</w:t>
        </w:r>
        <w:r w:rsidRPr="003221BE">
          <w:rPr>
            <w:rStyle w:val="a9"/>
            <w:rFonts w:ascii="Times New Roman" w:hAnsi="Times New Roman" w:cs="Times New Roman"/>
            <w:color w:val="000000"/>
            <w:sz w:val="28"/>
            <w:szCs w:val="28"/>
          </w:rPr>
          <w:t>r.org/article/security-europe-polands-rise-natos-defense-spending-leader</w:t>
        </w:r>
      </w:hyperlink>
      <w:r w:rsidRPr="003221BE">
        <w:rPr>
          <w:rFonts w:ascii="Times New Roman" w:hAnsi="Times New Roman" w:cs="Times New Roman"/>
          <w:color w:val="000000"/>
          <w:sz w:val="28"/>
          <w:szCs w:val="28"/>
        </w:rPr>
        <w:t xml:space="preserve"> (дата звернення: 29.05.2025). </w:t>
      </w:r>
    </w:p>
    <w:p w14:paraId="4F5835FC"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bookmarkStart w:id="87" w:name="_Hlk200825719"/>
      <w:bookmarkStart w:id="88" w:name="_Hlk200829615"/>
      <w:bookmarkEnd w:id="86"/>
      <w:r w:rsidRPr="00F57EF5">
        <w:rPr>
          <w:rFonts w:ascii="Times New Roman" w:hAnsi="Times New Roman" w:cs="Times New Roman"/>
          <w:color w:val="000000"/>
          <w:sz w:val="28"/>
          <w:szCs w:val="28"/>
        </w:rPr>
        <w:t>Rajca K. Poland External Relations Briefing: The State and Prospect of Polish-Chinese Relations</w:t>
      </w:r>
      <w:r>
        <w:rPr>
          <w:rFonts w:ascii="Times New Roman" w:hAnsi="Times New Roman" w:cs="Times New Roman"/>
          <w:color w:val="000000"/>
          <w:sz w:val="28"/>
          <w:szCs w:val="28"/>
        </w:rPr>
        <w:t>.</w:t>
      </w:r>
      <w:r w:rsidRPr="00F57EF5">
        <w:rPr>
          <w:rFonts w:ascii="Times New Roman" w:hAnsi="Times New Roman" w:cs="Times New Roman"/>
          <w:color w:val="000000"/>
          <w:sz w:val="28"/>
          <w:szCs w:val="28"/>
        </w:rPr>
        <w:t xml:space="preserve"> </w:t>
      </w:r>
      <w:r w:rsidRPr="00F57EF5">
        <w:rPr>
          <w:rFonts w:ascii="Times New Roman" w:hAnsi="Times New Roman" w:cs="Times New Roman"/>
          <w:i/>
          <w:iCs/>
          <w:color w:val="000000"/>
          <w:sz w:val="28"/>
          <w:szCs w:val="28"/>
        </w:rPr>
        <w:t>Weekly Briefing</w:t>
      </w:r>
      <w:r w:rsidRPr="00F57EF5">
        <w:rPr>
          <w:rFonts w:ascii="Times New Roman" w:hAnsi="Times New Roman" w:cs="Times New Roman"/>
          <w:color w:val="000000"/>
          <w:sz w:val="28"/>
          <w:szCs w:val="28"/>
        </w:rPr>
        <w:t xml:space="preserve">. 2024. Vol. 69, </w:t>
      </w:r>
      <w:r>
        <w:rPr>
          <w:rFonts w:ascii="Times New Roman" w:hAnsi="Times New Roman" w:cs="Times New Roman"/>
          <w:color w:val="000000"/>
          <w:sz w:val="28"/>
          <w:szCs w:val="28"/>
        </w:rPr>
        <w:t>№</w:t>
      </w:r>
      <w:r w:rsidRPr="00F57EF5">
        <w:rPr>
          <w:rFonts w:ascii="Times New Roman" w:hAnsi="Times New Roman" w:cs="Times New Roman"/>
          <w:color w:val="000000"/>
          <w:sz w:val="28"/>
          <w:szCs w:val="28"/>
        </w:rPr>
        <w:t>. 4</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URL: </w:t>
      </w:r>
      <w:hyperlink r:id="rId64" w:tgtFrame="_blank" w:history="1">
        <w:r w:rsidRPr="003221BE">
          <w:rPr>
            <w:rStyle w:val="a9"/>
            <w:rFonts w:ascii="Times New Roman" w:hAnsi="Times New Roman" w:cs="Times New Roman"/>
            <w:color w:val="000000"/>
            <w:sz w:val="28"/>
            <w:szCs w:val="28"/>
          </w:rPr>
          <w:t>https</w:t>
        </w:r>
        <w:r w:rsidRPr="003221BE">
          <w:rPr>
            <w:rStyle w:val="a9"/>
            <w:rFonts w:ascii="Times New Roman" w:hAnsi="Times New Roman" w:cs="Times New Roman"/>
            <w:color w:val="000000"/>
            <w:sz w:val="28"/>
            <w:szCs w:val="28"/>
          </w:rPr>
          <w:t>:</w:t>
        </w:r>
        <w:r w:rsidRPr="003221BE">
          <w:rPr>
            <w:rStyle w:val="a9"/>
            <w:rFonts w:ascii="Times New Roman" w:hAnsi="Times New Roman" w:cs="Times New Roman"/>
            <w:color w:val="000000"/>
            <w:sz w:val="28"/>
            <w:szCs w:val="28"/>
          </w:rPr>
          <w:t>//china-cee.eu/2024/03/22/poland-external-relations-briefing-the-state-and-prospect-of-polish-chinese-relations/</w:t>
        </w:r>
      </w:hyperlink>
      <w:r w:rsidRPr="003221BE">
        <w:rPr>
          <w:rFonts w:ascii="Times New Roman" w:hAnsi="Times New Roman" w:cs="Times New Roman"/>
          <w:color w:val="000000"/>
          <w:sz w:val="28"/>
          <w:szCs w:val="28"/>
        </w:rPr>
        <w:t> (дата звернення: 26.04.2025).</w:t>
      </w:r>
    </w:p>
    <w:p w14:paraId="061BF70B"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hAnsi="Times New Roman" w:cs="Times New Roman"/>
          <w:color w:val="000000"/>
          <w:sz w:val="28"/>
          <w:szCs w:val="28"/>
        </w:rPr>
        <w:t>Okunovska Y.</w:t>
      </w:r>
      <w:r>
        <w:rPr>
          <w:rFonts w:ascii="Times New Roman" w:hAnsi="Times New Roman" w:cs="Times New Roman"/>
          <w:color w:val="000000"/>
          <w:sz w:val="28"/>
          <w:szCs w:val="28"/>
        </w:rPr>
        <w:t>,</w:t>
      </w:r>
      <w:r w:rsidRPr="00CD00A5">
        <w:rPr>
          <w:rFonts w:ascii="Times New Roman" w:hAnsi="Times New Roman" w:cs="Times New Roman"/>
          <w:color w:val="000000"/>
          <w:sz w:val="28"/>
          <w:szCs w:val="28"/>
        </w:rPr>
        <w:t xml:space="preserve"> Hyzhko</w:t>
      </w:r>
      <w:r>
        <w:rPr>
          <w:rFonts w:ascii="Times New Roman" w:hAnsi="Times New Roman" w:cs="Times New Roman"/>
          <w:color w:val="000000"/>
          <w:sz w:val="28"/>
          <w:szCs w:val="28"/>
        </w:rPr>
        <w:t xml:space="preserve"> </w:t>
      </w:r>
      <w:r w:rsidRPr="00CD00A5">
        <w:rPr>
          <w:rFonts w:ascii="Times New Roman" w:hAnsi="Times New Roman" w:cs="Times New Roman"/>
          <w:color w:val="000000"/>
          <w:sz w:val="28"/>
          <w:szCs w:val="28"/>
        </w:rPr>
        <w:t>A</w:t>
      </w:r>
      <w:r>
        <w:rPr>
          <w:rFonts w:ascii="Times New Roman" w:hAnsi="Times New Roman" w:cs="Times New Roman"/>
          <w:color w:val="000000"/>
          <w:sz w:val="28"/>
          <w:szCs w:val="28"/>
        </w:rPr>
        <w:t xml:space="preserve">., </w:t>
      </w:r>
      <w:r w:rsidRPr="00CD00A5">
        <w:rPr>
          <w:rFonts w:ascii="Times New Roman" w:hAnsi="Times New Roman" w:cs="Times New Roman"/>
          <w:color w:val="000000"/>
          <w:sz w:val="28"/>
          <w:szCs w:val="28"/>
        </w:rPr>
        <w:t>Prymush</w:t>
      </w:r>
      <w:r>
        <w:rPr>
          <w:rFonts w:ascii="Times New Roman" w:hAnsi="Times New Roman" w:cs="Times New Roman"/>
          <w:color w:val="000000"/>
          <w:sz w:val="28"/>
          <w:szCs w:val="28"/>
        </w:rPr>
        <w:t xml:space="preserve"> </w:t>
      </w:r>
      <w:r w:rsidRPr="00CD00A5">
        <w:rPr>
          <w:rFonts w:ascii="Times New Roman" w:hAnsi="Times New Roman" w:cs="Times New Roman"/>
          <w:color w:val="000000"/>
          <w:sz w:val="28"/>
          <w:szCs w:val="28"/>
        </w:rPr>
        <w:t>M</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Specifics of decentralization reform in Poland and Ukraine</w:t>
      </w:r>
      <w:r>
        <w:rPr>
          <w:rFonts w:ascii="Times New Roman" w:hAnsi="Times New Roman" w:cs="Times New Roman"/>
          <w:color w:val="000000"/>
          <w:sz w:val="28"/>
          <w:szCs w:val="28"/>
        </w:rPr>
        <w:t xml:space="preserve">. </w:t>
      </w:r>
      <w:r w:rsidRPr="003221BE">
        <w:rPr>
          <w:rFonts w:ascii="Times New Roman" w:hAnsi="Times New Roman" w:cs="Times New Roman"/>
          <w:i/>
          <w:iCs/>
          <w:color w:val="000000"/>
          <w:sz w:val="28"/>
          <w:szCs w:val="28"/>
        </w:rPr>
        <w:t>EJTS European Journal of Transformation Studies</w:t>
      </w:r>
      <w:r w:rsidRPr="003221BE">
        <w:rPr>
          <w:rFonts w:ascii="Times New Roman" w:hAnsi="Times New Roman" w:cs="Times New Roman"/>
          <w:color w:val="000000"/>
          <w:sz w:val="28"/>
          <w:szCs w:val="28"/>
        </w:rPr>
        <w:t xml:space="preserve">. 2020. </w:t>
      </w:r>
      <w:r w:rsidRPr="00CD00A5">
        <w:rPr>
          <w:rFonts w:ascii="Times New Roman" w:hAnsi="Times New Roman" w:cs="Times New Roman"/>
          <w:color w:val="000000"/>
          <w:sz w:val="28"/>
          <w:szCs w:val="28"/>
        </w:rPr>
        <w:t>V</w:t>
      </w:r>
      <w:r w:rsidRPr="003221BE">
        <w:rPr>
          <w:rFonts w:ascii="Times New Roman" w:hAnsi="Times New Roman" w:cs="Times New Roman"/>
          <w:color w:val="000000"/>
          <w:sz w:val="28"/>
          <w:szCs w:val="28"/>
        </w:rPr>
        <w:t>. 8, № 2. С. </w:t>
      </w:r>
      <w:r>
        <w:rPr>
          <w:rFonts w:ascii="Times New Roman" w:hAnsi="Times New Roman" w:cs="Times New Roman"/>
          <w:color w:val="000000"/>
          <w:sz w:val="28"/>
          <w:szCs w:val="28"/>
        </w:rPr>
        <w:t>245</w:t>
      </w:r>
      <w:r w:rsidRPr="003221BE">
        <w:rPr>
          <w:rFonts w:ascii="Times New Roman" w:hAnsi="Times New Roman" w:cs="Times New Roman"/>
          <w:color w:val="000000"/>
          <w:sz w:val="28"/>
          <w:szCs w:val="28"/>
        </w:rPr>
        <w:t>–</w:t>
      </w:r>
      <w:r>
        <w:rPr>
          <w:rFonts w:ascii="Times New Roman" w:hAnsi="Times New Roman" w:cs="Times New Roman"/>
          <w:color w:val="000000"/>
          <w:sz w:val="28"/>
          <w:szCs w:val="28"/>
        </w:rPr>
        <w:t>256</w:t>
      </w:r>
      <w:r w:rsidRPr="003221BE">
        <w:rPr>
          <w:rFonts w:ascii="Times New Roman" w:hAnsi="Times New Roman" w:cs="Times New Roman"/>
          <w:color w:val="000000"/>
          <w:sz w:val="28"/>
          <w:szCs w:val="28"/>
        </w:rPr>
        <w:t>.</w:t>
      </w:r>
    </w:p>
    <w:bookmarkEnd w:id="88"/>
    <w:p w14:paraId="79E10316"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3221BE">
        <w:rPr>
          <w:rFonts w:ascii="Times New Roman" w:hAnsi="Times New Roman" w:cs="Times New Roman"/>
          <w:color w:val="000000"/>
          <w:sz w:val="28"/>
          <w:szCs w:val="28"/>
        </w:rPr>
        <w:t xml:space="preserve">Polityka zagraniczna RP, 1989-2002 / ред.: K. Roman, S. Krzysztof. Warszawa : ASKON, 2002. 491 с. </w:t>
      </w:r>
    </w:p>
    <w:p w14:paraId="484055A2" w14:textId="77777777" w:rsidR="005D1D14" w:rsidRPr="003221BE" w:rsidRDefault="005D1D14" w:rsidP="005D1D14">
      <w:pPr>
        <w:pStyle w:val="a7"/>
        <w:numPr>
          <w:ilvl w:val="0"/>
          <w:numId w:val="12"/>
        </w:numPr>
        <w:spacing w:after="0" w:line="360" w:lineRule="auto"/>
        <w:ind w:left="0" w:firstLine="720"/>
        <w:jc w:val="both"/>
        <w:rPr>
          <w:rFonts w:ascii="Times New Roman" w:eastAsia="Times New Roman" w:hAnsi="Times New Roman" w:cs="Times New Roman"/>
          <w:color w:val="000000" w:themeColor="text1"/>
          <w:sz w:val="28"/>
          <w:szCs w:val="28"/>
          <w:lang w:eastAsia="ja-JP"/>
        </w:rPr>
      </w:pPr>
      <w:r w:rsidRPr="002E42D7">
        <w:rPr>
          <w:rFonts w:ascii="Times New Roman" w:eastAsia="Times New Roman" w:hAnsi="Times New Roman" w:cs="Times New Roman"/>
          <w:color w:val="000000" w:themeColor="text1"/>
          <w:sz w:val="28"/>
          <w:szCs w:val="28"/>
          <w:lang w:val="en-US" w:eastAsia="ja-JP"/>
        </w:rPr>
        <w:t>Siegień</w:t>
      </w:r>
      <w:r>
        <w:rPr>
          <w:rFonts w:ascii="Times New Roman" w:eastAsia="Times New Roman" w:hAnsi="Times New Roman" w:cs="Times New Roman"/>
          <w:color w:val="000000" w:themeColor="text1"/>
          <w:sz w:val="28"/>
          <w:szCs w:val="28"/>
          <w:lang w:eastAsia="ja-JP"/>
        </w:rPr>
        <w:t xml:space="preserve"> </w:t>
      </w:r>
      <w:r w:rsidRPr="002E42D7">
        <w:rPr>
          <w:rFonts w:ascii="Times New Roman" w:eastAsia="Times New Roman" w:hAnsi="Times New Roman" w:cs="Times New Roman"/>
          <w:color w:val="000000" w:themeColor="text1"/>
          <w:sz w:val="28"/>
          <w:szCs w:val="28"/>
          <w:lang w:val="en-US" w:eastAsia="ja-JP"/>
        </w:rPr>
        <w:t>P</w:t>
      </w:r>
      <w:r>
        <w:rPr>
          <w:rFonts w:ascii="Times New Roman" w:eastAsia="Times New Roman" w:hAnsi="Times New Roman" w:cs="Times New Roman"/>
          <w:color w:val="000000" w:themeColor="text1"/>
          <w:sz w:val="28"/>
          <w:szCs w:val="28"/>
          <w:lang w:eastAsia="ja-JP"/>
        </w:rPr>
        <w:t xml:space="preserve">. </w:t>
      </w:r>
      <w:r w:rsidRPr="003221BE">
        <w:rPr>
          <w:rFonts w:ascii="Times New Roman" w:eastAsia="Times New Roman" w:hAnsi="Times New Roman" w:cs="Times New Roman"/>
          <w:color w:val="000000" w:themeColor="text1"/>
          <w:sz w:val="28"/>
          <w:szCs w:val="28"/>
          <w:lang w:val="en-US" w:eastAsia="ja-JP"/>
        </w:rPr>
        <w:t xml:space="preserve">Polish-Russian relations: a Cold War of gestures and new lows. </w:t>
      </w:r>
      <w:r w:rsidRPr="002E42D7">
        <w:rPr>
          <w:rFonts w:ascii="Times New Roman" w:eastAsia="Times New Roman" w:hAnsi="Times New Roman" w:cs="Times New Roman"/>
          <w:i/>
          <w:iCs/>
          <w:color w:val="000000" w:themeColor="text1"/>
          <w:sz w:val="28"/>
          <w:szCs w:val="28"/>
          <w:lang w:val="en-US" w:eastAsia="ja-JP"/>
        </w:rPr>
        <w:t>New Eastern Europe</w:t>
      </w:r>
      <w:r w:rsidRPr="002E42D7">
        <w:rPr>
          <w:rFonts w:ascii="Times New Roman" w:eastAsia="Times New Roman" w:hAnsi="Times New Roman" w:cs="Times New Roman"/>
          <w:color w:val="000000" w:themeColor="text1"/>
          <w:sz w:val="28"/>
          <w:szCs w:val="28"/>
          <w:lang w:val="en-US" w:eastAsia="ja-JP"/>
        </w:rPr>
        <w:t>.</w:t>
      </w:r>
      <w:r>
        <w:rPr>
          <w:rFonts w:ascii="Times New Roman" w:eastAsia="Times New Roman" w:hAnsi="Times New Roman" w:cs="Times New Roman"/>
          <w:color w:val="000000" w:themeColor="text1"/>
          <w:sz w:val="28"/>
          <w:szCs w:val="28"/>
          <w:lang w:eastAsia="ja-JP"/>
        </w:rPr>
        <w:t xml:space="preserve"> 2024. </w:t>
      </w:r>
      <w:r w:rsidRPr="003221BE">
        <w:rPr>
          <w:rFonts w:ascii="Times New Roman" w:eastAsia="Times New Roman" w:hAnsi="Times New Roman" w:cs="Times New Roman"/>
          <w:color w:val="000000" w:themeColor="text1"/>
          <w:sz w:val="28"/>
          <w:szCs w:val="28"/>
          <w:lang w:val="en-US" w:eastAsia="ja-JP"/>
        </w:rPr>
        <w:t>URL</w:t>
      </w:r>
      <w:r w:rsidRPr="00591A94">
        <w:rPr>
          <w:rFonts w:ascii="Times New Roman" w:eastAsia="Times New Roman" w:hAnsi="Times New Roman" w:cs="Times New Roman"/>
          <w:color w:val="000000" w:themeColor="text1"/>
          <w:sz w:val="28"/>
          <w:szCs w:val="28"/>
          <w:lang w:val="en-US" w:eastAsia="ja-JP"/>
        </w:rPr>
        <w:t>:</w:t>
      </w:r>
      <w:r w:rsidRPr="003221BE">
        <w:rPr>
          <w:rFonts w:ascii="Times New Roman" w:hAnsi="Times New Roman" w:cs="Times New Roman"/>
          <w:sz w:val="28"/>
          <w:szCs w:val="28"/>
          <w:lang w:val="en-US"/>
        </w:rPr>
        <w:t> </w:t>
      </w:r>
      <w:hyperlink r:id="rId65" w:history="1">
        <w:r w:rsidRPr="003221BE">
          <w:rPr>
            <w:rStyle w:val="a9"/>
            <w:rFonts w:ascii="Times New Roman" w:eastAsia="Times New Roman" w:hAnsi="Times New Roman" w:cs="Times New Roman"/>
            <w:sz w:val="28"/>
            <w:szCs w:val="28"/>
            <w:lang w:val="en-US" w:eastAsia="ja-JP"/>
          </w:rPr>
          <w:t>https</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neweaster</w:t>
        </w:r>
        <w:r w:rsidRPr="003221BE">
          <w:rPr>
            <w:rStyle w:val="a9"/>
            <w:rFonts w:ascii="Times New Roman" w:eastAsia="Times New Roman" w:hAnsi="Times New Roman" w:cs="Times New Roman"/>
            <w:sz w:val="28"/>
            <w:szCs w:val="28"/>
            <w:lang w:val="en-US" w:eastAsia="ja-JP"/>
          </w:rPr>
          <w:t>n</w:t>
        </w:r>
        <w:r w:rsidRPr="003221BE">
          <w:rPr>
            <w:rStyle w:val="a9"/>
            <w:rFonts w:ascii="Times New Roman" w:eastAsia="Times New Roman" w:hAnsi="Times New Roman" w:cs="Times New Roman"/>
            <w:sz w:val="28"/>
            <w:szCs w:val="28"/>
            <w:lang w:val="en-US" w:eastAsia="ja-JP"/>
          </w:rPr>
          <w:t>europe</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eu</w:t>
        </w:r>
        <w:r w:rsidRPr="00591A94">
          <w:rPr>
            <w:rStyle w:val="a9"/>
            <w:rFonts w:ascii="Times New Roman" w:eastAsia="Times New Roman" w:hAnsi="Times New Roman" w:cs="Times New Roman"/>
            <w:sz w:val="28"/>
            <w:szCs w:val="28"/>
            <w:lang w:val="en-US" w:eastAsia="ja-JP"/>
          </w:rPr>
          <w:t>/2024/12/20/</w:t>
        </w:r>
        <w:r w:rsidRPr="003221BE">
          <w:rPr>
            <w:rStyle w:val="a9"/>
            <w:rFonts w:ascii="Times New Roman" w:eastAsia="Times New Roman" w:hAnsi="Times New Roman" w:cs="Times New Roman"/>
            <w:sz w:val="28"/>
            <w:szCs w:val="28"/>
            <w:lang w:val="en-US" w:eastAsia="ja-JP"/>
          </w:rPr>
          <w:t>polish</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russian</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relations</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a</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cold</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war</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of</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gestures</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and</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new</w:t>
        </w:r>
        <w:r w:rsidRPr="00591A94">
          <w:rPr>
            <w:rStyle w:val="a9"/>
            <w:rFonts w:ascii="Times New Roman" w:eastAsia="Times New Roman" w:hAnsi="Times New Roman" w:cs="Times New Roman"/>
            <w:sz w:val="28"/>
            <w:szCs w:val="28"/>
            <w:lang w:val="en-US" w:eastAsia="ja-JP"/>
          </w:rPr>
          <w:t>-</w:t>
        </w:r>
        <w:r w:rsidRPr="003221BE">
          <w:rPr>
            <w:rStyle w:val="a9"/>
            <w:rFonts w:ascii="Times New Roman" w:eastAsia="Times New Roman" w:hAnsi="Times New Roman" w:cs="Times New Roman"/>
            <w:sz w:val="28"/>
            <w:szCs w:val="28"/>
            <w:lang w:val="en-US" w:eastAsia="ja-JP"/>
          </w:rPr>
          <w:t>lows</w:t>
        </w:r>
        <w:r w:rsidRPr="00591A94">
          <w:rPr>
            <w:rStyle w:val="a9"/>
            <w:rFonts w:ascii="Times New Roman" w:eastAsia="Times New Roman" w:hAnsi="Times New Roman" w:cs="Times New Roman"/>
            <w:sz w:val="28"/>
            <w:szCs w:val="28"/>
            <w:lang w:val="en-US" w:eastAsia="ja-JP"/>
          </w:rPr>
          <w:t>/</w:t>
        </w:r>
      </w:hyperlink>
      <w:r w:rsidRPr="00591A94">
        <w:rPr>
          <w:rFonts w:ascii="Times New Roman" w:eastAsia="Times New Roman" w:hAnsi="Times New Roman" w:cs="Times New Roman"/>
          <w:color w:val="000000" w:themeColor="text1"/>
          <w:sz w:val="28"/>
          <w:szCs w:val="28"/>
          <w:lang w:val="en-US" w:eastAsia="ja-JP"/>
        </w:rPr>
        <w:t xml:space="preserve"> </w:t>
      </w:r>
      <w:r w:rsidRPr="003221BE">
        <w:rPr>
          <w:rFonts w:ascii="Times New Roman" w:eastAsia="Times New Roman" w:hAnsi="Times New Roman" w:cs="Times New Roman"/>
          <w:color w:val="000000" w:themeColor="text1"/>
          <w:sz w:val="28"/>
          <w:szCs w:val="28"/>
          <w:lang w:eastAsia="ja-JP"/>
        </w:rPr>
        <w:t>(дата звернення: 06.04.2025).</w:t>
      </w:r>
    </w:p>
    <w:p w14:paraId="6721FE64" w14:textId="77777777" w:rsidR="005D1D14" w:rsidRPr="003221BE"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sidRPr="00732694">
        <w:rPr>
          <w:rFonts w:ascii="Times New Roman" w:hAnsi="Times New Roman" w:cs="Times New Roman"/>
          <w:color w:val="000000"/>
          <w:sz w:val="28"/>
          <w:szCs w:val="28"/>
        </w:rPr>
        <w:t>Silver L., Devlin K., Huang C. People around th</w:t>
      </w:r>
      <w:r>
        <w:rPr>
          <w:rFonts w:ascii="Times New Roman" w:hAnsi="Times New Roman" w:cs="Times New Roman"/>
          <w:color w:val="000000"/>
          <w:sz w:val="28"/>
          <w:szCs w:val="28"/>
          <w:lang w:val="en-US"/>
        </w:rPr>
        <w:t>AF</w:t>
      </w:r>
      <w:r w:rsidRPr="00732694">
        <w:rPr>
          <w:rFonts w:ascii="Times New Roman" w:hAnsi="Times New Roman" w:cs="Times New Roman"/>
          <w:color w:val="000000"/>
          <w:sz w:val="28"/>
          <w:szCs w:val="28"/>
        </w:rPr>
        <w:t xml:space="preserve">e globe are divided in their opinions of China. </w:t>
      </w:r>
      <w:r w:rsidRPr="00FC02AB">
        <w:rPr>
          <w:rFonts w:ascii="Times New Roman" w:hAnsi="Times New Roman" w:cs="Times New Roman"/>
          <w:i/>
          <w:iCs/>
          <w:color w:val="000000"/>
          <w:sz w:val="28"/>
          <w:szCs w:val="28"/>
        </w:rPr>
        <w:t>Pew Research Center</w:t>
      </w:r>
      <w:r w:rsidRPr="00732694">
        <w:rPr>
          <w:rFonts w:ascii="Times New Roman" w:hAnsi="Times New Roman" w:cs="Times New Roman"/>
          <w:color w:val="000000"/>
          <w:sz w:val="28"/>
          <w:szCs w:val="28"/>
        </w:rPr>
        <w:t xml:space="preserve">. 2019. </w:t>
      </w:r>
      <w:r w:rsidRPr="003221BE">
        <w:rPr>
          <w:rFonts w:ascii="Times New Roman" w:hAnsi="Times New Roman" w:cs="Times New Roman"/>
          <w:color w:val="000000"/>
          <w:sz w:val="28"/>
          <w:szCs w:val="28"/>
        </w:rPr>
        <w:t>URL: </w:t>
      </w:r>
      <w:hyperlink r:id="rId66" w:tgtFrame="_blank" w:history="1">
        <w:r w:rsidRPr="003221BE">
          <w:rPr>
            <w:rStyle w:val="a9"/>
            <w:rFonts w:ascii="Times New Roman" w:hAnsi="Times New Roman" w:cs="Times New Roman"/>
            <w:color w:val="000000"/>
            <w:sz w:val="28"/>
            <w:szCs w:val="28"/>
          </w:rPr>
          <w:t>https://www.pewresearch.org/short-reads/2019/12/05/people-around-the-globe-are-divided-in-their-opinions-of-china/</w:t>
        </w:r>
      </w:hyperlink>
      <w:r w:rsidRPr="003221BE">
        <w:rPr>
          <w:rFonts w:ascii="Times New Roman" w:hAnsi="Times New Roman" w:cs="Times New Roman"/>
          <w:color w:val="000000"/>
          <w:sz w:val="28"/>
          <w:szCs w:val="28"/>
        </w:rPr>
        <w:t> (дата звернення: 28.04.2025).</w:t>
      </w:r>
    </w:p>
    <w:p w14:paraId="1E293AAA"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r w:rsidRPr="00FC02AB">
        <w:rPr>
          <w:rFonts w:ascii="Times New Roman" w:hAnsi="Times New Roman" w:cs="Times New Roman"/>
          <w:color w:val="000000"/>
          <w:sz w:val="28"/>
          <w:szCs w:val="28"/>
        </w:rPr>
        <w:lastRenderedPageBreak/>
        <w:t xml:space="preserve">Silver L., Huang C., Clancy L. China’s Approach to Foreign Policy Gets Largely Negative Reviews in 24-Country Survey. </w:t>
      </w:r>
      <w:r w:rsidRPr="00FC02AB">
        <w:rPr>
          <w:rFonts w:ascii="Times New Roman" w:hAnsi="Times New Roman" w:cs="Times New Roman"/>
          <w:i/>
          <w:iCs/>
          <w:color w:val="000000"/>
          <w:sz w:val="28"/>
          <w:szCs w:val="28"/>
        </w:rPr>
        <w:t>Pew Research Center</w:t>
      </w:r>
      <w:r w:rsidRPr="00FC02AB">
        <w:rPr>
          <w:rFonts w:ascii="Times New Roman" w:hAnsi="Times New Roman" w:cs="Times New Roman"/>
          <w:color w:val="000000"/>
          <w:sz w:val="28"/>
          <w:szCs w:val="28"/>
        </w:rPr>
        <w:t xml:space="preserve">. 2023. July </w:t>
      </w:r>
      <w:r>
        <w:rPr>
          <w:rFonts w:ascii="Times New Roman" w:hAnsi="Times New Roman" w:cs="Times New Roman"/>
          <w:color w:val="000000"/>
          <w:sz w:val="28"/>
          <w:szCs w:val="28"/>
        </w:rPr>
        <w:t xml:space="preserve">27. </w:t>
      </w:r>
      <w:r w:rsidRPr="003221BE">
        <w:rPr>
          <w:rFonts w:ascii="Times New Roman" w:hAnsi="Times New Roman" w:cs="Times New Roman"/>
          <w:color w:val="000000"/>
          <w:sz w:val="28"/>
          <w:szCs w:val="28"/>
        </w:rPr>
        <w:t>URL: </w:t>
      </w:r>
      <w:hyperlink r:id="rId67" w:tgtFrame="_blank" w:history="1">
        <w:r w:rsidRPr="003221BE">
          <w:rPr>
            <w:rStyle w:val="a9"/>
            <w:rFonts w:ascii="Times New Roman" w:hAnsi="Times New Roman" w:cs="Times New Roman"/>
            <w:color w:val="000000"/>
            <w:sz w:val="28"/>
            <w:szCs w:val="28"/>
          </w:rPr>
          <w:t>https://www.pewresearch.org/global/2023/07/27/chinas-approach-to-foreign-policy-gets-largely-negative-reviews-in-24-country-survey/</w:t>
        </w:r>
      </w:hyperlink>
      <w:r w:rsidRPr="003221BE">
        <w:rPr>
          <w:rFonts w:ascii="Times New Roman" w:hAnsi="Times New Roman" w:cs="Times New Roman"/>
          <w:color w:val="000000"/>
          <w:sz w:val="28"/>
          <w:szCs w:val="28"/>
        </w:rPr>
        <w:t> (дата звернення: 28.04.2025).</w:t>
      </w:r>
    </w:p>
    <w:p w14:paraId="2EBC5AA9" w14:textId="77777777" w:rsidR="005D1D14" w:rsidRPr="003221BE" w:rsidRDefault="005D1D14" w:rsidP="005D1D14">
      <w:pPr>
        <w:pStyle w:val="af3"/>
        <w:numPr>
          <w:ilvl w:val="0"/>
          <w:numId w:val="12"/>
        </w:numPr>
        <w:spacing w:line="360" w:lineRule="auto"/>
        <w:ind w:left="0" w:firstLine="720"/>
        <w:jc w:val="both"/>
        <w:rPr>
          <w:rFonts w:ascii="Times New Roman" w:hAnsi="Times New Roman" w:cs="Times New Roman"/>
          <w:sz w:val="28"/>
          <w:szCs w:val="28"/>
        </w:rPr>
      </w:pPr>
      <w:bookmarkStart w:id="89" w:name="_Hlk200825899"/>
      <w:bookmarkEnd w:id="87"/>
      <w:r w:rsidRPr="00994647">
        <w:rPr>
          <w:rFonts w:ascii="Times New Roman" w:hAnsi="Times New Roman" w:cs="Times New Roman"/>
          <w:color w:val="000000"/>
          <w:sz w:val="28"/>
          <w:szCs w:val="28"/>
        </w:rPr>
        <w:t xml:space="preserve">Surwillo I., Slakaityte V. Power moves east: Poland’s rise as a strategic European player. </w:t>
      </w:r>
      <w:r w:rsidRPr="003221BE">
        <w:rPr>
          <w:rFonts w:ascii="Times New Roman" w:hAnsi="Times New Roman" w:cs="Times New Roman"/>
          <w:i/>
          <w:iCs/>
          <w:color w:val="000000"/>
          <w:sz w:val="28"/>
          <w:szCs w:val="28"/>
        </w:rPr>
        <w:t>DIIS</w:t>
      </w:r>
      <w:r w:rsidRPr="003221BE">
        <w:rPr>
          <w:rFonts w:ascii="Times New Roman" w:hAnsi="Times New Roman" w:cs="Times New Roman"/>
          <w:color w:val="000000"/>
          <w:sz w:val="28"/>
          <w:szCs w:val="28"/>
        </w:rPr>
        <w:t xml:space="preserve">. </w:t>
      </w:r>
      <w:r w:rsidRPr="00994647">
        <w:rPr>
          <w:rFonts w:ascii="Times New Roman" w:hAnsi="Times New Roman" w:cs="Times New Roman"/>
          <w:color w:val="000000"/>
          <w:sz w:val="28"/>
          <w:szCs w:val="28"/>
        </w:rPr>
        <w:t>2024</w:t>
      </w:r>
      <w:r>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URL: </w:t>
      </w:r>
      <w:hyperlink r:id="rId68" w:tgtFrame="_blank" w:history="1">
        <w:r w:rsidRPr="003221BE">
          <w:rPr>
            <w:rStyle w:val="a9"/>
            <w:rFonts w:ascii="Times New Roman" w:hAnsi="Times New Roman" w:cs="Times New Roman"/>
            <w:color w:val="000000"/>
            <w:sz w:val="28"/>
            <w:szCs w:val="28"/>
          </w:rPr>
          <w:t>https://www.diis.dk/en/research/power-moves-east-polands-rise-as-a-strategic-european-player</w:t>
        </w:r>
      </w:hyperlink>
      <w:r w:rsidRPr="003221BE">
        <w:rPr>
          <w:rFonts w:ascii="Times New Roman" w:hAnsi="Times New Roman" w:cs="Times New Roman"/>
          <w:color w:val="000000"/>
          <w:sz w:val="28"/>
          <w:szCs w:val="28"/>
        </w:rPr>
        <w:t> (дата звернення: 01.05.2025).</w:t>
      </w:r>
    </w:p>
    <w:bookmarkEnd w:id="89"/>
    <w:p w14:paraId="3A1AA0F4" w14:textId="08F22609" w:rsidR="00BC1081" w:rsidRPr="005D1D14" w:rsidRDefault="005D1D14" w:rsidP="005D1D14">
      <w:pPr>
        <w:pStyle w:val="a7"/>
        <w:numPr>
          <w:ilvl w:val="0"/>
          <w:numId w:val="12"/>
        </w:numPr>
        <w:spacing w:after="0" w:line="360" w:lineRule="auto"/>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Szczerbak</w:t>
      </w:r>
      <w:r w:rsidRPr="0092360D">
        <w:rPr>
          <w:rFonts w:ascii="Times New Roman" w:hAnsi="Times New Roman" w:cs="Times New Roman"/>
          <w:color w:val="000000"/>
          <w:sz w:val="28"/>
          <w:szCs w:val="28"/>
        </w:rPr>
        <w:t xml:space="preserve"> </w:t>
      </w:r>
      <w:r w:rsidRPr="00C96AD4">
        <w:rPr>
          <w:rFonts w:ascii="Times New Roman" w:hAnsi="Times New Roman" w:cs="Times New Roman"/>
          <w:color w:val="000000"/>
          <w:sz w:val="28"/>
          <w:szCs w:val="28"/>
        </w:rPr>
        <w:t>J</w:t>
      </w:r>
      <w:r w:rsidRPr="0092360D">
        <w:rPr>
          <w:rFonts w:ascii="Times New Roman" w:hAnsi="Times New Roman" w:cs="Times New Roman"/>
          <w:color w:val="000000"/>
          <w:sz w:val="28"/>
          <w:szCs w:val="28"/>
        </w:rPr>
        <w:t xml:space="preserve">. </w:t>
      </w:r>
      <w:r w:rsidRPr="003221BE">
        <w:rPr>
          <w:rFonts w:ascii="Times New Roman" w:hAnsi="Times New Roman" w:cs="Times New Roman"/>
          <w:color w:val="000000"/>
          <w:sz w:val="28"/>
          <w:szCs w:val="28"/>
        </w:rPr>
        <w:t>Bez wolnej Ukrainy i wolnej Polski nie będzie wolnej Europy</w:t>
      </w:r>
      <w:r>
        <w:rPr>
          <w:rFonts w:ascii="Times New Roman" w:hAnsi="Times New Roman" w:cs="Times New Roman"/>
          <w:color w:val="000000"/>
          <w:sz w:val="28"/>
          <w:szCs w:val="28"/>
        </w:rPr>
        <w:t>.</w:t>
      </w:r>
      <w:r w:rsidRPr="003221BE">
        <w:rPr>
          <w:rFonts w:ascii="Times New Roman" w:hAnsi="Times New Roman" w:cs="Times New Roman"/>
          <w:color w:val="000000"/>
          <w:sz w:val="28"/>
          <w:szCs w:val="28"/>
        </w:rPr>
        <w:t xml:space="preserve"> Centrum Ukraińsko-Polskie. </w:t>
      </w:r>
      <w:r w:rsidRPr="003221BE">
        <w:rPr>
          <w:rFonts w:ascii="Times New Roman" w:hAnsi="Times New Roman" w:cs="Times New Roman"/>
          <w:i/>
          <w:iCs/>
          <w:color w:val="000000"/>
          <w:sz w:val="28"/>
          <w:szCs w:val="28"/>
        </w:rPr>
        <w:t>Українсько-польський центр – КПІ ім. Ігоря Сікорського</w:t>
      </w:r>
      <w:r w:rsidRPr="003221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2023. </w:t>
      </w:r>
      <w:r w:rsidRPr="003221BE">
        <w:rPr>
          <w:rFonts w:ascii="Times New Roman" w:hAnsi="Times New Roman" w:cs="Times New Roman"/>
          <w:color w:val="000000"/>
          <w:sz w:val="28"/>
          <w:szCs w:val="28"/>
        </w:rPr>
        <w:t>URL: </w:t>
      </w:r>
      <w:hyperlink r:id="rId69" w:tgtFrame="_blank" w:history="1">
        <w:r w:rsidRPr="003221BE">
          <w:rPr>
            <w:rStyle w:val="a9"/>
            <w:rFonts w:ascii="Times New Roman" w:hAnsi="Times New Roman" w:cs="Times New Roman"/>
            <w:color w:val="000000"/>
            <w:sz w:val="28"/>
            <w:szCs w:val="28"/>
          </w:rPr>
          <w:t>https://upc.kpi.ua/10489/bez-wolnej-ukrainy-i-wolnej-polski-nie-bedzie-wolnej-europy/</w:t>
        </w:r>
      </w:hyperlink>
      <w:r w:rsidRPr="003221BE">
        <w:rPr>
          <w:rFonts w:ascii="Times New Roman" w:hAnsi="Times New Roman" w:cs="Times New Roman"/>
          <w:color w:val="000000"/>
          <w:sz w:val="28"/>
          <w:szCs w:val="28"/>
        </w:rPr>
        <w:t> (дата звернення: 14.05.2025).</w:t>
      </w:r>
    </w:p>
    <w:sectPr w:rsidR="00BC1081" w:rsidRPr="005D1D14" w:rsidSect="00F810A5">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DFB9F" w14:textId="77777777" w:rsidR="00EF3217" w:rsidRDefault="00EF3217" w:rsidP="00A305D8">
      <w:pPr>
        <w:spacing w:after="0" w:line="240" w:lineRule="auto"/>
      </w:pPr>
      <w:r>
        <w:separator/>
      </w:r>
    </w:p>
  </w:endnote>
  <w:endnote w:type="continuationSeparator" w:id="0">
    <w:p w14:paraId="09251D34" w14:textId="77777777" w:rsidR="00EF3217" w:rsidRDefault="00EF3217" w:rsidP="00A3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9A82F" w14:textId="77777777" w:rsidR="00EF3217" w:rsidRDefault="00EF3217" w:rsidP="00A305D8">
      <w:pPr>
        <w:spacing w:after="0" w:line="240" w:lineRule="auto"/>
      </w:pPr>
      <w:r>
        <w:separator/>
      </w:r>
    </w:p>
  </w:footnote>
  <w:footnote w:type="continuationSeparator" w:id="0">
    <w:p w14:paraId="6F32E948" w14:textId="77777777" w:rsidR="00EF3217" w:rsidRDefault="00EF3217" w:rsidP="00A305D8">
      <w:pPr>
        <w:spacing w:after="0" w:line="240" w:lineRule="auto"/>
      </w:pPr>
      <w:r>
        <w:continuationSeparator/>
      </w:r>
    </w:p>
  </w:footnote>
  <w:footnote w:id="1">
    <w:p w14:paraId="76A6F37A" w14:textId="29B77B11" w:rsidR="00732263" w:rsidRPr="00CB7D5D" w:rsidRDefault="00732263" w:rsidP="001419E2">
      <w:pPr>
        <w:pStyle w:val="af3"/>
        <w:jc w:val="both"/>
        <w:rPr>
          <w:sz w:val="24"/>
          <w:szCs w:val="24"/>
        </w:rPr>
      </w:pPr>
      <w:bookmarkStart w:id="10" w:name="_Hlk200629681"/>
      <w:r w:rsidRPr="00CB7D5D">
        <w:rPr>
          <w:rStyle w:val="af5"/>
          <w:sz w:val="24"/>
          <w:szCs w:val="24"/>
        </w:rPr>
        <w:footnoteRef/>
      </w:r>
      <w:r w:rsidRPr="00CB7D5D">
        <w:rPr>
          <w:sz w:val="24"/>
          <w:szCs w:val="24"/>
        </w:rPr>
        <w:t xml:space="preserve"> </w:t>
      </w:r>
      <w:bookmarkStart w:id="11" w:name="_Hlk200745077"/>
      <w:r w:rsidRPr="00CB7D5D">
        <w:rPr>
          <w:rFonts w:ascii="Times New Roman" w:hAnsi="Times New Roman" w:cs="Times New Roman"/>
          <w:sz w:val="24"/>
          <w:szCs w:val="24"/>
        </w:rPr>
        <w:t xml:space="preserve">Строкань Т. Республіка Польща в системі міжнародних відносин: досвід для України. </w:t>
      </w:r>
      <w:r w:rsidRPr="00CB7D5D">
        <w:rPr>
          <w:rFonts w:ascii="Times New Roman" w:hAnsi="Times New Roman" w:cs="Times New Roman"/>
          <w:i/>
          <w:iCs/>
          <w:sz w:val="24"/>
          <w:szCs w:val="24"/>
        </w:rPr>
        <w:t xml:space="preserve">Актуальні питання та перспективи проведення наукових досліджень: </w:t>
      </w:r>
      <w:r w:rsidRPr="00CB7D5D">
        <w:rPr>
          <w:rFonts w:ascii="Times New Roman" w:hAnsi="Times New Roman" w:cs="Times New Roman"/>
          <w:sz w:val="24"/>
          <w:szCs w:val="24"/>
        </w:rPr>
        <w:t>матеріали ІХ Міжнар. студент. наук. конф. Рівне, 30 трав. 2025 р. С. 206-208.</w:t>
      </w:r>
      <w:bookmarkEnd w:id="11"/>
    </w:p>
    <w:bookmarkEnd w:id="10"/>
  </w:footnote>
  <w:footnote w:id="2">
    <w:p w14:paraId="5CD00140" w14:textId="618FA6C6" w:rsidR="00054F6E" w:rsidRPr="00CB7D5D" w:rsidRDefault="00054F6E" w:rsidP="006D115A">
      <w:pPr>
        <w:pStyle w:val="af3"/>
        <w:jc w:val="both"/>
        <w:rPr>
          <w:rFonts w:ascii="Times New Roman" w:hAnsi="Times New Roman" w:cs="Times New Roman"/>
          <w:sz w:val="24"/>
          <w:szCs w:val="24"/>
        </w:rPr>
      </w:pPr>
      <w:r w:rsidRPr="00CB7D5D">
        <w:rPr>
          <w:rStyle w:val="af5"/>
          <w:rFonts w:ascii="Times New Roman" w:hAnsi="Times New Roman" w:cs="Times New Roman"/>
          <w:sz w:val="24"/>
          <w:szCs w:val="24"/>
        </w:rPr>
        <w:footnoteRef/>
      </w:r>
      <w:r w:rsidRPr="00CB7D5D">
        <w:rPr>
          <w:rFonts w:ascii="Times New Roman" w:hAnsi="Times New Roman" w:cs="Times New Roman"/>
          <w:sz w:val="24"/>
          <w:szCs w:val="24"/>
        </w:rPr>
        <w:t xml:space="preserve"> </w:t>
      </w:r>
      <w:r w:rsidRPr="00CB7D5D">
        <w:rPr>
          <w:rFonts w:ascii="Times New Roman" w:hAnsi="Times New Roman" w:cs="Times New Roman"/>
          <w:color w:val="000000"/>
          <w:sz w:val="24"/>
          <w:szCs w:val="24"/>
        </w:rPr>
        <w:t>Броніславський Е. Польський Діалог. Тбілісі : Ганатлеба, 1990. 640 с.</w:t>
      </w:r>
    </w:p>
  </w:footnote>
  <w:footnote w:id="3">
    <w:p w14:paraId="53732AD7" w14:textId="536DD07E" w:rsidR="00054F6E" w:rsidRPr="00CB7D5D" w:rsidRDefault="00054F6E" w:rsidP="006D115A">
      <w:pPr>
        <w:pStyle w:val="af3"/>
        <w:jc w:val="both"/>
        <w:rPr>
          <w:rFonts w:ascii="Times New Roman" w:hAnsi="Times New Roman" w:cs="Times New Roman"/>
          <w:sz w:val="24"/>
          <w:szCs w:val="24"/>
        </w:rPr>
      </w:pPr>
      <w:r w:rsidRPr="00CB7D5D">
        <w:rPr>
          <w:rStyle w:val="af5"/>
          <w:rFonts w:ascii="Times New Roman" w:hAnsi="Times New Roman" w:cs="Times New Roman"/>
          <w:sz w:val="24"/>
          <w:szCs w:val="24"/>
        </w:rPr>
        <w:footnoteRef/>
      </w:r>
      <w:r w:rsidRPr="00CB7D5D">
        <w:rPr>
          <w:rFonts w:ascii="Times New Roman" w:hAnsi="Times New Roman" w:cs="Times New Roman"/>
          <w:sz w:val="24"/>
          <w:szCs w:val="24"/>
        </w:rPr>
        <w:t xml:space="preserve"> </w:t>
      </w:r>
      <w:r w:rsidRPr="00CB7D5D">
        <w:rPr>
          <w:rFonts w:ascii="Times New Roman" w:hAnsi="Times New Roman" w:cs="Times New Roman"/>
          <w:color w:val="000000"/>
          <w:sz w:val="24"/>
          <w:szCs w:val="24"/>
        </w:rPr>
        <w:t xml:space="preserve">Polityka zagraniczna RP, 1989-2002 / ред.: K. Roman, S. Krzysztof. Warszawa : ASKON, 2002. 491 с. </w:t>
      </w:r>
    </w:p>
  </w:footnote>
  <w:footnote w:id="4">
    <w:p w14:paraId="238F4676" w14:textId="3FA5B8BE" w:rsidR="00227B60" w:rsidRPr="00CB7D5D" w:rsidRDefault="00227B60" w:rsidP="006D115A">
      <w:pPr>
        <w:pStyle w:val="af3"/>
        <w:jc w:val="both"/>
        <w:rPr>
          <w:rFonts w:ascii="Times New Roman" w:hAnsi="Times New Roman" w:cs="Times New Roman"/>
          <w:sz w:val="24"/>
          <w:szCs w:val="24"/>
        </w:rPr>
      </w:pPr>
      <w:r w:rsidRPr="00CB7D5D">
        <w:rPr>
          <w:rStyle w:val="af5"/>
          <w:rFonts w:ascii="Times New Roman" w:hAnsi="Times New Roman" w:cs="Times New Roman"/>
          <w:sz w:val="24"/>
          <w:szCs w:val="24"/>
        </w:rPr>
        <w:footnoteRef/>
      </w:r>
      <w:r w:rsidR="00DD19E4">
        <w:rPr>
          <w:rFonts w:ascii="Times New Roman" w:hAnsi="Times New Roman" w:cs="Times New Roman"/>
          <w:sz w:val="24"/>
          <w:szCs w:val="24"/>
        </w:rPr>
        <w:t xml:space="preserve"> </w:t>
      </w:r>
      <w:r w:rsidR="00EA5692" w:rsidRPr="00EA5692">
        <w:rPr>
          <w:rFonts w:ascii="Times New Roman" w:hAnsi="Times New Roman" w:cs="Times New Roman"/>
          <w:color w:val="000000"/>
          <w:sz w:val="24"/>
          <w:szCs w:val="24"/>
        </w:rPr>
        <w:t>Kącka K. "Teorie stosunków międzynarodowych. Krytyka i systematyzacja", Jacek Czaputowicz, Warszawa 2007. Historia i Polityka. 2015. № 7. С. 173‒180.</w:t>
      </w:r>
      <w:r w:rsidR="00EA5692">
        <w:rPr>
          <w:rFonts w:ascii="Times New Roman" w:hAnsi="Times New Roman" w:cs="Times New Roman"/>
          <w:color w:val="000000"/>
          <w:sz w:val="24"/>
          <w:szCs w:val="24"/>
        </w:rPr>
        <w:t xml:space="preserve"> </w:t>
      </w:r>
      <w:r w:rsidRPr="00CB7D5D">
        <w:rPr>
          <w:rFonts w:ascii="Times New Roman" w:hAnsi="Times New Roman" w:cs="Times New Roman"/>
          <w:color w:val="000000"/>
          <w:sz w:val="24"/>
          <w:szCs w:val="24"/>
        </w:rPr>
        <w:t>URL: </w:t>
      </w:r>
      <w:hyperlink r:id="rId1" w:tgtFrame="_blank" w:history="1">
        <w:r w:rsidRPr="00CB7D5D">
          <w:rPr>
            <w:rStyle w:val="a9"/>
            <w:rFonts w:ascii="Times New Roman" w:hAnsi="Times New Roman" w:cs="Times New Roman"/>
            <w:color w:val="000000"/>
            <w:sz w:val="24"/>
            <w:szCs w:val="24"/>
          </w:rPr>
          <w:t>https://doi.org/10.12775/hip.2008.009</w:t>
        </w:r>
      </w:hyperlink>
      <w:r w:rsidRPr="00CB7D5D">
        <w:rPr>
          <w:rFonts w:ascii="Times New Roman" w:hAnsi="Times New Roman" w:cs="Times New Roman"/>
          <w:color w:val="000000"/>
          <w:sz w:val="24"/>
          <w:szCs w:val="24"/>
        </w:rPr>
        <w:t> (дата звернення: 13.06.2025).</w:t>
      </w:r>
    </w:p>
  </w:footnote>
  <w:footnote w:id="5">
    <w:p w14:paraId="0681203A" w14:textId="2040D1C0" w:rsidR="00227B60" w:rsidRPr="00CB7D5D" w:rsidRDefault="00227B60" w:rsidP="006D115A">
      <w:pPr>
        <w:pStyle w:val="af3"/>
        <w:jc w:val="both"/>
        <w:rPr>
          <w:rFonts w:ascii="Times New Roman" w:hAnsi="Times New Roman" w:cs="Times New Roman"/>
          <w:sz w:val="24"/>
          <w:szCs w:val="24"/>
        </w:rPr>
      </w:pPr>
      <w:r w:rsidRPr="00CB7D5D">
        <w:rPr>
          <w:rStyle w:val="af5"/>
          <w:rFonts w:ascii="Times New Roman" w:hAnsi="Times New Roman" w:cs="Times New Roman"/>
          <w:sz w:val="24"/>
          <w:szCs w:val="24"/>
        </w:rPr>
        <w:footnoteRef/>
      </w:r>
      <w:r w:rsidRPr="00CB7D5D">
        <w:rPr>
          <w:rFonts w:ascii="Times New Roman" w:hAnsi="Times New Roman" w:cs="Times New Roman"/>
          <w:sz w:val="24"/>
          <w:szCs w:val="24"/>
        </w:rPr>
        <w:t xml:space="preserve"> Руда О. В., Піх О. М. Польща на шляху системної трансформації: зовнішньополітичні виклики та внутрішньополітичні реформи (1989–2004). </w:t>
      </w:r>
      <w:r w:rsidRPr="00CB7D5D">
        <w:rPr>
          <w:rFonts w:ascii="Times New Roman" w:hAnsi="Times New Roman" w:cs="Times New Roman"/>
          <w:i/>
          <w:iCs/>
          <w:sz w:val="24"/>
          <w:szCs w:val="24"/>
        </w:rPr>
        <w:t>Central Eastern Europe under 1989–2022 socio-economic, political, and cultural-educational transformations: Scientific monograph. Riga, Latvia: “Baltija Publishing”,</w:t>
      </w:r>
      <w:r w:rsidRPr="00CB7D5D">
        <w:rPr>
          <w:rFonts w:ascii="Times New Roman" w:hAnsi="Times New Roman" w:cs="Times New Roman"/>
          <w:sz w:val="24"/>
          <w:szCs w:val="24"/>
        </w:rPr>
        <w:t xml:space="preserve"> 2022. P. 176–203.</w:t>
      </w:r>
    </w:p>
  </w:footnote>
  <w:footnote w:id="6">
    <w:p w14:paraId="4FBE5F0D" w14:textId="0FF4AB3F" w:rsidR="00CB7D5D" w:rsidRPr="00CB7D5D" w:rsidRDefault="00CB7D5D" w:rsidP="006D115A">
      <w:pPr>
        <w:pStyle w:val="af3"/>
        <w:jc w:val="both"/>
        <w:rPr>
          <w:rFonts w:ascii="Times New Roman" w:hAnsi="Times New Roman" w:cs="Times New Roman"/>
          <w:sz w:val="24"/>
          <w:szCs w:val="24"/>
        </w:rPr>
      </w:pPr>
      <w:r w:rsidRPr="00CB7D5D">
        <w:rPr>
          <w:rStyle w:val="af5"/>
          <w:rFonts w:ascii="Times New Roman" w:hAnsi="Times New Roman" w:cs="Times New Roman"/>
          <w:sz w:val="24"/>
          <w:szCs w:val="24"/>
        </w:rPr>
        <w:footnoteRef/>
      </w:r>
      <w:r w:rsidRPr="00CB7D5D">
        <w:rPr>
          <w:rFonts w:ascii="Times New Roman" w:hAnsi="Times New Roman" w:cs="Times New Roman"/>
          <w:sz w:val="24"/>
          <w:szCs w:val="24"/>
        </w:rPr>
        <w:t xml:space="preserve"> </w:t>
      </w:r>
      <w:r w:rsidRPr="00CB7D5D">
        <w:rPr>
          <w:rFonts w:ascii="Times New Roman" w:hAnsi="Times New Roman" w:cs="Times New Roman"/>
          <w:color w:val="000000"/>
          <w:sz w:val="24"/>
          <w:szCs w:val="24"/>
        </w:rPr>
        <w:t xml:space="preserve">Афанасьєв І. </w:t>
      </w:r>
      <w:r w:rsidR="00FE4DE7">
        <w:rPr>
          <w:rFonts w:ascii="Times New Roman" w:hAnsi="Times New Roman" w:cs="Times New Roman"/>
          <w:color w:val="000000"/>
          <w:sz w:val="24"/>
          <w:szCs w:val="24"/>
        </w:rPr>
        <w:t>П</w:t>
      </w:r>
      <w:r w:rsidR="00FE4DE7" w:rsidRPr="00CB7D5D">
        <w:rPr>
          <w:rFonts w:ascii="Times New Roman" w:hAnsi="Times New Roman" w:cs="Times New Roman"/>
          <w:color w:val="000000"/>
          <w:sz w:val="24"/>
          <w:szCs w:val="24"/>
        </w:rPr>
        <w:t>ольсько-українські відносини 1991-1999 pp. в українських наукових та публіцистичних працях</w:t>
      </w:r>
      <w:r w:rsidRPr="00CB7D5D">
        <w:rPr>
          <w:rFonts w:ascii="Times New Roman" w:hAnsi="Times New Roman" w:cs="Times New Roman"/>
          <w:color w:val="000000"/>
          <w:sz w:val="24"/>
          <w:szCs w:val="24"/>
        </w:rPr>
        <w:t>. </w:t>
      </w:r>
      <w:r w:rsidRPr="00CB7D5D">
        <w:rPr>
          <w:rFonts w:ascii="Times New Roman" w:hAnsi="Times New Roman" w:cs="Times New Roman"/>
          <w:i/>
          <w:iCs/>
          <w:color w:val="000000"/>
          <w:sz w:val="24"/>
          <w:szCs w:val="24"/>
        </w:rPr>
        <w:t>Маґістеріум</w:t>
      </w:r>
      <w:r w:rsidRPr="00CB7D5D">
        <w:rPr>
          <w:rFonts w:ascii="Times New Roman" w:hAnsi="Times New Roman" w:cs="Times New Roman"/>
          <w:color w:val="000000"/>
          <w:sz w:val="24"/>
          <w:szCs w:val="24"/>
        </w:rPr>
        <w:t>. № 7.</w:t>
      </w:r>
    </w:p>
  </w:footnote>
  <w:footnote w:id="7">
    <w:p w14:paraId="067FEE91" w14:textId="7A4FD086" w:rsidR="00CB7D5D" w:rsidRPr="00CB7D5D" w:rsidRDefault="00CB7D5D" w:rsidP="006D115A">
      <w:pPr>
        <w:pStyle w:val="af3"/>
        <w:jc w:val="both"/>
        <w:rPr>
          <w:rFonts w:ascii="Times New Roman" w:hAnsi="Times New Roman" w:cs="Times New Roman"/>
        </w:rPr>
      </w:pPr>
      <w:r w:rsidRPr="00CB7D5D">
        <w:rPr>
          <w:rStyle w:val="af5"/>
          <w:rFonts w:ascii="Times New Roman" w:hAnsi="Times New Roman" w:cs="Times New Roman"/>
          <w:sz w:val="24"/>
          <w:szCs w:val="24"/>
        </w:rPr>
        <w:footnoteRef/>
      </w:r>
      <w:r w:rsidRPr="00CB7D5D">
        <w:rPr>
          <w:rFonts w:ascii="Times New Roman" w:hAnsi="Times New Roman" w:cs="Times New Roman"/>
          <w:sz w:val="24"/>
          <w:szCs w:val="24"/>
        </w:rPr>
        <w:t xml:space="preserve"> Глібов В., Горун Д. Українсько-польські взаємини в пострадянський період</w:t>
      </w:r>
      <w:r w:rsidR="00375AD4">
        <w:rPr>
          <w:rFonts w:ascii="Times New Roman" w:hAnsi="Times New Roman" w:cs="Times New Roman"/>
          <w:sz w:val="24"/>
          <w:szCs w:val="24"/>
        </w:rPr>
        <w:t>.</w:t>
      </w:r>
      <w:r w:rsidRPr="00CB7D5D">
        <w:rPr>
          <w:rFonts w:ascii="Times New Roman" w:hAnsi="Times New Roman" w:cs="Times New Roman"/>
          <w:sz w:val="24"/>
          <w:szCs w:val="24"/>
        </w:rPr>
        <w:t xml:space="preserve"> </w:t>
      </w:r>
      <w:r w:rsidRPr="00375AD4">
        <w:rPr>
          <w:rFonts w:ascii="Times New Roman" w:hAnsi="Times New Roman" w:cs="Times New Roman"/>
          <w:i/>
          <w:iCs/>
          <w:sz w:val="24"/>
          <w:szCs w:val="24"/>
        </w:rPr>
        <w:t>Політика і час</w:t>
      </w:r>
      <w:r w:rsidRPr="00CB7D5D">
        <w:rPr>
          <w:rFonts w:ascii="Times New Roman" w:hAnsi="Times New Roman" w:cs="Times New Roman"/>
          <w:sz w:val="24"/>
          <w:szCs w:val="24"/>
        </w:rPr>
        <w:t xml:space="preserve">. 1997. № 5-6. </w:t>
      </w:r>
    </w:p>
  </w:footnote>
  <w:footnote w:id="8">
    <w:p w14:paraId="7E6C5E77" w14:textId="77777777" w:rsidR="00B4485F" w:rsidRPr="00C22312" w:rsidRDefault="00B4485F" w:rsidP="00B4485F">
      <w:pPr>
        <w:pStyle w:val="af3"/>
        <w:jc w:val="both"/>
        <w:rPr>
          <w:rFonts w:ascii="Times New Roman" w:hAnsi="Times New Roman" w:cs="Times New Roman"/>
          <w:sz w:val="24"/>
          <w:szCs w:val="24"/>
        </w:rPr>
      </w:pPr>
      <w:r w:rsidRPr="00C22312">
        <w:rPr>
          <w:rStyle w:val="af5"/>
          <w:rFonts w:ascii="Times New Roman" w:hAnsi="Times New Roman" w:cs="Times New Roman"/>
          <w:sz w:val="24"/>
          <w:szCs w:val="24"/>
        </w:rPr>
        <w:footnoteRef/>
      </w:r>
      <w:r w:rsidRPr="00C22312">
        <w:rPr>
          <w:rFonts w:ascii="Times New Roman" w:hAnsi="Times New Roman" w:cs="Times New Roman"/>
          <w:sz w:val="24"/>
          <w:szCs w:val="24"/>
        </w:rPr>
        <w:t xml:space="preserve"> </w:t>
      </w:r>
      <w:r w:rsidRPr="00C22312">
        <w:rPr>
          <w:rFonts w:ascii="Times New Roman" w:hAnsi="Times New Roman" w:cs="Times New Roman"/>
          <w:color w:val="000000"/>
          <w:sz w:val="24"/>
          <w:szCs w:val="24"/>
        </w:rPr>
        <w:t>Звягіна О. М. Ключові аспекти зовнішньої політики Польщі у девяності роки XX сторіччя. </w:t>
      </w:r>
      <w:r w:rsidRPr="00C22312">
        <w:rPr>
          <w:rFonts w:ascii="Times New Roman" w:hAnsi="Times New Roman" w:cs="Times New Roman"/>
          <w:i/>
          <w:iCs/>
          <w:color w:val="000000"/>
          <w:sz w:val="24"/>
          <w:szCs w:val="24"/>
        </w:rPr>
        <w:t>Гуманітарний журнал</w:t>
      </w:r>
      <w:r w:rsidRPr="00C22312">
        <w:rPr>
          <w:rFonts w:ascii="Times New Roman" w:hAnsi="Times New Roman" w:cs="Times New Roman"/>
          <w:color w:val="000000"/>
          <w:sz w:val="24"/>
          <w:szCs w:val="24"/>
        </w:rPr>
        <w:t>. 2013. № 1-2. С. 168–169.</w:t>
      </w:r>
    </w:p>
  </w:footnote>
  <w:footnote w:id="9">
    <w:p w14:paraId="2BC5DD90" w14:textId="577B0EE8" w:rsidR="006D115A" w:rsidRPr="00C22312" w:rsidRDefault="006D115A" w:rsidP="00C22312">
      <w:pPr>
        <w:pStyle w:val="af3"/>
        <w:jc w:val="both"/>
        <w:rPr>
          <w:rFonts w:ascii="Times New Roman" w:hAnsi="Times New Roman" w:cs="Times New Roman"/>
          <w:sz w:val="24"/>
          <w:szCs w:val="24"/>
        </w:rPr>
      </w:pPr>
      <w:r w:rsidRPr="00C22312">
        <w:rPr>
          <w:rStyle w:val="af5"/>
          <w:rFonts w:ascii="Times New Roman" w:hAnsi="Times New Roman" w:cs="Times New Roman"/>
          <w:sz w:val="24"/>
          <w:szCs w:val="24"/>
        </w:rPr>
        <w:footnoteRef/>
      </w:r>
      <w:r w:rsidRPr="00C22312">
        <w:rPr>
          <w:rFonts w:ascii="Times New Roman" w:hAnsi="Times New Roman" w:cs="Times New Roman"/>
          <w:sz w:val="24"/>
          <w:szCs w:val="24"/>
        </w:rPr>
        <w:t xml:space="preserve"> The Constitution of the Republic of Poland of April 1997 : adopted by the National Assembly on 2 April 1997, approved by the Nation in the constitutional referendum on 25 May 1997, and promulgated by the President on 16 July 1997.  </w:t>
      </w:r>
      <w:r w:rsidRPr="00C22312">
        <w:rPr>
          <w:rFonts w:ascii="Times New Roman" w:hAnsi="Times New Roman" w:cs="Times New Roman"/>
          <w:i/>
          <w:iCs/>
          <w:sz w:val="24"/>
          <w:szCs w:val="24"/>
        </w:rPr>
        <w:t>Warsaw : Sejm Library,</w:t>
      </w:r>
      <w:r w:rsidRPr="00C22312">
        <w:rPr>
          <w:rFonts w:ascii="Times New Roman" w:hAnsi="Times New Roman" w:cs="Times New Roman"/>
          <w:sz w:val="24"/>
          <w:szCs w:val="24"/>
        </w:rPr>
        <w:t xml:space="preserve"> 1997.</w:t>
      </w:r>
    </w:p>
  </w:footnote>
  <w:footnote w:id="10">
    <w:p w14:paraId="32C942C0" w14:textId="1EFFB531" w:rsidR="006D115A" w:rsidRDefault="006D115A" w:rsidP="00C22312">
      <w:pPr>
        <w:pStyle w:val="af3"/>
        <w:jc w:val="both"/>
      </w:pPr>
      <w:r w:rsidRPr="00C22312">
        <w:rPr>
          <w:rStyle w:val="af5"/>
          <w:rFonts w:ascii="Times New Roman" w:hAnsi="Times New Roman" w:cs="Times New Roman"/>
          <w:sz w:val="24"/>
          <w:szCs w:val="24"/>
        </w:rPr>
        <w:footnoteRef/>
      </w:r>
      <w:r w:rsidRPr="00C22312">
        <w:rPr>
          <w:rFonts w:ascii="Times New Roman" w:hAnsi="Times New Roman" w:cs="Times New Roman"/>
          <w:sz w:val="24"/>
          <w:szCs w:val="24"/>
        </w:rPr>
        <w:t xml:space="preserve"> </w:t>
      </w:r>
      <w:r w:rsidRPr="00C22312">
        <w:rPr>
          <w:rFonts w:ascii="Times New Roman" w:hAnsi="Times New Roman" w:cs="Times New Roman"/>
          <w:color w:val="000000"/>
          <w:sz w:val="24"/>
          <w:szCs w:val="24"/>
        </w:rPr>
        <w:t>Заява Комітету Верховної Ради України у закордонних справах у зв’язку з ухваленням Сенатом І Сеймом Республіки Польща постанов від 7 і 22 липня 2016 року щодо Волинської трагедії : Заява Ком. Верхов. Ради України від 22.07.2016.</w:t>
      </w:r>
    </w:p>
  </w:footnote>
  <w:footnote w:id="11">
    <w:p w14:paraId="63BCDCD7" w14:textId="20C80D00" w:rsidR="006D115A" w:rsidRPr="004E40AD" w:rsidRDefault="006D115A" w:rsidP="004E40AD">
      <w:pPr>
        <w:spacing w:after="0" w:line="240" w:lineRule="auto"/>
        <w:jc w:val="both"/>
        <w:rPr>
          <w:rFonts w:ascii="Times New Roman" w:eastAsia="Times New Roman" w:hAnsi="Times New Roman" w:cs="Times New Roman"/>
          <w:color w:val="000000" w:themeColor="text1"/>
          <w:sz w:val="24"/>
          <w:szCs w:val="24"/>
          <w:lang w:eastAsia="ja-JP"/>
        </w:rPr>
      </w:pPr>
      <w:r w:rsidRPr="004E40AD">
        <w:rPr>
          <w:rStyle w:val="af5"/>
          <w:rFonts w:ascii="Times New Roman" w:hAnsi="Times New Roman" w:cs="Times New Roman"/>
          <w:sz w:val="24"/>
          <w:szCs w:val="24"/>
        </w:rPr>
        <w:footnoteRef/>
      </w:r>
      <w:r w:rsidRPr="004E40AD">
        <w:rPr>
          <w:rFonts w:ascii="Times New Roman" w:hAnsi="Times New Roman" w:cs="Times New Roman"/>
          <w:sz w:val="24"/>
          <w:szCs w:val="24"/>
        </w:rPr>
        <w:t xml:space="preserve"> </w:t>
      </w:r>
      <w:bookmarkStart w:id="13" w:name="_Hlk200821606"/>
      <w:r w:rsidRPr="004E40AD">
        <w:rPr>
          <w:rFonts w:ascii="Times New Roman" w:eastAsia="Times New Roman" w:hAnsi="Times New Roman" w:cs="Times New Roman"/>
          <w:color w:val="000000" w:themeColor="text1"/>
          <w:sz w:val="24"/>
          <w:szCs w:val="24"/>
          <w:lang w:eastAsia="ja-JP"/>
        </w:rPr>
        <w:t xml:space="preserve">Defence Expenditure of NATO Countries (2014-2024). 2024. 17 </w:t>
      </w:r>
      <w:r w:rsidR="00F022E6">
        <w:rPr>
          <w:rFonts w:ascii="Times New Roman" w:eastAsia="Times New Roman" w:hAnsi="Times New Roman" w:cs="Times New Roman"/>
          <w:color w:val="000000" w:themeColor="text1"/>
          <w:sz w:val="24"/>
          <w:szCs w:val="24"/>
          <w:lang w:val="en-US" w:eastAsia="ja-JP"/>
        </w:rPr>
        <w:t>p</w:t>
      </w:r>
      <w:r w:rsidRPr="004E40AD">
        <w:rPr>
          <w:rFonts w:ascii="Times New Roman" w:eastAsia="Times New Roman" w:hAnsi="Times New Roman" w:cs="Times New Roman"/>
          <w:color w:val="000000" w:themeColor="text1"/>
          <w:sz w:val="24"/>
          <w:szCs w:val="24"/>
          <w:lang w:eastAsia="ja-JP"/>
        </w:rPr>
        <w:t>. URL:</w:t>
      </w:r>
      <w:r w:rsidR="00EE2FD3" w:rsidRPr="004E40AD">
        <w:rPr>
          <w:rFonts w:ascii="Times New Roman" w:eastAsia="Times New Roman" w:hAnsi="Times New Roman" w:cs="Times New Roman"/>
          <w:color w:val="000000" w:themeColor="text1"/>
          <w:sz w:val="24"/>
          <w:szCs w:val="24"/>
          <w:lang w:val="en-US" w:eastAsia="ja-JP"/>
        </w:rPr>
        <w:t> </w:t>
      </w:r>
      <w:hyperlink r:id="rId2" w:history="1">
        <w:r w:rsidR="00EE2FD3" w:rsidRPr="004E40AD">
          <w:rPr>
            <w:rStyle w:val="a9"/>
            <w:rFonts w:ascii="Times New Roman" w:eastAsia="Times New Roman" w:hAnsi="Times New Roman" w:cs="Times New Roman"/>
            <w:sz w:val="24"/>
            <w:szCs w:val="24"/>
            <w:lang w:eastAsia="ja-JP"/>
          </w:rPr>
          <w:t>https://www.nato.int/nato_static_fl2014/assets/pdf/2024/6/pdf/240617-def-exp-2024-en.pdf</w:t>
        </w:r>
      </w:hyperlink>
      <w:r w:rsidRPr="004E40AD">
        <w:rPr>
          <w:rFonts w:ascii="Times New Roman" w:eastAsia="Times New Roman" w:hAnsi="Times New Roman" w:cs="Times New Roman"/>
          <w:color w:val="000000" w:themeColor="text1"/>
          <w:sz w:val="24"/>
          <w:szCs w:val="24"/>
          <w:lang w:eastAsia="ja-JP"/>
        </w:rPr>
        <w:t xml:space="preserve">  (дата звернення: 05.05.2025).</w:t>
      </w:r>
      <w:bookmarkEnd w:id="13"/>
    </w:p>
  </w:footnote>
  <w:footnote w:id="12">
    <w:p w14:paraId="2A4BC4C3" w14:textId="2803FD93" w:rsidR="006D115A" w:rsidRPr="004E40AD" w:rsidRDefault="006D115A" w:rsidP="004E40AD">
      <w:pPr>
        <w:pStyle w:val="af3"/>
        <w:jc w:val="both"/>
        <w:rPr>
          <w:rFonts w:ascii="Times New Roman" w:hAnsi="Times New Roman" w:cs="Times New Roman"/>
          <w:sz w:val="24"/>
          <w:szCs w:val="24"/>
        </w:rPr>
      </w:pPr>
      <w:r w:rsidRPr="004E40AD">
        <w:rPr>
          <w:rStyle w:val="af5"/>
          <w:rFonts w:ascii="Times New Roman" w:hAnsi="Times New Roman" w:cs="Times New Roman"/>
          <w:sz w:val="24"/>
          <w:szCs w:val="24"/>
        </w:rPr>
        <w:footnoteRef/>
      </w:r>
      <w:r w:rsidRPr="004E40AD">
        <w:rPr>
          <w:rFonts w:ascii="Times New Roman" w:hAnsi="Times New Roman" w:cs="Times New Roman"/>
          <w:sz w:val="24"/>
          <w:szCs w:val="24"/>
        </w:rPr>
        <w:t xml:space="preserve"> </w:t>
      </w:r>
      <w:bookmarkStart w:id="14" w:name="_Hlk200821739"/>
      <w:r w:rsidRPr="004E40AD">
        <w:rPr>
          <w:rFonts w:ascii="Times New Roman" w:hAnsi="Times New Roman" w:cs="Times New Roman"/>
          <w:sz w:val="24"/>
          <w:szCs w:val="24"/>
        </w:rPr>
        <w:t>NATO. Strategic Concept. Madrid</w:t>
      </w:r>
      <w:r w:rsidR="001021C8">
        <w:rPr>
          <w:rFonts w:ascii="Times New Roman" w:hAnsi="Times New Roman" w:cs="Times New Roman"/>
          <w:sz w:val="24"/>
          <w:szCs w:val="24"/>
          <w:lang w:val="en-US"/>
        </w:rPr>
        <w:t>.</w:t>
      </w:r>
      <w:r w:rsidRPr="004E40AD">
        <w:rPr>
          <w:rFonts w:ascii="Times New Roman" w:hAnsi="Times New Roman" w:cs="Times New Roman"/>
          <w:sz w:val="24"/>
          <w:szCs w:val="24"/>
        </w:rPr>
        <w:t xml:space="preserve"> 2022.</w:t>
      </w:r>
      <w:r w:rsidR="00EE2FD3" w:rsidRPr="004E40AD">
        <w:rPr>
          <w:rFonts w:ascii="Times New Roman" w:hAnsi="Times New Roman" w:cs="Times New Roman"/>
          <w:sz w:val="24"/>
          <w:szCs w:val="24"/>
          <w:lang w:val="en-US"/>
        </w:rPr>
        <w:t xml:space="preserve"> URL</w:t>
      </w:r>
      <w:r w:rsidRPr="004E40AD">
        <w:rPr>
          <w:rFonts w:ascii="Times New Roman" w:hAnsi="Times New Roman" w:cs="Times New Roman"/>
          <w:sz w:val="24"/>
          <w:szCs w:val="24"/>
        </w:rPr>
        <w:t xml:space="preserve">: </w:t>
      </w:r>
      <w:hyperlink r:id="rId3" w:history="1">
        <w:r w:rsidR="00EE2FD3" w:rsidRPr="004E40AD">
          <w:rPr>
            <w:rStyle w:val="a9"/>
            <w:rFonts w:ascii="Times New Roman" w:hAnsi="Times New Roman" w:cs="Times New Roman"/>
            <w:sz w:val="24"/>
            <w:szCs w:val="24"/>
          </w:rPr>
          <w:t>https://www.nato.int/strategic-concept</w:t>
        </w:r>
      </w:hyperlink>
      <w:r w:rsidR="00EE2FD3" w:rsidRPr="005D1D14">
        <w:rPr>
          <w:rFonts w:ascii="Times New Roman" w:hAnsi="Times New Roman" w:cs="Times New Roman"/>
          <w:sz w:val="24"/>
          <w:szCs w:val="24"/>
          <w:lang w:val="en-US"/>
        </w:rPr>
        <w:t xml:space="preserve"> (</w:t>
      </w:r>
      <w:r w:rsidR="00EE2FD3" w:rsidRPr="004E40AD">
        <w:rPr>
          <w:rFonts w:ascii="Times New Roman" w:hAnsi="Times New Roman" w:cs="Times New Roman"/>
          <w:sz w:val="24"/>
          <w:szCs w:val="24"/>
        </w:rPr>
        <w:t>дата звернення:16.05.2025</w:t>
      </w:r>
      <w:r w:rsidR="00EE2FD3" w:rsidRPr="005D1D14">
        <w:rPr>
          <w:rFonts w:ascii="Times New Roman" w:hAnsi="Times New Roman" w:cs="Times New Roman"/>
          <w:sz w:val="24"/>
          <w:szCs w:val="24"/>
          <w:lang w:val="en-US"/>
        </w:rPr>
        <w:t>).</w:t>
      </w:r>
      <w:bookmarkEnd w:id="14"/>
    </w:p>
  </w:footnote>
  <w:footnote w:id="13">
    <w:p w14:paraId="293D6D80" w14:textId="7DAA52C7" w:rsidR="00EE2FD3" w:rsidRPr="004E40AD" w:rsidRDefault="00EE2FD3" w:rsidP="004E40AD">
      <w:pPr>
        <w:spacing w:after="0" w:line="240" w:lineRule="auto"/>
        <w:jc w:val="both"/>
        <w:rPr>
          <w:rFonts w:ascii="Times New Roman" w:eastAsia="Times New Roman" w:hAnsi="Times New Roman" w:cs="Times New Roman"/>
          <w:color w:val="000000" w:themeColor="text1"/>
          <w:sz w:val="24"/>
          <w:szCs w:val="24"/>
          <w:lang w:eastAsia="ja-JP"/>
        </w:rPr>
      </w:pPr>
      <w:r w:rsidRPr="004E40AD">
        <w:rPr>
          <w:rStyle w:val="af5"/>
          <w:rFonts w:ascii="Times New Roman" w:hAnsi="Times New Roman" w:cs="Times New Roman"/>
          <w:sz w:val="24"/>
          <w:szCs w:val="24"/>
        </w:rPr>
        <w:footnoteRef/>
      </w:r>
      <w:r w:rsidR="00DD19E4">
        <w:rPr>
          <w:rFonts w:ascii="Times New Roman" w:eastAsia="Times New Roman" w:hAnsi="Times New Roman" w:cs="Times New Roman"/>
          <w:color w:val="000000" w:themeColor="text1"/>
          <w:sz w:val="24"/>
          <w:szCs w:val="24"/>
          <w:lang w:eastAsia="ja-JP"/>
        </w:rPr>
        <w:t xml:space="preserve"> </w:t>
      </w:r>
      <w:r w:rsidR="006C3C23" w:rsidRPr="006C3C23">
        <w:rPr>
          <w:rFonts w:ascii="Times New Roman" w:eastAsia="Times New Roman" w:hAnsi="Times New Roman" w:cs="Times New Roman"/>
          <w:color w:val="000000" w:themeColor="text1"/>
          <w:sz w:val="24"/>
          <w:szCs w:val="24"/>
          <w:lang w:eastAsia="ja-JP"/>
        </w:rPr>
        <w:t>Poland in NATO – more than 20 years. Ministry of National Defence. 2024. URL: https://www.gov.pl/web/national-defence/poland---nato?utm_source= (дата звернення: 17.04.2025).</w:t>
      </w:r>
    </w:p>
  </w:footnote>
  <w:footnote w:id="14">
    <w:p w14:paraId="2D4E88AD" w14:textId="04EAD578" w:rsidR="00EE2FD3" w:rsidRPr="00EE2FD3" w:rsidRDefault="00EE2FD3" w:rsidP="004E40AD">
      <w:pPr>
        <w:spacing w:after="0" w:line="240" w:lineRule="auto"/>
        <w:jc w:val="both"/>
        <w:rPr>
          <w:rFonts w:ascii="Times New Roman" w:eastAsia="Times New Roman" w:hAnsi="Times New Roman" w:cs="Times New Roman"/>
          <w:color w:val="000000" w:themeColor="text1"/>
          <w:sz w:val="28"/>
          <w:szCs w:val="28"/>
          <w:lang w:eastAsia="ja-JP"/>
        </w:rPr>
      </w:pPr>
      <w:r w:rsidRPr="004E40AD">
        <w:rPr>
          <w:rStyle w:val="af5"/>
          <w:rFonts w:ascii="Times New Roman" w:hAnsi="Times New Roman" w:cs="Times New Roman"/>
          <w:sz w:val="24"/>
          <w:szCs w:val="24"/>
        </w:rPr>
        <w:footnoteRef/>
      </w:r>
      <w:r w:rsidR="00DD19E4">
        <w:rPr>
          <w:rFonts w:ascii="Times New Roman" w:hAnsi="Times New Roman" w:cs="Times New Roman"/>
          <w:sz w:val="24"/>
          <w:szCs w:val="24"/>
        </w:rPr>
        <w:t xml:space="preserve"> </w:t>
      </w:r>
      <w:r w:rsidR="00DD19E4" w:rsidRPr="00DD19E4">
        <w:rPr>
          <w:rFonts w:ascii="Times New Roman" w:eastAsia="Times New Roman" w:hAnsi="Times New Roman" w:cs="Times New Roman"/>
          <w:color w:val="000000" w:themeColor="text1"/>
          <w:sz w:val="24"/>
          <w:szCs w:val="24"/>
          <w:lang w:eastAsia="ja-JP"/>
        </w:rPr>
        <w:t>The Development Cooperation Plan for 2024 approved. Gov.pl. 2024. URL: https://www.gov.pl/web/polishaid/the-development-cooperation-plan-for-2024-approved (дата звернення: 06.04.2025).</w:t>
      </w:r>
    </w:p>
  </w:footnote>
  <w:footnote w:id="15">
    <w:p w14:paraId="045775A0" w14:textId="67C30FE7" w:rsidR="00EE2FD3" w:rsidRPr="00517C07" w:rsidRDefault="00EE2FD3" w:rsidP="004E40AD">
      <w:pPr>
        <w:spacing w:after="0" w:line="240" w:lineRule="auto"/>
        <w:jc w:val="both"/>
        <w:rPr>
          <w:rFonts w:ascii="Times New Roman" w:eastAsia="Times New Roman" w:hAnsi="Times New Roman" w:cs="Times New Roman"/>
          <w:color w:val="000000" w:themeColor="text1"/>
          <w:sz w:val="24"/>
          <w:szCs w:val="24"/>
          <w:lang w:eastAsia="ja-JP"/>
        </w:rPr>
      </w:pPr>
      <w:r w:rsidRPr="00517C07">
        <w:rPr>
          <w:rStyle w:val="af5"/>
          <w:rFonts w:ascii="Times New Roman" w:hAnsi="Times New Roman" w:cs="Times New Roman"/>
          <w:sz w:val="24"/>
          <w:szCs w:val="24"/>
        </w:rPr>
        <w:footnoteRef/>
      </w:r>
      <w:r w:rsidRPr="00517C07">
        <w:rPr>
          <w:rFonts w:ascii="Times New Roman" w:hAnsi="Times New Roman" w:cs="Times New Roman"/>
          <w:sz w:val="24"/>
          <w:szCs w:val="24"/>
        </w:rPr>
        <w:t xml:space="preserve"> </w:t>
      </w:r>
      <w:r w:rsidRPr="00517C07">
        <w:rPr>
          <w:rFonts w:ascii="Times New Roman" w:eastAsia="Times New Roman" w:hAnsi="Times New Roman" w:cs="Times New Roman"/>
          <w:color w:val="000000" w:themeColor="text1"/>
          <w:sz w:val="24"/>
          <w:szCs w:val="24"/>
          <w:lang w:eastAsia="ja-JP"/>
        </w:rPr>
        <w:t>Ukraine and Poland signed a Memorandum of cooperation to support local self-government reform in Ukraine. 2014. URL:</w:t>
      </w:r>
      <w:r w:rsidRPr="00517C07">
        <w:rPr>
          <w:rFonts w:ascii="Times New Roman" w:eastAsia="Times New Roman" w:hAnsi="Times New Roman" w:cs="Times New Roman"/>
          <w:color w:val="000000" w:themeColor="text1"/>
          <w:sz w:val="24"/>
          <w:szCs w:val="24"/>
          <w:lang w:val="en-US" w:eastAsia="ja-JP"/>
        </w:rPr>
        <w:t> </w:t>
      </w:r>
      <w:hyperlink r:id="rId4" w:history="1">
        <w:r w:rsidRPr="00517C07">
          <w:rPr>
            <w:rStyle w:val="a9"/>
            <w:rFonts w:ascii="Times New Roman" w:eastAsia="Times New Roman" w:hAnsi="Times New Roman" w:cs="Times New Roman"/>
            <w:sz w:val="24"/>
            <w:szCs w:val="24"/>
            <w:lang w:eastAsia="ja-JP"/>
          </w:rPr>
          <w:t>https://www.kmu.gov.ua/en/news/247826606</w:t>
        </w:r>
      </w:hyperlink>
      <w:r w:rsidRPr="00517C07">
        <w:rPr>
          <w:rFonts w:ascii="Times New Roman" w:eastAsia="Times New Roman" w:hAnsi="Times New Roman" w:cs="Times New Roman"/>
          <w:color w:val="000000" w:themeColor="text1"/>
          <w:sz w:val="24"/>
          <w:szCs w:val="24"/>
          <w:lang w:val="ru-RU" w:eastAsia="ja-JP"/>
        </w:rPr>
        <w:t xml:space="preserve"> </w:t>
      </w:r>
      <w:r w:rsidRPr="00517C07">
        <w:rPr>
          <w:rFonts w:ascii="Times New Roman" w:eastAsia="Times New Roman" w:hAnsi="Times New Roman" w:cs="Times New Roman"/>
          <w:color w:val="000000" w:themeColor="text1"/>
          <w:sz w:val="24"/>
          <w:szCs w:val="24"/>
          <w:lang w:eastAsia="ja-JP"/>
        </w:rPr>
        <w:t>(дата звернення: 12.04.2025).</w:t>
      </w:r>
    </w:p>
  </w:footnote>
  <w:footnote w:id="16">
    <w:p w14:paraId="05EA3D23" w14:textId="344DD447" w:rsidR="00EE2FD3" w:rsidRPr="00517C07" w:rsidRDefault="00EE2FD3" w:rsidP="004E40AD">
      <w:pPr>
        <w:spacing w:after="0" w:line="240" w:lineRule="auto"/>
        <w:jc w:val="both"/>
        <w:rPr>
          <w:rFonts w:ascii="Times New Roman" w:eastAsia="Times New Roman" w:hAnsi="Times New Roman" w:cs="Times New Roman"/>
          <w:color w:val="000000" w:themeColor="text1"/>
          <w:sz w:val="24"/>
          <w:szCs w:val="24"/>
          <w:lang w:eastAsia="ja-JP"/>
        </w:rPr>
      </w:pPr>
      <w:r w:rsidRPr="00517C07">
        <w:rPr>
          <w:rStyle w:val="af5"/>
          <w:rFonts w:ascii="Times New Roman" w:hAnsi="Times New Roman" w:cs="Times New Roman"/>
          <w:sz w:val="24"/>
          <w:szCs w:val="24"/>
        </w:rPr>
        <w:footnoteRef/>
      </w:r>
      <w:r w:rsidR="00201547">
        <w:rPr>
          <w:rFonts w:ascii="Times New Roman" w:eastAsia="Times New Roman" w:hAnsi="Times New Roman" w:cs="Times New Roman"/>
          <w:i/>
          <w:iCs/>
          <w:color w:val="000000" w:themeColor="text1"/>
          <w:sz w:val="24"/>
          <w:szCs w:val="24"/>
          <w:lang w:eastAsia="ja-JP"/>
        </w:rPr>
        <w:t xml:space="preserve"> </w:t>
      </w:r>
      <w:bookmarkStart w:id="15" w:name="_Hlk200823628"/>
      <w:r w:rsidR="00201547" w:rsidRPr="00201547">
        <w:rPr>
          <w:rFonts w:ascii="Times New Roman" w:eastAsia="Times New Roman" w:hAnsi="Times New Roman" w:cs="Times New Roman"/>
          <w:color w:val="000000" w:themeColor="text1"/>
          <w:sz w:val="24"/>
          <w:szCs w:val="24"/>
          <w:lang w:eastAsia="ja-JP"/>
        </w:rPr>
        <w:t xml:space="preserve">Усатенко І. 20 років перебування Польщі в ЄС стали періодом стрімкого економічного росту та наздоганяння Заходу. </w:t>
      </w:r>
      <w:r w:rsidR="00201547" w:rsidRPr="00201547">
        <w:rPr>
          <w:rFonts w:ascii="Times New Roman" w:eastAsia="Times New Roman" w:hAnsi="Times New Roman" w:cs="Times New Roman"/>
          <w:i/>
          <w:iCs/>
          <w:color w:val="000000" w:themeColor="text1"/>
          <w:sz w:val="24"/>
          <w:szCs w:val="24"/>
          <w:lang w:eastAsia="ja-JP"/>
        </w:rPr>
        <w:t>Polska Agencja Prasowa</w:t>
      </w:r>
      <w:r w:rsidR="00201547" w:rsidRPr="00201547">
        <w:rPr>
          <w:rFonts w:ascii="Times New Roman" w:eastAsia="Times New Roman" w:hAnsi="Times New Roman" w:cs="Times New Roman"/>
          <w:color w:val="000000" w:themeColor="text1"/>
          <w:sz w:val="24"/>
          <w:szCs w:val="24"/>
          <w:lang w:eastAsia="ja-JP"/>
        </w:rPr>
        <w:t>. 2024. 5 травн. URL: https://www.pap.pl/ua/ukrainian/news/20-rokiv-perebuvannya-polschi-v-es-stali-periodom-strimkogo-ekonomichnogo-rostu-ta (дата звернення: 15.05.2025).</w:t>
      </w:r>
      <w:bookmarkEnd w:id="15"/>
    </w:p>
  </w:footnote>
  <w:footnote w:id="17">
    <w:p w14:paraId="42221338" w14:textId="1FC3D44B" w:rsidR="00EE2FD3" w:rsidRPr="00517C07" w:rsidRDefault="00EE2FD3" w:rsidP="004E40AD">
      <w:pPr>
        <w:spacing w:after="0" w:line="240" w:lineRule="auto"/>
        <w:jc w:val="both"/>
        <w:rPr>
          <w:rFonts w:ascii="Times New Roman" w:eastAsia="Times New Roman" w:hAnsi="Times New Roman" w:cs="Times New Roman"/>
          <w:color w:val="000000" w:themeColor="text1"/>
          <w:sz w:val="24"/>
          <w:szCs w:val="24"/>
          <w:lang w:eastAsia="ja-JP"/>
        </w:rPr>
      </w:pPr>
      <w:r w:rsidRPr="00517C07">
        <w:rPr>
          <w:rStyle w:val="af5"/>
          <w:rFonts w:ascii="Times New Roman" w:hAnsi="Times New Roman" w:cs="Times New Roman"/>
          <w:sz w:val="24"/>
          <w:szCs w:val="24"/>
        </w:rPr>
        <w:footnoteRef/>
      </w:r>
      <w:r w:rsidR="00201547">
        <w:rPr>
          <w:rFonts w:ascii="Times New Roman" w:hAnsi="Times New Roman" w:cs="Times New Roman"/>
          <w:sz w:val="24"/>
          <w:szCs w:val="24"/>
        </w:rPr>
        <w:t xml:space="preserve"> </w:t>
      </w:r>
      <w:r w:rsidR="00201547" w:rsidRPr="00201547">
        <w:rPr>
          <w:rFonts w:ascii="Times New Roman" w:eastAsia="Times New Roman" w:hAnsi="Times New Roman" w:cs="Times New Roman"/>
          <w:color w:val="000000" w:themeColor="text1"/>
          <w:sz w:val="24"/>
          <w:szCs w:val="24"/>
          <w:lang w:eastAsia="ja-JP"/>
        </w:rPr>
        <w:t xml:space="preserve">Укрінформ. Польща підписала зі США угоду про купівлю елементів для системи Patriot на $2 мільярди. </w:t>
      </w:r>
      <w:r w:rsidR="00201547" w:rsidRPr="00201547">
        <w:rPr>
          <w:rFonts w:ascii="Times New Roman" w:eastAsia="Times New Roman" w:hAnsi="Times New Roman" w:cs="Times New Roman"/>
          <w:i/>
          <w:iCs/>
          <w:color w:val="000000" w:themeColor="text1"/>
          <w:sz w:val="24"/>
          <w:szCs w:val="24"/>
          <w:lang w:eastAsia="ja-JP"/>
        </w:rPr>
        <w:t>Ukrinform</w:t>
      </w:r>
      <w:r w:rsidR="00201547" w:rsidRPr="00201547">
        <w:rPr>
          <w:rFonts w:ascii="Times New Roman" w:eastAsia="Times New Roman" w:hAnsi="Times New Roman" w:cs="Times New Roman"/>
          <w:color w:val="000000" w:themeColor="text1"/>
          <w:sz w:val="24"/>
          <w:szCs w:val="24"/>
          <w:lang w:eastAsia="ja-JP"/>
        </w:rPr>
        <w:t>. 2025. 31 березня. URL: https://www.ukrinform.ua/rubric-world/3976906-polsa-pidpisala-zi-ssa-ugodu-pro-kupivlu-elementiv-dla-sistemi-patriot-na-2-milardi.html (дата звернення: 12.04.2025).</w:t>
      </w:r>
    </w:p>
  </w:footnote>
  <w:footnote w:id="18">
    <w:p w14:paraId="2A3C156E" w14:textId="7E4BE1FD" w:rsidR="00EE2FD3" w:rsidRPr="00215846" w:rsidRDefault="00EE2FD3" w:rsidP="004E40AD">
      <w:pPr>
        <w:pStyle w:val="af3"/>
        <w:jc w:val="both"/>
        <w:rPr>
          <w:rFonts w:ascii="Times New Roman" w:hAnsi="Times New Roman" w:cs="Times New Roman"/>
          <w:sz w:val="24"/>
          <w:szCs w:val="24"/>
        </w:rPr>
      </w:pPr>
      <w:r w:rsidRPr="00517C07">
        <w:rPr>
          <w:rStyle w:val="af5"/>
          <w:rFonts w:ascii="Times New Roman" w:hAnsi="Times New Roman" w:cs="Times New Roman"/>
          <w:sz w:val="24"/>
          <w:szCs w:val="24"/>
        </w:rPr>
        <w:footnoteRef/>
      </w:r>
      <w:r w:rsidR="00215846">
        <w:rPr>
          <w:rFonts w:ascii="Times New Roman" w:hAnsi="Times New Roman" w:cs="Times New Roman"/>
          <w:sz w:val="24"/>
          <w:szCs w:val="24"/>
        </w:rPr>
        <w:t xml:space="preserve"> </w:t>
      </w:r>
      <w:r w:rsidR="00215846" w:rsidRPr="00215846">
        <w:rPr>
          <w:rFonts w:ascii="Times New Roman" w:eastAsia="Times New Roman" w:hAnsi="Times New Roman" w:cs="Times New Roman"/>
          <w:color w:val="000000" w:themeColor="text1"/>
          <w:sz w:val="24"/>
          <w:szCs w:val="24"/>
          <w:lang w:eastAsia="ja-JP"/>
        </w:rPr>
        <w:t xml:space="preserve">Erling B., Charlish A. Polish government wins confidence vote after presidential election blow. </w:t>
      </w:r>
      <w:r w:rsidR="00215846" w:rsidRPr="00215846">
        <w:rPr>
          <w:rFonts w:ascii="Times New Roman" w:eastAsia="Times New Roman" w:hAnsi="Times New Roman" w:cs="Times New Roman"/>
          <w:i/>
          <w:iCs/>
          <w:color w:val="000000" w:themeColor="text1"/>
          <w:sz w:val="24"/>
          <w:szCs w:val="24"/>
          <w:lang w:eastAsia="ja-JP"/>
        </w:rPr>
        <w:t>Reuters</w:t>
      </w:r>
      <w:r w:rsidR="00215846" w:rsidRPr="00215846">
        <w:rPr>
          <w:rFonts w:ascii="Times New Roman" w:eastAsia="Times New Roman" w:hAnsi="Times New Roman" w:cs="Times New Roman"/>
          <w:color w:val="000000" w:themeColor="text1"/>
          <w:sz w:val="24"/>
          <w:szCs w:val="24"/>
          <w:lang w:eastAsia="ja-JP"/>
        </w:rPr>
        <w:t>. 2025.  11 June. URL: https://www.reuters.com/world/europe/polands-tusk-seeks-fresh-start-after-presidential-election-blow-2025-06-11/ (дата звернення: 05.06.2025).</w:t>
      </w:r>
    </w:p>
  </w:footnote>
  <w:footnote w:id="19">
    <w:p w14:paraId="6D410AFC" w14:textId="5FC1AFC6" w:rsidR="00EE2FD3" w:rsidRPr="00EC6BE2" w:rsidRDefault="00EE2FD3" w:rsidP="004E40AD">
      <w:pPr>
        <w:pStyle w:val="af3"/>
        <w:jc w:val="both"/>
        <w:rPr>
          <w:rFonts w:ascii="Times New Roman" w:hAnsi="Times New Roman" w:cs="Times New Roman"/>
          <w:sz w:val="24"/>
          <w:szCs w:val="24"/>
        </w:rPr>
      </w:pPr>
      <w:r w:rsidRPr="00517C07">
        <w:rPr>
          <w:rStyle w:val="af5"/>
          <w:rFonts w:ascii="Times New Roman" w:hAnsi="Times New Roman" w:cs="Times New Roman"/>
          <w:sz w:val="24"/>
          <w:szCs w:val="24"/>
        </w:rPr>
        <w:footnoteRef/>
      </w:r>
      <w:r w:rsidR="00215846">
        <w:rPr>
          <w:rFonts w:ascii="Times New Roman" w:hAnsi="Times New Roman" w:cs="Times New Roman"/>
          <w:sz w:val="24"/>
          <w:szCs w:val="24"/>
        </w:rPr>
        <w:t xml:space="preserve"> </w:t>
      </w:r>
      <w:r w:rsidR="00215846" w:rsidRPr="00215846">
        <w:rPr>
          <w:rFonts w:ascii="Times New Roman" w:eastAsia="Times New Roman" w:hAnsi="Times New Roman" w:cs="Times New Roman"/>
          <w:color w:val="000000" w:themeColor="text1"/>
          <w:sz w:val="24"/>
          <w:szCs w:val="24"/>
          <w:lang w:eastAsia="ja-JP"/>
        </w:rPr>
        <w:t xml:space="preserve">Information of Minister of Foreign Affairs on Polish foreign policy tasks in 2024. </w:t>
      </w:r>
      <w:r w:rsidR="00215846" w:rsidRPr="00215846">
        <w:rPr>
          <w:rFonts w:ascii="Times New Roman" w:eastAsia="Times New Roman" w:hAnsi="Times New Roman" w:cs="Times New Roman"/>
          <w:i/>
          <w:iCs/>
          <w:color w:val="000000" w:themeColor="text1"/>
          <w:sz w:val="24"/>
          <w:szCs w:val="24"/>
          <w:lang w:eastAsia="ja-JP"/>
        </w:rPr>
        <w:t>Gov.pl website</w:t>
      </w:r>
      <w:r w:rsidR="00215846" w:rsidRPr="00215846">
        <w:rPr>
          <w:rFonts w:ascii="Times New Roman" w:eastAsia="Times New Roman" w:hAnsi="Times New Roman" w:cs="Times New Roman"/>
          <w:color w:val="000000" w:themeColor="text1"/>
          <w:sz w:val="24"/>
          <w:szCs w:val="24"/>
          <w:lang w:eastAsia="ja-JP"/>
        </w:rPr>
        <w:t>. 2024. URL: https://www.gov.pl/web/diplomacy/information-of-minister-of-foreign-affairs-on-polish-foreign-policy-tasks-in-2024 (дата зверенення: 05.04.2025).</w:t>
      </w:r>
    </w:p>
  </w:footnote>
  <w:footnote w:id="20">
    <w:p w14:paraId="218467A9" w14:textId="1772D748" w:rsidR="00517C07" w:rsidRPr="00517C07" w:rsidRDefault="00517C07" w:rsidP="004E40AD">
      <w:pPr>
        <w:pStyle w:val="af3"/>
        <w:jc w:val="both"/>
        <w:rPr>
          <w:rFonts w:ascii="Times New Roman" w:hAnsi="Times New Roman" w:cs="Times New Roman"/>
          <w:sz w:val="24"/>
          <w:szCs w:val="24"/>
        </w:rPr>
      </w:pPr>
      <w:r w:rsidRPr="00517C07">
        <w:rPr>
          <w:rStyle w:val="af5"/>
          <w:rFonts w:ascii="Times New Roman" w:hAnsi="Times New Roman" w:cs="Times New Roman"/>
          <w:sz w:val="24"/>
          <w:szCs w:val="24"/>
        </w:rPr>
        <w:footnoteRef/>
      </w:r>
      <w:r w:rsidR="00215846">
        <w:rPr>
          <w:rFonts w:ascii="Times New Roman" w:hAnsi="Times New Roman" w:cs="Times New Roman"/>
          <w:sz w:val="24"/>
          <w:szCs w:val="24"/>
        </w:rPr>
        <w:t xml:space="preserve"> </w:t>
      </w:r>
      <w:r w:rsidR="00215846" w:rsidRPr="00215846">
        <w:rPr>
          <w:rFonts w:ascii="Times New Roman" w:eastAsia="Times New Roman" w:hAnsi="Times New Roman" w:cs="Times New Roman"/>
          <w:color w:val="000000" w:themeColor="text1"/>
          <w:sz w:val="24"/>
          <w:szCs w:val="24"/>
          <w:lang w:eastAsia="ja-JP"/>
        </w:rPr>
        <w:t xml:space="preserve">Polish-Ukrainian Cooperation Foundation PAUCI. </w:t>
      </w:r>
      <w:r w:rsidR="00215846" w:rsidRPr="00215846">
        <w:rPr>
          <w:rFonts w:ascii="Times New Roman" w:eastAsia="Times New Roman" w:hAnsi="Times New Roman" w:cs="Times New Roman"/>
          <w:i/>
          <w:iCs/>
          <w:color w:val="000000" w:themeColor="text1"/>
          <w:sz w:val="24"/>
          <w:szCs w:val="24"/>
          <w:lang w:eastAsia="ja-JP"/>
        </w:rPr>
        <w:t>Foundation.</w:t>
      </w:r>
      <w:r w:rsidR="00215846" w:rsidRPr="00215846">
        <w:rPr>
          <w:rFonts w:ascii="Times New Roman" w:eastAsia="Times New Roman" w:hAnsi="Times New Roman" w:cs="Times New Roman"/>
          <w:color w:val="000000" w:themeColor="text1"/>
          <w:sz w:val="24"/>
          <w:szCs w:val="24"/>
          <w:lang w:eastAsia="ja-JP"/>
        </w:rPr>
        <w:t xml:space="preserve"> URL: https://pauci.org/en/foundation (дата звернення: 28.04.2025).</w:t>
      </w:r>
    </w:p>
  </w:footnote>
  <w:footnote w:id="21">
    <w:p w14:paraId="1B246004" w14:textId="48765B3D" w:rsidR="00517C07" w:rsidRPr="004E40AD" w:rsidRDefault="00517C07" w:rsidP="004E40AD">
      <w:pPr>
        <w:spacing w:after="0" w:line="240" w:lineRule="auto"/>
        <w:jc w:val="both"/>
        <w:rPr>
          <w:rFonts w:ascii="Times New Roman" w:eastAsia="Times New Roman" w:hAnsi="Times New Roman" w:cs="Times New Roman"/>
          <w:color w:val="000000" w:themeColor="text1"/>
          <w:sz w:val="24"/>
          <w:szCs w:val="24"/>
          <w:lang w:eastAsia="ja-JP"/>
        </w:rPr>
      </w:pPr>
      <w:r w:rsidRPr="00517C07">
        <w:rPr>
          <w:rStyle w:val="af5"/>
          <w:rFonts w:ascii="Times New Roman" w:hAnsi="Times New Roman" w:cs="Times New Roman"/>
          <w:sz w:val="24"/>
          <w:szCs w:val="24"/>
        </w:rPr>
        <w:footnoteRef/>
      </w:r>
      <w:r w:rsidR="00393072">
        <w:rPr>
          <w:rFonts w:ascii="Times New Roman" w:hAnsi="Times New Roman" w:cs="Times New Roman"/>
          <w:sz w:val="24"/>
          <w:szCs w:val="24"/>
        </w:rPr>
        <w:t xml:space="preserve"> </w:t>
      </w:r>
      <w:r w:rsidR="00393072" w:rsidRPr="00393072">
        <w:rPr>
          <w:rFonts w:ascii="Times New Roman" w:eastAsia="Times New Roman" w:hAnsi="Times New Roman" w:cs="Times New Roman"/>
          <w:color w:val="000000" w:themeColor="text1"/>
          <w:sz w:val="24"/>
          <w:szCs w:val="24"/>
          <w:lang w:eastAsia="ja-JP"/>
        </w:rPr>
        <w:t xml:space="preserve">Silver L., Huang C., Clancy L. China’s Approach to Foreign Policy Gets Largely Negative Reviews in 24-Country Survey. </w:t>
      </w:r>
      <w:r w:rsidR="00393072" w:rsidRPr="00393072">
        <w:rPr>
          <w:rFonts w:ascii="Times New Roman" w:eastAsia="Times New Roman" w:hAnsi="Times New Roman" w:cs="Times New Roman"/>
          <w:i/>
          <w:iCs/>
          <w:color w:val="000000" w:themeColor="text1"/>
          <w:sz w:val="24"/>
          <w:szCs w:val="24"/>
          <w:lang w:eastAsia="ja-JP"/>
        </w:rPr>
        <w:t xml:space="preserve">Pew Research Center. </w:t>
      </w:r>
      <w:r w:rsidR="00393072" w:rsidRPr="00393072">
        <w:rPr>
          <w:rFonts w:ascii="Times New Roman" w:eastAsia="Times New Roman" w:hAnsi="Times New Roman" w:cs="Times New Roman"/>
          <w:color w:val="000000" w:themeColor="text1"/>
          <w:sz w:val="24"/>
          <w:szCs w:val="24"/>
          <w:lang w:eastAsia="ja-JP"/>
        </w:rPr>
        <w:t>2023. July 27. URL: https://www.pewresearch.org/global/2023/07/27/chinas-approach-to-foreign-policy-gets-largely-negative-reviews-in-24-country-survey/ (дата звернення: 28.04.2025).</w:t>
      </w:r>
    </w:p>
  </w:footnote>
  <w:footnote w:id="22">
    <w:p w14:paraId="6E3D78E0" w14:textId="37A3B9EE" w:rsidR="002D1B49" w:rsidRPr="00C22312" w:rsidRDefault="002D1B49" w:rsidP="002D1B49">
      <w:pPr>
        <w:spacing w:after="0" w:line="240" w:lineRule="auto"/>
        <w:jc w:val="both"/>
        <w:rPr>
          <w:rFonts w:ascii="Times New Roman" w:eastAsia="Times New Roman" w:hAnsi="Times New Roman" w:cs="Times New Roman"/>
          <w:color w:val="000000" w:themeColor="text1"/>
          <w:sz w:val="24"/>
          <w:szCs w:val="24"/>
          <w:lang w:val="ru-RU" w:eastAsia="ja-JP"/>
        </w:rPr>
      </w:pPr>
      <w:r w:rsidRPr="00C22312">
        <w:rPr>
          <w:rStyle w:val="af5"/>
          <w:rFonts w:ascii="Times New Roman" w:hAnsi="Times New Roman" w:cs="Times New Roman"/>
          <w:sz w:val="24"/>
          <w:szCs w:val="24"/>
        </w:rPr>
        <w:footnoteRef/>
      </w:r>
      <w:r w:rsidRPr="00C22312">
        <w:rPr>
          <w:rFonts w:ascii="Times New Roman" w:hAnsi="Times New Roman" w:cs="Times New Roman"/>
          <w:sz w:val="24"/>
          <w:szCs w:val="24"/>
        </w:rPr>
        <w:t xml:space="preserve"> </w:t>
      </w:r>
      <w:r w:rsidRPr="00C22312">
        <w:rPr>
          <w:rFonts w:ascii="Times New Roman" w:eastAsia="Times New Roman" w:hAnsi="Times New Roman" w:cs="Times New Roman"/>
          <w:color w:val="000000" w:themeColor="text1"/>
          <w:sz w:val="24"/>
          <w:szCs w:val="24"/>
          <w:lang w:val="en-US" w:eastAsia="ja-JP"/>
        </w:rPr>
        <w:t>Poland in the UN</w:t>
      </w:r>
      <w:r w:rsidRPr="00C22312">
        <w:rPr>
          <w:rFonts w:ascii="Times New Roman" w:eastAsia="Times New Roman" w:hAnsi="Times New Roman" w:cs="Times New Roman"/>
          <w:color w:val="000000" w:themeColor="text1"/>
          <w:sz w:val="24"/>
          <w:szCs w:val="24"/>
          <w:lang w:eastAsia="ja-JP"/>
        </w:rPr>
        <w:t>.</w:t>
      </w:r>
      <w:r w:rsidRPr="00C22312">
        <w:rPr>
          <w:rFonts w:ascii="Times New Roman" w:eastAsia="Times New Roman" w:hAnsi="Times New Roman" w:cs="Times New Roman"/>
          <w:color w:val="000000" w:themeColor="text1"/>
          <w:sz w:val="24"/>
          <w:szCs w:val="24"/>
          <w:lang w:val="en-US" w:eastAsia="ja-JP"/>
        </w:rPr>
        <w:t xml:space="preserve"> </w:t>
      </w:r>
      <w:r w:rsidRPr="00C22312">
        <w:rPr>
          <w:rFonts w:ascii="Times New Roman" w:eastAsia="Times New Roman" w:hAnsi="Times New Roman" w:cs="Times New Roman"/>
          <w:i/>
          <w:iCs/>
          <w:color w:val="000000" w:themeColor="text1"/>
          <w:sz w:val="24"/>
          <w:szCs w:val="24"/>
          <w:lang w:val="en-US" w:eastAsia="ja-JP"/>
        </w:rPr>
        <w:t>Gov</w:t>
      </w:r>
      <w:r w:rsidRPr="005D1D14">
        <w:rPr>
          <w:rFonts w:ascii="Times New Roman" w:eastAsia="Times New Roman" w:hAnsi="Times New Roman" w:cs="Times New Roman"/>
          <w:i/>
          <w:iCs/>
          <w:color w:val="000000" w:themeColor="text1"/>
          <w:sz w:val="24"/>
          <w:szCs w:val="24"/>
          <w:lang w:val="en-US" w:eastAsia="ja-JP"/>
        </w:rPr>
        <w:t>.</w:t>
      </w:r>
      <w:r w:rsidRPr="00C22312">
        <w:rPr>
          <w:rFonts w:ascii="Times New Roman" w:eastAsia="Times New Roman" w:hAnsi="Times New Roman" w:cs="Times New Roman"/>
          <w:i/>
          <w:iCs/>
          <w:color w:val="000000" w:themeColor="text1"/>
          <w:sz w:val="24"/>
          <w:szCs w:val="24"/>
          <w:lang w:val="en-US" w:eastAsia="ja-JP"/>
        </w:rPr>
        <w:t>pl</w:t>
      </w:r>
      <w:r w:rsidRPr="005D1D14">
        <w:rPr>
          <w:rFonts w:ascii="Times New Roman" w:eastAsia="Times New Roman" w:hAnsi="Times New Roman" w:cs="Times New Roman"/>
          <w:i/>
          <w:iCs/>
          <w:color w:val="000000" w:themeColor="text1"/>
          <w:sz w:val="24"/>
          <w:szCs w:val="24"/>
          <w:lang w:val="en-US" w:eastAsia="ja-JP"/>
        </w:rPr>
        <w:t xml:space="preserve"> </w:t>
      </w:r>
      <w:r w:rsidRPr="00C22312">
        <w:rPr>
          <w:rFonts w:ascii="Times New Roman" w:eastAsia="Times New Roman" w:hAnsi="Times New Roman" w:cs="Times New Roman"/>
          <w:i/>
          <w:iCs/>
          <w:color w:val="000000" w:themeColor="text1"/>
          <w:sz w:val="24"/>
          <w:szCs w:val="24"/>
          <w:lang w:val="en-US" w:eastAsia="ja-JP"/>
        </w:rPr>
        <w:t>website</w:t>
      </w:r>
      <w:r w:rsidRPr="005D1D14">
        <w:rPr>
          <w:rFonts w:ascii="Times New Roman" w:eastAsia="Times New Roman" w:hAnsi="Times New Roman" w:cs="Times New Roman"/>
          <w:i/>
          <w:iCs/>
          <w:color w:val="000000" w:themeColor="text1"/>
          <w:sz w:val="24"/>
          <w:szCs w:val="24"/>
          <w:lang w:val="en-US" w:eastAsia="ja-JP"/>
        </w:rPr>
        <w:t>.</w:t>
      </w:r>
      <w:bookmarkStart w:id="19" w:name="_Hlk196593170"/>
      <w:r w:rsidRPr="00C22312">
        <w:rPr>
          <w:rFonts w:ascii="Times New Roman" w:eastAsia="Times New Roman" w:hAnsi="Times New Roman" w:cs="Times New Roman"/>
          <w:color w:val="000000" w:themeColor="text1"/>
          <w:sz w:val="24"/>
          <w:szCs w:val="24"/>
          <w:lang w:val="en-US" w:eastAsia="ja-JP"/>
        </w:rPr>
        <w:t> URL</w:t>
      </w:r>
      <w:r w:rsidRPr="00C22312">
        <w:rPr>
          <w:rFonts w:ascii="Times New Roman" w:eastAsia="Times New Roman" w:hAnsi="Times New Roman" w:cs="Times New Roman"/>
          <w:color w:val="000000" w:themeColor="text1"/>
          <w:sz w:val="24"/>
          <w:szCs w:val="24"/>
          <w:lang w:val="ru-RU" w:eastAsia="ja-JP"/>
        </w:rPr>
        <w:t>:</w:t>
      </w:r>
      <w:bookmarkEnd w:id="19"/>
      <w:r w:rsidRPr="00C22312">
        <w:rPr>
          <w:rFonts w:ascii="Times New Roman" w:eastAsia="Times New Roman" w:hAnsi="Times New Roman" w:cs="Times New Roman"/>
          <w:color w:val="000000" w:themeColor="text1"/>
          <w:sz w:val="24"/>
          <w:szCs w:val="24"/>
          <w:lang w:val="en-US" w:eastAsia="ja-JP"/>
        </w:rPr>
        <w:t> </w:t>
      </w:r>
      <w:hyperlink r:id="rId5" w:history="1">
        <w:r w:rsidRPr="00C22312">
          <w:rPr>
            <w:rStyle w:val="a9"/>
            <w:rFonts w:ascii="Times New Roman" w:eastAsia="Times New Roman" w:hAnsi="Times New Roman" w:cs="Times New Roman"/>
            <w:sz w:val="24"/>
            <w:szCs w:val="24"/>
            <w:lang w:val="en-US" w:eastAsia="ja-JP"/>
          </w:rPr>
          <w:t>https</w:t>
        </w:r>
        <w:r w:rsidRPr="00C22312">
          <w:rPr>
            <w:rStyle w:val="a9"/>
            <w:rFonts w:ascii="Times New Roman" w:eastAsia="Times New Roman" w:hAnsi="Times New Roman" w:cs="Times New Roman"/>
            <w:sz w:val="24"/>
            <w:szCs w:val="24"/>
            <w:lang w:val="ru-RU" w:eastAsia="ja-JP"/>
          </w:rPr>
          <w:t>://</w:t>
        </w:r>
        <w:r w:rsidRPr="00C22312">
          <w:rPr>
            <w:rStyle w:val="a9"/>
            <w:rFonts w:ascii="Times New Roman" w:eastAsia="Times New Roman" w:hAnsi="Times New Roman" w:cs="Times New Roman"/>
            <w:sz w:val="24"/>
            <w:szCs w:val="24"/>
            <w:lang w:val="en-US" w:eastAsia="ja-JP"/>
          </w:rPr>
          <w:t>www</w:t>
        </w:r>
        <w:r w:rsidRPr="00C22312">
          <w:rPr>
            <w:rStyle w:val="a9"/>
            <w:rFonts w:ascii="Times New Roman" w:eastAsia="Times New Roman" w:hAnsi="Times New Roman" w:cs="Times New Roman"/>
            <w:sz w:val="24"/>
            <w:szCs w:val="24"/>
            <w:lang w:val="ru-RU" w:eastAsia="ja-JP"/>
          </w:rPr>
          <w:t>.</w:t>
        </w:r>
        <w:r w:rsidRPr="00C22312">
          <w:rPr>
            <w:rStyle w:val="a9"/>
            <w:rFonts w:ascii="Times New Roman" w:eastAsia="Times New Roman" w:hAnsi="Times New Roman" w:cs="Times New Roman"/>
            <w:sz w:val="24"/>
            <w:szCs w:val="24"/>
            <w:lang w:val="en-US" w:eastAsia="ja-JP"/>
          </w:rPr>
          <w:t>gov</w:t>
        </w:r>
        <w:r w:rsidRPr="00C22312">
          <w:rPr>
            <w:rStyle w:val="a9"/>
            <w:rFonts w:ascii="Times New Roman" w:eastAsia="Times New Roman" w:hAnsi="Times New Roman" w:cs="Times New Roman"/>
            <w:sz w:val="24"/>
            <w:szCs w:val="24"/>
            <w:lang w:val="ru-RU" w:eastAsia="ja-JP"/>
          </w:rPr>
          <w:t>.</w:t>
        </w:r>
        <w:r w:rsidRPr="00C22312">
          <w:rPr>
            <w:rStyle w:val="a9"/>
            <w:rFonts w:ascii="Times New Roman" w:eastAsia="Times New Roman" w:hAnsi="Times New Roman" w:cs="Times New Roman"/>
            <w:sz w:val="24"/>
            <w:szCs w:val="24"/>
            <w:lang w:val="en-US" w:eastAsia="ja-JP"/>
          </w:rPr>
          <w:t>pl</w:t>
        </w:r>
        <w:r w:rsidRPr="00C22312">
          <w:rPr>
            <w:rStyle w:val="a9"/>
            <w:rFonts w:ascii="Times New Roman" w:eastAsia="Times New Roman" w:hAnsi="Times New Roman" w:cs="Times New Roman"/>
            <w:sz w:val="24"/>
            <w:szCs w:val="24"/>
            <w:lang w:val="ru-RU" w:eastAsia="ja-JP"/>
          </w:rPr>
          <w:t>/</w:t>
        </w:r>
        <w:r w:rsidRPr="00C22312">
          <w:rPr>
            <w:rStyle w:val="a9"/>
            <w:rFonts w:ascii="Times New Roman" w:eastAsia="Times New Roman" w:hAnsi="Times New Roman" w:cs="Times New Roman"/>
            <w:sz w:val="24"/>
            <w:szCs w:val="24"/>
            <w:lang w:val="en-US" w:eastAsia="ja-JP"/>
          </w:rPr>
          <w:t>web</w:t>
        </w:r>
        <w:r w:rsidRPr="00C22312">
          <w:rPr>
            <w:rStyle w:val="a9"/>
            <w:rFonts w:ascii="Times New Roman" w:eastAsia="Times New Roman" w:hAnsi="Times New Roman" w:cs="Times New Roman"/>
            <w:sz w:val="24"/>
            <w:szCs w:val="24"/>
            <w:lang w:val="ru-RU" w:eastAsia="ja-JP"/>
          </w:rPr>
          <w:t>/</w:t>
        </w:r>
        <w:r w:rsidRPr="00C22312">
          <w:rPr>
            <w:rStyle w:val="a9"/>
            <w:rFonts w:ascii="Times New Roman" w:eastAsia="Times New Roman" w:hAnsi="Times New Roman" w:cs="Times New Roman"/>
            <w:sz w:val="24"/>
            <w:szCs w:val="24"/>
            <w:lang w:val="en-US" w:eastAsia="ja-JP"/>
          </w:rPr>
          <w:t>un</w:t>
        </w:r>
        <w:r w:rsidRPr="00C22312">
          <w:rPr>
            <w:rStyle w:val="a9"/>
            <w:rFonts w:ascii="Times New Roman" w:eastAsia="Times New Roman" w:hAnsi="Times New Roman" w:cs="Times New Roman"/>
            <w:sz w:val="24"/>
            <w:szCs w:val="24"/>
            <w:lang w:val="ru-RU" w:eastAsia="ja-JP"/>
          </w:rPr>
          <w:t>/</w:t>
        </w:r>
        <w:r w:rsidRPr="00C22312">
          <w:rPr>
            <w:rStyle w:val="a9"/>
            <w:rFonts w:ascii="Times New Roman" w:eastAsia="Times New Roman" w:hAnsi="Times New Roman" w:cs="Times New Roman"/>
            <w:sz w:val="24"/>
            <w:szCs w:val="24"/>
            <w:lang w:val="en-US" w:eastAsia="ja-JP"/>
          </w:rPr>
          <w:t>poland</w:t>
        </w:r>
        <w:r w:rsidRPr="00C22312">
          <w:rPr>
            <w:rStyle w:val="a9"/>
            <w:rFonts w:ascii="Times New Roman" w:eastAsia="Times New Roman" w:hAnsi="Times New Roman" w:cs="Times New Roman"/>
            <w:sz w:val="24"/>
            <w:szCs w:val="24"/>
            <w:lang w:val="ru-RU" w:eastAsia="ja-JP"/>
          </w:rPr>
          <w:t>-</w:t>
        </w:r>
        <w:r w:rsidRPr="00C22312">
          <w:rPr>
            <w:rStyle w:val="a9"/>
            <w:rFonts w:ascii="Times New Roman" w:eastAsia="Times New Roman" w:hAnsi="Times New Roman" w:cs="Times New Roman"/>
            <w:sz w:val="24"/>
            <w:szCs w:val="24"/>
            <w:lang w:val="en-US" w:eastAsia="ja-JP"/>
          </w:rPr>
          <w:t>in</w:t>
        </w:r>
        <w:r w:rsidRPr="00C22312">
          <w:rPr>
            <w:rStyle w:val="a9"/>
            <w:rFonts w:ascii="Times New Roman" w:eastAsia="Times New Roman" w:hAnsi="Times New Roman" w:cs="Times New Roman"/>
            <w:sz w:val="24"/>
            <w:szCs w:val="24"/>
            <w:lang w:val="ru-RU" w:eastAsia="ja-JP"/>
          </w:rPr>
          <w:t>-</w:t>
        </w:r>
        <w:r w:rsidRPr="00C22312">
          <w:rPr>
            <w:rStyle w:val="a9"/>
            <w:rFonts w:ascii="Times New Roman" w:eastAsia="Times New Roman" w:hAnsi="Times New Roman" w:cs="Times New Roman"/>
            <w:sz w:val="24"/>
            <w:szCs w:val="24"/>
            <w:lang w:val="en-US" w:eastAsia="ja-JP"/>
          </w:rPr>
          <w:t>the</w:t>
        </w:r>
        <w:r w:rsidRPr="00C22312">
          <w:rPr>
            <w:rStyle w:val="a9"/>
            <w:rFonts w:ascii="Times New Roman" w:eastAsia="Times New Roman" w:hAnsi="Times New Roman" w:cs="Times New Roman"/>
            <w:sz w:val="24"/>
            <w:szCs w:val="24"/>
            <w:lang w:val="ru-RU" w:eastAsia="ja-JP"/>
          </w:rPr>
          <w:t>-</w:t>
        </w:r>
        <w:r w:rsidRPr="00C22312">
          <w:rPr>
            <w:rStyle w:val="a9"/>
            <w:rFonts w:ascii="Times New Roman" w:eastAsia="Times New Roman" w:hAnsi="Times New Roman" w:cs="Times New Roman"/>
            <w:sz w:val="24"/>
            <w:szCs w:val="24"/>
            <w:lang w:val="en-US" w:eastAsia="ja-JP"/>
          </w:rPr>
          <w:t>un</w:t>
        </w:r>
      </w:hyperlink>
      <w:r w:rsidRPr="00C22312">
        <w:rPr>
          <w:rFonts w:ascii="Times New Roman" w:eastAsia="Times New Roman" w:hAnsi="Times New Roman" w:cs="Times New Roman"/>
          <w:color w:val="000000" w:themeColor="text1"/>
          <w:sz w:val="24"/>
          <w:szCs w:val="24"/>
          <w:lang w:val="ru-RU" w:eastAsia="ja-JP"/>
        </w:rPr>
        <w:t xml:space="preserve"> (</w:t>
      </w:r>
      <w:r w:rsidRPr="00C22312">
        <w:rPr>
          <w:rFonts w:ascii="Times New Roman" w:eastAsia="Times New Roman" w:hAnsi="Times New Roman" w:cs="Times New Roman"/>
          <w:color w:val="000000" w:themeColor="text1"/>
          <w:sz w:val="24"/>
          <w:szCs w:val="24"/>
          <w:lang w:eastAsia="ja-JP"/>
        </w:rPr>
        <w:t>дата звернення: 15.04.2025</w:t>
      </w:r>
      <w:r w:rsidRPr="00C22312">
        <w:rPr>
          <w:rFonts w:ascii="Times New Roman" w:eastAsia="Times New Roman" w:hAnsi="Times New Roman" w:cs="Times New Roman"/>
          <w:color w:val="000000" w:themeColor="text1"/>
          <w:sz w:val="24"/>
          <w:szCs w:val="24"/>
          <w:lang w:val="ru-RU" w:eastAsia="ja-JP"/>
        </w:rPr>
        <w:t>)</w:t>
      </w:r>
      <w:r>
        <w:rPr>
          <w:rFonts w:ascii="Times New Roman" w:eastAsia="Times New Roman" w:hAnsi="Times New Roman" w:cs="Times New Roman"/>
          <w:color w:val="000000" w:themeColor="text1"/>
          <w:sz w:val="24"/>
          <w:szCs w:val="24"/>
          <w:lang w:val="ru-RU" w:eastAsia="ja-JP"/>
        </w:rPr>
        <w:t>.</w:t>
      </w:r>
    </w:p>
  </w:footnote>
  <w:footnote w:id="23">
    <w:p w14:paraId="702B0DD9" w14:textId="77777777" w:rsidR="007325FF" w:rsidRPr="00C22312" w:rsidRDefault="007325FF" w:rsidP="007325FF">
      <w:pPr>
        <w:pStyle w:val="af0"/>
        <w:spacing w:after="0"/>
        <w:jc w:val="both"/>
        <w:rPr>
          <w:rFonts w:ascii="Times New Roman" w:hAnsi="Times New Roman" w:cs="Times New Roman"/>
          <w:sz w:val="24"/>
          <w:szCs w:val="24"/>
        </w:rPr>
      </w:pPr>
      <w:r w:rsidRPr="00C22312">
        <w:rPr>
          <w:rStyle w:val="af5"/>
          <w:rFonts w:ascii="Times New Roman" w:hAnsi="Times New Roman" w:cs="Times New Roman"/>
          <w:sz w:val="24"/>
          <w:szCs w:val="24"/>
        </w:rPr>
        <w:footnoteRef/>
      </w:r>
      <w:bookmarkStart w:id="20" w:name="_Hlk200629804"/>
      <w:r w:rsidRPr="00C22312">
        <w:rPr>
          <w:rFonts w:ascii="Times New Roman" w:hAnsi="Times New Roman" w:cs="Times New Roman"/>
          <w:sz w:val="24"/>
          <w:szCs w:val="24"/>
        </w:rPr>
        <w:t xml:space="preserve"> </w:t>
      </w:r>
      <w:bookmarkEnd w:id="20"/>
      <w:r w:rsidRPr="00C22312">
        <w:rPr>
          <w:rFonts w:ascii="Times New Roman" w:hAnsi="Times New Roman" w:cs="Times New Roman"/>
          <w:sz w:val="24"/>
          <w:szCs w:val="24"/>
        </w:rPr>
        <w:t xml:space="preserve">The Constitution of the Republic of Poland of April 1997 : adopted by the National Assembly on 2 April 1997, approved by the Nation in the constitutional referendum on 25 May 1997, and promulgated by the President on 16 July 1997.  </w:t>
      </w:r>
      <w:r w:rsidRPr="00C22312">
        <w:rPr>
          <w:rFonts w:ascii="Times New Roman" w:hAnsi="Times New Roman" w:cs="Times New Roman"/>
          <w:i/>
          <w:iCs/>
          <w:sz w:val="24"/>
          <w:szCs w:val="24"/>
        </w:rPr>
        <w:t>Warsaw : Sejm Library,</w:t>
      </w:r>
      <w:r w:rsidRPr="00C22312">
        <w:rPr>
          <w:rFonts w:ascii="Times New Roman" w:hAnsi="Times New Roman" w:cs="Times New Roman"/>
          <w:sz w:val="24"/>
          <w:szCs w:val="24"/>
        </w:rPr>
        <w:t xml:space="preserve"> 1997.  </w:t>
      </w:r>
    </w:p>
  </w:footnote>
  <w:footnote w:id="24">
    <w:p w14:paraId="3EBF4048" w14:textId="42B4A9DA" w:rsidR="007325FF" w:rsidRPr="00C22312" w:rsidRDefault="007325FF" w:rsidP="007325FF">
      <w:pPr>
        <w:pStyle w:val="af3"/>
        <w:jc w:val="both"/>
        <w:rPr>
          <w:rFonts w:ascii="Times New Roman" w:hAnsi="Times New Roman" w:cs="Times New Roman"/>
          <w:sz w:val="24"/>
          <w:szCs w:val="24"/>
        </w:rPr>
      </w:pPr>
      <w:r w:rsidRPr="00C22312">
        <w:rPr>
          <w:rStyle w:val="af5"/>
          <w:rFonts w:ascii="Times New Roman" w:hAnsi="Times New Roman" w:cs="Times New Roman"/>
          <w:sz w:val="24"/>
          <w:szCs w:val="24"/>
        </w:rPr>
        <w:footnoteRef/>
      </w:r>
      <w:r w:rsidRPr="00C22312">
        <w:rPr>
          <w:rFonts w:ascii="Times New Roman" w:hAnsi="Times New Roman" w:cs="Times New Roman"/>
          <w:sz w:val="24"/>
          <w:szCs w:val="24"/>
        </w:rPr>
        <w:t xml:space="preserve"> </w:t>
      </w:r>
      <w:r w:rsidR="00393072" w:rsidRPr="00393072">
        <w:rPr>
          <w:rFonts w:ascii="Times New Roman" w:hAnsi="Times New Roman" w:cs="Times New Roman"/>
          <w:color w:val="000000"/>
          <w:sz w:val="24"/>
          <w:szCs w:val="24"/>
        </w:rPr>
        <w:t xml:space="preserve">Усатенко І. 20 років перебування Польщі в ЄС стали періодом стрімкого економічного росту та наздоганяння Заходу. </w:t>
      </w:r>
      <w:r w:rsidR="00393072" w:rsidRPr="00393072">
        <w:rPr>
          <w:rFonts w:ascii="Times New Roman" w:hAnsi="Times New Roman" w:cs="Times New Roman"/>
          <w:i/>
          <w:iCs/>
          <w:color w:val="000000"/>
          <w:sz w:val="24"/>
          <w:szCs w:val="24"/>
        </w:rPr>
        <w:t>Polska Agencja Prasowa</w:t>
      </w:r>
      <w:r w:rsidR="00393072" w:rsidRPr="00393072">
        <w:rPr>
          <w:rFonts w:ascii="Times New Roman" w:hAnsi="Times New Roman" w:cs="Times New Roman"/>
          <w:color w:val="000000"/>
          <w:sz w:val="24"/>
          <w:szCs w:val="24"/>
        </w:rPr>
        <w:t>. 2024. 5 травн. URL: https://www.pap.pl/ua/ukrainian/news/20-rokiv-perebuvannya-polschi-v-es-stali-periodom-strimkogo-ekonomichnogo-rostu-ta (дата звернення: 15.05.2025).</w:t>
      </w:r>
    </w:p>
  </w:footnote>
  <w:footnote w:id="25">
    <w:p w14:paraId="47532468" w14:textId="35ED7827" w:rsidR="002D1B49" w:rsidRPr="000E3C48" w:rsidRDefault="002D1B49" w:rsidP="002D1B49">
      <w:pPr>
        <w:pStyle w:val="af3"/>
        <w:jc w:val="both"/>
      </w:pPr>
      <w:r w:rsidRPr="00C22312">
        <w:rPr>
          <w:rStyle w:val="af5"/>
          <w:rFonts w:ascii="Times New Roman" w:hAnsi="Times New Roman" w:cs="Times New Roman"/>
          <w:sz w:val="24"/>
          <w:szCs w:val="24"/>
        </w:rPr>
        <w:footnoteRef/>
      </w:r>
      <w:r w:rsidRPr="00C22312">
        <w:rPr>
          <w:rFonts w:ascii="Times New Roman" w:hAnsi="Times New Roman" w:cs="Times New Roman"/>
          <w:sz w:val="24"/>
          <w:szCs w:val="24"/>
        </w:rPr>
        <w:t xml:space="preserve"> </w:t>
      </w:r>
      <w:bookmarkStart w:id="21" w:name="_Hlk200640484"/>
      <w:r w:rsidRPr="00C22312">
        <w:rPr>
          <w:rFonts w:ascii="Times New Roman" w:hAnsi="Times New Roman" w:cs="Times New Roman"/>
          <w:sz w:val="24"/>
          <w:szCs w:val="24"/>
        </w:rPr>
        <w:t>Poland in the UN</w:t>
      </w:r>
      <w:r w:rsidRPr="00C22312">
        <w:rPr>
          <w:rFonts w:ascii="Times New Roman" w:hAnsi="Times New Roman" w:cs="Times New Roman"/>
          <w:sz w:val="24"/>
          <w:szCs w:val="24"/>
          <w:lang w:val="en-US"/>
        </w:rPr>
        <w:t>.</w:t>
      </w:r>
      <w:r w:rsidRPr="00C22312">
        <w:rPr>
          <w:rFonts w:ascii="Times New Roman" w:hAnsi="Times New Roman" w:cs="Times New Roman"/>
          <w:sz w:val="24"/>
          <w:szCs w:val="24"/>
        </w:rPr>
        <w:t xml:space="preserve"> </w:t>
      </w:r>
      <w:r w:rsidRPr="00C22312">
        <w:rPr>
          <w:rFonts w:ascii="Times New Roman" w:hAnsi="Times New Roman" w:cs="Times New Roman"/>
          <w:i/>
          <w:iCs/>
          <w:sz w:val="24"/>
          <w:szCs w:val="24"/>
        </w:rPr>
        <w:t>Gov.pl website.</w:t>
      </w:r>
      <w:r w:rsidRPr="00C22312">
        <w:rPr>
          <w:rFonts w:ascii="Times New Roman" w:hAnsi="Times New Roman" w:cs="Times New Roman"/>
          <w:sz w:val="24"/>
          <w:szCs w:val="24"/>
        </w:rPr>
        <w:t xml:space="preserve"> URL: </w:t>
      </w:r>
      <w:hyperlink r:id="rId6" w:history="1">
        <w:r w:rsidRPr="00C22312">
          <w:rPr>
            <w:rStyle w:val="a9"/>
            <w:rFonts w:ascii="Times New Roman" w:hAnsi="Times New Roman" w:cs="Times New Roman"/>
            <w:sz w:val="24"/>
            <w:szCs w:val="24"/>
          </w:rPr>
          <w:t>https://www.gov.pl/web/un/poland-in-the-un</w:t>
        </w:r>
      </w:hyperlink>
      <w:r w:rsidRPr="00C22312">
        <w:rPr>
          <w:rFonts w:ascii="Times New Roman" w:hAnsi="Times New Roman" w:cs="Times New Roman"/>
          <w:sz w:val="24"/>
          <w:szCs w:val="24"/>
        </w:rPr>
        <w:t xml:space="preserve"> (дата звернення: 10.04.2025)</w:t>
      </w:r>
      <w:bookmarkEnd w:id="21"/>
      <w:r>
        <w:rPr>
          <w:rFonts w:ascii="Times New Roman" w:hAnsi="Times New Roman" w:cs="Times New Roman"/>
          <w:sz w:val="24"/>
          <w:szCs w:val="24"/>
        </w:rPr>
        <w:t>.</w:t>
      </w:r>
    </w:p>
  </w:footnote>
  <w:footnote w:id="26">
    <w:p w14:paraId="3D7BAC28" w14:textId="7E6E9DCE" w:rsidR="008B1A2F" w:rsidRPr="00C22312" w:rsidRDefault="008B1A2F" w:rsidP="008B1A2F">
      <w:pPr>
        <w:pStyle w:val="af3"/>
        <w:jc w:val="both"/>
        <w:rPr>
          <w:rFonts w:ascii="Times New Roman" w:hAnsi="Times New Roman" w:cs="Times New Roman"/>
          <w:sz w:val="24"/>
          <w:szCs w:val="24"/>
        </w:rPr>
      </w:pPr>
      <w:r w:rsidRPr="00C22312">
        <w:rPr>
          <w:rStyle w:val="af5"/>
          <w:rFonts w:ascii="Times New Roman" w:hAnsi="Times New Roman" w:cs="Times New Roman"/>
          <w:sz w:val="24"/>
          <w:szCs w:val="24"/>
        </w:rPr>
        <w:footnoteRef/>
      </w:r>
      <w:r w:rsidR="00D2107A">
        <w:rPr>
          <w:rFonts w:ascii="Times New Roman" w:hAnsi="Times New Roman" w:cs="Times New Roman"/>
          <w:sz w:val="24"/>
          <w:szCs w:val="24"/>
        </w:rPr>
        <w:t xml:space="preserve"> </w:t>
      </w:r>
      <w:r w:rsidR="00D2107A" w:rsidRPr="00D2107A">
        <w:rPr>
          <w:rFonts w:ascii="Times New Roman" w:eastAsia="Times New Roman" w:hAnsi="Times New Roman" w:cs="Times New Roman"/>
          <w:color w:val="000000" w:themeColor="text1"/>
          <w:sz w:val="24"/>
          <w:szCs w:val="24"/>
          <w:lang w:val="en-US" w:eastAsia="ja-JP"/>
        </w:rPr>
        <w:t xml:space="preserve">Reid, J., &amp; Sytas, H. South Korea's Hanwha Aerospace to produce missiles in Poland. </w:t>
      </w:r>
      <w:r w:rsidR="00D2107A" w:rsidRPr="00D2107A">
        <w:rPr>
          <w:rFonts w:ascii="Times New Roman" w:eastAsia="Times New Roman" w:hAnsi="Times New Roman" w:cs="Times New Roman"/>
          <w:i/>
          <w:iCs/>
          <w:color w:val="000000" w:themeColor="text1"/>
          <w:sz w:val="24"/>
          <w:szCs w:val="24"/>
          <w:lang w:val="en-US" w:eastAsia="ja-JP"/>
        </w:rPr>
        <w:t>Reuters.</w:t>
      </w:r>
      <w:r w:rsidR="00D2107A" w:rsidRPr="00D2107A">
        <w:rPr>
          <w:rFonts w:ascii="Times New Roman" w:eastAsia="Times New Roman" w:hAnsi="Times New Roman" w:cs="Times New Roman"/>
          <w:color w:val="000000" w:themeColor="text1"/>
          <w:sz w:val="24"/>
          <w:szCs w:val="24"/>
          <w:lang w:val="en-US" w:eastAsia="ja-JP"/>
        </w:rPr>
        <w:t xml:space="preserve"> 2025. April 15. URL: https://www.reuters.com/business/aerospace-defense/south-koreas-hanwha-aerospace-produce-missiles-poland-2025-04-15/ (дата звернення: 06.04.2025).</w:t>
      </w:r>
    </w:p>
  </w:footnote>
  <w:footnote w:id="27">
    <w:p w14:paraId="4C8847DB" w14:textId="75E29139" w:rsidR="008B1A2F" w:rsidRPr="000E3C48" w:rsidRDefault="008B1A2F" w:rsidP="008B1A2F">
      <w:pPr>
        <w:pStyle w:val="af3"/>
        <w:jc w:val="both"/>
      </w:pPr>
      <w:r w:rsidRPr="00C22312">
        <w:rPr>
          <w:rStyle w:val="af5"/>
          <w:rFonts w:ascii="Times New Roman" w:hAnsi="Times New Roman" w:cs="Times New Roman"/>
          <w:sz w:val="24"/>
          <w:szCs w:val="24"/>
        </w:rPr>
        <w:footnoteRef/>
      </w:r>
      <w:r w:rsidR="008A3DC3">
        <w:rPr>
          <w:rFonts w:ascii="Times New Roman" w:hAnsi="Times New Roman" w:cs="Times New Roman"/>
          <w:sz w:val="24"/>
          <w:szCs w:val="24"/>
        </w:rPr>
        <w:t xml:space="preserve"> </w:t>
      </w:r>
      <w:r w:rsidR="008A3DC3" w:rsidRPr="008A3DC3">
        <w:rPr>
          <w:rFonts w:ascii="Times New Roman" w:eastAsia="Times New Roman" w:hAnsi="Times New Roman" w:cs="Times New Roman"/>
          <w:color w:val="000000" w:themeColor="text1"/>
          <w:sz w:val="24"/>
          <w:szCs w:val="24"/>
          <w:lang w:val="en-US" w:eastAsia="ja-JP"/>
        </w:rPr>
        <w:t xml:space="preserve">Siegień P. Polish-Russian relations: a Cold War of gestures and new lows. </w:t>
      </w:r>
      <w:r w:rsidR="008A3DC3" w:rsidRPr="00535A9B">
        <w:rPr>
          <w:rFonts w:ascii="Times New Roman" w:eastAsia="Times New Roman" w:hAnsi="Times New Roman" w:cs="Times New Roman"/>
          <w:i/>
          <w:iCs/>
          <w:color w:val="000000" w:themeColor="text1"/>
          <w:sz w:val="24"/>
          <w:szCs w:val="24"/>
          <w:lang w:val="en-US" w:eastAsia="ja-JP"/>
        </w:rPr>
        <w:t>New Eastern Europe</w:t>
      </w:r>
      <w:r w:rsidR="008A3DC3" w:rsidRPr="008A3DC3">
        <w:rPr>
          <w:rFonts w:ascii="Times New Roman" w:eastAsia="Times New Roman" w:hAnsi="Times New Roman" w:cs="Times New Roman"/>
          <w:color w:val="000000" w:themeColor="text1"/>
          <w:sz w:val="24"/>
          <w:szCs w:val="24"/>
          <w:lang w:val="en-US" w:eastAsia="ja-JP"/>
        </w:rPr>
        <w:t>. 2024. URL: https://neweasterneurope.eu/2024/12/20/polish-russian-relations-a-cold-war-of-gestures-and-new-lows/ (дата звернення: 06.04.2025).</w:t>
      </w:r>
    </w:p>
  </w:footnote>
  <w:footnote w:id="28">
    <w:p w14:paraId="5FF38D6A" w14:textId="77777777" w:rsidR="001C4022" w:rsidRPr="00C22312" w:rsidRDefault="001C4022" w:rsidP="001C4022">
      <w:pPr>
        <w:pStyle w:val="af3"/>
        <w:jc w:val="both"/>
        <w:rPr>
          <w:rFonts w:ascii="Times New Roman" w:hAnsi="Times New Roman" w:cs="Times New Roman"/>
          <w:sz w:val="24"/>
          <w:szCs w:val="24"/>
        </w:rPr>
      </w:pPr>
      <w:r w:rsidRPr="00C22312">
        <w:rPr>
          <w:rStyle w:val="af5"/>
          <w:rFonts w:ascii="Times New Roman" w:hAnsi="Times New Roman" w:cs="Times New Roman"/>
          <w:sz w:val="24"/>
          <w:szCs w:val="24"/>
        </w:rPr>
        <w:footnoteRef/>
      </w:r>
      <w:r w:rsidRPr="00C22312">
        <w:rPr>
          <w:rFonts w:ascii="Times New Roman" w:hAnsi="Times New Roman" w:cs="Times New Roman"/>
          <w:sz w:val="24"/>
          <w:szCs w:val="24"/>
        </w:rPr>
        <w:t xml:space="preserve"> </w:t>
      </w:r>
      <w:bookmarkStart w:id="22" w:name="_Hlk200745346"/>
      <w:r w:rsidRPr="00C22312">
        <w:rPr>
          <w:rFonts w:ascii="Times New Roman" w:hAnsi="Times New Roman" w:cs="Times New Roman"/>
          <w:color w:val="000000"/>
          <w:sz w:val="24"/>
          <w:szCs w:val="24"/>
        </w:rPr>
        <w:t>Three Seas Story. </w:t>
      </w:r>
      <w:r w:rsidRPr="00C22312">
        <w:rPr>
          <w:rFonts w:ascii="Times New Roman" w:hAnsi="Times New Roman" w:cs="Times New Roman"/>
          <w:i/>
          <w:iCs/>
          <w:color w:val="000000"/>
          <w:sz w:val="24"/>
          <w:szCs w:val="24"/>
        </w:rPr>
        <w:t xml:space="preserve">Three Seas Summit Vilnius </w:t>
      </w:r>
      <w:r w:rsidRPr="00535A9B">
        <w:rPr>
          <w:rFonts w:ascii="Times New Roman" w:hAnsi="Times New Roman" w:cs="Times New Roman"/>
          <w:color w:val="000000"/>
          <w:sz w:val="24"/>
          <w:szCs w:val="24"/>
        </w:rPr>
        <w:t>2024.</w:t>
      </w:r>
      <w:r w:rsidRPr="00C22312">
        <w:rPr>
          <w:rFonts w:ascii="Times New Roman" w:hAnsi="Times New Roman" w:cs="Times New Roman"/>
          <w:color w:val="000000"/>
          <w:sz w:val="24"/>
          <w:szCs w:val="24"/>
        </w:rPr>
        <w:t xml:space="preserve"> URL: </w:t>
      </w:r>
      <w:hyperlink r:id="rId7" w:tgtFrame="_blank" w:history="1">
        <w:r w:rsidRPr="00C22312">
          <w:rPr>
            <w:rStyle w:val="a9"/>
            <w:rFonts w:ascii="Times New Roman" w:hAnsi="Times New Roman" w:cs="Times New Roman"/>
            <w:color w:val="000000"/>
            <w:sz w:val="24"/>
            <w:szCs w:val="24"/>
          </w:rPr>
          <w:t>https://3seas.eu/about/threeseasstory</w:t>
        </w:r>
      </w:hyperlink>
      <w:r w:rsidRPr="00C22312">
        <w:rPr>
          <w:rFonts w:ascii="Times New Roman" w:hAnsi="Times New Roman" w:cs="Times New Roman"/>
          <w:color w:val="000000"/>
          <w:sz w:val="24"/>
          <w:szCs w:val="24"/>
        </w:rPr>
        <w:t> (дата звернення: 24.04.2025).</w:t>
      </w:r>
      <w:bookmarkEnd w:id="22"/>
    </w:p>
  </w:footnote>
  <w:footnote w:id="29">
    <w:p w14:paraId="233987C8" w14:textId="77777777" w:rsidR="008B1A2F" w:rsidRPr="00C22312" w:rsidRDefault="008B1A2F" w:rsidP="008B1A2F">
      <w:pPr>
        <w:spacing w:after="0" w:line="240" w:lineRule="auto"/>
        <w:jc w:val="both"/>
        <w:rPr>
          <w:rFonts w:ascii="Times New Roman" w:eastAsia="Times New Roman" w:hAnsi="Times New Roman" w:cs="Times New Roman"/>
          <w:color w:val="000000" w:themeColor="text1"/>
          <w:sz w:val="24"/>
          <w:szCs w:val="24"/>
          <w:lang w:eastAsia="ja-JP"/>
        </w:rPr>
      </w:pPr>
      <w:r w:rsidRPr="00C22312">
        <w:rPr>
          <w:rStyle w:val="af5"/>
          <w:rFonts w:ascii="Times New Roman" w:hAnsi="Times New Roman" w:cs="Times New Roman"/>
          <w:sz w:val="24"/>
          <w:szCs w:val="24"/>
        </w:rPr>
        <w:footnoteRef/>
      </w:r>
      <w:r w:rsidRPr="00C22312">
        <w:rPr>
          <w:rFonts w:ascii="Times New Roman" w:hAnsi="Times New Roman" w:cs="Times New Roman"/>
          <w:sz w:val="24"/>
          <w:szCs w:val="24"/>
        </w:rPr>
        <w:t xml:space="preserve"> </w:t>
      </w:r>
      <w:bookmarkStart w:id="23" w:name="_Hlk200824826"/>
      <w:r w:rsidRPr="00C22312">
        <w:rPr>
          <w:rFonts w:ascii="Times New Roman" w:eastAsia="Times New Roman" w:hAnsi="Times New Roman" w:cs="Times New Roman"/>
          <w:sz w:val="24"/>
          <w:szCs w:val="24"/>
          <w:lang w:eastAsia="ja-JP"/>
        </w:rPr>
        <w:t xml:space="preserve">Information of Minister of Foreign Affairs on Polish foreign policy tasks in 2024. </w:t>
      </w:r>
      <w:r w:rsidRPr="00C22312">
        <w:rPr>
          <w:rFonts w:ascii="Times New Roman" w:eastAsia="Times New Roman" w:hAnsi="Times New Roman" w:cs="Times New Roman"/>
          <w:i/>
          <w:iCs/>
          <w:color w:val="000000" w:themeColor="text1"/>
          <w:sz w:val="24"/>
          <w:szCs w:val="24"/>
          <w:lang w:val="en-US" w:eastAsia="ja-JP"/>
        </w:rPr>
        <w:t>Gov</w:t>
      </w:r>
      <w:r w:rsidRPr="00C22312">
        <w:rPr>
          <w:rFonts w:ascii="Times New Roman" w:eastAsia="Times New Roman" w:hAnsi="Times New Roman" w:cs="Times New Roman"/>
          <w:i/>
          <w:iCs/>
          <w:color w:val="000000" w:themeColor="text1"/>
          <w:sz w:val="24"/>
          <w:szCs w:val="24"/>
          <w:lang w:eastAsia="ja-JP"/>
        </w:rPr>
        <w:t>.</w:t>
      </w:r>
      <w:r w:rsidRPr="00C22312">
        <w:rPr>
          <w:rFonts w:ascii="Times New Roman" w:eastAsia="Times New Roman" w:hAnsi="Times New Roman" w:cs="Times New Roman"/>
          <w:i/>
          <w:iCs/>
          <w:color w:val="000000" w:themeColor="text1"/>
          <w:sz w:val="24"/>
          <w:szCs w:val="24"/>
          <w:lang w:val="en-US" w:eastAsia="ja-JP"/>
        </w:rPr>
        <w:t>pl</w:t>
      </w:r>
      <w:r w:rsidRPr="00C22312">
        <w:rPr>
          <w:rFonts w:ascii="Times New Roman" w:eastAsia="Times New Roman" w:hAnsi="Times New Roman" w:cs="Times New Roman"/>
          <w:i/>
          <w:iCs/>
          <w:color w:val="000000" w:themeColor="text1"/>
          <w:sz w:val="24"/>
          <w:szCs w:val="24"/>
          <w:lang w:eastAsia="ja-JP"/>
        </w:rPr>
        <w:t xml:space="preserve"> </w:t>
      </w:r>
      <w:r w:rsidRPr="00C22312">
        <w:rPr>
          <w:rFonts w:ascii="Times New Roman" w:eastAsia="Times New Roman" w:hAnsi="Times New Roman" w:cs="Times New Roman"/>
          <w:i/>
          <w:iCs/>
          <w:color w:val="000000" w:themeColor="text1"/>
          <w:sz w:val="24"/>
          <w:szCs w:val="24"/>
          <w:lang w:val="en-US" w:eastAsia="ja-JP"/>
        </w:rPr>
        <w:t>website</w:t>
      </w:r>
      <w:r w:rsidRPr="00C22312">
        <w:rPr>
          <w:rFonts w:ascii="Times New Roman" w:eastAsia="Times New Roman" w:hAnsi="Times New Roman" w:cs="Times New Roman"/>
          <w:i/>
          <w:iCs/>
          <w:color w:val="000000" w:themeColor="text1"/>
          <w:sz w:val="24"/>
          <w:szCs w:val="24"/>
          <w:lang w:eastAsia="ja-JP"/>
        </w:rPr>
        <w:t>.</w:t>
      </w:r>
      <w:r w:rsidRPr="00C22312">
        <w:rPr>
          <w:rFonts w:ascii="Times New Roman" w:eastAsia="Times New Roman" w:hAnsi="Times New Roman" w:cs="Times New Roman"/>
          <w:sz w:val="24"/>
          <w:szCs w:val="24"/>
          <w:lang w:eastAsia="ja-JP"/>
        </w:rPr>
        <w:t xml:space="preserve"> URL: </w:t>
      </w:r>
      <w:hyperlink r:id="rId8" w:history="1">
        <w:r w:rsidRPr="00C22312">
          <w:rPr>
            <w:rStyle w:val="a9"/>
            <w:rFonts w:ascii="Times New Roman" w:eastAsia="Times New Roman" w:hAnsi="Times New Roman" w:cs="Times New Roman"/>
            <w:sz w:val="24"/>
            <w:szCs w:val="24"/>
            <w:lang w:val="en-US" w:eastAsia="ja-JP"/>
          </w:rPr>
          <w:t>https</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www</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gov</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pl</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web</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diplomacy</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information</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of</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minister</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of</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foreign</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affairs</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on</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polish</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foreign</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policy</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tasks</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in</w:t>
        </w:r>
        <w:r w:rsidRPr="00C22312">
          <w:rPr>
            <w:rStyle w:val="a9"/>
            <w:rFonts w:ascii="Times New Roman" w:eastAsia="Times New Roman" w:hAnsi="Times New Roman" w:cs="Times New Roman"/>
            <w:sz w:val="24"/>
            <w:szCs w:val="24"/>
            <w:lang w:eastAsia="ja-JP"/>
          </w:rPr>
          <w:t>-2024</w:t>
        </w:r>
      </w:hyperlink>
      <w:r w:rsidRPr="00C22312">
        <w:rPr>
          <w:rFonts w:ascii="Times New Roman" w:eastAsia="Times New Roman" w:hAnsi="Times New Roman" w:cs="Times New Roman"/>
          <w:color w:val="000000" w:themeColor="text1"/>
          <w:sz w:val="24"/>
          <w:szCs w:val="24"/>
          <w:lang w:eastAsia="ja-JP"/>
        </w:rPr>
        <w:t xml:space="preserve"> (дата зверенення: 05.04.2025)</w:t>
      </w:r>
      <w:r>
        <w:rPr>
          <w:rFonts w:ascii="Times New Roman" w:eastAsia="Times New Roman" w:hAnsi="Times New Roman" w:cs="Times New Roman"/>
          <w:color w:val="000000" w:themeColor="text1"/>
          <w:sz w:val="24"/>
          <w:szCs w:val="24"/>
          <w:lang w:eastAsia="ja-JP"/>
        </w:rPr>
        <w:t>.</w:t>
      </w:r>
      <w:bookmarkEnd w:id="23"/>
    </w:p>
  </w:footnote>
  <w:footnote w:id="30">
    <w:p w14:paraId="2827AE62" w14:textId="77777777" w:rsidR="00BF7B42" w:rsidRPr="00C22312" w:rsidRDefault="00BF7B42" w:rsidP="00BF7B42">
      <w:pPr>
        <w:pStyle w:val="af3"/>
        <w:jc w:val="both"/>
        <w:rPr>
          <w:rFonts w:ascii="Times New Roman" w:hAnsi="Times New Roman" w:cs="Times New Roman"/>
          <w:sz w:val="24"/>
          <w:szCs w:val="24"/>
        </w:rPr>
      </w:pPr>
      <w:r w:rsidRPr="00C22312">
        <w:rPr>
          <w:rStyle w:val="af5"/>
          <w:rFonts w:ascii="Times New Roman" w:hAnsi="Times New Roman" w:cs="Times New Roman"/>
          <w:sz w:val="24"/>
          <w:szCs w:val="24"/>
        </w:rPr>
        <w:footnoteRef/>
      </w:r>
      <w:r w:rsidRPr="00C22312">
        <w:rPr>
          <w:rFonts w:ascii="Times New Roman" w:hAnsi="Times New Roman" w:cs="Times New Roman"/>
          <w:sz w:val="24"/>
          <w:szCs w:val="24"/>
        </w:rPr>
        <w:t xml:space="preserve"> </w:t>
      </w:r>
      <w:bookmarkStart w:id="24" w:name="_Hlk200639919"/>
      <w:r w:rsidRPr="00C22312">
        <w:rPr>
          <w:rFonts w:ascii="Times New Roman" w:eastAsia="Times New Roman" w:hAnsi="Times New Roman" w:cs="Times New Roman"/>
          <w:color w:val="000000" w:themeColor="text1"/>
          <w:sz w:val="24"/>
          <w:szCs w:val="24"/>
          <w:lang w:val="en-US" w:eastAsia="ja-JP"/>
        </w:rPr>
        <w:t>RAF Typhoons scrambled to intercept Russian aircraft in Nato airspace.</w:t>
      </w:r>
      <w:r w:rsidRPr="00C22312">
        <w:rPr>
          <w:rFonts w:ascii="Times New Roman" w:eastAsia="Times New Roman" w:hAnsi="Times New Roman" w:cs="Times New Roman"/>
          <w:color w:val="000000" w:themeColor="text1"/>
          <w:sz w:val="24"/>
          <w:szCs w:val="24"/>
          <w:lang w:eastAsia="ja-JP"/>
        </w:rPr>
        <w:t xml:space="preserve"> </w:t>
      </w:r>
      <w:r w:rsidRPr="00C22312">
        <w:rPr>
          <w:rFonts w:ascii="Times New Roman" w:eastAsia="Times New Roman" w:hAnsi="Times New Roman" w:cs="Times New Roman"/>
          <w:i/>
          <w:iCs/>
          <w:color w:val="000000" w:themeColor="text1"/>
          <w:sz w:val="24"/>
          <w:szCs w:val="24"/>
          <w:lang w:val="en-US" w:eastAsia="ja-JP"/>
        </w:rPr>
        <w:t>The Times.</w:t>
      </w:r>
      <w:r w:rsidRPr="00C22312">
        <w:rPr>
          <w:rFonts w:ascii="Times New Roman" w:eastAsia="Times New Roman" w:hAnsi="Times New Roman" w:cs="Times New Roman"/>
          <w:color w:val="000000" w:themeColor="text1"/>
          <w:sz w:val="24"/>
          <w:szCs w:val="24"/>
          <w:lang w:val="en-US" w:eastAsia="ja-JP"/>
        </w:rPr>
        <w:t xml:space="preserve"> URL</w:t>
      </w:r>
      <w:r w:rsidRPr="00EC6BE2">
        <w:rPr>
          <w:rFonts w:ascii="Times New Roman" w:eastAsia="Times New Roman" w:hAnsi="Times New Roman" w:cs="Times New Roman"/>
          <w:color w:val="000000" w:themeColor="text1"/>
          <w:sz w:val="24"/>
          <w:szCs w:val="24"/>
          <w:lang w:val="en-US" w:eastAsia="ja-JP"/>
        </w:rPr>
        <w:t xml:space="preserve">: </w:t>
      </w:r>
      <w:hyperlink r:id="rId9" w:history="1">
        <w:r w:rsidRPr="00C22312">
          <w:rPr>
            <w:rStyle w:val="a9"/>
            <w:rFonts w:ascii="Times New Roman" w:eastAsia="Times New Roman" w:hAnsi="Times New Roman" w:cs="Times New Roman"/>
            <w:sz w:val="24"/>
            <w:szCs w:val="24"/>
            <w:lang w:val="en-US" w:eastAsia="ja-JP"/>
          </w:rPr>
          <w:t>https</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www</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thetimes</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co</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uk</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article</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raf</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fighters</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russian</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aircraft</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nato</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airspace</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fg</w:t>
        </w:r>
        <w:r w:rsidRPr="00EC6BE2">
          <w:rPr>
            <w:rStyle w:val="a9"/>
            <w:rFonts w:ascii="Times New Roman" w:eastAsia="Times New Roman" w:hAnsi="Times New Roman" w:cs="Times New Roman"/>
            <w:sz w:val="24"/>
            <w:szCs w:val="24"/>
            <w:lang w:val="en-US" w:eastAsia="ja-JP"/>
          </w:rPr>
          <w:t>6</w:t>
        </w:r>
        <w:r w:rsidRPr="00C22312">
          <w:rPr>
            <w:rStyle w:val="a9"/>
            <w:rFonts w:ascii="Times New Roman" w:eastAsia="Times New Roman" w:hAnsi="Times New Roman" w:cs="Times New Roman"/>
            <w:sz w:val="24"/>
            <w:szCs w:val="24"/>
            <w:lang w:val="en-US" w:eastAsia="ja-JP"/>
          </w:rPr>
          <w:t>lftkpq</w:t>
        </w:r>
      </w:hyperlink>
      <w:r w:rsidRPr="00C22312">
        <w:rPr>
          <w:rStyle w:val="a9"/>
          <w:rFonts w:ascii="Times New Roman" w:eastAsia="Times New Roman" w:hAnsi="Times New Roman" w:cs="Times New Roman"/>
          <w:sz w:val="24"/>
          <w:szCs w:val="24"/>
          <w:lang w:eastAsia="ja-JP"/>
        </w:rPr>
        <w:t xml:space="preserve"> </w:t>
      </w:r>
      <w:r w:rsidRPr="00C22312">
        <w:rPr>
          <w:rFonts w:ascii="Times New Roman" w:eastAsia="Times New Roman" w:hAnsi="Times New Roman" w:cs="Times New Roman"/>
          <w:color w:val="000000" w:themeColor="text1"/>
          <w:sz w:val="24"/>
          <w:szCs w:val="24"/>
          <w:lang w:eastAsia="ja-JP"/>
        </w:rPr>
        <w:t>(дата зверенення: 05.04.2025)</w:t>
      </w:r>
      <w:bookmarkEnd w:id="24"/>
      <w:r>
        <w:rPr>
          <w:rFonts w:ascii="Times New Roman" w:eastAsia="Times New Roman" w:hAnsi="Times New Roman" w:cs="Times New Roman"/>
          <w:color w:val="000000" w:themeColor="text1"/>
          <w:sz w:val="24"/>
          <w:szCs w:val="24"/>
          <w:lang w:eastAsia="ja-JP"/>
        </w:rPr>
        <w:t>.</w:t>
      </w:r>
    </w:p>
  </w:footnote>
  <w:footnote w:id="31">
    <w:p w14:paraId="15599C4D" w14:textId="36688DD1" w:rsidR="00BF7B42" w:rsidRPr="00C22312" w:rsidRDefault="00BF7B42" w:rsidP="00BF7B42">
      <w:pPr>
        <w:spacing w:after="0" w:line="240" w:lineRule="auto"/>
        <w:jc w:val="both"/>
        <w:rPr>
          <w:rFonts w:ascii="Times New Roman" w:eastAsia="Times New Roman" w:hAnsi="Times New Roman" w:cs="Times New Roman"/>
          <w:color w:val="000000" w:themeColor="text1"/>
          <w:sz w:val="24"/>
          <w:szCs w:val="24"/>
          <w:lang w:eastAsia="ja-JP"/>
        </w:rPr>
      </w:pPr>
      <w:r w:rsidRPr="00C22312">
        <w:rPr>
          <w:rStyle w:val="af5"/>
          <w:rFonts w:ascii="Times New Roman" w:hAnsi="Times New Roman" w:cs="Times New Roman"/>
          <w:sz w:val="24"/>
          <w:szCs w:val="24"/>
        </w:rPr>
        <w:footnoteRef/>
      </w:r>
      <w:r w:rsidRPr="00C22312">
        <w:rPr>
          <w:rFonts w:ascii="Times New Roman" w:hAnsi="Times New Roman" w:cs="Times New Roman"/>
          <w:sz w:val="24"/>
          <w:szCs w:val="24"/>
        </w:rPr>
        <w:t xml:space="preserve"> </w:t>
      </w:r>
      <w:bookmarkStart w:id="25" w:name="_Hlk200640058"/>
      <w:r w:rsidRPr="00C22312">
        <w:rPr>
          <w:rFonts w:ascii="Times New Roman" w:eastAsia="Times New Roman" w:hAnsi="Times New Roman" w:cs="Times New Roman"/>
          <w:color w:val="000000" w:themeColor="text1"/>
          <w:sz w:val="24"/>
          <w:szCs w:val="24"/>
          <w:lang w:val="en-US" w:eastAsia="ja-JP"/>
        </w:rPr>
        <w:t xml:space="preserve">Poland to focus on security, regional cooperation during upcoming EU rotating presidency. </w:t>
      </w:r>
      <w:r w:rsidRPr="00C22312">
        <w:rPr>
          <w:rFonts w:ascii="Times New Roman" w:eastAsia="Times New Roman" w:hAnsi="Times New Roman" w:cs="Times New Roman"/>
          <w:i/>
          <w:iCs/>
          <w:color w:val="000000" w:themeColor="text1"/>
          <w:sz w:val="24"/>
          <w:szCs w:val="24"/>
          <w:lang w:val="en-US" w:eastAsia="ja-JP"/>
        </w:rPr>
        <w:t>Central European Times</w:t>
      </w:r>
      <w:r w:rsidRPr="00C22312">
        <w:rPr>
          <w:rFonts w:ascii="Times New Roman" w:eastAsia="Times New Roman" w:hAnsi="Times New Roman" w:cs="Times New Roman"/>
          <w:color w:val="000000" w:themeColor="text1"/>
          <w:sz w:val="24"/>
          <w:szCs w:val="24"/>
          <w:lang w:val="en-US" w:eastAsia="ja-JP"/>
        </w:rPr>
        <w:t xml:space="preserve">. </w:t>
      </w:r>
      <w:r w:rsidR="00962666">
        <w:rPr>
          <w:rFonts w:ascii="Times New Roman" w:eastAsia="Times New Roman" w:hAnsi="Times New Roman" w:cs="Times New Roman"/>
          <w:color w:val="000000" w:themeColor="text1"/>
          <w:sz w:val="24"/>
          <w:szCs w:val="24"/>
          <w:lang w:val="en-US" w:eastAsia="ja-JP"/>
        </w:rPr>
        <w:t xml:space="preserve">2024. </w:t>
      </w:r>
      <w:r w:rsidRPr="00C22312">
        <w:rPr>
          <w:rFonts w:ascii="Times New Roman" w:eastAsia="Times New Roman" w:hAnsi="Times New Roman" w:cs="Times New Roman"/>
          <w:color w:val="000000" w:themeColor="text1"/>
          <w:sz w:val="24"/>
          <w:szCs w:val="24"/>
          <w:lang w:val="en-US" w:eastAsia="ja-JP"/>
        </w:rPr>
        <w:t>URL</w:t>
      </w:r>
      <w:r w:rsidRPr="00EC6BE2">
        <w:rPr>
          <w:rFonts w:ascii="Times New Roman" w:eastAsia="Times New Roman" w:hAnsi="Times New Roman" w:cs="Times New Roman"/>
          <w:color w:val="000000" w:themeColor="text1"/>
          <w:sz w:val="24"/>
          <w:szCs w:val="24"/>
          <w:lang w:val="en-US" w:eastAsia="ja-JP"/>
        </w:rPr>
        <w:t>:</w:t>
      </w:r>
      <w:r w:rsidRPr="00C22312">
        <w:rPr>
          <w:rFonts w:ascii="Times New Roman" w:eastAsia="Times New Roman" w:hAnsi="Times New Roman" w:cs="Times New Roman"/>
          <w:color w:val="000000" w:themeColor="text1"/>
          <w:sz w:val="24"/>
          <w:szCs w:val="24"/>
          <w:lang w:val="en-US" w:eastAsia="ja-JP"/>
        </w:rPr>
        <w:t> </w:t>
      </w:r>
      <w:hyperlink r:id="rId10" w:history="1">
        <w:r w:rsidRPr="00C22312">
          <w:rPr>
            <w:rStyle w:val="a9"/>
            <w:rFonts w:ascii="Times New Roman" w:eastAsia="Times New Roman" w:hAnsi="Times New Roman" w:cs="Times New Roman"/>
            <w:sz w:val="24"/>
            <w:szCs w:val="24"/>
            <w:lang w:val="en-US" w:eastAsia="ja-JP"/>
          </w:rPr>
          <w:t>https</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centraleuropeantimes</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com</w:t>
        </w:r>
        <w:r w:rsidRPr="00EC6BE2">
          <w:rPr>
            <w:rStyle w:val="a9"/>
            <w:rFonts w:ascii="Times New Roman" w:eastAsia="Times New Roman" w:hAnsi="Times New Roman" w:cs="Times New Roman"/>
            <w:sz w:val="24"/>
            <w:szCs w:val="24"/>
            <w:lang w:val="en-US" w:eastAsia="ja-JP"/>
          </w:rPr>
          <w:t>/2024/12/</w:t>
        </w:r>
        <w:r w:rsidRPr="00C22312">
          <w:rPr>
            <w:rStyle w:val="a9"/>
            <w:rFonts w:ascii="Times New Roman" w:eastAsia="Times New Roman" w:hAnsi="Times New Roman" w:cs="Times New Roman"/>
            <w:sz w:val="24"/>
            <w:szCs w:val="24"/>
            <w:lang w:val="en-US" w:eastAsia="ja-JP"/>
          </w:rPr>
          <w:t>poland</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to</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focus</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on</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security</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regional</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cooperation</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during</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upcoming</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eu</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rotating</w:t>
        </w:r>
        <w:r w:rsidRPr="00EC6BE2">
          <w:rPr>
            <w:rStyle w:val="a9"/>
            <w:rFonts w:ascii="Times New Roman" w:eastAsia="Times New Roman" w:hAnsi="Times New Roman" w:cs="Times New Roman"/>
            <w:sz w:val="24"/>
            <w:szCs w:val="24"/>
            <w:lang w:val="en-US" w:eastAsia="ja-JP"/>
          </w:rPr>
          <w:t>-</w:t>
        </w:r>
        <w:r w:rsidRPr="00C22312">
          <w:rPr>
            <w:rStyle w:val="a9"/>
            <w:rFonts w:ascii="Times New Roman" w:eastAsia="Times New Roman" w:hAnsi="Times New Roman" w:cs="Times New Roman"/>
            <w:sz w:val="24"/>
            <w:szCs w:val="24"/>
            <w:lang w:val="en-US" w:eastAsia="ja-JP"/>
          </w:rPr>
          <w:t>presidency</w:t>
        </w:r>
        <w:r w:rsidRPr="00EC6BE2">
          <w:rPr>
            <w:rStyle w:val="a9"/>
            <w:rFonts w:ascii="Times New Roman" w:eastAsia="Times New Roman" w:hAnsi="Times New Roman" w:cs="Times New Roman"/>
            <w:sz w:val="24"/>
            <w:szCs w:val="24"/>
            <w:lang w:val="en-US" w:eastAsia="ja-JP"/>
          </w:rPr>
          <w:t>/</w:t>
        </w:r>
      </w:hyperlink>
      <w:r w:rsidRPr="00EC6BE2">
        <w:rPr>
          <w:rFonts w:ascii="Times New Roman" w:eastAsia="Times New Roman" w:hAnsi="Times New Roman" w:cs="Times New Roman"/>
          <w:color w:val="000000" w:themeColor="text1"/>
          <w:sz w:val="24"/>
          <w:szCs w:val="24"/>
          <w:lang w:val="en-US" w:eastAsia="ja-JP"/>
        </w:rPr>
        <w:t xml:space="preserve"> </w:t>
      </w:r>
      <w:r w:rsidRPr="00C22312">
        <w:rPr>
          <w:rFonts w:ascii="Times New Roman" w:eastAsia="Times New Roman" w:hAnsi="Times New Roman" w:cs="Times New Roman"/>
          <w:color w:val="000000" w:themeColor="text1"/>
          <w:sz w:val="24"/>
          <w:szCs w:val="24"/>
          <w:lang w:eastAsia="ja-JP"/>
        </w:rPr>
        <w:t>(дата звернення: 06.04.2025</w:t>
      </w:r>
      <w:bookmarkEnd w:id="25"/>
      <w:r w:rsidRPr="00C22312">
        <w:rPr>
          <w:rFonts w:ascii="Times New Roman" w:eastAsia="Times New Roman" w:hAnsi="Times New Roman" w:cs="Times New Roman"/>
          <w:color w:val="000000" w:themeColor="text1"/>
          <w:sz w:val="24"/>
          <w:szCs w:val="24"/>
          <w:lang w:eastAsia="ja-JP"/>
        </w:rPr>
        <w:t>)</w:t>
      </w:r>
      <w:r>
        <w:rPr>
          <w:rFonts w:ascii="Times New Roman" w:eastAsia="Times New Roman" w:hAnsi="Times New Roman" w:cs="Times New Roman"/>
          <w:color w:val="000000" w:themeColor="text1"/>
          <w:sz w:val="24"/>
          <w:szCs w:val="24"/>
          <w:lang w:eastAsia="ja-JP"/>
        </w:rPr>
        <w:t>.</w:t>
      </w:r>
    </w:p>
  </w:footnote>
  <w:footnote w:id="32">
    <w:p w14:paraId="29CE0061" w14:textId="249B89F2" w:rsidR="00BF7B42" w:rsidRPr="00C22312" w:rsidRDefault="00BF7B42" w:rsidP="00BF7B42">
      <w:pPr>
        <w:pStyle w:val="af3"/>
        <w:jc w:val="both"/>
        <w:rPr>
          <w:rFonts w:ascii="Times New Roman" w:hAnsi="Times New Roman" w:cs="Times New Roman"/>
          <w:sz w:val="24"/>
          <w:szCs w:val="24"/>
        </w:rPr>
      </w:pPr>
      <w:r w:rsidRPr="00C22312">
        <w:rPr>
          <w:rStyle w:val="af5"/>
          <w:rFonts w:ascii="Times New Roman" w:hAnsi="Times New Roman" w:cs="Times New Roman"/>
          <w:sz w:val="24"/>
          <w:szCs w:val="24"/>
        </w:rPr>
        <w:footnoteRef/>
      </w:r>
      <w:r w:rsidR="00962666">
        <w:rPr>
          <w:rFonts w:ascii="Times New Roman" w:hAnsi="Times New Roman" w:cs="Times New Roman"/>
          <w:sz w:val="24"/>
          <w:szCs w:val="24"/>
        </w:rPr>
        <w:t xml:space="preserve"> </w:t>
      </w:r>
      <w:r w:rsidR="00962666" w:rsidRPr="00962666">
        <w:rPr>
          <w:rFonts w:ascii="Times New Roman" w:hAnsi="Times New Roman" w:cs="Times New Roman"/>
          <w:sz w:val="24"/>
          <w:szCs w:val="24"/>
        </w:rPr>
        <w:t xml:space="preserve">The Development Cooperation Plan for 2024 approved. </w:t>
      </w:r>
      <w:r w:rsidR="00962666" w:rsidRPr="00962666">
        <w:rPr>
          <w:rFonts w:ascii="Times New Roman" w:hAnsi="Times New Roman" w:cs="Times New Roman"/>
          <w:i/>
          <w:iCs/>
          <w:sz w:val="24"/>
          <w:szCs w:val="24"/>
        </w:rPr>
        <w:t>Gov.pl.</w:t>
      </w:r>
      <w:r w:rsidR="00962666" w:rsidRPr="00962666">
        <w:rPr>
          <w:rFonts w:ascii="Times New Roman" w:hAnsi="Times New Roman" w:cs="Times New Roman"/>
          <w:sz w:val="24"/>
          <w:szCs w:val="24"/>
        </w:rPr>
        <w:t xml:space="preserve"> 2024. URL: https://www.gov.pl/web/polishaid/the-development-cooperation-plan-for-2024-approved (дата звернення: 06.04.2025).</w:t>
      </w:r>
    </w:p>
  </w:footnote>
  <w:footnote w:id="33">
    <w:p w14:paraId="5EF14AE0" w14:textId="77777777" w:rsidR="00BF7B42" w:rsidRPr="000E3C48" w:rsidRDefault="00BF7B42" w:rsidP="00BF7B42">
      <w:pPr>
        <w:pStyle w:val="af3"/>
        <w:jc w:val="both"/>
      </w:pPr>
      <w:r w:rsidRPr="00C22312">
        <w:rPr>
          <w:rStyle w:val="af5"/>
          <w:rFonts w:ascii="Times New Roman" w:hAnsi="Times New Roman" w:cs="Times New Roman"/>
          <w:sz w:val="24"/>
          <w:szCs w:val="24"/>
        </w:rPr>
        <w:footnoteRef/>
      </w:r>
      <w:r w:rsidRPr="00C22312">
        <w:rPr>
          <w:rFonts w:ascii="Times New Roman" w:hAnsi="Times New Roman" w:cs="Times New Roman"/>
          <w:sz w:val="24"/>
          <w:szCs w:val="24"/>
        </w:rPr>
        <w:t xml:space="preserve"> </w:t>
      </w:r>
      <w:r w:rsidRPr="00C22312">
        <w:rPr>
          <w:rFonts w:ascii="Times New Roman" w:eastAsia="Times New Roman" w:hAnsi="Times New Roman" w:cs="Times New Roman"/>
          <w:sz w:val="24"/>
          <w:szCs w:val="24"/>
          <w:lang w:eastAsia="ja-JP"/>
        </w:rPr>
        <w:t xml:space="preserve">Information of Minister of Foreign Affairs on Polish foreign policy tasks in 2024. </w:t>
      </w:r>
      <w:r w:rsidRPr="00C22312">
        <w:rPr>
          <w:rFonts w:ascii="Times New Roman" w:eastAsia="Times New Roman" w:hAnsi="Times New Roman" w:cs="Times New Roman"/>
          <w:i/>
          <w:iCs/>
          <w:color w:val="000000" w:themeColor="text1"/>
          <w:sz w:val="24"/>
          <w:szCs w:val="24"/>
          <w:lang w:val="en-US" w:eastAsia="ja-JP"/>
        </w:rPr>
        <w:t>Gov</w:t>
      </w:r>
      <w:r w:rsidRPr="00C22312">
        <w:rPr>
          <w:rFonts w:ascii="Times New Roman" w:eastAsia="Times New Roman" w:hAnsi="Times New Roman" w:cs="Times New Roman"/>
          <w:i/>
          <w:iCs/>
          <w:color w:val="000000" w:themeColor="text1"/>
          <w:sz w:val="24"/>
          <w:szCs w:val="24"/>
          <w:lang w:eastAsia="ja-JP"/>
        </w:rPr>
        <w:t>.</w:t>
      </w:r>
      <w:r w:rsidRPr="00C22312">
        <w:rPr>
          <w:rFonts w:ascii="Times New Roman" w:eastAsia="Times New Roman" w:hAnsi="Times New Roman" w:cs="Times New Roman"/>
          <w:i/>
          <w:iCs/>
          <w:color w:val="000000" w:themeColor="text1"/>
          <w:sz w:val="24"/>
          <w:szCs w:val="24"/>
          <w:lang w:val="en-US" w:eastAsia="ja-JP"/>
        </w:rPr>
        <w:t>pl</w:t>
      </w:r>
      <w:r w:rsidRPr="00C22312">
        <w:rPr>
          <w:rFonts w:ascii="Times New Roman" w:eastAsia="Times New Roman" w:hAnsi="Times New Roman" w:cs="Times New Roman"/>
          <w:i/>
          <w:iCs/>
          <w:color w:val="000000" w:themeColor="text1"/>
          <w:sz w:val="24"/>
          <w:szCs w:val="24"/>
          <w:lang w:eastAsia="ja-JP"/>
        </w:rPr>
        <w:t xml:space="preserve"> </w:t>
      </w:r>
      <w:r w:rsidRPr="00C22312">
        <w:rPr>
          <w:rFonts w:ascii="Times New Roman" w:eastAsia="Times New Roman" w:hAnsi="Times New Roman" w:cs="Times New Roman"/>
          <w:i/>
          <w:iCs/>
          <w:color w:val="000000" w:themeColor="text1"/>
          <w:sz w:val="24"/>
          <w:szCs w:val="24"/>
          <w:lang w:val="en-US" w:eastAsia="ja-JP"/>
        </w:rPr>
        <w:t>website</w:t>
      </w:r>
      <w:r w:rsidRPr="00C22312">
        <w:rPr>
          <w:rFonts w:ascii="Times New Roman" w:eastAsia="Times New Roman" w:hAnsi="Times New Roman" w:cs="Times New Roman"/>
          <w:i/>
          <w:iCs/>
          <w:color w:val="000000" w:themeColor="text1"/>
          <w:sz w:val="24"/>
          <w:szCs w:val="24"/>
          <w:lang w:eastAsia="ja-JP"/>
        </w:rPr>
        <w:t>.</w:t>
      </w:r>
      <w:r w:rsidRPr="00C22312">
        <w:rPr>
          <w:rFonts w:ascii="Times New Roman" w:eastAsia="Times New Roman" w:hAnsi="Times New Roman" w:cs="Times New Roman"/>
          <w:sz w:val="24"/>
          <w:szCs w:val="24"/>
          <w:lang w:eastAsia="ja-JP"/>
        </w:rPr>
        <w:t xml:space="preserve"> URL: </w:t>
      </w:r>
      <w:hyperlink r:id="rId11" w:history="1">
        <w:r w:rsidRPr="00C22312">
          <w:rPr>
            <w:rStyle w:val="a9"/>
            <w:rFonts w:ascii="Times New Roman" w:eastAsia="Times New Roman" w:hAnsi="Times New Roman" w:cs="Times New Roman"/>
            <w:sz w:val="24"/>
            <w:szCs w:val="24"/>
            <w:lang w:val="en-US" w:eastAsia="ja-JP"/>
          </w:rPr>
          <w:t>https</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www</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gov</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pl</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web</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diplomacy</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information</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of</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minister</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of</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foreign</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affairs</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on</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polish</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foreign</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policy</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tasks</w:t>
        </w:r>
        <w:r w:rsidRPr="00C22312">
          <w:rPr>
            <w:rStyle w:val="a9"/>
            <w:rFonts w:ascii="Times New Roman" w:eastAsia="Times New Roman" w:hAnsi="Times New Roman" w:cs="Times New Roman"/>
            <w:sz w:val="24"/>
            <w:szCs w:val="24"/>
            <w:lang w:eastAsia="ja-JP"/>
          </w:rPr>
          <w:t>-</w:t>
        </w:r>
        <w:r w:rsidRPr="00C22312">
          <w:rPr>
            <w:rStyle w:val="a9"/>
            <w:rFonts w:ascii="Times New Roman" w:eastAsia="Times New Roman" w:hAnsi="Times New Roman" w:cs="Times New Roman"/>
            <w:sz w:val="24"/>
            <w:szCs w:val="24"/>
            <w:lang w:val="en-US" w:eastAsia="ja-JP"/>
          </w:rPr>
          <w:t>in</w:t>
        </w:r>
        <w:r w:rsidRPr="00C22312">
          <w:rPr>
            <w:rStyle w:val="a9"/>
            <w:rFonts w:ascii="Times New Roman" w:eastAsia="Times New Roman" w:hAnsi="Times New Roman" w:cs="Times New Roman"/>
            <w:sz w:val="24"/>
            <w:szCs w:val="24"/>
            <w:lang w:eastAsia="ja-JP"/>
          </w:rPr>
          <w:t>-2024</w:t>
        </w:r>
      </w:hyperlink>
      <w:r w:rsidRPr="00C22312">
        <w:rPr>
          <w:rFonts w:ascii="Times New Roman" w:eastAsia="Times New Roman" w:hAnsi="Times New Roman" w:cs="Times New Roman"/>
          <w:color w:val="000000" w:themeColor="text1"/>
          <w:sz w:val="24"/>
          <w:szCs w:val="24"/>
          <w:lang w:eastAsia="ja-JP"/>
        </w:rPr>
        <w:t xml:space="preserve"> (дата зверенення: 05.04.2025)</w:t>
      </w:r>
      <w:r>
        <w:rPr>
          <w:rFonts w:ascii="Times New Roman" w:eastAsia="Times New Roman" w:hAnsi="Times New Roman" w:cs="Times New Roman"/>
          <w:color w:val="000000" w:themeColor="text1"/>
          <w:sz w:val="24"/>
          <w:szCs w:val="24"/>
          <w:lang w:eastAsia="ja-JP"/>
        </w:rPr>
        <w:t>.</w:t>
      </w:r>
    </w:p>
  </w:footnote>
  <w:footnote w:id="34">
    <w:p w14:paraId="5642841B" w14:textId="6ED7B83B" w:rsidR="009C4AD5" w:rsidRPr="003B415C" w:rsidRDefault="009C4AD5" w:rsidP="003B415C">
      <w:pPr>
        <w:spacing w:after="0" w:line="240" w:lineRule="auto"/>
        <w:jc w:val="both"/>
        <w:rPr>
          <w:rFonts w:ascii="Times New Roman" w:hAnsi="Times New Roman" w:cs="Times New Roman"/>
          <w:sz w:val="24"/>
          <w:szCs w:val="24"/>
        </w:rPr>
      </w:pPr>
      <w:r w:rsidRPr="003B415C">
        <w:rPr>
          <w:rStyle w:val="af5"/>
          <w:rFonts w:ascii="Times New Roman" w:hAnsi="Times New Roman" w:cs="Times New Roman"/>
          <w:sz w:val="24"/>
          <w:szCs w:val="24"/>
        </w:rPr>
        <w:footnoteRef/>
      </w:r>
      <w:r w:rsidR="001419E2" w:rsidRPr="003B415C">
        <w:rPr>
          <w:rFonts w:ascii="Times New Roman" w:hAnsi="Times New Roman" w:cs="Times New Roman"/>
          <w:sz w:val="24"/>
          <w:szCs w:val="24"/>
        </w:rPr>
        <w:t> </w:t>
      </w:r>
      <w:r w:rsidR="003B415C" w:rsidRPr="003B415C">
        <w:rPr>
          <w:rFonts w:ascii="Times New Roman" w:hAnsi="Times New Roman" w:cs="Times New Roman"/>
          <w:sz w:val="24"/>
          <w:szCs w:val="24"/>
        </w:rPr>
        <w:t xml:space="preserve">Poland and NATO. </w:t>
      </w:r>
      <w:r w:rsidR="003B415C" w:rsidRPr="003B415C">
        <w:rPr>
          <w:rFonts w:ascii="Times New Roman" w:hAnsi="Times New Roman" w:cs="Times New Roman"/>
          <w:i/>
          <w:iCs/>
          <w:sz w:val="24"/>
          <w:szCs w:val="24"/>
        </w:rPr>
        <w:t>NATO</w:t>
      </w:r>
      <w:r w:rsidR="001419E2" w:rsidRPr="003B415C">
        <w:rPr>
          <w:rFonts w:ascii="Times New Roman" w:hAnsi="Times New Roman" w:cs="Times New Roman"/>
          <w:sz w:val="24"/>
          <w:szCs w:val="24"/>
        </w:rPr>
        <w:t>. URL: </w:t>
      </w:r>
      <w:hyperlink r:id="rId12" w:history="1">
        <w:r w:rsidR="001419E2" w:rsidRPr="003B415C">
          <w:rPr>
            <w:rStyle w:val="a9"/>
            <w:rFonts w:ascii="Times New Roman" w:hAnsi="Times New Roman" w:cs="Times New Roman"/>
            <w:sz w:val="24"/>
            <w:szCs w:val="24"/>
          </w:rPr>
          <w:t>https://www.nato.int/cps/ru/natohq/declassified_223582.htm</w:t>
        </w:r>
      </w:hyperlink>
      <w:r w:rsidR="001419E2" w:rsidRPr="003B415C">
        <w:rPr>
          <w:rFonts w:ascii="Times New Roman" w:hAnsi="Times New Roman" w:cs="Times New Roman"/>
          <w:sz w:val="24"/>
          <w:szCs w:val="24"/>
        </w:rPr>
        <w:t xml:space="preserve"> (дата звернення: 16.04.2025).</w:t>
      </w:r>
    </w:p>
  </w:footnote>
  <w:footnote w:id="35">
    <w:p w14:paraId="4B2005D6" w14:textId="0653AC2F" w:rsidR="00EC72B7" w:rsidRPr="00C22312" w:rsidRDefault="00EC72B7" w:rsidP="003B415C">
      <w:pPr>
        <w:pStyle w:val="af3"/>
        <w:jc w:val="both"/>
        <w:rPr>
          <w:rFonts w:ascii="Times New Roman" w:hAnsi="Times New Roman" w:cs="Times New Roman"/>
          <w:sz w:val="24"/>
          <w:szCs w:val="24"/>
        </w:rPr>
      </w:pPr>
      <w:r w:rsidRPr="003B415C">
        <w:rPr>
          <w:rStyle w:val="af5"/>
          <w:rFonts w:ascii="Times New Roman" w:hAnsi="Times New Roman" w:cs="Times New Roman"/>
          <w:sz w:val="24"/>
          <w:szCs w:val="24"/>
        </w:rPr>
        <w:footnoteRef/>
      </w:r>
      <w:r w:rsidR="00737426">
        <w:rPr>
          <w:rFonts w:ascii="Times New Roman" w:hAnsi="Times New Roman" w:cs="Times New Roman"/>
          <w:sz w:val="24"/>
          <w:szCs w:val="24"/>
        </w:rPr>
        <w:t xml:space="preserve"> </w:t>
      </w:r>
      <w:r w:rsidR="00737426" w:rsidRPr="00737426">
        <w:rPr>
          <w:rFonts w:ascii="Times New Roman" w:hAnsi="Times New Roman" w:cs="Times New Roman"/>
          <w:color w:val="000000"/>
          <w:sz w:val="24"/>
          <w:szCs w:val="24"/>
        </w:rPr>
        <w:t xml:space="preserve">Poland in NATO – more than 20 years. </w:t>
      </w:r>
      <w:r w:rsidR="00737426" w:rsidRPr="00737426">
        <w:rPr>
          <w:rFonts w:ascii="Times New Roman" w:hAnsi="Times New Roman" w:cs="Times New Roman"/>
          <w:i/>
          <w:iCs/>
          <w:color w:val="000000"/>
          <w:sz w:val="24"/>
          <w:szCs w:val="24"/>
        </w:rPr>
        <w:t>Ministry of National Defence</w:t>
      </w:r>
      <w:r w:rsidR="00737426" w:rsidRPr="00737426">
        <w:rPr>
          <w:rFonts w:ascii="Times New Roman" w:hAnsi="Times New Roman" w:cs="Times New Roman"/>
          <w:color w:val="000000"/>
          <w:sz w:val="24"/>
          <w:szCs w:val="24"/>
        </w:rPr>
        <w:t>. 2024. URL: https://www.gov.pl/web/national-defence/poland---nato?utm_source= (дата звернення: 17.04.2025).</w:t>
      </w:r>
    </w:p>
  </w:footnote>
  <w:footnote w:id="36">
    <w:p w14:paraId="1194D4E3" w14:textId="086594EC" w:rsidR="00E41E55" w:rsidRPr="00E41E55" w:rsidRDefault="00E41E55" w:rsidP="004A3DDE">
      <w:pPr>
        <w:pStyle w:val="af3"/>
        <w:jc w:val="both"/>
        <w:rPr>
          <w:rFonts w:ascii="Times New Roman" w:hAnsi="Times New Roman" w:cs="Times New Roman"/>
        </w:rPr>
      </w:pPr>
      <w:bookmarkStart w:id="27" w:name="_Hlk200646410"/>
      <w:r w:rsidRPr="00C22312">
        <w:rPr>
          <w:rStyle w:val="af5"/>
          <w:rFonts w:ascii="Times New Roman" w:hAnsi="Times New Roman" w:cs="Times New Roman"/>
          <w:sz w:val="24"/>
          <w:szCs w:val="24"/>
        </w:rPr>
        <w:footnoteRef/>
      </w:r>
      <w:r w:rsidRPr="00C22312">
        <w:rPr>
          <w:rFonts w:ascii="Times New Roman" w:hAnsi="Times New Roman" w:cs="Times New Roman"/>
          <w:sz w:val="24"/>
          <w:szCs w:val="24"/>
        </w:rPr>
        <w:t xml:space="preserve"> </w:t>
      </w:r>
      <w:bookmarkStart w:id="28" w:name="_Hlk200825811"/>
      <w:r w:rsidRPr="00C22312">
        <w:rPr>
          <w:rFonts w:ascii="Times New Roman" w:eastAsia="Times New Roman" w:hAnsi="Times New Roman" w:cs="Times New Roman"/>
          <w:color w:val="000000" w:themeColor="text1"/>
          <w:sz w:val="24"/>
          <w:szCs w:val="24"/>
          <w:lang w:eastAsia="ja-JP"/>
        </w:rPr>
        <w:t xml:space="preserve">Ministry of National Defence of Poland. </w:t>
      </w:r>
      <w:r w:rsidRPr="00C22312">
        <w:rPr>
          <w:rFonts w:ascii="Times New Roman" w:eastAsia="Times New Roman" w:hAnsi="Times New Roman" w:cs="Times New Roman"/>
          <w:i/>
          <w:iCs/>
          <w:color w:val="000000" w:themeColor="text1"/>
          <w:sz w:val="24"/>
          <w:szCs w:val="24"/>
          <w:lang w:eastAsia="ja-JP"/>
        </w:rPr>
        <w:t xml:space="preserve">Poland in NATO – 20 Years. </w:t>
      </w:r>
      <w:r w:rsidRPr="00C22312">
        <w:rPr>
          <w:rFonts w:ascii="Times New Roman" w:eastAsia="Times New Roman" w:hAnsi="Times New Roman" w:cs="Times New Roman"/>
          <w:color w:val="000000" w:themeColor="text1"/>
          <w:sz w:val="24"/>
          <w:szCs w:val="24"/>
          <w:lang w:val="en-US" w:eastAsia="ja-JP"/>
        </w:rPr>
        <w:t xml:space="preserve">URL: </w:t>
      </w:r>
      <w:r w:rsidRPr="00C22312">
        <w:rPr>
          <w:rFonts w:ascii="Times New Roman" w:eastAsia="Times New Roman" w:hAnsi="Times New Roman" w:cs="Times New Roman"/>
          <w:color w:val="000000" w:themeColor="text1"/>
          <w:sz w:val="24"/>
          <w:szCs w:val="24"/>
          <w:lang w:eastAsia="ja-JP"/>
        </w:rPr>
        <w:t xml:space="preserve"> </w:t>
      </w:r>
      <w:hyperlink r:id="rId13" w:history="1">
        <w:r w:rsidRPr="00C22312">
          <w:rPr>
            <w:rStyle w:val="a9"/>
            <w:rFonts w:ascii="Times New Roman" w:eastAsia="Times New Roman" w:hAnsi="Times New Roman" w:cs="Times New Roman"/>
            <w:sz w:val="24"/>
            <w:szCs w:val="24"/>
            <w:lang w:eastAsia="ja-JP"/>
          </w:rPr>
          <w:t>https://www.gov.pl/web/national-defence/poland-in-nato-20-years</w:t>
        </w:r>
      </w:hyperlink>
      <w:r w:rsidRPr="00C22312">
        <w:rPr>
          <w:rStyle w:val="a9"/>
          <w:rFonts w:ascii="Times New Roman" w:eastAsia="Times New Roman" w:hAnsi="Times New Roman" w:cs="Times New Roman"/>
          <w:sz w:val="24"/>
          <w:szCs w:val="24"/>
          <w:lang w:eastAsia="ja-JP"/>
        </w:rPr>
        <w:t xml:space="preserve">  </w:t>
      </w:r>
      <w:r w:rsidRPr="00C22312">
        <w:rPr>
          <w:rFonts w:ascii="Times New Roman" w:hAnsi="Times New Roman" w:cs="Times New Roman"/>
          <w:color w:val="000000"/>
          <w:sz w:val="24"/>
          <w:szCs w:val="24"/>
        </w:rPr>
        <w:t>(дата звернення: 17.04.2025).</w:t>
      </w:r>
      <w:bookmarkEnd w:id="27"/>
    </w:p>
    <w:bookmarkEnd w:id="28"/>
  </w:footnote>
  <w:footnote w:id="37">
    <w:p w14:paraId="6FA45501" w14:textId="61243765" w:rsidR="00E41E55" w:rsidRPr="007D5348" w:rsidRDefault="00E41E55" w:rsidP="007D5348">
      <w:pPr>
        <w:pStyle w:val="af3"/>
        <w:jc w:val="both"/>
        <w:rPr>
          <w:rFonts w:ascii="Times New Roman" w:hAnsi="Times New Roman" w:cs="Times New Roman"/>
          <w:sz w:val="24"/>
          <w:szCs w:val="24"/>
        </w:rPr>
      </w:pPr>
      <w:r w:rsidRPr="007D5348">
        <w:rPr>
          <w:rStyle w:val="af5"/>
          <w:rFonts w:ascii="Times New Roman" w:hAnsi="Times New Roman" w:cs="Times New Roman"/>
          <w:sz w:val="24"/>
          <w:szCs w:val="24"/>
        </w:rPr>
        <w:footnoteRef/>
      </w:r>
      <w:r w:rsidRPr="007D5348">
        <w:rPr>
          <w:rFonts w:ascii="Times New Roman" w:hAnsi="Times New Roman" w:cs="Times New Roman"/>
          <w:sz w:val="24"/>
          <w:szCs w:val="24"/>
        </w:rPr>
        <w:t xml:space="preserve"> Кирчів А. Питання національної безпеки Республіки Польща на сучасному етапі. </w:t>
      </w:r>
      <w:r w:rsidRPr="007D5348">
        <w:rPr>
          <w:rFonts w:ascii="Times New Roman" w:hAnsi="Times New Roman" w:cs="Times New Roman"/>
          <w:i/>
          <w:iCs/>
          <w:sz w:val="24"/>
          <w:szCs w:val="24"/>
        </w:rPr>
        <w:t xml:space="preserve">Незалежний культурологічний часопис «Ї».  </w:t>
      </w:r>
      <w:r w:rsidRPr="007D5348">
        <w:rPr>
          <w:rFonts w:ascii="Times New Roman" w:hAnsi="Times New Roman" w:cs="Times New Roman"/>
          <w:sz w:val="24"/>
          <w:szCs w:val="24"/>
        </w:rPr>
        <w:t xml:space="preserve">1998.  №14.  доступу: URL:  </w:t>
      </w:r>
      <w:hyperlink r:id="rId14" w:history="1">
        <w:r w:rsidRPr="007D5348">
          <w:rPr>
            <w:rStyle w:val="a9"/>
            <w:rFonts w:ascii="Times New Roman" w:hAnsi="Times New Roman" w:cs="Times New Roman"/>
            <w:sz w:val="24"/>
            <w:szCs w:val="24"/>
          </w:rPr>
          <w:t>http://www.ji.lviv.ua/n14texts/kyrchiv.htm</w:t>
        </w:r>
      </w:hyperlink>
      <w:r w:rsidRPr="007D5348">
        <w:rPr>
          <w:rFonts w:ascii="Times New Roman" w:hAnsi="Times New Roman" w:cs="Times New Roman"/>
          <w:sz w:val="24"/>
          <w:szCs w:val="24"/>
        </w:rPr>
        <w:t xml:space="preserve"> (дата звернення: 20.04.2025).</w:t>
      </w:r>
    </w:p>
  </w:footnote>
  <w:footnote w:id="38">
    <w:p w14:paraId="1F8410AA" w14:textId="38B59EC9" w:rsidR="002164F2" w:rsidRPr="00CB6861" w:rsidRDefault="002164F2" w:rsidP="002164F2">
      <w:pPr>
        <w:pStyle w:val="af3"/>
        <w:jc w:val="both"/>
        <w:rPr>
          <w:lang w:val="ru-RU"/>
        </w:rPr>
      </w:pPr>
      <w:r w:rsidRPr="007D5348">
        <w:rPr>
          <w:rStyle w:val="af5"/>
          <w:rFonts w:ascii="Times New Roman" w:hAnsi="Times New Roman" w:cs="Times New Roman"/>
          <w:sz w:val="24"/>
          <w:szCs w:val="24"/>
        </w:rPr>
        <w:footnoteRef/>
      </w:r>
      <w:r w:rsidR="00CC4813">
        <w:rPr>
          <w:rFonts w:ascii="Times New Roman" w:hAnsi="Times New Roman" w:cs="Times New Roman"/>
          <w:sz w:val="24"/>
          <w:szCs w:val="24"/>
        </w:rPr>
        <w:t xml:space="preserve"> </w:t>
      </w:r>
      <w:bookmarkStart w:id="29" w:name="_Hlk200826030"/>
      <w:r w:rsidR="00CC4813" w:rsidRPr="00CC4813">
        <w:rPr>
          <w:rFonts w:ascii="Times New Roman" w:eastAsia="Times New Roman" w:hAnsi="Times New Roman" w:cs="Times New Roman"/>
          <w:color w:val="000000" w:themeColor="text1"/>
          <w:sz w:val="24"/>
          <w:szCs w:val="24"/>
          <w:lang w:eastAsia="ja-JP"/>
        </w:rPr>
        <w:t xml:space="preserve">Surwillo I., Slakaityte V. Power moves east: Poland’s rise as a strategic European player. </w:t>
      </w:r>
      <w:r w:rsidR="00CC4813" w:rsidRPr="00CC4813">
        <w:rPr>
          <w:rFonts w:ascii="Times New Roman" w:eastAsia="Times New Roman" w:hAnsi="Times New Roman" w:cs="Times New Roman"/>
          <w:i/>
          <w:iCs/>
          <w:color w:val="000000" w:themeColor="text1"/>
          <w:sz w:val="24"/>
          <w:szCs w:val="24"/>
          <w:lang w:eastAsia="ja-JP"/>
        </w:rPr>
        <w:t>DIIS.</w:t>
      </w:r>
      <w:r w:rsidR="00CC4813" w:rsidRPr="00CC4813">
        <w:rPr>
          <w:rFonts w:ascii="Times New Roman" w:eastAsia="Times New Roman" w:hAnsi="Times New Roman" w:cs="Times New Roman"/>
          <w:color w:val="000000" w:themeColor="text1"/>
          <w:sz w:val="24"/>
          <w:szCs w:val="24"/>
          <w:lang w:eastAsia="ja-JP"/>
        </w:rPr>
        <w:t xml:space="preserve"> 2024. URL: https://www.diis.dk/en/research/power-moves-east-polands-rise-as-a-strategic-european-player (дата звернення: 01.05.2025).</w:t>
      </w:r>
      <w:bookmarkEnd w:id="29"/>
    </w:p>
  </w:footnote>
  <w:footnote w:id="39">
    <w:p w14:paraId="7DB97F08" w14:textId="591B0C9E" w:rsidR="00E95848" w:rsidRPr="007D5348" w:rsidRDefault="00E95848" w:rsidP="002164F2">
      <w:pPr>
        <w:spacing w:after="0" w:line="240" w:lineRule="auto"/>
        <w:jc w:val="both"/>
        <w:rPr>
          <w:rFonts w:ascii="Times New Roman" w:hAnsi="Times New Roman" w:cs="Times New Roman"/>
          <w:sz w:val="24"/>
          <w:szCs w:val="24"/>
        </w:rPr>
      </w:pPr>
      <w:r w:rsidRPr="007D5348">
        <w:rPr>
          <w:rStyle w:val="af5"/>
          <w:rFonts w:ascii="Times New Roman" w:hAnsi="Times New Roman" w:cs="Times New Roman"/>
          <w:sz w:val="24"/>
          <w:szCs w:val="24"/>
        </w:rPr>
        <w:footnoteRef/>
      </w:r>
      <w:r w:rsidRPr="007D5348">
        <w:rPr>
          <w:rFonts w:ascii="Times New Roman" w:hAnsi="Times New Roman" w:cs="Times New Roman"/>
          <w:sz w:val="24"/>
          <w:szCs w:val="24"/>
        </w:rPr>
        <w:t xml:space="preserve"> </w:t>
      </w:r>
      <w:bookmarkStart w:id="30" w:name="_Hlk200632101"/>
      <w:r w:rsidR="00A86EF1" w:rsidRPr="007D5348">
        <w:rPr>
          <w:rFonts w:ascii="Times New Roman" w:hAnsi="Times New Roman" w:cs="Times New Roman"/>
          <w:color w:val="000000"/>
          <w:sz w:val="24"/>
          <w:szCs w:val="24"/>
        </w:rPr>
        <w:t>Defence Expenditure of NATO Countries (2014-2024). 2024. 17 </w:t>
      </w:r>
      <w:r w:rsidR="00CC4813">
        <w:rPr>
          <w:rFonts w:ascii="Times New Roman" w:hAnsi="Times New Roman" w:cs="Times New Roman"/>
          <w:color w:val="000000"/>
          <w:sz w:val="24"/>
          <w:szCs w:val="24"/>
          <w:lang w:val="en-US"/>
        </w:rPr>
        <w:t>p</w:t>
      </w:r>
      <w:r w:rsidR="00A86EF1" w:rsidRPr="007D5348">
        <w:rPr>
          <w:rFonts w:ascii="Times New Roman" w:hAnsi="Times New Roman" w:cs="Times New Roman"/>
          <w:color w:val="000000"/>
          <w:sz w:val="24"/>
          <w:szCs w:val="24"/>
        </w:rPr>
        <w:t>. URL: </w:t>
      </w:r>
      <w:hyperlink r:id="rId15" w:tgtFrame="_blank" w:history="1">
        <w:r w:rsidR="00A86EF1" w:rsidRPr="007D5348">
          <w:rPr>
            <w:rStyle w:val="a9"/>
            <w:rFonts w:ascii="Times New Roman" w:hAnsi="Times New Roman" w:cs="Times New Roman"/>
            <w:color w:val="000000"/>
            <w:sz w:val="24"/>
            <w:szCs w:val="24"/>
          </w:rPr>
          <w:t>https://www.nato.int/nato_static_fl2014/assets/pdf/2024/6/pdf/240617-def-exp-2024-en.pdf</w:t>
        </w:r>
      </w:hyperlink>
      <w:r w:rsidR="00A86EF1" w:rsidRPr="007D5348">
        <w:rPr>
          <w:rFonts w:ascii="Times New Roman" w:hAnsi="Times New Roman" w:cs="Times New Roman"/>
          <w:color w:val="000000"/>
          <w:sz w:val="24"/>
          <w:szCs w:val="24"/>
        </w:rPr>
        <w:t> (дата звернення: 05.05.2025).</w:t>
      </w:r>
      <w:bookmarkEnd w:id="30"/>
    </w:p>
  </w:footnote>
  <w:footnote w:id="40">
    <w:p w14:paraId="5937D1FB" w14:textId="50AF6DF8" w:rsidR="00E95848" w:rsidRPr="007D5348" w:rsidRDefault="00E95848" w:rsidP="002164F2">
      <w:pPr>
        <w:pStyle w:val="af3"/>
        <w:jc w:val="both"/>
        <w:rPr>
          <w:rFonts w:ascii="Times New Roman" w:hAnsi="Times New Roman" w:cs="Times New Roman"/>
          <w:sz w:val="24"/>
          <w:szCs w:val="24"/>
        </w:rPr>
      </w:pPr>
      <w:r w:rsidRPr="007D5348">
        <w:rPr>
          <w:rStyle w:val="af5"/>
          <w:rFonts w:ascii="Times New Roman" w:hAnsi="Times New Roman" w:cs="Times New Roman"/>
          <w:sz w:val="24"/>
          <w:szCs w:val="24"/>
        </w:rPr>
        <w:footnoteRef/>
      </w:r>
      <w:r w:rsidRPr="007D5348">
        <w:rPr>
          <w:rFonts w:ascii="Times New Roman" w:hAnsi="Times New Roman" w:cs="Times New Roman"/>
          <w:sz w:val="24"/>
          <w:szCs w:val="24"/>
        </w:rPr>
        <w:t xml:space="preserve"> </w:t>
      </w:r>
      <w:bookmarkStart w:id="31" w:name="_Hlk200632265"/>
      <w:r w:rsidR="00A86EF1" w:rsidRPr="007D5348">
        <w:rPr>
          <w:rFonts w:ascii="Times New Roman" w:hAnsi="Times New Roman" w:cs="Times New Roman"/>
          <w:color w:val="000000"/>
          <w:sz w:val="24"/>
          <w:szCs w:val="24"/>
        </w:rPr>
        <w:t>Wystąpienie podczas podpisania Ustawy o obronie Ojczyzny. </w:t>
      </w:r>
      <w:r w:rsidR="00A86EF1" w:rsidRPr="007D5348">
        <w:rPr>
          <w:rFonts w:ascii="Times New Roman" w:hAnsi="Times New Roman" w:cs="Times New Roman"/>
          <w:i/>
          <w:iCs/>
          <w:color w:val="000000"/>
          <w:sz w:val="24"/>
          <w:szCs w:val="24"/>
        </w:rPr>
        <w:t>Oficjalna strona Prezydenta Rzeczypospolitej Polskiej</w:t>
      </w:r>
      <w:r w:rsidR="00A86EF1" w:rsidRPr="007D5348">
        <w:rPr>
          <w:rFonts w:ascii="Times New Roman" w:hAnsi="Times New Roman" w:cs="Times New Roman"/>
          <w:color w:val="000000"/>
          <w:sz w:val="24"/>
          <w:szCs w:val="24"/>
        </w:rPr>
        <w:t>. URL: </w:t>
      </w:r>
      <w:hyperlink r:id="rId16" w:tgtFrame="_blank" w:history="1">
        <w:r w:rsidR="00A86EF1" w:rsidRPr="007D5348">
          <w:rPr>
            <w:rStyle w:val="a9"/>
            <w:rFonts w:ascii="Times New Roman" w:hAnsi="Times New Roman" w:cs="Times New Roman"/>
            <w:color w:val="000000"/>
            <w:sz w:val="24"/>
            <w:szCs w:val="24"/>
          </w:rPr>
          <w:t>https://www.prezydent.pl/aktualnosci/wypowiedzi-prezydenta-rp/wystapienia/wystapienie-podczas-podpisania-ustawy-o-obronie-ojczyzny,50711</w:t>
        </w:r>
      </w:hyperlink>
      <w:r w:rsidR="00A86EF1" w:rsidRPr="007D5348">
        <w:rPr>
          <w:rFonts w:ascii="Times New Roman" w:hAnsi="Times New Roman" w:cs="Times New Roman"/>
          <w:color w:val="000000"/>
          <w:sz w:val="24"/>
          <w:szCs w:val="24"/>
        </w:rPr>
        <w:t xml:space="preserve"> (дата звернення: 30.04.2025). </w:t>
      </w:r>
      <w:bookmarkEnd w:id="31"/>
    </w:p>
  </w:footnote>
  <w:footnote w:id="41">
    <w:p w14:paraId="0030DDCC" w14:textId="7FA405F3" w:rsidR="00E95848" w:rsidRPr="00A86EF1" w:rsidRDefault="00E95848" w:rsidP="00A86EF1">
      <w:pPr>
        <w:pStyle w:val="af3"/>
        <w:jc w:val="both"/>
        <w:rPr>
          <w:b/>
          <w:bCs/>
        </w:rPr>
      </w:pPr>
      <w:bookmarkStart w:id="32" w:name="_Hlk200632364"/>
      <w:r w:rsidRPr="007D5348">
        <w:rPr>
          <w:rStyle w:val="af5"/>
          <w:rFonts w:ascii="Times New Roman" w:hAnsi="Times New Roman" w:cs="Times New Roman"/>
          <w:sz w:val="24"/>
          <w:szCs w:val="24"/>
        </w:rPr>
        <w:footnoteRef/>
      </w:r>
      <w:bookmarkEnd w:id="32"/>
      <w:r w:rsidR="00CC4813" w:rsidRPr="005D1D14">
        <w:rPr>
          <w:rFonts w:ascii="Times New Roman" w:hAnsi="Times New Roman" w:cs="Times New Roman"/>
          <w:sz w:val="24"/>
          <w:szCs w:val="24"/>
          <w:lang w:val="ru-RU"/>
        </w:rPr>
        <w:t xml:space="preserve"> </w:t>
      </w:r>
      <w:r w:rsidR="00CC4813" w:rsidRPr="00CC4813">
        <w:rPr>
          <w:rFonts w:ascii="Times New Roman" w:hAnsi="Times New Roman" w:cs="Times New Roman"/>
          <w:sz w:val="24"/>
          <w:szCs w:val="24"/>
        </w:rPr>
        <w:t xml:space="preserve">Укрінформ. Польща підписала зі США угоду про купівлю елементів для системи Patriot на $2 мільярди. </w:t>
      </w:r>
      <w:r w:rsidR="00CC4813" w:rsidRPr="00CC4813">
        <w:rPr>
          <w:rFonts w:ascii="Times New Roman" w:hAnsi="Times New Roman" w:cs="Times New Roman"/>
          <w:i/>
          <w:iCs/>
          <w:sz w:val="24"/>
          <w:szCs w:val="24"/>
        </w:rPr>
        <w:t>Ukrinform</w:t>
      </w:r>
      <w:r w:rsidR="00CC4813" w:rsidRPr="00CC4813">
        <w:rPr>
          <w:rFonts w:ascii="Times New Roman" w:hAnsi="Times New Roman" w:cs="Times New Roman"/>
          <w:sz w:val="24"/>
          <w:szCs w:val="24"/>
        </w:rPr>
        <w:t>. 2025. 31 березня. URL: https://www.ukrinform.ua/rubric-world/3976906-polsa-pidpisala-zi-ssa-ugodu-pro-kupivlu-elementiv-dla-sistemi-patriot-na-2-milardi.html (дата звернення: 12.04.2025).</w:t>
      </w:r>
    </w:p>
  </w:footnote>
  <w:footnote w:id="42">
    <w:p w14:paraId="5EC25F87" w14:textId="4F014B5C" w:rsidR="00B607B5" w:rsidRPr="007D5348" w:rsidRDefault="00B607B5" w:rsidP="00B607B5">
      <w:pPr>
        <w:spacing w:after="0" w:line="240" w:lineRule="auto"/>
        <w:jc w:val="both"/>
        <w:rPr>
          <w:rFonts w:ascii="Times New Roman" w:eastAsia="Times New Roman" w:hAnsi="Times New Roman" w:cs="Times New Roman"/>
          <w:color w:val="000000" w:themeColor="text1"/>
          <w:sz w:val="24"/>
          <w:szCs w:val="24"/>
          <w:u w:val="single"/>
          <w:lang w:val="ru-RU" w:eastAsia="ja-JP"/>
        </w:rPr>
      </w:pPr>
      <w:r w:rsidRPr="007D5348">
        <w:rPr>
          <w:rStyle w:val="af5"/>
          <w:rFonts w:ascii="Times New Roman" w:hAnsi="Times New Roman" w:cs="Times New Roman"/>
          <w:sz w:val="24"/>
          <w:szCs w:val="24"/>
        </w:rPr>
        <w:footnoteRef/>
      </w:r>
      <w:r w:rsidRPr="007D5348">
        <w:rPr>
          <w:rFonts w:ascii="Times New Roman" w:hAnsi="Times New Roman" w:cs="Times New Roman"/>
          <w:sz w:val="24"/>
          <w:szCs w:val="24"/>
        </w:rPr>
        <w:t xml:space="preserve"> </w:t>
      </w:r>
      <w:r w:rsidR="00CC4813" w:rsidRPr="00CC4813">
        <w:rPr>
          <w:rFonts w:ascii="Times New Roman" w:eastAsia="Times New Roman" w:hAnsi="Times New Roman" w:cs="Times New Roman"/>
          <w:color w:val="000000" w:themeColor="text1"/>
          <w:sz w:val="24"/>
          <w:szCs w:val="24"/>
          <w:lang w:eastAsia="ja-JP"/>
        </w:rPr>
        <w:t>Surwillo I., Slakaityte V. Power moves east: Poland’s rise as a strategic European player. DIIS. 2024. URL: https://www.diis.dk/en/research/power-moves-east-polands-rise-as-a-strategic-european-player (дата звернення: 01.05.2025).</w:t>
      </w:r>
    </w:p>
  </w:footnote>
  <w:footnote w:id="43">
    <w:p w14:paraId="693447B2" w14:textId="02AF659A" w:rsidR="00E95848" w:rsidRPr="007D5348" w:rsidRDefault="00E95848" w:rsidP="00B607B5">
      <w:pPr>
        <w:pStyle w:val="af0"/>
        <w:spacing w:after="0"/>
        <w:jc w:val="both"/>
        <w:rPr>
          <w:rFonts w:ascii="Times New Roman" w:hAnsi="Times New Roman" w:cs="Times New Roman"/>
          <w:sz w:val="24"/>
          <w:szCs w:val="24"/>
        </w:rPr>
      </w:pPr>
      <w:r w:rsidRPr="007D5348">
        <w:rPr>
          <w:rStyle w:val="af5"/>
          <w:rFonts w:ascii="Times New Roman" w:hAnsi="Times New Roman" w:cs="Times New Roman"/>
          <w:sz w:val="24"/>
          <w:szCs w:val="24"/>
        </w:rPr>
        <w:footnoteRef/>
      </w:r>
      <w:r w:rsidRPr="007D5348">
        <w:rPr>
          <w:rFonts w:ascii="Times New Roman" w:hAnsi="Times New Roman" w:cs="Times New Roman"/>
          <w:sz w:val="24"/>
          <w:szCs w:val="24"/>
        </w:rPr>
        <w:t xml:space="preserve"> </w:t>
      </w:r>
      <w:bookmarkStart w:id="33" w:name="_Hlk200632541"/>
      <w:r w:rsidR="0033350A" w:rsidRPr="007D5348">
        <w:rPr>
          <w:rFonts w:ascii="Times New Roman" w:hAnsi="Times New Roman" w:cs="Times New Roman"/>
          <w:color w:val="000000"/>
          <w:sz w:val="24"/>
          <w:szCs w:val="24"/>
        </w:rPr>
        <w:t>Wystąpienie podczas podpisania Ustawy o obronie Ojczyzny. </w:t>
      </w:r>
      <w:r w:rsidR="0033350A" w:rsidRPr="007D5348">
        <w:rPr>
          <w:rFonts w:ascii="Times New Roman" w:hAnsi="Times New Roman" w:cs="Times New Roman"/>
          <w:i/>
          <w:iCs/>
          <w:color w:val="000000"/>
          <w:sz w:val="24"/>
          <w:szCs w:val="24"/>
        </w:rPr>
        <w:t>Oficjalna strona Prezydenta Rzeczypospolitej Polskiej</w:t>
      </w:r>
      <w:r w:rsidR="0033350A" w:rsidRPr="007D5348">
        <w:rPr>
          <w:rFonts w:ascii="Times New Roman" w:hAnsi="Times New Roman" w:cs="Times New Roman"/>
          <w:color w:val="000000"/>
          <w:sz w:val="24"/>
          <w:szCs w:val="24"/>
        </w:rPr>
        <w:t>. URL: </w:t>
      </w:r>
      <w:hyperlink r:id="rId17" w:tgtFrame="_blank" w:history="1">
        <w:r w:rsidR="0033350A" w:rsidRPr="007D5348">
          <w:rPr>
            <w:rStyle w:val="a9"/>
            <w:rFonts w:ascii="Times New Roman" w:hAnsi="Times New Roman" w:cs="Times New Roman"/>
            <w:color w:val="000000"/>
            <w:sz w:val="24"/>
            <w:szCs w:val="24"/>
          </w:rPr>
          <w:t>https://www.prezydent.pl/aktualnosci/wypowiedzi-prezydenta-rp/wystapienia/wystapienie-podczas-podpisania-ustawy-o-obronie-ojczyzny,50711</w:t>
        </w:r>
      </w:hyperlink>
      <w:r w:rsidR="0033350A" w:rsidRPr="007D5348">
        <w:rPr>
          <w:rFonts w:ascii="Times New Roman" w:hAnsi="Times New Roman" w:cs="Times New Roman"/>
          <w:color w:val="000000"/>
          <w:sz w:val="24"/>
          <w:szCs w:val="24"/>
        </w:rPr>
        <w:t> (дата звернення: 30.04.2025).</w:t>
      </w:r>
      <w:bookmarkEnd w:id="33"/>
    </w:p>
  </w:footnote>
  <w:footnote w:id="44">
    <w:p w14:paraId="7D561857" w14:textId="1B86F24C" w:rsidR="00E95848" w:rsidRPr="007D5348" w:rsidRDefault="00E95848" w:rsidP="007D5348">
      <w:pPr>
        <w:pStyle w:val="af3"/>
        <w:jc w:val="both"/>
        <w:rPr>
          <w:rFonts w:ascii="Times New Roman" w:hAnsi="Times New Roman" w:cs="Times New Roman"/>
          <w:sz w:val="24"/>
          <w:szCs w:val="24"/>
        </w:rPr>
      </w:pPr>
      <w:bookmarkStart w:id="34" w:name="_Hlk200632642"/>
      <w:r w:rsidRPr="007D5348">
        <w:rPr>
          <w:rStyle w:val="af5"/>
          <w:rFonts w:ascii="Times New Roman" w:hAnsi="Times New Roman" w:cs="Times New Roman"/>
          <w:sz w:val="24"/>
          <w:szCs w:val="24"/>
        </w:rPr>
        <w:footnoteRef/>
      </w:r>
      <w:r w:rsidRPr="007D5348">
        <w:rPr>
          <w:rFonts w:ascii="Times New Roman" w:hAnsi="Times New Roman" w:cs="Times New Roman"/>
          <w:sz w:val="24"/>
          <w:szCs w:val="24"/>
        </w:rPr>
        <w:t xml:space="preserve"> </w:t>
      </w:r>
      <w:bookmarkEnd w:id="34"/>
      <w:r w:rsidR="00CC4813" w:rsidRPr="00CC4813">
        <w:rPr>
          <w:rFonts w:ascii="Times New Roman" w:hAnsi="Times New Roman" w:cs="Times New Roman"/>
          <w:color w:val="000000"/>
          <w:sz w:val="24"/>
          <w:szCs w:val="24"/>
        </w:rPr>
        <w:t>Surwillo I., Slakaityte V. Power moves east: Poland’s rise as a strategic European player. DIIS. 2024. URL: https://www.diis.dk/en/research/power-moves-east-polands-rise-as-a-strategic-european-player (дата звернення: 01.05.2025).</w:t>
      </w:r>
    </w:p>
  </w:footnote>
  <w:footnote w:id="45">
    <w:p w14:paraId="68B8291A" w14:textId="0AC5E785" w:rsidR="00CB6861" w:rsidRPr="007D5348" w:rsidRDefault="00CB6861" w:rsidP="007D5348">
      <w:pPr>
        <w:pStyle w:val="af3"/>
        <w:rPr>
          <w:rFonts w:ascii="Times New Roman" w:hAnsi="Times New Roman" w:cs="Times New Roman"/>
          <w:sz w:val="24"/>
          <w:szCs w:val="24"/>
        </w:rPr>
      </w:pPr>
      <w:r w:rsidRPr="007D5348">
        <w:rPr>
          <w:rStyle w:val="af5"/>
          <w:rFonts w:ascii="Times New Roman" w:hAnsi="Times New Roman" w:cs="Times New Roman"/>
          <w:sz w:val="24"/>
          <w:szCs w:val="24"/>
        </w:rPr>
        <w:footnoteRef/>
      </w:r>
      <w:r w:rsidRPr="007D5348">
        <w:rPr>
          <w:rFonts w:ascii="Times New Roman" w:hAnsi="Times New Roman" w:cs="Times New Roman"/>
          <w:sz w:val="24"/>
          <w:szCs w:val="24"/>
        </w:rPr>
        <w:t xml:space="preserve"> Руда О. В., Піх О. М. Польща на шляху системної трансформації: зовнішньополітичні виклики та внутрішньополітичні реформи (1989–2004). </w:t>
      </w:r>
      <w:r w:rsidRPr="007D5348">
        <w:rPr>
          <w:rFonts w:ascii="Times New Roman" w:hAnsi="Times New Roman" w:cs="Times New Roman"/>
          <w:i/>
          <w:iCs/>
          <w:sz w:val="24"/>
          <w:szCs w:val="24"/>
        </w:rPr>
        <w:t>Central Eastern Europe under 1989–2022 socio-economic, political, and cultural-educational transformations: Scientific monograph. Riga, Latvia: “Baltija Publishing”,</w:t>
      </w:r>
      <w:r w:rsidRPr="007D5348">
        <w:rPr>
          <w:rFonts w:ascii="Times New Roman" w:hAnsi="Times New Roman" w:cs="Times New Roman"/>
          <w:sz w:val="24"/>
          <w:szCs w:val="24"/>
        </w:rPr>
        <w:t xml:space="preserve"> 2022. P. 176–</w:t>
      </w:r>
      <w:r w:rsidR="00A20E62">
        <w:rPr>
          <w:rFonts w:ascii="Times New Roman" w:hAnsi="Times New Roman" w:cs="Times New Roman"/>
          <w:sz w:val="24"/>
          <w:szCs w:val="24"/>
          <w:lang w:val="en-US"/>
        </w:rPr>
        <w:t>190</w:t>
      </w:r>
      <w:r w:rsidRPr="007D5348">
        <w:rPr>
          <w:rFonts w:ascii="Times New Roman" w:hAnsi="Times New Roman" w:cs="Times New Roman"/>
          <w:sz w:val="24"/>
          <w:szCs w:val="24"/>
        </w:rPr>
        <w:t>.</w:t>
      </w:r>
    </w:p>
  </w:footnote>
  <w:footnote w:id="46">
    <w:p w14:paraId="768769C8" w14:textId="16AAF7AC" w:rsidR="00CB6861" w:rsidRPr="007D5348" w:rsidRDefault="00CB6861" w:rsidP="007D5348">
      <w:pPr>
        <w:pStyle w:val="af3"/>
        <w:jc w:val="both"/>
        <w:rPr>
          <w:rFonts w:ascii="Times New Roman" w:hAnsi="Times New Roman" w:cs="Times New Roman"/>
          <w:sz w:val="24"/>
          <w:szCs w:val="24"/>
        </w:rPr>
      </w:pPr>
      <w:r w:rsidRPr="007D5348">
        <w:rPr>
          <w:rStyle w:val="af5"/>
          <w:rFonts w:ascii="Times New Roman" w:hAnsi="Times New Roman" w:cs="Times New Roman"/>
          <w:sz w:val="24"/>
          <w:szCs w:val="24"/>
        </w:rPr>
        <w:footnoteRef/>
      </w:r>
      <w:r w:rsidRPr="007D5348">
        <w:rPr>
          <w:rFonts w:ascii="Times New Roman" w:hAnsi="Times New Roman" w:cs="Times New Roman"/>
          <w:sz w:val="24"/>
          <w:szCs w:val="24"/>
        </w:rPr>
        <w:t xml:space="preserve"> </w:t>
      </w:r>
      <w:r w:rsidRPr="007D5348">
        <w:rPr>
          <w:rFonts w:ascii="Times New Roman" w:eastAsia="Times New Roman" w:hAnsi="Times New Roman" w:cs="Times New Roman"/>
          <w:color w:val="000000" w:themeColor="text1"/>
          <w:sz w:val="24"/>
          <w:szCs w:val="24"/>
          <w:lang w:val="en-US" w:eastAsia="ja-JP"/>
        </w:rPr>
        <w:t>Poland in the UN</w:t>
      </w:r>
      <w:r w:rsidRPr="007D5348">
        <w:rPr>
          <w:rFonts w:ascii="Times New Roman" w:eastAsia="Times New Roman" w:hAnsi="Times New Roman" w:cs="Times New Roman"/>
          <w:color w:val="000000" w:themeColor="text1"/>
          <w:sz w:val="24"/>
          <w:szCs w:val="24"/>
          <w:lang w:eastAsia="ja-JP"/>
        </w:rPr>
        <w:t>.</w:t>
      </w:r>
      <w:r w:rsidRPr="007D5348">
        <w:rPr>
          <w:rFonts w:ascii="Times New Roman" w:eastAsia="Times New Roman" w:hAnsi="Times New Roman" w:cs="Times New Roman"/>
          <w:color w:val="000000" w:themeColor="text1"/>
          <w:sz w:val="24"/>
          <w:szCs w:val="24"/>
          <w:lang w:val="en-US" w:eastAsia="ja-JP"/>
        </w:rPr>
        <w:t xml:space="preserve"> </w:t>
      </w:r>
      <w:r w:rsidRPr="007D5348">
        <w:rPr>
          <w:rFonts w:ascii="Times New Roman" w:eastAsia="Times New Roman" w:hAnsi="Times New Roman" w:cs="Times New Roman"/>
          <w:i/>
          <w:iCs/>
          <w:color w:val="000000" w:themeColor="text1"/>
          <w:sz w:val="24"/>
          <w:szCs w:val="24"/>
          <w:lang w:val="en-US" w:eastAsia="ja-JP"/>
        </w:rPr>
        <w:t>Gov</w:t>
      </w:r>
      <w:r w:rsidRPr="005D1D14">
        <w:rPr>
          <w:rFonts w:ascii="Times New Roman" w:eastAsia="Times New Roman" w:hAnsi="Times New Roman" w:cs="Times New Roman"/>
          <w:i/>
          <w:iCs/>
          <w:color w:val="000000" w:themeColor="text1"/>
          <w:sz w:val="24"/>
          <w:szCs w:val="24"/>
          <w:lang w:val="en-US" w:eastAsia="ja-JP"/>
        </w:rPr>
        <w:t>.</w:t>
      </w:r>
      <w:r w:rsidRPr="007D5348">
        <w:rPr>
          <w:rFonts w:ascii="Times New Roman" w:eastAsia="Times New Roman" w:hAnsi="Times New Roman" w:cs="Times New Roman"/>
          <w:i/>
          <w:iCs/>
          <w:color w:val="000000" w:themeColor="text1"/>
          <w:sz w:val="24"/>
          <w:szCs w:val="24"/>
          <w:lang w:val="en-US" w:eastAsia="ja-JP"/>
        </w:rPr>
        <w:t>pl</w:t>
      </w:r>
      <w:r w:rsidRPr="005D1D14">
        <w:rPr>
          <w:rFonts w:ascii="Times New Roman" w:eastAsia="Times New Roman" w:hAnsi="Times New Roman" w:cs="Times New Roman"/>
          <w:i/>
          <w:iCs/>
          <w:color w:val="000000" w:themeColor="text1"/>
          <w:sz w:val="24"/>
          <w:szCs w:val="24"/>
          <w:lang w:val="en-US" w:eastAsia="ja-JP"/>
        </w:rPr>
        <w:t xml:space="preserve"> </w:t>
      </w:r>
      <w:r w:rsidRPr="007D5348">
        <w:rPr>
          <w:rFonts w:ascii="Times New Roman" w:eastAsia="Times New Roman" w:hAnsi="Times New Roman" w:cs="Times New Roman"/>
          <w:i/>
          <w:iCs/>
          <w:color w:val="000000" w:themeColor="text1"/>
          <w:sz w:val="24"/>
          <w:szCs w:val="24"/>
          <w:lang w:val="en-US" w:eastAsia="ja-JP"/>
        </w:rPr>
        <w:t>website</w:t>
      </w:r>
      <w:r w:rsidRPr="005D1D14">
        <w:rPr>
          <w:rFonts w:ascii="Times New Roman" w:eastAsia="Times New Roman" w:hAnsi="Times New Roman" w:cs="Times New Roman"/>
          <w:i/>
          <w:iCs/>
          <w:color w:val="000000" w:themeColor="text1"/>
          <w:sz w:val="24"/>
          <w:szCs w:val="24"/>
          <w:lang w:val="en-US" w:eastAsia="ja-JP"/>
        </w:rPr>
        <w:t>.</w:t>
      </w:r>
      <w:r w:rsidRPr="007D5348">
        <w:rPr>
          <w:rFonts w:ascii="Times New Roman" w:eastAsia="Times New Roman" w:hAnsi="Times New Roman" w:cs="Times New Roman"/>
          <w:color w:val="000000" w:themeColor="text1"/>
          <w:sz w:val="24"/>
          <w:szCs w:val="24"/>
          <w:lang w:val="en-US" w:eastAsia="ja-JP"/>
        </w:rPr>
        <w:t> URL</w:t>
      </w:r>
      <w:r w:rsidRPr="007D5348">
        <w:rPr>
          <w:rFonts w:ascii="Times New Roman" w:eastAsia="Times New Roman" w:hAnsi="Times New Roman" w:cs="Times New Roman"/>
          <w:color w:val="000000" w:themeColor="text1"/>
          <w:sz w:val="24"/>
          <w:szCs w:val="24"/>
          <w:lang w:val="ru-RU" w:eastAsia="ja-JP"/>
        </w:rPr>
        <w:t>:</w:t>
      </w:r>
      <w:r w:rsidRPr="007D5348">
        <w:rPr>
          <w:rFonts w:ascii="Times New Roman" w:eastAsia="Times New Roman" w:hAnsi="Times New Roman" w:cs="Times New Roman"/>
          <w:color w:val="000000" w:themeColor="text1"/>
          <w:sz w:val="24"/>
          <w:szCs w:val="24"/>
          <w:lang w:val="en-US" w:eastAsia="ja-JP"/>
        </w:rPr>
        <w:t> </w:t>
      </w:r>
      <w:hyperlink r:id="rId18" w:history="1">
        <w:r w:rsidRPr="007D5348">
          <w:rPr>
            <w:rStyle w:val="a9"/>
            <w:rFonts w:ascii="Times New Roman" w:eastAsia="Times New Roman" w:hAnsi="Times New Roman" w:cs="Times New Roman"/>
            <w:sz w:val="24"/>
            <w:szCs w:val="24"/>
            <w:lang w:val="en-US" w:eastAsia="ja-JP"/>
          </w:rPr>
          <w:t>https</w:t>
        </w:r>
        <w:r w:rsidRPr="007D5348">
          <w:rPr>
            <w:rStyle w:val="a9"/>
            <w:rFonts w:ascii="Times New Roman" w:eastAsia="Times New Roman" w:hAnsi="Times New Roman" w:cs="Times New Roman"/>
            <w:sz w:val="24"/>
            <w:szCs w:val="24"/>
            <w:lang w:val="ru-RU" w:eastAsia="ja-JP"/>
          </w:rPr>
          <w:t>://</w:t>
        </w:r>
        <w:r w:rsidRPr="007D5348">
          <w:rPr>
            <w:rStyle w:val="a9"/>
            <w:rFonts w:ascii="Times New Roman" w:eastAsia="Times New Roman" w:hAnsi="Times New Roman" w:cs="Times New Roman"/>
            <w:sz w:val="24"/>
            <w:szCs w:val="24"/>
            <w:lang w:val="en-US" w:eastAsia="ja-JP"/>
          </w:rPr>
          <w:t>www</w:t>
        </w:r>
        <w:r w:rsidRPr="007D5348">
          <w:rPr>
            <w:rStyle w:val="a9"/>
            <w:rFonts w:ascii="Times New Roman" w:eastAsia="Times New Roman" w:hAnsi="Times New Roman" w:cs="Times New Roman"/>
            <w:sz w:val="24"/>
            <w:szCs w:val="24"/>
            <w:lang w:val="ru-RU" w:eastAsia="ja-JP"/>
          </w:rPr>
          <w:t>.</w:t>
        </w:r>
        <w:r w:rsidRPr="007D5348">
          <w:rPr>
            <w:rStyle w:val="a9"/>
            <w:rFonts w:ascii="Times New Roman" w:eastAsia="Times New Roman" w:hAnsi="Times New Roman" w:cs="Times New Roman"/>
            <w:sz w:val="24"/>
            <w:szCs w:val="24"/>
            <w:lang w:val="en-US" w:eastAsia="ja-JP"/>
          </w:rPr>
          <w:t>gov</w:t>
        </w:r>
        <w:r w:rsidRPr="007D5348">
          <w:rPr>
            <w:rStyle w:val="a9"/>
            <w:rFonts w:ascii="Times New Roman" w:eastAsia="Times New Roman" w:hAnsi="Times New Roman" w:cs="Times New Roman"/>
            <w:sz w:val="24"/>
            <w:szCs w:val="24"/>
            <w:lang w:val="ru-RU" w:eastAsia="ja-JP"/>
          </w:rPr>
          <w:t>.</w:t>
        </w:r>
        <w:r w:rsidRPr="007D5348">
          <w:rPr>
            <w:rStyle w:val="a9"/>
            <w:rFonts w:ascii="Times New Roman" w:eastAsia="Times New Roman" w:hAnsi="Times New Roman" w:cs="Times New Roman"/>
            <w:sz w:val="24"/>
            <w:szCs w:val="24"/>
            <w:lang w:val="en-US" w:eastAsia="ja-JP"/>
          </w:rPr>
          <w:t>pl</w:t>
        </w:r>
        <w:r w:rsidRPr="007D5348">
          <w:rPr>
            <w:rStyle w:val="a9"/>
            <w:rFonts w:ascii="Times New Roman" w:eastAsia="Times New Roman" w:hAnsi="Times New Roman" w:cs="Times New Roman"/>
            <w:sz w:val="24"/>
            <w:szCs w:val="24"/>
            <w:lang w:val="ru-RU" w:eastAsia="ja-JP"/>
          </w:rPr>
          <w:t>/</w:t>
        </w:r>
        <w:r w:rsidRPr="007D5348">
          <w:rPr>
            <w:rStyle w:val="a9"/>
            <w:rFonts w:ascii="Times New Roman" w:eastAsia="Times New Roman" w:hAnsi="Times New Roman" w:cs="Times New Roman"/>
            <w:sz w:val="24"/>
            <w:szCs w:val="24"/>
            <w:lang w:val="en-US" w:eastAsia="ja-JP"/>
          </w:rPr>
          <w:t>web</w:t>
        </w:r>
        <w:r w:rsidRPr="007D5348">
          <w:rPr>
            <w:rStyle w:val="a9"/>
            <w:rFonts w:ascii="Times New Roman" w:eastAsia="Times New Roman" w:hAnsi="Times New Roman" w:cs="Times New Roman"/>
            <w:sz w:val="24"/>
            <w:szCs w:val="24"/>
            <w:lang w:val="ru-RU" w:eastAsia="ja-JP"/>
          </w:rPr>
          <w:t>/</w:t>
        </w:r>
        <w:r w:rsidRPr="007D5348">
          <w:rPr>
            <w:rStyle w:val="a9"/>
            <w:rFonts w:ascii="Times New Roman" w:eastAsia="Times New Roman" w:hAnsi="Times New Roman" w:cs="Times New Roman"/>
            <w:sz w:val="24"/>
            <w:szCs w:val="24"/>
            <w:lang w:val="en-US" w:eastAsia="ja-JP"/>
          </w:rPr>
          <w:t>un</w:t>
        </w:r>
        <w:r w:rsidRPr="007D5348">
          <w:rPr>
            <w:rStyle w:val="a9"/>
            <w:rFonts w:ascii="Times New Roman" w:eastAsia="Times New Roman" w:hAnsi="Times New Roman" w:cs="Times New Roman"/>
            <w:sz w:val="24"/>
            <w:szCs w:val="24"/>
            <w:lang w:val="ru-RU" w:eastAsia="ja-JP"/>
          </w:rPr>
          <w:t>/</w:t>
        </w:r>
        <w:r w:rsidRPr="007D5348">
          <w:rPr>
            <w:rStyle w:val="a9"/>
            <w:rFonts w:ascii="Times New Roman" w:eastAsia="Times New Roman" w:hAnsi="Times New Roman" w:cs="Times New Roman"/>
            <w:sz w:val="24"/>
            <w:szCs w:val="24"/>
            <w:lang w:val="en-US" w:eastAsia="ja-JP"/>
          </w:rPr>
          <w:t>poland</w:t>
        </w:r>
        <w:r w:rsidRPr="007D5348">
          <w:rPr>
            <w:rStyle w:val="a9"/>
            <w:rFonts w:ascii="Times New Roman" w:eastAsia="Times New Roman" w:hAnsi="Times New Roman" w:cs="Times New Roman"/>
            <w:sz w:val="24"/>
            <w:szCs w:val="24"/>
            <w:lang w:val="ru-RU" w:eastAsia="ja-JP"/>
          </w:rPr>
          <w:t>-</w:t>
        </w:r>
        <w:r w:rsidRPr="007D5348">
          <w:rPr>
            <w:rStyle w:val="a9"/>
            <w:rFonts w:ascii="Times New Roman" w:eastAsia="Times New Roman" w:hAnsi="Times New Roman" w:cs="Times New Roman"/>
            <w:sz w:val="24"/>
            <w:szCs w:val="24"/>
            <w:lang w:val="en-US" w:eastAsia="ja-JP"/>
          </w:rPr>
          <w:t>in</w:t>
        </w:r>
        <w:r w:rsidRPr="007D5348">
          <w:rPr>
            <w:rStyle w:val="a9"/>
            <w:rFonts w:ascii="Times New Roman" w:eastAsia="Times New Roman" w:hAnsi="Times New Roman" w:cs="Times New Roman"/>
            <w:sz w:val="24"/>
            <w:szCs w:val="24"/>
            <w:lang w:val="ru-RU" w:eastAsia="ja-JP"/>
          </w:rPr>
          <w:t>-</w:t>
        </w:r>
        <w:r w:rsidRPr="007D5348">
          <w:rPr>
            <w:rStyle w:val="a9"/>
            <w:rFonts w:ascii="Times New Roman" w:eastAsia="Times New Roman" w:hAnsi="Times New Roman" w:cs="Times New Roman"/>
            <w:sz w:val="24"/>
            <w:szCs w:val="24"/>
            <w:lang w:val="en-US" w:eastAsia="ja-JP"/>
          </w:rPr>
          <w:t>the</w:t>
        </w:r>
        <w:r w:rsidRPr="007D5348">
          <w:rPr>
            <w:rStyle w:val="a9"/>
            <w:rFonts w:ascii="Times New Roman" w:eastAsia="Times New Roman" w:hAnsi="Times New Roman" w:cs="Times New Roman"/>
            <w:sz w:val="24"/>
            <w:szCs w:val="24"/>
            <w:lang w:val="ru-RU" w:eastAsia="ja-JP"/>
          </w:rPr>
          <w:t>-</w:t>
        </w:r>
        <w:r w:rsidRPr="007D5348">
          <w:rPr>
            <w:rStyle w:val="a9"/>
            <w:rFonts w:ascii="Times New Roman" w:eastAsia="Times New Roman" w:hAnsi="Times New Roman" w:cs="Times New Roman"/>
            <w:sz w:val="24"/>
            <w:szCs w:val="24"/>
            <w:lang w:val="en-US" w:eastAsia="ja-JP"/>
          </w:rPr>
          <w:t>un</w:t>
        </w:r>
      </w:hyperlink>
      <w:r w:rsidRPr="007D5348">
        <w:rPr>
          <w:rFonts w:ascii="Times New Roman" w:eastAsia="Times New Roman" w:hAnsi="Times New Roman" w:cs="Times New Roman"/>
          <w:color w:val="000000" w:themeColor="text1"/>
          <w:sz w:val="24"/>
          <w:szCs w:val="24"/>
          <w:lang w:val="ru-RU" w:eastAsia="ja-JP"/>
        </w:rPr>
        <w:t xml:space="preserve"> (</w:t>
      </w:r>
      <w:r w:rsidRPr="007D5348">
        <w:rPr>
          <w:rFonts w:ascii="Times New Roman" w:eastAsia="Times New Roman" w:hAnsi="Times New Roman" w:cs="Times New Roman"/>
          <w:color w:val="000000" w:themeColor="text1"/>
          <w:sz w:val="24"/>
          <w:szCs w:val="24"/>
          <w:lang w:eastAsia="ja-JP"/>
        </w:rPr>
        <w:t>дата звернення:15.04.2025</w:t>
      </w:r>
      <w:r w:rsidRPr="007D5348">
        <w:rPr>
          <w:rFonts w:ascii="Times New Roman" w:eastAsia="Times New Roman" w:hAnsi="Times New Roman" w:cs="Times New Roman"/>
          <w:color w:val="000000" w:themeColor="text1"/>
          <w:sz w:val="24"/>
          <w:szCs w:val="24"/>
          <w:lang w:val="ru-RU" w:eastAsia="ja-JP"/>
        </w:rPr>
        <w:t>).</w:t>
      </w:r>
    </w:p>
  </w:footnote>
  <w:footnote w:id="47">
    <w:p w14:paraId="28B2BBF9" w14:textId="2736115E" w:rsidR="00CB6861" w:rsidRPr="007D5348" w:rsidRDefault="00CB6861" w:rsidP="007D5348">
      <w:pPr>
        <w:spacing w:after="0" w:line="240" w:lineRule="auto"/>
        <w:jc w:val="both"/>
        <w:rPr>
          <w:rFonts w:ascii="Times New Roman" w:eastAsia="Times New Roman" w:hAnsi="Times New Roman" w:cs="Times New Roman"/>
          <w:color w:val="000000" w:themeColor="text1"/>
          <w:sz w:val="24"/>
          <w:szCs w:val="24"/>
          <w:lang w:eastAsia="ja-JP"/>
        </w:rPr>
      </w:pPr>
      <w:r w:rsidRPr="007D5348">
        <w:rPr>
          <w:rStyle w:val="af5"/>
          <w:rFonts w:ascii="Times New Roman" w:hAnsi="Times New Roman" w:cs="Times New Roman"/>
          <w:sz w:val="24"/>
          <w:szCs w:val="24"/>
        </w:rPr>
        <w:footnoteRef/>
      </w:r>
      <w:r w:rsidRPr="007D5348">
        <w:rPr>
          <w:rFonts w:ascii="Times New Roman" w:hAnsi="Times New Roman" w:cs="Times New Roman"/>
          <w:sz w:val="24"/>
          <w:szCs w:val="24"/>
        </w:rPr>
        <w:t xml:space="preserve"> </w:t>
      </w:r>
      <w:r w:rsidRPr="007D5348">
        <w:rPr>
          <w:rFonts w:ascii="Times New Roman" w:eastAsia="Times New Roman" w:hAnsi="Times New Roman" w:cs="Times New Roman"/>
          <w:sz w:val="24"/>
          <w:szCs w:val="24"/>
          <w:lang w:eastAsia="ja-JP"/>
        </w:rPr>
        <w:t xml:space="preserve">Information of Minister of Foreign Affairs on Polish foreign policy tasks in 2024. </w:t>
      </w:r>
      <w:r w:rsidRPr="007D5348">
        <w:rPr>
          <w:rFonts w:ascii="Times New Roman" w:eastAsia="Times New Roman" w:hAnsi="Times New Roman" w:cs="Times New Roman"/>
          <w:i/>
          <w:iCs/>
          <w:color w:val="000000" w:themeColor="text1"/>
          <w:sz w:val="24"/>
          <w:szCs w:val="24"/>
          <w:lang w:val="en-US" w:eastAsia="ja-JP"/>
        </w:rPr>
        <w:t>Gov</w:t>
      </w:r>
      <w:r w:rsidRPr="007D5348">
        <w:rPr>
          <w:rFonts w:ascii="Times New Roman" w:eastAsia="Times New Roman" w:hAnsi="Times New Roman" w:cs="Times New Roman"/>
          <w:i/>
          <w:iCs/>
          <w:color w:val="000000" w:themeColor="text1"/>
          <w:sz w:val="24"/>
          <w:szCs w:val="24"/>
          <w:lang w:eastAsia="ja-JP"/>
        </w:rPr>
        <w:t>.</w:t>
      </w:r>
      <w:r w:rsidRPr="007D5348">
        <w:rPr>
          <w:rFonts w:ascii="Times New Roman" w:eastAsia="Times New Roman" w:hAnsi="Times New Roman" w:cs="Times New Roman"/>
          <w:i/>
          <w:iCs/>
          <w:color w:val="000000" w:themeColor="text1"/>
          <w:sz w:val="24"/>
          <w:szCs w:val="24"/>
          <w:lang w:val="en-US" w:eastAsia="ja-JP"/>
        </w:rPr>
        <w:t>pl</w:t>
      </w:r>
      <w:r w:rsidRPr="007D5348">
        <w:rPr>
          <w:rFonts w:ascii="Times New Roman" w:eastAsia="Times New Roman" w:hAnsi="Times New Roman" w:cs="Times New Roman"/>
          <w:i/>
          <w:iCs/>
          <w:color w:val="000000" w:themeColor="text1"/>
          <w:sz w:val="24"/>
          <w:szCs w:val="24"/>
          <w:lang w:eastAsia="ja-JP"/>
        </w:rPr>
        <w:t xml:space="preserve"> </w:t>
      </w:r>
      <w:r w:rsidRPr="007D5348">
        <w:rPr>
          <w:rFonts w:ascii="Times New Roman" w:eastAsia="Times New Roman" w:hAnsi="Times New Roman" w:cs="Times New Roman"/>
          <w:i/>
          <w:iCs/>
          <w:color w:val="000000" w:themeColor="text1"/>
          <w:sz w:val="24"/>
          <w:szCs w:val="24"/>
          <w:lang w:val="en-US" w:eastAsia="ja-JP"/>
        </w:rPr>
        <w:t>website</w:t>
      </w:r>
      <w:r w:rsidRPr="007D5348">
        <w:rPr>
          <w:rFonts w:ascii="Times New Roman" w:eastAsia="Times New Roman" w:hAnsi="Times New Roman" w:cs="Times New Roman"/>
          <w:i/>
          <w:iCs/>
          <w:color w:val="000000" w:themeColor="text1"/>
          <w:sz w:val="24"/>
          <w:szCs w:val="24"/>
          <w:lang w:eastAsia="ja-JP"/>
        </w:rPr>
        <w:t>.</w:t>
      </w:r>
      <w:r w:rsidRPr="007D5348">
        <w:rPr>
          <w:rFonts w:ascii="Times New Roman" w:eastAsia="Times New Roman" w:hAnsi="Times New Roman" w:cs="Times New Roman"/>
          <w:sz w:val="24"/>
          <w:szCs w:val="24"/>
          <w:lang w:eastAsia="ja-JP"/>
        </w:rPr>
        <w:t xml:space="preserve"> URL: </w:t>
      </w:r>
      <w:hyperlink r:id="rId19" w:history="1">
        <w:r w:rsidRPr="007D5348">
          <w:rPr>
            <w:rStyle w:val="a9"/>
            <w:rFonts w:ascii="Times New Roman" w:eastAsia="Times New Roman" w:hAnsi="Times New Roman" w:cs="Times New Roman"/>
            <w:sz w:val="24"/>
            <w:szCs w:val="24"/>
            <w:lang w:val="en-US" w:eastAsia="ja-JP"/>
          </w:rPr>
          <w:t>https</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www</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gov</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pl</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web</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diplomacy</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information</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of</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minister</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of</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foreign</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affairs</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on</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polish</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foreign</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policy</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tasks</w:t>
        </w:r>
        <w:r w:rsidRPr="007D5348">
          <w:rPr>
            <w:rStyle w:val="a9"/>
            <w:rFonts w:ascii="Times New Roman" w:eastAsia="Times New Roman" w:hAnsi="Times New Roman" w:cs="Times New Roman"/>
            <w:sz w:val="24"/>
            <w:szCs w:val="24"/>
            <w:lang w:eastAsia="ja-JP"/>
          </w:rPr>
          <w:t>-</w:t>
        </w:r>
        <w:r w:rsidRPr="007D5348">
          <w:rPr>
            <w:rStyle w:val="a9"/>
            <w:rFonts w:ascii="Times New Roman" w:eastAsia="Times New Roman" w:hAnsi="Times New Roman" w:cs="Times New Roman"/>
            <w:sz w:val="24"/>
            <w:szCs w:val="24"/>
            <w:lang w:val="en-US" w:eastAsia="ja-JP"/>
          </w:rPr>
          <w:t>in</w:t>
        </w:r>
        <w:r w:rsidRPr="007D5348">
          <w:rPr>
            <w:rStyle w:val="a9"/>
            <w:rFonts w:ascii="Times New Roman" w:eastAsia="Times New Roman" w:hAnsi="Times New Roman" w:cs="Times New Roman"/>
            <w:sz w:val="24"/>
            <w:szCs w:val="24"/>
            <w:lang w:eastAsia="ja-JP"/>
          </w:rPr>
          <w:t>-2024</w:t>
        </w:r>
      </w:hyperlink>
      <w:r w:rsidRPr="007D5348">
        <w:rPr>
          <w:rFonts w:ascii="Times New Roman" w:eastAsia="Times New Roman" w:hAnsi="Times New Roman" w:cs="Times New Roman"/>
          <w:color w:val="000000" w:themeColor="text1"/>
          <w:sz w:val="24"/>
          <w:szCs w:val="24"/>
          <w:lang w:eastAsia="ja-JP"/>
        </w:rPr>
        <w:t xml:space="preserve"> (дата зверенення: 05.04.2025).</w:t>
      </w:r>
    </w:p>
  </w:footnote>
  <w:footnote w:id="48">
    <w:p w14:paraId="5E415B3E" w14:textId="77777777" w:rsidR="00CB6861" w:rsidRPr="007D5348" w:rsidRDefault="00CB6861" w:rsidP="004A3DDE">
      <w:pPr>
        <w:pStyle w:val="af3"/>
        <w:jc w:val="both"/>
        <w:rPr>
          <w:rFonts w:ascii="Times New Roman" w:hAnsi="Times New Roman" w:cs="Times New Roman"/>
          <w:sz w:val="24"/>
          <w:szCs w:val="24"/>
        </w:rPr>
      </w:pPr>
      <w:r w:rsidRPr="007D5348">
        <w:rPr>
          <w:rStyle w:val="af5"/>
          <w:rFonts w:ascii="Times New Roman" w:hAnsi="Times New Roman" w:cs="Times New Roman"/>
          <w:sz w:val="24"/>
          <w:szCs w:val="24"/>
        </w:rPr>
        <w:footnoteRef/>
      </w:r>
      <w:r w:rsidRPr="007D5348">
        <w:rPr>
          <w:rFonts w:ascii="Times New Roman" w:hAnsi="Times New Roman" w:cs="Times New Roman"/>
          <w:sz w:val="24"/>
          <w:szCs w:val="24"/>
        </w:rPr>
        <w:t xml:space="preserve"> </w:t>
      </w:r>
      <w:r w:rsidRPr="007D5348">
        <w:rPr>
          <w:rFonts w:ascii="Times New Roman" w:eastAsia="Times New Roman" w:hAnsi="Times New Roman" w:cs="Times New Roman"/>
          <w:color w:val="000000" w:themeColor="text1"/>
          <w:sz w:val="24"/>
          <w:szCs w:val="24"/>
          <w:lang w:val="en-US" w:eastAsia="ja-JP"/>
        </w:rPr>
        <w:t>RAF Typhoons scrambled to intercept Russian aircraft in Nato airspace.</w:t>
      </w:r>
      <w:r w:rsidRPr="007D5348">
        <w:rPr>
          <w:rFonts w:ascii="Times New Roman" w:eastAsia="Times New Roman" w:hAnsi="Times New Roman" w:cs="Times New Roman"/>
          <w:color w:val="000000" w:themeColor="text1"/>
          <w:sz w:val="24"/>
          <w:szCs w:val="24"/>
          <w:lang w:eastAsia="ja-JP"/>
        </w:rPr>
        <w:t xml:space="preserve"> </w:t>
      </w:r>
      <w:r w:rsidRPr="007D5348">
        <w:rPr>
          <w:rFonts w:ascii="Times New Roman" w:eastAsia="Times New Roman" w:hAnsi="Times New Roman" w:cs="Times New Roman"/>
          <w:i/>
          <w:iCs/>
          <w:color w:val="000000" w:themeColor="text1"/>
          <w:sz w:val="24"/>
          <w:szCs w:val="24"/>
          <w:lang w:val="en-US" w:eastAsia="ja-JP"/>
        </w:rPr>
        <w:t>The Times.</w:t>
      </w:r>
      <w:r w:rsidRPr="007D5348">
        <w:rPr>
          <w:rFonts w:ascii="Times New Roman" w:eastAsia="Times New Roman" w:hAnsi="Times New Roman" w:cs="Times New Roman"/>
          <w:color w:val="000000" w:themeColor="text1"/>
          <w:sz w:val="24"/>
          <w:szCs w:val="24"/>
          <w:lang w:val="en-US" w:eastAsia="ja-JP"/>
        </w:rPr>
        <w:t xml:space="preserve"> URL: </w:t>
      </w:r>
      <w:hyperlink r:id="rId20" w:history="1">
        <w:r w:rsidRPr="007D5348">
          <w:rPr>
            <w:rStyle w:val="a9"/>
            <w:rFonts w:ascii="Times New Roman" w:eastAsia="Times New Roman" w:hAnsi="Times New Roman" w:cs="Times New Roman"/>
            <w:sz w:val="24"/>
            <w:szCs w:val="24"/>
            <w:lang w:val="en-US" w:eastAsia="ja-JP"/>
          </w:rPr>
          <w:t>https://www.thetimes.co.uk/article/raf-fighters-russian-aircraft-nato-airspace-fg6lftkpq</w:t>
        </w:r>
      </w:hyperlink>
      <w:r w:rsidRPr="007D5348">
        <w:rPr>
          <w:rStyle w:val="a9"/>
          <w:rFonts w:ascii="Times New Roman" w:eastAsia="Times New Roman" w:hAnsi="Times New Roman" w:cs="Times New Roman"/>
          <w:sz w:val="24"/>
          <w:szCs w:val="24"/>
          <w:lang w:eastAsia="ja-JP"/>
        </w:rPr>
        <w:t xml:space="preserve"> </w:t>
      </w:r>
      <w:r w:rsidRPr="007D5348">
        <w:rPr>
          <w:rFonts w:ascii="Times New Roman" w:eastAsia="Times New Roman" w:hAnsi="Times New Roman" w:cs="Times New Roman"/>
          <w:color w:val="000000" w:themeColor="text1"/>
          <w:sz w:val="24"/>
          <w:szCs w:val="24"/>
          <w:lang w:eastAsia="ja-JP"/>
        </w:rPr>
        <w:t>(дата зверенення: 05.04.2025)</w:t>
      </w:r>
    </w:p>
    <w:p w14:paraId="5B60B745" w14:textId="0C5634F0" w:rsidR="00CB6861" w:rsidRDefault="00CB6861">
      <w:pPr>
        <w:pStyle w:val="af3"/>
      </w:pPr>
    </w:p>
  </w:footnote>
  <w:footnote w:id="49">
    <w:p w14:paraId="4DEF6B96" w14:textId="658F754C" w:rsidR="00CB6861" w:rsidRPr="007D5348" w:rsidRDefault="00CB6861" w:rsidP="004A3DDE">
      <w:pPr>
        <w:pStyle w:val="af3"/>
        <w:jc w:val="both"/>
        <w:rPr>
          <w:rFonts w:ascii="Times New Roman" w:hAnsi="Times New Roman" w:cs="Times New Roman"/>
          <w:sz w:val="24"/>
          <w:szCs w:val="24"/>
        </w:rPr>
      </w:pPr>
      <w:bookmarkStart w:id="36" w:name="_Hlk200745627"/>
      <w:r w:rsidRPr="007D5348">
        <w:rPr>
          <w:rStyle w:val="af5"/>
          <w:rFonts w:ascii="Times New Roman" w:hAnsi="Times New Roman" w:cs="Times New Roman"/>
          <w:sz w:val="24"/>
          <w:szCs w:val="24"/>
        </w:rPr>
        <w:footnoteRef/>
      </w:r>
      <w:r w:rsidRPr="007D5348">
        <w:rPr>
          <w:rFonts w:ascii="Times New Roman" w:hAnsi="Times New Roman" w:cs="Times New Roman"/>
          <w:sz w:val="24"/>
          <w:szCs w:val="24"/>
        </w:rPr>
        <w:t xml:space="preserve"> </w:t>
      </w:r>
      <w:bookmarkStart w:id="37" w:name="_Hlk200647637"/>
      <w:r w:rsidR="00580473" w:rsidRPr="007D5348">
        <w:rPr>
          <w:rFonts w:ascii="Times New Roman" w:hAnsi="Times New Roman" w:cs="Times New Roman"/>
          <w:sz w:val="24"/>
          <w:szCs w:val="24"/>
        </w:rPr>
        <w:t xml:space="preserve">Nowak-Far A. Poland’s integration with the EU: Economic, regulatory, and political perspectives. </w:t>
      </w:r>
      <w:r w:rsidR="00580473" w:rsidRPr="00A20E62">
        <w:rPr>
          <w:rFonts w:ascii="Times New Roman" w:hAnsi="Times New Roman" w:cs="Times New Roman"/>
          <w:i/>
          <w:iCs/>
          <w:sz w:val="24"/>
          <w:szCs w:val="24"/>
        </w:rPr>
        <w:t>Gazeta SGH</w:t>
      </w:r>
      <w:r w:rsidR="00580473" w:rsidRPr="007D5348">
        <w:rPr>
          <w:rFonts w:ascii="Times New Roman" w:hAnsi="Times New Roman" w:cs="Times New Roman"/>
          <w:sz w:val="24"/>
          <w:szCs w:val="24"/>
        </w:rPr>
        <w:t xml:space="preserve">. </w:t>
      </w:r>
      <w:r w:rsidR="00A20E62" w:rsidRPr="00A20E62">
        <w:rPr>
          <w:rFonts w:ascii="Times New Roman" w:hAnsi="Times New Roman" w:cs="Times New Roman"/>
          <w:sz w:val="24"/>
          <w:szCs w:val="24"/>
        </w:rPr>
        <w:t xml:space="preserve">2024. </w:t>
      </w:r>
      <w:r w:rsidR="00580473" w:rsidRPr="007D5348">
        <w:rPr>
          <w:rFonts w:ascii="Times New Roman" w:hAnsi="Times New Roman" w:cs="Times New Roman"/>
          <w:sz w:val="24"/>
          <w:szCs w:val="24"/>
        </w:rPr>
        <w:t xml:space="preserve">URL: </w:t>
      </w:r>
      <w:hyperlink r:id="rId21" w:history="1">
        <w:r w:rsidR="00580473" w:rsidRPr="007D5348">
          <w:rPr>
            <w:rStyle w:val="a9"/>
            <w:rFonts w:ascii="Times New Roman" w:hAnsi="Times New Roman" w:cs="Times New Roman"/>
            <w:sz w:val="24"/>
            <w:szCs w:val="24"/>
          </w:rPr>
          <w:t>https://gazeta.sgh.waw.pl/en/people-events/polands-integration-eu-economic-regulatory-and-political-perspectives</w:t>
        </w:r>
      </w:hyperlink>
      <w:r w:rsidR="00580473" w:rsidRPr="007D5348">
        <w:rPr>
          <w:rFonts w:ascii="Times New Roman" w:hAnsi="Times New Roman" w:cs="Times New Roman"/>
          <w:sz w:val="24"/>
          <w:szCs w:val="24"/>
        </w:rPr>
        <w:t xml:space="preserve"> (дата звернення: 14.05.2025).</w:t>
      </w:r>
      <w:bookmarkEnd w:id="36"/>
      <w:bookmarkEnd w:id="37"/>
    </w:p>
  </w:footnote>
  <w:footnote w:id="50">
    <w:p w14:paraId="73A7820C" w14:textId="4B93C57E" w:rsidR="00973E81" w:rsidRPr="007D5348" w:rsidRDefault="00973E81" w:rsidP="0033350A">
      <w:pPr>
        <w:pStyle w:val="af3"/>
        <w:jc w:val="both"/>
        <w:rPr>
          <w:rFonts w:ascii="Times New Roman" w:hAnsi="Times New Roman" w:cs="Times New Roman"/>
          <w:sz w:val="24"/>
          <w:szCs w:val="24"/>
        </w:rPr>
      </w:pPr>
      <w:bookmarkStart w:id="38" w:name="_Hlk200745654"/>
      <w:r w:rsidRPr="007D5348">
        <w:rPr>
          <w:rStyle w:val="af5"/>
          <w:rFonts w:ascii="Times New Roman" w:hAnsi="Times New Roman" w:cs="Times New Roman"/>
          <w:sz w:val="24"/>
          <w:szCs w:val="24"/>
        </w:rPr>
        <w:footnoteRef/>
      </w:r>
      <w:r w:rsidRPr="007D5348">
        <w:rPr>
          <w:rFonts w:ascii="Times New Roman" w:hAnsi="Times New Roman" w:cs="Times New Roman"/>
          <w:sz w:val="24"/>
          <w:szCs w:val="24"/>
        </w:rPr>
        <w:t xml:space="preserve"> </w:t>
      </w:r>
      <w:bookmarkStart w:id="39" w:name="_Hlk200632908"/>
      <w:r w:rsidR="0033350A" w:rsidRPr="007D5348">
        <w:rPr>
          <w:rFonts w:ascii="Times New Roman" w:hAnsi="Times New Roman" w:cs="Times New Roman"/>
          <w:color w:val="000000"/>
          <w:sz w:val="24"/>
          <w:szCs w:val="24"/>
        </w:rPr>
        <w:t xml:space="preserve">Канцелярук Б. І. </w:t>
      </w:r>
      <w:r w:rsidR="00580473" w:rsidRPr="007D5348">
        <w:rPr>
          <w:rFonts w:ascii="Times New Roman" w:hAnsi="Times New Roman" w:cs="Times New Roman"/>
          <w:color w:val="000000"/>
          <w:sz w:val="24"/>
          <w:szCs w:val="24"/>
        </w:rPr>
        <w:t>Наднаціональні інститути у формуванні спільної зовнішньої політики</w:t>
      </w:r>
      <w:r w:rsidR="0033350A" w:rsidRPr="007D5348">
        <w:rPr>
          <w:rFonts w:ascii="Times New Roman" w:hAnsi="Times New Roman" w:cs="Times New Roman"/>
          <w:color w:val="000000"/>
          <w:sz w:val="24"/>
          <w:szCs w:val="24"/>
        </w:rPr>
        <w:t xml:space="preserve"> ЄС : автореф. дисертації на здобуття наукового ступеня кандидата політичних наук. Київ, 2012. 18 с.</w:t>
      </w:r>
      <w:bookmarkEnd w:id="38"/>
      <w:bookmarkEnd w:id="39"/>
    </w:p>
  </w:footnote>
  <w:footnote w:id="51">
    <w:p w14:paraId="20DEA0A7" w14:textId="657CB522" w:rsidR="00580473" w:rsidRPr="00F4450C" w:rsidRDefault="00580473" w:rsidP="004A3DDE">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Nowak-Far A. Poland’s integration with the EU: Economic, regulatory, and political perspectives. </w:t>
      </w:r>
      <w:r w:rsidRPr="00A20E62">
        <w:rPr>
          <w:rFonts w:ascii="Times New Roman" w:hAnsi="Times New Roman" w:cs="Times New Roman"/>
          <w:i/>
          <w:iCs/>
          <w:sz w:val="24"/>
          <w:szCs w:val="24"/>
        </w:rPr>
        <w:t>Gazeta SGH.</w:t>
      </w:r>
      <w:r w:rsidRPr="00F4450C">
        <w:rPr>
          <w:rFonts w:ascii="Times New Roman" w:hAnsi="Times New Roman" w:cs="Times New Roman"/>
          <w:sz w:val="24"/>
          <w:szCs w:val="24"/>
        </w:rPr>
        <w:t xml:space="preserve"> </w:t>
      </w:r>
      <w:r w:rsidR="00A20E62" w:rsidRPr="005D1D14">
        <w:rPr>
          <w:rFonts w:ascii="Times New Roman" w:hAnsi="Times New Roman" w:cs="Times New Roman"/>
          <w:sz w:val="24"/>
          <w:szCs w:val="24"/>
        </w:rPr>
        <w:t xml:space="preserve">2024. </w:t>
      </w:r>
      <w:r w:rsidRPr="00F4450C">
        <w:rPr>
          <w:rFonts w:ascii="Times New Roman" w:hAnsi="Times New Roman" w:cs="Times New Roman"/>
          <w:sz w:val="24"/>
          <w:szCs w:val="24"/>
        </w:rPr>
        <w:t xml:space="preserve">URL: </w:t>
      </w:r>
      <w:hyperlink r:id="rId22" w:history="1">
        <w:r w:rsidRPr="00F4450C">
          <w:rPr>
            <w:rStyle w:val="a9"/>
            <w:rFonts w:ascii="Times New Roman" w:hAnsi="Times New Roman" w:cs="Times New Roman"/>
            <w:sz w:val="24"/>
            <w:szCs w:val="24"/>
          </w:rPr>
          <w:t>https://gazeta.sgh.waw.pl/en/people-events/polands-integration-eu-economic-regulatory-and-political-perspectives</w:t>
        </w:r>
      </w:hyperlink>
      <w:r w:rsidRPr="00F4450C">
        <w:rPr>
          <w:rFonts w:ascii="Times New Roman" w:hAnsi="Times New Roman" w:cs="Times New Roman"/>
          <w:sz w:val="24"/>
          <w:szCs w:val="24"/>
        </w:rPr>
        <w:t xml:space="preserve"> (дата звернення: 14.05.2025). </w:t>
      </w:r>
    </w:p>
  </w:footnote>
  <w:footnote w:id="52">
    <w:p w14:paraId="35401F4F" w14:textId="4AD9D923" w:rsidR="009F61FE" w:rsidRPr="00F4450C" w:rsidRDefault="009F61FE" w:rsidP="0033350A">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r w:rsidR="0033350A" w:rsidRPr="00F4450C">
        <w:rPr>
          <w:rFonts w:ascii="Times New Roman" w:hAnsi="Times New Roman" w:cs="Times New Roman"/>
          <w:color w:val="000000"/>
          <w:sz w:val="24"/>
          <w:szCs w:val="24"/>
        </w:rPr>
        <w:t>Gould D. M. Promoting Economic Growth and Resilience in Europe and Central Asia. </w:t>
      </w:r>
      <w:r w:rsidR="0033350A" w:rsidRPr="00F4450C">
        <w:rPr>
          <w:rFonts w:ascii="Times New Roman" w:hAnsi="Times New Roman" w:cs="Times New Roman"/>
          <w:i/>
          <w:iCs/>
          <w:color w:val="000000"/>
          <w:sz w:val="24"/>
          <w:szCs w:val="24"/>
        </w:rPr>
        <w:t>CRITICAL CONNECTIONS</w:t>
      </w:r>
      <w:r w:rsidR="0033350A" w:rsidRPr="00F4450C">
        <w:rPr>
          <w:rFonts w:ascii="Times New Roman" w:hAnsi="Times New Roman" w:cs="Times New Roman"/>
          <w:color w:val="000000"/>
          <w:sz w:val="24"/>
          <w:szCs w:val="24"/>
        </w:rPr>
        <w:t>. 2018. С. 45–46.</w:t>
      </w:r>
    </w:p>
  </w:footnote>
  <w:footnote w:id="53">
    <w:p w14:paraId="3E822F5B" w14:textId="782E9F1A" w:rsidR="009F61FE" w:rsidRDefault="009F61FE" w:rsidP="0033350A">
      <w:pPr>
        <w:pStyle w:val="af3"/>
        <w:jc w:val="both"/>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r w:rsidR="0033350A" w:rsidRPr="00F4450C">
        <w:rPr>
          <w:rFonts w:ascii="Times New Roman" w:hAnsi="Times New Roman" w:cs="Times New Roman"/>
          <w:color w:val="000000"/>
          <w:sz w:val="24"/>
          <w:szCs w:val="24"/>
        </w:rPr>
        <w:t>Січень І. Німеччина та Польща: від столітніх протистоянь до стратегічного партнерства. </w:t>
      </w:r>
      <w:r w:rsidR="0033350A" w:rsidRPr="00F4450C">
        <w:rPr>
          <w:rFonts w:ascii="Times New Roman" w:hAnsi="Times New Roman" w:cs="Times New Roman"/>
          <w:i/>
          <w:iCs/>
          <w:color w:val="000000"/>
          <w:sz w:val="24"/>
          <w:szCs w:val="24"/>
        </w:rPr>
        <w:t>Незалежний аналітичний центр геополітичних досліджень Борисфен Інтел</w:t>
      </w:r>
      <w:r w:rsidR="0033350A" w:rsidRPr="00F4450C">
        <w:rPr>
          <w:rFonts w:ascii="Times New Roman" w:hAnsi="Times New Roman" w:cs="Times New Roman"/>
          <w:color w:val="000000"/>
          <w:sz w:val="24"/>
          <w:szCs w:val="24"/>
        </w:rPr>
        <w:t>. URL: </w:t>
      </w:r>
      <w:hyperlink r:id="rId23" w:tgtFrame="_blank" w:history="1">
        <w:r w:rsidR="0033350A" w:rsidRPr="00F4450C">
          <w:rPr>
            <w:rStyle w:val="a9"/>
            <w:rFonts w:ascii="Times New Roman" w:hAnsi="Times New Roman" w:cs="Times New Roman"/>
            <w:color w:val="000000"/>
            <w:sz w:val="24"/>
            <w:szCs w:val="24"/>
          </w:rPr>
          <w:t>https://bintel.org.ua/nash_archiv/arxiv-regioni/arxiv-yevropa/arxiv-polshha/germ-pol2/</w:t>
        </w:r>
      </w:hyperlink>
      <w:r w:rsidR="0033350A" w:rsidRPr="00F4450C">
        <w:rPr>
          <w:rFonts w:ascii="Times New Roman" w:hAnsi="Times New Roman" w:cs="Times New Roman"/>
          <w:color w:val="000000"/>
          <w:sz w:val="24"/>
          <w:szCs w:val="24"/>
        </w:rPr>
        <w:t> (дата звернення: 30.04.2025).</w:t>
      </w:r>
    </w:p>
  </w:footnote>
  <w:footnote w:id="54">
    <w:p w14:paraId="79B0AE81" w14:textId="71D41E5B" w:rsidR="00750EB2" w:rsidRPr="00F4450C" w:rsidRDefault="00750EB2" w:rsidP="00750EB2">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00FF6E93">
        <w:rPr>
          <w:rFonts w:ascii="Times New Roman" w:hAnsi="Times New Roman" w:cs="Times New Roman"/>
          <w:sz w:val="24"/>
          <w:szCs w:val="24"/>
          <w:lang w:val="en-US"/>
        </w:rPr>
        <w:t xml:space="preserve"> </w:t>
      </w:r>
      <w:r w:rsidR="00FF6E93" w:rsidRPr="00FF6E93">
        <w:rPr>
          <w:rFonts w:ascii="Times New Roman" w:hAnsi="Times New Roman" w:cs="Times New Roman"/>
          <w:color w:val="000000"/>
          <w:sz w:val="24"/>
          <w:szCs w:val="24"/>
        </w:rPr>
        <w:t xml:space="preserve">Noyan O. Germany's Baerbock attempts to square the circle with Poland. </w:t>
      </w:r>
      <w:r w:rsidR="00FF6E93" w:rsidRPr="00FF6E93">
        <w:rPr>
          <w:rFonts w:ascii="Times New Roman" w:hAnsi="Times New Roman" w:cs="Times New Roman"/>
          <w:i/>
          <w:iCs/>
          <w:color w:val="000000"/>
          <w:sz w:val="24"/>
          <w:szCs w:val="24"/>
        </w:rPr>
        <w:t>Euractiv</w:t>
      </w:r>
      <w:r w:rsidR="00FF6E93" w:rsidRPr="00FF6E93">
        <w:rPr>
          <w:rFonts w:ascii="Times New Roman" w:hAnsi="Times New Roman" w:cs="Times New Roman"/>
          <w:color w:val="000000"/>
          <w:sz w:val="24"/>
          <w:szCs w:val="24"/>
        </w:rPr>
        <w:t>. 2021. Dec 10. URL: https://www.euractiv.com/section/politics/news/germanys-baerbock-attempts-to-square-the-circle-with-poland/ (дата звернення: 01.05.2025).</w:t>
      </w:r>
    </w:p>
  </w:footnote>
  <w:footnote w:id="55">
    <w:p w14:paraId="775E040C" w14:textId="09EC1118" w:rsidR="009F61FE" w:rsidRPr="00F4450C" w:rsidRDefault="009F61FE" w:rsidP="004A3DDE">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r w:rsidR="00DE107C" w:rsidRPr="00F4450C">
        <w:rPr>
          <w:rFonts w:ascii="Times New Roman" w:hAnsi="Times New Roman" w:cs="Times New Roman"/>
          <w:color w:val="000000"/>
          <w:sz w:val="24"/>
          <w:szCs w:val="24"/>
        </w:rPr>
        <w:t>Über das DPJW</w:t>
      </w:r>
      <w:r w:rsidR="00AD3880">
        <w:rPr>
          <w:rFonts w:ascii="Times New Roman" w:hAnsi="Times New Roman" w:cs="Times New Roman"/>
          <w:color w:val="000000"/>
          <w:sz w:val="24"/>
          <w:szCs w:val="24"/>
          <w:lang w:val="en-US"/>
        </w:rPr>
        <w:t xml:space="preserve">/ </w:t>
      </w:r>
      <w:r w:rsidR="00DE107C" w:rsidRPr="00F4450C">
        <w:rPr>
          <w:rFonts w:ascii="Times New Roman" w:hAnsi="Times New Roman" w:cs="Times New Roman"/>
          <w:color w:val="000000"/>
          <w:sz w:val="24"/>
          <w:szCs w:val="24"/>
        </w:rPr>
        <w:t>Deutsch-Polnische Jugendwerk. </w:t>
      </w:r>
      <w:r w:rsidR="00DE107C" w:rsidRPr="00F4450C">
        <w:rPr>
          <w:rFonts w:ascii="Times New Roman" w:hAnsi="Times New Roman" w:cs="Times New Roman"/>
          <w:i/>
          <w:iCs/>
          <w:color w:val="000000"/>
          <w:sz w:val="24"/>
          <w:szCs w:val="24"/>
        </w:rPr>
        <w:t>PNWM</w:t>
      </w:r>
      <w:r w:rsidR="00DE107C" w:rsidRPr="00F4450C">
        <w:rPr>
          <w:rFonts w:ascii="Times New Roman" w:hAnsi="Times New Roman" w:cs="Times New Roman"/>
          <w:color w:val="000000"/>
          <w:sz w:val="24"/>
          <w:szCs w:val="24"/>
        </w:rPr>
        <w:t>. URL: </w:t>
      </w:r>
      <w:hyperlink r:id="rId24" w:tgtFrame="_blank" w:history="1">
        <w:r w:rsidR="00DE107C" w:rsidRPr="00F4450C">
          <w:rPr>
            <w:rStyle w:val="a9"/>
            <w:rFonts w:ascii="Times New Roman" w:hAnsi="Times New Roman" w:cs="Times New Roman"/>
            <w:color w:val="000000"/>
            <w:sz w:val="24"/>
            <w:szCs w:val="24"/>
          </w:rPr>
          <w:t>https://dpjw.org/dpjw/</w:t>
        </w:r>
      </w:hyperlink>
      <w:r w:rsidR="00DE107C" w:rsidRPr="00F4450C">
        <w:rPr>
          <w:rFonts w:ascii="Times New Roman" w:hAnsi="Times New Roman" w:cs="Times New Roman"/>
          <w:color w:val="000000"/>
          <w:sz w:val="24"/>
          <w:szCs w:val="24"/>
        </w:rPr>
        <w:t xml:space="preserve"> (дата звернення: 01.05.2025). </w:t>
      </w:r>
    </w:p>
  </w:footnote>
  <w:footnote w:id="56">
    <w:p w14:paraId="02A27E4F" w14:textId="40492702" w:rsidR="00580473" w:rsidRDefault="00580473" w:rsidP="004A3DDE">
      <w:pPr>
        <w:pStyle w:val="af3"/>
        <w:jc w:val="both"/>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bookmarkStart w:id="40" w:name="_Hlk200647863"/>
      <w:r w:rsidRPr="00F4450C">
        <w:rPr>
          <w:rFonts w:ascii="Times New Roman" w:hAnsi="Times New Roman" w:cs="Times New Roman"/>
          <w:color w:val="000000"/>
          <w:sz w:val="24"/>
          <w:szCs w:val="24"/>
        </w:rPr>
        <w:t>Germany and Poland: Bilateral relations. </w:t>
      </w:r>
      <w:r w:rsidRPr="00F4450C">
        <w:rPr>
          <w:rFonts w:ascii="Times New Roman" w:hAnsi="Times New Roman" w:cs="Times New Roman"/>
          <w:i/>
          <w:iCs/>
          <w:color w:val="000000"/>
          <w:sz w:val="24"/>
          <w:szCs w:val="24"/>
        </w:rPr>
        <w:t>German Federal Foreign Office</w:t>
      </w:r>
      <w:r w:rsidRPr="00F4450C">
        <w:rPr>
          <w:rFonts w:ascii="Times New Roman" w:hAnsi="Times New Roman" w:cs="Times New Roman"/>
          <w:color w:val="000000"/>
          <w:sz w:val="24"/>
          <w:szCs w:val="24"/>
        </w:rPr>
        <w:t xml:space="preserve">. </w:t>
      </w:r>
      <w:r w:rsidR="00734E67">
        <w:rPr>
          <w:rFonts w:ascii="Times New Roman" w:hAnsi="Times New Roman" w:cs="Times New Roman"/>
          <w:color w:val="000000"/>
          <w:sz w:val="24"/>
          <w:szCs w:val="24"/>
          <w:lang w:val="en-US"/>
        </w:rPr>
        <w:t xml:space="preserve">2023. </w:t>
      </w:r>
      <w:r w:rsidRPr="00F4450C">
        <w:rPr>
          <w:rFonts w:ascii="Times New Roman" w:hAnsi="Times New Roman" w:cs="Times New Roman"/>
          <w:color w:val="000000"/>
          <w:sz w:val="24"/>
          <w:szCs w:val="24"/>
        </w:rPr>
        <w:t>URL: </w:t>
      </w:r>
      <w:hyperlink r:id="rId25" w:tgtFrame="_blank" w:history="1">
        <w:r w:rsidRPr="00F4450C">
          <w:rPr>
            <w:rStyle w:val="a9"/>
            <w:rFonts w:ascii="Times New Roman" w:hAnsi="Times New Roman" w:cs="Times New Roman"/>
            <w:color w:val="000000"/>
            <w:sz w:val="24"/>
            <w:szCs w:val="24"/>
          </w:rPr>
          <w:t>https://www.auswaertiges-amt.de/en/aussenpolitik/poland-227880</w:t>
        </w:r>
      </w:hyperlink>
      <w:r w:rsidRPr="00F4450C">
        <w:rPr>
          <w:rFonts w:ascii="Times New Roman" w:hAnsi="Times New Roman" w:cs="Times New Roman"/>
          <w:color w:val="000000"/>
          <w:sz w:val="24"/>
          <w:szCs w:val="24"/>
        </w:rPr>
        <w:t> (дата звернення: 16.04.2025).</w:t>
      </w:r>
      <w:bookmarkEnd w:id="40"/>
    </w:p>
  </w:footnote>
  <w:footnote w:id="57">
    <w:p w14:paraId="6FCFABDE" w14:textId="41652A87" w:rsidR="009F4F7E" w:rsidRPr="00F4450C" w:rsidRDefault="009F4F7E" w:rsidP="00DE107C">
      <w:pPr>
        <w:pStyle w:val="af3"/>
        <w:jc w:val="both"/>
        <w:rPr>
          <w:rFonts w:ascii="Times New Roman" w:hAnsi="Times New Roman" w:cs="Times New Roman"/>
          <w:sz w:val="24"/>
          <w:szCs w:val="24"/>
        </w:rPr>
      </w:pPr>
      <w:bookmarkStart w:id="41" w:name="_Hlk200745745"/>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bookmarkStart w:id="42" w:name="_Hlk200826821"/>
      <w:r w:rsidR="00734E67" w:rsidRPr="00734E67">
        <w:rPr>
          <w:rFonts w:ascii="Times New Roman" w:hAnsi="Times New Roman" w:cs="Times New Roman"/>
          <w:color w:val="000000"/>
          <w:sz w:val="24"/>
          <w:szCs w:val="24"/>
        </w:rPr>
        <w:t>U.S. relations with Poland. Bureau of European and Eurasian Affairs. 2021-2025</w:t>
      </w:r>
      <w:r w:rsidR="00734E67" w:rsidRPr="008F27F5">
        <w:rPr>
          <w:rFonts w:ascii="Times New Roman" w:hAnsi="Times New Roman" w:cs="Times New Roman"/>
          <w:i/>
          <w:iCs/>
          <w:color w:val="000000"/>
          <w:sz w:val="24"/>
          <w:szCs w:val="24"/>
        </w:rPr>
        <w:t>.</w:t>
      </w:r>
      <w:r w:rsidR="00734E67" w:rsidRPr="008F27F5">
        <w:rPr>
          <w:rFonts w:ascii="Times New Roman" w:hAnsi="Times New Roman" w:cs="Times New Roman"/>
          <w:i/>
          <w:iCs/>
          <w:color w:val="000000"/>
          <w:sz w:val="24"/>
          <w:szCs w:val="24"/>
          <w:lang w:val="en-US"/>
        </w:rPr>
        <w:t xml:space="preserve"> </w:t>
      </w:r>
      <w:r w:rsidR="008F27F5" w:rsidRPr="008F27F5">
        <w:rPr>
          <w:rFonts w:ascii="Times New Roman" w:hAnsi="Times New Roman" w:cs="Times New Roman"/>
          <w:i/>
          <w:iCs/>
          <w:color w:val="000000"/>
          <w:sz w:val="24"/>
          <w:szCs w:val="24"/>
          <w:lang w:val="en-US"/>
        </w:rPr>
        <w:t>United States Department of State.</w:t>
      </w:r>
      <w:r w:rsidR="008F27F5">
        <w:rPr>
          <w:rFonts w:ascii="Times New Roman" w:hAnsi="Times New Roman" w:cs="Times New Roman"/>
          <w:color w:val="000000"/>
          <w:sz w:val="24"/>
          <w:szCs w:val="24"/>
          <w:lang w:val="en-US"/>
        </w:rPr>
        <w:t xml:space="preserve"> </w:t>
      </w:r>
      <w:r w:rsidR="00DE107C" w:rsidRPr="00F4450C">
        <w:rPr>
          <w:rFonts w:ascii="Times New Roman" w:hAnsi="Times New Roman" w:cs="Times New Roman"/>
          <w:color w:val="000000"/>
          <w:sz w:val="24"/>
          <w:szCs w:val="24"/>
        </w:rPr>
        <w:t>URL: </w:t>
      </w:r>
      <w:hyperlink r:id="rId26" w:tgtFrame="_blank" w:history="1">
        <w:r w:rsidR="00DE107C" w:rsidRPr="00F4450C">
          <w:rPr>
            <w:rStyle w:val="a9"/>
            <w:rFonts w:ascii="Times New Roman" w:hAnsi="Times New Roman" w:cs="Times New Roman"/>
            <w:color w:val="000000"/>
            <w:sz w:val="24"/>
            <w:szCs w:val="24"/>
          </w:rPr>
          <w:t>https://2021-2025.state.gov/u-s-relations-with-poland/</w:t>
        </w:r>
      </w:hyperlink>
      <w:r w:rsidR="00DE107C" w:rsidRPr="00F4450C">
        <w:rPr>
          <w:rFonts w:ascii="Times New Roman" w:hAnsi="Times New Roman" w:cs="Times New Roman"/>
          <w:color w:val="000000"/>
          <w:sz w:val="24"/>
          <w:szCs w:val="24"/>
        </w:rPr>
        <w:t> (дата звернення: 30.04.2025).</w:t>
      </w:r>
      <w:bookmarkEnd w:id="41"/>
      <w:bookmarkEnd w:id="42"/>
    </w:p>
  </w:footnote>
  <w:footnote w:id="58">
    <w:p w14:paraId="646E0B54" w14:textId="27BE3279" w:rsidR="009C4067" w:rsidRPr="00F4450C" w:rsidRDefault="009C4067" w:rsidP="00DE107C">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008C4E91">
        <w:rPr>
          <w:rFonts w:ascii="Times New Roman" w:hAnsi="Times New Roman" w:cs="Times New Roman"/>
          <w:sz w:val="24"/>
          <w:szCs w:val="24"/>
          <w:lang w:val="en-US"/>
        </w:rPr>
        <w:t xml:space="preserve"> </w:t>
      </w:r>
      <w:r w:rsidR="008C4E91" w:rsidRPr="008C4E91">
        <w:rPr>
          <w:rFonts w:ascii="Times New Roman" w:hAnsi="Times New Roman" w:cs="Times New Roman"/>
          <w:color w:val="000000"/>
          <w:sz w:val="24"/>
          <w:szCs w:val="24"/>
        </w:rPr>
        <w:t xml:space="preserve">Interesse G. China-Poland Bilateral Relations: Trade and Investment. </w:t>
      </w:r>
      <w:r w:rsidR="008C4E91" w:rsidRPr="008C4E91">
        <w:rPr>
          <w:rFonts w:ascii="Times New Roman" w:hAnsi="Times New Roman" w:cs="Times New Roman"/>
          <w:i/>
          <w:iCs/>
          <w:color w:val="000000"/>
          <w:sz w:val="24"/>
          <w:szCs w:val="24"/>
        </w:rPr>
        <w:t>China Briefing</w:t>
      </w:r>
      <w:r w:rsidR="008C4E91" w:rsidRPr="008C4E91">
        <w:rPr>
          <w:rFonts w:ascii="Times New Roman" w:hAnsi="Times New Roman" w:cs="Times New Roman"/>
          <w:color w:val="000000"/>
          <w:sz w:val="24"/>
          <w:szCs w:val="24"/>
        </w:rPr>
        <w:t>. 2024. June 28. URL: https://www.china-briefing.com/news/china-poland-bilateral-relations-trade-and-investment/ (дата звернення: 08.05.2025).</w:t>
      </w:r>
    </w:p>
  </w:footnote>
  <w:footnote w:id="59">
    <w:p w14:paraId="1E53D45D" w14:textId="37886209" w:rsidR="00612C3F" w:rsidRPr="00F4450C" w:rsidRDefault="00612C3F" w:rsidP="00DE107C">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008C4E91">
        <w:rPr>
          <w:rFonts w:ascii="Times New Roman" w:hAnsi="Times New Roman" w:cs="Times New Roman"/>
          <w:sz w:val="24"/>
          <w:szCs w:val="24"/>
          <w:lang w:val="en-US"/>
        </w:rPr>
        <w:t xml:space="preserve"> </w:t>
      </w:r>
      <w:r w:rsidR="008C4E91" w:rsidRPr="008C4E91">
        <w:rPr>
          <w:rFonts w:ascii="Times New Roman" w:hAnsi="Times New Roman" w:cs="Times New Roman"/>
          <w:color w:val="000000"/>
          <w:sz w:val="24"/>
          <w:szCs w:val="24"/>
        </w:rPr>
        <w:t xml:space="preserve">Silver L., Huang C., Clancy L. China’s Approach to Foreign Policy Gets Largely Negative Reviews in 24-Country Survey. </w:t>
      </w:r>
      <w:r w:rsidR="008C4E91" w:rsidRPr="008C4E91">
        <w:rPr>
          <w:rFonts w:ascii="Times New Roman" w:hAnsi="Times New Roman" w:cs="Times New Roman"/>
          <w:i/>
          <w:iCs/>
          <w:color w:val="000000"/>
          <w:sz w:val="24"/>
          <w:szCs w:val="24"/>
        </w:rPr>
        <w:t>Pew Research Center</w:t>
      </w:r>
      <w:r w:rsidR="008C4E91" w:rsidRPr="008C4E91">
        <w:rPr>
          <w:rFonts w:ascii="Times New Roman" w:hAnsi="Times New Roman" w:cs="Times New Roman"/>
          <w:color w:val="000000"/>
          <w:sz w:val="24"/>
          <w:szCs w:val="24"/>
        </w:rPr>
        <w:t>. 2023. July 27. URL: https://www.pewresearch.org/global/2023/07/27/chinas-approach-to-foreign-policy-gets-largely-negative-reviews-in-24-country-survey/ (дата звернення: 28.04.2025).</w:t>
      </w:r>
    </w:p>
  </w:footnote>
  <w:footnote w:id="60">
    <w:p w14:paraId="2DAD1877" w14:textId="7D61AE35" w:rsidR="00612C3F" w:rsidRPr="00101512" w:rsidRDefault="00612C3F" w:rsidP="00101512">
      <w:pPr>
        <w:pStyle w:val="af3"/>
        <w:jc w:val="both"/>
        <w:rPr>
          <w:rFonts w:ascii="Times New Roman" w:hAnsi="Times New Roman" w:cs="Times New Roman"/>
        </w:rPr>
      </w:pPr>
      <w:r w:rsidRPr="00F4450C">
        <w:rPr>
          <w:rStyle w:val="af5"/>
          <w:rFonts w:ascii="Times New Roman" w:hAnsi="Times New Roman" w:cs="Times New Roman"/>
          <w:sz w:val="24"/>
          <w:szCs w:val="24"/>
        </w:rPr>
        <w:footnoteRef/>
      </w:r>
      <w:r w:rsidR="00BA4132">
        <w:rPr>
          <w:rFonts w:ascii="Times New Roman" w:hAnsi="Times New Roman" w:cs="Times New Roman"/>
          <w:sz w:val="24"/>
          <w:szCs w:val="24"/>
          <w:lang w:val="en-US"/>
        </w:rPr>
        <w:t xml:space="preserve"> </w:t>
      </w:r>
      <w:r w:rsidR="00BA4132" w:rsidRPr="00BA4132">
        <w:rPr>
          <w:rFonts w:ascii="Times New Roman" w:hAnsi="Times New Roman" w:cs="Times New Roman"/>
          <w:color w:val="000000"/>
          <w:sz w:val="24"/>
          <w:szCs w:val="24"/>
        </w:rPr>
        <w:t xml:space="preserve">Silver L., Devlin K., Huang C. People around thAFe globe are divided in their opinions of China. </w:t>
      </w:r>
      <w:r w:rsidR="00BA4132" w:rsidRPr="00BA4132">
        <w:rPr>
          <w:rFonts w:ascii="Times New Roman" w:hAnsi="Times New Roman" w:cs="Times New Roman"/>
          <w:i/>
          <w:iCs/>
          <w:color w:val="000000"/>
          <w:sz w:val="24"/>
          <w:szCs w:val="24"/>
        </w:rPr>
        <w:t>Pew Research Center.</w:t>
      </w:r>
      <w:r w:rsidR="00BA4132" w:rsidRPr="00BA4132">
        <w:rPr>
          <w:rFonts w:ascii="Times New Roman" w:hAnsi="Times New Roman" w:cs="Times New Roman"/>
          <w:color w:val="000000"/>
          <w:sz w:val="24"/>
          <w:szCs w:val="24"/>
        </w:rPr>
        <w:t xml:space="preserve"> 2019. URL: https://www.pewresearch.org/short-reads/2019/12/05/people-around-the-globe-are-divided-in-their-opinions-of-china/ (дата звернення: 28.04.2025).</w:t>
      </w:r>
    </w:p>
  </w:footnote>
  <w:footnote w:id="61">
    <w:p w14:paraId="3617D804" w14:textId="361BCAE6" w:rsidR="009C4067" w:rsidRPr="00F4450C" w:rsidRDefault="009C4067" w:rsidP="00101512">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bookmarkStart w:id="43" w:name="_Hlk200745804"/>
      <w:r w:rsidR="00101512" w:rsidRPr="00F4450C">
        <w:rPr>
          <w:rFonts w:ascii="Times New Roman" w:hAnsi="Times New Roman" w:cs="Times New Roman"/>
          <w:color w:val="000000"/>
          <w:sz w:val="24"/>
          <w:szCs w:val="24"/>
        </w:rPr>
        <w:t>Poland external relations briefing: The state and prospect of Polish-Chinese relations. </w:t>
      </w:r>
      <w:r w:rsidR="00101512" w:rsidRPr="00F4450C">
        <w:rPr>
          <w:rFonts w:ascii="Times New Roman" w:hAnsi="Times New Roman" w:cs="Times New Roman"/>
          <w:i/>
          <w:iCs/>
          <w:color w:val="000000"/>
          <w:sz w:val="24"/>
          <w:szCs w:val="24"/>
        </w:rPr>
        <w:t>China-CEE Institute</w:t>
      </w:r>
      <w:r w:rsidR="00101512" w:rsidRPr="00F4450C">
        <w:rPr>
          <w:rFonts w:ascii="Times New Roman" w:hAnsi="Times New Roman" w:cs="Times New Roman"/>
          <w:color w:val="000000"/>
          <w:sz w:val="24"/>
          <w:szCs w:val="24"/>
        </w:rPr>
        <w:t>. URL: </w:t>
      </w:r>
      <w:hyperlink r:id="rId27" w:tgtFrame="_blank" w:history="1">
        <w:r w:rsidR="00101512" w:rsidRPr="00F4450C">
          <w:rPr>
            <w:rStyle w:val="a9"/>
            <w:rFonts w:ascii="Times New Roman" w:hAnsi="Times New Roman" w:cs="Times New Roman"/>
            <w:color w:val="000000"/>
            <w:sz w:val="24"/>
            <w:szCs w:val="24"/>
          </w:rPr>
          <w:t>https://china-cee.eu/2024/03/22/poland-external-relations-briefing-the-state-and-prospect-of-polish-chinese-relations/</w:t>
        </w:r>
      </w:hyperlink>
      <w:r w:rsidR="00101512" w:rsidRPr="00F4450C">
        <w:rPr>
          <w:rFonts w:ascii="Times New Roman" w:hAnsi="Times New Roman" w:cs="Times New Roman"/>
          <w:color w:val="000000"/>
          <w:sz w:val="24"/>
          <w:szCs w:val="24"/>
        </w:rPr>
        <w:t> (дата звернення: 26.04.2025).</w:t>
      </w:r>
      <w:bookmarkEnd w:id="43"/>
    </w:p>
  </w:footnote>
  <w:footnote w:id="62">
    <w:p w14:paraId="4EF37DEA" w14:textId="144ED676" w:rsidR="00612C3F" w:rsidRPr="00F4450C" w:rsidRDefault="00612C3F" w:rsidP="004B557F">
      <w:pPr>
        <w:pStyle w:val="af3"/>
        <w:jc w:val="both"/>
        <w:rPr>
          <w:rFonts w:ascii="Times New Roman" w:hAnsi="Times New Roman" w:cs="Times New Roman"/>
          <w:sz w:val="24"/>
          <w:szCs w:val="24"/>
        </w:rPr>
      </w:pPr>
      <w:bookmarkStart w:id="44" w:name="_Hlk200634401"/>
      <w:r w:rsidRPr="00F4450C">
        <w:rPr>
          <w:rStyle w:val="af5"/>
          <w:rFonts w:ascii="Times New Roman" w:hAnsi="Times New Roman" w:cs="Times New Roman"/>
          <w:sz w:val="24"/>
          <w:szCs w:val="24"/>
        </w:rPr>
        <w:footnoteRef/>
      </w:r>
      <w:bookmarkEnd w:id="44"/>
      <w:r w:rsidR="00BA4132">
        <w:rPr>
          <w:rFonts w:ascii="Times New Roman" w:hAnsi="Times New Roman" w:cs="Times New Roman"/>
          <w:sz w:val="24"/>
          <w:szCs w:val="24"/>
          <w:lang w:val="en-US"/>
        </w:rPr>
        <w:t xml:space="preserve"> </w:t>
      </w:r>
      <w:r w:rsidR="00BA4132" w:rsidRPr="00BA4132">
        <w:rPr>
          <w:rFonts w:ascii="Times New Roman" w:hAnsi="Times New Roman" w:cs="Times New Roman"/>
          <w:color w:val="000000"/>
          <w:sz w:val="24"/>
          <w:szCs w:val="24"/>
        </w:rPr>
        <w:t xml:space="preserve">Ukrain vs Poland: Country Size Comparison. MyLifeElsewhere.com: </w:t>
      </w:r>
      <w:r w:rsidR="00BA4132" w:rsidRPr="00BA4132">
        <w:rPr>
          <w:rFonts w:ascii="Times New Roman" w:hAnsi="Times New Roman" w:cs="Times New Roman"/>
          <w:i/>
          <w:iCs/>
          <w:color w:val="000000"/>
          <w:sz w:val="24"/>
          <w:szCs w:val="24"/>
        </w:rPr>
        <w:t xml:space="preserve">Worldwide Country and City Comparison. </w:t>
      </w:r>
      <w:r w:rsidR="00BA4132" w:rsidRPr="00BA4132">
        <w:rPr>
          <w:rFonts w:ascii="Times New Roman" w:hAnsi="Times New Roman" w:cs="Times New Roman"/>
          <w:color w:val="000000"/>
          <w:sz w:val="24"/>
          <w:szCs w:val="24"/>
        </w:rPr>
        <w:t>URL: https://www.mylifeelsewhere.com/country-size-comparison/ukraine/poland (дата звернення: 06.05.2025).</w:t>
      </w:r>
    </w:p>
  </w:footnote>
  <w:footnote w:id="63">
    <w:p w14:paraId="29414F75" w14:textId="20360D44" w:rsidR="00612C3F" w:rsidRPr="00F4450C" w:rsidRDefault="00612C3F" w:rsidP="004A3DDE">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bookmarkStart w:id="46" w:name="_Hlk200634525"/>
      <w:r w:rsidR="004B557F" w:rsidRPr="00F4450C">
        <w:rPr>
          <w:rFonts w:ascii="Times New Roman" w:hAnsi="Times New Roman" w:cs="Times New Roman"/>
          <w:color w:val="000000"/>
          <w:sz w:val="24"/>
          <w:szCs w:val="24"/>
        </w:rPr>
        <w:t>Україна - Польща в Україні</w:t>
      </w:r>
      <w:r w:rsidR="00666FFE" w:rsidRPr="00666FFE">
        <w:rPr>
          <w:rFonts w:ascii="Times New Roman" w:hAnsi="Times New Roman" w:cs="Times New Roman"/>
          <w:color w:val="000000"/>
          <w:sz w:val="24"/>
          <w:szCs w:val="24"/>
        </w:rPr>
        <w:t>.</w:t>
      </w:r>
      <w:r w:rsidR="00BA4132" w:rsidRPr="00BA4132">
        <w:rPr>
          <w:rFonts w:ascii="Times New Roman" w:hAnsi="Times New Roman" w:cs="Times New Roman"/>
          <w:color w:val="000000"/>
          <w:sz w:val="24"/>
          <w:szCs w:val="24"/>
        </w:rPr>
        <w:t xml:space="preserve"> </w:t>
      </w:r>
      <w:r w:rsidR="004B557F" w:rsidRPr="00F4450C">
        <w:rPr>
          <w:rFonts w:ascii="Times New Roman" w:hAnsi="Times New Roman" w:cs="Times New Roman"/>
          <w:color w:val="000000"/>
          <w:sz w:val="24"/>
          <w:szCs w:val="24"/>
        </w:rPr>
        <w:t>Portal Gov.pl. </w:t>
      </w:r>
      <w:r w:rsidR="004B557F" w:rsidRPr="00F4450C">
        <w:rPr>
          <w:rFonts w:ascii="Times New Roman" w:hAnsi="Times New Roman" w:cs="Times New Roman"/>
          <w:i/>
          <w:iCs/>
          <w:color w:val="000000"/>
          <w:sz w:val="24"/>
          <w:szCs w:val="24"/>
        </w:rPr>
        <w:t>Польща в Україні</w:t>
      </w:r>
      <w:r w:rsidR="004B557F" w:rsidRPr="00F4450C">
        <w:rPr>
          <w:rFonts w:ascii="Times New Roman" w:hAnsi="Times New Roman" w:cs="Times New Roman"/>
          <w:color w:val="000000"/>
          <w:sz w:val="24"/>
          <w:szCs w:val="24"/>
        </w:rPr>
        <w:t>. URL: </w:t>
      </w:r>
      <w:hyperlink r:id="rId28" w:tgtFrame="_blank" w:history="1">
        <w:r w:rsidR="004B557F" w:rsidRPr="00F4450C">
          <w:rPr>
            <w:rStyle w:val="a9"/>
            <w:rFonts w:ascii="Times New Roman" w:hAnsi="Times New Roman" w:cs="Times New Roman"/>
            <w:color w:val="000000"/>
            <w:sz w:val="24"/>
            <w:szCs w:val="24"/>
          </w:rPr>
          <w:t>https://www.gov.pl/web/ukraina-uk/ukraine</w:t>
        </w:r>
      </w:hyperlink>
      <w:r w:rsidR="004B557F" w:rsidRPr="00F4450C">
        <w:rPr>
          <w:rFonts w:ascii="Times New Roman" w:hAnsi="Times New Roman" w:cs="Times New Roman"/>
          <w:color w:val="000000"/>
          <w:sz w:val="24"/>
          <w:szCs w:val="24"/>
        </w:rPr>
        <w:t> (дата звернення: 02.05.2025).</w:t>
      </w:r>
      <w:bookmarkEnd w:id="46"/>
    </w:p>
  </w:footnote>
  <w:footnote w:id="64">
    <w:p w14:paraId="1E2911AF" w14:textId="1CC79CE1" w:rsidR="00580473" w:rsidRDefault="00580473" w:rsidP="004A3DDE">
      <w:pPr>
        <w:pStyle w:val="af3"/>
        <w:jc w:val="both"/>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bookmarkStart w:id="48" w:name="_Hlk200648199"/>
      <w:r w:rsidRPr="00F4450C">
        <w:rPr>
          <w:rFonts w:ascii="Times New Roman" w:hAnsi="Times New Roman" w:cs="Times New Roman"/>
          <w:color w:val="000000"/>
          <w:sz w:val="24"/>
          <w:szCs w:val="24"/>
        </w:rPr>
        <w:t>Процюк М. О. Роль публічної дипломатії у сучасних українсько-польських відносинах : автореф. дисертації на здобуття наукового ступеня кандидата політичних наук. Черніцвці, 2017. 20 с.</w:t>
      </w:r>
      <w:bookmarkEnd w:id="48"/>
    </w:p>
  </w:footnote>
  <w:footnote w:id="65">
    <w:p w14:paraId="4CEFC80D" w14:textId="2B9A0853" w:rsidR="002F383B" w:rsidRPr="00F4450C" w:rsidRDefault="002F383B" w:rsidP="004B557F">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00666FFE">
        <w:rPr>
          <w:rFonts w:ascii="Times New Roman" w:hAnsi="Times New Roman" w:cs="Times New Roman"/>
          <w:sz w:val="24"/>
          <w:szCs w:val="24"/>
          <w:lang w:val="en-US"/>
        </w:rPr>
        <w:t xml:space="preserve"> </w:t>
      </w:r>
      <w:r w:rsidR="00666FFE" w:rsidRPr="00666FFE">
        <w:rPr>
          <w:rFonts w:ascii="Times New Roman" w:hAnsi="Times New Roman" w:cs="Times New Roman"/>
          <w:color w:val="000000"/>
          <w:sz w:val="24"/>
          <w:szCs w:val="24"/>
        </w:rPr>
        <w:t xml:space="preserve">Polish-Ukrainian Cooperation Foundation PAUCI. </w:t>
      </w:r>
      <w:r w:rsidR="00666FFE" w:rsidRPr="00666FFE">
        <w:rPr>
          <w:rFonts w:ascii="Times New Roman" w:hAnsi="Times New Roman" w:cs="Times New Roman"/>
          <w:i/>
          <w:iCs/>
          <w:color w:val="000000"/>
          <w:sz w:val="24"/>
          <w:szCs w:val="24"/>
        </w:rPr>
        <w:t>Foundation.</w:t>
      </w:r>
      <w:r w:rsidR="00666FFE" w:rsidRPr="00666FFE">
        <w:rPr>
          <w:rFonts w:ascii="Times New Roman" w:hAnsi="Times New Roman" w:cs="Times New Roman"/>
          <w:color w:val="000000"/>
          <w:sz w:val="24"/>
          <w:szCs w:val="24"/>
        </w:rPr>
        <w:t xml:space="preserve"> URL: https://pauci.org/en/foundation (дата звернення: 28.04.2025).</w:t>
      </w:r>
    </w:p>
  </w:footnote>
  <w:footnote w:id="66">
    <w:p w14:paraId="443C77D6" w14:textId="0FED9B89" w:rsidR="002F383B" w:rsidRPr="004B557F" w:rsidRDefault="002F383B" w:rsidP="004B557F">
      <w:pPr>
        <w:pStyle w:val="af3"/>
        <w:jc w:val="both"/>
        <w:rPr>
          <w:lang w:val="ru-RU"/>
        </w:rPr>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r w:rsidR="004B557F" w:rsidRPr="00F4450C">
        <w:rPr>
          <w:rFonts w:ascii="Times New Roman" w:hAnsi="Times New Roman" w:cs="Times New Roman"/>
          <w:color w:val="000000"/>
          <w:sz w:val="24"/>
          <w:szCs w:val="24"/>
        </w:rPr>
        <w:t>Ukraine and Poland signed a Memorandum of cooperation to support local self-government reform in Ukraine. 2014. URL: </w:t>
      </w:r>
      <w:hyperlink r:id="rId29" w:tgtFrame="_blank" w:history="1">
        <w:r w:rsidR="004B557F" w:rsidRPr="00F4450C">
          <w:rPr>
            <w:rStyle w:val="a9"/>
            <w:rFonts w:ascii="Times New Roman" w:hAnsi="Times New Roman" w:cs="Times New Roman"/>
            <w:color w:val="000000"/>
            <w:sz w:val="24"/>
            <w:szCs w:val="24"/>
          </w:rPr>
          <w:t>https://www.kmu.gov.ua/en/news/247826606</w:t>
        </w:r>
      </w:hyperlink>
      <w:r w:rsidR="004B557F" w:rsidRPr="00F4450C">
        <w:rPr>
          <w:rFonts w:ascii="Times New Roman" w:hAnsi="Times New Roman" w:cs="Times New Roman"/>
          <w:color w:val="000000"/>
          <w:sz w:val="24"/>
          <w:szCs w:val="24"/>
        </w:rPr>
        <w:t> (дата звернення: 12.0</w:t>
      </w:r>
      <w:r w:rsidR="004B557F" w:rsidRPr="00F4450C">
        <w:rPr>
          <w:rFonts w:ascii="Times New Roman" w:hAnsi="Times New Roman" w:cs="Times New Roman"/>
          <w:color w:val="000000"/>
          <w:sz w:val="24"/>
          <w:szCs w:val="24"/>
          <w:lang w:val="ru-RU"/>
        </w:rPr>
        <w:t>4</w:t>
      </w:r>
      <w:r w:rsidR="004B557F" w:rsidRPr="00F4450C">
        <w:rPr>
          <w:rFonts w:ascii="Times New Roman" w:hAnsi="Times New Roman" w:cs="Times New Roman"/>
          <w:color w:val="000000"/>
          <w:sz w:val="24"/>
          <w:szCs w:val="24"/>
        </w:rPr>
        <w:t>.2025).</w:t>
      </w:r>
      <w:r w:rsidR="004B557F" w:rsidRPr="004B557F">
        <w:rPr>
          <w:color w:val="000000"/>
          <w:lang w:val="ru-RU"/>
        </w:rPr>
        <w:t xml:space="preserve"> </w:t>
      </w:r>
    </w:p>
  </w:footnote>
  <w:footnote w:id="67">
    <w:p w14:paraId="7EC89D67" w14:textId="12D40AA7" w:rsidR="00CF0D8D" w:rsidRPr="00F4450C" w:rsidRDefault="00CF0D8D" w:rsidP="00E32D32">
      <w:pPr>
        <w:pStyle w:val="af3"/>
        <w:jc w:val="both"/>
        <w:rPr>
          <w:rFonts w:ascii="Times New Roman" w:hAnsi="Times New Roman" w:cs="Times New Roman"/>
          <w:sz w:val="24"/>
          <w:szCs w:val="24"/>
        </w:rPr>
      </w:pPr>
      <w:bookmarkStart w:id="49" w:name="_Hlk200635067"/>
      <w:r w:rsidRPr="00F4450C">
        <w:rPr>
          <w:rStyle w:val="af5"/>
          <w:rFonts w:ascii="Times New Roman" w:hAnsi="Times New Roman" w:cs="Times New Roman"/>
          <w:sz w:val="24"/>
          <w:szCs w:val="24"/>
        </w:rPr>
        <w:footnoteRef/>
      </w:r>
      <w:bookmarkEnd w:id="49"/>
      <w:r w:rsidR="00666FFE" w:rsidRPr="00666FFE">
        <w:rPr>
          <w:rFonts w:ascii="Times New Roman" w:hAnsi="Times New Roman" w:cs="Times New Roman"/>
          <w:sz w:val="24"/>
          <w:szCs w:val="24"/>
          <w:lang w:val="ru-RU"/>
        </w:rPr>
        <w:t xml:space="preserve"> </w:t>
      </w:r>
      <w:r w:rsidR="00666FFE" w:rsidRPr="00666FFE">
        <w:rPr>
          <w:rFonts w:ascii="Times New Roman" w:hAnsi="Times New Roman" w:cs="Times New Roman"/>
          <w:color w:val="000000"/>
          <w:sz w:val="24"/>
          <w:szCs w:val="24"/>
        </w:rPr>
        <w:t xml:space="preserve">Szczerbak J. Bez wolnej Ukrainy i wolnej Polski nie będzie wolnej Europy. Centrum Ukraińsko-Polskie. </w:t>
      </w:r>
      <w:r w:rsidR="00666FFE" w:rsidRPr="00666FFE">
        <w:rPr>
          <w:rFonts w:ascii="Times New Roman" w:hAnsi="Times New Roman" w:cs="Times New Roman"/>
          <w:i/>
          <w:iCs/>
          <w:color w:val="000000"/>
          <w:sz w:val="24"/>
          <w:szCs w:val="24"/>
        </w:rPr>
        <w:t>Українсько-польський центр – КПІ ім. Ігоря Сікорського.</w:t>
      </w:r>
      <w:r w:rsidR="00666FFE" w:rsidRPr="00666FFE">
        <w:rPr>
          <w:rFonts w:ascii="Times New Roman" w:hAnsi="Times New Roman" w:cs="Times New Roman"/>
          <w:color w:val="000000"/>
          <w:sz w:val="24"/>
          <w:szCs w:val="24"/>
        </w:rPr>
        <w:t xml:space="preserve"> 2023. URL: https://upc.kpi.ua/10489/bez-wolnej-ukrainy-i-wolnej-polski-nie-bedzie-wolnej-europy/ (дата звернення: 14.05.2025).</w:t>
      </w:r>
    </w:p>
  </w:footnote>
  <w:footnote w:id="68">
    <w:p w14:paraId="055D4D84" w14:textId="24532739" w:rsidR="00FA1FB1" w:rsidRPr="00F4450C" w:rsidRDefault="00FA1FB1" w:rsidP="00E32D32">
      <w:pPr>
        <w:pStyle w:val="af3"/>
        <w:jc w:val="both"/>
        <w:rPr>
          <w:rFonts w:ascii="Times New Roman" w:hAnsi="Times New Roman" w:cs="Times New Roman"/>
          <w:sz w:val="24"/>
          <w:szCs w:val="24"/>
        </w:rPr>
      </w:pPr>
      <w:bookmarkStart w:id="51" w:name="_Hlk200635264"/>
      <w:r w:rsidRPr="00F4450C">
        <w:rPr>
          <w:rStyle w:val="af5"/>
          <w:rFonts w:ascii="Times New Roman" w:hAnsi="Times New Roman" w:cs="Times New Roman"/>
          <w:sz w:val="24"/>
          <w:szCs w:val="24"/>
        </w:rPr>
        <w:footnoteRef/>
      </w:r>
      <w:bookmarkEnd w:id="51"/>
      <w:r w:rsidR="00666FFE" w:rsidRPr="00666FFE">
        <w:rPr>
          <w:rFonts w:ascii="Times New Roman" w:hAnsi="Times New Roman" w:cs="Times New Roman"/>
          <w:sz w:val="24"/>
          <w:szCs w:val="24"/>
        </w:rPr>
        <w:t xml:space="preserve"> </w:t>
      </w:r>
      <w:r w:rsidR="00666FFE" w:rsidRPr="00666FFE">
        <w:rPr>
          <w:rFonts w:ascii="Times New Roman" w:hAnsi="Times New Roman" w:cs="Times New Roman"/>
          <w:color w:val="000000"/>
          <w:sz w:val="24"/>
          <w:szCs w:val="24"/>
        </w:rPr>
        <w:t>Кулеба, Д., Чапутович, Я., Лінкявічюс, Л. Кулеба, Чапутович і Лінкявічюс започаткували Люблінський трикутник ‒ новий формат України, Польщі та Литви. Кабінет Міністрів України : офіційний вебсайт. 2020.</w:t>
      </w:r>
      <w:r w:rsidR="00666FFE" w:rsidRPr="005D1D14">
        <w:rPr>
          <w:rFonts w:ascii="Times New Roman" w:hAnsi="Times New Roman" w:cs="Times New Roman"/>
          <w:color w:val="000000"/>
          <w:sz w:val="24"/>
          <w:szCs w:val="24"/>
        </w:rPr>
        <w:t xml:space="preserve"> </w:t>
      </w:r>
      <w:r w:rsidR="00666FFE" w:rsidRPr="00666FFE">
        <w:rPr>
          <w:rFonts w:ascii="Times New Roman" w:hAnsi="Times New Roman" w:cs="Times New Roman"/>
          <w:color w:val="000000"/>
          <w:sz w:val="24"/>
          <w:szCs w:val="24"/>
        </w:rPr>
        <w:t>URL: https://www.kmu.gov.ua/en/news/kuleba-chaputovich-i-linkyavichyus-zapochatkuvali-lyublinskij-trikutnik-novij-format-ukrayini-polshchi-ta-litvi (дата звернення: 12.05.2025).</w:t>
      </w:r>
    </w:p>
  </w:footnote>
  <w:footnote w:id="69">
    <w:p w14:paraId="58D5F94F" w14:textId="284C8749" w:rsidR="009A0062" w:rsidRPr="00F4450C" w:rsidRDefault="009A0062" w:rsidP="004A3DDE">
      <w:pPr>
        <w:pStyle w:val="af3"/>
        <w:jc w:val="both"/>
        <w:rPr>
          <w:rFonts w:ascii="Times New Roman" w:hAnsi="Times New Roman" w:cs="Times New Roman"/>
          <w:sz w:val="24"/>
          <w:szCs w:val="24"/>
        </w:rPr>
      </w:pPr>
      <w:bookmarkStart w:id="52" w:name="_Hlk200745973"/>
      <w:r w:rsidRPr="00F4450C">
        <w:rPr>
          <w:rStyle w:val="af5"/>
          <w:rFonts w:ascii="Times New Roman" w:hAnsi="Times New Roman" w:cs="Times New Roman"/>
          <w:sz w:val="24"/>
          <w:szCs w:val="24"/>
        </w:rPr>
        <w:footnoteRef/>
      </w:r>
      <w:bookmarkEnd w:id="52"/>
      <w:r w:rsidR="00E87DA6">
        <w:rPr>
          <w:rFonts w:ascii="Times New Roman" w:hAnsi="Times New Roman" w:cs="Times New Roman"/>
          <w:sz w:val="24"/>
          <w:szCs w:val="24"/>
        </w:rPr>
        <w:t xml:space="preserve"> </w:t>
      </w:r>
      <w:r w:rsidR="00666FFE" w:rsidRPr="00666FFE">
        <w:rPr>
          <w:rFonts w:ascii="Times New Roman" w:hAnsi="Times New Roman" w:cs="Times New Roman"/>
          <w:color w:val="000000"/>
          <w:sz w:val="24"/>
          <w:szCs w:val="24"/>
        </w:rPr>
        <w:t xml:space="preserve">Filippov A. Five Polish lessons for Ukraine on the path to EU membership. </w:t>
      </w:r>
      <w:r w:rsidR="00666FFE" w:rsidRPr="00666FFE">
        <w:rPr>
          <w:rFonts w:ascii="Times New Roman" w:hAnsi="Times New Roman" w:cs="Times New Roman"/>
          <w:i/>
          <w:iCs/>
          <w:color w:val="000000"/>
          <w:sz w:val="24"/>
          <w:szCs w:val="24"/>
        </w:rPr>
        <w:t>European Pravda.</w:t>
      </w:r>
      <w:r w:rsidR="00666FFE" w:rsidRPr="00666FFE">
        <w:rPr>
          <w:rFonts w:ascii="Times New Roman" w:hAnsi="Times New Roman" w:cs="Times New Roman"/>
          <w:color w:val="000000"/>
          <w:sz w:val="24"/>
          <w:szCs w:val="24"/>
        </w:rPr>
        <w:t xml:space="preserve"> 2025. April 14. URL: https://www.eurointegration.com.ua/eng/news/2025/04/14/7209469/ (дата звернення: 27.04.2025).</w:t>
      </w:r>
    </w:p>
  </w:footnote>
  <w:footnote w:id="70">
    <w:p w14:paraId="525B8C81" w14:textId="5E2FDDBC" w:rsidR="009A0062" w:rsidRPr="00F4450C" w:rsidRDefault="009A0062" w:rsidP="004A3DDE">
      <w:pPr>
        <w:spacing w:after="0" w:line="240" w:lineRule="auto"/>
        <w:jc w:val="both"/>
        <w:rPr>
          <w:rFonts w:ascii="Times New Roman" w:eastAsia="Times New Roman" w:hAnsi="Times New Roman" w:cs="Times New Roman"/>
          <w:color w:val="000000" w:themeColor="text1"/>
          <w:sz w:val="24"/>
          <w:szCs w:val="24"/>
          <w:lang w:eastAsia="ja-JP"/>
        </w:rPr>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r w:rsidRPr="00F4450C">
        <w:rPr>
          <w:rFonts w:ascii="Times New Roman" w:eastAsia="Times New Roman" w:hAnsi="Times New Roman" w:cs="Times New Roman"/>
          <w:sz w:val="24"/>
          <w:szCs w:val="24"/>
          <w:lang w:eastAsia="ja-JP"/>
        </w:rPr>
        <w:t xml:space="preserve">Information of Minister of Foreign Affairs on Polish foreign policy tasks in 2024. </w:t>
      </w:r>
      <w:r w:rsidRPr="00F4450C">
        <w:rPr>
          <w:rFonts w:ascii="Times New Roman" w:eastAsia="Times New Roman" w:hAnsi="Times New Roman" w:cs="Times New Roman"/>
          <w:i/>
          <w:iCs/>
          <w:color w:val="000000" w:themeColor="text1"/>
          <w:sz w:val="24"/>
          <w:szCs w:val="24"/>
          <w:lang w:val="en-US" w:eastAsia="ja-JP"/>
        </w:rPr>
        <w:t>Gov</w:t>
      </w:r>
      <w:r w:rsidRPr="00F4450C">
        <w:rPr>
          <w:rFonts w:ascii="Times New Roman" w:eastAsia="Times New Roman" w:hAnsi="Times New Roman" w:cs="Times New Roman"/>
          <w:i/>
          <w:iCs/>
          <w:color w:val="000000" w:themeColor="text1"/>
          <w:sz w:val="24"/>
          <w:szCs w:val="24"/>
          <w:lang w:eastAsia="ja-JP"/>
        </w:rPr>
        <w:t>.</w:t>
      </w:r>
      <w:r w:rsidRPr="00F4450C">
        <w:rPr>
          <w:rFonts w:ascii="Times New Roman" w:eastAsia="Times New Roman" w:hAnsi="Times New Roman" w:cs="Times New Roman"/>
          <w:i/>
          <w:iCs/>
          <w:color w:val="000000" w:themeColor="text1"/>
          <w:sz w:val="24"/>
          <w:szCs w:val="24"/>
          <w:lang w:val="en-US" w:eastAsia="ja-JP"/>
        </w:rPr>
        <w:t>pl</w:t>
      </w:r>
      <w:r w:rsidRPr="00F4450C">
        <w:rPr>
          <w:rFonts w:ascii="Times New Roman" w:eastAsia="Times New Roman" w:hAnsi="Times New Roman" w:cs="Times New Roman"/>
          <w:i/>
          <w:iCs/>
          <w:color w:val="000000" w:themeColor="text1"/>
          <w:sz w:val="24"/>
          <w:szCs w:val="24"/>
          <w:lang w:eastAsia="ja-JP"/>
        </w:rPr>
        <w:t xml:space="preserve"> </w:t>
      </w:r>
      <w:r w:rsidRPr="00F4450C">
        <w:rPr>
          <w:rFonts w:ascii="Times New Roman" w:eastAsia="Times New Roman" w:hAnsi="Times New Roman" w:cs="Times New Roman"/>
          <w:i/>
          <w:iCs/>
          <w:color w:val="000000" w:themeColor="text1"/>
          <w:sz w:val="24"/>
          <w:szCs w:val="24"/>
          <w:lang w:val="en-US" w:eastAsia="ja-JP"/>
        </w:rPr>
        <w:t>website</w:t>
      </w:r>
      <w:r w:rsidRPr="00F4450C">
        <w:rPr>
          <w:rFonts w:ascii="Times New Roman" w:eastAsia="Times New Roman" w:hAnsi="Times New Roman" w:cs="Times New Roman"/>
          <w:i/>
          <w:iCs/>
          <w:color w:val="000000" w:themeColor="text1"/>
          <w:sz w:val="24"/>
          <w:szCs w:val="24"/>
          <w:lang w:eastAsia="ja-JP"/>
        </w:rPr>
        <w:t>.</w:t>
      </w:r>
      <w:r w:rsidRPr="00F4450C">
        <w:rPr>
          <w:rFonts w:ascii="Times New Roman" w:eastAsia="Times New Roman" w:hAnsi="Times New Roman" w:cs="Times New Roman"/>
          <w:sz w:val="24"/>
          <w:szCs w:val="24"/>
          <w:lang w:eastAsia="ja-JP"/>
        </w:rPr>
        <w:t xml:space="preserve"> URL: </w:t>
      </w:r>
      <w:hyperlink r:id="rId30" w:history="1">
        <w:r w:rsidRPr="00F4450C">
          <w:rPr>
            <w:rStyle w:val="a9"/>
            <w:rFonts w:ascii="Times New Roman" w:eastAsia="Times New Roman" w:hAnsi="Times New Roman" w:cs="Times New Roman"/>
            <w:sz w:val="24"/>
            <w:szCs w:val="24"/>
            <w:lang w:val="en-US" w:eastAsia="ja-JP"/>
          </w:rPr>
          <w:t>https</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www</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gov</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pl</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web</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diplomacy</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information</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of</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minister</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of</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foreign</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affairs</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on</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polish</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foreign</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policy</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tasks</w:t>
        </w:r>
        <w:r w:rsidRPr="00F4450C">
          <w:rPr>
            <w:rStyle w:val="a9"/>
            <w:rFonts w:ascii="Times New Roman" w:eastAsia="Times New Roman" w:hAnsi="Times New Roman" w:cs="Times New Roman"/>
            <w:sz w:val="24"/>
            <w:szCs w:val="24"/>
            <w:lang w:eastAsia="ja-JP"/>
          </w:rPr>
          <w:t>-</w:t>
        </w:r>
        <w:r w:rsidRPr="00F4450C">
          <w:rPr>
            <w:rStyle w:val="a9"/>
            <w:rFonts w:ascii="Times New Roman" w:eastAsia="Times New Roman" w:hAnsi="Times New Roman" w:cs="Times New Roman"/>
            <w:sz w:val="24"/>
            <w:szCs w:val="24"/>
            <w:lang w:val="en-US" w:eastAsia="ja-JP"/>
          </w:rPr>
          <w:t>in</w:t>
        </w:r>
        <w:r w:rsidRPr="00F4450C">
          <w:rPr>
            <w:rStyle w:val="a9"/>
            <w:rFonts w:ascii="Times New Roman" w:eastAsia="Times New Roman" w:hAnsi="Times New Roman" w:cs="Times New Roman"/>
            <w:sz w:val="24"/>
            <w:szCs w:val="24"/>
            <w:lang w:eastAsia="ja-JP"/>
          </w:rPr>
          <w:t>-2024</w:t>
        </w:r>
      </w:hyperlink>
      <w:r w:rsidRPr="00F4450C">
        <w:rPr>
          <w:rFonts w:ascii="Times New Roman" w:eastAsia="Times New Roman" w:hAnsi="Times New Roman" w:cs="Times New Roman"/>
          <w:color w:val="000000" w:themeColor="text1"/>
          <w:sz w:val="24"/>
          <w:szCs w:val="24"/>
          <w:lang w:eastAsia="ja-JP"/>
        </w:rPr>
        <w:t xml:space="preserve"> (дата зверенення: 05.04.2025)</w:t>
      </w:r>
    </w:p>
  </w:footnote>
  <w:footnote w:id="71">
    <w:p w14:paraId="39E74F32" w14:textId="433D77BA" w:rsidR="009A0062" w:rsidRDefault="009A0062" w:rsidP="004A3DDE">
      <w:pPr>
        <w:pStyle w:val="af3"/>
        <w:jc w:val="both"/>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bookmarkStart w:id="54" w:name="_Hlk200828308"/>
      <w:r w:rsidR="00E87DA6" w:rsidRPr="00E87DA6">
        <w:rPr>
          <w:rFonts w:ascii="Times New Roman" w:eastAsia="Times New Roman" w:hAnsi="Times New Roman" w:cs="Times New Roman"/>
          <w:color w:val="000000" w:themeColor="text1"/>
          <w:sz w:val="24"/>
          <w:szCs w:val="24"/>
          <w:lang w:eastAsia="ja-JP"/>
        </w:rPr>
        <w:t xml:space="preserve">Бучин М. Особливості військової співпраці між Україною та. Польщею в контексті російсько-української війни. 2022. </w:t>
      </w:r>
      <w:r w:rsidR="00904BA2">
        <w:rPr>
          <w:rFonts w:ascii="Times New Roman" w:eastAsia="Times New Roman" w:hAnsi="Times New Roman" w:cs="Times New Roman"/>
          <w:color w:val="000000" w:themeColor="text1"/>
          <w:sz w:val="24"/>
          <w:szCs w:val="24"/>
          <w:lang w:eastAsia="ja-JP"/>
        </w:rPr>
        <w:t>С.</w:t>
      </w:r>
      <w:r w:rsidRPr="00F4450C">
        <w:rPr>
          <w:rFonts w:ascii="Times New Roman" w:eastAsia="Times New Roman" w:hAnsi="Times New Roman" w:cs="Times New Roman"/>
          <w:color w:val="000000" w:themeColor="text1"/>
          <w:sz w:val="24"/>
          <w:szCs w:val="24"/>
          <w:lang w:eastAsia="ja-JP"/>
        </w:rPr>
        <w:t xml:space="preserve"> </w:t>
      </w:r>
      <w:r w:rsidR="00904BA2">
        <w:rPr>
          <w:rFonts w:ascii="Times New Roman" w:eastAsia="Times New Roman" w:hAnsi="Times New Roman" w:cs="Times New Roman"/>
          <w:color w:val="000000" w:themeColor="text1"/>
          <w:sz w:val="24"/>
          <w:szCs w:val="24"/>
          <w:lang w:val="en-US" w:eastAsia="ja-JP"/>
        </w:rPr>
        <w:t>31</w:t>
      </w:r>
      <w:r w:rsidR="00904BA2">
        <w:rPr>
          <w:rFonts w:ascii="Times New Roman" w:eastAsia="Times New Roman" w:hAnsi="Times New Roman" w:cs="Times New Roman"/>
          <w:color w:val="000000" w:themeColor="text1"/>
          <w:sz w:val="24"/>
          <w:szCs w:val="24"/>
          <w:lang w:eastAsia="ja-JP"/>
        </w:rPr>
        <w:t xml:space="preserve">. </w:t>
      </w:r>
      <w:r w:rsidR="00E87DA6" w:rsidRPr="00E87DA6">
        <w:rPr>
          <w:rFonts w:ascii="Times New Roman" w:eastAsia="Times New Roman" w:hAnsi="Times New Roman" w:cs="Times New Roman"/>
          <w:color w:val="000000" w:themeColor="text1"/>
          <w:sz w:val="24"/>
          <w:szCs w:val="24"/>
          <w:lang w:val="en-US" w:eastAsia="ja-JP"/>
        </w:rPr>
        <w:t>DOI https://doi.org/10.30525/978-9934-26-225-8-2</w:t>
      </w:r>
      <w:bookmarkEnd w:id="54"/>
    </w:p>
  </w:footnote>
  <w:footnote w:id="72">
    <w:p w14:paraId="70AEC91F" w14:textId="6F396DB9" w:rsidR="009A0062" w:rsidRPr="00F4450C" w:rsidRDefault="009A0062" w:rsidP="004A3DDE">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00004C3B">
        <w:rPr>
          <w:rFonts w:ascii="Times New Roman" w:hAnsi="Times New Roman" w:cs="Times New Roman"/>
          <w:sz w:val="24"/>
          <w:szCs w:val="24"/>
        </w:rPr>
        <w:t xml:space="preserve"> </w:t>
      </w:r>
      <w:r w:rsidR="00004C3B" w:rsidRPr="00004C3B">
        <w:rPr>
          <w:rFonts w:ascii="Times New Roman" w:hAnsi="Times New Roman" w:cs="Times New Roman"/>
          <w:color w:val="000000"/>
          <w:sz w:val="24"/>
          <w:szCs w:val="24"/>
        </w:rPr>
        <w:t xml:space="preserve">Kvasha K. “Security, Europe!”: Poland's Rise as NATO's Defense Spending Leader. </w:t>
      </w:r>
      <w:r w:rsidR="00004C3B" w:rsidRPr="00004C3B">
        <w:rPr>
          <w:rFonts w:ascii="Times New Roman" w:hAnsi="Times New Roman" w:cs="Times New Roman"/>
          <w:i/>
          <w:iCs/>
          <w:color w:val="000000"/>
          <w:sz w:val="24"/>
          <w:szCs w:val="24"/>
        </w:rPr>
        <w:t>Wilson Center</w:t>
      </w:r>
      <w:r w:rsidR="00004C3B" w:rsidRPr="00004C3B">
        <w:rPr>
          <w:rFonts w:ascii="Times New Roman" w:hAnsi="Times New Roman" w:cs="Times New Roman"/>
          <w:color w:val="000000"/>
          <w:sz w:val="24"/>
          <w:szCs w:val="24"/>
        </w:rPr>
        <w:t>. 2025. March 6. URL: https://acrosskarman.wilsoncenter.org/article/security-europe-polands-rise-natos-defense-spending-leader (дата звернення: 29.05.2025).</w:t>
      </w:r>
    </w:p>
  </w:footnote>
  <w:footnote w:id="73">
    <w:p w14:paraId="54C32A59" w14:textId="33B460C2" w:rsidR="00CA0307" w:rsidRPr="00AF4102" w:rsidRDefault="00CA0307" w:rsidP="0086793A">
      <w:pPr>
        <w:pStyle w:val="af3"/>
        <w:jc w:val="both"/>
        <w:rPr>
          <w:rFonts w:ascii="Times New Roman" w:hAnsi="Times New Roman" w:cs="Times New Roman"/>
          <w:lang w:val="en-US"/>
        </w:rPr>
      </w:pPr>
      <w:r w:rsidRPr="00F4450C">
        <w:rPr>
          <w:rStyle w:val="af5"/>
          <w:rFonts w:ascii="Times New Roman" w:hAnsi="Times New Roman" w:cs="Times New Roman"/>
          <w:sz w:val="24"/>
          <w:szCs w:val="24"/>
        </w:rPr>
        <w:footnoteRef/>
      </w:r>
      <w:r w:rsidR="00437532">
        <w:rPr>
          <w:rFonts w:ascii="Times New Roman" w:hAnsi="Times New Roman" w:cs="Times New Roman"/>
          <w:sz w:val="24"/>
          <w:szCs w:val="24"/>
        </w:rPr>
        <w:t xml:space="preserve"> </w:t>
      </w:r>
      <w:r w:rsidR="00437532" w:rsidRPr="00437532">
        <w:rPr>
          <w:rFonts w:ascii="Times New Roman" w:hAnsi="Times New Roman" w:cs="Times New Roman"/>
          <w:color w:val="000000"/>
          <w:sz w:val="24"/>
          <w:szCs w:val="24"/>
        </w:rPr>
        <w:t xml:space="preserve">Khalilova D. Reznikov: F-16 training coalition of 11 countries officially formed. </w:t>
      </w:r>
      <w:r w:rsidR="00437532" w:rsidRPr="00437532">
        <w:rPr>
          <w:rFonts w:ascii="Times New Roman" w:hAnsi="Times New Roman" w:cs="Times New Roman"/>
          <w:i/>
          <w:iCs/>
          <w:color w:val="000000"/>
          <w:sz w:val="24"/>
          <w:szCs w:val="24"/>
        </w:rPr>
        <w:t>The Kyiv Independent.</w:t>
      </w:r>
      <w:r w:rsidR="00437532" w:rsidRPr="00437532">
        <w:rPr>
          <w:rFonts w:ascii="Times New Roman" w:hAnsi="Times New Roman" w:cs="Times New Roman"/>
          <w:color w:val="000000"/>
          <w:sz w:val="24"/>
          <w:szCs w:val="24"/>
        </w:rPr>
        <w:t xml:space="preserve"> 2023. July 11. URL: https://kyivindependent.com/reznikov-f-16-training-coalition-of-11-countries-officially-formed/ (дата звернення: 08.05.2025).</w:t>
      </w:r>
    </w:p>
  </w:footnote>
  <w:footnote w:id="74">
    <w:p w14:paraId="5CA58DC0" w14:textId="3FA1CFBC" w:rsidR="00CA0307" w:rsidRPr="00F4450C" w:rsidRDefault="00CA0307" w:rsidP="0086793A">
      <w:pPr>
        <w:pStyle w:val="af3"/>
        <w:jc w:val="both"/>
        <w:rPr>
          <w:rFonts w:ascii="Times New Roman" w:hAnsi="Times New Roman" w:cs="Times New Roman"/>
          <w:sz w:val="24"/>
          <w:szCs w:val="24"/>
        </w:rPr>
      </w:pPr>
      <w:bookmarkStart w:id="55" w:name="_Hlk200746047"/>
      <w:r w:rsidRPr="00F4450C">
        <w:rPr>
          <w:rStyle w:val="af5"/>
          <w:rFonts w:ascii="Times New Roman" w:hAnsi="Times New Roman" w:cs="Times New Roman"/>
          <w:sz w:val="24"/>
          <w:szCs w:val="24"/>
        </w:rPr>
        <w:footnoteRef/>
      </w:r>
      <w:bookmarkEnd w:id="55"/>
      <w:r w:rsidR="00437532">
        <w:rPr>
          <w:rFonts w:ascii="Times New Roman" w:hAnsi="Times New Roman" w:cs="Times New Roman"/>
          <w:sz w:val="24"/>
          <w:szCs w:val="24"/>
        </w:rPr>
        <w:t xml:space="preserve"> </w:t>
      </w:r>
      <w:r w:rsidR="00437532" w:rsidRPr="00437532">
        <w:rPr>
          <w:rFonts w:ascii="Times New Roman" w:hAnsi="Times New Roman" w:cs="Times New Roman"/>
          <w:color w:val="000000"/>
          <w:sz w:val="24"/>
          <w:szCs w:val="24"/>
        </w:rPr>
        <w:t xml:space="preserve">NATO Deputy Secretary General visits Poland. </w:t>
      </w:r>
      <w:r w:rsidR="00437532" w:rsidRPr="00437532">
        <w:rPr>
          <w:rFonts w:ascii="Times New Roman" w:hAnsi="Times New Roman" w:cs="Times New Roman"/>
          <w:i/>
          <w:iCs/>
          <w:color w:val="000000"/>
          <w:sz w:val="24"/>
          <w:szCs w:val="24"/>
        </w:rPr>
        <w:t>NATO</w:t>
      </w:r>
      <w:r w:rsidR="00437532" w:rsidRPr="00437532">
        <w:rPr>
          <w:rFonts w:ascii="Times New Roman" w:hAnsi="Times New Roman" w:cs="Times New Roman"/>
          <w:color w:val="000000"/>
          <w:sz w:val="24"/>
          <w:szCs w:val="24"/>
        </w:rPr>
        <w:t>. 2025. 18 Feb. URL: https://www.nato.int/cps/en/natohq/news_233221.htm (дата звернення: 13.05.2025).</w:t>
      </w:r>
    </w:p>
  </w:footnote>
  <w:footnote w:id="75">
    <w:p w14:paraId="0085F851" w14:textId="3D73FAF4" w:rsidR="0086793A" w:rsidRPr="00F4450C" w:rsidRDefault="0086793A" w:rsidP="0086793A">
      <w:pPr>
        <w:spacing w:line="240" w:lineRule="auto"/>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00133031">
        <w:rPr>
          <w:rFonts w:ascii="Times New Roman" w:hAnsi="Times New Roman" w:cs="Times New Roman"/>
          <w:sz w:val="24"/>
          <w:szCs w:val="24"/>
        </w:rPr>
        <w:t xml:space="preserve"> </w:t>
      </w:r>
      <w:r w:rsidR="00133031" w:rsidRPr="00133031">
        <w:rPr>
          <w:rFonts w:ascii="Times New Roman" w:hAnsi="Times New Roman" w:cs="Times New Roman"/>
          <w:color w:val="000000"/>
          <w:sz w:val="24"/>
          <w:szCs w:val="24"/>
        </w:rPr>
        <w:t xml:space="preserve">Filippov A. Five Polish lessons for Ukraine on the path to EU membership. </w:t>
      </w:r>
      <w:r w:rsidR="00133031" w:rsidRPr="00133031">
        <w:rPr>
          <w:rFonts w:ascii="Times New Roman" w:hAnsi="Times New Roman" w:cs="Times New Roman"/>
          <w:i/>
          <w:iCs/>
          <w:color w:val="000000"/>
          <w:sz w:val="24"/>
          <w:szCs w:val="24"/>
        </w:rPr>
        <w:t>European Pravda</w:t>
      </w:r>
      <w:r w:rsidR="00133031" w:rsidRPr="00133031">
        <w:rPr>
          <w:rFonts w:ascii="Times New Roman" w:hAnsi="Times New Roman" w:cs="Times New Roman"/>
          <w:color w:val="000000"/>
          <w:sz w:val="24"/>
          <w:szCs w:val="24"/>
        </w:rPr>
        <w:t>. 2025. April 14. URL: https://www.eurointegration.com.ua/eng/news/2025/04/14/7209469/ (дата звернення: 27.04.2025).</w:t>
      </w:r>
    </w:p>
  </w:footnote>
  <w:footnote w:id="76">
    <w:p w14:paraId="01F6D222" w14:textId="12BF8979" w:rsidR="0086793A" w:rsidRPr="0086793A" w:rsidRDefault="0086793A" w:rsidP="0086793A">
      <w:pPr>
        <w:pStyle w:val="af3"/>
        <w:jc w:val="both"/>
        <w:rPr>
          <w:rFonts w:ascii="Times New Roman" w:hAnsi="Times New Roman" w:cs="Times New Roman"/>
          <w:sz w:val="24"/>
          <w:szCs w:val="24"/>
        </w:rPr>
      </w:pPr>
      <w:r w:rsidRPr="0086793A">
        <w:rPr>
          <w:rStyle w:val="af5"/>
          <w:rFonts w:ascii="Times New Roman" w:hAnsi="Times New Roman" w:cs="Times New Roman"/>
          <w:sz w:val="24"/>
          <w:szCs w:val="24"/>
        </w:rPr>
        <w:footnoteRef/>
      </w:r>
      <w:r w:rsidR="00133031">
        <w:rPr>
          <w:rFonts w:ascii="Times New Roman" w:hAnsi="Times New Roman" w:cs="Times New Roman"/>
          <w:sz w:val="24"/>
          <w:szCs w:val="24"/>
        </w:rPr>
        <w:t xml:space="preserve"> </w:t>
      </w:r>
      <w:r w:rsidR="00133031" w:rsidRPr="00133031">
        <w:rPr>
          <w:rFonts w:ascii="Times New Roman" w:hAnsi="Times New Roman" w:cs="Times New Roman"/>
          <w:sz w:val="24"/>
          <w:szCs w:val="24"/>
        </w:rPr>
        <w:t>Filippov A. Five Polish lessons for Ukraine on the path to EU membership</w:t>
      </w:r>
      <w:r w:rsidR="00133031" w:rsidRPr="00133031">
        <w:rPr>
          <w:rFonts w:ascii="Times New Roman" w:hAnsi="Times New Roman" w:cs="Times New Roman"/>
          <w:i/>
          <w:iCs/>
          <w:sz w:val="24"/>
          <w:szCs w:val="24"/>
        </w:rPr>
        <w:t>. European Pravda</w:t>
      </w:r>
      <w:r w:rsidR="00133031" w:rsidRPr="00133031">
        <w:rPr>
          <w:rFonts w:ascii="Times New Roman" w:hAnsi="Times New Roman" w:cs="Times New Roman"/>
          <w:sz w:val="24"/>
          <w:szCs w:val="24"/>
        </w:rPr>
        <w:t>. 2025. April 14. URL: https://www.eurointegration.com.ua/eng/news/2025/04/14/7209469/ (дата звернення: 27.04.2025).</w:t>
      </w:r>
    </w:p>
  </w:footnote>
  <w:footnote w:id="77">
    <w:p w14:paraId="22C5AE4F" w14:textId="66EA4C8B" w:rsidR="0086793A" w:rsidRDefault="0086793A" w:rsidP="0086793A">
      <w:pPr>
        <w:pStyle w:val="af3"/>
        <w:jc w:val="both"/>
      </w:pPr>
      <w:r w:rsidRPr="0086793A">
        <w:rPr>
          <w:rStyle w:val="af5"/>
          <w:rFonts w:ascii="Times New Roman" w:hAnsi="Times New Roman" w:cs="Times New Roman"/>
          <w:sz w:val="24"/>
          <w:szCs w:val="24"/>
        </w:rPr>
        <w:footnoteRef/>
      </w:r>
      <w:r w:rsidRPr="0086793A">
        <w:rPr>
          <w:rFonts w:ascii="Times New Roman" w:hAnsi="Times New Roman" w:cs="Times New Roman"/>
          <w:sz w:val="24"/>
          <w:szCs w:val="24"/>
        </w:rPr>
        <w:t xml:space="preserve"> Там само.</w:t>
      </w:r>
    </w:p>
  </w:footnote>
  <w:footnote w:id="78">
    <w:p w14:paraId="7DDEB885" w14:textId="76566F48" w:rsidR="00831587" w:rsidRDefault="00831587" w:rsidP="00A603F3">
      <w:pPr>
        <w:pStyle w:val="af3"/>
        <w:jc w:val="both"/>
      </w:pPr>
      <w:r w:rsidRPr="00F4450C">
        <w:rPr>
          <w:rStyle w:val="af5"/>
          <w:rFonts w:ascii="Times New Roman" w:hAnsi="Times New Roman" w:cs="Times New Roman"/>
          <w:sz w:val="24"/>
          <w:szCs w:val="24"/>
        </w:rPr>
        <w:footnoteRef/>
      </w:r>
      <w:r w:rsidR="00133031">
        <w:rPr>
          <w:rFonts w:ascii="Times New Roman" w:hAnsi="Times New Roman" w:cs="Times New Roman"/>
          <w:sz w:val="24"/>
          <w:szCs w:val="24"/>
        </w:rPr>
        <w:t xml:space="preserve"> </w:t>
      </w:r>
      <w:r w:rsidR="00133031" w:rsidRPr="00133031">
        <w:rPr>
          <w:rFonts w:ascii="Times New Roman" w:hAnsi="Times New Roman" w:cs="Times New Roman"/>
          <w:color w:val="000000"/>
          <w:sz w:val="24"/>
          <w:szCs w:val="24"/>
        </w:rPr>
        <w:t xml:space="preserve">Григоренко Ю. Баланс торгівлі продукцією ГМК Україна-Польща: аналітичний огляд. </w:t>
      </w:r>
      <w:r w:rsidR="00133031" w:rsidRPr="00133031">
        <w:rPr>
          <w:rFonts w:ascii="Times New Roman" w:hAnsi="Times New Roman" w:cs="Times New Roman"/>
          <w:i/>
          <w:iCs/>
          <w:color w:val="000000"/>
          <w:sz w:val="24"/>
          <w:szCs w:val="24"/>
        </w:rPr>
        <w:t>GMK Center</w:t>
      </w:r>
      <w:r w:rsidR="00133031" w:rsidRPr="00133031">
        <w:rPr>
          <w:rFonts w:ascii="Times New Roman" w:hAnsi="Times New Roman" w:cs="Times New Roman"/>
          <w:color w:val="000000"/>
          <w:sz w:val="24"/>
          <w:szCs w:val="24"/>
        </w:rPr>
        <w:t>. 2024. 6 лютого. URL: https://gmk.center/ua/posts/balans-torhivli-produktsiieiu-hmk-ukraina-polshcha-analitychnyj-ohliad/ (дата звернення: 20.05.2025).</w:t>
      </w:r>
    </w:p>
  </w:footnote>
  <w:footnote w:id="79">
    <w:p w14:paraId="678C89B3" w14:textId="5149EBBD" w:rsidR="00831587" w:rsidRPr="00F4450C" w:rsidRDefault="00831587" w:rsidP="00A603F3">
      <w:pPr>
        <w:pStyle w:val="af3"/>
        <w:jc w:val="both"/>
        <w:rPr>
          <w:rFonts w:ascii="Times New Roman" w:hAnsi="Times New Roman" w:cs="Times New Roman"/>
          <w:sz w:val="24"/>
          <w:szCs w:val="24"/>
        </w:rPr>
      </w:pPr>
      <w:bookmarkStart w:id="57" w:name="_Hlk200746112"/>
      <w:r w:rsidRPr="00F4450C">
        <w:rPr>
          <w:rStyle w:val="af5"/>
          <w:rFonts w:ascii="Times New Roman" w:hAnsi="Times New Roman" w:cs="Times New Roman"/>
          <w:sz w:val="24"/>
          <w:szCs w:val="24"/>
        </w:rPr>
        <w:footnoteRef/>
      </w:r>
      <w:bookmarkEnd w:id="57"/>
      <w:r w:rsidR="00133031">
        <w:rPr>
          <w:rFonts w:ascii="Times New Roman" w:hAnsi="Times New Roman" w:cs="Times New Roman"/>
          <w:sz w:val="24"/>
          <w:szCs w:val="24"/>
        </w:rPr>
        <w:t xml:space="preserve"> </w:t>
      </w:r>
      <w:r w:rsidR="00133031" w:rsidRPr="00133031">
        <w:rPr>
          <w:rFonts w:ascii="Times New Roman" w:hAnsi="Times New Roman" w:cs="Times New Roman"/>
          <w:color w:val="000000"/>
          <w:sz w:val="24"/>
          <w:szCs w:val="24"/>
        </w:rPr>
        <w:t xml:space="preserve">Skwirowski P. Handel między Polską i Ukrainą. Który kraj na nim lepiej wychodzi? </w:t>
      </w:r>
      <w:r w:rsidR="00133031" w:rsidRPr="00133031">
        <w:rPr>
          <w:rFonts w:ascii="Times New Roman" w:hAnsi="Times New Roman" w:cs="Times New Roman"/>
          <w:i/>
          <w:iCs/>
          <w:color w:val="000000"/>
          <w:sz w:val="24"/>
          <w:szCs w:val="24"/>
        </w:rPr>
        <w:t>Rzeczpospolita.</w:t>
      </w:r>
      <w:r w:rsidR="00133031" w:rsidRPr="00133031">
        <w:rPr>
          <w:rFonts w:ascii="Times New Roman" w:hAnsi="Times New Roman" w:cs="Times New Roman"/>
          <w:color w:val="000000"/>
          <w:sz w:val="24"/>
          <w:szCs w:val="24"/>
        </w:rPr>
        <w:t xml:space="preserve"> 2024. URL: https://www.rp.pl/dane-gospodarcze/art39935541-handel-miedzy-polska-i-ukraina-ktory-kraj-na-nim-lepiej-wychodzi (дата звернення: 21.05.2025).</w:t>
      </w:r>
    </w:p>
  </w:footnote>
  <w:footnote w:id="80">
    <w:p w14:paraId="749474BF" w14:textId="5351C5DC" w:rsidR="00831587" w:rsidRPr="00F4450C" w:rsidRDefault="00831587" w:rsidP="00831587">
      <w:pPr>
        <w:spacing w:after="0" w:line="240" w:lineRule="auto"/>
        <w:jc w:val="both"/>
        <w:rPr>
          <w:rFonts w:ascii="Times New Roman" w:eastAsia="Times New Roman" w:hAnsi="Times New Roman" w:cs="Times New Roman"/>
          <w:color w:val="000000" w:themeColor="text1"/>
          <w:sz w:val="24"/>
          <w:szCs w:val="24"/>
          <w:lang w:eastAsia="ja-JP"/>
        </w:rPr>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r w:rsidRPr="00F4450C">
        <w:rPr>
          <w:rFonts w:ascii="Times New Roman" w:eastAsia="Times New Roman" w:hAnsi="Times New Roman" w:cs="Times New Roman"/>
          <w:color w:val="000000" w:themeColor="text1"/>
          <w:sz w:val="24"/>
          <w:szCs w:val="24"/>
          <w:lang w:val="en-US" w:eastAsia="ja-JP"/>
        </w:rPr>
        <w:t xml:space="preserve">Poland to focus on security, regional cooperation during upcoming EU rotating presidency. </w:t>
      </w:r>
      <w:r w:rsidRPr="00F4450C">
        <w:rPr>
          <w:rFonts w:ascii="Times New Roman" w:eastAsia="Times New Roman" w:hAnsi="Times New Roman" w:cs="Times New Roman"/>
          <w:i/>
          <w:iCs/>
          <w:color w:val="000000" w:themeColor="text1"/>
          <w:sz w:val="24"/>
          <w:szCs w:val="24"/>
          <w:lang w:val="en-US" w:eastAsia="ja-JP"/>
        </w:rPr>
        <w:t>Central European Times</w:t>
      </w:r>
      <w:r w:rsidRPr="00F4450C">
        <w:rPr>
          <w:rFonts w:ascii="Times New Roman" w:eastAsia="Times New Roman" w:hAnsi="Times New Roman" w:cs="Times New Roman"/>
          <w:color w:val="000000" w:themeColor="text1"/>
          <w:sz w:val="24"/>
          <w:szCs w:val="24"/>
          <w:lang w:val="en-US" w:eastAsia="ja-JP"/>
        </w:rPr>
        <w:t xml:space="preserve">. </w:t>
      </w:r>
      <w:r w:rsidR="009A3082">
        <w:rPr>
          <w:rFonts w:ascii="Times New Roman" w:eastAsia="Times New Roman" w:hAnsi="Times New Roman" w:cs="Times New Roman"/>
          <w:color w:val="000000" w:themeColor="text1"/>
          <w:sz w:val="24"/>
          <w:szCs w:val="24"/>
          <w:lang w:eastAsia="ja-JP"/>
        </w:rPr>
        <w:t xml:space="preserve">2024. </w:t>
      </w:r>
      <w:r w:rsidRPr="00F4450C">
        <w:rPr>
          <w:rFonts w:ascii="Times New Roman" w:eastAsia="Times New Roman" w:hAnsi="Times New Roman" w:cs="Times New Roman"/>
          <w:color w:val="000000" w:themeColor="text1"/>
          <w:sz w:val="24"/>
          <w:szCs w:val="24"/>
          <w:lang w:val="en-US" w:eastAsia="ja-JP"/>
        </w:rPr>
        <w:t>URL: </w:t>
      </w:r>
      <w:hyperlink r:id="rId31" w:history="1">
        <w:r w:rsidRPr="00F4450C">
          <w:rPr>
            <w:rStyle w:val="a9"/>
            <w:rFonts w:ascii="Times New Roman" w:eastAsia="Times New Roman" w:hAnsi="Times New Roman" w:cs="Times New Roman"/>
            <w:sz w:val="24"/>
            <w:szCs w:val="24"/>
            <w:lang w:val="en-US" w:eastAsia="ja-JP"/>
          </w:rPr>
          <w:t>https://centraleuropeantimes.com/2024/12/poland-to-focus-on-security-regional-cooperation-during-upcoming-eu-rotating-presidency/</w:t>
        </w:r>
      </w:hyperlink>
      <w:r w:rsidRPr="00F4450C">
        <w:rPr>
          <w:rFonts w:ascii="Times New Roman" w:eastAsia="Times New Roman" w:hAnsi="Times New Roman" w:cs="Times New Roman"/>
          <w:color w:val="000000" w:themeColor="text1"/>
          <w:sz w:val="24"/>
          <w:szCs w:val="24"/>
          <w:lang w:val="en-US" w:eastAsia="ja-JP"/>
        </w:rPr>
        <w:t xml:space="preserve"> </w:t>
      </w:r>
      <w:r w:rsidRPr="00F4450C">
        <w:rPr>
          <w:rFonts w:ascii="Times New Roman" w:eastAsia="Times New Roman" w:hAnsi="Times New Roman" w:cs="Times New Roman"/>
          <w:color w:val="000000" w:themeColor="text1"/>
          <w:sz w:val="24"/>
          <w:szCs w:val="24"/>
          <w:lang w:eastAsia="ja-JP"/>
        </w:rPr>
        <w:t>(дата звернення: 06.04.2025).</w:t>
      </w:r>
    </w:p>
  </w:footnote>
  <w:footnote w:id="81">
    <w:p w14:paraId="7B7E0210" w14:textId="1F8A7F5C" w:rsidR="004E2979" w:rsidRPr="00F4450C" w:rsidRDefault="004E2979" w:rsidP="002830E8">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009A3082">
        <w:rPr>
          <w:rFonts w:ascii="Times New Roman" w:hAnsi="Times New Roman" w:cs="Times New Roman"/>
          <w:sz w:val="24"/>
          <w:szCs w:val="24"/>
        </w:rPr>
        <w:t xml:space="preserve"> </w:t>
      </w:r>
      <w:r w:rsidR="009A3082" w:rsidRPr="009A3082">
        <w:rPr>
          <w:rFonts w:ascii="Times New Roman" w:hAnsi="Times New Roman" w:cs="Times New Roman"/>
          <w:color w:val="000000"/>
          <w:sz w:val="24"/>
          <w:szCs w:val="24"/>
        </w:rPr>
        <w:t xml:space="preserve">Okunovska Y., Hyzhko A., Prymush M. Specifics of decentralization reform in Poland and Ukraine. </w:t>
      </w:r>
      <w:r w:rsidR="009A3082" w:rsidRPr="009A3082">
        <w:rPr>
          <w:rFonts w:ascii="Times New Roman" w:hAnsi="Times New Roman" w:cs="Times New Roman"/>
          <w:i/>
          <w:iCs/>
          <w:color w:val="000000"/>
          <w:sz w:val="24"/>
          <w:szCs w:val="24"/>
        </w:rPr>
        <w:t>EJTS European Journal of Transformation Studies</w:t>
      </w:r>
      <w:r w:rsidR="009A3082" w:rsidRPr="009A3082">
        <w:rPr>
          <w:rFonts w:ascii="Times New Roman" w:hAnsi="Times New Roman" w:cs="Times New Roman"/>
          <w:color w:val="000000"/>
          <w:sz w:val="24"/>
          <w:szCs w:val="24"/>
        </w:rPr>
        <w:t>. 2020. V. 8, № 2. С. 2</w:t>
      </w:r>
      <w:r w:rsidR="009A3082">
        <w:rPr>
          <w:rFonts w:ascii="Times New Roman" w:hAnsi="Times New Roman" w:cs="Times New Roman"/>
          <w:color w:val="000000"/>
          <w:sz w:val="24"/>
          <w:szCs w:val="24"/>
        </w:rPr>
        <w:t>51</w:t>
      </w:r>
      <w:r w:rsidR="009A3082" w:rsidRPr="009A3082">
        <w:rPr>
          <w:rFonts w:ascii="Times New Roman" w:hAnsi="Times New Roman" w:cs="Times New Roman"/>
          <w:color w:val="000000"/>
          <w:sz w:val="24"/>
          <w:szCs w:val="24"/>
        </w:rPr>
        <w:t>–2</w:t>
      </w:r>
      <w:r w:rsidR="009A3082">
        <w:rPr>
          <w:rFonts w:ascii="Times New Roman" w:hAnsi="Times New Roman" w:cs="Times New Roman"/>
          <w:color w:val="000000"/>
          <w:sz w:val="24"/>
          <w:szCs w:val="24"/>
        </w:rPr>
        <w:t>52.</w:t>
      </w:r>
    </w:p>
  </w:footnote>
  <w:footnote w:id="82">
    <w:p w14:paraId="072C9121" w14:textId="300A3F9D" w:rsidR="00831587" w:rsidRDefault="00831587" w:rsidP="00831587">
      <w:pPr>
        <w:pStyle w:val="af3"/>
        <w:jc w:val="both"/>
      </w:pPr>
      <w:r w:rsidRPr="00F4450C">
        <w:rPr>
          <w:rStyle w:val="af5"/>
          <w:rFonts w:ascii="Times New Roman" w:hAnsi="Times New Roman" w:cs="Times New Roman"/>
          <w:sz w:val="24"/>
          <w:szCs w:val="24"/>
        </w:rPr>
        <w:footnoteRef/>
      </w:r>
      <w:r w:rsidR="009A3082">
        <w:rPr>
          <w:rFonts w:ascii="Times New Roman" w:hAnsi="Times New Roman" w:cs="Times New Roman"/>
          <w:sz w:val="24"/>
          <w:szCs w:val="24"/>
        </w:rPr>
        <w:t xml:space="preserve"> </w:t>
      </w:r>
      <w:r w:rsidR="009A3082" w:rsidRPr="009A3082">
        <w:rPr>
          <w:rFonts w:ascii="Times New Roman" w:hAnsi="Times New Roman" w:cs="Times New Roman"/>
          <w:sz w:val="24"/>
          <w:szCs w:val="24"/>
        </w:rPr>
        <w:t xml:space="preserve">The Development Cooperation Plan for 2024 approved. </w:t>
      </w:r>
      <w:r w:rsidR="009A3082" w:rsidRPr="009A3082">
        <w:rPr>
          <w:rFonts w:ascii="Times New Roman" w:hAnsi="Times New Roman" w:cs="Times New Roman"/>
          <w:i/>
          <w:iCs/>
          <w:sz w:val="24"/>
          <w:szCs w:val="24"/>
        </w:rPr>
        <w:t>Gov.pl.</w:t>
      </w:r>
      <w:r w:rsidR="009A3082" w:rsidRPr="009A3082">
        <w:rPr>
          <w:rFonts w:ascii="Times New Roman" w:hAnsi="Times New Roman" w:cs="Times New Roman"/>
          <w:sz w:val="24"/>
          <w:szCs w:val="24"/>
        </w:rPr>
        <w:t xml:space="preserve"> 2024. URL: https://www.gov.pl/web/polishaid/the-development-cooperation-plan-for-2024-approved (дата звернення: 06.04.2025).</w:t>
      </w:r>
    </w:p>
  </w:footnote>
  <w:footnote w:id="83">
    <w:p w14:paraId="759B444B" w14:textId="402E9710" w:rsidR="00E7039C" w:rsidRPr="00F4450C" w:rsidRDefault="00E7039C" w:rsidP="004A3DDE">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009A3082">
        <w:rPr>
          <w:rFonts w:ascii="Times New Roman" w:hAnsi="Times New Roman" w:cs="Times New Roman"/>
          <w:sz w:val="24"/>
          <w:szCs w:val="24"/>
        </w:rPr>
        <w:t xml:space="preserve"> </w:t>
      </w:r>
      <w:r w:rsidR="002830E8" w:rsidRPr="00F4450C">
        <w:rPr>
          <w:rFonts w:ascii="Times New Roman" w:hAnsi="Times New Roman" w:cs="Times New Roman"/>
          <w:color w:val="000000"/>
          <w:sz w:val="24"/>
          <w:szCs w:val="24"/>
        </w:rPr>
        <w:t>Deklaracja współpracy na rzecz promocji drewna. </w:t>
      </w:r>
      <w:r w:rsidR="002830E8" w:rsidRPr="00F4450C">
        <w:rPr>
          <w:rFonts w:ascii="Times New Roman" w:hAnsi="Times New Roman" w:cs="Times New Roman"/>
          <w:i/>
          <w:iCs/>
          <w:color w:val="000000"/>
          <w:sz w:val="24"/>
          <w:szCs w:val="24"/>
        </w:rPr>
        <w:t>SPPDwP</w:t>
      </w:r>
      <w:r w:rsidR="002830E8" w:rsidRPr="00F4450C">
        <w:rPr>
          <w:rFonts w:ascii="Times New Roman" w:hAnsi="Times New Roman" w:cs="Times New Roman"/>
          <w:color w:val="000000"/>
          <w:sz w:val="24"/>
          <w:szCs w:val="24"/>
        </w:rPr>
        <w:t>. URL: </w:t>
      </w:r>
      <w:hyperlink r:id="rId32" w:tgtFrame="_blank" w:history="1">
        <w:r w:rsidR="002830E8" w:rsidRPr="00F4450C">
          <w:rPr>
            <w:rStyle w:val="a9"/>
            <w:rFonts w:ascii="Times New Roman" w:hAnsi="Times New Roman" w:cs="Times New Roman"/>
            <w:color w:val="000000"/>
            <w:sz w:val="24"/>
            <w:szCs w:val="24"/>
          </w:rPr>
          <w:t>https://sppd.pl/2024/10/13/deklaracja-wspolpracy-na-rzecz-promocji-drewna/</w:t>
        </w:r>
      </w:hyperlink>
      <w:r w:rsidR="002830E8" w:rsidRPr="00F4450C">
        <w:rPr>
          <w:rFonts w:ascii="Times New Roman" w:hAnsi="Times New Roman" w:cs="Times New Roman"/>
          <w:color w:val="000000"/>
          <w:sz w:val="24"/>
          <w:szCs w:val="24"/>
        </w:rPr>
        <w:t> (дата звернення: 09.05.2025).</w:t>
      </w:r>
    </w:p>
  </w:footnote>
  <w:footnote w:id="84">
    <w:p w14:paraId="1B6410FF" w14:textId="677DE8F9" w:rsidR="00E85139" w:rsidRPr="00E85139" w:rsidRDefault="00E85139" w:rsidP="004A3DDE">
      <w:pPr>
        <w:jc w:val="both"/>
        <w:rPr>
          <w:rFonts w:ascii="Times New Roman" w:hAnsi="Times New Roman" w:cs="Times New Roman"/>
        </w:rPr>
      </w:pPr>
      <w:r w:rsidRPr="00F4450C">
        <w:rPr>
          <w:rStyle w:val="af5"/>
          <w:rFonts w:ascii="Times New Roman" w:hAnsi="Times New Roman" w:cs="Times New Roman"/>
          <w:sz w:val="24"/>
          <w:szCs w:val="24"/>
        </w:rPr>
        <w:footnoteRef/>
      </w:r>
      <w:r w:rsidR="009A3082">
        <w:rPr>
          <w:rFonts w:ascii="Times New Roman" w:hAnsi="Times New Roman" w:cs="Times New Roman"/>
          <w:sz w:val="24"/>
          <w:szCs w:val="24"/>
        </w:rPr>
        <w:t xml:space="preserve"> </w:t>
      </w:r>
      <w:r w:rsidR="009A3082" w:rsidRPr="009A3082">
        <w:rPr>
          <w:rFonts w:ascii="Times New Roman" w:hAnsi="Times New Roman" w:cs="Times New Roman"/>
          <w:color w:val="000000"/>
          <w:sz w:val="24"/>
          <w:szCs w:val="24"/>
        </w:rPr>
        <w:t xml:space="preserve">Filippov A. Five Polish lessons for Ukraine on the path to EU membership. </w:t>
      </w:r>
      <w:r w:rsidR="009A3082" w:rsidRPr="009A3082">
        <w:rPr>
          <w:rFonts w:ascii="Times New Roman" w:hAnsi="Times New Roman" w:cs="Times New Roman"/>
          <w:i/>
          <w:iCs/>
          <w:color w:val="000000"/>
          <w:sz w:val="24"/>
          <w:szCs w:val="24"/>
        </w:rPr>
        <w:t>European Pravda.</w:t>
      </w:r>
      <w:r w:rsidR="009A3082" w:rsidRPr="009A3082">
        <w:rPr>
          <w:rFonts w:ascii="Times New Roman" w:hAnsi="Times New Roman" w:cs="Times New Roman"/>
          <w:color w:val="000000"/>
          <w:sz w:val="24"/>
          <w:szCs w:val="24"/>
        </w:rPr>
        <w:t xml:space="preserve"> 2025. April 14. URL: https://www.eurointegration.com.ua/eng/news/2025/04/14/7209469/ (дата звернення: 27.04.2025).</w:t>
      </w:r>
    </w:p>
  </w:footnote>
  <w:footnote w:id="85">
    <w:p w14:paraId="7BA38B1A" w14:textId="5BACAFF1" w:rsidR="00A93783" w:rsidRPr="00F4450C" w:rsidRDefault="00A93783" w:rsidP="00F4450C">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bookmarkStart w:id="61" w:name="_Hlk200650962"/>
      <w:r w:rsidR="00E85139" w:rsidRPr="00F4450C">
        <w:rPr>
          <w:rFonts w:ascii="Times New Roman" w:hAnsi="Times New Roman" w:cs="Times New Roman"/>
          <w:color w:val="000000"/>
          <w:sz w:val="24"/>
          <w:szCs w:val="24"/>
        </w:rPr>
        <w:t>KRONIKA SEJMOWA. </w:t>
      </w:r>
      <w:r w:rsidR="00E85139" w:rsidRPr="00F4450C">
        <w:rPr>
          <w:rFonts w:ascii="Times New Roman" w:hAnsi="Times New Roman" w:cs="Times New Roman"/>
          <w:i/>
          <w:iCs/>
          <w:color w:val="000000"/>
          <w:sz w:val="24"/>
          <w:szCs w:val="24"/>
        </w:rPr>
        <w:t>KANCELARIА SEJMU</w:t>
      </w:r>
      <w:r w:rsidR="00E85139" w:rsidRPr="00F4450C">
        <w:rPr>
          <w:rFonts w:ascii="Times New Roman" w:hAnsi="Times New Roman" w:cs="Times New Roman"/>
          <w:color w:val="000000"/>
          <w:sz w:val="24"/>
          <w:szCs w:val="24"/>
        </w:rPr>
        <w:t>. 2013. С. 16–17.</w:t>
      </w:r>
      <w:bookmarkEnd w:id="61"/>
    </w:p>
  </w:footnote>
  <w:footnote w:id="86">
    <w:p w14:paraId="2A62525F" w14:textId="7795BF5B" w:rsidR="00A93783" w:rsidRDefault="00A93783" w:rsidP="00F4450C">
      <w:pPr>
        <w:pStyle w:val="af3"/>
        <w:jc w:val="both"/>
      </w:pPr>
      <w:r w:rsidRPr="00F4450C">
        <w:rPr>
          <w:rStyle w:val="af5"/>
          <w:rFonts w:ascii="Times New Roman" w:hAnsi="Times New Roman" w:cs="Times New Roman"/>
          <w:sz w:val="24"/>
          <w:szCs w:val="24"/>
        </w:rPr>
        <w:footnoteRef/>
      </w:r>
      <w:r w:rsidR="009C3502" w:rsidRPr="00F4450C">
        <w:rPr>
          <w:rFonts w:ascii="Times New Roman" w:hAnsi="Times New Roman" w:cs="Times New Roman"/>
          <w:sz w:val="24"/>
          <w:szCs w:val="24"/>
        </w:rPr>
        <w:t xml:space="preserve"> </w:t>
      </w:r>
      <w:bookmarkStart w:id="62" w:name="_Hlk200651451"/>
      <w:r w:rsidR="009C3502" w:rsidRPr="00F4450C">
        <w:rPr>
          <w:rFonts w:ascii="Times New Roman" w:hAnsi="Times New Roman" w:cs="Times New Roman"/>
          <w:color w:val="000000"/>
          <w:sz w:val="24"/>
          <w:szCs w:val="24"/>
        </w:rPr>
        <w:t>Заява Комітету Верховної Ради України у закордонних справах у зв’язку з ухваленням Сенатом І Сеймом Республіки Польща постанов від 7 і 22 липня 2016 року щодо</w:t>
      </w:r>
      <w:r w:rsidR="00E85139" w:rsidRPr="00F4450C">
        <w:rPr>
          <w:rFonts w:ascii="Times New Roman" w:hAnsi="Times New Roman" w:cs="Times New Roman"/>
          <w:color w:val="000000"/>
          <w:sz w:val="24"/>
          <w:szCs w:val="24"/>
        </w:rPr>
        <w:t xml:space="preserve"> </w:t>
      </w:r>
      <w:r w:rsidR="009C3502" w:rsidRPr="00F4450C">
        <w:rPr>
          <w:rFonts w:ascii="Times New Roman" w:hAnsi="Times New Roman" w:cs="Times New Roman"/>
          <w:color w:val="000000"/>
          <w:sz w:val="24"/>
          <w:szCs w:val="24"/>
        </w:rPr>
        <w:t>Волинської трагедії </w:t>
      </w:r>
      <w:r w:rsidR="00E85139" w:rsidRPr="00F4450C">
        <w:rPr>
          <w:rFonts w:ascii="Times New Roman" w:hAnsi="Times New Roman" w:cs="Times New Roman"/>
          <w:color w:val="000000"/>
          <w:sz w:val="24"/>
          <w:szCs w:val="24"/>
        </w:rPr>
        <w:t>: Заява Ком. Верхов. Ради України від 22.07.2016.</w:t>
      </w:r>
      <w:bookmarkEnd w:id="62"/>
    </w:p>
  </w:footnote>
  <w:footnote w:id="87">
    <w:p w14:paraId="08EF47A8" w14:textId="78FBC19E" w:rsidR="00806009" w:rsidRPr="00F4450C" w:rsidRDefault="00806009" w:rsidP="0099066B">
      <w:pPr>
        <w:pStyle w:val="af3"/>
        <w:jc w:val="both"/>
        <w:rPr>
          <w:rFonts w:ascii="Times New Roman" w:hAnsi="Times New Roman" w:cs="Times New Roman"/>
          <w:sz w:val="24"/>
          <w:szCs w:val="24"/>
        </w:rPr>
      </w:pPr>
      <w:bookmarkStart w:id="63" w:name="_Hlk200637659"/>
      <w:r w:rsidRPr="00F4450C">
        <w:rPr>
          <w:rStyle w:val="af5"/>
          <w:rFonts w:ascii="Times New Roman" w:hAnsi="Times New Roman" w:cs="Times New Roman"/>
          <w:sz w:val="24"/>
          <w:szCs w:val="24"/>
        </w:rPr>
        <w:footnoteRef/>
      </w:r>
      <w:bookmarkEnd w:id="63"/>
      <w:r w:rsidR="00C87AE1">
        <w:rPr>
          <w:rFonts w:ascii="Times New Roman" w:hAnsi="Times New Roman" w:cs="Times New Roman"/>
          <w:sz w:val="24"/>
          <w:szCs w:val="24"/>
        </w:rPr>
        <w:t xml:space="preserve"> </w:t>
      </w:r>
      <w:r w:rsidR="00C87AE1" w:rsidRPr="00C87AE1">
        <w:rPr>
          <w:rFonts w:ascii="Times New Roman" w:hAnsi="Times New Roman" w:cs="Times New Roman"/>
          <w:color w:val="000000"/>
          <w:sz w:val="24"/>
          <w:szCs w:val="24"/>
        </w:rPr>
        <w:t xml:space="preserve">Водяний А. Україна вийшла на сьоме місце серед експортних партнерів Польщі. </w:t>
      </w:r>
      <w:r w:rsidR="00C87AE1" w:rsidRPr="00C87AE1">
        <w:rPr>
          <w:rFonts w:ascii="Times New Roman" w:hAnsi="Times New Roman" w:cs="Times New Roman"/>
          <w:i/>
          <w:iCs/>
          <w:color w:val="000000"/>
          <w:sz w:val="24"/>
          <w:szCs w:val="24"/>
        </w:rPr>
        <w:t>ЛІГА.net.</w:t>
      </w:r>
      <w:r w:rsidR="00C87AE1" w:rsidRPr="00C87AE1">
        <w:rPr>
          <w:rFonts w:ascii="Times New Roman" w:hAnsi="Times New Roman" w:cs="Times New Roman"/>
          <w:color w:val="000000"/>
          <w:sz w:val="24"/>
          <w:szCs w:val="24"/>
        </w:rPr>
        <w:t xml:space="preserve"> 2024. 4 берез. URL: https://biz.liga.net/en/all/all/novosti/ukraina-vyshla-na-sedmoe-mesto-sredi-eksportnyh-partnerov-polshi (дата звернення: 15.05.2025).</w:t>
      </w:r>
    </w:p>
  </w:footnote>
  <w:footnote w:id="88">
    <w:p w14:paraId="0EC31CE0" w14:textId="6FBDB18C" w:rsidR="009C3502" w:rsidRPr="00F4450C" w:rsidRDefault="009C3502" w:rsidP="00AD62A1">
      <w:pPr>
        <w:jc w:val="both"/>
        <w:rPr>
          <w:rFonts w:ascii="Times New Roman" w:hAnsi="Times New Roman" w:cs="Times New Roman"/>
          <w:color w:val="000000"/>
          <w:sz w:val="24"/>
          <w:szCs w:val="24"/>
          <w:lang w:val="ru-RU"/>
        </w:rPr>
      </w:pPr>
      <w:bookmarkStart w:id="65" w:name="_Hlk200746244"/>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r w:rsidRPr="00F4450C">
        <w:rPr>
          <w:rFonts w:ascii="Times New Roman" w:eastAsia="Times New Roman" w:hAnsi="Times New Roman" w:cs="Times New Roman"/>
          <w:color w:val="000000" w:themeColor="text1"/>
          <w:sz w:val="24"/>
          <w:szCs w:val="24"/>
          <w:lang w:val="en-US" w:eastAsia="ja-JP"/>
        </w:rPr>
        <w:t>RAF Typhoons scrambled to intercept Russian aircraft in Nato airspace.</w:t>
      </w:r>
      <w:r w:rsidRPr="00F4450C">
        <w:rPr>
          <w:rFonts w:ascii="Times New Roman" w:eastAsia="Times New Roman" w:hAnsi="Times New Roman" w:cs="Times New Roman"/>
          <w:color w:val="000000" w:themeColor="text1"/>
          <w:sz w:val="24"/>
          <w:szCs w:val="24"/>
          <w:lang w:eastAsia="ja-JP"/>
        </w:rPr>
        <w:t xml:space="preserve"> </w:t>
      </w:r>
      <w:r w:rsidRPr="00F4450C">
        <w:rPr>
          <w:rFonts w:ascii="Times New Roman" w:eastAsia="Times New Roman" w:hAnsi="Times New Roman" w:cs="Times New Roman"/>
          <w:i/>
          <w:iCs/>
          <w:color w:val="000000" w:themeColor="text1"/>
          <w:sz w:val="24"/>
          <w:szCs w:val="24"/>
          <w:lang w:val="en-US" w:eastAsia="ja-JP"/>
        </w:rPr>
        <w:t>The</w:t>
      </w:r>
      <w:r w:rsidRPr="00F4450C">
        <w:rPr>
          <w:rFonts w:ascii="Times New Roman" w:eastAsia="Times New Roman" w:hAnsi="Times New Roman" w:cs="Times New Roman"/>
          <w:i/>
          <w:iCs/>
          <w:color w:val="000000" w:themeColor="text1"/>
          <w:sz w:val="24"/>
          <w:szCs w:val="24"/>
          <w:lang w:val="ru-RU" w:eastAsia="ja-JP"/>
        </w:rPr>
        <w:t xml:space="preserve"> </w:t>
      </w:r>
      <w:r w:rsidRPr="00F4450C">
        <w:rPr>
          <w:rFonts w:ascii="Times New Roman" w:eastAsia="Times New Roman" w:hAnsi="Times New Roman" w:cs="Times New Roman"/>
          <w:i/>
          <w:iCs/>
          <w:color w:val="000000" w:themeColor="text1"/>
          <w:sz w:val="24"/>
          <w:szCs w:val="24"/>
          <w:lang w:val="en-US" w:eastAsia="ja-JP"/>
        </w:rPr>
        <w:t>Times</w:t>
      </w:r>
      <w:r w:rsidRPr="00F4450C">
        <w:rPr>
          <w:rFonts w:ascii="Times New Roman" w:eastAsia="Times New Roman" w:hAnsi="Times New Roman" w:cs="Times New Roman"/>
          <w:i/>
          <w:iCs/>
          <w:color w:val="000000" w:themeColor="text1"/>
          <w:sz w:val="24"/>
          <w:szCs w:val="24"/>
          <w:lang w:val="ru-RU" w:eastAsia="ja-JP"/>
        </w:rPr>
        <w:t>.</w:t>
      </w:r>
      <w:r w:rsidRPr="00F4450C">
        <w:rPr>
          <w:rFonts w:ascii="Times New Roman" w:eastAsia="Times New Roman" w:hAnsi="Times New Roman" w:cs="Times New Roman"/>
          <w:color w:val="000000" w:themeColor="text1"/>
          <w:sz w:val="24"/>
          <w:szCs w:val="24"/>
          <w:lang w:val="ru-RU" w:eastAsia="ja-JP"/>
        </w:rPr>
        <w:t xml:space="preserve"> </w:t>
      </w:r>
      <w:r w:rsidRPr="00F4450C">
        <w:rPr>
          <w:rFonts w:ascii="Times New Roman" w:eastAsia="Times New Roman" w:hAnsi="Times New Roman" w:cs="Times New Roman"/>
          <w:color w:val="000000" w:themeColor="text1"/>
          <w:sz w:val="24"/>
          <w:szCs w:val="24"/>
          <w:lang w:val="en-US" w:eastAsia="ja-JP"/>
        </w:rPr>
        <w:t>URL</w:t>
      </w:r>
      <w:r w:rsidRPr="00F4450C">
        <w:rPr>
          <w:rFonts w:ascii="Times New Roman" w:eastAsia="Times New Roman" w:hAnsi="Times New Roman" w:cs="Times New Roman"/>
          <w:color w:val="000000" w:themeColor="text1"/>
          <w:sz w:val="24"/>
          <w:szCs w:val="24"/>
          <w:lang w:val="ru-RU" w:eastAsia="ja-JP"/>
        </w:rPr>
        <w:t>:</w:t>
      </w:r>
      <w:r w:rsidR="00AD62A1" w:rsidRPr="00F4450C">
        <w:rPr>
          <w:rFonts w:ascii="Times New Roman" w:eastAsia="Times New Roman" w:hAnsi="Times New Roman" w:cs="Times New Roman"/>
          <w:color w:val="000000" w:themeColor="text1"/>
          <w:sz w:val="24"/>
          <w:szCs w:val="24"/>
          <w:lang w:val="en-US" w:eastAsia="ja-JP"/>
        </w:rPr>
        <w:t> </w:t>
      </w:r>
      <w:hyperlink r:id="rId33" w:history="1">
        <w:r w:rsidR="00AD62A1" w:rsidRPr="00F4450C">
          <w:rPr>
            <w:rStyle w:val="a9"/>
            <w:rFonts w:ascii="Times New Roman" w:eastAsia="Times New Roman" w:hAnsi="Times New Roman" w:cs="Times New Roman"/>
            <w:sz w:val="24"/>
            <w:szCs w:val="24"/>
            <w:lang w:val="en-US" w:eastAsia="ja-JP"/>
          </w:rPr>
          <w:t>https</w:t>
        </w:r>
        <w:r w:rsidR="00AD62A1" w:rsidRPr="00F4450C">
          <w:rPr>
            <w:rStyle w:val="a9"/>
            <w:rFonts w:ascii="Times New Roman" w:eastAsia="Times New Roman" w:hAnsi="Times New Roman" w:cs="Times New Roman"/>
            <w:sz w:val="24"/>
            <w:szCs w:val="24"/>
            <w:lang w:val="ru-RU" w:eastAsia="ja-JP"/>
          </w:rPr>
          <w:t>://</w:t>
        </w:r>
        <w:r w:rsidR="00AD62A1" w:rsidRPr="00F4450C">
          <w:rPr>
            <w:rStyle w:val="a9"/>
            <w:rFonts w:ascii="Times New Roman" w:eastAsia="Times New Roman" w:hAnsi="Times New Roman" w:cs="Times New Roman"/>
            <w:sz w:val="24"/>
            <w:szCs w:val="24"/>
            <w:lang w:val="en-US" w:eastAsia="ja-JP"/>
          </w:rPr>
          <w:t>www</w:t>
        </w:r>
        <w:r w:rsidR="00AD62A1" w:rsidRPr="00F4450C">
          <w:rPr>
            <w:rStyle w:val="a9"/>
            <w:rFonts w:ascii="Times New Roman" w:eastAsia="Times New Roman" w:hAnsi="Times New Roman" w:cs="Times New Roman"/>
            <w:sz w:val="24"/>
            <w:szCs w:val="24"/>
            <w:lang w:val="ru-RU" w:eastAsia="ja-JP"/>
          </w:rPr>
          <w:t>.</w:t>
        </w:r>
        <w:r w:rsidR="00AD62A1" w:rsidRPr="00F4450C">
          <w:rPr>
            <w:rStyle w:val="a9"/>
            <w:rFonts w:ascii="Times New Roman" w:eastAsia="Times New Roman" w:hAnsi="Times New Roman" w:cs="Times New Roman"/>
            <w:sz w:val="24"/>
            <w:szCs w:val="24"/>
            <w:lang w:val="en-US" w:eastAsia="ja-JP"/>
          </w:rPr>
          <w:t>thetimes</w:t>
        </w:r>
        <w:r w:rsidR="00AD62A1" w:rsidRPr="00F4450C">
          <w:rPr>
            <w:rStyle w:val="a9"/>
            <w:rFonts w:ascii="Times New Roman" w:eastAsia="Times New Roman" w:hAnsi="Times New Roman" w:cs="Times New Roman"/>
            <w:sz w:val="24"/>
            <w:szCs w:val="24"/>
            <w:lang w:val="ru-RU" w:eastAsia="ja-JP"/>
          </w:rPr>
          <w:t>.</w:t>
        </w:r>
        <w:r w:rsidR="00AD62A1" w:rsidRPr="00F4450C">
          <w:rPr>
            <w:rStyle w:val="a9"/>
            <w:rFonts w:ascii="Times New Roman" w:eastAsia="Times New Roman" w:hAnsi="Times New Roman" w:cs="Times New Roman"/>
            <w:sz w:val="24"/>
            <w:szCs w:val="24"/>
            <w:lang w:val="en-US" w:eastAsia="ja-JP"/>
          </w:rPr>
          <w:t>co</w:t>
        </w:r>
        <w:r w:rsidR="00AD62A1" w:rsidRPr="00F4450C">
          <w:rPr>
            <w:rStyle w:val="a9"/>
            <w:rFonts w:ascii="Times New Roman" w:eastAsia="Times New Roman" w:hAnsi="Times New Roman" w:cs="Times New Roman"/>
            <w:sz w:val="24"/>
            <w:szCs w:val="24"/>
            <w:lang w:val="ru-RU" w:eastAsia="ja-JP"/>
          </w:rPr>
          <w:t>.</w:t>
        </w:r>
        <w:r w:rsidR="00AD62A1" w:rsidRPr="00F4450C">
          <w:rPr>
            <w:rStyle w:val="a9"/>
            <w:rFonts w:ascii="Times New Roman" w:eastAsia="Times New Roman" w:hAnsi="Times New Roman" w:cs="Times New Roman"/>
            <w:sz w:val="24"/>
            <w:szCs w:val="24"/>
            <w:lang w:val="en-US" w:eastAsia="ja-JP"/>
          </w:rPr>
          <w:t>uk</w:t>
        </w:r>
        <w:r w:rsidR="00AD62A1" w:rsidRPr="00F4450C">
          <w:rPr>
            <w:rStyle w:val="a9"/>
            <w:rFonts w:ascii="Times New Roman" w:eastAsia="Times New Roman" w:hAnsi="Times New Roman" w:cs="Times New Roman"/>
            <w:sz w:val="24"/>
            <w:szCs w:val="24"/>
            <w:lang w:val="ru-RU" w:eastAsia="ja-JP"/>
          </w:rPr>
          <w:t>/</w:t>
        </w:r>
        <w:r w:rsidR="00AD62A1" w:rsidRPr="00F4450C">
          <w:rPr>
            <w:rStyle w:val="a9"/>
            <w:rFonts w:ascii="Times New Roman" w:eastAsia="Times New Roman" w:hAnsi="Times New Roman" w:cs="Times New Roman"/>
            <w:sz w:val="24"/>
            <w:szCs w:val="24"/>
            <w:lang w:val="en-US" w:eastAsia="ja-JP"/>
          </w:rPr>
          <w:t>article</w:t>
        </w:r>
        <w:r w:rsidR="00AD62A1" w:rsidRPr="00F4450C">
          <w:rPr>
            <w:rStyle w:val="a9"/>
            <w:rFonts w:ascii="Times New Roman" w:eastAsia="Times New Roman" w:hAnsi="Times New Roman" w:cs="Times New Roman"/>
            <w:sz w:val="24"/>
            <w:szCs w:val="24"/>
            <w:lang w:val="ru-RU" w:eastAsia="ja-JP"/>
          </w:rPr>
          <w:t>/</w:t>
        </w:r>
        <w:r w:rsidR="00AD62A1" w:rsidRPr="00F4450C">
          <w:rPr>
            <w:rStyle w:val="a9"/>
            <w:rFonts w:ascii="Times New Roman" w:eastAsia="Times New Roman" w:hAnsi="Times New Roman" w:cs="Times New Roman"/>
            <w:sz w:val="24"/>
            <w:szCs w:val="24"/>
            <w:lang w:val="en-US" w:eastAsia="ja-JP"/>
          </w:rPr>
          <w:t>raf</w:t>
        </w:r>
        <w:r w:rsidR="00AD62A1" w:rsidRPr="00F4450C">
          <w:rPr>
            <w:rStyle w:val="a9"/>
            <w:rFonts w:ascii="Times New Roman" w:eastAsia="Times New Roman" w:hAnsi="Times New Roman" w:cs="Times New Roman"/>
            <w:sz w:val="24"/>
            <w:szCs w:val="24"/>
            <w:lang w:val="ru-RU" w:eastAsia="ja-JP"/>
          </w:rPr>
          <w:t>-</w:t>
        </w:r>
        <w:r w:rsidR="00AD62A1" w:rsidRPr="00F4450C">
          <w:rPr>
            <w:rStyle w:val="a9"/>
            <w:rFonts w:ascii="Times New Roman" w:eastAsia="Times New Roman" w:hAnsi="Times New Roman" w:cs="Times New Roman"/>
            <w:sz w:val="24"/>
            <w:szCs w:val="24"/>
            <w:lang w:val="en-US" w:eastAsia="ja-JP"/>
          </w:rPr>
          <w:t>fighters</w:t>
        </w:r>
        <w:r w:rsidR="00AD62A1" w:rsidRPr="00F4450C">
          <w:rPr>
            <w:rStyle w:val="a9"/>
            <w:rFonts w:ascii="Times New Roman" w:eastAsia="Times New Roman" w:hAnsi="Times New Roman" w:cs="Times New Roman"/>
            <w:sz w:val="24"/>
            <w:szCs w:val="24"/>
            <w:lang w:val="ru-RU" w:eastAsia="ja-JP"/>
          </w:rPr>
          <w:t>-</w:t>
        </w:r>
        <w:r w:rsidR="00AD62A1" w:rsidRPr="00F4450C">
          <w:rPr>
            <w:rStyle w:val="a9"/>
            <w:rFonts w:ascii="Times New Roman" w:eastAsia="Times New Roman" w:hAnsi="Times New Roman" w:cs="Times New Roman"/>
            <w:sz w:val="24"/>
            <w:szCs w:val="24"/>
            <w:lang w:val="en-US" w:eastAsia="ja-JP"/>
          </w:rPr>
          <w:t>russian</w:t>
        </w:r>
        <w:r w:rsidR="00AD62A1" w:rsidRPr="00F4450C">
          <w:rPr>
            <w:rStyle w:val="a9"/>
            <w:rFonts w:ascii="Times New Roman" w:eastAsia="Times New Roman" w:hAnsi="Times New Roman" w:cs="Times New Roman"/>
            <w:sz w:val="24"/>
            <w:szCs w:val="24"/>
            <w:lang w:val="ru-RU" w:eastAsia="ja-JP"/>
          </w:rPr>
          <w:t>-</w:t>
        </w:r>
        <w:r w:rsidR="00AD62A1" w:rsidRPr="00F4450C">
          <w:rPr>
            <w:rStyle w:val="a9"/>
            <w:rFonts w:ascii="Times New Roman" w:eastAsia="Times New Roman" w:hAnsi="Times New Roman" w:cs="Times New Roman"/>
            <w:sz w:val="24"/>
            <w:szCs w:val="24"/>
            <w:lang w:val="en-US" w:eastAsia="ja-JP"/>
          </w:rPr>
          <w:t>aircraft</w:t>
        </w:r>
        <w:r w:rsidR="00AD62A1" w:rsidRPr="00F4450C">
          <w:rPr>
            <w:rStyle w:val="a9"/>
            <w:rFonts w:ascii="Times New Roman" w:eastAsia="Times New Roman" w:hAnsi="Times New Roman" w:cs="Times New Roman"/>
            <w:sz w:val="24"/>
            <w:szCs w:val="24"/>
            <w:lang w:val="ru-RU" w:eastAsia="ja-JP"/>
          </w:rPr>
          <w:t>-</w:t>
        </w:r>
        <w:r w:rsidR="00AD62A1" w:rsidRPr="00F4450C">
          <w:rPr>
            <w:rStyle w:val="a9"/>
            <w:rFonts w:ascii="Times New Roman" w:eastAsia="Times New Roman" w:hAnsi="Times New Roman" w:cs="Times New Roman"/>
            <w:sz w:val="24"/>
            <w:szCs w:val="24"/>
            <w:lang w:val="en-US" w:eastAsia="ja-JP"/>
          </w:rPr>
          <w:t>nato</w:t>
        </w:r>
        <w:r w:rsidR="00AD62A1" w:rsidRPr="00F4450C">
          <w:rPr>
            <w:rStyle w:val="a9"/>
            <w:rFonts w:ascii="Times New Roman" w:eastAsia="Times New Roman" w:hAnsi="Times New Roman" w:cs="Times New Roman"/>
            <w:sz w:val="24"/>
            <w:szCs w:val="24"/>
            <w:lang w:val="ru-RU" w:eastAsia="ja-JP"/>
          </w:rPr>
          <w:t>-</w:t>
        </w:r>
        <w:r w:rsidR="00AD62A1" w:rsidRPr="00F4450C">
          <w:rPr>
            <w:rStyle w:val="a9"/>
            <w:rFonts w:ascii="Times New Roman" w:eastAsia="Times New Roman" w:hAnsi="Times New Roman" w:cs="Times New Roman"/>
            <w:sz w:val="24"/>
            <w:szCs w:val="24"/>
            <w:lang w:val="en-US" w:eastAsia="ja-JP"/>
          </w:rPr>
          <w:t>airspace</w:t>
        </w:r>
        <w:r w:rsidR="00AD62A1" w:rsidRPr="00F4450C">
          <w:rPr>
            <w:rStyle w:val="a9"/>
            <w:rFonts w:ascii="Times New Roman" w:eastAsia="Times New Roman" w:hAnsi="Times New Roman" w:cs="Times New Roman"/>
            <w:sz w:val="24"/>
            <w:szCs w:val="24"/>
            <w:lang w:val="ru-RU" w:eastAsia="ja-JP"/>
          </w:rPr>
          <w:t>-</w:t>
        </w:r>
        <w:r w:rsidR="00AD62A1" w:rsidRPr="00F4450C">
          <w:rPr>
            <w:rStyle w:val="a9"/>
            <w:rFonts w:ascii="Times New Roman" w:eastAsia="Times New Roman" w:hAnsi="Times New Roman" w:cs="Times New Roman"/>
            <w:sz w:val="24"/>
            <w:szCs w:val="24"/>
            <w:lang w:val="en-US" w:eastAsia="ja-JP"/>
          </w:rPr>
          <w:t>fg</w:t>
        </w:r>
        <w:r w:rsidR="00AD62A1" w:rsidRPr="00F4450C">
          <w:rPr>
            <w:rStyle w:val="a9"/>
            <w:rFonts w:ascii="Times New Roman" w:eastAsia="Times New Roman" w:hAnsi="Times New Roman" w:cs="Times New Roman"/>
            <w:sz w:val="24"/>
            <w:szCs w:val="24"/>
            <w:lang w:val="ru-RU" w:eastAsia="ja-JP"/>
          </w:rPr>
          <w:t>6</w:t>
        </w:r>
        <w:r w:rsidR="00AD62A1" w:rsidRPr="00F4450C">
          <w:rPr>
            <w:rStyle w:val="a9"/>
            <w:rFonts w:ascii="Times New Roman" w:eastAsia="Times New Roman" w:hAnsi="Times New Roman" w:cs="Times New Roman"/>
            <w:sz w:val="24"/>
            <w:szCs w:val="24"/>
            <w:lang w:val="en-US" w:eastAsia="ja-JP"/>
          </w:rPr>
          <w:t>lftkpq</w:t>
        </w:r>
      </w:hyperlink>
      <w:r w:rsidRPr="00F4450C">
        <w:rPr>
          <w:rStyle w:val="a9"/>
          <w:rFonts w:ascii="Times New Roman" w:eastAsia="Times New Roman" w:hAnsi="Times New Roman" w:cs="Times New Roman"/>
          <w:sz w:val="24"/>
          <w:szCs w:val="24"/>
          <w:lang w:eastAsia="ja-JP"/>
        </w:rPr>
        <w:t xml:space="preserve"> </w:t>
      </w:r>
      <w:r w:rsidRPr="00F4450C">
        <w:rPr>
          <w:rFonts w:ascii="Times New Roman" w:eastAsia="Times New Roman" w:hAnsi="Times New Roman" w:cs="Times New Roman"/>
          <w:color w:val="000000" w:themeColor="text1"/>
          <w:sz w:val="24"/>
          <w:szCs w:val="24"/>
          <w:lang w:eastAsia="ja-JP"/>
        </w:rPr>
        <w:t>(дата зверенення: 05.04.2025)</w:t>
      </w:r>
      <w:r w:rsidRPr="00F4450C">
        <w:rPr>
          <w:rFonts w:ascii="Times New Roman" w:eastAsia="Times New Roman" w:hAnsi="Times New Roman" w:cs="Times New Roman"/>
          <w:color w:val="000000" w:themeColor="text1"/>
          <w:sz w:val="24"/>
          <w:szCs w:val="24"/>
          <w:lang w:val="ru-RU" w:eastAsia="ja-JP"/>
        </w:rPr>
        <w:t>.</w:t>
      </w:r>
      <w:bookmarkEnd w:id="65"/>
    </w:p>
  </w:footnote>
  <w:footnote w:id="89">
    <w:p w14:paraId="45989FF0" w14:textId="0F8F966A" w:rsidR="009C3502" w:rsidRPr="00F4450C" w:rsidRDefault="009C3502" w:rsidP="00AD62A1">
      <w:pPr>
        <w:pStyle w:val="af3"/>
        <w:jc w:val="both"/>
        <w:rPr>
          <w:rFonts w:ascii="Times New Roman" w:hAnsi="Times New Roman" w:cs="Times New Roman"/>
          <w:sz w:val="24"/>
          <w:szCs w:val="24"/>
          <w:lang w:val="en-US"/>
        </w:rPr>
      </w:pPr>
      <w:bookmarkStart w:id="66" w:name="_Hlk200746267"/>
      <w:r w:rsidRPr="00F4450C">
        <w:rPr>
          <w:rStyle w:val="af5"/>
          <w:rFonts w:ascii="Times New Roman" w:hAnsi="Times New Roman" w:cs="Times New Roman"/>
          <w:sz w:val="24"/>
          <w:szCs w:val="24"/>
        </w:rPr>
        <w:footnoteRef/>
      </w:r>
      <w:r w:rsidRPr="00F4450C">
        <w:rPr>
          <w:rFonts w:ascii="Times New Roman" w:hAnsi="Times New Roman" w:cs="Times New Roman"/>
          <w:sz w:val="24"/>
          <w:szCs w:val="24"/>
        </w:rPr>
        <w:t xml:space="preserve"> </w:t>
      </w:r>
      <w:r w:rsidRPr="00F4450C">
        <w:rPr>
          <w:rFonts w:ascii="Times New Roman" w:eastAsia="Times New Roman" w:hAnsi="Times New Roman" w:cs="Times New Roman"/>
          <w:color w:val="000000" w:themeColor="text1"/>
          <w:sz w:val="24"/>
          <w:szCs w:val="24"/>
          <w:lang w:val="en-US" w:eastAsia="ja-JP"/>
        </w:rPr>
        <w:t xml:space="preserve">Poland to focus on security, regional cooperation during upcoming EU rotating presidency. </w:t>
      </w:r>
      <w:r w:rsidRPr="00F4450C">
        <w:rPr>
          <w:rFonts w:ascii="Times New Roman" w:eastAsia="Times New Roman" w:hAnsi="Times New Roman" w:cs="Times New Roman"/>
          <w:i/>
          <w:iCs/>
          <w:color w:val="000000" w:themeColor="text1"/>
          <w:sz w:val="24"/>
          <w:szCs w:val="24"/>
          <w:lang w:val="en-US" w:eastAsia="ja-JP"/>
        </w:rPr>
        <w:t>Central European Times</w:t>
      </w:r>
      <w:r w:rsidRPr="00F4450C">
        <w:rPr>
          <w:rFonts w:ascii="Times New Roman" w:eastAsia="Times New Roman" w:hAnsi="Times New Roman" w:cs="Times New Roman"/>
          <w:color w:val="000000" w:themeColor="text1"/>
          <w:sz w:val="24"/>
          <w:szCs w:val="24"/>
          <w:lang w:val="en-US" w:eastAsia="ja-JP"/>
        </w:rPr>
        <w:t xml:space="preserve">. </w:t>
      </w:r>
      <w:r w:rsidR="00C87AE1">
        <w:rPr>
          <w:rFonts w:ascii="Times New Roman" w:eastAsia="Times New Roman" w:hAnsi="Times New Roman" w:cs="Times New Roman"/>
          <w:color w:val="000000" w:themeColor="text1"/>
          <w:sz w:val="24"/>
          <w:szCs w:val="24"/>
          <w:lang w:eastAsia="ja-JP"/>
        </w:rPr>
        <w:t xml:space="preserve">2024. </w:t>
      </w:r>
      <w:r w:rsidRPr="00F4450C">
        <w:rPr>
          <w:rFonts w:ascii="Times New Roman" w:eastAsia="Times New Roman" w:hAnsi="Times New Roman" w:cs="Times New Roman"/>
          <w:color w:val="000000" w:themeColor="text1"/>
          <w:sz w:val="24"/>
          <w:szCs w:val="24"/>
          <w:lang w:val="en-US" w:eastAsia="ja-JP"/>
        </w:rPr>
        <w:t>URL: </w:t>
      </w:r>
      <w:hyperlink r:id="rId34" w:history="1">
        <w:r w:rsidRPr="00F4450C">
          <w:rPr>
            <w:rStyle w:val="a9"/>
            <w:rFonts w:ascii="Times New Roman" w:eastAsia="Times New Roman" w:hAnsi="Times New Roman" w:cs="Times New Roman"/>
            <w:sz w:val="24"/>
            <w:szCs w:val="24"/>
            <w:lang w:val="en-US" w:eastAsia="ja-JP"/>
          </w:rPr>
          <w:t>https://centraleuropeantimes.com/2024/12/poland-to-focus-on-security-regional-cooperation-during-upcoming-eu-rotating-presidency/</w:t>
        </w:r>
      </w:hyperlink>
      <w:r w:rsidRPr="00F4450C">
        <w:rPr>
          <w:rFonts w:ascii="Times New Roman" w:eastAsia="Times New Roman" w:hAnsi="Times New Roman" w:cs="Times New Roman"/>
          <w:color w:val="000000" w:themeColor="text1"/>
          <w:sz w:val="24"/>
          <w:szCs w:val="24"/>
          <w:lang w:val="en-US" w:eastAsia="ja-JP"/>
        </w:rPr>
        <w:t xml:space="preserve"> </w:t>
      </w:r>
      <w:r w:rsidRPr="00F4450C">
        <w:rPr>
          <w:rFonts w:ascii="Times New Roman" w:eastAsia="Times New Roman" w:hAnsi="Times New Roman" w:cs="Times New Roman"/>
          <w:color w:val="000000" w:themeColor="text1"/>
          <w:sz w:val="24"/>
          <w:szCs w:val="24"/>
          <w:lang w:eastAsia="ja-JP"/>
        </w:rPr>
        <w:t>(дата звернення: 06.04.2025)</w:t>
      </w:r>
      <w:r w:rsidRPr="00F4450C">
        <w:rPr>
          <w:rFonts w:ascii="Times New Roman" w:eastAsia="Times New Roman" w:hAnsi="Times New Roman" w:cs="Times New Roman"/>
          <w:color w:val="000000" w:themeColor="text1"/>
          <w:sz w:val="24"/>
          <w:szCs w:val="24"/>
          <w:lang w:val="en-US" w:eastAsia="ja-JP"/>
        </w:rPr>
        <w:t>.</w:t>
      </w:r>
      <w:bookmarkEnd w:id="66"/>
    </w:p>
  </w:footnote>
  <w:footnote w:id="90">
    <w:p w14:paraId="5DD54DAA" w14:textId="260D9CD1" w:rsidR="00806009" w:rsidRPr="00F4450C" w:rsidRDefault="00806009" w:rsidP="00AD62A1">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00C87AE1">
        <w:rPr>
          <w:rFonts w:ascii="Times New Roman" w:hAnsi="Times New Roman" w:cs="Times New Roman"/>
          <w:sz w:val="24"/>
          <w:szCs w:val="24"/>
        </w:rPr>
        <w:t xml:space="preserve"> </w:t>
      </w:r>
      <w:r w:rsidR="00C87AE1" w:rsidRPr="00C87AE1">
        <w:rPr>
          <w:rFonts w:ascii="Times New Roman" w:hAnsi="Times New Roman" w:cs="Times New Roman"/>
          <w:color w:val="000000"/>
          <w:sz w:val="24"/>
          <w:szCs w:val="24"/>
        </w:rPr>
        <w:t xml:space="preserve">Serohina K. Polish farmers threaten to block entire border with Ukraine after December 10. </w:t>
      </w:r>
      <w:r w:rsidR="00C87AE1" w:rsidRPr="00783DC9">
        <w:rPr>
          <w:rFonts w:ascii="Times New Roman" w:hAnsi="Times New Roman" w:cs="Times New Roman"/>
          <w:i/>
          <w:iCs/>
          <w:color w:val="000000"/>
          <w:sz w:val="24"/>
          <w:szCs w:val="24"/>
        </w:rPr>
        <w:t>RBC-Ukraine</w:t>
      </w:r>
      <w:r w:rsidR="00C87AE1" w:rsidRPr="00C87AE1">
        <w:rPr>
          <w:rFonts w:ascii="Times New Roman" w:hAnsi="Times New Roman" w:cs="Times New Roman"/>
          <w:color w:val="000000"/>
          <w:sz w:val="24"/>
          <w:szCs w:val="24"/>
        </w:rPr>
        <w:t>. 2024. November 26. URL: https://newsukraine.rbc.ua/news/polish-farmers-threaten-to-block-entire-border-1732583411.html (дата звернення: 23.05.2025).</w:t>
      </w:r>
    </w:p>
  </w:footnote>
  <w:footnote w:id="91">
    <w:p w14:paraId="475994F5" w14:textId="2779B0BD" w:rsidR="009C3502" w:rsidRPr="00783DC9" w:rsidRDefault="009C3502" w:rsidP="00AD62A1">
      <w:pPr>
        <w:pStyle w:val="af3"/>
        <w:jc w:val="both"/>
        <w:rPr>
          <w:rFonts w:ascii="Times New Roman" w:hAnsi="Times New Roman" w:cs="Times New Roman"/>
          <w:sz w:val="24"/>
          <w:szCs w:val="24"/>
        </w:rPr>
      </w:pPr>
      <w:r w:rsidRPr="00F4450C">
        <w:rPr>
          <w:rStyle w:val="af5"/>
          <w:rFonts w:ascii="Times New Roman" w:hAnsi="Times New Roman" w:cs="Times New Roman"/>
          <w:sz w:val="24"/>
          <w:szCs w:val="24"/>
        </w:rPr>
        <w:footnoteRef/>
      </w:r>
      <w:r w:rsidR="00783DC9">
        <w:rPr>
          <w:rFonts w:ascii="Times New Roman" w:hAnsi="Times New Roman" w:cs="Times New Roman"/>
          <w:sz w:val="24"/>
          <w:szCs w:val="24"/>
        </w:rPr>
        <w:t xml:space="preserve"> </w:t>
      </w:r>
      <w:r w:rsidR="00783DC9" w:rsidRPr="00783DC9">
        <w:rPr>
          <w:rFonts w:ascii="Times New Roman" w:hAnsi="Times New Roman" w:cs="Times New Roman"/>
          <w:sz w:val="24"/>
          <w:szCs w:val="24"/>
        </w:rPr>
        <w:t xml:space="preserve">The Development Cooperation Plan for 2024 approved. </w:t>
      </w:r>
      <w:r w:rsidR="00783DC9" w:rsidRPr="00783DC9">
        <w:rPr>
          <w:rFonts w:ascii="Times New Roman" w:hAnsi="Times New Roman" w:cs="Times New Roman"/>
          <w:i/>
          <w:iCs/>
          <w:sz w:val="24"/>
          <w:szCs w:val="24"/>
        </w:rPr>
        <w:t>Gov.pl.</w:t>
      </w:r>
      <w:r w:rsidR="00783DC9" w:rsidRPr="00783DC9">
        <w:rPr>
          <w:rFonts w:ascii="Times New Roman" w:hAnsi="Times New Roman" w:cs="Times New Roman"/>
          <w:sz w:val="24"/>
          <w:szCs w:val="24"/>
        </w:rPr>
        <w:t xml:space="preserve"> 2024. URL: https://www.gov.pl/web/polishaid/the-development-cooperation-plan-for-2024-approved (дата звернення: 06.04.2025).</w:t>
      </w:r>
    </w:p>
  </w:footnote>
  <w:footnote w:id="92">
    <w:p w14:paraId="67819334" w14:textId="37892B1A" w:rsidR="006F035C" w:rsidRDefault="006F035C" w:rsidP="00AD62A1">
      <w:pPr>
        <w:pStyle w:val="af3"/>
        <w:jc w:val="both"/>
      </w:pPr>
      <w:r w:rsidRPr="00F4450C">
        <w:rPr>
          <w:rStyle w:val="af5"/>
          <w:rFonts w:ascii="Times New Roman" w:hAnsi="Times New Roman" w:cs="Times New Roman"/>
          <w:sz w:val="24"/>
          <w:szCs w:val="24"/>
        </w:rPr>
        <w:footnoteRef/>
      </w:r>
      <w:r w:rsidR="00783DC9">
        <w:rPr>
          <w:rFonts w:ascii="Times New Roman" w:hAnsi="Times New Roman" w:cs="Times New Roman"/>
          <w:sz w:val="24"/>
          <w:szCs w:val="24"/>
        </w:rPr>
        <w:t xml:space="preserve"> </w:t>
      </w:r>
      <w:r w:rsidR="00783DC9" w:rsidRPr="00783DC9">
        <w:rPr>
          <w:rFonts w:ascii="Times New Roman" w:hAnsi="Times New Roman" w:cs="Times New Roman"/>
          <w:color w:val="000000"/>
          <w:sz w:val="24"/>
          <w:szCs w:val="24"/>
        </w:rPr>
        <w:t xml:space="preserve">Erling B., Charlish A. Polish government wins confidence vote after presidential election blow. </w:t>
      </w:r>
      <w:r w:rsidR="00783DC9" w:rsidRPr="00783DC9">
        <w:rPr>
          <w:rFonts w:ascii="Times New Roman" w:hAnsi="Times New Roman" w:cs="Times New Roman"/>
          <w:i/>
          <w:iCs/>
          <w:color w:val="000000"/>
          <w:sz w:val="24"/>
          <w:szCs w:val="24"/>
        </w:rPr>
        <w:t>Reuters.</w:t>
      </w:r>
      <w:r w:rsidR="00783DC9" w:rsidRPr="00783DC9">
        <w:rPr>
          <w:rFonts w:ascii="Times New Roman" w:hAnsi="Times New Roman" w:cs="Times New Roman"/>
          <w:color w:val="000000"/>
          <w:sz w:val="24"/>
          <w:szCs w:val="24"/>
        </w:rPr>
        <w:t xml:space="preserve"> 2025.  11 June. URL: https://www.reuters.com/world/europe/polands-tusk-seeks-fresh-start-after-presidential-election-blow-2025-06-11/ (дата звернення: 05.06.2025).</w:t>
      </w:r>
    </w:p>
  </w:footnote>
  <w:footnote w:id="93">
    <w:p w14:paraId="0F4BBA43" w14:textId="0EFEFDA8" w:rsidR="006F035C" w:rsidRPr="009B4856" w:rsidRDefault="006F035C" w:rsidP="00C46332">
      <w:pPr>
        <w:pStyle w:val="af3"/>
        <w:jc w:val="both"/>
        <w:rPr>
          <w:rFonts w:ascii="Times New Roman" w:hAnsi="Times New Roman" w:cs="Times New Roman"/>
          <w:sz w:val="24"/>
          <w:szCs w:val="24"/>
        </w:rPr>
      </w:pPr>
      <w:bookmarkStart w:id="67" w:name="_Hlk200638172"/>
      <w:bookmarkStart w:id="68" w:name="_Hlk200746321"/>
      <w:r w:rsidRPr="009B4856">
        <w:rPr>
          <w:rStyle w:val="af5"/>
          <w:rFonts w:ascii="Times New Roman" w:hAnsi="Times New Roman" w:cs="Times New Roman"/>
          <w:sz w:val="24"/>
          <w:szCs w:val="24"/>
        </w:rPr>
        <w:footnoteRef/>
      </w:r>
      <w:r w:rsidRPr="009B4856">
        <w:rPr>
          <w:rFonts w:ascii="Times New Roman" w:hAnsi="Times New Roman" w:cs="Times New Roman"/>
          <w:sz w:val="24"/>
          <w:szCs w:val="24"/>
        </w:rPr>
        <w:t xml:space="preserve"> </w:t>
      </w:r>
      <w:r w:rsidRPr="009B4856">
        <w:rPr>
          <w:rStyle w:val="af8"/>
          <w:rFonts w:ascii="Times New Roman" w:hAnsi="Times New Roman" w:cs="Times New Roman"/>
          <w:i w:val="0"/>
          <w:iCs w:val="0"/>
          <w:sz w:val="24"/>
          <w:szCs w:val="24"/>
        </w:rPr>
        <w:t>Lessons from Poland.</w:t>
      </w:r>
      <w:r w:rsidRPr="009B4856">
        <w:rPr>
          <w:rFonts w:ascii="Times New Roman" w:hAnsi="Times New Roman" w:cs="Times New Roman"/>
          <w:i/>
          <w:iCs/>
          <w:sz w:val="24"/>
          <w:szCs w:val="24"/>
        </w:rPr>
        <w:t xml:space="preserve"> Financial Times</w:t>
      </w:r>
      <w:r w:rsidRPr="009B4856">
        <w:rPr>
          <w:rFonts w:ascii="Times New Roman" w:hAnsi="Times New Roman" w:cs="Times New Roman"/>
          <w:sz w:val="24"/>
          <w:szCs w:val="24"/>
        </w:rPr>
        <w:t>.</w:t>
      </w:r>
      <w:r w:rsidR="0099066B" w:rsidRPr="009B4856">
        <w:rPr>
          <w:rFonts w:ascii="Times New Roman" w:hAnsi="Times New Roman" w:cs="Times New Roman"/>
          <w:sz w:val="24"/>
          <w:szCs w:val="24"/>
        </w:rPr>
        <w:t xml:space="preserve"> </w:t>
      </w:r>
      <w:r w:rsidR="0099066B" w:rsidRPr="009B4856">
        <w:rPr>
          <w:rFonts w:ascii="Times New Roman" w:hAnsi="Times New Roman" w:cs="Times New Roman"/>
          <w:sz w:val="24"/>
          <w:szCs w:val="24"/>
          <w:lang w:val="en-US"/>
        </w:rPr>
        <w:t>URL</w:t>
      </w:r>
      <w:r w:rsidR="0099066B" w:rsidRPr="009B4856">
        <w:rPr>
          <w:rFonts w:ascii="Times New Roman" w:hAnsi="Times New Roman" w:cs="Times New Roman"/>
          <w:sz w:val="24"/>
          <w:szCs w:val="24"/>
          <w:lang w:val="ru-RU"/>
        </w:rPr>
        <w:t xml:space="preserve">: </w:t>
      </w:r>
      <w:r w:rsidRPr="009B4856">
        <w:rPr>
          <w:rFonts w:ascii="Times New Roman" w:hAnsi="Times New Roman" w:cs="Times New Roman"/>
          <w:sz w:val="24"/>
          <w:szCs w:val="24"/>
        </w:rPr>
        <w:t xml:space="preserve"> </w:t>
      </w:r>
      <w:hyperlink r:id="rId35" w:history="1">
        <w:r w:rsidRPr="009B4856">
          <w:rPr>
            <w:rStyle w:val="a9"/>
            <w:rFonts w:ascii="Times New Roman" w:hAnsi="Times New Roman" w:cs="Times New Roman"/>
            <w:sz w:val="24"/>
            <w:szCs w:val="24"/>
          </w:rPr>
          <w:t>https://www.ft.com/content/65daa340-c73a-4715-b1d6-c87adb29d367</w:t>
        </w:r>
      </w:hyperlink>
      <w:r w:rsidRPr="009B4856">
        <w:rPr>
          <w:rFonts w:ascii="Times New Roman" w:hAnsi="Times New Roman" w:cs="Times New Roman"/>
          <w:sz w:val="24"/>
          <w:szCs w:val="24"/>
        </w:rPr>
        <w:t xml:space="preserve"> </w:t>
      </w:r>
      <w:r w:rsidR="0099066B" w:rsidRPr="009B4856">
        <w:rPr>
          <w:rFonts w:ascii="Times New Roman" w:hAnsi="Times New Roman" w:cs="Times New Roman"/>
          <w:sz w:val="24"/>
          <w:szCs w:val="24"/>
        </w:rPr>
        <w:t>(дата звернення:10.06.</w:t>
      </w:r>
      <w:r w:rsidR="00C46332" w:rsidRPr="009B4856">
        <w:rPr>
          <w:rFonts w:ascii="Times New Roman" w:hAnsi="Times New Roman" w:cs="Times New Roman"/>
          <w:sz w:val="24"/>
          <w:szCs w:val="24"/>
        </w:rPr>
        <w:t>2025</w:t>
      </w:r>
      <w:r w:rsidR="0099066B" w:rsidRPr="009B4856">
        <w:rPr>
          <w:rFonts w:ascii="Times New Roman" w:hAnsi="Times New Roman" w:cs="Times New Roman"/>
          <w:sz w:val="24"/>
          <w:szCs w:val="24"/>
        </w:rPr>
        <w:t>)</w:t>
      </w:r>
      <w:bookmarkEnd w:id="67"/>
      <w:r w:rsidR="009C3502" w:rsidRPr="009B4856">
        <w:rPr>
          <w:rFonts w:ascii="Times New Roman" w:hAnsi="Times New Roman" w:cs="Times New Roman"/>
          <w:sz w:val="24"/>
          <w:szCs w:val="24"/>
        </w:rPr>
        <w:t>.</w:t>
      </w:r>
      <w:bookmarkEnd w:id="6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393534"/>
      <w:docPartObj>
        <w:docPartGallery w:val="Page Numbers (Top of Page)"/>
        <w:docPartUnique/>
      </w:docPartObj>
    </w:sdtPr>
    <w:sdtEndPr>
      <w:rPr>
        <w:sz w:val="28"/>
        <w:szCs w:val="28"/>
      </w:rPr>
    </w:sdtEndPr>
    <w:sdtContent>
      <w:p w14:paraId="22D37CC5" w14:textId="38C0DB8C" w:rsidR="00C66851" w:rsidRPr="00284E8B" w:rsidRDefault="00C66851">
        <w:pPr>
          <w:pStyle w:val="a3"/>
          <w:jc w:val="right"/>
          <w:rPr>
            <w:sz w:val="28"/>
            <w:szCs w:val="28"/>
          </w:rPr>
        </w:pPr>
        <w:r w:rsidRPr="00284E8B">
          <w:rPr>
            <w:rFonts w:ascii="Times New Roman" w:hAnsi="Times New Roman" w:cs="Times New Roman"/>
            <w:sz w:val="28"/>
            <w:szCs w:val="28"/>
          </w:rPr>
          <w:fldChar w:fldCharType="begin"/>
        </w:r>
        <w:r w:rsidRPr="00284E8B">
          <w:rPr>
            <w:rFonts w:ascii="Times New Roman" w:hAnsi="Times New Roman" w:cs="Times New Roman"/>
            <w:sz w:val="28"/>
            <w:szCs w:val="28"/>
          </w:rPr>
          <w:instrText>PAGE   \* MERGEFORMAT</w:instrText>
        </w:r>
        <w:r w:rsidRPr="00284E8B">
          <w:rPr>
            <w:rFonts w:ascii="Times New Roman" w:hAnsi="Times New Roman" w:cs="Times New Roman"/>
            <w:sz w:val="28"/>
            <w:szCs w:val="28"/>
          </w:rPr>
          <w:fldChar w:fldCharType="separate"/>
        </w:r>
        <w:r w:rsidRPr="00284E8B">
          <w:rPr>
            <w:rFonts w:ascii="Times New Roman" w:hAnsi="Times New Roman" w:cs="Times New Roman"/>
            <w:sz w:val="28"/>
            <w:szCs w:val="28"/>
            <w:lang w:val="ru-RU"/>
          </w:rPr>
          <w:t>2</w:t>
        </w:r>
        <w:r w:rsidRPr="00284E8B">
          <w:rPr>
            <w:rFonts w:ascii="Times New Roman" w:hAnsi="Times New Roman" w:cs="Times New Roman"/>
            <w:sz w:val="28"/>
            <w:szCs w:val="28"/>
          </w:rPr>
          <w:fldChar w:fldCharType="end"/>
        </w:r>
      </w:p>
    </w:sdtContent>
  </w:sdt>
  <w:p w14:paraId="1D6BDF7B" w14:textId="77777777" w:rsidR="00C66851" w:rsidRDefault="00C668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1C71"/>
    <w:multiLevelType w:val="hybridMultilevel"/>
    <w:tmpl w:val="8DD47FA0"/>
    <w:lvl w:ilvl="0" w:tplc="E05CC7D2">
      <w:start w:val="1"/>
      <w:numFmt w:val="bullet"/>
      <w:lvlText w:val="–"/>
      <w:lvlJc w:val="left"/>
      <w:pPr>
        <w:ind w:left="1571" w:hanging="360"/>
      </w:pPr>
      <w:rPr>
        <w:rFonts w:ascii="Arial" w:hAnsi="Arial" w:cs="Times New Roman"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1" w15:restartNumberingAfterBreak="0">
    <w:nsid w:val="0D0C2D55"/>
    <w:multiLevelType w:val="multilevel"/>
    <w:tmpl w:val="A7D2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F1826"/>
    <w:multiLevelType w:val="hybridMultilevel"/>
    <w:tmpl w:val="A4164DB2"/>
    <w:lvl w:ilvl="0" w:tplc="1E948946">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12852BCB"/>
    <w:multiLevelType w:val="hybridMultilevel"/>
    <w:tmpl w:val="534C01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E05539"/>
    <w:multiLevelType w:val="hybridMultilevel"/>
    <w:tmpl w:val="4B6C04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A01ABC"/>
    <w:multiLevelType w:val="hybridMultilevel"/>
    <w:tmpl w:val="CE36A00A"/>
    <w:lvl w:ilvl="0" w:tplc="9BC43CF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2A3B56B9"/>
    <w:multiLevelType w:val="hybridMultilevel"/>
    <w:tmpl w:val="B46294AC"/>
    <w:lvl w:ilvl="0" w:tplc="C540BC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4707034"/>
    <w:multiLevelType w:val="multilevel"/>
    <w:tmpl w:val="7C88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0409E8"/>
    <w:multiLevelType w:val="multilevel"/>
    <w:tmpl w:val="871E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8F5346"/>
    <w:multiLevelType w:val="hybridMultilevel"/>
    <w:tmpl w:val="CD8601E8"/>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0" w15:restartNumberingAfterBreak="0">
    <w:nsid w:val="47B0007E"/>
    <w:multiLevelType w:val="hybridMultilevel"/>
    <w:tmpl w:val="2D243E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00E68B5"/>
    <w:multiLevelType w:val="hybridMultilevel"/>
    <w:tmpl w:val="5FA84B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A7E6F35"/>
    <w:multiLevelType w:val="hybridMultilevel"/>
    <w:tmpl w:val="3230A7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BDD72D1"/>
    <w:multiLevelType w:val="hybridMultilevel"/>
    <w:tmpl w:val="04EAC202"/>
    <w:lvl w:ilvl="0" w:tplc="2000000F">
      <w:start w:val="1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8AB25BD"/>
    <w:multiLevelType w:val="hybridMultilevel"/>
    <w:tmpl w:val="FA808F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0095491"/>
    <w:multiLevelType w:val="hybridMultilevel"/>
    <w:tmpl w:val="0F06B8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38346ED"/>
    <w:multiLevelType w:val="hybridMultilevel"/>
    <w:tmpl w:val="4EB29224"/>
    <w:lvl w:ilvl="0" w:tplc="9BC43CF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2056156939">
    <w:abstractNumId w:val="8"/>
  </w:num>
  <w:num w:numId="2" w16cid:durableId="147720519">
    <w:abstractNumId w:val="9"/>
  </w:num>
  <w:num w:numId="3" w16cid:durableId="2169471">
    <w:abstractNumId w:val="1"/>
  </w:num>
  <w:num w:numId="4" w16cid:durableId="764499352">
    <w:abstractNumId w:val="5"/>
  </w:num>
  <w:num w:numId="5" w16cid:durableId="1895462806">
    <w:abstractNumId w:val="16"/>
  </w:num>
  <w:num w:numId="6" w16cid:durableId="855777858">
    <w:abstractNumId w:val="3"/>
  </w:num>
  <w:num w:numId="7" w16cid:durableId="1365640219">
    <w:abstractNumId w:val="13"/>
  </w:num>
  <w:num w:numId="8" w16cid:durableId="1936787110">
    <w:abstractNumId w:val="2"/>
  </w:num>
  <w:num w:numId="9" w16cid:durableId="1856646848">
    <w:abstractNumId w:val="7"/>
  </w:num>
  <w:num w:numId="10" w16cid:durableId="209652896">
    <w:abstractNumId w:val="0"/>
  </w:num>
  <w:num w:numId="11" w16cid:durableId="417020853">
    <w:abstractNumId w:val="12"/>
  </w:num>
  <w:num w:numId="12" w16cid:durableId="890843933">
    <w:abstractNumId w:val="10"/>
  </w:num>
  <w:num w:numId="13" w16cid:durableId="915550484">
    <w:abstractNumId w:val="15"/>
  </w:num>
  <w:num w:numId="14" w16cid:durableId="1355182439">
    <w:abstractNumId w:val="11"/>
  </w:num>
  <w:num w:numId="15" w16cid:durableId="404883097">
    <w:abstractNumId w:val="4"/>
  </w:num>
  <w:num w:numId="16" w16cid:durableId="960261046">
    <w:abstractNumId w:val="14"/>
  </w:num>
  <w:num w:numId="17" w16cid:durableId="103308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87"/>
    <w:rsid w:val="00002E3F"/>
    <w:rsid w:val="00004C3B"/>
    <w:rsid w:val="00033346"/>
    <w:rsid w:val="000415DE"/>
    <w:rsid w:val="00045B8A"/>
    <w:rsid w:val="00052C34"/>
    <w:rsid w:val="00054F6E"/>
    <w:rsid w:val="00070E49"/>
    <w:rsid w:val="00085853"/>
    <w:rsid w:val="00086263"/>
    <w:rsid w:val="000B25A5"/>
    <w:rsid w:val="000B68FB"/>
    <w:rsid w:val="000C677A"/>
    <w:rsid w:val="000D18A6"/>
    <w:rsid w:val="000D6F2C"/>
    <w:rsid w:val="000E3C48"/>
    <w:rsid w:val="000E5D78"/>
    <w:rsid w:val="00101512"/>
    <w:rsid w:val="001021C8"/>
    <w:rsid w:val="00124335"/>
    <w:rsid w:val="00133031"/>
    <w:rsid w:val="001419E2"/>
    <w:rsid w:val="00157C3E"/>
    <w:rsid w:val="00171F55"/>
    <w:rsid w:val="00176D8F"/>
    <w:rsid w:val="001B2250"/>
    <w:rsid w:val="001B27D8"/>
    <w:rsid w:val="001B2C4C"/>
    <w:rsid w:val="001C4022"/>
    <w:rsid w:val="001D0B18"/>
    <w:rsid w:val="001E0C09"/>
    <w:rsid w:val="001F2AC0"/>
    <w:rsid w:val="001F3B18"/>
    <w:rsid w:val="00201547"/>
    <w:rsid w:val="00214481"/>
    <w:rsid w:val="00214A27"/>
    <w:rsid w:val="00215846"/>
    <w:rsid w:val="002164F2"/>
    <w:rsid w:val="00227B60"/>
    <w:rsid w:val="00262174"/>
    <w:rsid w:val="00262BB6"/>
    <w:rsid w:val="0026451F"/>
    <w:rsid w:val="00266B72"/>
    <w:rsid w:val="00270D79"/>
    <w:rsid w:val="00271981"/>
    <w:rsid w:val="00277DC2"/>
    <w:rsid w:val="002830E8"/>
    <w:rsid w:val="00284E8B"/>
    <w:rsid w:val="002D1B49"/>
    <w:rsid w:val="002F383B"/>
    <w:rsid w:val="002F3BB3"/>
    <w:rsid w:val="002F6B49"/>
    <w:rsid w:val="00304B37"/>
    <w:rsid w:val="00305526"/>
    <w:rsid w:val="00312F63"/>
    <w:rsid w:val="003221BE"/>
    <w:rsid w:val="0033350A"/>
    <w:rsid w:val="0034113C"/>
    <w:rsid w:val="00343B58"/>
    <w:rsid w:val="00362D5E"/>
    <w:rsid w:val="00363812"/>
    <w:rsid w:val="00373AA9"/>
    <w:rsid w:val="00375AD4"/>
    <w:rsid w:val="00382FBA"/>
    <w:rsid w:val="00393072"/>
    <w:rsid w:val="0039660C"/>
    <w:rsid w:val="003A0429"/>
    <w:rsid w:val="003A4158"/>
    <w:rsid w:val="003B415C"/>
    <w:rsid w:val="003B677E"/>
    <w:rsid w:val="003C23A8"/>
    <w:rsid w:val="003D142A"/>
    <w:rsid w:val="003D4E25"/>
    <w:rsid w:val="003D5B78"/>
    <w:rsid w:val="003E7928"/>
    <w:rsid w:val="003F3335"/>
    <w:rsid w:val="003F5D92"/>
    <w:rsid w:val="00400756"/>
    <w:rsid w:val="00404C66"/>
    <w:rsid w:val="00430DB2"/>
    <w:rsid w:val="004334F8"/>
    <w:rsid w:val="00437532"/>
    <w:rsid w:val="0044725E"/>
    <w:rsid w:val="00461B9B"/>
    <w:rsid w:val="00486D3C"/>
    <w:rsid w:val="00490EE9"/>
    <w:rsid w:val="00497DF9"/>
    <w:rsid w:val="004A3DDE"/>
    <w:rsid w:val="004B557F"/>
    <w:rsid w:val="004C721A"/>
    <w:rsid w:val="004E2979"/>
    <w:rsid w:val="004E40AD"/>
    <w:rsid w:val="004F48A6"/>
    <w:rsid w:val="004F662D"/>
    <w:rsid w:val="00502D82"/>
    <w:rsid w:val="005121CD"/>
    <w:rsid w:val="005125D1"/>
    <w:rsid w:val="00517C07"/>
    <w:rsid w:val="00520BBF"/>
    <w:rsid w:val="00532C9B"/>
    <w:rsid w:val="00535A9B"/>
    <w:rsid w:val="00536B4B"/>
    <w:rsid w:val="00545163"/>
    <w:rsid w:val="00562EDD"/>
    <w:rsid w:val="0056364D"/>
    <w:rsid w:val="00580473"/>
    <w:rsid w:val="005833CC"/>
    <w:rsid w:val="005868E1"/>
    <w:rsid w:val="00595F7E"/>
    <w:rsid w:val="005A4B7C"/>
    <w:rsid w:val="005A4CE2"/>
    <w:rsid w:val="005A6404"/>
    <w:rsid w:val="005B73C5"/>
    <w:rsid w:val="005D1D14"/>
    <w:rsid w:val="005D7488"/>
    <w:rsid w:val="005D77FD"/>
    <w:rsid w:val="005E0FDB"/>
    <w:rsid w:val="005E4631"/>
    <w:rsid w:val="005E794E"/>
    <w:rsid w:val="005F4C19"/>
    <w:rsid w:val="006011D8"/>
    <w:rsid w:val="00602F00"/>
    <w:rsid w:val="00606C2E"/>
    <w:rsid w:val="00607528"/>
    <w:rsid w:val="00612C3F"/>
    <w:rsid w:val="00616ACD"/>
    <w:rsid w:val="006171B3"/>
    <w:rsid w:val="00631AAD"/>
    <w:rsid w:val="00642275"/>
    <w:rsid w:val="00642D55"/>
    <w:rsid w:val="00666C34"/>
    <w:rsid w:val="00666FFE"/>
    <w:rsid w:val="00674DEA"/>
    <w:rsid w:val="0067556E"/>
    <w:rsid w:val="00680871"/>
    <w:rsid w:val="006A057C"/>
    <w:rsid w:val="006A271D"/>
    <w:rsid w:val="006A5F60"/>
    <w:rsid w:val="006A7999"/>
    <w:rsid w:val="006B1A61"/>
    <w:rsid w:val="006B3387"/>
    <w:rsid w:val="006C2054"/>
    <w:rsid w:val="006C3C23"/>
    <w:rsid w:val="006D115A"/>
    <w:rsid w:val="006E136F"/>
    <w:rsid w:val="006E37FD"/>
    <w:rsid w:val="006F035C"/>
    <w:rsid w:val="006F275C"/>
    <w:rsid w:val="006F443C"/>
    <w:rsid w:val="0070299F"/>
    <w:rsid w:val="00712F71"/>
    <w:rsid w:val="007256B9"/>
    <w:rsid w:val="00726966"/>
    <w:rsid w:val="00732263"/>
    <w:rsid w:val="007325FF"/>
    <w:rsid w:val="00734E67"/>
    <w:rsid w:val="0073570D"/>
    <w:rsid w:val="00737426"/>
    <w:rsid w:val="00742F54"/>
    <w:rsid w:val="007471B8"/>
    <w:rsid w:val="00750939"/>
    <w:rsid w:val="00750EB2"/>
    <w:rsid w:val="00755D0A"/>
    <w:rsid w:val="00783DC9"/>
    <w:rsid w:val="00785347"/>
    <w:rsid w:val="007C0F86"/>
    <w:rsid w:val="007D5348"/>
    <w:rsid w:val="007D5B6C"/>
    <w:rsid w:val="007E0AA1"/>
    <w:rsid w:val="007E22DC"/>
    <w:rsid w:val="007E4319"/>
    <w:rsid w:val="007F0E13"/>
    <w:rsid w:val="007F26A8"/>
    <w:rsid w:val="007F289B"/>
    <w:rsid w:val="007F3E1F"/>
    <w:rsid w:val="00803A39"/>
    <w:rsid w:val="00803B69"/>
    <w:rsid w:val="00806009"/>
    <w:rsid w:val="00811290"/>
    <w:rsid w:val="00813F98"/>
    <w:rsid w:val="00827BBC"/>
    <w:rsid w:val="00830139"/>
    <w:rsid w:val="00831587"/>
    <w:rsid w:val="00842912"/>
    <w:rsid w:val="00856BEF"/>
    <w:rsid w:val="008627BE"/>
    <w:rsid w:val="0086793A"/>
    <w:rsid w:val="008915E0"/>
    <w:rsid w:val="008A3DC3"/>
    <w:rsid w:val="008A54BA"/>
    <w:rsid w:val="008B1A2F"/>
    <w:rsid w:val="008C4E91"/>
    <w:rsid w:val="008D36B3"/>
    <w:rsid w:val="008D68AD"/>
    <w:rsid w:val="008D7B25"/>
    <w:rsid w:val="008E05C8"/>
    <w:rsid w:val="008F27F5"/>
    <w:rsid w:val="008F4378"/>
    <w:rsid w:val="008F58DF"/>
    <w:rsid w:val="00904BA2"/>
    <w:rsid w:val="00910087"/>
    <w:rsid w:val="00953863"/>
    <w:rsid w:val="00957FBD"/>
    <w:rsid w:val="00962666"/>
    <w:rsid w:val="009675C3"/>
    <w:rsid w:val="009703E2"/>
    <w:rsid w:val="00973E81"/>
    <w:rsid w:val="009841C2"/>
    <w:rsid w:val="00984F12"/>
    <w:rsid w:val="0099066B"/>
    <w:rsid w:val="009A0062"/>
    <w:rsid w:val="009A3082"/>
    <w:rsid w:val="009A3144"/>
    <w:rsid w:val="009A3224"/>
    <w:rsid w:val="009A325F"/>
    <w:rsid w:val="009A745F"/>
    <w:rsid w:val="009B4856"/>
    <w:rsid w:val="009C3502"/>
    <w:rsid w:val="009C4067"/>
    <w:rsid w:val="009C4AD5"/>
    <w:rsid w:val="009C6C99"/>
    <w:rsid w:val="009D2230"/>
    <w:rsid w:val="009F3FCF"/>
    <w:rsid w:val="009F4F7E"/>
    <w:rsid w:val="009F61FE"/>
    <w:rsid w:val="00A02320"/>
    <w:rsid w:val="00A02EDA"/>
    <w:rsid w:val="00A038DB"/>
    <w:rsid w:val="00A057B8"/>
    <w:rsid w:val="00A062AF"/>
    <w:rsid w:val="00A2010B"/>
    <w:rsid w:val="00A20E62"/>
    <w:rsid w:val="00A22BCB"/>
    <w:rsid w:val="00A2439D"/>
    <w:rsid w:val="00A2624C"/>
    <w:rsid w:val="00A305D8"/>
    <w:rsid w:val="00A322CF"/>
    <w:rsid w:val="00A41F62"/>
    <w:rsid w:val="00A603F3"/>
    <w:rsid w:val="00A80569"/>
    <w:rsid w:val="00A8216B"/>
    <w:rsid w:val="00A85F30"/>
    <w:rsid w:val="00A86EF1"/>
    <w:rsid w:val="00A87A7A"/>
    <w:rsid w:val="00A90D4C"/>
    <w:rsid w:val="00A93783"/>
    <w:rsid w:val="00AB0F51"/>
    <w:rsid w:val="00AB4423"/>
    <w:rsid w:val="00AB6519"/>
    <w:rsid w:val="00AC1481"/>
    <w:rsid w:val="00AD3880"/>
    <w:rsid w:val="00AD4AA9"/>
    <w:rsid w:val="00AD62A1"/>
    <w:rsid w:val="00AD758F"/>
    <w:rsid w:val="00AF36EB"/>
    <w:rsid w:val="00AF4102"/>
    <w:rsid w:val="00AF7B3B"/>
    <w:rsid w:val="00B07D56"/>
    <w:rsid w:val="00B14438"/>
    <w:rsid w:val="00B20881"/>
    <w:rsid w:val="00B22B05"/>
    <w:rsid w:val="00B26970"/>
    <w:rsid w:val="00B3029B"/>
    <w:rsid w:val="00B34F05"/>
    <w:rsid w:val="00B35E08"/>
    <w:rsid w:val="00B35E4E"/>
    <w:rsid w:val="00B42F69"/>
    <w:rsid w:val="00B4485F"/>
    <w:rsid w:val="00B607B5"/>
    <w:rsid w:val="00B62EB8"/>
    <w:rsid w:val="00B83E19"/>
    <w:rsid w:val="00B907CD"/>
    <w:rsid w:val="00B9094C"/>
    <w:rsid w:val="00BA2484"/>
    <w:rsid w:val="00BA4132"/>
    <w:rsid w:val="00BA4542"/>
    <w:rsid w:val="00BB28BC"/>
    <w:rsid w:val="00BB5AB0"/>
    <w:rsid w:val="00BC1081"/>
    <w:rsid w:val="00BC20F6"/>
    <w:rsid w:val="00BD0EDE"/>
    <w:rsid w:val="00BF7B42"/>
    <w:rsid w:val="00C22312"/>
    <w:rsid w:val="00C46332"/>
    <w:rsid w:val="00C52137"/>
    <w:rsid w:val="00C610D9"/>
    <w:rsid w:val="00C65458"/>
    <w:rsid w:val="00C66851"/>
    <w:rsid w:val="00C67B1F"/>
    <w:rsid w:val="00C74043"/>
    <w:rsid w:val="00C75136"/>
    <w:rsid w:val="00C82C8F"/>
    <w:rsid w:val="00C87AE1"/>
    <w:rsid w:val="00C94458"/>
    <w:rsid w:val="00C95975"/>
    <w:rsid w:val="00CA0307"/>
    <w:rsid w:val="00CA51F8"/>
    <w:rsid w:val="00CB6861"/>
    <w:rsid w:val="00CB7D5D"/>
    <w:rsid w:val="00CC2199"/>
    <w:rsid w:val="00CC275B"/>
    <w:rsid w:val="00CC4813"/>
    <w:rsid w:val="00CC4DF0"/>
    <w:rsid w:val="00CD1431"/>
    <w:rsid w:val="00CD58D3"/>
    <w:rsid w:val="00CD7B8C"/>
    <w:rsid w:val="00CF0D8D"/>
    <w:rsid w:val="00CF2E4C"/>
    <w:rsid w:val="00D02D92"/>
    <w:rsid w:val="00D10497"/>
    <w:rsid w:val="00D2107A"/>
    <w:rsid w:val="00D24441"/>
    <w:rsid w:val="00D24DAE"/>
    <w:rsid w:val="00D33F29"/>
    <w:rsid w:val="00D76990"/>
    <w:rsid w:val="00D81C21"/>
    <w:rsid w:val="00D8518A"/>
    <w:rsid w:val="00D9461C"/>
    <w:rsid w:val="00DA5C78"/>
    <w:rsid w:val="00DB0A62"/>
    <w:rsid w:val="00DD0F0A"/>
    <w:rsid w:val="00DD19E4"/>
    <w:rsid w:val="00DD52E6"/>
    <w:rsid w:val="00DE107C"/>
    <w:rsid w:val="00DF32FD"/>
    <w:rsid w:val="00E026DE"/>
    <w:rsid w:val="00E228DA"/>
    <w:rsid w:val="00E26C08"/>
    <w:rsid w:val="00E27443"/>
    <w:rsid w:val="00E30255"/>
    <w:rsid w:val="00E32D32"/>
    <w:rsid w:val="00E40806"/>
    <w:rsid w:val="00E41AE9"/>
    <w:rsid w:val="00E41E55"/>
    <w:rsid w:val="00E54F29"/>
    <w:rsid w:val="00E55AEA"/>
    <w:rsid w:val="00E60FD3"/>
    <w:rsid w:val="00E7039C"/>
    <w:rsid w:val="00E725EA"/>
    <w:rsid w:val="00E85139"/>
    <w:rsid w:val="00E87DA6"/>
    <w:rsid w:val="00E95848"/>
    <w:rsid w:val="00E96301"/>
    <w:rsid w:val="00EA15C0"/>
    <w:rsid w:val="00EA5692"/>
    <w:rsid w:val="00EA5BCE"/>
    <w:rsid w:val="00EC6BE2"/>
    <w:rsid w:val="00EC72B7"/>
    <w:rsid w:val="00ED3D1E"/>
    <w:rsid w:val="00ED60F7"/>
    <w:rsid w:val="00EE2FD3"/>
    <w:rsid w:val="00EF3217"/>
    <w:rsid w:val="00F022E6"/>
    <w:rsid w:val="00F023E9"/>
    <w:rsid w:val="00F30CAE"/>
    <w:rsid w:val="00F4450C"/>
    <w:rsid w:val="00F65203"/>
    <w:rsid w:val="00F67820"/>
    <w:rsid w:val="00F716C4"/>
    <w:rsid w:val="00F71EE3"/>
    <w:rsid w:val="00F752C2"/>
    <w:rsid w:val="00F76E4A"/>
    <w:rsid w:val="00F76F66"/>
    <w:rsid w:val="00F80FDF"/>
    <w:rsid w:val="00F810A5"/>
    <w:rsid w:val="00F82841"/>
    <w:rsid w:val="00FA1FB1"/>
    <w:rsid w:val="00FC1472"/>
    <w:rsid w:val="00FC2628"/>
    <w:rsid w:val="00FD16B8"/>
    <w:rsid w:val="00FE256C"/>
    <w:rsid w:val="00FE4DE7"/>
    <w:rsid w:val="00FE4F31"/>
    <w:rsid w:val="00FF6E9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4E9E"/>
  <w15:chartTrackingRefBased/>
  <w15:docId w15:val="{CA0E7A2C-6A31-45F4-9628-A09081A6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C0F86"/>
    <w:pPr>
      <w:widowControl w:val="0"/>
      <w:autoSpaceDE w:val="0"/>
      <w:autoSpaceDN w:val="0"/>
      <w:spacing w:after="0" w:line="240" w:lineRule="auto"/>
      <w:ind w:left="1823"/>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6755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755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5D8"/>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A305D8"/>
    <w:rPr>
      <w:lang w:val="uk-UA"/>
    </w:rPr>
  </w:style>
  <w:style w:type="paragraph" w:styleId="a5">
    <w:name w:val="footer"/>
    <w:basedOn w:val="a"/>
    <w:link w:val="a6"/>
    <w:uiPriority w:val="99"/>
    <w:unhideWhenUsed/>
    <w:rsid w:val="00A305D8"/>
    <w:pPr>
      <w:tabs>
        <w:tab w:val="center" w:pos="4677"/>
        <w:tab w:val="right" w:pos="9355"/>
      </w:tabs>
      <w:spacing w:after="0" w:line="240" w:lineRule="auto"/>
    </w:pPr>
  </w:style>
  <w:style w:type="character" w:customStyle="1" w:styleId="a6">
    <w:name w:val="Нижній колонтитул Знак"/>
    <w:basedOn w:val="a0"/>
    <w:link w:val="a5"/>
    <w:uiPriority w:val="99"/>
    <w:rsid w:val="00A305D8"/>
    <w:rPr>
      <w:lang w:val="uk-UA"/>
    </w:rPr>
  </w:style>
  <w:style w:type="paragraph" w:styleId="a7">
    <w:name w:val="List Paragraph"/>
    <w:basedOn w:val="a"/>
    <w:uiPriority w:val="34"/>
    <w:qFormat/>
    <w:rsid w:val="007F3E1F"/>
    <w:pPr>
      <w:ind w:left="720"/>
      <w:contextualSpacing/>
    </w:pPr>
  </w:style>
  <w:style w:type="table" w:styleId="a8">
    <w:name w:val="Table Grid"/>
    <w:basedOn w:val="a1"/>
    <w:uiPriority w:val="39"/>
    <w:rsid w:val="009C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2010B"/>
    <w:rPr>
      <w:color w:val="0563C1" w:themeColor="hyperlink"/>
      <w:u w:val="single"/>
    </w:rPr>
  </w:style>
  <w:style w:type="character" w:styleId="aa">
    <w:name w:val="Unresolved Mention"/>
    <w:basedOn w:val="a0"/>
    <w:uiPriority w:val="99"/>
    <w:semiHidden/>
    <w:unhideWhenUsed/>
    <w:rsid w:val="00A2010B"/>
    <w:rPr>
      <w:color w:val="605E5C"/>
      <w:shd w:val="clear" w:color="auto" w:fill="E1DFDD"/>
    </w:rPr>
  </w:style>
  <w:style w:type="paragraph" w:styleId="ab">
    <w:name w:val="Normal (Web)"/>
    <w:basedOn w:val="a"/>
    <w:uiPriority w:val="99"/>
    <w:semiHidden/>
    <w:unhideWhenUsed/>
    <w:rsid w:val="00033346"/>
    <w:rPr>
      <w:rFonts w:ascii="Times New Roman" w:hAnsi="Times New Roman" w:cs="Times New Roman"/>
      <w:sz w:val="24"/>
      <w:szCs w:val="24"/>
    </w:rPr>
  </w:style>
  <w:style w:type="character" w:styleId="ac">
    <w:name w:val="Placeholder Text"/>
    <w:basedOn w:val="a0"/>
    <w:uiPriority w:val="99"/>
    <w:semiHidden/>
    <w:rsid w:val="00CC4DF0"/>
    <w:rPr>
      <w:color w:val="808080"/>
    </w:rPr>
  </w:style>
  <w:style w:type="character" w:customStyle="1" w:styleId="10">
    <w:name w:val="Заголовок 1 Знак"/>
    <w:basedOn w:val="a0"/>
    <w:link w:val="1"/>
    <w:uiPriority w:val="9"/>
    <w:rsid w:val="007C0F86"/>
    <w:rPr>
      <w:rFonts w:ascii="Times New Roman" w:eastAsia="Times New Roman" w:hAnsi="Times New Roman" w:cs="Times New Roman"/>
      <w:b/>
      <w:bCs/>
      <w:sz w:val="28"/>
      <w:szCs w:val="28"/>
      <w:lang w:val="uk-UA"/>
    </w:rPr>
  </w:style>
  <w:style w:type="paragraph" w:styleId="ad">
    <w:name w:val="Body Text"/>
    <w:basedOn w:val="a"/>
    <w:link w:val="ae"/>
    <w:uiPriority w:val="1"/>
    <w:qFormat/>
    <w:rsid w:val="007C0F8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e">
    <w:name w:val="Основний текст Знак"/>
    <w:basedOn w:val="a0"/>
    <w:link w:val="ad"/>
    <w:uiPriority w:val="1"/>
    <w:rsid w:val="007C0F86"/>
    <w:rPr>
      <w:rFonts w:ascii="Times New Roman" w:eastAsia="Times New Roman" w:hAnsi="Times New Roman" w:cs="Times New Roman"/>
      <w:sz w:val="28"/>
      <w:szCs w:val="28"/>
      <w:lang w:val="uk-UA"/>
    </w:rPr>
  </w:style>
  <w:style w:type="paragraph" w:customStyle="1" w:styleId="Default">
    <w:name w:val="Default"/>
    <w:rsid w:val="000B68FB"/>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FollowedHyperlink"/>
    <w:basedOn w:val="a0"/>
    <w:uiPriority w:val="99"/>
    <w:semiHidden/>
    <w:unhideWhenUsed/>
    <w:rsid w:val="00124335"/>
    <w:rPr>
      <w:color w:val="954F72" w:themeColor="followedHyperlink"/>
      <w:u w:val="single"/>
    </w:rPr>
  </w:style>
  <w:style w:type="paragraph" w:styleId="af0">
    <w:name w:val="annotation text"/>
    <w:basedOn w:val="a"/>
    <w:link w:val="af1"/>
    <w:uiPriority w:val="99"/>
    <w:unhideWhenUsed/>
    <w:rsid w:val="00F023E9"/>
    <w:pPr>
      <w:spacing w:line="240" w:lineRule="auto"/>
    </w:pPr>
    <w:rPr>
      <w:sz w:val="20"/>
      <w:szCs w:val="20"/>
    </w:rPr>
  </w:style>
  <w:style w:type="character" w:customStyle="1" w:styleId="af1">
    <w:name w:val="Текст примітки Знак"/>
    <w:basedOn w:val="a0"/>
    <w:link w:val="af0"/>
    <w:uiPriority w:val="99"/>
    <w:rsid w:val="00F023E9"/>
    <w:rPr>
      <w:sz w:val="20"/>
      <w:szCs w:val="20"/>
      <w:lang w:val="uk-UA"/>
    </w:rPr>
  </w:style>
  <w:style w:type="character" w:styleId="af2">
    <w:name w:val="annotation reference"/>
    <w:basedOn w:val="a0"/>
    <w:uiPriority w:val="99"/>
    <w:semiHidden/>
    <w:unhideWhenUsed/>
    <w:rsid w:val="00F023E9"/>
    <w:rPr>
      <w:sz w:val="16"/>
      <w:szCs w:val="16"/>
    </w:rPr>
  </w:style>
  <w:style w:type="paragraph" w:styleId="af3">
    <w:name w:val="footnote text"/>
    <w:basedOn w:val="a"/>
    <w:link w:val="af4"/>
    <w:uiPriority w:val="99"/>
    <w:unhideWhenUsed/>
    <w:rsid w:val="00732263"/>
    <w:pPr>
      <w:spacing w:after="0" w:line="240" w:lineRule="auto"/>
    </w:pPr>
    <w:rPr>
      <w:sz w:val="20"/>
      <w:szCs w:val="20"/>
    </w:rPr>
  </w:style>
  <w:style w:type="character" w:customStyle="1" w:styleId="af4">
    <w:name w:val="Текст виноски Знак"/>
    <w:basedOn w:val="a0"/>
    <w:link w:val="af3"/>
    <w:uiPriority w:val="99"/>
    <w:rsid w:val="00732263"/>
    <w:rPr>
      <w:sz w:val="20"/>
      <w:szCs w:val="20"/>
      <w:lang w:val="uk-UA"/>
    </w:rPr>
  </w:style>
  <w:style w:type="character" w:styleId="af5">
    <w:name w:val="footnote reference"/>
    <w:basedOn w:val="a0"/>
    <w:uiPriority w:val="99"/>
    <w:semiHidden/>
    <w:unhideWhenUsed/>
    <w:rsid w:val="00732263"/>
    <w:rPr>
      <w:vertAlign w:val="superscript"/>
    </w:rPr>
  </w:style>
  <w:style w:type="paragraph" w:styleId="af6">
    <w:name w:val="annotation subject"/>
    <w:basedOn w:val="af0"/>
    <w:next w:val="af0"/>
    <w:link w:val="af7"/>
    <w:uiPriority w:val="99"/>
    <w:semiHidden/>
    <w:unhideWhenUsed/>
    <w:rsid w:val="006F443C"/>
    <w:rPr>
      <w:b/>
      <w:bCs/>
    </w:rPr>
  </w:style>
  <w:style w:type="character" w:customStyle="1" w:styleId="af7">
    <w:name w:val="Тема примітки Знак"/>
    <w:basedOn w:val="af1"/>
    <w:link w:val="af6"/>
    <w:uiPriority w:val="99"/>
    <w:semiHidden/>
    <w:rsid w:val="006F443C"/>
    <w:rPr>
      <w:b/>
      <w:bCs/>
      <w:sz w:val="20"/>
      <w:szCs w:val="20"/>
      <w:lang w:val="uk-UA"/>
    </w:rPr>
  </w:style>
  <w:style w:type="character" w:styleId="af8">
    <w:name w:val="Emphasis"/>
    <w:basedOn w:val="a0"/>
    <w:uiPriority w:val="20"/>
    <w:qFormat/>
    <w:rsid w:val="006F035C"/>
    <w:rPr>
      <w:i/>
      <w:iCs/>
    </w:rPr>
  </w:style>
  <w:style w:type="paragraph" w:styleId="af9">
    <w:name w:val="TOC Heading"/>
    <w:basedOn w:val="1"/>
    <w:next w:val="a"/>
    <w:uiPriority w:val="39"/>
    <w:unhideWhenUsed/>
    <w:qFormat/>
    <w:rsid w:val="00AD62A1"/>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rPr>
  </w:style>
  <w:style w:type="paragraph" w:styleId="31">
    <w:name w:val="toc 3"/>
    <w:basedOn w:val="a"/>
    <w:next w:val="a"/>
    <w:autoRedefine/>
    <w:uiPriority w:val="39"/>
    <w:unhideWhenUsed/>
    <w:rsid w:val="00AD62A1"/>
    <w:pPr>
      <w:spacing w:after="100"/>
      <w:ind w:left="440"/>
    </w:pPr>
  </w:style>
  <w:style w:type="paragraph" w:styleId="21">
    <w:name w:val="toc 2"/>
    <w:basedOn w:val="a"/>
    <w:next w:val="a"/>
    <w:autoRedefine/>
    <w:uiPriority w:val="39"/>
    <w:unhideWhenUsed/>
    <w:rsid w:val="00AD62A1"/>
    <w:pPr>
      <w:spacing w:after="100"/>
      <w:ind w:left="220"/>
    </w:pPr>
    <w:rPr>
      <w:rFonts w:eastAsiaTheme="minorEastAsia" w:cs="Times New Roman"/>
    </w:rPr>
  </w:style>
  <w:style w:type="paragraph" w:styleId="11">
    <w:name w:val="toc 1"/>
    <w:basedOn w:val="a"/>
    <w:next w:val="a"/>
    <w:autoRedefine/>
    <w:uiPriority w:val="39"/>
    <w:unhideWhenUsed/>
    <w:rsid w:val="00AD62A1"/>
    <w:pPr>
      <w:spacing w:after="100"/>
    </w:pPr>
    <w:rPr>
      <w:rFonts w:eastAsiaTheme="minorEastAsia" w:cs="Times New Roman"/>
    </w:rPr>
  </w:style>
  <w:style w:type="character" w:customStyle="1" w:styleId="20">
    <w:name w:val="Заголовок 2 Знак"/>
    <w:basedOn w:val="a0"/>
    <w:link w:val="2"/>
    <w:uiPriority w:val="9"/>
    <w:semiHidden/>
    <w:rsid w:val="0067556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67556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7412">
      <w:bodyDiv w:val="1"/>
      <w:marLeft w:val="0"/>
      <w:marRight w:val="0"/>
      <w:marTop w:val="0"/>
      <w:marBottom w:val="0"/>
      <w:divBdr>
        <w:top w:val="none" w:sz="0" w:space="0" w:color="auto"/>
        <w:left w:val="none" w:sz="0" w:space="0" w:color="auto"/>
        <w:bottom w:val="none" w:sz="0" w:space="0" w:color="auto"/>
        <w:right w:val="none" w:sz="0" w:space="0" w:color="auto"/>
      </w:divBdr>
    </w:div>
    <w:div w:id="70278334">
      <w:bodyDiv w:val="1"/>
      <w:marLeft w:val="0"/>
      <w:marRight w:val="0"/>
      <w:marTop w:val="0"/>
      <w:marBottom w:val="0"/>
      <w:divBdr>
        <w:top w:val="none" w:sz="0" w:space="0" w:color="auto"/>
        <w:left w:val="none" w:sz="0" w:space="0" w:color="auto"/>
        <w:bottom w:val="none" w:sz="0" w:space="0" w:color="auto"/>
        <w:right w:val="none" w:sz="0" w:space="0" w:color="auto"/>
      </w:divBdr>
    </w:div>
    <w:div w:id="127558233">
      <w:bodyDiv w:val="1"/>
      <w:marLeft w:val="0"/>
      <w:marRight w:val="0"/>
      <w:marTop w:val="0"/>
      <w:marBottom w:val="0"/>
      <w:divBdr>
        <w:top w:val="none" w:sz="0" w:space="0" w:color="auto"/>
        <w:left w:val="none" w:sz="0" w:space="0" w:color="auto"/>
        <w:bottom w:val="none" w:sz="0" w:space="0" w:color="auto"/>
        <w:right w:val="none" w:sz="0" w:space="0" w:color="auto"/>
      </w:divBdr>
    </w:div>
    <w:div w:id="193232104">
      <w:bodyDiv w:val="1"/>
      <w:marLeft w:val="0"/>
      <w:marRight w:val="0"/>
      <w:marTop w:val="0"/>
      <w:marBottom w:val="0"/>
      <w:divBdr>
        <w:top w:val="none" w:sz="0" w:space="0" w:color="auto"/>
        <w:left w:val="none" w:sz="0" w:space="0" w:color="auto"/>
        <w:bottom w:val="none" w:sz="0" w:space="0" w:color="auto"/>
        <w:right w:val="none" w:sz="0" w:space="0" w:color="auto"/>
      </w:divBdr>
    </w:div>
    <w:div w:id="382754442">
      <w:bodyDiv w:val="1"/>
      <w:marLeft w:val="0"/>
      <w:marRight w:val="0"/>
      <w:marTop w:val="0"/>
      <w:marBottom w:val="0"/>
      <w:divBdr>
        <w:top w:val="none" w:sz="0" w:space="0" w:color="auto"/>
        <w:left w:val="none" w:sz="0" w:space="0" w:color="auto"/>
        <w:bottom w:val="none" w:sz="0" w:space="0" w:color="auto"/>
        <w:right w:val="none" w:sz="0" w:space="0" w:color="auto"/>
      </w:divBdr>
    </w:div>
    <w:div w:id="457528673">
      <w:bodyDiv w:val="1"/>
      <w:marLeft w:val="0"/>
      <w:marRight w:val="0"/>
      <w:marTop w:val="0"/>
      <w:marBottom w:val="0"/>
      <w:divBdr>
        <w:top w:val="none" w:sz="0" w:space="0" w:color="auto"/>
        <w:left w:val="none" w:sz="0" w:space="0" w:color="auto"/>
        <w:bottom w:val="none" w:sz="0" w:space="0" w:color="auto"/>
        <w:right w:val="none" w:sz="0" w:space="0" w:color="auto"/>
      </w:divBdr>
      <w:divsChild>
        <w:div w:id="875699383">
          <w:marLeft w:val="0"/>
          <w:marRight w:val="0"/>
          <w:marTop w:val="0"/>
          <w:marBottom w:val="120"/>
          <w:divBdr>
            <w:top w:val="single" w:sz="6" w:space="0" w:color="auto"/>
            <w:left w:val="single" w:sz="6" w:space="0" w:color="auto"/>
            <w:bottom w:val="single" w:sz="6" w:space="0" w:color="auto"/>
            <w:right w:val="single" w:sz="6" w:space="0" w:color="auto"/>
          </w:divBdr>
          <w:divsChild>
            <w:div w:id="15934320">
              <w:marLeft w:val="0"/>
              <w:marRight w:val="0"/>
              <w:marTop w:val="0"/>
              <w:marBottom w:val="0"/>
              <w:divBdr>
                <w:top w:val="single" w:sz="2" w:space="0" w:color="auto"/>
                <w:left w:val="single" w:sz="2" w:space="6" w:color="auto"/>
                <w:bottom w:val="single" w:sz="6" w:space="0" w:color="auto"/>
                <w:right w:val="single" w:sz="2" w:space="6" w:color="auto"/>
              </w:divBdr>
              <w:divsChild>
                <w:div w:id="667366710">
                  <w:marLeft w:val="0"/>
                  <w:marRight w:val="0"/>
                  <w:marTop w:val="0"/>
                  <w:marBottom w:val="0"/>
                  <w:divBdr>
                    <w:top w:val="none" w:sz="0" w:space="0" w:color="auto"/>
                    <w:left w:val="none" w:sz="0" w:space="0" w:color="auto"/>
                    <w:bottom w:val="none" w:sz="0" w:space="0" w:color="auto"/>
                    <w:right w:val="none" w:sz="0" w:space="0" w:color="auto"/>
                  </w:divBdr>
                </w:div>
              </w:divsChild>
            </w:div>
            <w:div w:id="10525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1103">
      <w:bodyDiv w:val="1"/>
      <w:marLeft w:val="0"/>
      <w:marRight w:val="0"/>
      <w:marTop w:val="0"/>
      <w:marBottom w:val="0"/>
      <w:divBdr>
        <w:top w:val="none" w:sz="0" w:space="0" w:color="auto"/>
        <w:left w:val="none" w:sz="0" w:space="0" w:color="auto"/>
        <w:bottom w:val="none" w:sz="0" w:space="0" w:color="auto"/>
        <w:right w:val="none" w:sz="0" w:space="0" w:color="auto"/>
      </w:divBdr>
    </w:div>
    <w:div w:id="548230124">
      <w:bodyDiv w:val="1"/>
      <w:marLeft w:val="0"/>
      <w:marRight w:val="0"/>
      <w:marTop w:val="0"/>
      <w:marBottom w:val="0"/>
      <w:divBdr>
        <w:top w:val="none" w:sz="0" w:space="0" w:color="auto"/>
        <w:left w:val="none" w:sz="0" w:space="0" w:color="auto"/>
        <w:bottom w:val="none" w:sz="0" w:space="0" w:color="auto"/>
        <w:right w:val="none" w:sz="0" w:space="0" w:color="auto"/>
      </w:divBdr>
    </w:div>
    <w:div w:id="585000819">
      <w:bodyDiv w:val="1"/>
      <w:marLeft w:val="0"/>
      <w:marRight w:val="0"/>
      <w:marTop w:val="0"/>
      <w:marBottom w:val="0"/>
      <w:divBdr>
        <w:top w:val="none" w:sz="0" w:space="0" w:color="auto"/>
        <w:left w:val="none" w:sz="0" w:space="0" w:color="auto"/>
        <w:bottom w:val="none" w:sz="0" w:space="0" w:color="auto"/>
        <w:right w:val="none" w:sz="0" w:space="0" w:color="auto"/>
      </w:divBdr>
    </w:div>
    <w:div w:id="641543700">
      <w:bodyDiv w:val="1"/>
      <w:marLeft w:val="0"/>
      <w:marRight w:val="0"/>
      <w:marTop w:val="0"/>
      <w:marBottom w:val="0"/>
      <w:divBdr>
        <w:top w:val="none" w:sz="0" w:space="0" w:color="auto"/>
        <w:left w:val="none" w:sz="0" w:space="0" w:color="auto"/>
        <w:bottom w:val="none" w:sz="0" w:space="0" w:color="auto"/>
        <w:right w:val="none" w:sz="0" w:space="0" w:color="auto"/>
      </w:divBdr>
    </w:div>
    <w:div w:id="871260998">
      <w:bodyDiv w:val="1"/>
      <w:marLeft w:val="0"/>
      <w:marRight w:val="0"/>
      <w:marTop w:val="0"/>
      <w:marBottom w:val="0"/>
      <w:divBdr>
        <w:top w:val="none" w:sz="0" w:space="0" w:color="auto"/>
        <w:left w:val="none" w:sz="0" w:space="0" w:color="auto"/>
        <w:bottom w:val="none" w:sz="0" w:space="0" w:color="auto"/>
        <w:right w:val="none" w:sz="0" w:space="0" w:color="auto"/>
      </w:divBdr>
    </w:div>
    <w:div w:id="884413603">
      <w:bodyDiv w:val="1"/>
      <w:marLeft w:val="0"/>
      <w:marRight w:val="0"/>
      <w:marTop w:val="0"/>
      <w:marBottom w:val="0"/>
      <w:divBdr>
        <w:top w:val="none" w:sz="0" w:space="0" w:color="auto"/>
        <w:left w:val="none" w:sz="0" w:space="0" w:color="auto"/>
        <w:bottom w:val="none" w:sz="0" w:space="0" w:color="auto"/>
        <w:right w:val="none" w:sz="0" w:space="0" w:color="auto"/>
      </w:divBdr>
    </w:div>
    <w:div w:id="977879378">
      <w:bodyDiv w:val="1"/>
      <w:marLeft w:val="0"/>
      <w:marRight w:val="0"/>
      <w:marTop w:val="0"/>
      <w:marBottom w:val="0"/>
      <w:divBdr>
        <w:top w:val="none" w:sz="0" w:space="0" w:color="auto"/>
        <w:left w:val="none" w:sz="0" w:space="0" w:color="auto"/>
        <w:bottom w:val="none" w:sz="0" w:space="0" w:color="auto"/>
        <w:right w:val="none" w:sz="0" w:space="0" w:color="auto"/>
      </w:divBdr>
    </w:div>
    <w:div w:id="980117325">
      <w:bodyDiv w:val="1"/>
      <w:marLeft w:val="0"/>
      <w:marRight w:val="0"/>
      <w:marTop w:val="0"/>
      <w:marBottom w:val="0"/>
      <w:divBdr>
        <w:top w:val="none" w:sz="0" w:space="0" w:color="auto"/>
        <w:left w:val="none" w:sz="0" w:space="0" w:color="auto"/>
        <w:bottom w:val="none" w:sz="0" w:space="0" w:color="auto"/>
        <w:right w:val="none" w:sz="0" w:space="0" w:color="auto"/>
      </w:divBdr>
    </w:div>
    <w:div w:id="985469541">
      <w:bodyDiv w:val="1"/>
      <w:marLeft w:val="0"/>
      <w:marRight w:val="0"/>
      <w:marTop w:val="0"/>
      <w:marBottom w:val="0"/>
      <w:divBdr>
        <w:top w:val="none" w:sz="0" w:space="0" w:color="auto"/>
        <w:left w:val="none" w:sz="0" w:space="0" w:color="auto"/>
        <w:bottom w:val="none" w:sz="0" w:space="0" w:color="auto"/>
        <w:right w:val="none" w:sz="0" w:space="0" w:color="auto"/>
      </w:divBdr>
    </w:div>
    <w:div w:id="1062171679">
      <w:bodyDiv w:val="1"/>
      <w:marLeft w:val="0"/>
      <w:marRight w:val="0"/>
      <w:marTop w:val="0"/>
      <w:marBottom w:val="0"/>
      <w:divBdr>
        <w:top w:val="none" w:sz="0" w:space="0" w:color="auto"/>
        <w:left w:val="none" w:sz="0" w:space="0" w:color="auto"/>
        <w:bottom w:val="none" w:sz="0" w:space="0" w:color="auto"/>
        <w:right w:val="none" w:sz="0" w:space="0" w:color="auto"/>
      </w:divBdr>
    </w:div>
    <w:div w:id="1416242531">
      <w:bodyDiv w:val="1"/>
      <w:marLeft w:val="0"/>
      <w:marRight w:val="0"/>
      <w:marTop w:val="0"/>
      <w:marBottom w:val="0"/>
      <w:divBdr>
        <w:top w:val="none" w:sz="0" w:space="0" w:color="auto"/>
        <w:left w:val="none" w:sz="0" w:space="0" w:color="auto"/>
        <w:bottom w:val="none" w:sz="0" w:space="0" w:color="auto"/>
        <w:right w:val="none" w:sz="0" w:space="0" w:color="auto"/>
      </w:divBdr>
    </w:div>
    <w:div w:id="1545672628">
      <w:bodyDiv w:val="1"/>
      <w:marLeft w:val="0"/>
      <w:marRight w:val="0"/>
      <w:marTop w:val="0"/>
      <w:marBottom w:val="0"/>
      <w:divBdr>
        <w:top w:val="none" w:sz="0" w:space="0" w:color="auto"/>
        <w:left w:val="none" w:sz="0" w:space="0" w:color="auto"/>
        <w:bottom w:val="none" w:sz="0" w:space="0" w:color="auto"/>
        <w:right w:val="none" w:sz="0" w:space="0" w:color="auto"/>
      </w:divBdr>
    </w:div>
    <w:div w:id="1613786067">
      <w:bodyDiv w:val="1"/>
      <w:marLeft w:val="0"/>
      <w:marRight w:val="0"/>
      <w:marTop w:val="0"/>
      <w:marBottom w:val="0"/>
      <w:divBdr>
        <w:top w:val="none" w:sz="0" w:space="0" w:color="auto"/>
        <w:left w:val="none" w:sz="0" w:space="0" w:color="auto"/>
        <w:bottom w:val="none" w:sz="0" w:space="0" w:color="auto"/>
        <w:right w:val="none" w:sz="0" w:space="0" w:color="auto"/>
      </w:divBdr>
    </w:div>
    <w:div w:id="1724064634">
      <w:bodyDiv w:val="1"/>
      <w:marLeft w:val="0"/>
      <w:marRight w:val="0"/>
      <w:marTop w:val="0"/>
      <w:marBottom w:val="0"/>
      <w:divBdr>
        <w:top w:val="none" w:sz="0" w:space="0" w:color="auto"/>
        <w:left w:val="none" w:sz="0" w:space="0" w:color="auto"/>
        <w:bottom w:val="none" w:sz="0" w:space="0" w:color="auto"/>
        <w:right w:val="none" w:sz="0" w:space="0" w:color="auto"/>
      </w:divBdr>
    </w:div>
    <w:div w:id="1776437960">
      <w:bodyDiv w:val="1"/>
      <w:marLeft w:val="0"/>
      <w:marRight w:val="0"/>
      <w:marTop w:val="0"/>
      <w:marBottom w:val="0"/>
      <w:divBdr>
        <w:top w:val="none" w:sz="0" w:space="0" w:color="auto"/>
        <w:left w:val="none" w:sz="0" w:space="0" w:color="auto"/>
        <w:bottom w:val="none" w:sz="0" w:space="0" w:color="auto"/>
        <w:right w:val="none" w:sz="0" w:space="0" w:color="auto"/>
      </w:divBdr>
    </w:div>
    <w:div w:id="1786578957">
      <w:bodyDiv w:val="1"/>
      <w:marLeft w:val="0"/>
      <w:marRight w:val="0"/>
      <w:marTop w:val="0"/>
      <w:marBottom w:val="0"/>
      <w:divBdr>
        <w:top w:val="none" w:sz="0" w:space="0" w:color="auto"/>
        <w:left w:val="none" w:sz="0" w:space="0" w:color="auto"/>
        <w:bottom w:val="none" w:sz="0" w:space="0" w:color="auto"/>
        <w:right w:val="none" w:sz="0" w:space="0" w:color="auto"/>
      </w:divBdr>
    </w:div>
    <w:div w:id="17895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Data" Target="diagrams/data2.xml"/><Relationship Id="rId26" Type="http://schemas.openxmlformats.org/officeDocument/2006/relationships/hyperlink" Target="https://www.kmu.gov.ua/en/news/247826606" TargetMode="External"/><Relationship Id="rId39" Type="http://schemas.openxmlformats.org/officeDocument/2006/relationships/hyperlink" Target="https://pauci.org/en/foundation" TargetMode="External"/><Relationship Id="rId21" Type="http://schemas.openxmlformats.org/officeDocument/2006/relationships/diagramColors" Target="diagrams/colors2.xml"/><Relationship Id="rId34" Type="http://schemas.openxmlformats.org/officeDocument/2006/relationships/hyperlink" Target="https://www.nato.int/cps/en/natohq/news_233221.htm" TargetMode="External"/><Relationship Id="rId42" Type="http://schemas.openxmlformats.org/officeDocument/2006/relationships/hyperlink" Target="https://www.kmu.gov.ua/en/news/247826606" TargetMode="External"/><Relationship Id="rId47" Type="http://schemas.openxmlformats.org/officeDocument/2006/relationships/hyperlink" Target="https://www.reuters.com/world/europe/polands-tusk-seeks-fresh-start-after-presidential-election-blow-2025-06-11/" TargetMode="External"/><Relationship Id="rId50" Type="http://schemas.openxmlformats.org/officeDocument/2006/relationships/hyperlink" Target="https://kyivindependent.com/reznikov-f-16-training-coalition-of-11-countries-officially-formed/" TargetMode="External"/><Relationship Id="rId55" Type="http://schemas.openxmlformats.org/officeDocument/2006/relationships/hyperlink" Target="https://www.reuters.com/business/aerospace-defense/south-koreas-hanwha-aerospace-produce-missiles-poland-2025-04-15/" TargetMode="External"/><Relationship Id="rId63" Type="http://schemas.openxmlformats.org/officeDocument/2006/relationships/hyperlink" Target="https://acrosskarman.wilsoncenter.org/article/security-europe-polands-rise-natos-defense-spending-leader" TargetMode="External"/><Relationship Id="rId68" Type="http://schemas.openxmlformats.org/officeDocument/2006/relationships/hyperlink" Target="https://www.diis.dk/en/research/power-moves-east-polands-rise-as-a-strategic-european-player"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gov.pl/web/polishaid/the-development-cooperation-plan-for-2024-approv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nato.int/nato_static_fl2014/assets/pdf/2024/6/pdf/240617-def-exp-2024-en.pdf" TargetMode="External"/><Relationship Id="rId32" Type="http://schemas.openxmlformats.org/officeDocument/2006/relationships/hyperlink" Target="https://www.gov.pl/web/ukraina-uk/ukraine" TargetMode="External"/><Relationship Id="rId37" Type="http://schemas.openxmlformats.org/officeDocument/2006/relationships/hyperlink" Target="https://www.gov.pl/web/un/poland-in-the-un" TargetMode="External"/><Relationship Id="rId40" Type="http://schemas.openxmlformats.org/officeDocument/2006/relationships/hyperlink" Target="https://3seas.eu/about/threeseasstory" TargetMode="External"/><Relationship Id="rId45" Type="http://schemas.openxmlformats.org/officeDocument/2006/relationships/hyperlink" Target="https://www.ukrinform.ua/rubric-world/3976906-polsa-pidpisala-zi-ssa-ugodu-pro-kupivlu-elementiv-dla-sistemi-patriot-na-2-milardi.html" TargetMode="External"/><Relationship Id="rId53" Type="http://schemas.openxmlformats.org/officeDocument/2006/relationships/hyperlink" Target="https://gazeta.sgh.waw.pl/en/people-events/polands-integration-eu-economic-regulatory-and-political-perspectives" TargetMode="External"/><Relationship Id="rId58" Type="http://schemas.openxmlformats.org/officeDocument/2006/relationships/hyperlink" Target="https://doi.org/10.30525/978-9934-26-225-8-2" TargetMode="External"/><Relationship Id="rId66" Type="http://schemas.openxmlformats.org/officeDocument/2006/relationships/hyperlink" Target="https://www.pewresearch.org/short-reads/2019/12/05/people-around-the-globe-are-divided-in-their-opinions-of-china/"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rada.gov.ua/news/Novyny/133552.html" TargetMode="External"/><Relationship Id="rId28" Type="http://schemas.openxmlformats.org/officeDocument/2006/relationships/hyperlink" Target="https://www.gov.pl/web/diplomacy/information-of-minister-of-foreign-affairs-on-polish-foreign-policy-tasks-in-2024" TargetMode="External"/><Relationship Id="rId36" Type="http://schemas.openxmlformats.org/officeDocument/2006/relationships/hyperlink" Target="https://www.gov.pl/web/national-defence/poland---nato?utm_source=" TargetMode="External"/><Relationship Id="rId49" Type="http://schemas.openxmlformats.org/officeDocument/2006/relationships/hyperlink" Target="https://www.china-briefing.com/news/china-poland-bilateral-relations-trade-and-investment/" TargetMode="External"/><Relationship Id="rId57" Type="http://schemas.openxmlformats.org/officeDocument/2006/relationships/hyperlink" Target="https://www.rp.pl/dane-gospodarcze/art39935541-handel-miedzy-polska-i-ukraina-ktory-kraj-na-nim-lepiej-wychodzi" TargetMode="External"/><Relationship Id="rId61" Type="http://schemas.openxmlformats.org/officeDocument/2006/relationships/hyperlink" Target="https://bintel.org.ua/nash_archiv/arxiv-regioni/arxiv-yevropa/arxiv-polshha/germ-pol2/" TargetMode="External"/><Relationship Id="rId10" Type="http://schemas.openxmlformats.org/officeDocument/2006/relationships/image" Target="media/image2.png"/><Relationship Id="rId19" Type="http://schemas.openxmlformats.org/officeDocument/2006/relationships/diagramLayout" Target="diagrams/layout2.xml"/><Relationship Id="rId31" Type="http://schemas.openxmlformats.org/officeDocument/2006/relationships/hyperlink" Target="https://www.kmu.gov.ua/en/news/kuleba-chaputovich-i-linkyavichyus-zapochatkuvali-lyublinskij-trikutnik-novij-format-ukrayini-polshchi-ta-litvi" TargetMode="External"/><Relationship Id="rId44" Type="http://schemas.openxmlformats.org/officeDocument/2006/relationships/hyperlink" Target="https://biz.liga.net/en/all/all/novosti/ukraina-vyshla-na-sedmoe-mesto-sredi-eksportnyh-partnerov-polshi" TargetMode="External"/><Relationship Id="rId52" Type="http://schemas.openxmlformats.org/officeDocument/2006/relationships/hyperlink" Target="https://www.euractiv.com/section/politics/news/germanys-baerbock-attempts-to-square-the-circle-with-poland/" TargetMode="External"/><Relationship Id="rId60" Type="http://schemas.openxmlformats.org/officeDocument/2006/relationships/hyperlink" Target="http://www.ji.lviv.ua/n14texts/kyrchiv.htm" TargetMode="External"/><Relationship Id="rId65" Type="http://schemas.openxmlformats.org/officeDocument/2006/relationships/hyperlink" Target="https://neweasterneurope.eu/2024/12/20/polish-russian-relations-a-cold-war-of-gestures-and-new-low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microsoft.com/office/2007/relationships/diagramDrawing" Target="diagrams/drawing2.xml"/><Relationship Id="rId27" Type="http://schemas.openxmlformats.org/officeDocument/2006/relationships/hyperlink" Target="https://sppd.pl/2024/10/13/deklaracja-wspolpracy-na-rzecz-promocji-drewna/" TargetMode="External"/><Relationship Id="rId30" Type="http://schemas.openxmlformats.org/officeDocument/2006/relationships/hyperlink" Target="https://www.prezydent.pl/aktualnosci/wypowiedzi-prezydenta-rp/wystapienia/wystapienie-podczas-podpisania-ustawy-o-obronie-ojczyzny,50711" TargetMode="External"/><Relationship Id="rId35" Type="http://schemas.openxmlformats.org/officeDocument/2006/relationships/hyperlink" Target="https://www.nato.int/nato_static_fl2014/assets/pdf/2025/4/pdf/sgar24-en.pdf" TargetMode="External"/><Relationship Id="rId43" Type="http://schemas.openxmlformats.org/officeDocument/2006/relationships/hyperlink" Target="https://www.mylifeelsewhere.com/country-size-comparison/ukraine/poland" TargetMode="External"/><Relationship Id="rId48" Type="http://schemas.openxmlformats.org/officeDocument/2006/relationships/hyperlink" Target="https://www.eurointegration.com.ua/eng/news/2025/04/14/7209469/" TargetMode="External"/><Relationship Id="rId56" Type="http://schemas.openxmlformats.org/officeDocument/2006/relationships/hyperlink" Target="https://newsukraine.rbc.ua/news/polish-farmers-threaten-to-block-entire-border-1732583411.html" TargetMode="External"/><Relationship Id="rId64" Type="http://schemas.openxmlformats.org/officeDocument/2006/relationships/hyperlink" Target="https://china-cee.eu/2024/03/22/poland-external-relations-briefing-the-state-and-prospect-of-polish-chinese-relations/" TargetMode="External"/><Relationship Id="rId69" Type="http://schemas.openxmlformats.org/officeDocument/2006/relationships/hyperlink" Target="https://upc.kpi.ua/10489/bez-wolnej-ukrainy-i-wolnej-polski-nie-bedzie-wolnej-europy/" TargetMode="External"/><Relationship Id="rId8" Type="http://schemas.openxmlformats.org/officeDocument/2006/relationships/header" Target="header1.xml"/><Relationship Id="rId51" Type="http://schemas.openxmlformats.org/officeDocument/2006/relationships/hyperlink" Target="https://www.ft.com/content/65daa340-c73a-4715-b1d6-c87adb29d367"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microsoft.com/office/2007/relationships/hdphoto" Target="media/hdphoto1.wdp"/><Relationship Id="rId25" Type="http://schemas.openxmlformats.org/officeDocument/2006/relationships/hyperlink" Target="https://www.nato.int/strategic-concept" TargetMode="External"/><Relationship Id="rId33" Type="http://schemas.openxmlformats.org/officeDocument/2006/relationships/hyperlink" Target="https://www.auswaertiges-amt.de/en/aussenpolitik/poland-227880" TargetMode="External"/><Relationship Id="rId38" Type="http://schemas.openxmlformats.org/officeDocument/2006/relationships/hyperlink" Target="https://centraleuropeantimes.com/2024/12/poland-to-focus-on-security-regional-cooperation-during-upcoming-eu-rotating-presidency/" TargetMode="External"/><Relationship Id="rId46" Type="http://schemas.openxmlformats.org/officeDocument/2006/relationships/hyperlink" Target="https://www.pap.pl/ua/ukrainian/news/20-rokiv-perebuvannya-polschi-v-es-stali-periodom-strimkogo-ekonomichnogo-rostu-ta" TargetMode="External"/><Relationship Id="rId59" Type="http://schemas.openxmlformats.org/officeDocument/2006/relationships/hyperlink" Target="https://gmk.center/ua/posts/balans-torhivli-produktsiieiu-hmk-ukraina-polshcha-analitychnyj-ohliad/" TargetMode="External"/><Relationship Id="rId67" Type="http://schemas.openxmlformats.org/officeDocument/2006/relationships/hyperlink" Target="https://www.pewresearch.org/global/2023/07/27/chinas-approach-to-foreign-policy-gets-largely-negative-reviews-in-24-country-survey/" TargetMode="External"/><Relationship Id="rId20" Type="http://schemas.openxmlformats.org/officeDocument/2006/relationships/diagramQuickStyle" Target="diagrams/quickStyle2.xml"/><Relationship Id="rId41" Type="http://schemas.openxmlformats.org/officeDocument/2006/relationships/hyperlink" Target="https://dpjw.org/dpjw/" TargetMode="External"/><Relationship Id="rId54" Type="http://schemas.openxmlformats.org/officeDocument/2006/relationships/hyperlink" Target="https://www.thetimes.co.uk/article/raf-fighters-russian-aircraft-nato-airspace-fg6lftkpq" TargetMode="External"/><Relationship Id="rId62" Type="http://schemas.openxmlformats.org/officeDocument/2006/relationships/hyperlink" Target="https://doi.org/10.12775/hip.2008.009"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pl/web/diplomacy/information-of-minister-of-foreign-affairs-on-polish-foreign-policy-tasks-in-2024" TargetMode="External"/><Relationship Id="rId13" Type="http://schemas.openxmlformats.org/officeDocument/2006/relationships/hyperlink" Target="https://www.gov.pl/web/national-defence/poland-in-nato-20-years" TargetMode="External"/><Relationship Id="rId18" Type="http://schemas.openxmlformats.org/officeDocument/2006/relationships/hyperlink" Target="https://www.gov.pl/web/un/poland-in-the-un" TargetMode="External"/><Relationship Id="rId26" Type="http://schemas.openxmlformats.org/officeDocument/2006/relationships/hyperlink" Target="https://2021-2025.state.gov/u-s-relations-with-poland/" TargetMode="External"/><Relationship Id="rId3" Type="http://schemas.openxmlformats.org/officeDocument/2006/relationships/hyperlink" Target="https://www.nato.int/strategic-concept" TargetMode="External"/><Relationship Id="rId21" Type="http://schemas.openxmlformats.org/officeDocument/2006/relationships/hyperlink" Target="https://gazeta.sgh.waw.pl/en/people-events/polands-integration-eu-economic-regulatory-and-political-perspectives" TargetMode="External"/><Relationship Id="rId34" Type="http://schemas.openxmlformats.org/officeDocument/2006/relationships/hyperlink" Target="https://centraleuropeantimes.com/2024/12/poland-to-focus-on-security-regional-cooperation-during-upcoming-eu-rotating-presidency/" TargetMode="External"/><Relationship Id="rId7" Type="http://schemas.openxmlformats.org/officeDocument/2006/relationships/hyperlink" Target="https://3seas.eu/about/threeseasstory" TargetMode="External"/><Relationship Id="rId12" Type="http://schemas.openxmlformats.org/officeDocument/2006/relationships/hyperlink" Target="https://www.nato.int/cps/ru/natohq/declassified_223582.htm" TargetMode="External"/><Relationship Id="rId17" Type="http://schemas.openxmlformats.org/officeDocument/2006/relationships/hyperlink" Target="https://www.prezydent.pl/aktualnosci/wypowiedzi-prezydenta-rp/wystapienia/wystapienie-podczas-podpisania-ustawy-o-obronie-ojczyzny,50711" TargetMode="External"/><Relationship Id="rId25" Type="http://schemas.openxmlformats.org/officeDocument/2006/relationships/hyperlink" Target="https://www.auswaertiges-amt.de/en/aussenpolitik/poland-227880" TargetMode="External"/><Relationship Id="rId33" Type="http://schemas.openxmlformats.org/officeDocument/2006/relationships/hyperlink" Target="https://www.thetimes.co.uk/article/raf-fighters-russian-aircraft-nato-airspace-fg6lftkpq" TargetMode="External"/><Relationship Id="rId2" Type="http://schemas.openxmlformats.org/officeDocument/2006/relationships/hyperlink" Target="https://www.nato.int/nato_static_fl2014/assets/pdf/2024/6/pdf/240617-def-exp-2024-en.pdf" TargetMode="External"/><Relationship Id="rId16" Type="http://schemas.openxmlformats.org/officeDocument/2006/relationships/hyperlink" Target="https://www.prezydent.pl/aktualnosci/wypowiedzi-prezydenta-rp/wystapienia/wystapienie-podczas-podpisania-ustawy-o-obronie-ojczyzny,50711" TargetMode="External"/><Relationship Id="rId20" Type="http://schemas.openxmlformats.org/officeDocument/2006/relationships/hyperlink" Target="https://www.thetimes.co.uk/article/raf-fighters-russian-aircraft-nato-airspace-fg6lftkpq" TargetMode="External"/><Relationship Id="rId29" Type="http://schemas.openxmlformats.org/officeDocument/2006/relationships/hyperlink" Target="https://www.kmu.gov.ua/en/news/247826606" TargetMode="External"/><Relationship Id="rId1" Type="http://schemas.openxmlformats.org/officeDocument/2006/relationships/hyperlink" Target="https://doi.org/10.12775/hip.2008.009" TargetMode="External"/><Relationship Id="rId6" Type="http://schemas.openxmlformats.org/officeDocument/2006/relationships/hyperlink" Target="https://www.gov.pl/web/un/poland-in-the-un" TargetMode="External"/><Relationship Id="rId11" Type="http://schemas.openxmlformats.org/officeDocument/2006/relationships/hyperlink" Target="https://www.gov.pl/web/diplomacy/information-of-minister-of-foreign-affairs-on-polish-foreign-policy-tasks-in-2024" TargetMode="External"/><Relationship Id="rId24" Type="http://schemas.openxmlformats.org/officeDocument/2006/relationships/hyperlink" Target="https://dpjw.org/dpjw/" TargetMode="External"/><Relationship Id="rId32" Type="http://schemas.openxmlformats.org/officeDocument/2006/relationships/hyperlink" Target="https://sppd.pl/2024/10/13/deklaracja-wspolpracy-na-rzecz-promocji-drewna/" TargetMode="External"/><Relationship Id="rId5" Type="http://schemas.openxmlformats.org/officeDocument/2006/relationships/hyperlink" Target="https://www.gov.pl/web/un/poland-in-the-un" TargetMode="External"/><Relationship Id="rId15" Type="http://schemas.openxmlformats.org/officeDocument/2006/relationships/hyperlink" Target="https://www.nato.int/nato_static_fl2014/assets/pdf/2024/6/pdf/240617-def-exp-2024-en.pdf" TargetMode="External"/><Relationship Id="rId23" Type="http://schemas.openxmlformats.org/officeDocument/2006/relationships/hyperlink" Target="https://bintel.org.ua/nash_archiv/arxiv-regioni/arxiv-yevropa/arxiv-polshha/germ-pol2/" TargetMode="External"/><Relationship Id="rId28" Type="http://schemas.openxmlformats.org/officeDocument/2006/relationships/hyperlink" Target="https://www.gov.pl/web/ukraina-uk/ukraine" TargetMode="External"/><Relationship Id="rId10" Type="http://schemas.openxmlformats.org/officeDocument/2006/relationships/hyperlink" Target="https://centraleuropeantimes.com/2024/12/poland-to-focus-on-security-regional-cooperation-during-upcoming-eu-rotating-presidency/" TargetMode="External"/><Relationship Id="rId19" Type="http://schemas.openxmlformats.org/officeDocument/2006/relationships/hyperlink" Target="https://www.gov.pl/web/diplomacy/information-of-minister-of-foreign-affairs-on-polish-foreign-policy-tasks-in-2024" TargetMode="External"/><Relationship Id="rId31" Type="http://schemas.openxmlformats.org/officeDocument/2006/relationships/hyperlink" Target="https://centraleuropeantimes.com/2024/12/poland-to-focus-on-security-regional-cooperation-during-upcoming-eu-rotating-presidency/" TargetMode="External"/><Relationship Id="rId4" Type="http://schemas.openxmlformats.org/officeDocument/2006/relationships/hyperlink" Target="https://www.kmu.gov.ua/en/news/247826606" TargetMode="External"/><Relationship Id="rId9" Type="http://schemas.openxmlformats.org/officeDocument/2006/relationships/hyperlink" Target="https://www.thetimes.co.uk/article/raf-fighters-russian-aircraft-nato-airspace-fg6lftkpq" TargetMode="External"/><Relationship Id="rId14" Type="http://schemas.openxmlformats.org/officeDocument/2006/relationships/hyperlink" Target="http://www.ji.lviv.ua/n14texts/kyrchiv.htm" TargetMode="External"/><Relationship Id="rId22" Type="http://schemas.openxmlformats.org/officeDocument/2006/relationships/hyperlink" Target="https://gazeta.sgh.waw.pl/en/people-events/polands-integration-eu-economic-regulatory-and-political-perspectives" TargetMode="External"/><Relationship Id="rId27" Type="http://schemas.openxmlformats.org/officeDocument/2006/relationships/hyperlink" Target="https://china-cee.eu/2024/03/22/poland-external-relations-briefing-the-state-and-prospect-of-polish-chinese-relations/" TargetMode="External"/><Relationship Id="rId30" Type="http://schemas.openxmlformats.org/officeDocument/2006/relationships/hyperlink" Target="https://www.gov.pl/web/diplomacy/information-of-minister-of-foreign-affairs-on-polish-foreign-policy-tasks-in-2024" TargetMode="External"/><Relationship Id="rId35" Type="http://schemas.openxmlformats.org/officeDocument/2006/relationships/hyperlink" Target="https://www.ft.com/content/65daa340-c73a-4715-b1d6-c87adb29d367"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18F9F4-BC67-493E-98A4-811812A07E4A}" type="doc">
      <dgm:prSet loTypeId="urn:microsoft.com/office/officeart/2008/layout/LinedList" loCatId="list" qsTypeId="urn:microsoft.com/office/officeart/2005/8/quickstyle/simple1" qsCatId="simple" csTypeId="urn:microsoft.com/office/officeart/2005/8/colors/accent0_1" csCatId="mainScheme" phldr="1"/>
      <dgm:spPr/>
      <dgm:t>
        <a:bodyPr/>
        <a:lstStyle/>
        <a:p>
          <a:endParaRPr lang="ru-UA"/>
        </a:p>
      </dgm:t>
    </dgm:pt>
    <dgm:pt modelId="{9AC09FE6-B175-4CCA-AA4B-09DE33FF4BB9}">
      <dgm:prSet phldrT="[Текст]" custT="1"/>
      <dgm:spPr/>
      <dgm:t>
        <a:bodyPr/>
        <a:lstStyle/>
        <a:p>
          <a:pPr algn="just"/>
          <a:r>
            <a:rPr lang="uk-UA" sz="1200">
              <a:latin typeface="Times New Roman" panose="02020603050405020304" pitchFamily="18" charset="0"/>
              <a:cs typeface="Times New Roman" panose="02020603050405020304" pitchFamily="18" charset="0"/>
            </a:rPr>
            <a:t>Роль Польщі</a:t>
          </a:r>
          <a:endParaRPr lang="ru-UA" sz="1200">
            <a:latin typeface="Times New Roman" panose="02020603050405020304" pitchFamily="18" charset="0"/>
            <a:cs typeface="Times New Roman" panose="02020603050405020304" pitchFamily="18" charset="0"/>
          </a:endParaRPr>
        </a:p>
      </dgm:t>
    </dgm:pt>
    <dgm:pt modelId="{27A66F10-BEE1-4479-8B3C-CE92D5A7034F}" type="parTrans" cxnId="{68DC2BCD-3F99-4FE6-8AEA-C8BE17DDDA28}">
      <dgm:prSet/>
      <dgm:spPr/>
      <dgm:t>
        <a:bodyPr/>
        <a:lstStyle/>
        <a:p>
          <a:endParaRPr lang="ru-UA"/>
        </a:p>
      </dgm:t>
    </dgm:pt>
    <dgm:pt modelId="{5D1C9001-D432-491D-9F9D-590F2A9F873E}" type="sibTrans" cxnId="{68DC2BCD-3F99-4FE6-8AEA-C8BE17DDDA28}">
      <dgm:prSet/>
      <dgm:spPr/>
      <dgm:t>
        <a:bodyPr/>
        <a:lstStyle/>
        <a:p>
          <a:endParaRPr lang="ru-UA"/>
        </a:p>
      </dgm:t>
    </dgm:pt>
    <dgm:pt modelId="{AB5C2485-541F-4D2F-89E0-0961D2130053}">
      <dgm:prSet phldrT="[Текст]" custT="1"/>
      <dgm:spPr/>
      <dgm:t>
        <a:bodyPr/>
        <a:lstStyle/>
        <a:p>
          <a:pPr algn="just"/>
          <a:r>
            <a:rPr lang="uk-UA" sz="1200">
              <a:latin typeface="Times New Roman" panose="02020603050405020304" pitchFamily="18" charset="0"/>
              <a:cs typeface="Times New Roman" panose="02020603050405020304" pitchFamily="18" charset="0"/>
            </a:rPr>
            <a:t>Історичний контекст ‒ п</a:t>
          </a:r>
          <a:r>
            <a:rPr lang="kk-KZ" sz="1200">
              <a:latin typeface="Times New Roman" panose="02020603050405020304" pitchFamily="18" charset="0"/>
              <a:cs typeface="Times New Roman" panose="02020603050405020304" pitchFamily="18" charset="0"/>
            </a:rPr>
            <a:t>ісля падіння комунізму Польща стала одним із лідерів постсоціалістичних країн у прагненні до європейської інтеграції, активно орієнтуючись на західні цінності та моделі розвитку</a:t>
          </a:r>
          <a:endParaRPr lang="ru-UA" sz="1200">
            <a:latin typeface="Times New Roman" panose="02020603050405020304" pitchFamily="18" charset="0"/>
            <a:cs typeface="Times New Roman" panose="02020603050405020304" pitchFamily="18" charset="0"/>
          </a:endParaRPr>
        </a:p>
      </dgm:t>
    </dgm:pt>
    <dgm:pt modelId="{05DACCAF-3315-4D36-A401-BC12A4824E91}" type="parTrans" cxnId="{F725C73E-D514-4828-9435-347387270466}">
      <dgm:prSet/>
      <dgm:spPr/>
      <dgm:t>
        <a:bodyPr/>
        <a:lstStyle/>
        <a:p>
          <a:endParaRPr lang="ru-UA"/>
        </a:p>
      </dgm:t>
    </dgm:pt>
    <dgm:pt modelId="{4BC960DA-DA97-4B02-838C-7DBC299C69E1}" type="sibTrans" cxnId="{F725C73E-D514-4828-9435-347387270466}">
      <dgm:prSet/>
      <dgm:spPr/>
      <dgm:t>
        <a:bodyPr/>
        <a:lstStyle/>
        <a:p>
          <a:endParaRPr lang="ru-UA"/>
        </a:p>
      </dgm:t>
    </dgm:pt>
    <dgm:pt modelId="{9C0CF7EB-4893-47F9-A109-63776B763C87}">
      <dgm:prSet phldrT="[Текст]" custT="1"/>
      <dgm:spPr/>
      <dgm:t>
        <a:bodyPr/>
        <a:lstStyle/>
        <a:p>
          <a:pPr algn="just"/>
          <a:r>
            <a:rPr lang="uk-UA" sz="1200">
              <a:latin typeface="Times New Roman" panose="02020603050405020304" pitchFamily="18" charset="0"/>
              <a:cs typeface="Times New Roman" panose="02020603050405020304" pitchFamily="18" charset="0"/>
            </a:rPr>
            <a:t>Політичний контекст ‒ </a:t>
          </a:r>
          <a:r>
            <a:rPr lang="kk-KZ" sz="1200">
              <a:latin typeface="Times New Roman" panose="02020603050405020304" pitchFamily="18" charset="0"/>
              <a:cs typeface="Times New Roman" panose="02020603050405020304" pitchFamily="18" charset="0"/>
            </a:rPr>
            <a:t>Польща послідовно проводила політику реформ, укріплення демократії та верховенства права для відповідності критеріям вступу до ЄС і НАТО</a:t>
          </a:r>
          <a:endParaRPr lang="ru-UA" sz="1200">
            <a:latin typeface="Times New Roman" panose="02020603050405020304" pitchFamily="18" charset="0"/>
            <a:cs typeface="Times New Roman" panose="02020603050405020304" pitchFamily="18" charset="0"/>
          </a:endParaRPr>
        </a:p>
      </dgm:t>
    </dgm:pt>
    <dgm:pt modelId="{7A239154-C90C-4155-A0C6-273FCCB0004A}" type="parTrans" cxnId="{5A6ED36E-C46E-4B77-A8C7-6293763134EF}">
      <dgm:prSet/>
      <dgm:spPr/>
      <dgm:t>
        <a:bodyPr/>
        <a:lstStyle/>
        <a:p>
          <a:endParaRPr lang="ru-UA"/>
        </a:p>
      </dgm:t>
    </dgm:pt>
    <dgm:pt modelId="{616AEB48-317C-425B-AC25-71492715E040}" type="sibTrans" cxnId="{5A6ED36E-C46E-4B77-A8C7-6293763134EF}">
      <dgm:prSet/>
      <dgm:spPr/>
      <dgm:t>
        <a:bodyPr/>
        <a:lstStyle/>
        <a:p>
          <a:endParaRPr lang="ru-UA"/>
        </a:p>
      </dgm:t>
    </dgm:pt>
    <dgm:pt modelId="{D92EAA06-2850-482B-93B3-96205562CFF5}">
      <dgm:prSet phldrT="[Текст]" custT="1"/>
      <dgm:spPr/>
      <dgm:t>
        <a:bodyPr/>
        <a:lstStyle/>
        <a:p>
          <a:pPr algn="just"/>
          <a:r>
            <a:rPr lang="uk-UA" sz="1200">
              <a:latin typeface="Times New Roman" panose="02020603050405020304" pitchFamily="18" charset="0"/>
              <a:cs typeface="Times New Roman" panose="02020603050405020304" pitchFamily="18" charset="0"/>
            </a:rPr>
            <a:t>Економічні вигоди - членство Польщі в ЄС стало ключовим чинником її економічного зростання та модернізації.Завдяки доступу до єдиного ринку, притоку інвестицій та фінансовій підтримці Польща змогла значно покращити свою економічну ситуацію та підвищити рівень життя своїх громадян.</a:t>
          </a:r>
          <a:endParaRPr lang="ru-UA" sz="1200">
            <a:latin typeface="Times New Roman" panose="02020603050405020304" pitchFamily="18" charset="0"/>
            <a:cs typeface="Times New Roman" panose="02020603050405020304" pitchFamily="18" charset="0"/>
          </a:endParaRPr>
        </a:p>
      </dgm:t>
    </dgm:pt>
    <dgm:pt modelId="{8CA303F8-25B8-4D8E-BB86-BCAD42CF57E1}" type="parTrans" cxnId="{CD133D30-3066-4D18-BD50-D485CA691426}">
      <dgm:prSet/>
      <dgm:spPr/>
      <dgm:t>
        <a:bodyPr/>
        <a:lstStyle/>
        <a:p>
          <a:endParaRPr lang="ru-UA"/>
        </a:p>
      </dgm:t>
    </dgm:pt>
    <dgm:pt modelId="{E6B85E1F-56BD-473D-83AB-414A52AC486A}" type="sibTrans" cxnId="{CD133D30-3066-4D18-BD50-D485CA691426}">
      <dgm:prSet/>
      <dgm:spPr/>
      <dgm:t>
        <a:bodyPr/>
        <a:lstStyle/>
        <a:p>
          <a:endParaRPr lang="ru-UA"/>
        </a:p>
      </dgm:t>
    </dgm:pt>
    <dgm:pt modelId="{67369E9D-B508-4992-951C-CC12FB5728CD}">
      <dgm:prSet phldrT="[Текст]" custT="1"/>
      <dgm:spPr/>
      <dgm:t>
        <a:bodyPr/>
        <a:lstStyle/>
        <a:p>
          <a:pPr algn="just"/>
          <a:r>
            <a:rPr lang="uk-UA" sz="1200">
              <a:latin typeface="Times New Roman" panose="02020603050405020304" pitchFamily="18" charset="0"/>
              <a:cs typeface="Times New Roman" panose="02020603050405020304" pitchFamily="18" charset="0"/>
            </a:rPr>
            <a:t>Культурні впливи - </a:t>
          </a:r>
          <a:r>
            <a:rPr lang="kk-KZ" sz="1200">
              <a:latin typeface="Times New Roman" panose="02020603050405020304" pitchFamily="18" charset="0"/>
              <a:cs typeface="Times New Roman" panose="02020603050405020304" pitchFamily="18" charset="0"/>
            </a:rPr>
            <a:t>Європейська інтеграція сприяла інтенсивнішому культурному обміну, популяризації польської культури в Європі та зміцненню ідентичності країни як частини європейської спільноти</a:t>
          </a:r>
          <a:endParaRPr lang="ru-UA" sz="1200">
            <a:latin typeface="Times New Roman" panose="02020603050405020304" pitchFamily="18" charset="0"/>
            <a:cs typeface="Times New Roman" panose="02020603050405020304" pitchFamily="18" charset="0"/>
          </a:endParaRPr>
        </a:p>
      </dgm:t>
    </dgm:pt>
    <dgm:pt modelId="{396B111A-2A83-48E5-A45C-6F8A572AD137}" type="parTrans" cxnId="{DFC10952-39CC-4AAE-B2CB-97497530399B}">
      <dgm:prSet/>
      <dgm:spPr/>
      <dgm:t>
        <a:bodyPr/>
        <a:lstStyle/>
        <a:p>
          <a:endParaRPr lang="ru-UA"/>
        </a:p>
      </dgm:t>
    </dgm:pt>
    <dgm:pt modelId="{DA901E8D-7FA4-4121-B845-AC0E66985EAD}" type="sibTrans" cxnId="{DFC10952-39CC-4AAE-B2CB-97497530399B}">
      <dgm:prSet/>
      <dgm:spPr/>
      <dgm:t>
        <a:bodyPr/>
        <a:lstStyle/>
        <a:p>
          <a:endParaRPr lang="ru-UA"/>
        </a:p>
      </dgm:t>
    </dgm:pt>
    <dgm:pt modelId="{9F1C56A5-0284-4F16-AFDF-B643A6A3E14E}" type="pres">
      <dgm:prSet presAssocID="{5018F9F4-BC67-493E-98A4-811812A07E4A}" presName="vert0" presStyleCnt="0">
        <dgm:presLayoutVars>
          <dgm:dir/>
          <dgm:animOne val="branch"/>
          <dgm:animLvl val="lvl"/>
        </dgm:presLayoutVars>
      </dgm:prSet>
      <dgm:spPr/>
    </dgm:pt>
    <dgm:pt modelId="{E707B368-2252-43EA-837D-3FB68B37EE35}" type="pres">
      <dgm:prSet presAssocID="{9AC09FE6-B175-4CCA-AA4B-09DE33FF4BB9}" presName="thickLine" presStyleLbl="alignNode1" presStyleIdx="0" presStyleCnt="1"/>
      <dgm:spPr/>
    </dgm:pt>
    <dgm:pt modelId="{B106A6C5-D053-4A84-9A30-42BF95C19598}" type="pres">
      <dgm:prSet presAssocID="{9AC09FE6-B175-4CCA-AA4B-09DE33FF4BB9}" presName="horz1" presStyleCnt="0"/>
      <dgm:spPr/>
    </dgm:pt>
    <dgm:pt modelId="{F2750034-7C9C-4FCE-893C-CA0A21D24FB4}" type="pres">
      <dgm:prSet presAssocID="{9AC09FE6-B175-4CCA-AA4B-09DE33FF4BB9}" presName="tx1" presStyleLbl="revTx" presStyleIdx="0" presStyleCnt="5"/>
      <dgm:spPr/>
    </dgm:pt>
    <dgm:pt modelId="{4F2652FB-DC4F-4276-95F9-B953A7CC5BFF}" type="pres">
      <dgm:prSet presAssocID="{9AC09FE6-B175-4CCA-AA4B-09DE33FF4BB9}" presName="vert1" presStyleCnt="0"/>
      <dgm:spPr/>
    </dgm:pt>
    <dgm:pt modelId="{13738344-00FE-453B-A1AD-DE5E6036D334}" type="pres">
      <dgm:prSet presAssocID="{AB5C2485-541F-4D2F-89E0-0961D2130053}" presName="vertSpace2a" presStyleCnt="0"/>
      <dgm:spPr/>
    </dgm:pt>
    <dgm:pt modelId="{743E0235-AA5B-4BA8-A2E2-A2D073CBC3DD}" type="pres">
      <dgm:prSet presAssocID="{AB5C2485-541F-4D2F-89E0-0961D2130053}" presName="horz2" presStyleCnt="0"/>
      <dgm:spPr/>
    </dgm:pt>
    <dgm:pt modelId="{E5919BAC-6D04-4102-98B7-6ADC848256C7}" type="pres">
      <dgm:prSet presAssocID="{AB5C2485-541F-4D2F-89E0-0961D2130053}" presName="horzSpace2" presStyleCnt="0"/>
      <dgm:spPr/>
    </dgm:pt>
    <dgm:pt modelId="{82771BCB-2E36-47F7-9CC7-A9EBED9C6664}" type="pres">
      <dgm:prSet presAssocID="{AB5C2485-541F-4D2F-89E0-0961D2130053}" presName="tx2" presStyleLbl="revTx" presStyleIdx="1" presStyleCnt="5" custScaleY="93270"/>
      <dgm:spPr/>
    </dgm:pt>
    <dgm:pt modelId="{CA1FCB4E-7D55-4F1B-835A-65AF3914658D}" type="pres">
      <dgm:prSet presAssocID="{AB5C2485-541F-4D2F-89E0-0961D2130053}" presName="vert2" presStyleCnt="0"/>
      <dgm:spPr/>
    </dgm:pt>
    <dgm:pt modelId="{18AE44DF-D115-451D-BF51-55DCF532F3BF}" type="pres">
      <dgm:prSet presAssocID="{AB5C2485-541F-4D2F-89E0-0961D2130053}" presName="thinLine2b" presStyleLbl="callout" presStyleIdx="0" presStyleCnt="4"/>
      <dgm:spPr/>
    </dgm:pt>
    <dgm:pt modelId="{0C961521-231C-4009-A0A8-0435119796F8}" type="pres">
      <dgm:prSet presAssocID="{AB5C2485-541F-4D2F-89E0-0961D2130053}" presName="vertSpace2b" presStyleCnt="0"/>
      <dgm:spPr/>
    </dgm:pt>
    <dgm:pt modelId="{D160A56B-14E8-42F2-AA38-7A7E8A3E6591}" type="pres">
      <dgm:prSet presAssocID="{9C0CF7EB-4893-47F9-A109-63776B763C87}" presName="horz2" presStyleCnt="0"/>
      <dgm:spPr/>
    </dgm:pt>
    <dgm:pt modelId="{092365E9-66D3-45C5-B853-10E5AF4B75B0}" type="pres">
      <dgm:prSet presAssocID="{9C0CF7EB-4893-47F9-A109-63776B763C87}" presName="horzSpace2" presStyleCnt="0"/>
      <dgm:spPr/>
    </dgm:pt>
    <dgm:pt modelId="{5966AD65-4F6E-42A0-9854-124B974B758C}" type="pres">
      <dgm:prSet presAssocID="{9C0CF7EB-4893-47F9-A109-63776B763C87}" presName="tx2" presStyleLbl="revTx" presStyleIdx="2" presStyleCnt="5" custScaleY="75062"/>
      <dgm:spPr/>
    </dgm:pt>
    <dgm:pt modelId="{52B68CA3-F604-48E2-BE86-DE9E5DA2EF20}" type="pres">
      <dgm:prSet presAssocID="{9C0CF7EB-4893-47F9-A109-63776B763C87}" presName="vert2" presStyleCnt="0"/>
      <dgm:spPr/>
    </dgm:pt>
    <dgm:pt modelId="{1C55F462-08E5-460D-9045-AFCB04038A79}" type="pres">
      <dgm:prSet presAssocID="{9C0CF7EB-4893-47F9-A109-63776B763C87}" presName="thinLine2b" presStyleLbl="callout" presStyleIdx="1" presStyleCnt="4"/>
      <dgm:spPr/>
    </dgm:pt>
    <dgm:pt modelId="{3039EED3-88C7-4CAA-AD9F-F8A288B1D694}" type="pres">
      <dgm:prSet presAssocID="{9C0CF7EB-4893-47F9-A109-63776B763C87}" presName="vertSpace2b" presStyleCnt="0"/>
      <dgm:spPr/>
    </dgm:pt>
    <dgm:pt modelId="{3BA8B29F-003E-42D7-9B21-4505500B30B8}" type="pres">
      <dgm:prSet presAssocID="{D92EAA06-2850-482B-93B3-96205562CFF5}" presName="horz2" presStyleCnt="0"/>
      <dgm:spPr/>
    </dgm:pt>
    <dgm:pt modelId="{BCF9ADBC-2D5C-4704-BDC3-5B7FEA0AAA0C}" type="pres">
      <dgm:prSet presAssocID="{D92EAA06-2850-482B-93B3-96205562CFF5}" presName="horzSpace2" presStyleCnt="0"/>
      <dgm:spPr/>
    </dgm:pt>
    <dgm:pt modelId="{697C57BA-CCBB-4871-A369-78BA068AE38E}" type="pres">
      <dgm:prSet presAssocID="{D92EAA06-2850-482B-93B3-96205562CFF5}" presName="tx2" presStyleLbl="revTx" presStyleIdx="3" presStyleCnt="5" custScaleY="108784"/>
      <dgm:spPr/>
    </dgm:pt>
    <dgm:pt modelId="{BFDF6F37-D5AB-4B4D-9A3F-ECE04A7BFD84}" type="pres">
      <dgm:prSet presAssocID="{D92EAA06-2850-482B-93B3-96205562CFF5}" presName="vert2" presStyleCnt="0"/>
      <dgm:spPr/>
    </dgm:pt>
    <dgm:pt modelId="{D3272128-F55F-494C-A25C-EC8B87990F00}" type="pres">
      <dgm:prSet presAssocID="{D92EAA06-2850-482B-93B3-96205562CFF5}" presName="thinLine2b" presStyleLbl="callout" presStyleIdx="2" presStyleCnt="4"/>
      <dgm:spPr/>
    </dgm:pt>
    <dgm:pt modelId="{9DB273C2-F60D-43D7-9639-C1A4045D4FC2}" type="pres">
      <dgm:prSet presAssocID="{D92EAA06-2850-482B-93B3-96205562CFF5}" presName="vertSpace2b" presStyleCnt="0"/>
      <dgm:spPr/>
    </dgm:pt>
    <dgm:pt modelId="{26BEE925-D241-48EF-A482-BA22149DF0E8}" type="pres">
      <dgm:prSet presAssocID="{67369E9D-B508-4992-951C-CC12FB5728CD}" presName="horz2" presStyleCnt="0"/>
      <dgm:spPr/>
    </dgm:pt>
    <dgm:pt modelId="{649C3781-74A3-4F01-938D-7F249A8C1EB9}" type="pres">
      <dgm:prSet presAssocID="{67369E9D-B508-4992-951C-CC12FB5728CD}" presName="horzSpace2" presStyleCnt="0"/>
      <dgm:spPr/>
    </dgm:pt>
    <dgm:pt modelId="{3B29AD4A-4757-480F-8530-02864FE1B530}" type="pres">
      <dgm:prSet presAssocID="{67369E9D-B508-4992-951C-CC12FB5728CD}" presName="tx2" presStyleLbl="revTx" presStyleIdx="4" presStyleCnt="5" custScaleY="98989"/>
      <dgm:spPr/>
    </dgm:pt>
    <dgm:pt modelId="{DB6A7D15-3725-4B4A-9D0C-D8423624BAF5}" type="pres">
      <dgm:prSet presAssocID="{67369E9D-B508-4992-951C-CC12FB5728CD}" presName="vert2" presStyleCnt="0"/>
      <dgm:spPr/>
    </dgm:pt>
    <dgm:pt modelId="{C541F114-D415-44A4-B260-459882D60C45}" type="pres">
      <dgm:prSet presAssocID="{67369E9D-B508-4992-951C-CC12FB5728CD}" presName="thinLine2b" presStyleLbl="callout" presStyleIdx="3" presStyleCnt="4"/>
      <dgm:spPr/>
    </dgm:pt>
    <dgm:pt modelId="{A713A599-3406-40FB-B819-8459AF97CD49}" type="pres">
      <dgm:prSet presAssocID="{67369E9D-B508-4992-951C-CC12FB5728CD}" presName="vertSpace2b" presStyleCnt="0"/>
      <dgm:spPr/>
    </dgm:pt>
  </dgm:ptLst>
  <dgm:cxnLst>
    <dgm:cxn modelId="{9D69930C-FE0F-4638-BC9A-E8912788D7B7}" type="presOf" srcId="{5018F9F4-BC67-493E-98A4-811812A07E4A}" destId="{9F1C56A5-0284-4F16-AFDF-B643A6A3E14E}" srcOrd="0" destOrd="0" presId="urn:microsoft.com/office/officeart/2008/layout/LinedList"/>
    <dgm:cxn modelId="{E657CB0E-E748-4D0D-AE42-29E1077CCC87}" type="presOf" srcId="{9AC09FE6-B175-4CCA-AA4B-09DE33FF4BB9}" destId="{F2750034-7C9C-4FCE-893C-CA0A21D24FB4}" srcOrd="0" destOrd="0" presId="urn:microsoft.com/office/officeart/2008/layout/LinedList"/>
    <dgm:cxn modelId="{CD133D30-3066-4D18-BD50-D485CA691426}" srcId="{9AC09FE6-B175-4CCA-AA4B-09DE33FF4BB9}" destId="{D92EAA06-2850-482B-93B3-96205562CFF5}" srcOrd="2" destOrd="0" parTransId="{8CA303F8-25B8-4D8E-BB86-BCAD42CF57E1}" sibTransId="{E6B85E1F-56BD-473D-83AB-414A52AC486A}"/>
    <dgm:cxn modelId="{A5910633-FA99-4514-8EE7-A3019AE13AE9}" type="presOf" srcId="{9C0CF7EB-4893-47F9-A109-63776B763C87}" destId="{5966AD65-4F6E-42A0-9854-124B974B758C}" srcOrd="0" destOrd="0" presId="urn:microsoft.com/office/officeart/2008/layout/LinedList"/>
    <dgm:cxn modelId="{F725C73E-D514-4828-9435-347387270466}" srcId="{9AC09FE6-B175-4CCA-AA4B-09DE33FF4BB9}" destId="{AB5C2485-541F-4D2F-89E0-0961D2130053}" srcOrd="0" destOrd="0" parTransId="{05DACCAF-3315-4D36-A401-BC12A4824E91}" sibTransId="{4BC960DA-DA97-4B02-838C-7DBC299C69E1}"/>
    <dgm:cxn modelId="{D131465C-7425-4168-ACE6-8872D20FEEF6}" type="presOf" srcId="{AB5C2485-541F-4D2F-89E0-0961D2130053}" destId="{82771BCB-2E36-47F7-9CC7-A9EBED9C6664}" srcOrd="0" destOrd="0" presId="urn:microsoft.com/office/officeart/2008/layout/LinedList"/>
    <dgm:cxn modelId="{3A6E0862-355C-444C-8372-90553E728F2E}" type="presOf" srcId="{67369E9D-B508-4992-951C-CC12FB5728CD}" destId="{3B29AD4A-4757-480F-8530-02864FE1B530}" srcOrd="0" destOrd="0" presId="urn:microsoft.com/office/officeart/2008/layout/LinedList"/>
    <dgm:cxn modelId="{5A6ED36E-C46E-4B77-A8C7-6293763134EF}" srcId="{9AC09FE6-B175-4CCA-AA4B-09DE33FF4BB9}" destId="{9C0CF7EB-4893-47F9-A109-63776B763C87}" srcOrd="1" destOrd="0" parTransId="{7A239154-C90C-4155-A0C6-273FCCB0004A}" sibTransId="{616AEB48-317C-425B-AC25-71492715E040}"/>
    <dgm:cxn modelId="{DFC10952-39CC-4AAE-B2CB-97497530399B}" srcId="{9AC09FE6-B175-4CCA-AA4B-09DE33FF4BB9}" destId="{67369E9D-B508-4992-951C-CC12FB5728CD}" srcOrd="3" destOrd="0" parTransId="{396B111A-2A83-48E5-A45C-6F8A572AD137}" sibTransId="{DA901E8D-7FA4-4121-B845-AC0E66985EAD}"/>
    <dgm:cxn modelId="{F3D27EBE-BBC5-4F2A-8EB8-CD044219FF58}" type="presOf" srcId="{D92EAA06-2850-482B-93B3-96205562CFF5}" destId="{697C57BA-CCBB-4871-A369-78BA068AE38E}" srcOrd="0" destOrd="0" presId="urn:microsoft.com/office/officeart/2008/layout/LinedList"/>
    <dgm:cxn modelId="{68DC2BCD-3F99-4FE6-8AEA-C8BE17DDDA28}" srcId="{5018F9F4-BC67-493E-98A4-811812A07E4A}" destId="{9AC09FE6-B175-4CCA-AA4B-09DE33FF4BB9}" srcOrd="0" destOrd="0" parTransId="{27A66F10-BEE1-4479-8B3C-CE92D5A7034F}" sibTransId="{5D1C9001-D432-491D-9F9D-590F2A9F873E}"/>
    <dgm:cxn modelId="{20198F3D-8713-44B3-BE84-F1B14653F6C8}" type="presParOf" srcId="{9F1C56A5-0284-4F16-AFDF-B643A6A3E14E}" destId="{E707B368-2252-43EA-837D-3FB68B37EE35}" srcOrd="0" destOrd="0" presId="urn:microsoft.com/office/officeart/2008/layout/LinedList"/>
    <dgm:cxn modelId="{93DBA0A2-BE7B-4B16-B881-BF1A67E6107F}" type="presParOf" srcId="{9F1C56A5-0284-4F16-AFDF-B643A6A3E14E}" destId="{B106A6C5-D053-4A84-9A30-42BF95C19598}" srcOrd="1" destOrd="0" presId="urn:microsoft.com/office/officeart/2008/layout/LinedList"/>
    <dgm:cxn modelId="{46F14FC6-1993-47A4-B9F9-DDA2F89DA2F2}" type="presParOf" srcId="{B106A6C5-D053-4A84-9A30-42BF95C19598}" destId="{F2750034-7C9C-4FCE-893C-CA0A21D24FB4}" srcOrd="0" destOrd="0" presId="urn:microsoft.com/office/officeart/2008/layout/LinedList"/>
    <dgm:cxn modelId="{C78A0302-02B9-47D6-AEA3-70DF9371CF51}" type="presParOf" srcId="{B106A6C5-D053-4A84-9A30-42BF95C19598}" destId="{4F2652FB-DC4F-4276-95F9-B953A7CC5BFF}" srcOrd="1" destOrd="0" presId="urn:microsoft.com/office/officeart/2008/layout/LinedList"/>
    <dgm:cxn modelId="{1529CA8A-C6FE-411E-8893-E0A8F2C3C0A7}" type="presParOf" srcId="{4F2652FB-DC4F-4276-95F9-B953A7CC5BFF}" destId="{13738344-00FE-453B-A1AD-DE5E6036D334}" srcOrd="0" destOrd="0" presId="urn:microsoft.com/office/officeart/2008/layout/LinedList"/>
    <dgm:cxn modelId="{837F4862-CA01-4A5E-B167-33BB622D4E65}" type="presParOf" srcId="{4F2652FB-DC4F-4276-95F9-B953A7CC5BFF}" destId="{743E0235-AA5B-4BA8-A2E2-A2D073CBC3DD}" srcOrd="1" destOrd="0" presId="urn:microsoft.com/office/officeart/2008/layout/LinedList"/>
    <dgm:cxn modelId="{0AFA871B-776B-45DF-BCE0-15606605760D}" type="presParOf" srcId="{743E0235-AA5B-4BA8-A2E2-A2D073CBC3DD}" destId="{E5919BAC-6D04-4102-98B7-6ADC848256C7}" srcOrd="0" destOrd="0" presId="urn:microsoft.com/office/officeart/2008/layout/LinedList"/>
    <dgm:cxn modelId="{60FEC683-6701-4875-BBBC-516A4DB9A8EC}" type="presParOf" srcId="{743E0235-AA5B-4BA8-A2E2-A2D073CBC3DD}" destId="{82771BCB-2E36-47F7-9CC7-A9EBED9C6664}" srcOrd="1" destOrd="0" presId="urn:microsoft.com/office/officeart/2008/layout/LinedList"/>
    <dgm:cxn modelId="{07C5DADC-F1C2-4BFE-96EA-666B6CD54B41}" type="presParOf" srcId="{743E0235-AA5B-4BA8-A2E2-A2D073CBC3DD}" destId="{CA1FCB4E-7D55-4F1B-835A-65AF3914658D}" srcOrd="2" destOrd="0" presId="urn:microsoft.com/office/officeart/2008/layout/LinedList"/>
    <dgm:cxn modelId="{BC2DE517-69BF-48E9-82B4-3830E2F09F0B}" type="presParOf" srcId="{4F2652FB-DC4F-4276-95F9-B953A7CC5BFF}" destId="{18AE44DF-D115-451D-BF51-55DCF532F3BF}" srcOrd="2" destOrd="0" presId="urn:microsoft.com/office/officeart/2008/layout/LinedList"/>
    <dgm:cxn modelId="{50513A8B-B70E-434E-A973-24A67EDE4FD4}" type="presParOf" srcId="{4F2652FB-DC4F-4276-95F9-B953A7CC5BFF}" destId="{0C961521-231C-4009-A0A8-0435119796F8}" srcOrd="3" destOrd="0" presId="urn:microsoft.com/office/officeart/2008/layout/LinedList"/>
    <dgm:cxn modelId="{D7D8C7D1-F743-4C10-9EA2-7C875DF35729}" type="presParOf" srcId="{4F2652FB-DC4F-4276-95F9-B953A7CC5BFF}" destId="{D160A56B-14E8-42F2-AA38-7A7E8A3E6591}" srcOrd="4" destOrd="0" presId="urn:microsoft.com/office/officeart/2008/layout/LinedList"/>
    <dgm:cxn modelId="{9B9D83AE-49F3-4E6E-B89D-82DCBD8EBAD5}" type="presParOf" srcId="{D160A56B-14E8-42F2-AA38-7A7E8A3E6591}" destId="{092365E9-66D3-45C5-B853-10E5AF4B75B0}" srcOrd="0" destOrd="0" presId="urn:microsoft.com/office/officeart/2008/layout/LinedList"/>
    <dgm:cxn modelId="{D711104C-99FA-468B-B0C4-35EDF2D8EF1A}" type="presParOf" srcId="{D160A56B-14E8-42F2-AA38-7A7E8A3E6591}" destId="{5966AD65-4F6E-42A0-9854-124B974B758C}" srcOrd="1" destOrd="0" presId="urn:microsoft.com/office/officeart/2008/layout/LinedList"/>
    <dgm:cxn modelId="{C68714CE-3C70-420C-94BB-9F2D63D0102D}" type="presParOf" srcId="{D160A56B-14E8-42F2-AA38-7A7E8A3E6591}" destId="{52B68CA3-F604-48E2-BE86-DE9E5DA2EF20}" srcOrd="2" destOrd="0" presId="urn:microsoft.com/office/officeart/2008/layout/LinedList"/>
    <dgm:cxn modelId="{7C1155C5-F05F-46F8-B5D4-0A69C1CB8126}" type="presParOf" srcId="{4F2652FB-DC4F-4276-95F9-B953A7CC5BFF}" destId="{1C55F462-08E5-460D-9045-AFCB04038A79}" srcOrd="5" destOrd="0" presId="urn:microsoft.com/office/officeart/2008/layout/LinedList"/>
    <dgm:cxn modelId="{27B3ACB3-AD9A-4F4F-9B56-06AF51C6FFE5}" type="presParOf" srcId="{4F2652FB-DC4F-4276-95F9-B953A7CC5BFF}" destId="{3039EED3-88C7-4CAA-AD9F-F8A288B1D694}" srcOrd="6" destOrd="0" presId="urn:microsoft.com/office/officeart/2008/layout/LinedList"/>
    <dgm:cxn modelId="{B82069E1-14E2-42FF-A909-EF2F7D1C77C1}" type="presParOf" srcId="{4F2652FB-DC4F-4276-95F9-B953A7CC5BFF}" destId="{3BA8B29F-003E-42D7-9B21-4505500B30B8}" srcOrd="7" destOrd="0" presId="urn:microsoft.com/office/officeart/2008/layout/LinedList"/>
    <dgm:cxn modelId="{FC47D815-4938-49C7-A6D0-6F57CBD275FA}" type="presParOf" srcId="{3BA8B29F-003E-42D7-9B21-4505500B30B8}" destId="{BCF9ADBC-2D5C-4704-BDC3-5B7FEA0AAA0C}" srcOrd="0" destOrd="0" presId="urn:microsoft.com/office/officeart/2008/layout/LinedList"/>
    <dgm:cxn modelId="{D0CF15D4-0FF3-4CAD-B201-A802336961FB}" type="presParOf" srcId="{3BA8B29F-003E-42D7-9B21-4505500B30B8}" destId="{697C57BA-CCBB-4871-A369-78BA068AE38E}" srcOrd="1" destOrd="0" presId="urn:microsoft.com/office/officeart/2008/layout/LinedList"/>
    <dgm:cxn modelId="{38CAD232-00A5-4556-ACFF-EF429DC17DB9}" type="presParOf" srcId="{3BA8B29F-003E-42D7-9B21-4505500B30B8}" destId="{BFDF6F37-D5AB-4B4D-9A3F-ECE04A7BFD84}" srcOrd="2" destOrd="0" presId="urn:microsoft.com/office/officeart/2008/layout/LinedList"/>
    <dgm:cxn modelId="{CDC86F6A-2F8F-451E-B1B0-69DD0E7CE9F1}" type="presParOf" srcId="{4F2652FB-DC4F-4276-95F9-B953A7CC5BFF}" destId="{D3272128-F55F-494C-A25C-EC8B87990F00}" srcOrd="8" destOrd="0" presId="urn:microsoft.com/office/officeart/2008/layout/LinedList"/>
    <dgm:cxn modelId="{D866460D-81C3-45AF-9C2B-C66F08A1A57F}" type="presParOf" srcId="{4F2652FB-DC4F-4276-95F9-B953A7CC5BFF}" destId="{9DB273C2-F60D-43D7-9639-C1A4045D4FC2}" srcOrd="9" destOrd="0" presId="urn:microsoft.com/office/officeart/2008/layout/LinedList"/>
    <dgm:cxn modelId="{EA53E2E6-ABB3-4BCC-9D32-114F1F020B92}" type="presParOf" srcId="{4F2652FB-DC4F-4276-95F9-B953A7CC5BFF}" destId="{26BEE925-D241-48EF-A482-BA22149DF0E8}" srcOrd="10" destOrd="0" presId="urn:microsoft.com/office/officeart/2008/layout/LinedList"/>
    <dgm:cxn modelId="{13FD4ABF-36A7-4921-9493-EA2224D5BC70}" type="presParOf" srcId="{26BEE925-D241-48EF-A482-BA22149DF0E8}" destId="{649C3781-74A3-4F01-938D-7F249A8C1EB9}" srcOrd="0" destOrd="0" presId="urn:microsoft.com/office/officeart/2008/layout/LinedList"/>
    <dgm:cxn modelId="{A37E4169-2F36-44AA-A3A1-68D23660D771}" type="presParOf" srcId="{26BEE925-D241-48EF-A482-BA22149DF0E8}" destId="{3B29AD4A-4757-480F-8530-02864FE1B530}" srcOrd="1" destOrd="0" presId="urn:microsoft.com/office/officeart/2008/layout/LinedList"/>
    <dgm:cxn modelId="{FC04599B-BA8A-4092-8901-3B12B48F74CF}" type="presParOf" srcId="{26BEE925-D241-48EF-A482-BA22149DF0E8}" destId="{DB6A7D15-3725-4B4A-9D0C-D8423624BAF5}" srcOrd="2" destOrd="0" presId="urn:microsoft.com/office/officeart/2008/layout/LinedList"/>
    <dgm:cxn modelId="{17EFC911-6EFF-42A5-8D00-317FDE679B85}" type="presParOf" srcId="{4F2652FB-DC4F-4276-95F9-B953A7CC5BFF}" destId="{C541F114-D415-44A4-B260-459882D60C45}" srcOrd="11" destOrd="0" presId="urn:microsoft.com/office/officeart/2008/layout/LinedList"/>
    <dgm:cxn modelId="{A9516D88-D36E-4972-A10D-F047B6D575BA}" type="presParOf" srcId="{4F2652FB-DC4F-4276-95F9-B953A7CC5BFF}" destId="{A713A599-3406-40FB-B819-8459AF97CD49}" srcOrd="12" destOrd="0" presId="urn:microsoft.com/office/officeart/2008/layout/Lin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5D26D6-542D-406E-8000-06F2131ACCA4}"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UA"/>
        </a:p>
      </dgm:t>
    </dgm:pt>
    <dgm:pt modelId="{5454D21F-A36C-4D96-8DA7-A792DF5EB3C5}">
      <dgm:prSet phldrT="[Текст]" custT="1"/>
      <dgm:spPr/>
      <dgm:t>
        <a:bodyPr/>
        <a:lstStyle/>
        <a:p>
          <a:pPr algn="ctr"/>
          <a:r>
            <a:rPr lang="kk-KZ" sz="1400">
              <a:latin typeface="Times New Roman" panose="02020603050405020304" pitchFamily="18" charset="0"/>
              <a:cs typeface="Times New Roman" panose="02020603050405020304" pitchFamily="18" charset="0"/>
            </a:rPr>
            <a:t>Питання історичної пам’яті, зокрема складні моменти спільного минулого, пов'язані з Волинською трагедією та подіями Другої світової війни</a:t>
          </a:r>
          <a:endParaRPr lang="ru-UA" sz="1400">
            <a:latin typeface="Times New Roman" panose="02020603050405020304" pitchFamily="18" charset="0"/>
            <a:cs typeface="Times New Roman" panose="02020603050405020304" pitchFamily="18" charset="0"/>
          </a:endParaRPr>
        </a:p>
      </dgm:t>
    </dgm:pt>
    <dgm:pt modelId="{B4B93BB8-DD68-4A7A-AB76-C10758C524F7}" type="parTrans" cxnId="{25AAD85F-5EE8-4D6C-9858-1B990D4FBE89}">
      <dgm:prSet/>
      <dgm:spPr/>
      <dgm:t>
        <a:bodyPr/>
        <a:lstStyle/>
        <a:p>
          <a:endParaRPr lang="ru-UA"/>
        </a:p>
      </dgm:t>
    </dgm:pt>
    <dgm:pt modelId="{05D2F07A-E772-4B46-8FF0-5481DD28368A}" type="sibTrans" cxnId="{25AAD85F-5EE8-4D6C-9858-1B990D4FBE89}">
      <dgm:prSet/>
      <dgm:spPr/>
      <dgm:t>
        <a:bodyPr/>
        <a:lstStyle/>
        <a:p>
          <a:endParaRPr lang="ru-UA"/>
        </a:p>
      </dgm:t>
    </dgm:pt>
    <dgm:pt modelId="{E0D3B593-65C7-457C-B946-D4C364059D71}">
      <dgm:prSet phldrT="[Текст]" custT="1"/>
      <dgm:spPr/>
      <dgm:t>
        <a:bodyPr/>
        <a:lstStyle/>
        <a:p>
          <a:pPr algn="ctr"/>
          <a:r>
            <a:rPr lang="kk-KZ" sz="1400">
              <a:latin typeface="Times New Roman" panose="02020603050405020304" pitchFamily="18" charset="0"/>
              <a:cs typeface="Times New Roman" panose="02020603050405020304" pitchFamily="18" charset="0"/>
            </a:rPr>
            <a:t>Конкуренція на європейських ринках праці</a:t>
          </a:r>
          <a:endParaRPr lang="ru-UA" sz="1400">
            <a:latin typeface="Times New Roman" panose="02020603050405020304" pitchFamily="18" charset="0"/>
            <a:cs typeface="Times New Roman" panose="02020603050405020304" pitchFamily="18" charset="0"/>
          </a:endParaRPr>
        </a:p>
      </dgm:t>
    </dgm:pt>
    <dgm:pt modelId="{25AA7887-1EDB-4655-9C2D-32B94FC8CB84}" type="parTrans" cxnId="{95A0BB36-E06B-4683-8705-E5B8B07653D8}">
      <dgm:prSet/>
      <dgm:spPr/>
      <dgm:t>
        <a:bodyPr/>
        <a:lstStyle/>
        <a:p>
          <a:endParaRPr lang="ru-UA"/>
        </a:p>
      </dgm:t>
    </dgm:pt>
    <dgm:pt modelId="{C3913F8B-8C18-4097-9608-F5DDA67B161C}" type="sibTrans" cxnId="{95A0BB36-E06B-4683-8705-E5B8B07653D8}">
      <dgm:prSet/>
      <dgm:spPr/>
      <dgm:t>
        <a:bodyPr/>
        <a:lstStyle/>
        <a:p>
          <a:endParaRPr lang="ru-UA"/>
        </a:p>
      </dgm:t>
    </dgm:pt>
    <dgm:pt modelId="{11C91E57-FF9A-4453-B09F-8620CD9250F7}">
      <dgm:prSet phldrT="[Текст]" custT="1"/>
      <dgm:spPr/>
      <dgm:t>
        <a:bodyPr/>
        <a:lstStyle/>
        <a:p>
          <a:pPr algn="ctr"/>
          <a:r>
            <a:rPr lang="kk-KZ" sz="1400">
              <a:latin typeface="Times New Roman" panose="02020603050405020304" pitchFamily="18" charset="0"/>
              <a:cs typeface="Times New Roman" panose="02020603050405020304" pitchFamily="18" charset="0"/>
            </a:rPr>
            <a:t>Розбіжності в пріоритетах безпекової політики в межах НАТО та ЄС</a:t>
          </a:r>
          <a:endParaRPr lang="ru-UA" sz="1400">
            <a:latin typeface="Times New Roman" panose="02020603050405020304" pitchFamily="18" charset="0"/>
            <a:cs typeface="Times New Roman" panose="02020603050405020304" pitchFamily="18" charset="0"/>
          </a:endParaRPr>
        </a:p>
      </dgm:t>
    </dgm:pt>
    <dgm:pt modelId="{1D9BBDB9-EBD8-4261-86EF-3D66F7953724}" type="parTrans" cxnId="{1AF82978-495E-495C-B264-423E697D4E0B}">
      <dgm:prSet/>
      <dgm:spPr/>
      <dgm:t>
        <a:bodyPr/>
        <a:lstStyle/>
        <a:p>
          <a:endParaRPr lang="ru-UA"/>
        </a:p>
      </dgm:t>
    </dgm:pt>
    <dgm:pt modelId="{723ABBB7-6A60-4CE8-BF04-3E24668DA885}" type="sibTrans" cxnId="{1AF82978-495E-495C-B264-423E697D4E0B}">
      <dgm:prSet/>
      <dgm:spPr/>
      <dgm:t>
        <a:bodyPr/>
        <a:lstStyle/>
        <a:p>
          <a:endParaRPr lang="ru-UA"/>
        </a:p>
      </dgm:t>
    </dgm:pt>
    <dgm:pt modelId="{97AD6954-F7A4-459B-980E-ADB98968F193}" type="pres">
      <dgm:prSet presAssocID="{215D26D6-542D-406E-8000-06F2131ACCA4}" presName="linear" presStyleCnt="0">
        <dgm:presLayoutVars>
          <dgm:dir/>
          <dgm:animLvl val="lvl"/>
          <dgm:resizeHandles val="exact"/>
        </dgm:presLayoutVars>
      </dgm:prSet>
      <dgm:spPr/>
    </dgm:pt>
    <dgm:pt modelId="{30A2DB71-0178-4C16-B3A3-503166E414D0}" type="pres">
      <dgm:prSet presAssocID="{5454D21F-A36C-4D96-8DA7-A792DF5EB3C5}" presName="parentLin" presStyleCnt="0"/>
      <dgm:spPr/>
    </dgm:pt>
    <dgm:pt modelId="{A59C02E6-77E6-4429-933D-DEDEE6D9531C}" type="pres">
      <dgm:prSet presAssocID="{5454D21F-A36C-4D96-8DA7-A792DF5EB3C5}" presName="parentLeftMargin" presStyleLbl="node1" presStyleIdx="0" presStyleCnt="2"/>
      <dgm:spPr/>
    </dgm:pt>
    <dgm:pt modelId="{654D19D3-C2FA-4397-B7C4-DBDE81B33574}" type="pres">
      <dgm:prSet presAssocID="{5454D21F-A36C-4D96-8DA7-A792DF5EB3C5}" presName="parentText" presStyleLbl="node1" presStyleIdx="0" presStyleCnt="2">
        <dgm:presLayoutVars>
          <dgm:chMax val="0"/>
          <dgm:bulletEnabled val="1"/>
        </dgm:presLayoutVars>
      </dgm:prSet>
      <dgm:spPr/>
    </dgm:pt>
    <dgm:pt modelId="{CFFCE6EE-5FB6-4E62-82B1-11B329EDDE36}" type="pres">
      <dgm:prSet presAssocID="{5454D21F-A36C-4D96-8DA7-A792DF5EB3C5}" presName="negativeSpace" presStyleCnt="0"/>
      <dgm:spPr/>
    </dgm:pt>
    <dgm:pt modelId="{C048DD3F-17BE-4BD7-A4BD-D857DF226B29}" type="pres">
      <dgm:prSet presAssocID="{5454D21F-A36C-4D96-8DA7-A792DF5EB3C5}" presName="childText" presStyleLbl="conFgAcc1" presStyleIdx="0" presStyleCnt="2">
        <dgm:presLayoutVars>
          <dgm:bulletEnabled val="1"/>
        </dgm:presLayoutVars>
      </dgm:prSet>
      <dgm:spPr/>
    </dgm:pt>
    <dgm:pt modelId="{7EB5FEBB-ADC0-48C0-8DE6-4DC5E9F6077F}" type="pres">
      <dgm:prSet presAssocID="{05D2F07A-E772-4B46-8FF0-5481DD28368A}" presName="spaceBetweenRectangles" presStyleCnt="0"/>
      <dgm:spPr/>
    </dgm:pt>
    <dgm:pt modelId="{13AF42DA-38CA-4F93-A4A6-4904EF953652}" type="pres">
      <dgm:prSet presAssocID="{11C91E57-FF9A-4453-B09F-8620CD9250F7}" presName="parentLin" presStyleCnt="0"/>
      <dgm:spPr/>
    </dgm:pt>
    <dgm:pt modelId="{0517DFB7-953F-415E-936D-25B9679460F2}" type="pres">
      <dgm:prSet presAssocID="{11C91E57-FF9A-4453-B09F-8620CD9250F7}" presName="parentLeftMargin" presStyleLbl="node1" presStyleIdx="0" presStyleCnt="2"/>
      <dgm:spPr/>
    </dgm:pt>
    <dgm:pt modelId="{7A06FB82-7657-42C3-BD7C-0FAB490A3961}" type="pres">
      <dgm:prSet presAssocID="{11C91E57-FF9A-4453-B09F-8620CD9250F7}" presName="parentText" presStyleLbl="node1" presStyleIdx="1" presStyleCnt="2">
        <dgm:presLayoutVars>
          <dgm:chMax val="0"/>
          <dgm:bulletEnabled val="1"/>
        </dgm:presLayoutVars>
      </dgm:prSet>
      <dgm:spPr/>
    </dgm:pt>
    <dgm:pt modelId="{EF64C846-913B-490C-9F36-87FE80EF3E2B}" type="pres">
      <dgm:prSet presAssocID="{11C91E57-FF9A-4453-B09F-8620CD9250F7}" presName="negativeSpace" presStyleCnt="0"/>
      <dgm:spPr/>
    </dgm:pt>
    <dgm:pt modelId="{415337A3-C883-4AEA-98CD-608A581416DD}" type="pres">
      <dgm:prSet presAssocID="{11C91E57-FF9A-4453-B09F-8620CD9250F7}" presName="childText" presStyleLbl="conFgAcc1" presStyleIdx="1" presStyleCnt="2">
        <dgm:presLayoutVars>
          <dgm:bulletEnabled val="1"/>
        </dgm:presLayoutVars>
      </dgm:prSet>
      <dgm:spPr/>
    </dgm:pt>
  </dgm:ptLst>
  <dgm:cxnLst>
    <dgm:cxn modelId="{F5044B16-D60A-4507-88C1-B8AA1561018B}" type="presOf" srcId="{11C91E57-FF9A-4453-B09F-8620CD9250F7}" destId="{0517DFB7-953F-415E-936D-25B9679460F2}" srcOrd="0" destOrd="0" presId="urn:microsoft.com/office/officeart/2005/8/layout/list1"/>
    <dgm:cxn modelId="{95A0BB36-E06B-4683-8705-E5B8B07653D8}" srcId="{5454D21F-A36C-4D96-8DA7-A792DF5EB3C5}" destId="{E0D3B593-65C7-457C-B946-D4C364059D71}" srcOrd="0" destOrd="0" parTransId="{25AA7887-1EDB-4655-9C2D-32B94FC8CB84}" sibTransId="{C3913F8B-8C18-4097-9608-F5DDA67B161C}"/>
    <dgm:cxn modelId="{20610439-DFF3-4B9C-9ABC-737668CB042A}" type="presOf" srcId="{215D26D6-542D-406E-8000-06F2131ACCA4}" destId="{97AD6954-F7A4-459B-980E-ADB98968F193}" srcOrd="0" destOrd="0" presId="urn:microsoft.com/office/officeart/2005/8/layout/list1"/>
    <dgm:cxn modelId="{2D08535B-49CD-46F0-8CE6-0B92D7710F29}" type="presOf" srcId="{E0D3B593-65C7-457C-B946-D4C364059D71}" destId="{C048DD3F-17BE-4BD7-A4BD-D857DF226B29}" srcOrd="0" destOrd="0" presId="urn:microsoft.com/office/officeart/2005/8/layout/list1"/>
    <dgm:cxn modelId="{25AAD85F-5EE8-4D6C-9858-1B990D4FBE89}" srcId="{215D26D6-542D-406E-8000-06F2131ACCA4}" destId="{5454D21F-A36C-4D96-8DA7-A792DF5EB3C5}" srcOrd="0" destOrd="0" parTransId="{B4B93BB8-DD68-4A7A-AB76-C10758C524F7}" sibTransId="{05D2F07A-E772-4B46-8FF0-5481DD28368A}"/>
    <dgm:cxn modelId="{1AF82978-495E-495C-B264-423E697D4E0B}" srcId="{215D26D6-542D-406E-8000-06F2131ACCA4}" destId="{11C91E57-FF9A-4453-B09F-8620CD9250F7}" srcOrd="1" destOrd="0" parTransId="{1D9BBDB9-EBD8-4261-86EF-3D66F7953724}" sibTransId="{723ABBB7-6A60-4CE8-BF04-3E24668DA885}"/>
    <dgm:cxn modelId="{5E938581-4F3E-44E7-827B-46E4CF7EACC2}" type="presOf" srcId="{5454D21F-A36C-4D96-8DA7-A792DF5EB3C5}" destId="{654D19D3-C2FA-4397-B7C4-DBDE81B33574}" srcOrd="1" destOrd="0" presId="urn:microsoft.com/office/officeart/2005/8/layout/list1"/>
    <dgm:cxn modelId="{ABEB8999-D111-44FB-B23D-B459637B7EAF}" type="presOf" srcId="{5454D21F-A36C-4D96-8DA7-A792DF5EB3C5}" destId="{A59C02E6-77E6-4429-933D-DEDEE6D9531C}" srcOrd="0" destOrd="0" presId="urn:microsoft.com/office/officeart/2005/8/layout/list1"/>
    <dgm:cxn modelId="{C5A14EBC-5726-45D4-AE2F-2E9DEADF01AF}" type="presOf" srcId="{11C91E57-FF9A-4453-B09F-8620CD9250F7}" destId="{7A06FB82-7657-42C3-BD7C-0FAB490A3961}" srcOrd="1" destOrd="0" presId="urn:microsoft.com/office/officeart/2005/8/layout/list1"/>
    <dgm:cxn modelId="{5D3CAE24-7EC9-4117-8D2F-442DEFA9197A}" type="presParOf" srcId="{97AD6954-F7A4-459B-980E-ADB98968F193}" destId="{30A2DB71-0178-4C16-B3A3-503166E414D0}" srcOrd="0" destOrd="0" presId="urn:microsoft.com/office/officeart/2005/8/layout/list1"/>
    <dgm:cxn modelId="{B1694536-00E1-4F43-B6DF-BCD3823B1080}" type="presParOf" srcId="{30A2DB71-0178-4C16-B3A3-503166E414D0}" destId="{A59C02E6-77E6-4429-933D-DEDEE6D9531C}" srcOrd="0" destOrd="0" presId="urn:microsoft.com/office/officeart/2005/8/layout/list1"/>
    <dgm:cxn modelId="{5B4971AB-AD95-4E71-90D6-46A74518056E}" type="presParOf" srcId="{30A2DB71-0178-4C16-B3A3-503166E414D0}" destId="{654D19D3-C2FA-4397-B7C4-DBDE81B33574}" srcOrd="1" destOrd="0" presId="urn:microsoft.com/office/officeart/2005/8/layout/list1"/>
    <dgm:cxn modelId="{2917FB5F-26E0-4332-8A90-12AC15F9913A}" type="presParOf" srcId="{97AD6954-F7A4-459B-980E-ADB98968F193}" destId="{CFFCE6EE-5FB6-4E62-82B1-11B329EDDE36}" srcOrd="1" destOrd="0" presId="urn:microsoft.com/office/officeart/2005/8/layout/list1"/>
    <dgm:cxn modelId="{E2A3DF76-2B4B-44B1-A64F-A73EA3B781C2}" type="presParOf" srcId="{97AD6954-F7A4-459B-980E-ADB98968F193}" destId="{C048DD3F-17BE-4BD7-A4BD-D857DF226B29}" srcOrd="2" destOrd="0" presId="urn:microsoft.com/office/officeart/2005/8/layout/list1"/>
    <dgm:cxn modelId="{AB025372-98BD-46E1-9DC1-7C6B4B83A4B5}" type="presParOf" srcId="{97AD6954-F7A4-459B-980E-ADB98968F193}" destId="{7EB5FEBB-ADC0-48C0-8DE6-4DC5E9F6077F}" srcOrd="3" destOrd="0" presId="urn:microsoft.com/office/officeart/2005/8/layout/list1"/>
    <dgm:cxn modelId="{35583923-B79D-4769-A1E1-B5010D22B553}" type="presParOf" srcId="{97AD6954-F7A4-459B-980E-ADB98968F193}" destId="{13AF42DA-38CA-4F93-A4A6-4904EF953652}" srcOrd="4" destOrd="0" presId="urn:microsoft.com/office/officeart/2005/8/layout/list1"/>
    <dgm:cxn modelId="{94521F97-8602-493B-97DA-249E7F625451}" type="presParOf" srcId="{13AF42DA-38CA-4F93-A4A6-4904EF953652}" destId="{0517DFB7-953F-415E-936D-25B9679460F2}" srcOrd="0" destOrd="0" presId="urn:microsoft.com/office/officeart/2005/8/layout/list1"/>
    <dgm:cxn modelId="{6806F03B-5FCC-4542-86F0-2B642F1B4CB7}" type="presParOf" srcId="{13AF42DA-38CA-4F93-A4A6-4904EF953652}" destId="{7A06FB82-7657-42C3-BD7C-0FAB490A3961}" srcOrd="1" destOrd="0" presId="urn:microsoft.com/office/officeart/2005/8/layout/list1"/>
    <dgm:cxn modelId="{0B18F6B0-B60E-488D-A4AE-449AE94E8FBF}" type="presParOf" srcId="{97AD6954-F7A4-459B-980E-ADB98968F193}" destId="{EF64C846-913B-490C-9F36-87FE80EF3E2B}" srcOrd="5" destOrd="0" presId="urn:microsoft.com/office/officeart/2005/8/layout/list1"/>
    <dgm:cxn modelId="{760771F3-74E0-4E4D-8549-5985AE167D18}" type="presParOf" srcId="{97AD6954-F7A4-459B-980E-ADB98968F193}" destId="{415337A3-C883-4AEA-98CD-608A581416DD}" srcOrd="6"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07B368-2252-43EA-837D-3FB68B37EE35}">
      <dsp:nvSpPr>
        <dsp:cNvPr id="0" name=""/>
        <dsp:cNvSpPr/>
      </dsp:nvSpPr>
      <dsp:spPr>
        <a:xfrm>
          <a:off x="0" y="0"/>
          <a:ext cx="5486400" cy="0"/>
        </a:xfrm>
        <a:prstGeom prst="lin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750034-7C9C-4FCE-893C-CA0A21D24FB4}">
      <dsp:nvSpPr>
        <dsp:cNvPr id="0" name=""/>
        <dsp:cNvSpPr/>
      </dsp:nvSpPr>
      <dsp:spPr>
        <a:xfrm>
          <a:off x="0" y="0"/>
          <a:ext cx="1097280" cy="33604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just"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Роль Польщі</a:t>
          </a:r>
          <a:endParaRPr lang="ru-UA" sz="1200" kern="1200">
            <a:latin typeface="Times New Roman" panose="02020603050405020304" pitchFamily="18" charset="0"/>
            <a:cs typeface="Times New Roman" panose="02020603050405020304" pitchFamily="18" charset="0"/>
          </a:endParaRPr>
        </a:p>
      </dsp:txBody>
      <dsp:txXfrm>
        <a:off x="0" y="0"/>
        <a:ext cx="1097280" cy="3360420"/>
      </dsp:txXfrm>
    </dsp:sp>
    <dsp:sp modelId="{82771BCB-2E36-47F7-9CC7-A9EBED9C6664}">
      <dsp:nvSpPr>
        <dsp:cNvPr id="0" name=""/>
        <dsp:cNvSpPr/>
      </dsp:nvSpPr>
      <dsp:spPr>
        <a:xfrm>
          <a:off x="1179576" y="41882"/>
          <a:ext cx="4306824" cy="781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just"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Історичний контекст ‒ п</a:t>
          </a:r>
          <a:r>
            <a:rPr lang="kk-KZ" sz="1200" kern="1200">
              <a:latin typeface="Times New Roman" panose="02020603050405020304" pitchFamily="18" charset="0"/>
              <a:cs typeface="Times New Roman" panose="02020603050405020304" pitchFamily="18" charset="0"/>
            </a:rPr>
            <a:t>ісля падіння комунізму Польща стала одним із лідерів постсоціалістичних країн у прагненні до європейської інтеграції, активно орієнтуючись на західні цінності та моделі розвитку</a:t>
          </a:r>
          <a:endParaRPr lang="ru-UA" sz="1200" kern="1200">
            <a:latin typeface="Times New Roman" panose="02020603050405020304" pitchFamily="18" charset="0"/>
            <a:cs typeface="Times New Roman" panose="02020603050405020304" pitchFamily="18" charset="0"/>
          </a:endParaRPr>
        </a:p>
      </dsp:txBody>
      <dsp:txXfrm>
        <a:off x="1179576" y="41882"/>
        <a:ext cx="4306824" cy="781270"/>
      </dsp:txXfrm>
    </dsp:sp>
    <dsp:sp modelId="{18AE44DF-D115-451D-BF51-55DCF532F3BF}">
      <dsp:nvSpPr>
        <dsp:cNvPr id="0" name=""/>
        <dsp:cNvSpPr/>
      </dsp:nvSpPr>
      <dsp:spPr>
        <a:xfrm>
          <a:off x="1097280" y="823152"/>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966AD65-4F6E-42A0-9854-124B974B758C}">
      <dsp:nvSpPr>
        <dsp:cNvPr id="0" name=""/>
        <dsp:cNvSpPr/>
      </dsp:nvSpPr>
      <dsp:spPr>
        <a:xfrm>
          <a:off x="1179576" y="865034"/>
          <a:ext cx="4306824" cy="6287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just"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Політичний контекст ‒ </a:t>
          </a:r>
          <a:r>
            <a:rPr lang="kk-KZ" sz="1200" kern="1200">
              <a:latin typeface="Times New Roman" panose="02020603050405020304" pitchFamily="18" charset="0"/>
              <a:cs typeface="Times New Roman" panose="02020603050405020304" pitchFamily="18" charset="0"/>
            </a:rPr>
            <a:t>Польща послідовно проводила політику реформ, укріплення демократії та верховенства права для відповідності критеріям вступу до ЄС і НАТО</a:t>
          </a:r>
          <a:endParaRPr lang="ru-UA" sz="1200" kern="1200">
            <a:latin typeface="Times New Roman" panose="02020603050405020304" pitchFamily="18" charset="0"/>
            <a:cs typeface="Times New Roman" panose="02020603050405020304" pitchFamily="18" charset="0"/>
          </a:endParaRPr>
        </a:p>
      </dsp:txBody>
      <dsp:txXfrm>
        <a:off x="1179576" y="865034"/>
        <a:ext cx="4306824" cy="628752"/>
      </dsp:txXfrm>
    </dsp:sp>
    <dsp:sp modelId="{1C55F462-08E5-460D-9045-AFCB04038A79}">
      <dsp:nvSpPr>
        <dsp:cNvPr id="0" name=""/>
        <dsp:cNvSpPr/>
      </dsp:nvSpPr>
      <dsp:spPr>
        <a:xfrm>
          <a:off x="1097280" y="1493786"/>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7C57BA-CCBB-4871-A369-78BA068AE38E}">
      <dsp:nvSpPr>
        <dsp:cNvPr id="0" name=""/>
        <dsp:cNvSpPr/>
      </dsp:nvSpPr>
      <dsp:spPr>
        <a:xfrm>
          <a:off x="1179576" y="1535669"/>
          <a:ext cx="4306824" cy="9112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just"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Економічні вигоди - членство Польщі в ЄС стало ключовим чинником її економічного зростання та модернізації.Завдяки доступу до єдиного ринку, притоку інвестицій та фінансовій підтримці Польща змогла значно покращити свою економічну ситуацію та підвищити рівень життя своїх громадян.</a:t>
          </a:r>
          <a:endParaRPr lang="ru-UA" sz="1200" kern="1200">
            <a:latin typeface="Times New Roman" panose="02020603050405020304" pitchFamily="18" charset="0"/>
            <a:cs typeface="Times New Roman" panose="02020603050405020304" pitchFamily="18" charset="0"/>
          </a:endParaRPr>
        </a:p>
      </dsp:txBody>
      <dsp:txXfrm>
        <a:off x="1179576" y="1535669"/>
        <a:ext cx="4306824" cy="911222"/>
      </dsp:txXfrm>
    </dsp:sp>
    <dsp:sp modelId="{D3272128-F55F-494C-A25C-EC8B87990F00}">
      <dsp:nvSpPr>
        <dsp:cNvPr id="0" name=""/>
        <dsp:cNvSpPr/>
      </dsp:nvSpPr>
      <dsp:spPr>
        <a:xfrm>
          <a:off x="1097280" y="2446891"/>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B29AD4A-4757-480F-8530-02864FE1B530}">
      <dsp:nvSpPr>
        <dsp:cNvPr id="0" name=""/>
        <dsp:cNvSpPr/>
      </dsp:nvSpPr>
      <dsp:spPr>
        <a:xfrm>
          <a:off x="1179576" y="2488773"/>
          <a:ext cx="4306824" cy="8291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just"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Культурні впливи - </a:t>
          </a:r>
          <a:r>
            <a:rPr lang="kk-KZ" sz="1200" kern="1200">
              <a:latin typeface="Times New Roman" panose="02020603050405020304" pitchFamily="18" charset="0"/>
              <a:cs typeface="Times New Roman" panose="02020603050405020304" pitchFamily="18" charset="0"/>
            </a:rPr>
            <a:t>Європейська інтеграція сприяла інтенсивнішому культурному обміну, популяризації польської культури в Європі та зміцненню ідентичності країни як частини європейської спільноти</a:t>
          </a:r>
          <a:endParaRPr lang="ru-UA" sz="1200" kern="1200">
            <a:latin typeface="Times New Roman" panose="02020603050405020304" pitchFamily="18" charset="0"/>
            <a:cs typeface="Times New Roman" panose="02020603050405020304" pitchFamily="18" charset="0"/>
          </a:endParaRPr>
        </a:p>
      </dsp:txBody>
      <dsp:txXfrm>
        <a:off x="1179576" y="2488773"/>
        <a:ext cx="4306824" cy="829175"/>
      </dsp:txXfrm>
    </dsp:sp>
    <dsp:sp modelId="{C541F114-D415-44A4-B260-459882D60C45}">
      <dsp:nvSpPr>
        <dsp:cNvPr id="0" name=""/>
        <dsp:cNvSpPr/>
      </dsp:nvSpPr>
      <dsp:spPr>
        <a:xfrm>
          <a:off x="1097280" y="3317948"/>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48DD3F-17BE-4BD7-A4BD-D857DF226B29}">
      <dsp:nvSpPr>
        <dsp:cNvPr id="0" name=""/>
        <dsp:cNvSpPr/>
      </dsp:nvSpPr>
      <dsp:spPr>
        <a:xfrm>
          <a:off x="0" y="554793"/>
          <a:ext cx="5486400" cy="101981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728980" rIns="425806" bIns="99568" numCol="1" spcCol="1270" anchor="t" anchorCtr="0">
          <a:noAutofit/>
        </a:bodyPr>
        <a:lstStyle/>
        <a:p>
          <a:pPr marL="114300" lvl="1" indent="-114300" algn="ctr" defTabSz="622300">
            <a:lnSpc>
              <a:spcPct val="90000"/>
            </a:lnSpc>
            <a:spcBef>
              <a:spcPct val="0"/>
            </a:spcBef>
            <a:spcAft>
              <a:spcPct val="15000"/>
            </a:spcAft>
            <a:buChar char="•"/>
          </a:pPr>
          <a:r>
            <a:rPr lang="kk-KZ" sz="1400" kern="1200">
              <a:latin typeface="Times New Roman" panose="02020603050405020304" pitchFamily="18" charset="0"/>
              <a:cs typeface="Times New Roman" panose="02020603050405020304" pitchFamily="18" charset="0"/>
            </a:rPr>
            <a:t>Конкуренція на європейських ринках праці</a:t>
          </a:r>
          <a:endParaRPr lang="ru-UA" sz="1400" kern="1200">
            <a:latin typeface="Times New Roman" panose="02020603050405020304" pitchFamily="18" charset="0"/>
            <a:cs typeface="Times New Roman" panose="02020603050405020304" pitchFamily="18" charset="0"/>
          </a:endParaRPr>
        </a:p>
      </dsp:txBody>
      <dsp:txXfrm>
        <a:off x="0" y="554793"/>
        <a:ext cx="5486400" cy="1019812"/>
      </dsp:txXfrm>
    </dsp:sp>
    <dsp:sp modelId="{654D19D3-C2FA-4397-B7C4-DBDE81B33574}">
      <dsp:nvSpPr>
        <dsp:cNvPr id="0" name=""/>
        <dsp:cNvSpPr/>
      </dsp:nvSpPr>
      <dsp:spPr>
        <a:xfrm>
          <a:off x="274320" y="38193"/>
          <a:ext cx="3840480" cy="1033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ctr" defTabSz="622300">
            <a:lnSpc>
              <a:spcPct val="90000"/>
            </a:lnSpc>
            <a:spcBef>
              <a:spcPct val="0"/>
            </a:spcBef>
            <a:spcAft>
              <a:spcPct val="35000"/>
            </a:spcAft>
            <a:buNone/>
          </a:pPr>
          <a:r>
            <a:rPr lang="kk-KZ" sz="1400" kern="1200">
              <a:latin typeface="Times New Roman" panose="02020603050405020304" pitchFamily="18" charset="0"/>
              <a:cs typeface="Times New Roman" panose="02020603050405020304" pitchFamily="18" charset="0"/>
            </a:rPr>
            <a:t>Питання історичної пам’яті, зокрема складні моменти спільного минулого, пов'язані з Волинською трагедією та подіями Другої світової війни</a:t>
          </a:r>
          <a:endParaRPr lang="ru-UA" sz="1400" kern="1200">
            <a:latin typeface="Times New Roman" panose="02020603050405020304" pitchFamily="18" charset="0"/>
            <a:cs typeface="Times New Roman" panose="02020603050405020304" pitchFamily="18" charset="0"/>
          </a:endParaRPr>
        </a:p>
      </dsp:txBody>
      <dsp:txXfrm>
        <a:off x="324757" y="88630"/>
        <a:ext cx="3739606" cy="932326"/>
      </dsp:txXfrm>
    </dsp:sp>
    <dsp:sp modelId="{415337A3-C883-4AEA-98CD-608A581416DD}">
      <dsp:nvSpPr>
        <dsp:cNvPr id="0" name=""/>
        <dsp:cNvSpPr/>
      </dsp:nvSpPr>
      <dsp:spPr>
        <a:xfrm>
          <a:off x="0" y="2280206"/>
          <a:ext cx="5486400" cy="88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06FB82-7657-42C3-BD7C-0FAB490A3961}">
      <dsp:nvSpPr>
        <dsp:cNvPr id="0" name=""/>
        <dsp:cNvSpPr/>
      </dsp:nvSpPr>
      <dsp:spPr>
        <a:xfrm>
          <a:off x="274320" y="1763606"/>
          <a:ext cx="3840480" cy="1033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ctr" defTabSz="622300">
            <a:lnSpc>
              <a:spcPct val="90000"/>
            </a:lnSpc>
            <a:spcBef>
              <a:spcPct val="0"/>
            </a:spcBef>
            <a:spcAft>
              <a:spcPct val="35000"/>
            </a:spcAft>
            <a:buNone/>
          </a:pPr>
          <a:r>
            <a:rPr lang="kk-KZ" sz="1400" kern="1200">
              <a:latin typeface="Times New Roman" panose="02020603050405020304" pitchFamily="18" charset="0"/>
              <a:cs typeface="Times New Roman" panose="02020603050405020304" pitchFamily="18" charset="0"/>
            </a:rPr>
            <a:t>Розбіжності в пріоритетах безпекової політики в межах НАТО та ЄС</a:t>
          </a:r>
          <a:endParaRPr lang="ru-UA" sz="1400" kern="1200">
            <a:latin typeface="Times New Roman" panose="02020603050405020304" pitchFamily="18" charset="0"/>
            <a:cs typeface="Times New Roman" panose="02020603050405020304" pitchFamily="18" charset="0"/>
          </a:endParaRPr>
        </a:p>
      </dsp:txBody>
      <dsp:txXfrm>
        <a:off x="324757" y="1814043"/>
        <a:ext cx="3739606" cy="932326"/>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DF6EE-69D9-420F-887F-43EE588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78</Pages>
  <Words>78963</Words>
  <Characters>45010</Characters>
  <Application>Microsoft Office Word</Application>
  <DocSecurity>0</DocSecurity>
  <Lines>375</Lines>
  <Paragraphs>247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Tasia Str</dc:creator>
  <cp:keywords/>
  <dc:description/>
  <cp:lastModifiedBy>Вікторія Ковальчук</cp:lastModifiedBy>
  <cp:revision>31</cp:revision>
  <dcterms:created xsi:type="dcterms:W3CDTF">2025-06-13T21:00:00Z</dcterms:created>
  <dcterms:modified xsi:type="dcterms:W3CDTF">2025-06-14T19:31:00Z</dcterms:modified>
</cp:coreProperties>
</file>