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72"/>
        <w:ind w:left="1600" w:right="1315" w:hanging="3"/>
      </w:pPr>
      <w:r>
        <w:rPr/>
        <w:t>МІНІСТЕРСТВО ОСВІТИ ТА НАУКИ УКРАЇНИ КИЇВСЬКИЙ</w:t>
      </w:r>
      <w:r>
        <w:rPr>
          <w:spacing w:val="-8"/>
        </w:rPr>
        <w:t> </w:t>
      </w:r>
      <w:r>
        <w:rPr/>
        <w:t>УНІВЕРСИТЕТ</w:t>
      </w:r>
      <w:r>
        <w:rPr>
          <w:spacing w:val="-9"/>
        </w:rPr>
        <w:t> </w:t>
      </w:r>
      <w:r>
        <w:rPr/>
        <w:t>ІМЕНІ</w:t>
      </w:r>
      <w:r>
        <w:rPr>
          <w:spacing w:val="-7"/>
        </w:rPr>
        <w:t> </w:t>
      </w:r>
      <w:r>
        <w:rPr/>
        <w:t>БОРИСА</w:t>
      </w:r>
      <w:r>
        <w:rPr>
          <w:spacing w:val="-9"/>
        </w:rPr>
        <w:t> </w:t>
      </w:r>
      <w:r>
        <w:rPr/>
        <w:t>ГРІНЧЕНКА ФАКУЛЬТЕТ ПРАВА ТА МІЖНАРОДНИХ ВІДНОСИН</w:t>
      </w:r>
    </w:p>
    <w:p>
      <w:pPr>
        <w:pStyle w:val="BodyText"/>
        <w:spacing w:before="1"/>
        <w:rPr>
          <w:b/>
        </w:rPr>
      </w:pPr>
    </w:p>
    <w:p>
      <w:pPr>
        <w:spacing w:before="0"/>
        <w:ind w:left="7261" w:right="565" w:hanging="1088"/>
        <w:jc w:val="right"/>
        <w:rPr>
          <w:b/>
          <w:sz w:val="28"/>
        </w:rPr>
      </w:pPr>
      <w:r>
        <w:rPr>
          <w:b/>
          <w:sz w:val="28"/>
        </w:rPr>
        <w:t>Кафедра</w:t>
      </w:r>
      <w:r>
        <w:rPr>
          <w:b/>
          <w:spacing w:val="-18"/>
          <w:sz w:val="28"/>
        </w:rPr>
        <w:t> </w:t>
      </w:r>
      <w:r>
        <w:rPr>
          <w:b/>
          <w:sz w:val="28"/>
        </w:rPr>
        <w:t>міжнародних</w:t>
      </w:r>
      <w:r>
        <w:rPr>
          <w:b/>
          <w:spacing w:val="-14"/>
          <w:sz w:val="28"/>
        </w:rPr>
        <w:t> </w:t>
      </w:r>
      <w:r>
        <w:rPr>
          <w:b/>
          <w:sz w:val="28"/>
        </w:rPr>
        <w:t>відносин та</w:t>
      </w:r>
      <w:r>
        <w:rPr>
          <w:b/>
          <w:spacing w:val="-8"/>
          <w:sz w:val="28"/>
        </w:rPr>
        <w:t> </w:t>
      </w:r>
      <w:r>
        <w:rPr>
          <w:b/>
          <w:sz w:val="28"/>
        </w:rPr>
        <w:t>міжнародного</w:t>
      </w:r>
      <w:r>
        <w:rPr>
          <w:b/>
          <w:spacing w:val="-4"/>
          <w:sz w:val="28"/>
        </w:rPr>
        <w:t> </w:t>
      </w:r>
      <w:r>
        <w:rPr>
          <w:b/>
          <w:spacing w:val="-2"/>
          <w:sz w:val="28"/>
        </w:rPr>
        <w:t>права</w:t>
      </w:r>
    </w:p>
    <w:p>
      <w:pPr>
        <w:pStyle w:val="BodyText"/>
        <w:spacing w:before="1"/>
        <w:rPr>
          <w:b/>
        </w:rPr>
      </w:pPr>
    </w:p>
    <w:p>
      <w:pPr>
        <w:spacing w:line="322" w:lineRule="exact" w:before="0"/>
        <w:ind w:left="1588" w:right="0" w:firstLine="0"/>
        <w:jc w:val="left"/>
        <w:rPr>
          <w:b/>
          <w:sz w:val="28"/>
        </w:rPr>
      </w:pPr>
      <w:r>
        <w:rPr>
          <w:b/>
          <w:sz w:val="28"/>
        </w:rPr>
        <w:t>Спеціальність</w:t>
      </w:r>
      <w:r>
        <w:rPr>
          <w:b/>
          <w:spacing w:val="-11"/>
          <w:sz w:val="28"/>
        </w:rPr>
        <w:t> </w:t>
      </w:r>
      <w:r>
        <w:rPr>
          <w:b/>
          <w:sz w:val="28"/>
        </w:rPr>
        <w:t>291</w:t>
      </w:r>
      <w:r>
        <w:rPr>
          <w:b/>
          <w:spacing w:val="-11"/>
          <w:sz w:val="28"/>
        </w:rPr>
        <w:t> </w:t>
      </w:r>
      <w:r>
        <w:rPr>
          <w:b/>
          <w:sz w:val="28"/>
        </w:rPr>
        <w:t>«Міжнародні</w:t>
      </w:r>
      <w:r>
        <w:rPr>
          <w:b/>
          <w:spacing w:val="-7"/>
          <w:sz w:val="28"/>
        </w:rPr>
        <w:t> </w:t>
      </w:r>
      <w:r>
        <w:rPr>
          <w:b/>
          <w:sz w:val="28"/>
        </w:rPr>
        <w:t>відносини,</w:t>
      </w:r>
      <w:r>
        <w:rPr>
          <w:b/>
          <w:spacing w:val="-8"/>
          <w:sz w:val="28"/>
        </w:rPr>
        <w:t> </w:t>
      </w:r>
      <w:r>
        <w:rPr>
          <w:b/>
          <w:sz w:val="28"/>
        </w:rPr>
        <w:t>суспільні</w:t>
      </w:r>
      <w:r>
        <w:rPr>
          <w:b/>
          <w:spacing w:val="-7"/>
          <w:sz w:val="28"/>
        </w:rPr>
        <w:t> </w:t>
      </w:r>
      <w:r>
        <w:rPr>
          <w:b/>
          <w:sz w:val="28"/>
        </w:rPr>
        <w:t>комунікації</w:t>
      </w:r>
      <w:r>
        <w:rPr>
          <w:b/>
          <w:spacing w:val="-7"/>
          <w:sz w:val="28"/>
        </w:rPr>
        <w:t> </w:t>
      </w:r>
      <w:r>
        <w:rPr>
          <w:b/>
          <w:spacing w:val="-5"/>
          <w:sz w:val="28"/>
        </w:rPr>
        <w:t>та</w:t>
      </w:r>
    </w:p>
    <w:p>
      <w:pPr>
        <w:spacing w:line="480" w:lineRule="auto" w:before="0"/>
        <w:ind w:left="3555" w:right="0" w:firstLine="4270"/>
        <w:jc w:val="left"/>
        <w:rPr>
          <w:b/>
          <w:sz w:val="28"/>
        </w:rPr>
      </w:pPr>
      <w:r>
        <w:rPr>
          <w:b/>
          <w:sz w:val="28"/>
        </w:rPr>
        <w:t>регіональні</w:t>
      </w:r>
      <w:r>
        <w:rPr>
          <w:b/>
          <w:spacing w:val="-18"/>
          <w:sz w:val="28"/>
        </w:rPr>
        <w:t> </w:t>
      </w:r>
      <w:r>
        <w:rPr>
          <w:b/>
          <w:sz w:val="28"/>
        </w:rPr>
        <w:t>студії» Освітня</w:t>
      </w:r>
      <w:r>
        <w:rPr>
          <w:b/>
          <w:spacing w:val="-12"/>
          <w:sz w:val="28"/>
        </w:rPr>
        <w:t> </w:t>
      </w:r>
      <w:r>
        <w:rPr>
          <w:b/>
          <w:sz w:val="28"/>
        </w:rPr>
        <w:t>програма</w:t>
      </w:r>
      <w:r>
        <w:rPr>
          <w:b/>
          <w:spacing w:val="-10"/>
          <w:sz w:val="28"/>
        </w:rPr>
        <w:t> </w:t>
      </w:r>
      <w:r>
        <w:rPr>
          <w:b/>
          <w:sz w:val="28"/>
        </w:rPr>
        <w:t>291.00.01</w:t>
      </w:r>
      <w:r>
        <w:rPr>
          <w:b/>
          <w:spacing w:val="-11"/>
          <w:sz w:val="28"/>
        </w:rPr>
        <w:t> </w:t>
      </w:r>
      <w:r>
        <w:rPr>
          <w:b/>
          <w:sz w:val="28"/>
        </w:rPr>
        <w:t>«Суспільні</w:t>
      </w:r>
      <w:r>
        <w:rPr>
          <w:b/>
          <w:spacing w:val="-6"/>
          <w:sz w:val="28"/>
        </w:rPr>
        <w:t> </w:t>
      </w:r>
      <w:r>
        <w:rPr>
          <w:b/>
          <w:spacing w:val="-2"/>
          <w:sz w:val="28"/>
        </w:rPr>
        <w:t>комунікації»</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rPr>
      </w:pPr>
    </w:p>
    <w:p>
      <w:pPr>
        <w:pStyle w:val="Heading1"/>
        <w:spacing w:line="322" w:lineRule="exact" w:before="1"/>
        <w:ind w:left="1030" w:right="915"/>
      </w:pPr>
      <w:r>
        <w:rPr/>
        <w:t>БАКАЛАВРСЬКА</w:t>
      </w:r>
      <w:r>
        <w:rPr>
          <w:spacing w:val="-16"/>
        </w:rPr>
        <w:t> </w:t>
      </w:r>
      <w:r>
        <w:rPr>
          <w:spacing w:val="-2"/>
        </w:rPr>
        <w:t>РОБОТА</w:t>
      </w:r>
    </w:p>
    <w:p>
      <w:pPr>
        <w:spacing w:line="322" w:lineRule="exact" w:before="0"/>
        <w:ind w:left="4915" w:right="0" w:firstLine="0"/>
        <w:jc w:val="left"/>
        <w:rPr>
          <w:b/>
          <w:sz w:val="28"/>
        </w:rPr>
      </w:pPr>
      <w:r>
        <w:rPr>
          <w:b/>
          <w:sz w:val="28"/>
        </w:rPr>
        <w:t>на </w:t>
      </w:r>
      <w:r>
        <w:rPr>
          <w:b/>
          <w:spacing w:val="-2"/>
          <w:sz w:val="28"/>
        </w:rPr>
        <w:t>тему:</w:t>
      </w:r>
    </w:p>
    <w:p>
      <w:pPr>
        <w:pStyle w:val="Heading1"/>
        <w:ind w:left="4138" w:right="1013" w:hanging="3121"/>
        <w:jc w:val="left"/>
      </w:pPr>
      <w:r>
        <w:rPr/>
        <w:t>ІНФОРМАЦІЙНІ</w:t>
      </w:r>
      <w:r>
        <w:rPr>
          <w:spacing w:val="-7"/>
        </w:rPr>
        <w:t> </w:t>
      </w:r>
      <w:r>
        <w:rPr/>
        <w:t>ОПЕРАЦІЇ</w:t>
      </w:r>
      <w:r>
        <w:rPr>
          <w:spacing w:val="-6"/>
        </w:rPr>
        <w:t> </w:t>
      </w:r>
      <w:r>
        <w:rPr/>
        <w:t>ЯК</w:t>
      </w:r>
      <w:r>
        <w:rPr>
          <w:spacing w:val="-6"/>
        </w:rPr>
        <w:t> </w:t>
      </w:r>
      <w:r>
        <w:rPr/>
        <w:t>СКЛАДОВА</w:t>
      </w:r>
      <w:r>
        <w:rPr>
          <w:spacing w:val="-8"/>
        </w:rPr>
        <w:t> </w:t>
      </w:r>
      <w:r>
        <w:rPr/>
        <w:t>ГІБРИДНОЇ</w:t>
      </w:r>
      <w:r>
        <w:rPr>
          <w:spacing w:val="-5"/>
        </w:rPr>
        <w:t> </w:t>
      </w:r>
      <w:r>
        <w:rPr/>
        <w:t>ВІЙНИ: ДОСВІД УКРАЇНИ</w:t>
      </w:r>
    </w:p>
    <w:p>
      <w:pPr>
        <w:pStyle w:val="BodyText"/>
        <w:rPr>
          <w:b/>
        </w:rPr>
      </w:pPr>
    </w:p>
    <w:p>
      <w:pPr>
        <w:pStyle w:val="BodyText"/>
        <w:rPr>
          <w:b/>
        </w:rPr>
      </w:pPr>
    </w:p>
    <w:p>
      <w:pPr>
        <w:pStyle w:val="BodyText"/>
        <w:spacing w:before="243"/>
        <w:rPr>
          <w:b/>
        </w:rPr>
      </w:pPr>
    </w:p>
    <w:p>
      <w:pPr>
        <w:spacing w:before="0"/>
        <w:ind w:left="6807" w:right="957" w:firstLine="0"/>
        <w:jc w:val="left"/>
        <w:rPr>
          <w:b/>
          <w:sz w:val="28"/>
        </w:rPr>
      </w:pPr>
      <w:r>
        <w:rPr>
          <w:b/>
          <w:sz w:val="28"/>
        </w:rPr>
        <w:t>Студента 4 курсу денної</w:t>
      </w:r>
      <w:r>
        <w:rPr>
          <w:b/>
          <w:spacing w:val="-18"/>
          <w:sz w:val="28"/>
        </w:rPr>
        <w:t> </w:t>
      </w:r>
      <w:r>
        <w:rPr>
          <w:b/>
          <w:sz w:val="28"/>
        </w:rPr>
        <w:t>форми</w:t>
      </w:r>
      <w:r>
        <w:rPr>
          <w:b/>
          <w:spacing w:val="-17"/>
          <w:sz w:val="28"/>
        </w:rPr>
        <w:t> </w:t>
      </w:r>
      <w:r>
        <w:rPr>
          <w:b/>
          <w:sz w:val="28"/>
        </w:rPr>
        <w:t>навчання Сніжка Володимира </w:t>
      </w:r>
      <w:r>
        <w:rPr>
          <w:b/>
          <w:spacing w:val="-2"/>
          <w:sz w:val="28"/>
        </w:rPr>
        <w:t>Володимировича</w:t>
      </w:r>
    </w:p>
    <w:p>
      <w:pPr>
        <w:spacing w:line="240" w:lineRule="auto" w:before="320"/>
        <w:ind w:left="6807" w:right="1377" w:firstLine="0"/>
        <w:jc w:val="left"/>
        <w:rPr>
          <w:b/>
          <w:sz w:val="28"/>
        </w:rPr>
      </w:pPr>
      <w:r>
        <w:rPr>
          <w:b/>
          <w:sz w:val="28"/>
        </w:rPr>
        <w:t>Науковий</w:t>
      </w:r>
      <w:r>
        <w:rPr>
          <w:b/>
          <w:spacing w:val="-18"/>
          <w:sz w:val="28"/>
        </w:rPr>
        <w:t> </w:t>
      </w:r>
      <w:r>
        <w:rPr>
          <w:b/>
          <w:sz w:val="28"/>
        </w:rPr>
        <w:t>керівник: канд. іст. наук,</w:t>
      </w:r>
      <w:r>
        <w:rPr>
          <w:b/>
          <w:spacing w:val="40"/>
          <w:sz w:val="28"/>
        </w:rPr>
        <w:t> </w:t>
      </w:r>
      <w:r>
        <w:rPr>
          <w:b/>
          <w:sz w:val="28"/>
        </w:rPr>
        <w:t>Ілюк Т.В.</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0"/>
        <w:rPr>
          <w:b/>
        </w:rPr>
      </w:pPr>
    </w:p>
    <w:p>
      <w:pPr>
        <w:spacing w:before="0"/>
        <w:ind w:left="4812" w:right="0" w:firstLine="0"/>
        <w:jc w:val="left"/>
        <w:rPr>
          <w:b/>
          <w:sz w:val="28"/>
        </w:rPr>
      </w:pPr>
      <w:r>
        <w:rPr>
          <w:b/>
          <w:sz w:val="28"/>
        </w:rPr>
        <w:t>Київ</w:t>
      </w:r>
      <w:r>
        <w:rPr>
          <w:b/>
          <w:spacing w:val="-2"/>
          <w:sz w:val="28"/>
        </w:rPr>
        <w:t> </w:t>
      </w:r>
      <w:r>
        <w:rPr>
          <w:b/>
          <w:sz w:val="28"/>
        </w:rPr>
        <w:t>–</w:t>
      </w:r>
      <w:r>
        <w:rPr>
          <w:b/>
          <w:spacing w:val="-2"/>
          <w:sz w:val="28"/>
        </w:rPr>
        <w:t> </w:t>
      </w:r>
      <w:r>
        <w:rPr>
          <w:b/>
          <w:spacing w:val="-4"/>
          <w:sz w:val="28"/>
        </w:rPr>
        <w:t>2022</w:t>
      </w:r>
    </w:p>
    <w:p>
      <w:pPr>
        <w:spacing w:after="0"/>
        <w:jc w:val="left"/>
        <w:rPr>
          <w:b/>
          <w:sz w:val="28"/>
        </w:rPr>
        <w:sectPr>
          <w:type w:val="continuous"/>
          <w:pgSz w:w="11910" w:h="16840"/>
          <w:pgMar w:top="1040" w:bottom="280" w:left="850" w:right="283"/>
        </w:sectPr>
      </w:pPr>
    </w:p>
    <w:p>
      <w:pPr>
        <w:pStyle w:val="BodyText"/>
        <w:rPr>
          <w:b/>
        </w:rPr>
      </w:pPr>
    </w:p>
    <w:p>
      <w:pPr>
        <w:pStyle w:val="BodyText"/>
        <w:spacing w:before="103"/>
        <w:rPr>
          <w:b/>
        </w:rPr>
      </w:pPr>
    </w:p>
    <w:p>
      <w:pPr>
        <w:spacing w:before="0"/>
        <w:ind w:left="993" w:right="0" w:firstLine="0"/>
        <w:jc w:val="center"/>
        <w:rPr>
          <w:b/>
          <w:sz w:val="28"/>
        </w:rPr>
      </w:pPr>
      <w:r>
        <w:rPr>
          <w:b/>
          <w:spacing w:val="-2"/>
          <w:sz w:val="28"/>
        </w:rPr>
        <w:t>ЗМІСТ</w:t>
      </w:r>
    </w:p>
    <w:sdt>
      <w:sdtPr>
        <w:docPartObj>
          <w:docPartGallery w:val="Table of Contents"/>
          <w:docPartUnique/>
        </w:docPartObj>
      </w:sdtPr>
      <w:sdtEndPr/>
      <w:sdtContent>
        <w:p>
          <w:pPr>
            <w:pStyle w:val="TOC1"/>
            <w:tabs>
              <w:tab w:pos="10059" w:val="left" w:leader="dot"/>
            </w:tabs>
            <w:spacing w:before="667"/>
            <w:rPr>
              <w:b w:val="0"/>
            </w:rPr>
          </w:pPr>
          <w:hyperlink w:history="true" w:anchor="_TOC_250005">
            <w:r>
              <w:rPr/>
              <w:t>ПЕРЕЛІК</w:t>
            </w:r>
            <w:r>
              <w:rPr>
                <w:spacing w:val="-8"/>
              </w:rPr>
              <w:t> </w:t>
            </w:r>
            <w:r>
              <w:rPr/>
              <w:t>УМОВНИХ</w:t>
            </w:r>
            <w:r>
              <w:rPr>
                <w:spacing w:val="-6"/>
              </w:rPr>
              <w:t> </w:t>
            </w:r>
            <w:r>
              <w:rPr>
                <w:spacing w:val="-2"/>
              </w:rPr>
              <w:t>СКОРОЧЕНЬ</w:t>
            </w:r>
            <w:r>
              <w:rPr>
                <w:b w:val="0"/>
              </w:rPr>
              <w:tab/>
            </w:r>
            <w:r>
              <w:rPr>
                <w:b w:val="0"/>
                <w:spacing w:val="-10"/>
              </w:rPr>
              <w:t>3</w:t>
            </w:r>
          </w:hyperlink>
        </w:p>
        <w:p>
          <w:pPr>
            <w:pStyle w:val="TOC2"/>
            <w:tabs>
              <w:tab w:pos="10059" w:val="left" w:leader="dot"/>
            </w:tabs>
            <w:rPr>
              <w:b w:val="0"/>
              <w:i w:val="0"/>
              <w:sz w:val="28"/>
            </w:rPr>
          </w:pPr>
          <w:hyperlink w:history="true" w:anchor="_TOC_250004">
            <w:r>
              <w:rPr>
                <w:i w:val="0"/>
                <w:spacing w:val="-2"/>
                <w:sz w:val="28"/>
              </w:rPr>
              <w:t>ВСТУП</w:t>
            </w:r>
            <w:r>
              <w:rPr>
                <w:b w:val="0"/>
                <w:i w:val="0"/>
                <w:sz w:val="28"/>
              </w:rPr>
              <w:tab/>
            </w:r>
            <w:r>
              <w:rPr>
                <w:b w:val="0"/>
                <w:i w:val="0"/>
                <w:spacing w:val="-10"/>
                <w:sz w:val="28"/>
              </w:rPr>
              <w:t>4</w:t>
            </w:r>
          </w:hyperlink>
        </w:p>
        <w:p>
          <w:pPr>
            <w:pStyle w:val="TOC1"/>
            <w:tabs>
              <w:tab w:pos="2438" w:val="left" w:leader="none"/>
              <w:tab w:pos="10059" w:val="left" w:leader="dot"/>
            </w:tabs>
            <w:spacing w:line="355" w:lineRule="auto"/>
            <w:ind w:right="560"/>
            <w:rPr>
              <w:b w:val="0"/>
            </w:rPr>
          </w:pPr>
          <w:r>
            <w:rPr>
              <w:spacing w:val="-2"/>
            </w:rPr>
            <w:t>РОЗДІЛ</w:t>
          </w:r>
          <w:r>
            <w:rPr/>
            <w:tab/>
            <w:t>1.</w:t>
          </w:r>
          <w:r>
            <w:rPr>
              <w:spacing w:val="80"/>
            </w:rPr>
            <w:t>   </w:t>
          </w:r>
          <w:r>
            <w:rPr/>
            <w:t>ТЕОРЕТИКО-МЕТОДИЧНІ</w:t>
          </w:r>
          <w:r>
            <w:rPr>
              <w:spacing w:val="80"/>
            </w:rPr>
            <w:t>   </w:t>
          </w:r>
          <w:r>
            <w:rPr/>
            <w:t>АСПЕКТИ</w:t>
          </w:r>
          <w:r>
            <w:rPr>
              <w:spacing w:val="80"/>
            </w:rPr>
            <w:t>   </w:t>
          </w:r>
          <w:r>
            <w:rPr/>
            <w:t>ТЕМИ</w:t>
          </w:r>
          <w:r>
            <w:rPr>
              <w:spacing w:val="40"/>
            </w:rPr>
            <w:t> </w:t>
          </w:r>
          <w:r>
            <w:rPr>
              <w:spacing w:val="-2"/>
            </w:rPr>
            <w:t>ДОСЛІДЖЕННЯ</w:t>
          </w:r>
          <w:r>
            <w:rPr>
              <w:b w:val="0"/>
            </w:rPr>
            <w:tab/>
          </w:r>
          <w:r>
            <w:rPr>
              <w:b w:val="0"/>
              <w:spacing w:val="-10"/>
            </w:rPr>
            <w:t>7</w:t>
          </w:r>
        </w:p>
        <w:p>
          <w:pPr>
            <w:pStyle w:val="TOC3"/>
            <w:numPr>
              <w:ilvl w:val="1"/>
              <w:numId w:val="1"/>
            </w:numPr>
            <w:tabs>
              <w:tab w:pos="1622" w:val="left" w:leader="none"/>
              <w:tab w:pos="10059" w:val="left" w:leader="dot"/>
            </w:tabs>
            <w:spacing w:line="240" w:lineRule="auto" w:before="10" w:after="0"/>
            <w:ind w:left="1622" w:right="0" w:hanging="490"/>
            <w:jc w:val="left"/>
          </w:pPr>
          <w:r>
            <w:rPr/>
            <w:t>Стан</w:t>
          </w:r>
          <w:r>
            <w:rPr>
              <w:spacing w:val="-4"/>
            </w:rPr>
            <w:t> </w:t>
          </w:r>
          <w:r>
            <w:rPr/>
            <w:t>наукової</w:t>
          </w:r>
          <w:r>
            <w:rPr>
              <w:spacing w:val="-5"/>
            </w:rPr>
            <w:t> </w:t>
          </w:r>
          <w:r>
            <w:rPr/>
            <w:t>розробки теми</w:t>
          </w:r>
          <w:r>
            <w:rPr>
              <w:spacing w:val="63"/>
            </w:rPr>
            <w:t> </w:t>
          </w:r>
          <w:r>
            <w:rPr/>
            <w:t>та</w:t>
          </w:r>
          <w:r>
            <w:rPr>
              <w:spacing w:val="-6"/>
            </w:rPr>
            <w:t> </w:t>
          </w:r>
          <w:r>
            <w:rPr/>
            <w:t>джерельна</w:t>
          </w:r>
          <w:r>
            <w:rPr>
              <w:spacing w:val="-6"/>
            </w:rPr>
            <w:t> </w:t>
          </w:r>
          <w:r>
            <w:rPr/>
            <w:t>база</w:t>
          </w:r>
          <w:r>
            <w:rPr>
              <w:spacing w:val="-4"/>
            </w:rPr>
            <w:t> </w:t>
          </w:r>
          <w:r>
            <w:rPr/>
            <w:t>теми</w:t>
          </w:r>
          <w:r>
            <w:rPr>
              <w:spacing w:val="-3"/>
            </w:rPr>
            <w:t> </w:t>
          </w:r>
          <w:r>
            <w:rPr>
              <w:spacing w:val="-2"/>
            </w:rPr>
            <w:t>дослідження</w:t>
          </w:r>
          <w:r>
            <w:rPr/>
            <w:tab/>
          </w:r>
          <w:r>
            <w:rPr>
              <w:spacing w:val="-10"/>
            </w:rPr>
            <w:t>7</w:t>
          </w:r>
        </w:p>
        <w:p>
          <w:pPr>
            <w:pStyle w:val="TOC3"/>
            <w:numPr>
              <w:ilvl w:val="1"/>
              <w:numId w:val="1"/>
            </w:numPr>
            <w:tabs>
              <w:tab w:pos="1622" w:val="left" w:leader="none"/>
              <w:tab w:pos="10059" w:val="left" w:leader="dot"/>
            </w:tabs>
            <w:spacing w:line="240" w:lineRule="auto" w:before="161" w:after="0"/>
            <w:ind w:left="1622" w:right="0" w:hanging="490"/>
            <w:jc w:val="left"/>
          </w:pPr>
          <w:hyperlink w:history="true" w:anchor="_TOC_250003">
            <w:r>
              <w:rPr/>
              <w:t>Понятійно-категоріальний</w:t>
            </w:r>
            <w:r>
              <w:rPr>
                <w:spacing w:val="-8"/>
              </w:rPr>
              <w:t> </w:t>
            </w:r>
            <w:r>
              <w:rPr/>
              <w:t>апарат</w:t>
            </w:r>
            <w:r>
              <w:rPr>
                <w:spacing w:val="-8"/>
              </w:rPr>
              <w:t> </w:t>
            </w:r>
            <w:r>
              <w:rPr/>
              <w:t>та</w:t>
            </w:r>
            <w:r>
              <w:rPr>
                <w:spacing w:val="-7"/>
              </w:rPr>
              <w:t> </w:t>
            </w:r>
            <w:r>
              <w:rPr/>
              <w:t>методи</w:t>
            </w:r>
            <w:r>
              <w:rPr>
                <w:spacing w:val="-10"/>
              </w:rPr>
              <w:t> </w:t>
            </w:r>
            <w:r>
              <w:rPr>
                <w:spacing w:val="-2"/>
              </w:rPr>
              <w:t>дослідження</w:t>
            </w:r>
            <w:r>
              <w:rPr/>
              <w:tab/>
            </w:r>
            <w:r>
              <w:rPr>
                <w:spacing w:val="-10"/>
              </w:rPr>
              <w:t>9</w:t>
            </w:r>
          </w:hyperlink>
        </w:p>
        <w:p>
          <w:pPr>
            <w:pStyle w:val="TOC1"/>
            <w:tabs>
              <w:tab w:pos="2827" w:val="left" w:leader="none"/>
              <w:tab w:pos="9918" w:val="left" w:leader="dot"/>
            </w:tabs>
            <w:spacing w:line="355" w:lineRule="auto"/>
            <w:ind w:right="566"/>
            <w:rPr>
              <w:b w:val="0"/>
            </w:rPr>
          </w:pPr>
          <w:r>
            <w:rPr/>
            <w:t>РОЗДІЛ 2.</w:t>
            <w:tab/>
            <w:t>СИСТЕМА</w:t>
          </w:r>
          <w:r>
            <w:rPr>
              <w:spacing w:val="80"/>
              <w:w w:val="150"/>
            </w:rPr>
            <w:t>   </w:t>
          </w:r>
          <w:r>
            <w:rPr/>
            <w:t>ЗАБЕЗПЕЧЕННЯ</w:t>
          </w:r>
          <w:r>
            <w:rPr>
              <w:spacing w:val="80"/>
              <w:w w:val="150"/>
            </w:rPr>
            <w:t>   </w:t>
          </w:r>
          <w:r>
            <w:rPr/>
            <w:t>НАЦІОНАЛЬНОЇ ІНФОРМАЦІЙНОЇ</w:t>
          </w:r>
          <w:r>
            <w:rPr>
              <w:spacing w:val="-14"/>
            </w:rPr>
            <w:t> </w:t>
          </w:r>
          <w:r>
            <w:rPr>
              <w:spacing w:val="-2"/>
            </w:rPr>
            <w:t>БЕЗПЕКИ</w:t>
          </w:r>
          <w:r>
            <w:rPr>
              <w:b w:val="0"/>
            </w:rPr>
            <w:tab/>
          </w:r>
          <w:r>
            <w:rPr>
              <w:b w:val="0"/>
              <w:spacing w:val="-5"/>
            </w:rPr>
            <w:t>16</w:t>
          </w:r>
        </w:p>
        <w:p>
          <w:pPr>
            <w:pStyle w:val="TOC3"/>
            <w:numPr>
              <w:ilvl w:val="1"/>
              <w:numId w:val="2"/>
            </w:numPr>
            <w:tabs>
              <w:tab w:pos="1623" w:val="left" w:leader="none"/>
              <w:tab w:pos="9918" w:val="left" w:leader="dot"/>
            </w:tabs>
            <w:spacing w:line="240" w:lineRule="auto" w:before="9" w:after="0"/>
            <w:ind w:left="1623" w:right="0" w:hanging="491"/>
            <w:jc w:val="left"/>
          </w:pPr>
          <w:hyperlink w:history="true" w:anchor="_TOC_250002">
            <w:r>
              <w:rPr/>
              <w:t>Нормативно-правове</w:t>
            </w:r>
            <w:r>
              <w:rPr>
                <w:spacing w:val="-10"/>
              </w:rPr>
              <w:t> </w:t>
            </w:r>
            <w:r>
              <w:rPr/>
              <w:t>регулювання</w:t>
            </w:r>
            <w:r>
              <w:rPr>
                <w:spacing w:val="-10"/>
              </w:rPr>
              <w:t> </w:t>
            </w:r>
            <w:r>
              <w:rPr/>
              <w:t>сфери</w:t>
            </w:r>
            <w:r>
              <w:rPr>
                <w:spacing w:val="-10"/>
              </w:rPr>
              <w:t> </w:t>
            </w:r>
            <w:r>
              <w:rPr/>
              <w:t>інформаційної</w:t>
            </w:r>
            <w:r>
              <w:rPr>
                <w:spacing w:val="-9"/>
              </w:rPr>
              <w:t> </w:t>
            </w:r>
            <w:r>
              <w:rPr>
                <w:spacing w:val="-2"/>
              </w:rPr>
              <w:t>безпеки</w:t>
            </w:r>
            <w:r>
              <w:rPr/>
              <w:tab/>
            </w:r>
            <w:r>
              <w:rPr>
                <w:spacing w:val="-5"/>
              </w:rPr>
              <w:t>16</w:t>
            </w:r>
          </w:hyperlink>
        </w:p>
        <w:p>
          <w:pPr>
            <w:pStyle w:val="TOC3"/>
            <w:ind w:left="1130" w:firstLine="0"/>
          </w:pPr>
          <w:r>
            <w:rPr/>
            <w:t>2</w:t>
          </w:r>
          <w:r>
            <w:rPr>
              <w:spacing w:val="-8"/>
            </w:rPr>
            <w:t> </w:t>
          </w:r>
          <w:r>
            <w:rPr/>
            <w:t>2.</w:t>
          </w:r>
          <w:r>
            <w:rPr>
              <w:spacing w:val="-7"/>
            </w:rPr>
            <w:t> </w:t>
          </w:r>
          <w:r>
            <w:rPr/>
            <w:t>Інституційний</w:t>
          </w:r>
          <w:r>
            <w:rPr>
              <w:spacing w:val="-6"/>
            </w:rPr>
            <w:t> </w:t>
          </w:r>
          <w:r>
            <w:rPr/>
            <w:t>аспект</w:t>
          </w:r>
          <w:r>
            <w:rPr>
              <w:spacing w:val="-6"/>
            </w:rPr>
            <w:t> </w:t>
          </w:r>
          <w:r>
            <w:rPr/>
            <w:t>та</w:t>
          </w:r>
          <w:r>
            <w:rPr>
              <w:spacing w:val="-5"/>
            </w:rPr>
            <w:t> </w:t>
          </w:r>
          <w:r>
            <w:rPr/>
            <w:t>механізми</w:t>
          </w:r>
          <w:r>
            <w:rPr>
              <w:spacing w:val="-6"/>
            </w:rPr>
            <w:t> </w:t>
          </w:r>
          <w:r>
            <w:rPr/>
            <w:t>реалізації</w:t>
          </w:r>
          <w:r>
            <w:rPr>
              <w:spacing w:val="-5"/>
            </w:rPr>
            <w:t> </w:t>
          </w:r>
          <w:r>
            <w:rPr/>
            <w:t>інформаційної</w:t>
          </w:r>
          <w:r>
            <w:rPr>
              <w:spacing w:val="-6"/>
            </w:rPr>
            <w:t> </w:t>
          </w:r>
          <w:r>
            <w:rPr/>
            <w:t>безпеки</w:t>
          </w:r>
          <w:r>
            <w:rPr>
              <w:spacing w:val="-5"/>
            </w:rPr>
            <w:t> 22</w:t>
          </w:r>
        </w:p>
        <w:p>
          <w:pPr>
            <w:pStyle w:val="TOC1"/>
            <w:tabs>
              <w:tab w:pos="9918" w:val="left" w:leader="dot"/>
            </w:tabs>
            <w:spacing w:line="355" w:lineRule="auto"/>
            <w:ind w:right="565"/>
            <w:rPr>
              <w:b w:val="0"/>
            </w:rPr>
          </w:pPr>
          <w:r>
            <w:rPr/>
            <w:t>РОЗДІЛ</w:t>
          </w:r>
          <w:r>
            <w:rPr>
              <w:spacing w:val="-3"/>
            </w:rPr>
            <w:t> </w:t>
          </w:r>
          <w:r>
            <w:rPr/>
            <w:t>3.</w:t>
          </w:r>
          <w:r>
            <w:rPr>
              <w:spacing w:val="40"/>
            </w:rPr>
            <w:t> </w:t>
          </w:r>
          <w:r>
            <w:rPr/>
            <w:t>ДОСВІД</w:t>
          </w:r>
          <w:r>
            <w:rPr>
              <w:spacing w:val="40"/>
            </w:rPr>
            <w:t> </w:t>
          </w:r>
          <w:r>
            <w:rPr/>
            <w:t>РЕАЛІЗАЦІЇ</w:t>
          </w:r>
          <w:r>
            <w:rPr>
              <w:spacing w:val="40"/>
            </w:rPr>
            <w:t> </w:t>
          </w:r>
          <w:r>
            <w:rPr/>
            <w:t>ТА</w:t>
          </w:r>
          <w:r>
            <w:rPr>
              <w:spacing w:val="40"/>
            </w:rPr>
            <w:t> </w:t>
          </w:r>
          <w:r>
            <w:rPr/>
            <w:t>ПРОТИДІЇ</w:t>
          </w:r>
          <w:r>
            <w:rPr>
              <w:spacing w:val="40"/>
            </w:rPr>
            <w:t> </w:t>
          </w:r>
          <w:r>
            <w:rPr/>
            <w:t>ІНФОРМАЦІЙНИМ </w:t>
          </w:r>
          <w:r>
            <w:rPr>
              <w:spacing w:val="-2"/>
            </w:rPr>
            <w:t>ОПЕРАЦІЯМ</w:t>
          </w:r>
          <w:r>
            <w:rPr>
              <w:b w:val="0"/>
            </w:rPr>
            <w:tab/>
          </w:r>
          <w:r>
            <w:rPr>
              <w:b w:val="0"/>
              <w:spacing w:val="-5"/>
            </w:rPr>
            <w:t>31</w:t>
          </w:r>
        </w:p>
        <w:p>
          <w:pPr>
            <w:pStyle w:val="TOC3"/>
            <w:numPr>
              <w:ilvl w:val="1"/>
              <w:numId w:val="3"/>
            </w:numPr>
            <w:tabs>
              <w:tab w:pos="1743" w:val="left" w:leader="none"/>
              <w:tab w:pos="9918" w:val="left" w:leader="dot"/>
            </w:tabs>
            <w:spacing w:line="360" w:lineRule="auto" w:before="9" w:after="0"/>
            <w:ind w:left="852" w:right="563" w:firstLine="278"/>
            <w:jc w:val="left"/>
          </w:pPr>
          <w:r>
            <w:rPr/>
            <w:t>Концептуальне</w:t>
          </w:r>
          <w:r>
            <w:rPr>
              <w:spacing w:val="80"/>
            </w:rPr>
            <w:t> </w:t>
          </w:r>
          <w:r>
            <w:rPr/>
            <w:t>забезпечення</w:t>
          </w:r>
          <w:r>
            <w:rPr>
              <w:spacing w:val="80"/>
            </w:rPr>
            <w:t> </w:t>
          </w:r>
          <w:r>
            <w:rPr/>
            <w:t>та</w:t>
          </w:r>
          <w:r>
            <w:rPr>
              <w:spacing w:val="80"/>
            </w:rPr>
            <w:t> </w:t>
          </w:r>
          <w:r>
            <w:rPr/>
            <w:t>стратегія</w:t>
          </w:r>
          <w:r>
            <w:rPr>
              <w:spacing w:val="80"/>
            </w:rPr>
            <w:t> </w:t>
          </w:r>
          <w:r>
            <w:rPr/>
            <w:t>Російської</w:t>
          </w:r>
          <w:r>
            <w:rPr>
              <w:spacing w:val="80"/>
            </w:rPr>
            <w:t> </w:t>
          </w:r>
          <w:r>
            <w:rPr/>
            <w:t>Федерації</w:t>
          </w:r>
          <w:r>
            <w:rPr>
              <w:spacing w:val="80"/>
            </w:rPr>
            <w:t> </w:t>
          </w:r>
          <w:r>
            <w:rPr/>
            <w:t>в</w:t>
          </w:r>
          <w:r>
            <w:rPr>
              <w:spacing w:val="40"/>
            </w:rPr>
            <w:t> </w:t>
          </w:r>
          <w:r>
            <w:rPr/>
            <w:t>інформаційнній</w:t>
          </w:r>
          <w:r>
            <w:rPr>
              <w:spacing w:val="-10"/>
            </w:rPr>
            <w:t> </w:t>
          </w:r>
          <w:r>
            <w:rPr>
              <w:spacing w:val="-4"/>
            </w:rPr>
            <w:t>сфері</w:t>
          </w:r>
          <w:r>
            <w:rPr/>
            <w:tab/>
          </w:r>
          <w:r>
            <w:rPr>
              <w:spacing w:val="-5"/>
            </w:rPr>
            <w:t>31</w:t>
          </w:r>
        </w:p>
        <w:p>
          <w:pPr>
            <w:pStyle w:val="TOC3"/>
            <w:numPr>
              <w:ilvl w:val="1"/>
              <w:numId w:val="3"/>
            </w:numPr>
            <w:tabs>
              <w:tab w:pos="1622" w:val="left" w:leader="none"/>
              <w:tab w:pos="9918" w:val="left" w:leader="dot"/>
            </w:tabs>
            <w:spacing w:line="321" w:lineRule="exact" w:before="0" w:after="0"/>
            <w:ind w:left="1622" w:right="0" w:hanging="490"/>
            <w:jc w:val="left"/>
          </w:pPr>
          <w:r>
            <w:rPr/>
            <w:t>Інформаційні</w:t>
          </w:r>
          <w:r>
            <w:rPr>
              <w:spacing w:val="-7"/>
            </w:rPr>
            <w:t> </w:t>
          </w:r>
          <w:r>
            <w:rPr/>
            <w:t>операції</w:t>
          </w:r>
          <w:r>
            <w:rPr>
              <w:spacing w:val="-5"/>
            </w:rPr>
            <w:t> </w:t>
          </w:r>
          <w:r>
            <w:rPr/>
            <w:t>РФ</w:t>
          </w:r>
          <w:r>
            <w:rPr>
              <w:spacing w:val="-11"/>
            </w:rPr>
            <w:t> </w:t>
          </w:r>
          <w:r>
            <w:rPr/>
            <w:t>проти</w:t>
          </w:r>
          <w:r>
            <w:rPr>
              <w:spacing w:val="-8"/>
            </w:rPr>
            <w:t> </w:t>
          </w:r>
          <w:r>
            <w:rPr>
              <w:spacing w:val="-2"/>
            </w:rPr>
            <w:t>України</w:t>
          </w:r>
          <w:r>
            <w:rPr/>
            <w:tab/>
          </w:r>
          <w:r>
            <w:rPr>
              <w:spacing w:val="-5"/>
            </w:rPr>
            <w:t>39</w:t>
          </w:r>
        </w:p>
        <w:p>
          <w:pPr>
            <w:pStyle w:val="TOC3"/>
            <w:numPr>
              <w:ilvl w:val="1"/>
              <w:numId w:val="3"/>
            </w:numPr>
            <w:tabs>
              <w:tab w:pos="1622" w:val="left" w:leader="none"/>
            </w:tabs>
            <w:spacing w:line="240" w:lineRule="auto" w:before="161" w:after="0"/>
            <w:ind w:left="1622" w:right="0" w:hanging="490"/>
            <w:jc w:val="left"/>
          </w:pPr>
          <w:r>
            <w:rPr/>
            <w:t>Український</w:t>
          </w:r>
          <w:r>
            <w:rPr>
              <w:spacing w:val="-9"/>
            </w:rPr>
            <w:t> </w:t>
          </w:r>
          <w:r>
            <w:rPr/>
            <w:t>досвід</w:t>
          </w:r>
          <w:r>
            <w:rPr>
              <w:spacing w:val="-7"/>
            </w:rPr>
            <w:t> </w:t>
          </w:r>
          <w:r>
            <w:rPr/>
            <w:t>протидії</w:t>
          </w:r>
          <w:r>
            <w:rPr>
              <w:spacing w:val="-6"/>
            </w:rPr>
            <w:t> </w:t>
          </w:r>
          <w:r>
            <w:rPr/>
            <w:t>та</w:t>
          </w:r>
          <w:r>
            <w:rPr>
              <w:spacing w:val="-8"/>
            </w:rPr>
            <w:t> </w:t>
          </w:r>
          <w:r>
            <w:rPr/>
            <w:t>проведення</w:t>
          </w:r>
          <w:r>
            <w:rPr>
              <w:spacing w:val="-8"/>
            </w:rPr>
            <w:t> </w:t>
          </w:r>
          <w:r>
            <w:rPr/>
            <w:t>інформаційних</w:t>
          </w:r>
          <w:r>
            <w:rPr>
              <w:spacing w:val="-4"/>
            </w:rPr>
            <w:t> </w:t>
          </w:r>
          <w:r>
            <w:rPr/>
            <w:t>операцій</w:t>
          </w:r>
          <w:r>
            <w:rPr>
              <w:spacing w:val="27"/>
            </w:rPr>
            <w:t> </w:t>
          </w:r>
          <w:r>
            <w:rPr>
              <w:spacing w:val="-5"/>
            </w:rPr>
            <w:t>56</w:t>
          </w:r>
        </w:p>
        <w:p>
          <w:pPr>
            <w:pStyle w:val="TOC2"/>
            <w:tabs>
              <w:tab w:pos="9918" w:val="left" w:leader="dot"/>
            </w:tabs>
            <w:rPr>
              <w:b w:val="0"/>
              <w:i w:val="0"/>
              <w:sz w:val="28"/>
            </w:rPr>
          </w:pPr>
          <w:hyperlink w:history="true" w:anchor="_TOC_250001">
            <w:r>
              <w:rPr>
                <w:i w:val="0"/>
                <w:spacing w:val="-2"/>
                <w:sz w:val="28"/>
              </w:rPr>
              <w:t>ВИСНОВКИ</w:t>
            </w:r>
            <w:r>
              <w:rPr>
                <w:b w:val="0"/>
                <w:i w:val="0"/>
                <w:sz w:val="28"/>
              </w:rPr>
              <w:tab/>
            </w:r>
            <w:r>
              <w:rPr>
                <w:b w:val="0"/>
                <w:i w:val="0"/>
                <w:spacing w:val="-5"/>
                <w:sz w:val="28"/>
              </w:rPr>
              <w:t>65</w:t>
            </w:r>
          </w:hyperlink>
        </w:p>
        <w:p>
          <w:pPr>
            <w:pStyle w:val="TOC1"/>
            <w:tabs>
              <w:tab w:pos="9918" w:val="left" w:leader="dot"/>
            </w:tabs>
            <w:spacing w:before="163"/>
            <w:rPr>
              <w:b w:val="0"/>
            </w:rPr>
          </w:pPr>
          <w:hyperlink w:history="true" w:anchor="_bookmark0">
            <w:r>
              <w:rPr/>
              <w:t>СПИСОК</w:t>
            </w:r>
            <w:r>
              <w:rPr>
                <w:spacing w:val="-10"/>
              </w:rPr>
              <w:t> </w:t>
            </w:r>
            <w:r>
              <w:rPr/>
              <w:t>ВИКОРИСТАНИХ</w:t>
            </w:r>
            <w:r>
              <w:rPr>
                <w:spacing w:val="-8"/>
              </w:rPr>
              <w:t> </w:t>
            </w:r>
            <w:r>
              <w:rPr/>
              <w:t>ДЖЕРЕЛ</w:t>
            </w:r>
            <w:r>
              <w:rPr>
                <w:spacing w:val="-8"/>
              </w:rPr>
              <w:t> </w:t>
            </w:r>
            <w:r>
              <w:rPr/>
              <w:t>ТА</w:t>
            </w:r>
            <w:r>
              <w:rPr>
                <w:spacing w:val="-9"/>
              </w:rPr>
              <w:t> </w:t>
            </w:r>
            <w:r>
              <w:rPr>
                <w:spacing w:val="-2"/>
              </w:rPr>
              <w:t>ЛІТЕРАТУРИ</w:t>
            </w:r>
            <w:r>
              <w:rPr>
                <w:b w:val="0"/>
              </w:rPr>
              <w:tab/>
            </w:r>
            <w:r>
              <w:rPr>
                <w:b w:val="0"/>
                <w:spacing w:val="-5"/>
              </w:rPr>
              <w:t>72</w:t>
            </w:r>
          </w:hyperlink>
        </w:p>
        <w:p>
          <w:pPr>
            <w:pStyle w:val="TOC2"/>
            <w:tabs>
              <w:tab w:pos="9918" w:val="left" w:leader="dot"/>
            </w:tabs>
            <w:rPr>
              <w:b w:val="0"/>
              <w:i w:val="0"/>
              <w:sz w:val="28"/>
            </w:rPr>
          </w:pPr>
          <w:hyperlink w:history="true" w:anchor="_TOC_250000">
            <w:r>
              <w:rPr>
                <w:i w:val="0"/>
                <w:spacing w:val="-2"/>
                <w:sz w:val="28"/>
              </w:rPr>
              <w:t>ДОДАТКИ</w:t>
            </w:r>
            <w:r>
              <w:rPr>
                <w:b w:val="0"/>
                <w:i w:val="0"/>
                <w:sz w:val="28"/>
              </w:rPr>
              <w:tab/>
            </w:r>
            <w:r>
              <w:rPr>
                <w:b w:val="0"/>
                <w:i w:val="0"/>
                <w:spacing w:val="-5"/>
                <w:sz w:val="28"/>
              </w:rPr>
              <w:t>86</w:t>
            </w:r>
          </w:hyperlink>
        </w:p>
      </w:sdtContent>
    </w:sdt>
    <w:p>
      <w:pPr>
        <w:pStyle w:val="TOC2"/>
        <w:spacing w:after="0"/>
        <w:rPr>
          <w:b w:val="0"/>
          <w:i w:val="0"/>
          <w:sz w:val="28"/>
        </w:rPr>
        <w:sectPr>
          <w:headerReference w:type="default" r:id="rId5"/>
          <w:pgSz w:w="11910" w:h="16840"/>
          <w:pgMar w:header="712" w:footer="0" w:top="1040" w:bottom="280" w:left="850" w:right="283"/>
          <w:pgNumType w:start="2"/>
        </w:sectPr>
      </w:pPr>
    </w:p>
    <w:p>
      <w:pPr>
        <w:pStyle w:val="Heading1"/>
        <w:spacing w:before="747"/>
        <w:ind w:left="284"/>
      </w:pPr>
      <w:bookmarkStart w:name="_TOC_250005" w:id="1"/>
      <w:r>
        <w:rPr/>
        <w:t>ПЕРЕЛІК</w:t>
      </w:r>
      <w:r>
        <w:rPr>
          <w:spacing w:val="-8"/>
        </w:rPr>
        <w:t> </w:t>
      </w:r>
      <w:r>
        <w:rPr/>
        <w:t>УМОВНИХ</w:t>
      </w:r>
      <w:r>
        <w:rPr>
          <w:spacing w:val="-6"/>
        </w:rPr>
        <w:t> </w:t>
      </w:r>
      <w:bookmarkEnd w:id="1"/>
      <w:r>
        <w:rPr>
          <w:spacing w:val="-2"/>
        </w:rPr>
        <w:t>СКОРОЧЕНЬ</w:t>
      </w:r>
    </w:p>
    <w:p>
      <w:pPr>
        <w:pStyle w:val="BodyText"/>
        <w:rPr>
          <w:b/>
          <w:sz w:val="20"/>
        </w:rPr>
      </w:pPr>
    </w:p>
    <w:p>
      <w:pPr>
        <w:pStyle w:val="BodyText"/>
        <w:rPr>
          <w:b/>
          <w:sz w:val="20"/>
        </w:rPr>
      </w:pPr>
    </w:p>
    <w:p>
      <w:pPr>
        <w:pStyle w:val="BodyText"/>
        <w:spacing w:before="146"/>
        <w:rPr>
          <w:b/>
          <w:sz w:val="20"/>
        </w:rPr>
      </w:pPr>
    </w:p>
    <w:tbl>
      <w:tblPr>
        <w:tblW w:w="0" w:type="auto"/>
        <w:jc w:val="left"/>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3"/>
        <w:gridCol w:w="5194"/>
      </w:tblGrid>
      <w:tr>
        <w:trPr>
          <w:trHeight w:val="517" w:hRule="atLeast"/>
        </w:trPr>
        <w:tc>
          <w:tcPr>
            <w:tcW w:w="1273" w:type="dxa"/>
          </w:tcPr>
          <w:p>
            <w:pPr>
              <w:pStyle w:val="TableParagraph"/>
              <w:spacing w:line="311" w:lineRule="exact" w:before="0"/>
              <w:rPr>
                <w:sz w:val="28"/>
              </w:rPr>
            </w:pPr>
            <w:r>
              <w:rPr>
                <w:spacing w:val="-5"/>
                <w:sz w:val="28"/>
              </w:rPr>
              <w:t>ЗМІ</w:t>
            </w:r>
          </w:p>
        </w:tc>
        <w:tc>
          <w:tcPr>
            <w:tcW w:w="5194" w:type="dxa"/>
          </w:tcPr>
          <w:p>
            <w:pPr>
              <w:pStyle w:val="TableParagraph"/>
              <w:spacing w:line="311" w:lineRule="exact" w:before="0"/>
              <w:ind w:left="216"/>
              <w:rPr>
                <w:sz w:val="28"/>
              </w:rPr>
            </w:pPr>
            <w:r>
              <w:rPr>
                <w:sz w:val="28"/>
              </w:rPr>
              <w:t>Засоби</w:t>
            </w:r>
            <w:r>
              <w:rPr>
                <w:spacing w:val="-5"/>
                <w:sz w:val="28"/>
              </w:rPr>
              <w:t> </w:t>
            </w:r>
            <w:r>
              <w:rPr>
                <w:sz w:val="28"/>
              </w:rPr>
              <w:t>масової</w:t>
            </w:r>
            <w:r>
              <w:rPr>
                <w:spacing w:val="-4"/>
                <w:sz w:val="28"/>
              </w:rPr>
              <w:t> </w:t>
            </w:r>
            <w:r>
              <w:rPr>
                <w:spacing w:val="-2"/>
                <w:sz w:val="28"/>
              </w:rPr>
              <w:t>інформації</w:t>
            </w:r>
          </w:p>
        </w:tc>
      </w:tr>
      <w:tr>
        <w:trPr>
          <w:trHeight w:val="723" w:hRule="atLeast"/>
        </w:trPr>
        <w:tc>
          <w:tcPr>
            <w:tcW w:w="1273" w:type="dxa"/>
          </w:tcPr>
          <w:p>
            <w:pPr>
              <w:pStyle w:val="TableParagraph"/>
              <w:spacing w:before="195"/>
              <w:rPr>
                <w:sz w:val="28"/>
              </w:rPr>
            </w:pPr>
            <w:r>
              <w:rPr>
                <w:spacing w:val="-5"/>
                <w:sz w:val="28"/>
              </w:rPr>
              <w:t>РФ</w:t>
            </w:r>
          </w:p>
        </w:tc>
        <w:tc>
          <w:tcPr>
            <w:tcW w:w="5194" w:type="dxa"/>
          </w:tcPr>
          <w:p>
            <w:pPr>
              <w:pStyle w:val="TableParagraph"/>
              <w:spacing w:before="195"/>
              <w:ind w:left="202"/>
              <w:rPr>
                <w:sz w:val="28"/>
              </w:rPr>
            </w:pPr>
            <w:r>
              <w:rPr>
                <w:sz w:val="28"/>
              </w:rPr>
              <w:t>Російська</w:t>
            </w:r>
            <w:r>
              <w:rPr>
                <w:spacing w:val="-9"/>
                <w:sz w:val="28"/>
              </w:rPr>
              <w:t> </w:t>
            </w:r>
            <w:r>
              <w:rPr>
                <w:spacing w:val="-2"/>
                <w:sz w:val="28"/>
              </w:rPr>
              <w:t>Федерація</w:t>
            </w:r>
          </w:p>
        </w:tc>
      </w:tr>
      <w:tr>
        <w:trPr>
          <w:trHeight w:val="722" w:hRule="atLeast"/>
        </w:trPr>
        <w:tc>
          <w:tcPr>
            <w:tcW w:w="1273" w:type="dxa"/>
          </w:tcPr>
          <w:p>
            <w:pPr>
              <w:pStyle w:val="TableParagraph"/>
              <w:rPr>
                <w:sz w:val="28"/>
              </w:rPr>
            </w:pPr>
            <w:r>
              <w:rPr>
                <w:spacing w:val="-5"/>
                <w:sz w:val="28"/>
              </w:rPr>
              <w:t>ЄС</w:t>
            </w:r>
          </w:p>
        </w:tc>
        <w:tc>
          <w:tcPr>
            <w:tcW w:w="5194" w:type="dxa"/>
          </w:tcPr>
          <w:p>
            <w:pPr>
              <w:pStyle w:val="TableParagraph"/>
              <w:ind w:left="195"/>
              <w:rPr>
                <w:sz w:val="28"/>
              </w:rPr>
            </w:pPr>
            <w:r>
              <w:rPr>
                <w:sz w:val="28"/>
              </w:rPr>
              <w:t>Європейський</w:t>
            </w:r>
            <w:r>
              <w:rPr>
                <w:spacing w:val="-11"/>
                <w:sz w:val="28"/>
              </w:rPr>
              <w:t> </w:t>
            </w:r>
            <w:r>
              <w:rPr>
                <w:spacing w:val="-4"/>
                <w:sz w:val="28"/>
              </w:rPr>
              <w:t>Союз</w:t>
            </w:r>
          </w:p>
        </w:tc>
      </w:tr>
      <w:tr>
        <w:trPr>
          <w:trHeight w:val="722" w:hRule="atLeast"/>
        </w:trPr>
        <w:tc>
          <w:tcPr>
            <w:tcW w:w="1273" w:type="dxa"/>
          </w:tcPr>
          <w:p>
            <w:pPr>
              <w:pStyle w:val="TableParagraph"/>
              <w:spacing w:before="195"/>
              <w:rPr>
                <w:sz w:val="28"/>
              </w:rPr>
            </w:pPr>
            <w:r>
              <w:rPr>
                <w:spacing w:val="-5"/>
                <w:sz w:val="28"/>
              </w:rPr>
              <w:t>ІТ</w:t>
            </w:r>
          </w:p>
        </w:tc>
        <w:tc>
          <w:tcPr>
            <w:tcW w:w="5194" w:type="dxa"/>
          </w:tcPr>
          <w:p>
            <w:pPr>
              <w:pStyle w:val="TableParagraph"/>
              <w:spacing w:before="195"/>
              <w:ind w:left="216"/>
              <w:rPr>
                <w:sz w:val="28"/>
              </w:rPr>
            </w:pPr>
            <w:r>
              <w:rPr>
                <w:sz w:val="28"/>
              </w:rPr>
              <w:t>Інформаційні</w:t>
            </w:r>
            <w:r>
              <w:rPr>
                <w:spacing w:val="-12"/>
                <w:sz w:val="28"/>
              </w:rPr>
              <w:t> </w:t>
            </w:r>
            <w:r>
              <w:rPr>
                <w:spacing w:val="-2"/>
                <w:sz w:val="28"/>
              </w:rPr>
              <w:t>технології</w:t>
            </w:r>
          </w:p>
        </w:tc>
      </w:tr>
      <w:tr>
        <w:trPr>
          <w:trHeight w:val="723" w:hRule="atLeast"/>
        </w:trPr>
        <w:tc>
          <w:tcPr>
            <w:tcW w:w="1273" w:type="dxa"/>
          </w:tcPr>
          <w:p>
            <w:pPr>
              <w:pStyle w:val="TableParagraph"/>
              <w:rPr>
                <w:sz w:val="28"/>
              </w:rPr>
            </w:pPr>
            <w:r>
              <w:rPr>
                <w:spacing w:val="-5"/>
                <w:sz w:val="28"/>
              </w:rPr>
              <w:t>ІБ</w:t>
            </w:r>
          </w:p>
        </w:tc>
        <w:tc>
          <w:tcPr>
            <w:tcW w:w="5194" w:type="dxa"/>
          </w:tcPr>
          <w:p>
            <w:pPr>
              <w:pStyle w:val="TableParagraph"/>
              <w:ind w:left="219"/>
              <w:rPr>
                <w:sz w:val="28"/>
              </w:rPr>
            </w:pPr>
            <w:r>
              <w:rPr>
                <w:sz w:val="28"/>
              </w:rPr>
              <w:t>Інформаційна</w:t>
            </w:r>
            <w:r>
              <w:rPr>
                <w:spacing w:val="-8"/>
                <w:sz w:val="28"/>
              </w:rPr>
              <w:t> </w:t>
            </w:r>
            <w:r>
              <w:rPr>
                <w:spacing w:val="-2"/>
                <w:sz w:val="28"/>
              </w:rPr>
              <w:t>безпека</w:t>
            </w:r>
          </w:p>
        </w:tc>
      </w:tr>
      <w:tr>
        <w:trPr>
          <w:trHeight w:val="723" w:hRule="atLeast"/>
        </w:trPr>
        <w:tc>
          <w:tcPr>
            <w:tcW w:w="1273" w:type="dxa"/>
          </w:tcPr>
          <w:p>
            <w:pPr>
              <w:pStyle w:val="TableParagraph"/>
              <w:spacing w:before="195"/>
              <w:rPr>
                <w:sz w:val="28"/>
              </w:rPr>
            </w:pPr>
            <w:r>
              <w:rPr>
                <w:spacing w:val="-5"/>
                <w:sz w:val="28"/>
              </w:rPr>
              <w:t>ІКТ</w:t>
            </w:r>
          </w:p>
        </w:tc>
        <w:tc>
          <w:tcPr>
            <w:tcW w:w="5194" w:type="dxa"/>
          </w:tcPr>
          <w:p>
            <w:pPr>
              <w:pStyle w:val="TableParagraph"/>
              <w:spacing w:before="195"/>
              <w:ind w:left="216"/>
              <w:rPr>
                <w:sz w:val="28"/>
              </w:rPr>
            </w:pPr>
            <w:r>
              <w:rPr>
                <w:spacing w:val="-2"/>
                <w:sz w:val="28"/>
              </w:rPr>
              <w:t>Інформаційно-комунікаційні</w:t>
            </w:r>
            <w:r>
              <w:rPr>
                <w:spacing w:val="27"/>
                <w:sz w:val="28"/>
              </w:rPr>
              <w:t> </w:t>
            </w:r>
            <w:r>
              <w:rPr>
                <w:spacing w:val="-2"/>
                <w:sz w:val="28"/>
              </w:rPr>
              <w:t>технології</w:t>
            </w:r>
          </w:p>
        </w:tc>
      </w:tr>
      <w:tr>
        <w:trPr>
          <w:trHeight w:val="722" w:hRule="atLeast"/>
        </w:trPr>
        <w:tc>
          <w:tcPr>
            <w:tcW w:w="1273" w:type="dxa"/>
          </w:tcPr>
          <w:p>
            <w:pPr>
              <w:pStyle w:val="TableParagraph"/>
              <w:rPr>
                <w:sz w:val="28"/>
              </w:rPr>
            </w:pPr>
            <w:r>
              <w:rPr>
                <w:spacing w:val="-4"/>
                <w:sz w:val="28"/>
              </w:rPr>
              <w:t>ІПСО</w:t>
            </w:r>
          </w:p>
        </w:tc>
        <w:tc>
          <w:tcPr>
            <w:tcW w:w="5194" w:type="dxa"/>
          </w:tcPr>
          <w:p>
            <w:pPr>
              <w:pStyle w:val="TableParagraph"/>
              <w:ind w:left="228"/>
              <w:rPr>
                <w:sz w:val="28"/>
              </w:rPr>
            </w:pPr>
            <w:r>
              <w:rPr>
                <w:spacing w:val="-2"/>
                <w:sz w:val="28"/>
              </w:rPr>
              <w:t>Інформаційно-психологічні</w:t>
            </w:r>
            <w:r>
              <w:rPr>
                <w:spacing w:val="26"/>
                <w:sz w:val="28"/>
              </w:rPr>
              <w:t> </w:t>
            </w:r>
            <w:r>
              <w:rPr>
                <w:spacing w:val="-2"/>
                <w:sz w:val="28"/>
              </w:rPr>
              <w:t>спецоперації</w:t>
            </w:r>
          </w:p>
        </w:tc>
      </w:tr>
      <w:tr>
        <w:trPr>
          <w:trHeight w:val="516" w:hRule="atLeast"/>
        </w:trPr>
        <w:tc>
          <w:tcPr>
            <w:tcW w:w="1273" w:type="dxa"/>
          </w:tcPr>
          <w:p>
            <w:pPr>
              <w:pStyle w:val="TableParagraph"/>
              <w:spacing w:line="302" w:lineRule="exact"/>
              <w:rPr>
                <w:sz w:val="28"/>
              </w:rPr>
            </w:pPr>
            <w:r>
              <w:rPr>
                <w:spacing w:val="-2"/>
                <w:sz w:val="28"/>
              </w:rPr>
              <w:t>PSYOPS</w:t>
            </w:r>
          </w:p>
        </w:tc>
        <w:tc>
          <w:tcPr>
            <w:tcW w:w="5194" w:type="dxa"/>
          </w:tcPr>
          <w:p>
            <w:pPr>
              <w:pStyle w:val="TableParagraph"/>
              <w:spacing w:line="302" w:lineRule="exact"/>
              <w:ind w:left="222"/>
              <w:rPr>
                <w:sz w:val="28"/>
              </w:rPr>
            </w:pPr>
            <w:r>
              <w:rPr>
                <w:sz w:val="28"/>
              </w:rPr>
              <w:t>Psychological</w:t>
            </w:r>
            <w:r>
              <w:rPr>
                <w:spacing w:val="-7"/>
                <w:sz w:val="28"/>
              </w:rPr>
              <w:t> </w:t>
            </w:r>
            <w:r>
              <w:rPr>
                <w:spacing w:val="-2"/>
                <w:sz w:val="28"/>
              </w:rPr>
              <w:t>Operations</w:t>
            </w:r>
          </w:p>
        </w:tc>
      </w:tr>
    </w:tbl>
    <w:p>
      <w:pPr>
        <w:pStyle w:val="TableParagraph"/>
        <w:spacing w:after="0" w:line="302" w:lineRule="exact"/>
        <w:rPr>
          <w:sz w:val="28"/>
        </w:rPr>
        <w:sectPr>
          <w:pgSz w:w="11910" w:h="16840"/>
          <w:pgMar w:header="712" w:footer="0" w:top="1040" w:bottom="280" w:left="850" w:right="283"/>
        </w:sectPr>
      </w:pPr>
    </w:p>
    <w:p>
      <w:pPr>
        <w:pStyle w:val="BodyText"/>
        <w:rPr>
          <w:b/>
        </w:rPr>
      </w:pPr>
    </w:p>
    <w:p>
      <w:pPr>
        <w:pStyle w:val="BodyText"/>
        <w:spacing w:before="103"/>
        <w:rPr>
          <w:b/>
        </w:rPr>
      </w:pPr>
    </w:p>
    <w:p>
      <w:pPr>
        <w:pStyle w:val="Heading1"/>
        <w:ind w:right="270"/>
      </w:pPr>
      <w:bookmarkStart w:name="_TOC_250004" w:id="2"/>
      <w:bookmarkEnd w:id="2"/>
      <w:r>
        <w:rPr>
          <w:spacing w:val="-2"/>
        </w:rPr>
        <w:t>ВСТУП</w:t>
      </w:r>
    </w:p>
    <w:p>
      <w:pPr>
        <w:pStyle w:val="BodyText"/>
        <w:spacing w:before="227"/>
        <w:rPr>
          <w:b/>
        </w:rPr>
      </w:pPr>
    </w:p>
    <w:p>
      <w:pPr>
        <w:pStyle w:val="BodyText"/>
        <w:spacing w:line="360" w:lineRule="auto"/>
        <w:ind w:left="852" w:right="567" w:firstLine="758"/>
        <w:jc w:val="both"/>
      </w:pPr>
      <w:r>
        <w:rPr>
          <w:b/>
        </w:rPr>
        <w:t>Актуальність теми дослідження. </w:t>
      </w:r>
      <w:r>
        <w:rPr/>
        <w:t>В умовах російсько-української війни захист національного інформаційного простору від негативних інформаційно-психологічних впливів, операцій та війн, гарантування інформаційної</w:t>
      </w:r>
      <w:r>
        <w:rPr>
          <w:spacing w:val="-15"/>
        </w:rPr>
        <w:t> </w:t>
      </w:r>
      <w:r>
        <w:rPr/>
        <w:t>безпеки</w:t>
      </w:r>
      <w:r>
        <w:rPr>
          <w:spacing w:val="-14"/>
        </w:rPr>
        <w:t> </w:t>
      </w:r>
      <w:r>
        <w:rPr/>
        <w:t>та</w:t>
      </w:r>
      <w:r>
        <w:rPr>
          <w:spacing w:val="-16"/>
        </w:rPr>
        <w:t> </w:t>
      </w:r>
      <w:r>
        <w:rPr/>
        <w:t>інформаційного</w:t>
      </w:r>
      <w:r>
        <w:rPr>
          <w:spacing w:val="-15"/>
        </w:rPr>
        <w:t> </w:t>
      </w:r>
      <w:r>
        <w:rPr/>
        <w:t>суверенітету</w:t>
      </w:r>
      <w:r>
        <w:rPr>
          <w:spacing w:val="-18"/>
        </w:rPr>
        <w:t> </w:t>
      </w:r>
      <w:r>
        <w:rPr/>
        <w:t>набувають</w:t>
      </w:r>
      <w:r>
        <w:rPr>
          <w:spacing w:val="-16"/>
        </w:rPr>
        <w:t> </w:t>
      </w:r>
      <w:r>
        <w:rPr/>
        <w:t>особливого значення і стають чинниками збереження національної ідентичності України та функціонування її як суверенної та незалежної держави.</w:t>
      </w:r>
    </w:p>
    <w:p>
      <w:pPr>
        <w:pStyle w:val="BodyText"/>
        <w:spacing w:line="360" w:lineRule="auto" w:before="2"/>
        <w:ind w:left="852" w:right="563" w:firstLine="707"/>
        <w:jc w:val="both"/>
      </w:pPr>
      <w:r>
        <w:rPr/>
        <w:t>Після 2014 року середовище інформаційної безпеки України значно змінилось, передусім пов’язано це з дестабілізуючою політикою Російської Федерації, збройною агресією і анексією частини територій України і початком війни на території нашої держави. Гібридна війна Російської Федерації проти нашої держави продемонструвала, що попри інтенсивне використання в</w:t>
      </w:r>
      <w:r>
        <w:rPr>
          <w:spacing w:val="-1"/>
        </w:rPr>
        <w:t> </w:t>
      </w:r>
      <w:r>
        <w:rPr/>
        <w:t>ній</w:t>
      </w:r>
      <w:r>
        <w:rPr>
          <w:spacing w:val="-2"/>
        </w:rPr>
        <w:t> </w:t>
      </w:r>
      <w:r>
        <w:rPr/>
        <w:t>багатьох військових</w:t>
      </w:r>
      <w:r>
        <w:rPr>
          <w:spacing w:val="-2"/>
        </w:rPr>
        <w:t> </w:t>
      </w:r>
      <w:r>
        <w:rPr/>
        <w:t>та</w:t>
      </w:r>
      <w:r>
        <w:rPr>
          <w:spacing w:val="-1"/>
        </w:rPr>
        <w:t> </w:t>
      </w:r>
      <w:r>
        <w:rPr/>
        <w:t>несилових засобів</w:t>
      </w:r>
      <w:r>
        <w:rPr>
          <w:spacing w:val="-1"/>
        </w:rPr>
        <w:t> </w:t>
      </w:r>
      <w:r>
        <w:rPr/>
        <w:t>одна</w:t>
      </w:r>
      <w:r>
        <w:rPr>
          <w:spacing w:val="-1"/>
        </w:rPr>
        <w:t> </w:t>
      </w:r>
      <w:r>
        <w:rPr/>
        <w:t>з</w:t>
      </w:r>
      <w:r>
        <w:rPr>
          <w:spacing w:val="-1"/>
        </w:rPr>
        <w:t> </w:t>
      </w:r>
      <w:r>
        <w:rPr/>
        <w:t>головних ролей належить інформаційному фронту, насамперед інформаційним операціям та пропаганді. Після 24 лютого 2022 року російсько-українська війна увійшла в активну фазу і захист інформаційного простору України від негативних інформаційних впливів, операцій, пропаганди та гарантування інформаційної безпеки та інформаційного суверенітету набули особливо важливого</w:t>
      </w:r>
      <w:r>
        <w:rPr>
          <w:spacing w:val="-6"/>
        </w:rPr>
        <w:t> </w:t>
      </w:r>
      <w:r>
        <w:rPr/>
        <w:t>значення.</w:t>
      </w:r>
      <w:r>
        <w:rPr>
          <w:spacing w:val="-8"/>
        </w:rPr>
        <w:t> </w:t>
      </w:r>
      <w:r>
        <w:rPr/>
        <w:t>Тепер</w:t>
      </w:r>
      <w:r>
        <w:rPr>
          <w:spacing w:val="-9"/>
        </w:rPr>
        <w:t> </w:t>
      </w:r>
      <w:r>
        <w:rPr/>
        <w:t>це</w:t>
      </w:r>
      <w:r>
        <w:rPr>
          <w:spacing w:val="-10"/>
        </w:rPr>
        <w:t> </w:t>
      </w:r>
      <w:r>
        <w:rPr/>
        <w:t>чинники</w:t>
      </w:r>
      <w:r>
        <w:rPr>
          <w:spacing w:val="-9"/>
        </w:rPr>
        <w:t> </w:t>
      </w:r>
      <w:r>
        <w:rPr/>
        <w:t>збереження</w:t>
      </w:r>
      <w:r>
        <w:rPr>
          <w:spacing w:val="-7"/>
        </w:rPr>
        <w:t> </w:t>
      </w:r>
      <w:r>
        <w:rPr/>
        <w:t>національної</w:t>
      </w:r>
      <w:r>
        <w:rPr>
          <w:spacing w:val="-9"/>
        </w:rPr>
        <w:t> </w:t>
      </w:r>
      <w:r>
        <w:rPr/>
        <w:t>ідентичності України та функціонування її як суверенної незалежної держави.</w:t>
      </w:r>
    </w:p>
    <w:p>
      <w:pPr>
        <w:pStyle w:val="BodyText"/>
        <w:spacing w:line="360" w:lineRule="auto"/>
        <w:ind w:left="852" w:right="563" w:firstLine="707"/>
        <w:jc w:val="both"/>
      </w:pPr>
      <w:r>
        <w:rPr/>
        <w:t>Інформаційна діяльність Російської Федерації має дві основні характеристики – системність та адаптивність. Безперервний інформаційний вплив і постійне просуванням наративів Російської Федерації, всіма доступними</w:t>
      </w:r>
      <w:r>
        <w:rPr>
          <w:spacing w:val="-9"/>
        </w:rPr>
        <w:t> </w:t>
      </w:r>
      <w:r>
        <w:rPr/>
        <w:t>їм</w:t>
      </w:r>
      <w:r>
        <w:rPr>
          <w:spacing w:val="-10"/>
        </w:rPr>
        <w:t> </w:t>
      </w:r>
      <w:r>
        <w:rPr/>
        <w:t>каналами</w:t>
      </w:r>
      <w:r>
        <w:rPr>
          <w:spacing w:val="-9"/>
        </w:rPr>
        <w:t> </w:t>
      </w:r>
      <w:r>
        <w:rPr/>
        <w:t>комунікації</w:t>
      </w:r>
      <w:r>
        <w:rPr>
          <w:spacing w:val="-9"/>
        </w:rPr>
        <w:t> </w:t>
      </w:r>
      <w:r>
        <w:rPr/>
        <w:t>забезпечують</w:t>
      </w:r>
      <w:r>
        <w:rPr>
          <w:spacing w:val="-11"/>
        </w:rPr>
        <w:t> </w:t>
      </w:r>
      <w:r>
        <w:rPr/>
        <w:t>системність.</w:t>
      </w:r>
      <w:r>
        <w:rPr>
          <w:spacing w:val="-10"/>
        </w:rPr>
        <w:t> </w:t>
      </w:r>
      <w:r>
        <w:rPr/>
        <w:t>Адаптивність полягає в використанні нових інформаційних приводів, змін у порядку денному та політичній ситуації, впровадження нових каналів комунікації, модифікації власних систем та аналізу отриманих результатів.</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2" w:firstLine="707"/>
        <w:jc w:val="both"/>
      </w:pPr>
      <w:r>
        <w:rPr/>
        <w:t>Збереження інформаційного суверенітету, формування ефективної системи безпеки в інформаційній сфері є актуальною проблемою і для України. Важливим є аналіз досвіду протидії негативним пропагандистсько- маніпулятивним інформаційним впливам, а також глибше дослідження технологій ведення інформаційних операцій та війни ворогом.</w:t>
      </w:r>
    </w:p>
    <w:p>
      <w:pPr>
        <w:spacing w:before="2"/>
        <w:ind w:left="1560" w:right="0" w:firstLine="0"/>
        <w:jc w:val="both"/>
        <w:rPr>
          <w:sz w:val="28"/>
        </w:rPr>
      </w:pPr>
      <w:r>
        <w:rPr>
          <w:b/>
          <w:sz w:val="28"/>
        </w:rPr>
        <w:t>Об’єктом</w:t>
      </w:r>
      <w:r>
        <w:rPr>
          <w:b/>
          <w:spacing w:val="-5"/>
          <w:sz w:val="28"/>
        </w:rPr>
        <w:t> </w:t>
      </w:r>
      <w:r>
        <w:rPr>
          <w:b/>
          <w:sz w:val="28"/>
        </w:rPr>
        <w:t>дослідження</w:t>
      </w:r>
      <w:r>
        <w:rPr>
          <w:b/>
          <w:spacing w:val="-4"/>
          <w:sz w:val="28"/>
        </w:rPr>
        <w:t> </w:t>
      </w:r>
      <w:r>
        <w:rPr>
          <w:sz w:val="28"/>
        </w:rPr>
        <w:t>є</w:t>
      </w:r>
      <w:r>
        <w:rPr>
          <w:spacing w:val="-6"/>
          <w:sz w:val="28"/>
        </w:rPr>
        <w:t> </w:t>
      </w:r>
      <w:r>
        <w:rPr>
          <w:sz w:val="28"/>
        </w:rPr>
        <w:t>гібридна</w:t>
      </w:r>
      <w:r>
        <w:rPr>
          <w:spacing w:val="-4"/>
          <w:sz w:val="28"/>
        </w:rPr>
        <w:t> </w:t>
      </w:r>
      <w:r>
        <w:rPr>
          <w:sz w:val="28"/>
        </w:rPr>
        <w:t>війна</w:t>
      </w:r>
      <w:r>
        <w:rPr>
          <w:spacing w:val="-5"/>
          <w:sz w:val="28"/>
        </w:rPr>
        <w:t> </w:t>
      </w:r>
      <w:r>
        <w:rPr>
          <w:sz w:val="28"/>
        </w:rPr>
        <w:t>Росії</w:t>
      </w:r>
      <w:r>
        <w:rPr>
          <w:spacing w:val="-7"/>
          <w:sz w:val="28"/>
        </w:rPr>
        <w:t> </w:t>
      </w:r>
      <w:r>
        <w:rPr>
          <w:sz w:val="28"/>
        </w:rPr>
        <w:t>проти</w:t>
      </w:r>
      <w:r>
        <w:rPr>
          <w:spacing w:val="-7"/>
          <w:sz w:val="28"/>
        </w:rPr>
        <w:t> </w:t>
      </w:r>
      <w:r>
        <w:rPr>
          <w:spacing w:val="-2"/>
          <w:sz w:val="28"/>
        </w:rPr>
        <w:t>України.</w:t>
      </w:r>
    </w:p>
    <w:p>
      <w:pPr>
        <w:pStyle w:val="BodyText"/>
        <w:spacing w:line="360" w:lineRule="auto" w:before="160"/>
        <w:ind w:left="852" w:right="569" w:firstLine="707"/>
        <w:jc w:val="both"/>
      </w:pPr>
      <w:r>
        <w:rPr>
          <w:b/>
        </w:rPr>
        <w:t>Предметом дослідження є </w:t>
      </w:r>
      <w:r>
        <w:rPr/>
        <w:t>Український досвід проведення та протидії інформаційним операціям в контексті гібридної війни РФ проти України.</w:t>
      </w:r>
    </w:p>
    <w:p>
      <w:pPr>
        <w:pStyle w:val="BodyText"/>
        <w:spacing w:line="362" w:lineRule="auto"/>
        <w:ind w:left="852" w:right="569" w:firstLine="707"/>
        <w:jc w:val="both"/>
      </w:pPr>
      <w:r>
        <w:rPr>
          <w:b/>
        </w:rPr>
        <w:t>Метою</w:t>
      </w:r>
      <w:r>
        <w:rPr>
          <w:b/>
          <w:spacing w:val="-10"/>
        </w:rPr>
        <w:t> </w:t>
      </w:r>
      <w:r>
        <w:rPr>
          <w:b/>
        </w:rPr>
        <w:t>роботи</w:t>
      </w:r>
      <w:r>
        <w:rPr>
          <w:b/>
          <w:spacing w:val="-8"/>
        </w:rPr>
        <w:t> </w:t>
      </w:r>
      <w:r>
        <w:rPr/>
        <w:t>є</w:t>
      </w:r>
      <w:r>
        <w:rPr>
          <w:spacing w:val="-9"/>
        </w:rPr>
        <w:t> </w:t>
      </w:r>
      <w:r>
        <w:rPr/>
        <w:t>дослідити</w:t>
      </w:r>
      <w:r>
        <w:rPr>
          <w:spacing w:val="-10"/>
        </w:rPr>
        <w:t> </w:t>
      </w:r>
      <w:r>
        <w:rPr/>
        <w:t>інформаційні</w:t>
      </w:r>
      <w:r>
        <w:rPr>
          <w:spacing w:val="-10"/>
        </w:rPr>
        <w:t> </w:t>
      </w:r>
      <w:r>
        <w:rPr/>
        <w:t>операції</w:t>
      </w:r>
      <w:r>
        <w:rPr>
          <w:spacing w:val="-8"/>
        </w:rPr>
        <w:t> </w:t>
      </w:r>
      <w:r>
        <w:rPr/>
        <w:t>як</w:t>
      </w:r>
      <w:r>
        <w:rPr>
          <w:spacing w:val="-8"/>
        </w:rPr>
        <w:t> </w:t>
      </w:r>
      <w:r>
        <w:rPr/>
        <w:t>складову</w:t>
      </w:r>
      <w:r>
        <w:rPr>
          <w:spacing w:val="-13"/>
        </w:rPr>
        <w:t> </w:t>
      </w:r>
      <w:r>
        <w:rPr/>
        <w:t>гібридної війни та досвід України у проведенні цих операцій.</w:t>
      </w:r>
    </w:p>
    <w:p>
      <w:pPr>
        <w:pStyle w:val="BodyText"/>
        <w:spacing w:line="317" w:lineRule="exact"/>
        <w:ind w:left="1560"/>
        <w:jc w:val="both"/>
        <w:rPr>
          <w:b/>
        </w:rPr>
      </w:pPr>
      <w:r>
        <w:rPr/>
        <w:t>Згідно</w:t>
      </w:r>
      <w:r>
        <w:rPr>
          <w:spacing w:val="-7"/>
        </w:rPr>
        <w:t> </w:t>
      </w:r>
      <w:r>
        <w:rPr/>
        <w:t>з</w:t>
      </w:r>
      <w:r>
        <w:rPr>
          <w:spacing w:val="-6"/>
        </w:rPr>
        <w:t> </w:t>
      </w:r>
      <w:r>
        <w:rPr/>
        <w:t>метою</w:t>
      </w:r>
      <w:r>
        <w:rPr>
          <w:spacing w:val="-6"/>
        </w:rPr>
        <w:t> </w:t>
      </w:r>
      <w:r>
        <w:rPr/>
        <w:t>дослідження</w:t>
      </w:r>
      <w:r>
        <w:rPr>
          <w:spacing w:val="-8"/>
        </w:rPr>
        <w:t> </w:t>
      </w:r>
      <w:r>
        <w:rPr/>
        <w:t>було</w:t>
      </w:r>
      <w:r>
        <w:rPr>
          <w:spacing w:val="-4"/>
        </w:rPr>
        <w:t> </w:t>
      </w:r>
      <w:r>
        <w:rPr/>
        <w:t>визначено</w:t>
      </w:r>
      <w:r>
        <w:rPr>
          <w:spacing w:val="-5"/>
        </w:rPr>
        <w:t> </w:t>
      </w:r>
      <w:r>
        <w:rPr/>
        <w:t>наступні</w:t>
      </w:r>
      <w:r>
        <w:rPr>
          <w:spacing w:val="1"/>
        </w:rPr>
        <w:t> </w:t>
      </w:r>
      <w:r>
        <w:rPr>
          <w:b/>
          <w:spacing w:val="-2"/>
        </w:rPr>
        <w:t>завдання:</w:t>
      </w:r>
    </w:p>
    <w:p>
      <w:pPr>
        <w:pStyle w:val="ListParagraph"/>
        <w:numPr>
          <w:ilvl w:val="0"/>
          <w:numId w:val="4"/>
        </w:numPr>
        <w:tabs>
          <w:tab w:pos="1828" w:val="left" w:leader="none"/>
        </w:tabs>
        <w:spacing w:line="240" w:lineRule="auto" w:before="160" w:after="0"/>
        <w:ind w:left="1828" w:right="0" w:hanging="976"/>
        <w:jc w:val="left"/>
        <w:rPr>
          <w:sz w:val="28"/>
        </w:rPr>
      </w:pPr>
      <w:r>
        <w:rPr>
          <w:sz w:val="28"/>
        </w:rPr>
        <w:t>охарактеризувати</w:t>
      </w:r>
      <w:r>
        <w:rPr>
          <w:spacing w:val="-14"/>
          <w:sz w:val="28"/>
        </w:rPr>
        <w:t> </w:t>
      </w:r>
      <w:r>
        <w:rPr>
          <w:sz w:val="28"/>
        </w:rPr>
        <w:t>теоретико-методологічні</w:t>
      </w:r>
      <w:r>
        <w:rPr>
          <w:spacing w:val="-10"/>
          <w:sz w:val="28"/>
        </w:rPr>
        <w:t> </w:t>
      </w:r>
      <w:r>
        <w:rPr>
          <w:sz w:val="28"/>
        </w:rPr>
        <w:t>засади</w:t>
      </w:r>
      <w:r>
        <w:rPr>
          <w:spacing w:val="-13"/>
          <w:sz w:val="28"/>
        </w:rPr>
        <w:t> </w:t>
      </w:r>
      <w:r>
        <w:rPr>
          <w:spacing w:val="-2"/>
          <w:sz w:val="28"/>
        </w:rPr>
        <w:t>дослідження;</w:t>
      </w:r>
    </w:p>
    <w:p>
      <w:pPr>
        <w:pStyle w:val="ListParagraph"/>
        <w:numPr>
          <w:ilvl w:val="0"/>
          <w:numId w:val="4"/>
        </w:numPr>
        <w:tabs>
          <w:tab w:pos="1828" w:val="left" w:leader="none"/>
        </w:tabs>
        <w:spacing w:line="362" w:lineRule="auto" w:before="161" w:after="0"/>
        <w:ind w:left="852" w:right="572" w:firstLine="0"/>
        <w:jc w:val="left"/>
        <w:rPr>
          <w:sz w:val="28"/>
        </w:rPr>
      </w:pPr>
      <w:r>
        <w:rPr>
          <w:sz w:val="28"/>
        </w:rPr>
        <w:t>дослідити систему забезпечення національної інформаційної безпеки </w:t>
      </w:r>
      <w:r>
        <w:rPr>
          <w:spacing w:val="-2"/>
          <w:sz w:val="28"/>
        </w:rPr>
        <w:t>України;</w:t>
      </w:r>
    </w:p>
    <w:p>
      <w:pPr>
        <w:pStyle w:val="ListParagraph"/>
        <w:numPr>
          <w:ilvl w:val="0"/>
          <w:numId w:val="4"/>
        </w:numPr>
        <w:tabs>
          <w:tab w:pos="1828" w:val="left" w:leader="none"/>
        </w:tabs>
        <w:spacing w:line="317" w:lineRule="exact" w:before="0" w:after="0"/>
        <w:ind w:left="1828" w:right="0" w:hanging="976"/>
        <w:jc w:val="left"/>
        <w:rPr>
          <w:sz w:val="28"/>
        </w:rPr>
      </w:pPr>
      <w:r>
        <w:rPr>
          <w:sz w:val="28"/>
        </w:rPr>
        <w:t>проаналізувати</w:t>
      </w:r>
      <w:r>
        <w:rPr>
          <w:spacing w:val="-6"/>
          <w:sz w:val="28"/>
        </w:rPr>
        <w:t> </w:t>
      </w:r>
      <w:r>
        <w:rPr>
          <w:sz w:val="28"/>
        </w:rPr>
        <w:t>стратегії</w:t>
      </w:r>
      <w:r>
        <w:rPr>
          <w:spacing w:val="-3"/>
          <w:sz w:val="28"/>
        </w:rPr>
        <w:t> </w:t>
      </w:r>
      <w:r>
        <w:rPr>
          <w:sz w:val="28"/>
        </w:rPr>
        <w:t>РФ</w:t>
      </w:r>
      <w:r>
        <w:rPr>
          <w:spacing w:val="-6"/>
          <w:sz w:val="28"/>
        </w:rPr>
        <w:t> </w:t>
      </w:r>
      <w:r>
        <w:rPr>
          <w:sz w:val="28"/>
        </w:rPr>
        <w:t>у</w:t>
      </w:r>
      <w:r>
        <w:rPr>
          <w:spacing w:val="-9"/>
          <w:sz w:val="28"/>
        </w:rPr>
        <w:t> </w:t>
      </w:r>
      <w:r>
        <w:rPr>
          <w:sz w:val="28"/>
        </w:rPr>
        <w:t>сфері</w:t>
      </w:r>
      <w:r>
        <w:rPr>
          <w:spacing w:val="-5"/>
          <w:sz w:val="28"/>
        </w:rPr>
        <w:t> </w:t>
      </w:r>
      <w:r>
        <w:rPr>
          <w:sz w:val="28"/>
        </w:rPr>
        <w:t>інформаційної</w:t>
      </w:r>
      <w:r>
        <w:rPr>
          <w:spacing w:val="-6"/>
          <w:sz w:val="28"/>
        </w:rPr>
        <w:t> </w:t>
      </w:r>
      <w:r>
        <w:rPr>
          <w:spacing w:val="-2"/>
          <w:sz w:val="28"/>
        </w:rPr>
        <w:t>безпеки;</w:t>
      </w:r>
    </w:p>
    <w:p>
      <w:pPr>
        <w:pStyle w:val="ListParagraph"/>
        <w:numPr>
          <w:ilvl w:val="0"/>
          <w:numId w:val="4"/>
        </w:numPr>
        <w:tabs>
          <w:tab w:pos="1828" w:val="left" w:leader="none"/>
        </w:tabs>
        <w:spacing w:line="360" w:lineRule="auto" w:before="161" w:after="0"/>
        <w:ind w:left="852" w:right="571" w:firstLine="0"/>
        <w:jc w:val="left"/>
        <w:rPr>
          <w:sz w:val="28"/>
        </w:rPr>
      </w:pPr>
      <w:r>
        <w:rPr>
          <w:spacing w:val="-2"/>
          <w:sz w:val="28"/>
        </w:rPr>
        <w:t>з'ясувати особливості практичної реалізації російських інформаційних операцій;</w:t>
      </w:r>
    </w:p>
    <w:p>
      <w:pPr>
        <w:pStyle w:val="ListParagraph"/>
        <w:numPr>
          <w:ilvl w:val="0"/>
          <w:numId w:val="4"/>
        </w:numPr>
        <w:tabs>
          <w:tab w:pos="1828" w:val="left" w:leader="none"/>
          <w:tab w:pos="3994" w:val="left" w:leader="none"/>
          <w:tab w:pos="5790" w:val="left" w:leader="none"/>
          <w:tab w:pos="6888" w:val="left" w:leader="none"/>
          <w:tab w:pos="8612" w:val="left" w:leader="none"/>
          <w:tab w:pos="9198" w:val="left" w:leader="none"/>
        </w:tabs>
        <w:spacing w:line="362" w:lineRule="auto" w:before="0" w:after="0"/>
        <w:ind w:left="852" w:right="572" w:firstLine="0"/>
        <w:jc w:val="left"/>
        <w:rPr>
          <w:sz w:val="28"/>
        </w:rPr>
      </w:pPr>
      <w:r>
        <w:rPr>
          <w:spacing w:val="-2"/>
          <w:sz w:val="28"/>
        </w:rPr>
        <w:t>проаналізувати</w:t>
      </w:r>
      <w:r>
        <w:rPr>
          <w:sz w:val="28"/>
        </w:rPr>
        <w:tab/>
      </w:r>
      <w:r>
        <w:rPr>
          <w:spacing w:val="-2"/>
          <w:sz w:val="28"/>
        </w:rPr>
        <w:t>український</w:t>
      </w:r>
      <w:r>
        <w:rPr>
          <w:sz w:val="28"/>
        </w:rPr>
        <w:tab/>
      </w:r>
      <w:r>
        <w:rPr>
          <w:spacing w:val="-2"/>
          <w:sz w:val="28"/>
        </w:rPr>
        <w:t>досвід</w:t>
      </w:r>
      <w:r>
        <w:rPr>
          <w:sz w:val="28"/>
        </w:rPr>
        <w:tab/>
      </w:r>
      <w:r>
        <w:rPr>
          <w:spacing w:val="-2"/>
          <w:sz w:val="28"/>
        </w:rPr>
        <w:t>проведення</w:t>
      </w:r>
      <w:r>
        <w:rPr>
          <w:sz w:val="28"/>
        </w:rPr>
        <w:tab/>
      </w:r>
      <w:r>
        <w:rPr>
          <w:spacing w:val="-6"/>
          <w:sz w:val="28"/>
        </w:rPr>
        <w:t>та</w:t>
      </w:r>
      <w:r>
        <w:rPr>
          <w:sz w:val="28"/>
        </w:rPr>
        <w:tab/>
      </w:r>
      <w:r>
        <w:rPr>
          <w:spacing w:val="-2"/>
          <w:sz w:val="28"/>
        </w:rPr>
        <w:t>протидії </w:t>
      </w:r>
      <w:r>
        <w:rPr>
          <w:sz w:val="28"/>
        </w:rPr>
        <w:t>інформаційним операціям</w:t>
      </w:r>
    </w:p>
    <w:p>
      <w:pPr>
        <w:spacing w:line="360" w:lineRule="auto" w:before="0"/>
        <w:ind w:left="852" w:right="559" w:firstLine="707"/>
        <w:jc w:val="right"/>
        <w:rPr>
          <w:sz w:val="28"/>
        </w:rPr>
      </w:pPr>
      <w:r>
        <w:rPr>
          <w:b/>
          <w:sz w:val="28"/>
        </w:rPr>
        <w:t>Теоретичне</w:t>
      </w:r>
      <w:r>
        <w:rPr>
          <w:b/>
          <w:spacing w:val="80"/>
          <w:sz w:val="28"/>
        </w:rPr>
        <w:t> </w:t>
      </w:r>
      <w:r>
        <w:rPr>
          <w:b/>
          <w:sz w:val="28"/>
        </w:rPr>
        <w:t>значення</w:t>
      </w:r>
      <w:r>
        <w:rPr>
          <w:b/>
          <w:spacing w:val="80"/>
          <w:sz w:val="28"/>
        </w:rPr>
        <w:t> </w:t>
      </w:r>
      <w:r>
        <w:rPr>
          <w:b/>
          <w:sz w:val="28"/>
        </w:rPr>
        <w:t>дослідження</w:t>
      </w:r>
      <w:r>
        <w:rPr>
          <w:b/>
          <w:spacing w:val="80"/>
          <w:sz w:val="28"/>
        </w:rPr>
        <w:t> </w:t>
      </w:r>
      <w:r>
        <w:rPr>
          <w:sz w:val="28"/>
        </w:rPr>
        <w:t>полягає</w:t>
      </w:r>
      <w:r>
        <w:rPr>
          <w:spacing w:val="80"/>
          <w:sz w:val="28"/>
        </w:rPr>
        <w:t> </w:t>
      </w:r>
      <w:r>
        <w:rPr>
          <w:sz w:val="28"/>
        </w:rPr>
        <w:t>у</w:t>
      </w:r>
      <w:r>
        <w:rPr>
          <w:spacing w:val="80"/>
          <w:sz w:val="28"/>
        </w:rPr>
        <w:t> </w:t>
      </w:r>
      <w:r>
        <w:rPr>
          <w:sz w:val="28"/>
        </w:rPr>
        <w:t>тому,</w:t>
      </w:r>
      <w:r>
        <w:rPr>
          <w:spacing w:val="80"/>
          <w:sz w:val="28"/>
        </w:rPr>
        <w:t> </w:t>
      </w:r>
      <w:r>
        <w:rPr>
          <w:sz w:val="28"/>
        </w:rPr>
        <w:t>що</w:t>
      </w:r>
      <w:r>
        <w:rPr>
          <w:spacing w:val="80"/>
          <w:sz w:val="28"/>
        </w:rPr>
        <w:t> </w:t>
      </w:r>
      <w:r>
        <w:rPr>
          <w:sz w:val="28"/>
        </w:rPr>
        <w:t>в</w:t>
      </w:r>
      <w:r>
        <w:rPr>
          <w:spacing w:val="80"/>
          <w:sz w:val="28"/>
        </w:rPr>
        <w:t> </w:t>
      </w:r>
      <w:r>
        <w:rPr>
          <w:sz w:val="28"/>
        </w:rPr>
        <w:t>ньому</w:t>
      </w:r>
      <w:r>
        <w:rPr>
          <w:spacing w:val="80"/>
          <w:sz w:val="28"/>
        </w:rPr>
        <w:t> </w:t>
      </w:r>
      <w:r>
        <w:rPr>
          <w:sz w:val="28"/>
        </w:rPr>
        <w:t>розкрито</w:t>
      </w:r>
      <w:r>
        <w:rPr>
          <w:spacing w:val="70"/>
          <w:sz w:val="28"/>
        </w:rPr>
        <w:t> </w:t>
      </w:r>
      <w:r>
        <w:rPr>
          <w:sz w:val="28"/>
        </w:rPr>
        <w:t>сутність</w:t>
      </w:r>
      <w:r>
        <w:rPr>
          <w:spacing w:val="70"/>
          <w:sz w:val="28"/>
        </w:rPr>
        <w:t> </w:t>
      </w:r>
      <w:r>
        <w:rPr>
          <w:sz w:val="28"/>
        </w:rPr>
        <w:t>понять</w:t>
      </w:r>
      <w:r>
        <w:rPr>
          <w:spacing w:val="72"/>
          <w:sz w:val="28"/>
        </w:rPr>
        <w:t> </w:t>
      </w:r>
      <w:r>
        <w:rPr>
          <w:sz w:val="28"/>
        </w:rPr>
        <w:t>«інформаційні</w:t>
      </w:r>
      <w:r>
        <w:rPr>
          <w:spacing w:val="73"/>
          <w:sz w:val="28"/>
        </w:rPr>
        <w:t> </w:t>
      </w:r>
      <w:r>
        <w:rPr>
          <w:sz w:val="28"/>
        </w:rPr>
        <w:t>операції»,</w:t>
      </w:r>
      <w:r>
        <w:rPr>
          <w:spacing w:val="72"/>
          <w:sz w:val="28"/>
        </w:rPr>
        <w:t> </w:t>
      </w:r>
      <w:r>
        <w:rPr>
          <w:sz w:val="28"/>
        </w:rPr>
        <w:t>«інформаційна</w:t>
      </w:r>
      <w:r>
        <w:rPr>
          <w:spacing w:val="73"/>
          <w:sz w:val="28"/>
        </w:rPr>
        <w:t> </w:t>
      </w:r>
      <w:r>
        <w:rPr>
          <w:spacing w:val="-2"/>
          <w:sz w:val="28"/>
        </w:rPr>
        <w:t>війна»,</w:t>
      </w:r>
    </w:p>
    <w:p>
      <w:pPr>
        <w:pStyle w:val="BodyText"/>
        <w:tabs>
          <w:tab w:pos="1885" w:val="left" w:leader="none"/>
          <w:tab w:pos="3739" w:val="left" w:leader="none"/>
          <w:tab w:pos="4940" w:val="left" w:leader="none"/>
          <w:tab w:pos="5477" w:val="left" w:leader="none"/>
          <w:tab w:pos="6249" w:val="left" w:leader="none"/>
          <w:tab w:pos="7949" w:val="left" w:leader="none"/>
        </w:tabs>
        <w:spacing w:line="360" w:lineRule="auto"/>
        <w:ind w:left="852" w:right="560"/>
        <w:jc w:val="right"/>
      </w:pPr>
      <w:r>
        <w:rPr/>
        <w:t>«інформаційна перевага», «інформаційний вплив», «інформаційний простір». Також</w:t>
      </w:r>
      <w:r>
        <w:rPr>
          <w:spacing w:val="40"/>
        </w:rPr>
        <w:t> </w:t>
      </w:r>
      <w:r>
        <w:rPr/>
        <w:t>висвітлено</w:t>
      </w:r>
      <w:r>
        <w:rPr>
          <w:spacing w:val="40"/>
        </w:rPr>
        <w:t> </w:t>
      </w:r>
      <w:r>
        <w:rPr/>
        <w:t>специфіку</w:t>
      </w:r>
      <w:r>
        <w:rPr>
          <w:spacing w:val="40"/>
        </w:rPr>
        <w:t> </w:t>
      </w:r>
      <w:r>
        <w:rPr/>
        <w:t>основних</w:t>
      </w:r>
      <w:r>
        <w:rPr>
          <w:spacing w:val="40"/>
        </w:rPr>
        <w:t> </w:t>
      </w:r>
      <w:r>
        <w:rPr/>
        <w:t>впливів</w:t>
      </w:r>
      <w:r>
        <w:rPr>
          <w:spacing w:val="40"/>
        </w:rPr>
        <w:t> </w:t>
      </w:r>
      <w:r>
        <w:rPr/>
        <w:t>інформаційних</w:t>
      </w:r>
      <w:r>
        <w:rPr>
          <w:spacing w:val="40"/>
        </w:rPr>
        <w:t> </w:t>
      </w:r>
      <w:r>
        <w:rPr/>
        <w:t>операцій</w:t>
      </w:r>
      <w:r>
        <w:rPr>
          <w:spacing w:val="40"/>
        </w:rPr>
        <w:t> </w:t>
      </w:r>
      <w:r>
        <w:rPr/>
        <w:t>на аудиторію</w:t>
      </w:r>
      <w:r>
        <w:rPr>
          <w:spacing w:val="-18"/>
        </w:rPr>
        <w:t> </w:t>
      </w:r>
      <w:r>
        <w:rPr/>
        <w:t>та</w:t>
      </w:r>
      <w:r>
        <w:rPr>
          <w:spacing w:val="-18"/>
        </w:rPr>
        <w:t> </w:t>
      </w:r>
      <w:r>
        <w:rPr/>
        <w:t>особливості</w:t>
      </w:r>
      <w:r>
        <w:rPr>
          <w:spacing w:val="-17"/>
        </w:rPr>
        <w:t> </w:t>
      </w:r>
      <w:r>
        <w:rPr/>
        <w:t>їх</w:t>
      </w:r>
      <w:r>
        <w:rPr>
          <w:spacing w:val="-18"/>
        </w:rPr>
        <w:t> </w:t>
      </w:r>
      <w:r>
        <w:rPr/>
        <w:t>реалізації</w:t>
      </w:r>
      <w:r>
        <w:rPr>
          <w:spacing w:val="-17"/>
        </w:rPr>
        <w:t> </w:t>
      </w:r>
      <w:r>
        <w:rPr/>
        <w:t>в</w:t>
      </w:r>
      <w:r>
        <w:rPr>
          <w:spacing w:val="-18"/>
        </w:rPr>
        <w:t> </w:t>
      </w:r>
      <w:r>
        <w:rPr/>
        <w:t>контексті</w:t>
      </w:r>
      <w:r>
        <w:rPr>
          <w:spacing w:val="-17"/>
        </w:rPr>
        <w:t> </w:t>
      </w:r>
      <w:r>
        <w:rPr/>
        <w:t>російсько-української</w:t>
      </w:r>
      <w:r>
        <w:rPr>
          <w:spacing w:val="-18"/>
        </w:rPr>
        <w:t> </w:t>
      </w:r>
      <w:r>
        <w:rPr/>
        <w:t>війни. </w:t>
      </w:r>
      <w:r>
        <w:rPr>
          <w:b/>
        </w:rPr>
        <w:t>Апробація роботи: </w:t>
      </w:r>
      <w:r>
        <w:rPr/>
        <w:t>відбулася в рамках доповіді на тему: “Інформаційні операції</w:t>
      </w:r>
      <w:r>
        <w:rPr>
          <w:spacing w:val="40"/>
        </w:rPr>
        <w:t> </w:t>
      </w:r>
      <w:r>
        <w:rPr/>
        <w:t>як</w:t>
      </w:r>
      <w:r>
        <w:rPr>
          <w:spacing w:val="40"/>
        </w:rPr>
        <w:t> </w:t>
      </w:r>
      <w:r>
        <w:rPr/>
        <w:t>складова</w:t>
      </w:r>
      <w:r>
        <w:rPr>
          <w:spacing w:val="40"/>
        </w:rPr>
        <w:t> </w:t>
      </w:r>
      <w:r>
        <w:rPr/>
        <w:t>гібридної</w:t>
      </w:r>
      <w:r>
        <w:rPr>
          <w:spacing w:val="40"/>
        </w:rPr>
        <w:t> </w:t>
      </w:r>
      <w:r>
        <w:rPr/>
        <w:t>війни</w:t>
      </w:r>
      <w:r>
        <w:rPr>
          <w:spacing w:val="40"/>
        </w:rPr>
        <w:t> </w:t>
      </w:r>
      <w:r>
        <w:rPr/>
        <w:t>в</w:t>
      </w:r>
      <w:r>
        <w:rPr>
          <w:spacing w:val="40"/>
        </w:rPr>
        <w:t> </w:t>
      </w:r>
      <w:r>
        <w:rPr/>
        <w:t>Україні”</w:t>
      </w:r>
      <w:r>
        <w:rPr>
          <w:spacing w:val="40"/>
        </w:rPr>
        <w:t> </w:t>
      </w:r>
      <w:r>
        <w:rPr/>
        <w:t>на</w:t>
      </w:r>
      <w:r>
        <w:rPr>
          <w:spacing w:val="40"/>
        </w:rPr>
        <w:t> </w:t>
      </w:r>
      <w:r>
        <w:rPr/>
        <w:t>студентській</w:t>
      </w:r>
      <w:r>
        <w:rPr>
          <w:spacing w:val="40"/>
        </w:rPr>
        <w:t> </w:t>
      </w:r>
      <w:r>
        <w:rPr/>
        <w:t>науковій конференції</w:t>
      </w:r>
      <w:r>
        <w:rPr>
          <w:spacing w:val="-11"/>
        </w:rPr>
        <w:t> </w:t>
      </w:r>
      <w:r>
        <w:rPr/>
        <w:t>«Актуальні</w:t>
      </w:r>
      <w:r>
        <w:rPr>
          <w:spacing w:val="-11"/>
        </w:rPr>
        <w:t> </w:t>
      </w:r>
      <w:r>
        <w:rPr/>
        <w:t>питання</w:t>
      </w:r>
      <w:r>
        <w:rPr>
          <w:spacing w:val="-9"/>
        </w:rPr>
        <w:t> </w:t>
      </w:r>
      <w:r>
        <w:rPr/>
        <w:t>міжнародних</w:t>
      </w:r>
      <w:r>
        <w:rPr>
          <w:spacing w:val="-9"/>
        </w:rPr>
        <w:t> </w:t>
      </w:r>
      <w:r>
        <w:rPr/>
        <w:t>відносин»</w:t>
      </w:r>
      <w:r>
        <w:rPr>
          <w:spacing w:val="-11"/>
        </w:rPr>
        <w:t> </w:t>
      </w:r>
      <w:r>
        <w:rPr/>
        <w:t>19</w:t>
      </w:r>
      <w:r>
        <w:rPr>
          <w:spacing w:val="-9"/>
        </w:rPr>
        <w:t> </w:t>
      </w:r>
      <w:r>
        <w:rPr/>
        <w:t>травня</w:t>
      </w:r>
      <w:r>
        <w:rPr>
          <w:spacing w:val="-11"/>
        </w:rPr>
        <w:t> </w:t>
      </w:r>
      <w:r>
        <w:rPr/>
        <w:t>2022</w:t>
      </w:r>
      <w:r>
        <w:rPr>
          <w:spacing w:val="-11"/>
        </w:rPr>
        <w:t> </w:t>
      </w:r>
      <w:r>
        <w:rPr/>
        <w:t>року. </w:t>
      </w:r>
      <w:r>
        <w:rPr>
          <w:b/>
        </w:rPr>
        <w:t>Практичне</w:t>
      </w:r>
      <w:r>
        <w:rPr>
          <w:b/>
          <w:spacing w:val="40"/>
        </w:rPr>
        <w:t> </w:t>
      </w:r>
      <w:r>
        <w:rPr>
          <w:b/>
        </w:rPr>
        <w:t>значення</w:t>
      </w:r>
      <w:r>
        <w:rPr>
          <w:b/>
          <w:spacing w:val="40"/>
        </w:rPr>
        <w:t> </w:t>
      </w:r>
      <w:r>
        <w:rPr>
          <w:b/>
        </w:rPr>
        <w:t>дослідження</w:t>
        <w:tab/>
      </w:r>
      <w:r>
        <w:rPr/>
        <w:t>визначається</w:t>
      </w:r>
      <w:r>
        <w:rPr>
          <w:spacing w:val="40"/>
        </w:rPr>
        <w:t> </w:t>
      </w:r>
      <w:r>
        <w:rPr/>
        <w:t>тим,</w:t>
      </w:r>
      <w:r>
        <w:rPr>
          <w:spacing w:val="40"/>
        </w:rPr>
        <w:t> </w:t>
      </w:r>
      <w:r>
        <w:rPr/>
        <w:t>що</w:t>
      </w:r>
      <w:r>
        <w:rPr>
          <w:spacing w:val="40"/>
        </w:rPr>
        <w:t> </w:t>
      </w:r>
      <w:r>
        <w:rPr/>
        <w:t>проведено </w:t>
      </w:r>
      <w:r>
        <w:rPr>
          <w:spacing w:val="-2"/>
        </w:rPr>
        <w:t>аналіз</w:t>
      </w:r>
      <w:r>
        <w:rPr/>
        <w:tab/>
      </w:r>
      <w:r>
        <w:rPr>
          <w:spacing w:val="-2"/>
        </w:rPr>
        <w:t>українського</w:t>
      </w:r>
      <w:r>
        <w:rPr/>
        <w:tab/>
      </w:r>
      <w:r>
        <w:rPr>
          <w:spacing w:val="-2"/>
        </w:rPr>
        <w:t>досвіду</w:t>
      </w:r>
      <w:r>
        <w:rPr/>
        <w:tab/>
      </w:r>
      <w:r>
        <w:rPr>
          <w:spacing w:val="-2"/>
        </w:rPr>
        <w:t>протидії</w:t>
      </w:r>
      <w:r>
        <w:rPr/>
        <w:tab/>
      </w:r>
      <w:r>
        <w:rPr>
          <w:spacing w:val="-2"/>
        </w:rPr>
        <w:t>негативним</w:t>
      </w:r>
      <w:r>
        <w:rPr/>
        <w:tab/>
      </w:r>
      <w:r>
        <w:rPr>
          <w:spacing w:val="-2"/>
        </w:rPr>
        <w:t>пропагандистсько-</w:t>
      </w:r>
    </w:p>
    <w:p>
      <w:pPr>
        <w:pStyle w:val="BodyText"/>
        <w:spacing w:after="0" w:line="360" w:lineRule="auto"/>
        <w:jc w:val="right"/>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3"/>
        <w:jc w:val="both"/>
      </w:pPr>
      <w:r>
        <w:rPr/>
        <w:t>маніпулятивним інформаційним впливам, проведення інформаційних спецоперацій а також досліджено правову базу, технології та приклади здійснення інформаційних операцій та війн обох ворогуючих сторін. Зважаючи на нову фазу війни з’явились аспекти, які є недостатньо висвітленими та структурованими. Ця тематика є актуальною і вона потребує уваги</w:t>
      </w:r>
      <w:r>
        <w:rPr>
          <w:spacing w:val="-14"/>
        </w:rPr>
        <w:t> </w:t>
      </w:r>
      <w:r>
        <w:rPr/>
        <w:t>і</w:t>
      </w:r>
      <w:r>
        <w:rPr>
          <w:spacing w:val="-14"/>
        </w:rPr>
        <w:t> </w:t>
      </w:r>
      <w:r>
        <w:rPr/>
        <w:t>якісного</w:t>
      </w:r>
      <w:r>
        <w:rPr>
          <w:spacing w:val="-14"/>
        </w:rPr>
        <w:t> </w:t>
      </w:r>
      <w:r>
        <w:rPr/>
        <w:t>прикладного</w:t>
      </w:r>
      <w:r>
        <w:rPr>
          <w:spacing w:val="-14"/>
        </w:rPr>
        <w:t> </w:t>
      </w:r>
      <w:r>
        <w:rPr/>
        <w:t>дослідження.</w:t>
      </w:r>
      <w:r>
        <w:rPr>
          <w:spacing w:val="-10"/>
        </w:rPr>
        <w:t> </w:t>
      </w:r>
      <w:r>
        <w:rPr/>
        <w:t>Робота</w:t>
      </w:r>
      <w:r>
        <w:rPr>
          <w:spacing w:val="-15"/>
        </w:rPr>
        <w:t> </w:t>
      </w:r>
      <w:r>
        <w:rPr/>
        <w:t>може</w:t>
      </w:r>
      <w:r>
        <w:rPr>
          <w:spacing w:val="-14"/>
        </w:rPr>
        <w:t> </w:t>
      </w:r>
      <w:r>
        <w:rPr/>
        <w:t>бути</w:t>
      </w:r>
      <w:r>
        <w:rPr>
          <w:spacing w:val="-14"/>
        </w:rPr>
        <w:t> </w:t>
      </w:r>
      <w:r>
        <w:rPr/>
        <w:t>використана</w:t>
      </w:r>
      <w:r>
        <w:rPr>
          <w:spacing w:val="-14"/>
        </w:rPr>
        <w:t> </w:t>
      </w:r>
      <w:r>
        <w:rPr/>
        <w:t>при підготовці статей, лекційних курсів, аналітичних записок та подальшій розробці та дослідженні теми.</w:t>
      </w:r>
    </w:p>
    <w:p>
      <w:pPr>
        <w:pStyle w:val="BodyText"/>
        <w:spacing w:line="360" w:lineRule="auto" w:before="1"/>
        <w:ind w:left="852" w:right="564" w:firstLine="707"/>
        <w:jc w:val="both"/>
      </w:pPr>
      <w:r>
        <w:rPr>
          <w:b/>
        </w:rPr>
        <w:t>Структуру роботи </w:t>
      </w:r>
      <w:r>
        <w:rPr/>
        <w:t>складає перелік умовних скорочень вступ, три розділи</w:t>
      </w:r>
      <w:r>
        <w:rPr>
          <w:spacing w:val="-13"/>
        </w:rPr>
        <w:t> </w:t>
      </w:r>
      <w:r>
        <w:rPr/>
        <w:t>та</w:t>
      </w:r>
      <w:r>
        <w:rPr>
          <w:spacing w:val="-14"/>
        </w:rPr>
        <w:t> </w:t>
      </w:r>
      <w:r>
        <w:rPr/>
        <w:t>сім</w:t>
      </w:r>
      <w:r>
        <w:rPr>
          <w:spacing w:val="-16"/>
        </w:rPr>
        <w:t> </w:t>
      </w:r>
      <w:r>
        <w:rPr/>
        <w:t>підрозділів,</w:t>
      </w:r>
      <w:r>
        <w:rPr>
          <w:spacing w:val="-15"/>
        </w:rPr>
        <w:t> </w:t>
      </w:r>
      <w:r>
        <w:rPr/>
        <w:t>висновки,</w:t>
      </w:r>
      <w:r>
        <w:rPr>
          <w:spacing w:val="-14"/>
        </w:rPr>
        <w:t> </w:t>
      </w:r>
      <w:r>
        <w:rPr/>
        <w:t>список</w:t>
      </w:r>
      <w:r>
        <w:rPr>
          <w:spacing w:val="-13"/>
        </w:rPr>
        <w:t> </w:t>
      </w:r>
      <w:r>
        <w:rPr/>
        <w:t>використаних</w:t>
      </w:r>
      <w:r>
        <w:rPr>
          <w:spacing w:val="-15"/>
        </w:rPr>
        <w:t> </w:t>
      </w:r>
      <w:r>
        <w:rPr/>
        <w:t>джерел</w:t>
      </w:r>
      <w:r>
        <w:rPr>
          <w:spacing w:val="-17"/>
        </w:rPr>
        <w:t> </w:t>
      </w:r>
      <w:r>
        <w:rPr/>
        <w:t>і</w:t>
      </w:r>
      <w:r>
        <w:rPr>
          <w:spacing w:val="-13"/>
        </w:rPr>
        <w:t> </w:t>
      </w:r>
      <w:r>
        <w:rPr/>
        <w:t>літератури у кількості 106 опрацьованих матеріалів, 5 додатків, сукупний обсяг роботи складає 90 сторінок.</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103"/>
      </w:pPr>
    </w:p>
    <w:p>
      <w:pPr>
        <w:pStyle w:val="Heading1"/>
        <w:ind w:right="272"/>
      </w:pPr>
      <w:r>
        <w:rPr/>
        <w:t>РОЗДІЛ</w:t>
      </w:r>
      <w:r>
        <w:rPr>
          <w:spacing w:val="-8"/>
        </w:rPr>
        <w:t> </w:t>
      </w:r>
      <w:r>
        <w:rPr>
          <w:spacing w:val="-10"/>
        </w:rPr>
        <w:t>1</w:t>
      </w:r>
    </w:p>
    <w:p>
      <w:pPr>
        <w:spacing w:before="45"/>
        <w:ind w:left="0" w:right="269" w:firstLine="0"/>
        <w:jc w:val="center"/>
        <w:rPr>
          <w:b/>
          <w:sz w:val="28"/>
        </w:rPr>
      </w:pPr>
      <w:r>
        <w:rPr>
          <w:b/>
          <w:sz w:val="28"/>
        </w:rPr>
        <w:t>ТЕОРЕТИКО-МЕТОДИЧНІ</w:t>
      </w:r>
      <w:r>
        <w:rPr>
          <w:b/>
          <w:spacing w:val="-12"/>
          <w:sz w:val="28"/>
        </w:rPr>
        <w:t> </w:t>
      </w:r>
      <w:r>
        <w:rPr>
          <w:b/>
          <w:sz w:val="28"/>
        </w:rPr>
        <w:t>АСПЕКТИ</w:t>
      </w:r>
      <w:r>
        <w:rPr>
          <w:b/>
          <w:spacing w:val="-10"/>
          <w:sz w:val="28"/>
        </w:rPr>
        <w:t> </w:t>
      </w:r>
      <w:r>
        <w:rPr>
          <w:b/>
          <w:sz w:val="28"/>
        </w:rPr>
        <w:t>ТЕМИ</w:t>
      </w:r>
      <w:r>
        <w:rPr>
          <w:b/>
          <w:spacing w:val="-10"/>
          <w:sz w:val="28"/>
        </w:rPr>
        <w:t> </w:t>
      </w:r>
      <w:r>
        <w:rPr>
          <w:b/>
          <w:spacing w:val="-2"/>
          <w:sz w:val="28"/>
        </w:rPr>
        <w:t>ДОСЛІДЖЕННЯ</w:t>
      </w:r>
    </w:p>
    <w:p>
      <w:pPr>
        <w:pStyle w:val="BodyText"/>
        <w:spacing w:before="78"/>
        <w:rPr>
          <w:b/>
        </w:rPr>
      </w:pPr>
    </w:p>
    <w:p>
      <w:pPr>
        <w:pStyle w:val="Heading2"/>
        <w:numPr>
          <w:ilvl w:val="1"/>
          <w:numId w:val="5"/>
        </w:numPr>
        <w:tabs>
          <w:tab w:pos="1570" w:val="left" w:leader="none"/>
        </w:tabs>
        <w:spacing w:line="240" w:lineRule="auto" w:before="0" w:after="0"/>
        <w:ind w:left="1570" w:right="0" w:hanging="718"/>
        <w:jc w:val="both"/>
      </w:pPr>
      <w:r>
        <w:rPr/>
        <w:t>Стан</w:t>
      </w:r>
      <w:r>
        <w:rPr>
          <w:spacing w:val="-8"/>
        </w:rPr>
        <w:t> </w:t>
      </w:r>
      <w:r>
        <w:rPr/>
        <w:t>наукової</w:t>
      </w:r>
      <w:r>
        <w:rPr>
          <w:spacing w:val="-3"/>
        </w:rPr>
        <w:t> </w:t>
      </w:r>
      <w:r>
        <w:rPr/>
        <w:t>розробки</w:t>
      </w:r>
      <w:r>
        <w:rPr>
          <w:spacing w:val="-8"/>
        </w:rPr>
        <w:t> </w:t>
      </w:r>
      <w:r>
        <w:rPr/>
        <w:t>теми</w:t>
      </w:r>
      <w:r>
        <w:rPr>
          <w:spacing w:val="-8"/>
        </w:rPr>
        <w:t> </w:t>
      </w:r>
      <w:r>
        <w:rPr/>
        <w:t>та</w:t>
      </w:r>
      <w:r>
        <w:rPr>
          <w:spacing w:val="-3"/>
        </w:rPr>
        <w:t> </w:t>
      </w:r>
      <w:r>
        <w:rPr/>
        <w:t>джерельна</w:t>
      </w:r>
      <w:r>
        <w:rPr>
          <w:spacing w:val="-3"/>
        </w:rPr>
        <w:t> </w:t>
      </w:r>
      <w:r>
        <w:rPr/>
        <w:t>база</w:t>
      </w:r>
      <w:r>
        <w:rPr>
          <w:spacing w:val="-3"/>
        </w:rPr>
        <w:t> </w:t>
      </w:r>
      <w:r>
        <w:rPr>
          <w:spacing w:val="-2"/>
        </w:rPr>
        <w:t>дослідження</w:t>
      </w:r>
    </w:p>
    <w:p>
      <w:pPr>
        <w:pStyle w:val="BodyText"/>
        <w:spacing w:line="360" w:lineRule="auto" w:before="158"/>
        <w:ind w:left="852" w:right="565" w:firstLine="707"/>
        <w:jc w:val="both"/>
      </w:pPr>
      <w:r>
        <w:rPr/>
        <w:t>Тема</w:t>
      </w:r>
      <w:r>
        <w:rPr>
          <w:spacing w:val="-13"/>
        </w:rPr>
        <w:t> </w:t>
      </w:r>
      <w:r>
        <w:rPr/>
        <w:t>«гібридної</w:t>
      </w:r>
      <w:r>
        <w:rPr>
          <w:spacing w:val="-11"/>
        </w:rPr>
        <w:t> </w:t>
      </w:r>
      <w:r>
        <w:rPr/>
        <w:t>війни»</w:t>
      </w:r>
      <w:r>
        <w:rPr>
          <w:spacing w:val="-15"/>
        </w:rPr>
        <w:t> </w:t>
      </w:r>
      <w:r>
        <w:rPr/>
        <w:t>як</w:t>
      </w:r>
      <w:r>
        <w:rPr>
          <w:spacing w:val="-15"/>
        </w:rPr>
        <w:t> </w:t>
      </w:r>
      <w:r>
        <w:rPr/>
        <w:t>у</w:t>
      </w:r>
      <w:r>
        <w:rPr>
          <w:spacing w:val="-15"/>
        </w:rPr>
        <w:t> </w:t>
      </w:r>
      <w:r>
        <w:rPr/>
        <w:t>українській,</w:t>
      </w:r>
      <w:r>
        <w:rPr>
          <w:spacing w:val="-14"/>
        </w:rPr>
        <w:t> </w:t>
      </w:r>
      <w:r>
        <w:rPr/>
        <w:t>так</w:t>
      </w:r>
      <w:r>
        <w:rPr>
          <w:spacing w:val="-13"/>
        </w:rPr>
        <w:t> </w:t>
      </w:r>
      <w:r>
        <w:rPr/>
        <w:t>і</w:t>
      </w:r>
      <w:r>
        <w:rPr>
          <w:spacing w:val="-13"/>
        </w:rPr>
        <w:t> </w:t>
      </w:r>
      <w:r>
        <w:rPr/>
        <w:t>світовій</w:t>
      </w:r>
      <w:r>
        <w:rPr>
          <w:spacing w:val="-13"/>
        </w:rPr>
        <w:t> </w:t>
      </w:r>
      <w:r>
        <w:rPr/>
        <w:t>науковій</w:t>
      </w:r>
      <w:r>
        <w:rPr>
          <w:spacing w:val="-15"/>
        </w:rPr>
        <w:t> </w:t>
      </w:r>
      <w:r>
        <w:rPr/>
        <w:t>практиці почала</w:t>
      </w:r>
      <w:r>
        <w:rPr>
          <w:spacing w:val="-14"/>
        </w:rPr>
        <w:t> </w:t>
      </w:r>
      <w:r>
        <w:rPr/>
        <w:t>вивчатися</w:t>
      </w:r>
      <w:r>
        <w:rPr>
          <w:spacing w:val="-13"/>
        </w:rPr>
        <w:t> </w:t>
      </w:r>
      <w:r>
        <w:rPr/>
        <w:t>відносно</w:t>
      </w:r>
      <w:r>
        <w:rPr>
          <w:spacing w:val="-15"/>
        </w:rPr>
        <w:t> </w:t>
      </w:r>
      <w:r>
        <w:rPr/>
        <w:t>нещодавно,</w:t>
      </w:r>
      <w:r>
        <w:rPr>
          <w:spacing w:val="-16"/>
        </w:rPr>
        <w:t> </w:t>
      </w:r>
      <w:r>
        <w:rPr/>
        <w:t>тому</w:t>
      </w:r>
      <w:r>
        <w:rPr>
          <w:spacing w:val="-17"/>
        </w:rPr>
        <w:t> </w:t>
      </w:r>
      <w:r>
        <w:rPr/>
        <w:t>кількість</w:t>
      </w:r>
      <w:r>
        <w:rPr>
          <w:spacing w:val="-17"/>
        </w:rPr>
        <w:t> </w:t>
      </w:r>
      <w:r>
        <w:rPr/>
        <w:t>досліджень</w:t>
      </w:r>
      <w:r>
        <w:rPr>
          <w:spacing w:val="-14"/>
        </w:rPr>
        <w:t> </w:t>
      </w:r>
      <w:r>
        <w:rPr/>
        <w:t>не</w:t>
      </w:r>
      <w:r>
        <w:rPr>
          <w:spacing w:val="-13"/>
        </w:rPr>
        <w:t> </w:t>
      </w:r>
      <w:r>
        <w:rPr/>
        <w:t>достатня, щоб повністю розкрити поняття, а зачіпають лише окремі аспекти теми. Започаткували це поняття американські військові дослідники Ф.Хоффман та Р.Гленн</w:t>
      </w:r>
      <w:r>
        <w:rPr>
          <w:vertAlign w:val="superscript"/>
        </w:rPr>
        <w:t>1</w:t>
      </w:r>
      <w:r>
        <w:rPr>
          <w:vertAlign w:val="baseline"/>
        </w:rPr>
        <w:t>.</w:t>
      </w:r>
      <w:r>
        <w:rPr>
          <w:spacing w:val="-9"/>
          <w:vertAlign w:val="baseline"/>
        </w:rPr>
        <w:t> </w:t>
      </w:r>
      <w:r>
        <w:rPr>
          <w:vertAlign w:val="baseline"/>
        </w:rPr>
        <w:t>В</w:t>
      </w:r>
      <w:r>
        <w:rPr>
          <w:spacing w:val="-9"/>
          <w:vertAlign w:val="baseline"/>
        </w:rPr>
        <w:t> </w:t>
      </w:r>
      <w:r>
        <w:rPr>
          <w:vertAlign w:val="baseline"/>
        </w:rPr>
        <w:t>Росії</w:t>
      </w:r>
      <w:r>
        <w:rPr>
          <w:spacing w:val="-10"/>
          <w:vertAlign w:val="baseline"/>
        </w:rPr>
        <w:t> </w:t>
      </w:r>
      <w:r>
        <w:rPr>
          <w:vertAlign w:val="baseline"/>
        </w:rPr>
        <w:t>сформулював</w:t>
      </w:r>
      <w:r>
        <w:rPr>
          <w:spacing w:val="-10"/>
          <w:vertAlign w:val="baseline"/>
        </w:rPr>
        <w:t> </w:t>
      </w:r>
      <w:r>
        <w:rPr>
          <w:vertAlign w:val="baseline"/>
        </w:rPr>
        <w:t>тези</w:t>
      </w:r>
      <w:r>
        <w:rPr>
          <w:spacing w:val="-8"/>
          <w:vertAlign w:val="baseline"/>
        </w:rPr>
        <w:t> </w:t>
      </w:r>
      <w:r>
        <w:rPr>
          <w:vertAlign w:val="baseline"/>
        </w:rPr>
        <w:t>гібридної</w:t>
      </w:r>
      <w:r>
        <w:rPr>
          <w:spacing w:val="-10"/>
          <w:vertAlign w:val="baseline"/>
        </w:rPr>
        <w:t> </w:t>
      </w:r>
      <w:r>
        <w:rPr>
          <w:vertAlign w:val="baseline"/>
        </w:rPr>
        <w:t>війни</w:t>
      </w:r>
      <w:r>
        <w:rPr>
          <w:spacing w:val="-8"/>
          <w:vertAlign w:val="baseline"/>
        </w:rPr>
        <w:t> </w:t>
      </w:r>
      <w:r>
        <w:rPr>
          <w:vertAlign w:val="baseline"/>
        </w:rPr>
        <w:t>в</w:t>
      </w:r>
      <w:r>
        <w:rPr>
          <w:spacing w:val="-9"/>
          <w:vertAlign w:val="baseline"/>
        </w:rPr>
        <w:t> </w:t>
      </w:r>
      <w:r>
        <w:rPr>
          <w:vertAlign w:val="baseline"/>
        </w:rPr>
        <w:t>своєму</w:t>
      </w:r>
      <w:r>
        <w:rPr>
          <w:spacing w:val="-13"/>
          <w:vertAlign w:val="baseline"/>
        </w:rPr>
        <w:t> </w:t>
      </w:r>
      <w:r>
        <w:rPr>
          <w:vertAlign w:val="baseline"/>
        </w:rPr>
        <w:t>виступі</w:t>
      </w:r>
      <w:r>
        <w:rPr>
          <w:spacing w:val="-8"/>
          <w:vertAlign w:val="baseline"/>
        </w:rPr>
        <w:t> </w:t>
      </w:r>
      <w:r>
        <w:rPr>
          <w:vertAlign w:val="baseline"/>
        </w:rPr>
        <w:t>та</w:t>
      </w:r>
      <w:r>
        <w:rPr>
          <w:spacing w:val="-9"/>
          <w:vertAlign w:val="baseline"/>
        </w:rPr>
        <w:t> </w:t>
      </w:r>
      <w:r>
        <w:rPr>
          <w:vertAlign w:val="baseline"/>
        </w:rPr>
        <w:t>став</w:t>
      </w:r>
      <w:r>
        <w:rPr>
          <w:spacing w:val="-9"/>
          <w:vertAlign w:val="baseline"/>
        </w:rPr>
        <w:t> </w:t>
      </w:r>
      <w:r>
        <w:rPr>
          <w:vertAlign w:val="baseline"/>
        </w:rPr>
        <w:t>її головним ідеологом начальник генштабу Валерій Герасимов</w:t>
      </w:r>
      <w:r>
        <w:rPr>
          <w:vertAlign w:val="superscript"/>
        </w:rPr>
        <w:t>2</w:t>
      </w:r>
      <w:r>
        <w:rPr>
          <w:vertAlign w:val="baseline"/>
        </w:rPr>
        <w:t>.</w:t>
      </w:r>
    </w:p>
    <w:p>
      <w:pPr>
        <w:pStyle w:val="BodyText"/>
        <w:spacing w:line="360" w:lineRule="auto"/>
        <w:ind w:left="852" w:right="562" w:firstLine="707"/>
        <w:jc w:val="both"/>
      </w:pPr>
      <w:r>
        <w:rPr/>
        <w:t>Головна ідея і основні положення концепції дослідження гібридної війни,</w:t>
      </w:r>
      <w:r>
        <w:rPr>
          <w:spacing w:val="-14"/>
        </w:rPr>
        <w:t> </w:t>
      </w:r>
      <w:r>
        <w:rPr/>
        <w:t>зокрема</w:t>
      </w:r>
      <w:r>
        <w:rPr>
          <w:spacing w:val="-16"/>
        </w:rPr>
        <w:t> </w:t>
      </w:r>
      <w:r>
        <w:rPr/>
        <w:t>і</w:t>
      </w:r>
      <w:r>
        <w:rPr>
          <w:spacing w:val="40"/>
        </w:rPr>
        <w:t> </w:t>
      </w:r>
      <w:r>
        <w:rPr/>
        <w:t>російської,</w:t>
      </w:r>
      <w:r>
        <w:rPr>
          <w:spacing w:val="-12"/>
        </w:rPr>
        <w:t> </w:t>
      </w:r>
      <w:r>
        <w:rPr/>
        <w:t>відображені</w:t>
      </w:r>
      <w:r>
        <w:rPr>
          <w:spacing w:val="-14"/>
        </w:rPr>
        <w:t> </w:t>
      </w:r>
      <w:r>
        <w:rPr/>
        <w:t>у</w:t>
      </w:r>
      <w:r>
        <w:rPr>
          <w:spacing w:val="-17"/>
        </w:rPr>
        <w:t> </w:t>
      </w:r>
      <w:r>
        <w:rPr/>
        <w:t>працях</w:t>
      </w:r>
      <w:r>
        <w:rPr>
          <w:spacing w:val="-13"/>
        </w:rPr>
        <w:t> </w:t>
      </w:r>
      <w:r>
        <w:rPr/>
        <w:t>В.Горбуліна</w:t>
      </w:r>
      <w:r>
        <w:rPr>
          <w:vertAlign w:val="superscript"/>
        </w:rPr>
        <w:t>3</w:t>
      </w:r>
      <w:r>
        <w:rPr>
          <w:vertAlign w:val="baseline"/>
        </w:rPr>
        <w:t>,</w:t>
      </w:r>
      <w:r>
        <w:rPr>
          <w:spacing w:val="-14"/>
          <w:vertAlign w:val="baseline"/>
        </w:rPr>
        <w:t> </w:t>
      </w:r>
      <w:r>
        <w:rPr>
          <w:vertAlign w:val="baseline"/>
        </w:rPr>
        <w:t>Г.Почепцова</w:t>
      </w:r>
      <w:r>
        <w:rPr>
          <w:vertAlign w:val="superscript"/>
        </w:rPr>
        <w:t>4</w:t>
      </w:r>
      <w:r>
        <w:rPr>
          <w:vertAlign w:val="baseline"/>
        </w:rPr>
        <w:t>, Є.Магди</w:t>
      </w:r>
      <w:r>
        <w:rPr>
          <w:vertAlign w:val="superscript"/>
        </w:rPr>
        <w:t>5</w:t>
      </w:r>
      <w:r>
        <w:rPr>
          <w:vertAlign w:val="baseline"/>
        </w:rPr>
        <w:t>.</w:t>
      </w:r>
      <w:r>
        <w:rPr>
          <w:spacing w:val="40"/>
          <w:vertAlign w:val="baseline"/>
        </w:rPr>
        <w:t> </w:t>
      </w:r>
      <w:r>
        <w:rPr>
          <w:vertAlign w:val="baseline"/>
        </w:rPr>
        <w:t>Автори досліджують поняття гібридної війни, розповідають про історію терміну, інформаційний фронт та інші її аспекти. На думку авторів лише чітке розуміння гібридної війни дасть змогу реагувати на її виклики.</w:t>
      </w:r>
    </w:p>
    <w:p>
      <w:pPr>
        <w:pStyle w:val="BodyText"/>
        <w:spacing w:line="360" w:lineRule="auto"/>
        <w:ind w:left="852" w:right="564"/>
        <w:jc w:val="both"/>
      </w:pPr>
      <w:r>
        <w:rPr/>
        <w:t>Після</w:t>
      </w:r>
      <w:r>
        <w:rPr>
          <w:spacing w:val="-3"/>
        </w:rPr>
        <w:t> </w:t>
      </w:r>
      <w:r>
        <w:rPr/>
        <w:t>2014 року</w:t>
      </w:r>
      <w:r>
        <w:rPr>
          <w:spacing w:val="-4"/>
        </w:rPr>
        <w:t> </w:t>
      </w:r>
      <w:r>
        <w:rPr/>
        <w:t>з</w:t>
      </w:r>
      <w:r>
        <w:rPr>
          <w:spacing w:val="-1"/>
        </w:rPr>
        <w:t> </w:t>
      </w:r>
      <w:r>
        <w:rPr/>
        <w:t>початком</w:t>
      </w:r>
      <w:r>
        <w:rPr>
          <w:spacing w:val="-3"/>
        </w:rPr>
        <w:t> </w:t>
      </w:r>
      <w:r>
        <w:rPr/>
        <w:t>війни</w:t>
      </w:r>
      <w:r>
        <w:rPr>
          <w:spacing w:val="-2"/>
        </w:rPr>
        <w:t> </w:t>
      </w:r>
      <w:r>
        <w:rPr/>
        <w:t>на сході</w:t>
      </w:r>
      <w:r>
        <w:rPr>
          <w:spacing w:val="-1"/>
        </w:rPr>
        <w:t> </w:t>
      </w:r>
      <w:r>
        <w:rPr/>
        <w:t>України</w:t>
      </w:r>
      <w:r>
        <w:rPr>
          <w:spacing w:val="-2"/>
        </w:rPr>
        <w:t> </w:t>
      </w:r>
      <w:r>
        <w:rPr/>
        <w:t>та</w:t>
      </w:r>
      <w:r>
        <w:rPr>
          <w:spacing w:val="-1"/>
        </w:rPr>
        <w:t> </w:t>
      </w:r>
      <w:r>
        <w:rPr/>
        <w:t>анексією</w:t>
      </w:r>
      <w:r>
        <w:rPr>
          <w:spacing w:val="-2"/>
        </w:rPr>
        <w:t> </w:t>
      </w:r>
      <w:r>
        <w:rPr/>
        <w:t>Криму</w:t>
      </w:r>
      <w:r>
        <w:rPr>
          <w:spacing w:val="-5"/>
        </w:rPr>
        <w:t> </w:t>
      </w:r>
      <w:r>
        <w:rPr/>
        <w:t>Росією почалось дослідження сучасного методу ведення війни серед українських науковців. В Україні тему досліджували Є. Магда, В.Панченко, П. Шевчук та експерти Національного інституту стратегічних досліджень України такі як В.Горбулін, А.Лепіхов, О.Рєзнікова, В.Бойко, Г. Яворська та інші. Порівнюючи дослідження та визначення</w:t>
      </w:r>
      <w:r>
        <w:rPr>
          <w:spacing w:val="40"/>
        </w:rPr>
        <w:t> </w:t>
      </w:r>
      <w:r>
        <w:rPr/>
        <w:t>гібридної та інформаційної воєн та їх аспектів можна зауважити, що термінологія не має єдиного загального визначення ні серед українських робіт, ні серед іноземних.</w:t>
      </w:r>
    </w:p>
    <w:p>
      <w:pPr>
        <w:pStyle w:val="BodyText"/>
        <w:spacing w:before="25"/>
        <w:rPr>
          <w:sz w:val="20"/>
        </w:rPr>
      </w:pPr>
      <w:r>
        <w:rPr>
          <w:sz w:val="20"/>
        </w:rPr>
        <mc:AlternateContent>
          <mc:Choice Requires="wps">
            <w:drawing>
              <wp:anchor distT="0" distB="0" distL="0" distR="0" allowOverlap="1" layoutInCell="1" locked="0" behindDoc="1" simplePos="0" relativeHeight="487587840">
                <wp:simplePos x="0" y="0"/>
                <wp:positionH relativeFrom="page">
                  <wp:posOffset>1080820</wp:posOffset>
                </wp:positionH>
                <wp:positionV relativeFrom="paragraph">
                  <wp:posOffset>177510</wp:posOffset>
                </wp:positionV>
                <wp:extent cx="1829435" cy="952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3.977198pt;width:144.020pt;height:.71997pt;mso-position-horizontal-relative:page;mso-position-vertical-relative:paragraph;z-index:-15728640;mso-wrap-distance-left:0;mso-wrap-distance-right:0" id="docshape2" filled="true" fillcolor="#000000" stroked="false">
                <v:fill type="solid"/>
                <w10:wrap type="topAndBottom"/>
              </v:rect>
            </w:pict>
          </mc:Fallback>
        </mc:AlternateContent>
      </w:r>
    </w:p>
    <w:p>
      <w:pPr>
        <w:spacing w:before="92"/>
        <w:ind w:left="852" w:right="565" w:firstLine="0"/>
        <w:jc w:val="both"/>
        <w:rPr>
          <w:sz w:val="24"/>
        </w:rPr>
      </w:pPr>
      <w:r>
        <w:rPr>
          <w:sz w:val="24"/>
          <w:vertAlign w:val="superscript"/>
        </w:rPr>
        <w:t>1</w:t>
      </w:r>
      <w:r>
        <w:rPr>
          <w:color w:val="202020"/>
          <w:sz w:val="24"/>
          <w:vertAlign w:val="baseline"/>
        </w:rPr>
        <w:t>Hoffman F.</w:t>
      </w:r>
      <w:r>
        <w:rPr>
          <w:color w:val="202020"/>
          <w:spacing w:val="80"/>
          <w:w w:val="150"/>
          <w:sz w:val="24"/>
          <w:vertAlign w:val="baseline"/>
        </w:rPr>
        <w:t>   </w:t>
      </w:r>
      <w:r>
        <w:rPr>
          <w:color w:val="202020"/>
          <w:sz w:val="24"/>
          <w:vertAlign w:val="baseline"/>
        </w:rPr>
        <w:t>Hybrid</w:t>
      </w:r>
      <w:r>
        <w:rPr>
          <w:color w:val="202020"/>
          <w:spacing w:val="80"/>
          <w:w w:val="150"/>
          <w:sz w:val="24"/>
          <w:vertAlign w:val="baseline"/>
        </w:rPr>
        <w:t>   </w:t>
      </w:r>
      <w:r>
        <w:rPr>
          <w:color w:val="202020"/>
          <w:sz w:val="24"/>
          <w:vertAlign w:val="baseline"/>
        </w:rPr>
        <w:t>warfare</w:t>
      </w:r>
      <w:r>
        <w:rPr>
          <w:color w:val="202020"/>
          <w:spacing w:val="80"/>
          <w:w w:val="150"/>
          <w:sz w:val="24"/>
          <w:vertAlign w:val="baseline"/>
        </w:rPr>
        <w:t>   </w:t>
      </w:r>
      <w:r>
        <w:rPr>
          <w:color w:val="202020"/>
          <w:sz w:val="24"/>
          <w:vertAlign w:val="baseline"/>
        </w:rPr>
        <w:t>and</w:t>
      </w:r>
      <w:r>
        <w:rPr>
          <w:color w:val="202020"/>
          <w:spacing w:val="80"/>
          <w:w w:val="150"/>
          <w:sz w:val="24"/>
          <w:vertAlign w:val="baseline"/>
        </w:rPr>
        <w:t>   </w:t>
      </w:r>
      <w:r>
        <w:rPr>
          <w:color w:val="202020"/>
          <w:sz w:val="24"/>
          <w:vertAlign w:val="baseline"/>
        </w:rPr>
        <w:t>challenges. </w:t>
      </w:r>
      <w:r>
        <w:rPr>
          <w:i/>
          <w:color w:val="202020"/>
          <w:sz w:val="24"/>
          <w:vertAlign w:val="baseline"/>
        </w:rPr>
        <w:t>Small</w:t>
      </w:r>
      <w:r>
        <w:rPr>
          <w:i/>
          <w:color w:val="202020"/>
          <w:spacing w:val="80"/>
          <w:w w:val="150"/>
          <w:sz w:val="24"/>
          <w:vertAlign w:val="baseline"/>
        </w:rPr>
        <w:t>   </w:t>
      </w:r>
      <w:r>
        <w:rPr>
          <w:i/>
          <w:color w:val="202020"/>
          <w:sz w:val="24"/>
          <w:vertAlign w:val="baseline"/>
        </w:rPr>
        <w:t>Wars</w:t>
      </w:r>
      <w:r>
        <w:rPr>
          <w:i/>
          <w:color w:val="202020"/>
          <w:spacing w:val="80"/>
          <w:w w:val="150"/>
          <w:sz w:val="24"/>
          <w:vertAlign w:val="baseline"/>
        </w:rPr>
        <w:t>   </w:t>
      </w:r>
      <w:r>
        <w:rPr>
          <w:i/>
          <w:color w:val="202020"/>
          <w:sz w:val="24"/>
          <w:vertAlign w:val="baseline"/>
        </w:rPr>
        <w:t>Journal</w:t>
      </w:r>
      <w:r>
        <w:rPr>
          <w:color w:val="202020"/>
          <w:sz w:val="24"/>
          <w:vertAlign w:val="baseline"/>
        </w:rPr>
        <w:t>. URL: </w:t>
      </w:r>
      <w:hyperlink r:id="rId6">
        <w:r>
          <w:rPr>
            <w:color w:val="1A56AA"/>
            <w:sz w:val="24"/>
            <w:u w:val="single" w:color="1A56AA"/>
            <w:vertAlign w:val="baseline"/>
          </w:rPr>
          <w:t>https://smallwarsjournal.com/documents/jfqhoffman.pdf</w:t>
        </w:r>
      </w:hyperlink>
    </w:p>
    <w:p>
      <w:pPr>
        <w:spacing w:before="0"/>
        <w:ind w:left="852" w:right="564" w:firstLine="0"/>
        <w:jc w:val="both"/>
        <w:rPr>
          <w:sz w:val="24"/>
        </w:rPr>
      </w:pPr>
      <w:r>
        <w:rPr>
          <w:sz w:val="24"/>
          <w:vertAlign w:val="superscript"/>
        </w:rPr>
        <w:t>2</w:t>
      </w:r>
      <w:r>
        <w:rPr>
          <w:sz w:val="24"/>
          <w:vertAlign w:val="baseline"/>
        </w:rPr>
        <w:t> Gerasimov V.</w:t>
      </w:r>
      <w:r>
        <w:rPr>
          <w:spacing w:val="-3"/>
          <w:sz w:val="24"/>
          <w:vertAlign w:val="baseline"/>
        </w:rPr>
        <w:t> </w:t>
      </w:r>
      <w:r>
        <w:rPr>
          <w:sz w:val="24"/>
          <w:vertAlign w:val="baseline"/>
        </w:rPr>
        <w:t>The Value of Science Is in the Foresight. </w:t>
      </w:r>
      <w:r>
        <w:rPr>
          <w:i/>
          <w:sz w:val="24"/>
          <w:vertAlign w:val="baseline"/>
        </w:rPr>
        <w:t>Military Review.</w:t>
      </w:r>
      <w:r>
        <w:rPr>
          <w:i/>
          <w:spacing w:val="40"/>
          <w:sz w:val="24"/>
          <w:vertAlign w:val="baseline"/>
        </w:rPr>
        <w:t> </w:t>
      </w:r>
      <w:r>
        <w:rPr>
          <w:sz w:val="24"/>
          <w:vertAlign w:val="baseline"/>
        </w:rPr>
        <w:t>2016. (January- February). P. 23—29.</w:t>
      </w:r>
    </w:p>
    <w:p>
      <w:pPr>
        <w:spacing w:before="1"/>
        <w:ind w:left="852" w:right="564" w:firstLine="0"/>
        <w:jc w:val="both"/>
        <w:rPr>
          <w:sz w:val="24"/>
        </w:rPr>
      </w:pPr>
      <w:r>
        <w:rPr>
          <w:sz w:val="24"/>
          <w:vertAlign w:val="superscript"/>
        </w:rPr>
        <w:t>3</w:t>
      </w:r>
      <w:r>
        <w:rPr>
          <w:sz w:val="24"/>
          <w:vertAlign w:val="baseline"/>
        </w:rPr>
        <w:t> Інформаційні операції та безпека суспільства: загрози, протидія, моделювання : монографія / В. П. Горбулін, О. Г. Додонов, Д. В. Ланде. Київ : Інтертехнологія, 2009. 164 </w:t>
      </w:r>
      <w:r>
        <w:rPr>
          <w:spacing w:val="-6"/>
          <w:sz w:val="24"/>
          <w:vertAlign w:val="baseline"/>
        </w:rPr>
        <w:t>с.</w:t>
      </w:r>
    </w:p>
    <w:p>
      <w:pPr>
        <w:spacing w:before="0"/>
        <w:ind w:left="852" w:right="570" w:firstLine="0"/>
        <w:jc w:val="both"/>
        <w:rPr>
          <w:sz w:val="24"/>
        </w:rPr>
      </w:pPr>
      <w:r>
        <w:rPr>
          <w:sz w:val="24"/>
          <w:vertAlign w:val="superscript"/>
        </w:rPr>
        <w:t>4</w:t>
      </w:r>
      <w:r>
        <w:rPr>
          <w:sz w:val="24"/>
          <w:vertAlign w:val="baseline"/>
        </w:rPr>
        <w:t> </w:t>
      </w:r>
      <w:r>
        <w:rPr>
          <w:color w:val="202020"/>
          <w:sz w:val="24"/>
          <w:vertAlign w:val="baseline"/>
        </w:rPr>
        <w:t>Почепцов</w:t>
      </w:r>
      <w:r>
        <w:rPr>
          <w:color w:val="202020"/>
          <w:spacing w:val="-3"/>
          <w:sz w:val="24"/>
          <w:vertAlign w:val="baseline"/>
        </w:rPr>
        <w:t> </w:t>
      </w:r>
      <w:r>
        <w:rPr>
          <w:color w:val="202020"/>
          <w:sz w:val="24"/>
          <w:vertAlign w:val="baseline"/>
        </w:rPr>
        <w:t>Г. Информационные войны. Новый инструмент политики. Алгоритм, 2015.</w:t>
      </w:r>
      <w:r>
        <w:rPr>
          <w:color w:val="202020"/>
          <w:spacing w:val="40"/>
          <w:sz w:val="24"/>
          <w:vertAlign w:val="baseline"/>
        </w:rPr>
        <w:t> </w:t>
      </w:r>
      <w:r>
        <w:rPr>
          <w:color w:val="202020"/>
          <w:sz w:val="24"/>
          <w:vertAlign w:val="baseline"/>
        </w:rPr>
        <w:t>256 с</w:t>
      </w:r>
    </w:p>
    <w:p>
      <w:pPr>
        <w:spacing w:before="0"/>
        <w:ind w:left="852" w:right="0" w:firstLine="0"/>
        <w:jc w:val="both"/>
        <w:rPr>
          <w:sz w:val="24"/>
        </w:rPr>
      </w:pPr>
      <w:r>
        <w:rPr>
          <w:sz w:val="24"/>
          <w:vertAlign w:val="superscript"/>
        </w:rPr>
        <w:t>5</w:t>
      </w:r>
      <w:r>
        <w:rPr>
          <w:spacing w:val="-1"/>
          <w:sz w:val="24"/>
          <w:vertAlign w:val="baseline"/>
        </w:rPr>
        <w:t> </w:t>
      </w:r>
      <w:r>
        <w:rPr>
          <w:sz w:val="24"/>
          <w:vertAlign w:val="baseline"/>
        </w:rPr>
        <w:t>Магда</w:t>
      </w:r>
      <w:r>
        <w:rPr>
          <w:spacing w:val="-2"/>
          <w:sz w:val="24"/>
          <w:vertAlign w:val="baseline"/>
        </w:rPr>
        <w:t> </w:t>
      </w:r>
      <w:r>
        <w:rPr>
          <w:sz w:val="24"/>
          <w:vertAlign w:val="baseline"/>
        </w:rPr>
        <w:t>Є.</w:t>
      </w:r>
      <w:r>
        <w:rPr>
          <w:spacing w:val="-2"/>
          <w:sz w:val="24"/>
          <w:vertAlign w:val="baseline"/>
        </w:rPr>
        <w:t> </w:t>
      </w:r>
      <w:r>
        <w:rPr>
          <w:sz w:val="24"/>
          <w:vertAlign w:val="baseline"/>
        </w:rPr>
        <w:t>Гібридна</w:t>
      </w:r>
      <w:r>
        <w:rPr>
          <w:spacing w:val="-2"/>
          <w:sz w:val="24"/>
          <w:vertAlign w:val="baseline"/>
        </w:rPr>
        <w:t> </w:t>
      </w:r>
      <w:r>
        <w:rPr>
          <w:sz w:val="24"/>
          <w:vertAlign w:val="baseline"/>
        </w:rPr>
        <w:t>війна:</w:t>
      </w:r>
      <w:r>
        <w:rPr>
          <w:spacing w:val="-2"/>
          <w:sz w:val="24"/>
          <w:vertAlign w:val="baseline"/>
        </w:rPr>
        <w:t> </w:t>
      </w:r>
      <w:r>
        <w:rPr>
          <w:sz w:val="24"/>
          <w:vertAlign w:val="baseline"/>
        </w:rPr>
        <w:t>вижити</w:t>
      </w:r>
      <w:r>
        <w:rPr>
          <w:spacing w:val="-1"/>
          <w:sz w:val="24"/>
          <w:vertAlign w:val="baseline"/>
        </w:rPr>
        <w:t> </w:t>
      </w:r>
      <w:r>
        <w:rPr>
          <w:sz w:val="24"/>
          <w:vertAlign w:val="baseline"/>
        </w:rPr>
        <w:t>і</w:t>
      </w:r>
      <w:r>
        <w:rPr>
          <w:spacing w:val="-1"/>
          <w:sz w:val="24"/>
          <w:vertAlign w:val="baseline"/>
        </w:rPr>
        <w:t> </w:t>
      </w:r>
      <w:r>
        <w:rPr>
          <w:sz w:val="24"/>
          <w:vertAlign w:val="baseline"/>
        </w:rPr>
        <w:t>перемогти.</w:t>
      </w:r>
      <w:r>
        <w:rPr>
          <w:spacing w:val="-4"/>
          <w:sz w:val="24"/>
          <w:vertAlign w:val="baseline"/>
        </w:rPr>
        <w:t> </w:t>
      </w:r>
      <w:r>
        <w:rPr>
          <w:sz w:val="24"/>
          <w:vertAlign w:val="baseline"/>
        </w:rPr>
        <w:t>Харків</w:t>
      </w:r>
      <w:r>
        <w:rPr>
          <w:spacing w:val="-1"/>
          <w:sz w:val="24"/>
          <w:vertAlign w:val="baseline"/>
        </w:rPr>
        <w:t> </w:t>
      </w:r>
      <w:r>
        <w:rPr>
          <w:sz w:val="24"/>
          <w:vertAlign w:val="baseline"/>
        </w:rPr>
        <w:t>:</w:t>
      </w:r>
      <w:r>
        <w:rPr>
          <w:spacing w:val="-1"/>
          <w:sz w:val="24"/>
          <w:vertAlign w:val="baseline"/>
        </w:rPr>
        <w:t> </w:t>
      </w:r>
      <w:r>
        <w:rPr>
          <w:sz w:val="24"/>
          <w:vertAlign w:val="baseline"/>
        </w:rPr>
        <w:t>Vivat,</w:t>
      </w:r>
      <w:r>
        <w:rPr>
          <w:spacing w:val="-1"/>
          <w:sz w:val="24"/>
          <w:vertAlign w:val="baseline"/>
        </w:rPr>
        <w:t> </w:t>
      </w:r>
      <w:r>
        <w:rPr>
          <w:sz w:val="24"/>
          <w:vertAlign w:val="baseline"/>
        </w:rPr>
        <w:t>2015.</w:t>
      </w:r>
      <w:r>
        <w:rPr>
          <w:spacing w:val="-1"/>
          <w:sz w:val="24"/>
          <w:vertAlign w:val="baseline"/>
        </w:rPr>
        <w:t> </w:t>
      </w:r>
      <w:r>
        <w:rPr>
          <w:sz w:val="24"/>
          <w:vertAlign w:val="baseline"/>
        </w:rPr>
        <w:t>304</w:t>
      </w:r>
      <w:r>
        <w:rPr>
          <w:spacing w:val="-2"/>
          <w:sz w:val="24"/>
          <w:vertAlign w:val="baseline"/>
        </w:rPr>
        <w:t> </w:t>
      </w:r>
      <w:r>
        <w:rPr>
          <w:spacing w:val="-5"/>
          <w:sz w:val="24"/>
          <w:vertAlign w:val="baseline"/>
        </w:rPr>
        <w:t>с.</w:t>
      </w:r>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5"/>
        <w:jc w:val="both"/>
      </w:pPr>
      <w:r>
        <w:rPr/>
        <w:t>В своїх дослідженнях та публікаціях дослідники Центру стратегічних комунікацій</w:t>
      </w:r>
      <w:r>
        <w:rPr>
          <w:spacing w:val="-11"/>
        </w:rPr>
        <w:t> </w:t>
      </w:r>
      <w:r>
        <w:rPr/>
        <w:t>та</w:t>
      </w:r>
      <w:r>
        <w:rPr>
          <w:spacing w:val="-14"/>
        </w:rPr>
        <w:t> </w:t>
      </w:r>
      <w:r>
        <w:rPr/>
        <w:t>інформаційної</w:t>
      </w:r>
      <w:r>
        <w:rPr>
          <w:spacing w:val="-10"/>
        </w:rPr>
        <w:t> </w:t>
      </w:r>
      <w:r>
        <w:rPr/>
        <w:t>безпеки</w:t>
      </w:r>
      <w:r>
        <w:rPr>
          <w:spacing w:val="-11"/>
        </w:rPr>
        <w:t> </w:t>
      </w:r>
      <w:r>
        <w:rPr/>
        <w:t>і</w:t>
      </w:r>
      <w:r>
        <w:rPr>
          <w:spacing w:val="-13"/>
        </w:rPr>
        <w:t> </w:t>
      </w:r>
      <w:r>
        <w:rPr/>
        <w:t>Національного</w:t>
      </w:r>
      <w:r>
        <w:rPr>
          <w:spacing w:val="-13"/>
        </w:rPr>
        <w:t> </w:t>
      </w:r>
      <w:r>
        <w:rPr/>
        <w:t>інституту</w:t>
      </w:r>
      <w:r>
        <w:rPr>
          <w:spacing w:val="-15"/>
        </w:rPr>
        <w:t> </w:t>
      </w:r>
      <w:r>
        <w:rPr/>
        <w:t>стратегічних досліджень</w:t>
      </w:r>
      <w:r>
        <w:rPr>
          <w:spacing w:val="-4"/>
        </w:rPr>
        <w:t> </w:t>
      </w:r>
      <w:r>
        <w:rPr/>
        <w:t>також</w:t>
      </w:r>
      <w:r>
        <w:rPr>
          <w:spacing w:val="-4"/>
        </w:rPr>
        <w:t> </w:t>
      </w:r>
      <w:r>
        <w:rPr/>
        <w:t>приділяють</w:t>
      </w:r>
      <w:r>
        <w:rPr>
          <w:spacing w:val="-5"/>
        </w:rPr>
        <w:t> </w:t>
      </w:r>
      <w:r>
        <w:rPr/>
        <w:t>увагу</w:t>
      </w:r>
      <w:r>
        <w:rPr>
          <w:spacing w:val="-7"/>
        </w:rPr>
        <w:t> </w:t>
      </w:r>
      <w:r>
        <w:rPr/>
        <w:t>проблемам</w:t>
      </w:r>
      <w:r>
        <w:rPr>
          <w:spacing w:val="-4"/>
        </w:rPr>
        <w:t> </w:t>
      </w:r>
      <w:r>
        <w:rPr/>
        <w:t>інформаційного</w:t>
      </w:r>
      <w:r>
        <w:rPr>
          <w:spacing w:val="-2"/>
        </w:rPr>
        <w:t> </w:t>
      </w:r>
      <w:r>
        <w:rPr/>
        <w:t>забезпечення та</w:t>
      </w:r>
      <w:r>
        <w:rPr>
          <w:spacing w:val="-5"/>
        </w:rPr>
        <w:t> </w:t>
      </w:r>
      <w:r>
        <w:rPr/>
        <w:t>протидії,</w:t>
      </w:r>
      <w:r>
        <w:rPr>
          <w:spacing w:val="-6"/>
        </w:rPr>
        <w:t> </w:t>
      </w:r>
      <w:r>
        <w:rPr/>
        <w:t>аналізують</w:t>
      </w:r>
      <w:r>
        <w:rPr>
          <w:spacing w:val="-7"/>
        </w:rPr>
        <w:t> </w:t>
      </w:r>
      <w:r>
        <w:rPr/>
        <w:t>російську</w:t>
      </w:r>
      <w:r>
        <w:rPr>
          <w:spacing w:val="-9"/>
        </w:rPr>
        <w:t> </w:t>
      </w:r>
      <w:r>
        <w:rPr/>
        <w:t>пропаганду</w:t>
      </w:r>
      <w:r>
        <w:rPr>
          <w:spacing w:val="-9"/>
        </w:rPr>
        <w:t> </w:t>
      </w:r>
      <w:r>
        <w:rPr/>
        <w:t>та</w:t>
      </w:r>
      <w:r>
        <w:rPr>
          <w:spacing w:val="-5"/>
        </w:rPr>
        <w:t> </w:t>
      </w:r>
      <w:r>
        <w:rPr/>
        <w:t>інші</w:t>
      </w:r>
      <w:r>
        <w:rPr>
          <w:spacing w:val="-5"/>
        </w:rPr>
        <w:t> </w:t>
      </w:r>
      <w:r>
        <w:rPr/>
        <w:t>аспекти</w:t>
      </w:r>
      <w:r>
        <w:rPr>
          <w:spacing w:val="-5"/>
        </w:rPr>
        <w:t> </w:t>
      </w:r>
      <w:r>
        <w:rPr/>
        <w:t>гібридної</w:t>
      </w:r>
      <w:r>
        <w:rPr>
          <w:spacing w:val="-4"/>
        </w:rPr>
        <w:t> </w:t>
      </w:r>
      <w:r>
        <w:rPr/>
        <w:t>війни. Після повномасштабного вторгнення Росії в 2022 році ця тема зазнала трансформації і на даний момент висвітлена недостатньо, переважно торкається більш раннього періоду війни, а отже потребує подальших </w:t>
      </w:r>
      <w:r>
        <w:rPr>
          <w:spacing w:val="-2"/>
        </w:rPr>
        <w:t>досліджень.</w:t>
      </w:r>
    </w:p>
    <w:p>
      <w:pPr>
        <w:pStyle w:val="BodyText"/>
        <w:spacing w:line="360" w:lineRule="auto" w:before="1"/>
        <w:ind w:left="852" w:right="564"/>
        <w:jc w:val="both"/>
      </w:pPr>
      <w:r>
        <w:rPr/>
        <w:t>Дослідник правової галузі В.М. Пастушенко стверджував, що створене Міністерство інформаційної політики за не зможе вирішити питання регулювання інформаційної сфери з боку держави. Робота ще одного центрального виконавчого органу влади, на його думку, призведе до деякого дублювання та розосередження функцій регулювання інформаційного простору та його ресурсів6. На основі дослідження компетенцій органів у сфері інформаційної безпеки інший експерт В. М. Абакумов стверджує про частий паралелізм та дублювання функцій окремих органів, що негативно відображається на результатах їх діяльності7. В своїй роботі він пропонує підпорядкувати сферу інформаційної безпеки одному основному керуючому органу</w:t>
      </w:r>
      <w:r>
        <w:rPr>
          <w:spacing w:val="-12"/>
        </w:rPr>
        <w:t> </w:t>
      </w:r>
      <w:r>
        <w:rPr/>
        <w:t>при</w:t>
      </w:r>
      <w:r>
        <w:rPr>
          <w:spacing w:val="-8"/>
        </w:rPr>
        <w:t> </w:t>
      </w:r>
      <w:r>
        <w:rPr/>
        <w:t>Президентові</w:t>
      </w:r>
      <w:r>
        <w:rPr>
          <w:spacing w:val="-8"/>
        </w:rPr>
        <w:t> </w:t>
      </w:r>
      <w:r>
        <w:rPr/>
        <w:t>України</w:t>
      </w:r>
      <w:r>
        <w:rPr>
          <w:spacing w:val="-8"/>
        </w:rPr>
        <w:t> </w:t>
      </w:r>
      <w:r>
        <w:rPr/>
        <w:t>або</w:t>
      </w:r>
      <w:r>
        <w:rPr>
          <w:spacing w:val="-10"/>
        </w:rPr>
        <w:t> </w:t>
      </w:r>
      <w:r>
        <w:rPr/>
        <w:t>при</w:t>
      </w:r>
      <w:r>
        <w:rPr>
          <w:spacing w:val="-8"/>
        </w:rPr>
        <w:t> </w:t>
      </w:r>
      <w:r>
        <w:rPr/>
        <w:t>Кабінеті</w:t>
      </w:r>
      <w:r>
        <w:rPr>
          <w:spacing w:val="-8"/>
        </w:rPr>
        <w:t> </w:t>
      </w:r>
      <w:r>
        <w:rPr/>
        <w:t>Міністрів</w:t>
      </w:r>
      <w:r>
        <w:rPr>
          <w:spacing w:val="-9"/>
        </w:rPr>
        <w:t> </w:t>
      </w:r>
      <w:r>
        <w:rPr/>
        <w:t>України</w:t>
      </w:r>
      <w:r>
        <w:rPr>
          <w:spacing w:val="-8"/>
        </w:rPr>
        <w:t> </w:t>
      </w:r>
      <w:r>
        <w:rPr/>
        <w:t>з</w:t>
      </w:r>
      <w:r>
        <w:rPr>
          <w:spacing w:val="-9"/>
        </w:rPr>
        <w:t> </w:t>
      </w:r>
      <w:r>
        <w:rPr/>
        <w:t>метою чіткого виконання завдань, визначених у Стратегії національної безпеки та Доктрині інформаційної безпеки та інших нормативно-правових актах.</w:t>
      </w:r>
    </w:p>
    <w:p>
      <w:pPr>
        <w:pStyle w:val="BodyText"/>
        <w:spacing w:line="362" w:lineRule="auto"/>
        <w:ind w:left="852" w:right="564" w:firstLine="707"/>
        <w:jc w:val="both"/>
      </w:pPr>
      <w:r>
        <w:rPr/>
        <w:t>Детально дослідив у своїх працях інформаційно-психологічні війни, дезінформацію,</w:t>
      </w:r>
      <w:r>
        <w:rPr>
          <w:spacing w:val="40"/>
        </w:rPr>
        <w:t> </w:t>
      </w:r>
      <w:r>
        <w:rPr/>
        <w:t>види</w:t>
      </w:r>
      <w:r>
        <w:rPr>
          <w:spacing w:val="40"/>
        </w:rPr>
        <w:t> </w:t>
      </w:r>
      <w:r>
        <w:rPr/>
        <w:t>та</w:t>
      </w:r>
      <w:r>
        <w:rPr>
          <w:spacing w:val="40"/>
        </w:rPr>
        <w:t> </w:t>
      </w:r>
      <w:r>
        <w:rPr/>
        <w:t>історію</w:t>
      </w:r>
      <w:r>
        <w:rPr>
          <w:spacing w:val="39"/>
        </w:rPr>
        <w:t> </w:t>
      </w:r>
      <w:r>
        <w:rPr/>
        <w:t>пропаганди</w:t>
      </w:r>
      <w:r>
        <w:rPr>
          <w:spacing w:val="40"/>
        </w:rPr>
        <w:t> </w:t>
      </w:r>
      <w:r>
        <w:rPr/>
        <w:t>український</w:t>
      </w:r>
      <w:r>
        <w:rPr>
          <w:spacing w:val="40"/>
        </w:rPr>
        <w:t> </w:t>
      </w:r>
      <w:r>
        <w:rPr/>
        <w:t>дослідник</w:t>
      </w:r>
      <w:r>
        <w:rPr>
          <w:spacing w:val="40"/>
        </w:rPr>
        <w:t> </w:t>
      </w:r>
      <w:r>
        <w:rPr/>
        <w:t>у</w:t>
      </w:r>
      <w:r>
        <w:rPr>
          <w:spacing w:val="39"/>
        </w:rPr>
        <w:t> </w:t>
      </w:r>
      <w:r>
        <w:rPr/>
        <w:t>сфері</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rPr>
          <w:sz w:val="20"/>
        </w:rPr>
      </w:pPr>
      <w:r>
        <w:rPr>
          <w:sz w:val="20"/>
        </w:rPr>
        <mc:AlternateContent>
          <mc:Choice Requires="wps">
            <w:drawing>
              <wp:anchor distT="0" distB="0" distL="0" distR="0" allowOverlap="1" layoutInCell="1" locked="0" behindDoc="1" simplePos="0" relativeHeight="487588352">
                <wp:simplePos x="0" y="0"/>
                <wp:positionH relativeFrom="page">
                  <wp:posOffset>1080820</wp:posOffset>
                </wp:positionH>
                <wp:positionV relativeFrom="paragraph">
                  <wp:posOffset>236115</wp:posOffset>
                </wp:positionV>
                <wp:extent cx="1829435" cy="952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8.591806pt;width:144.020pt;height:.72003pt;mso-position-horizontal-relative:page;mso-position-vertical-relative:paragraph;z-index:-15728128;mso-wrap-distance-left:0;mso-wrap-distance-right:0" id="docshape3" filled="true" fillcolor="#000000" stroked="false">
                <v:fill type="solid"/>
                <w10:wrap type="topAndBottom"/>
              </v:rect>
            </w:pict>
          </mc:Fallback>
        </mc:AlternateContent>
      </w:r>
    </w:p>
    <w:p>
      <w:pPr>
        <w:spacing w:before="95"/>
        <w:ind w:left="852" w:right="566" w:firstLine="0"/>
        <w:jc w:val="both"/>
        <w:rPr>
          <w:sz w:val="24"/>
        </w:rPr>
      </w:pPr>
      <w:r>
        <w:rPr>
          <w:sz w:val="24"/>
          <w:vertAlign w:val="superscript"/>
        </w:rPr>
        <w:t>6</w:t>
      </w:r>
      <w:r>
        <w:rPr>
          <w:sz w:val="24"/>
          <w:vertAlign w:val="baseline"/>
        </w:rPr>
        <w:t> Пастушенко В. М. Проблеми правового регулювання державного управління інформаційною сферою України. </w:t>
      </w:r>
      <w:r>
        <w:rPr>
          <w:i/>
          <w:sz w:val="24"/>
          <w:vertAlign w:val="baseline"/>
        </w:rPr>
        <w:t>Наукові записки Інституту законодавства Верховної Ради України. </w:t>
      </w:r>
      <w:r>
        <w:rPr>
          <w:sz w:val="24"/>
          <w:vertAlign w:val="baseline"/>
        </w:rPr>
        <w:t>2015. № 1. С. 59–64.</w:t>
      </w:r>
    </w:p>
    <w:p>
      <w:pPr>
        <w:spacing w:before="0"/>
        <w:ind w:left="852" w:right="0" w:firstLine="0"/>
        <w:jc w:val="both"/>
        <w:rPr>
          <w:sz w:val="24"/>
        </w:rPr>
      </w:pPr>
      <w:r>
        <w:rPr>
          <w:sz w:val="24"/>
          <w:vertAlign w:val="superscript"/>
        </w:rPr>
        <w:t>7</w:t>
      </w:r>
      <w:r>
        <w:rPr>
          <w:sz w:val="24"/>
          <w:vertAlign w:val="baseline"/>
        </w:rPr>
        <w:t>Абакумов</w:t>
      </w:r>
      <w:r>
        <w:rPr>
          <w:spacing w:val="45"/>
          <w:sz w:val="24"/>
          <w:vertAlign w:val="baseline"/>
        </w:rPr>
        <w:t> </w:t>
      </w:r>
      <w:r>
        <w:rPr>
          <w:sz w:val="24"/>
          <w:vertAlign w:val="baseline"/>
        </w:rPr>
        <w:t>В.</w:t>
      </w:r>
      <w:r>
        <w:rPr>
          <w:spacing w:val="46"/>
          <w:sz w:val="24"/>
          <w:vertAlign w:val="baseline"/>
        </w:rPr>
        <w:t> </w:t>
      </w:r>
      <w:r>
        <w:rPr>
          <w:sz w:val="24"/>
          <w:vertAlign w:val="baseline"/>
        </w:rPr>
        <w:t>М.</w:t>
      </w:r>
      <w:r>
        <w:rPr>
          <w:spacing w:val="48"/>
          <w:sz w:val="24"/>
          <w:vertAlign w:val="baseline"/>
        </w:rPr>
        <w:t> </w:t>
      </w:r>
      <w:r>
        <w:rPr>
          <w:sz w:val="24"/>
          <w:vertAlign w:val="baseline"/>
        </w:rPr>
        <w:t>Інституційне</w:t>
      </w:r>
      <w:r>
        <w:rPr>
          <w:spacing w:val="45"/>
          <w:sz w:val="24"/>
          <w:vertAlign w:val="baseline"/>
        </w:rPr>
        <w:t> </w:t>
      </w:r>
      <w:r>
        <w:rPr>
          <w:sz w:val="24"/>
          <w:vertAlign w:val="baseline"/>
        </w:rPr>
        <w:t>забезпечення</w:t>
      </w:r>
      <w:r>
        <w:rPr>
          <w:spacing w:val="44"/>
          <w:sz w:val="24"/>
          <w:vertAlign w:val="baseline"/>
        </w:rPr>
        <w:t> </w:t>
      </w:r>
      <w:r>
        <w:rPr>
          <w:sz w:val="24"/>
          <w:vertAlign w:val="baseline"/>
        </w:rPr>
        <w:t>протидії</w:t>
      </w:r>
      <w:r>
        <w:rPr>
          <w:spacing w:val="46"/>
          <w:sz w:val="24"/>
          <w:vertAlign w:val="baseline"/>
        </w:rPr>
        <w:t> </w:t>
      </w:r>
      <w:r>
        <w:rPr>
          <w:sz w:val="24"/>
          <w:vertAlign w:val="baseline"/>
        </w:rPr>
        <w:t>інформаційним</w:t>
      </w:r>
      <w:r>
        <w:rPr>
          <w:spacing w:val="45"/>
          <w:sz w:val="24"/>
          <w:vertAlign w:val="baseline"/>
        </w:rPr>
        <w:t> </w:t>
      </w:r>
      <w:r>
        <w:rPr>
          <w:sz w:val="24"/>
          <w:vertAlign w:val="baseline"/>
        </w:rPr>
        <w:t>війнам</w:t>
      </w:r>
      <w:r>
        <w:rPr>
          <w:spacing w:val="54"/>
          <w:sz w:val="24"/>
          <w:vertAlign w:val="baseline"/>
        </w:rPr>
        <w:t> </w:t>
      </w:r>
      <w:r>
        <w:rPr>
          <w:sz w:val="24"/>
          <w:vertAlign w:val="baseline"/>
        </w:rPr>
        <w:t>в</w:t>
      </w:r>
      <w:r>
        <w:rPr>
          <w:spacing w:val="45"/>
          <w:sz w:val="24"/>
          <w:vertAlign w:val="baseline"/>
        </w:rPr>
        <w:t> </w:t>
      </w:r>
      <w:r>
        <w:rPr>
          <w:spacing w:val="-2"/>
          <w:sz w:val="24"/>
          <w:vertAlign w:val="baseline"/>
        </w:rPr>
        <w:t>Україні.</w:t>
      </w:r>
    </w:p>
    <w:p>
      <w:pPr>
        <w:spacing w:before="0"/>
        <w:ind w:left="852" w:right="0" w:firstLine="0"/>
        <w:jc w:val="both"/>
        <w:rPr>
          <w:sz w:val="24"/>
        </w:rPr>
      </w:pPr>
      <w:r>
        <w:rPr>
          <w:i/>
          <w:sz w:val="24"/>
        </w:rPr>
        <w:t>Право</w:t>
      </w:r>
      <w:r>
        <w:rPr>
          <w:i/>
          <w:spacing w:val="-1"/>
          <w:sz w:val="24"/>
        </w:rPr>
        <w:t> </w:t>
      </w:r>
      <w:r>
        <w:rPr>
          <w:i/>
          <w:sz w:val="24"/>
        </w:rPr>
        <w:t>і</w:t>
      </w:r>
      <w:r>
        <w:rPr>
          <w:i/>
          <w:spacing w:val="-1"/>
          <w:sz w:val="24"/>
        </w:rPr>
        <w:t> </w:t>
      </w:r>
      <w:r>
        <w:rPr>
          <w:i/>
          <w:sz w:val="24"/>
        </w:rPr>
        <w:t>Безпека.</w:t>
      </w:r>
      <w:r>
        <w:rPr>
          <w:i/>
          <w:spacing w:val="-1"/>
          <w:sz w:val="24"/>
        </w:rPr>
        <w:t> </w:t>
      </w:r>
      <w:r>
        <w:rPr>
          <w:sz w:val="24"/>
        </w:rPr>
        <w:t>2010. №</w:t>
      </w:r>
      <w:r>
        <w:rPr>
          <w:spacing w:val="-1"/>
          <w:sz w:val="24"/>
        </w:rPr>
        <w:t> </w:t>
      </w:r>
      <w:r>
        <w:rPr>
          <w:sz w:val="24"/>
        </w:rPr>
        <w:t>2.</w:t>
      </w:r>
      <w:r>
        <w:rPr>
          <w:spacing w:val="-1"/>
          <w:sz w:val="24"/>
        </w:rPr>
        <w:t> </w:t>
      </w:r>
      <w:r>
        <w:rPr>
          <w:sz w:val="24"/>
        </w:rPr>
        <w:t>С.</w:t>
      </w:r>
      <w:r>
        <w:rPr>
          <w:spacing w:val="-1"/>
          <w:sz w:val="24"/>
        </w:rPr>
        <w:t> </w:t>
      </w:r>
      <w:r>
        <w:rPr>
          <w:spacing w:val="-2"/>
          <w:sz w:val="24"/>
        </w:rPr>
        <w:t>65–69.</w:t>
      </w:r>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3"/>
        <w:jc w:val="both"/>
      </w:pPr>
      <w:r>
        <w:rPr/>
        <w:t>комунікативних технологій Г. Почепцов</w:t>
      </w:r>
      <w:r>
        <w:rPr>
          <w:vertAlign w:val="superscript"/>
        </w:rPr>
        <w:t>89</w:t>
      </w:r>
      <w:r>
        <w:rPr>
          <w:vertAlign w:val="baseline"/>
        </w:rPr>
        <w:t>. Багато уваги в його роботах та дослідженнях інших авторів приділяється сучасним соціальним мережам. Наразі вони є найпоширенішим каналом комунікації, джерелом інформації і, насамперед, головним полем поширення дезінформації та використання різноманітних маніпулятивних технологій для впливу на масову свідомість. Телеграм</w:t>
      </w:r>
      <w:r>
        <w:rPr>
          <w:spacing w:val="-14"/>
          <w:vertAlign w:val="baseline"/>
        </w:rPr>
        <w:t> </w:t>
      </w:r>
      <w:r>
        <w:rPr>
          <w:vertAlign w:val="baseline"/>
        </w:rPr>
        <w:t>канали</w:t>
      </w:r>
      <w:r>
        <w:rPr>
          <w:spacing w:val="-15"/>
          <w:vertAlign w:val="baseline"/>
        </w:rPr>
        <w:t> </w:t>
      </w:r>
      <w:r>
        <w:rPr>
          <w:vertAlign w:val="baseline"/>
        </w:rPr>
        <w:t>та</w:t>
      </w:r>
      <w:r>
        <w:rPr>
          <w:spacing w:val="-15"/>
          <w:vertAlign w:val="baseline"/>
        </w:rPr>
        <w:t> </w:t>
      </w:r>
      <w:r>
        <w:rPr>
          <w:vertAlign w:val="baseline"/>
        </w:rPr>
        <w:t>інші</w:t>
      </w:r>
      <w:r>
        <w:rPr>
          <w:spacing w:val="-14"/>
          <w:vertAlign w:val="baseline"/>
        </w:rPr>
        <w:t> </w:t>
      </w:r>
      <w:r>
        <w:rPr>
          <w:vertAlign w:val="baseline"/>
        </w:rPr>
        <w:t>схожі</w:t>
      </w:r>
      <w:r>
        <w:rPr>
          <w:spacing w:val="-14"/>
          <w:vertAlign w:val="baseline"/>
        </w:rPr>
        <w:t> </w:t>
      </w:r>
      <w:r>
        <w:rPr>
          <w:vertAlign w:val="baseline"/>
        </w:rPr>
        <w:t>соцмережі</w:t>
      </w:r>
      <w:r>
        <w:rPr>
          <w:spacing w:val="-14"/>
          <w:vertAlign w:val="baseline"/>
        </w:rPr>
        <w:t> </w:t>
      </w:r>
      <w:r>
        <w:rPr>
          <w:vertAlign w:val="baseline"/>
        </w:rPr>
        <w:t>і</w:t>
      </w:r>
      <w:r>
        <w:rPr>
          <w:spacing w:val="-14"/>
          <w:vertAlign w:val="baseline"/>
        </w:rPr>
        <w:t> </w:t>
      </w:r>
      <w:r>
        <w:rPr>
          <w:vertAlign w:val="baseline"/>
        </w:rPr>
        <w:t>є</w:t>
      </w:r>
      <w:r>
        <w:rPr>
          <w:spacing w:val="-16"/>
          <w:vertAlign w:val="baseline"/>
        </w:rPr>
        <w:t> </w:t>
      </w:r>
      <w:r>
        <w:rPr>
          <w:vertAlign w:val="baseline"/>
        </w:rPr>
        <w:t>важливою</w:t>
      </w:r>
      <w:r>
        <w:rPr>
          <w:spacing w:val="-15"/>
          <w:vertAlign w:val="baseline"/>
        </w:rPr>
        <w:t> </w:t>
      </w:r>
      <w:r>
        <w:rPr>
          <w:vertAlign w:val="baseline"/>
        </w:rPr>
        <w:t>базою</w:t>
      </w:r>
      <w:r>
        <w:rPr>
          <w:spacing w:val="-16"/>
          <w:vertAlign w:val="baseline"/>
        </w:rPr>
        <w:t> </w:t>
      </w:r>
      <w:r>
        <w:rPr>
          <w:vertAlign w:val="baseline"/>
        </w:rPr>
        <w:t>для</w:t>
      </w:r>
      <w:r>
        <w:rPr>
          <w:spacing w:val="-14"/>
          <w:vertAlign w:val="baseline"/>
        </w:rPr>
        <w:t> </w:t>
      </w:r>
      <w:r>
        <w:rPr>
          <w:vertAlign w:val="baseline"/>
        </w:rPr>
        <w:t>дослідження нових видів інформаційної зброї та доказом ведення інформаційної війни проти України. Такі явища мають збільшити інтерес до досліджень інтернет сервісів,</w:t>
      </w:r>
      <w:r>
        <w:rPr>
          <w:spacing w:val="-18"/>
          <w:vertAlign w:val="baseline"/>
        </w:rPr>
        <w:t> </w:t>
      </w:r>
      <w:r>
        <w:rPr>
          <w:vertAlign w:val="baseline"/>
        </w:rPr>
        <w:t>тому</w:t>
      </w:r>
      <w:r>
        <w:rPr>
          <w:spacing w:val="-17"/>
          <w:vertAlign w:val="baseline"/>
        </w:rPr>
        <w:t> </w:t>
      </w:r>
      <w:r>
        <w:rPr>
          <w:vertAlign w:val="baseline"/>
        </w:rPr>
        <w:t>існує</w:t>
      </w:r>
      <w:r>
        <w:rPr>
          <w:spacing w:val="-18"/>
          <w:vertAlign w:val="baseline"/>
        </w:rPr>
        <w:t> </w:t>
      </w:r>
      <w:r>
        <w:rPr>
          <w:vertAlign w:val="baseline"/>
        </w:rPr>
        <w:t>перспектива</w:t>
      </w:r>
      <w:r>
        <w:rPr>
          <w:spacing w:val="-17"/>
          <w:vertAlign w:val="baseline"/>
        </w:rPr>
        <w:t> </w:t>
      </w:r>
      <w:r>
        <w:rPr>
          <w:vertAlign w:val="baseline"/>
        </w:rPr>
        <w:t>доповнення</w:t>
      </w:r>
      <w:r>
        <w:rPr>
          <w:spacing w:val="-18"/>
          <w:vertAlign w:val="baseline"/>
        </w:rPr>
        <w:t> </w:t>
      </w:r>
      <w:r>
        <w:rPr>
          <w:vertAlign w:val="baseline"/>
        </w:rPr>
        <w:t>наукової</w:t>
      </w:r>
      <w:r>
        <w:rPr>
          <w:spacing w:val="-17"/>
          <w:vertAlign w:val="baseline"/>
        </w:rPr>
        <w:t> </w:t>
      </w:r>
      <w:r>
        <w:rPr>
          <w:vertAlign w:val="baseline"/>
        </w:rPr>
        <w:t>бази</w:t>
      </w:r>
      <w:r>
        <w:rPr>
          <w:spacing w:val="-18"/>
          <w:vertAlign w:val="baseline"/>
        </w:rPr>
        <w:t> </w:t>
      </w:r>
      <w:r>
        <w:rPr>
          <w:vertAlign w:val="baseline"/>
        </w:rPr>
        <w:t>досліджень</w:t>
      </w:r>
      <w:r>
        <w:rPr>
          <w:spacing w:val="-17"/>
          <w:vertAlign w:val="baseline"/>
        </w:rPr>
        <w:t> </w:t>
      </w:r>
      <w:r>
        <w:rPr>
          <w:vertAlign w:val="baseline"/>
        </w:rPr>
        <w:t>новими сучасними методами ведення війни.</w:t>
      </w:r>
    </w:p>
    <w:p>
      <w:pPr>
        <w:pStyle w:val="BodyText"/>
        <w:spacing w:line="360" w:lineRule="auto" w:before="2"/>
        <w:ind w:left="852" w:right="563" w:firstLine="707"/>
        <w:jc w:val="both"/>
      </w:pPr>
      <w:r>
        <w:rPr/>
        <w:t>Отже,</w:t>
      </w:r>
      <w:r>
        <w:rPr>
          <w:spacing w:val="-18"/>
        </w:rPr>
        <w:t> </w:t>
      </w:r>
      <w:r>
        <w:rPr/>
        <w:t>на</w:t>
      </w:r>
      <w:r>
        <w:rPr>
          <w:spacing w:val="-17"/>
        </w:rPr>
        <w:t> </w:t>
      </w:r>
      <w:r>
        <w:rPr/>
        <w:t>основі</w:t>
      </w:r>
      <w:r>
        <w:rPr>
          <w:spacing w:val="-18"/>
        </w:rPr>
        <w:t> </w:t>
      </w:r>
      <w:r>
        <w:rPr/>
        <w:t>аналізу</w:t>
      </w:r>
      <w:r>
        <w:rPr>
          <w:spacing w:val="-17"/>
        </w:rPr>
        <w:t> </w:t>
      </w:r>
      <w:r>
        <w:rPr/>
        <w:t>стану</w:t>
      </w:r>
      <w:r>
        <w:rPr>
          <w:spacing w:val="-18"/>
        </w:rPr>
        <w:t> </w:t>
      </w:r>
      <w:r>
        <w:rPr/>
        <w:t>дослідження</w:t>
      </w:r>
      <w:r>
        <w:rPr>
          <w:spacing w:val="-17"/>
        </w:rPr>
        <w:t> </w:t>
      </w:r>
      <w:r>
        <w:rPr/>
        <w:t>теми</w:t>
      </w:r>
      <w:r>
        <w:rPr>
          <w:spacing w:val="-18"/>
        </w:rPr>
        <w:t> </w:t>
      </w:r>
      <w:r>
        <w:rPr/>
        <w:t>у</w:t>
      </w:r>
      <w:r>
        <w:rPr>
          <w:spacing w:val="-17"/>
        </w:rPr>
        <w:t> </w:t>
      </w:r>
      <w:r>
        <w:rPr/>
        <w:t>українській</w:t>
      </w:r>
      <w:r>
        <w:rPr>
          <w:spacing w:val="-18"/>
        </w:rPr>
        <w:t> </w:t>
      </w:r>
      <w:r>
        <w:rPr/>
        <w:t>та</w:t>
      </w:r>
      <w:r>
        <w:rPr>
          <w:spacing w:val="-17"/>
        </w:rPr>
        <w:t> </w:t>
      </w:r>
      <w:r>
        <w:rPr/>
        <w:t>світовій практиці можна зробити висновок, що вона потребує більш детального вивчення. Оскільки за короткий проміжок часу актори, методи та форми гібридної війни змінилися, способи застосування маніпулятивних технологій в соціальних медіа вдосконалюються і набувають нових форм, відповідно інформацію необхідно постійно оновлювати, актуалізувати та досліджувати нові методи війни.</w:t>
      </w:r>
    </w:p>
    <w:p>
      <w:pPr>
        <w:pStyle w:val="BodyText"/>
        <w:spacing w:before="42"/>
      </w:pPr>
    </w:p>
    <w:p>
      <w:pPr>
        <w:pStyle w:val="Heading2"/>
        <w:numPr>
          <w:ilvl w:val="1"/>
          <w:numId w:val="5"/>
        </w:numPr>
        <w:tabs>
          <w:tab w:pos="1570" w:val="left" w:leader="none"/>
        </w:tabs>
        <w:spacing w:line="240" w:lineRule="auto" w:before="0" w:after="0"/>
        <w:ind w:left="1570" w:right="0" w:hanging="718"/>
        <w:jc w:val="both"/>
      </w:pPr>
      <w:bookmarkStart w:name="_TOC_250003" w:id="3"/>
      <w:r>
        <w:rPr/>
        <w:t>Понятійно-категоріальний</w:t>
      </w:r>
      <w:r>
        <w:rPr>
          <w:spacing w:val="-11"/>
        </w:rPr>
        <w:t> </w:t>
      </w:r>
      <w:r>
        <w:rPr/>
        <w:t>апарат</w:t>
      </w:r>
      <w:r>
        <w:rPr>
          <w:spacing w:val="-7"/>
        </w:rPr>
        <w:t> </w:t>
      </w:r>
      <w:r>
        <w:rPr/>
        <w:t>та</w:t>
      </w:r>
      <w:r>
        <w:rPr>
          <w:spacing w:val="-10"/>
        </w:rPr>
        <w:t> </w:t>
      </w:r>
      <w:r>
        <w:rPr/>
        <w:t>методи</w:t>
      </w:r>
      <w:r>
        <w:rPr>
          <w:spacing w:val="-9"/>
        </w:rPr>
        <w:t> </w:t>
      </w:r>
      <w:bookmarkEnd w:id="3"/>
      <w:r>
        <w:rPr>
          <w:spacing w:val="-2"/>
        </w:rPr>
        <w:t>дослідження</w:t>
      </w:r>
    </w:p>
    <w:p>
      <w:pPr>
        <w:pStyle w:val="BodyText"/>
        <w:spacing w:line="360" w:lineRule="auto" w:before="158"/>
        <w:ind w:left="852" w:right="569" w:firstLine="707"/>
        <w:jc w:val="both"/>
      </w:pPr>
      <w:r>
        <w:rPr/>
        <w:t>Згідно бачення багатьох дослідників, традиційне бачення війни застаріло і не може сприяти вирішенню проблем безпеки, які ставить перед нами</w:t>
      </w:r>
      <w:r>
        <w:rPr>
          <w:spacing w:val="-18"/>
        </w:rPr>
        <w:t> </w:t>
      </w:r>
      <w:r>
        <w:rPr/>
        <w:t>ХХІ</w:t>
      </w:r>
      <w:r>
        <w:rPr>
          <w:spacing w:val="-17"/>
        </w:rPr>
        <w:t> </w:t>
      </w:r>
      <w:r>
        <w:rPr/>
        <w:t>століття.</w:t>
      </w:r>
      <w:r>
        <w:rPr>
          <w:spacing w:val="-18"/>
        </w:rPr>
        <w:t> </w:t>
      </w:r>
      <w:r>
        <w:rPr/>
        <w:t>Трансформується</w:t>
      </w:r>
      <w:r>
        <w:rPr>
          <w:spacing w:val="-17"/>
        </w:rPr>
        <w:t> </w:t>
      </w:r>
      <w:r>
        <w:rPr/>
        <w:t>характер</w:t>
      </w:r>
      <w:r>
        <w:rPr>
          <w:spacing w:val="-18"/>
        </w:rPr>
        <w:t> </w:t>
      </w:r>
      <w:r>
        <w:rPr/>
        <w:t>та</w:t>
      </w:r>
      <w:r>
        <w:rPr>
          <w:spacing w:val="-17"/>
        </w:rPr>
        <w:t> </w:t>
      </w:r>
      <w:r>
        <w:rPr/>
        <w:t>сутність</w:t>
      </w:r>
      <w:r>
        <w:rPr>
          <w:spacing w:val="-18"/>
        </w:rPr>
        <w:t> </w:t>
      </w:r>
      <w:r>
        <w:rPr/>
        <w:t>війни,</w:t>
      </w:r>
      <w:r>
        <w:rPr>
          <w:spacing w:val="-17"/>
        </w:rPr>
        <w:t> </w:t>
      </w:r>
      <w:r>
        <w:rPr/>
        <w:t>але</w:t>
      </w:r>
      <w:r>
        <w:rPr>
          <w:spacing w:val="-18"/>
        </w:rPr>
        <w:t> </w:t>
      </w:r>
      <w:r>
        <w:rPr/>
        <w:t>її</w:t>
      </w:r>
      <w:r>
        <w:rPr>
          <w:spacing w:val="-17"/>
        </w:rPr>
        <w:t> </w:t>
      </w:r>
      <w:r>
        <w:rPr/>
        <w:t>природа залишається</w:t>
      </w:r>
      <w:r>
        <w:rPr>
          <w:spacing w:val="-5"/>
        </w:rPr>
        <w:t> </w:t>
      </w:r>
      <w:r>
        <w:rPr/>
        <w:t>незмінною.</w:t>
      </w:r>
      <w:r>
        <w:rPr>
          <w:spacing w:val="-1"/>
        </w:rPr>
        <w:t> </w:t>
      </w:r>
      <w:r>
        <w:rPr/>
        <w:t>Відтак,</w:t>
      </w:r>
      <w:r>
        <w:rPr>
          <w:spacing w:val="-2"/>
        </w:rPr>
        <w:t> </w:t>
      </w:r>
      <w:r>
        <w:rPr/>
        <w:t>з’явились</w:t>
      </w:r>
      <w:r>
        <w:rPr>
          <w:spacing w:val="-1"/>
        </w:rPr>
        <w:t> </w:t>
      </w:r>
      <w:r>
        <w:rPr/>
        <w:t>такі поняття</w:t>
      </w:r>
      <w:r>
        <w:rPr>
          <w:spacing w:val="-3"/>
        </w:rPr>
        <w:t> </w:t>
      </w:r>
      <w:r>
        <w:rPr/>
        <w:t>як</w:t>
      </w:r>
      <w:r>
        <w:rPr>
          <w:spacing w:val="-3"/>
        </w:rPr>
        <w:t> </w:t>
      </w:r>
      <w:r>
        <w:rPr/>
        <w:t>«hybrid warfare»</w:t>
      </w:r>
      <w:r>
        <w:rPr>
          <w:spacing w:val="-1"/>
        </w:rPr>
        <w:t> </w:t>
      </w:r>
      <w:r>
        <w:rPr>
          <w:spacing w:val="-5"/>
        </w:rPr>
        <w:t>чи</w:t>
      </w:r>
    </w:p>
    <w:p>
      <w:pPr>
        <w:pStyle w:val="BodyText"/>
        <w:spacing w:line="360" w:lineRule="auto" w:before="1"/>
        <w:ind w:left="852" w:right="566"/>
        <w:jc w:val="both"/>
      </w:pPr>
      <w:r>
        <w:rPr/>
        <w:t>«network centric warfare» – гібридна війна та мережецентрична війна відповідно. Ці терміни є мають на меті дати визначення новим явищам та феноменам</w:t>
      </w:r>
      <w:r>
        <w:rPr>
          <w:spacing w:val="-7"/>
        </w:rPr>
        <w:t> </w:t>
      </w:r>
      <w:r>
        <w:rPr/>
        <w:t>на</w:t>
      </w:r>
      <w:r>
        <w:rPr>
          <w:spacing w:val="-4"/>
        </w:rPr>
        <w:t> </w:t>
      </w:r>
      <w:r>
        <w:rPr/>
        <w:t>полях</w:t>
      </w:r>
      <w:r>
        <w:rPr>
          <w:spacing w:val="-2"/>
        </w:rPr>
        <w:t> </w:t>
      </w:r>
      <w:r>
        <w:rPr/>
        <w:t>боїв</w:t>
      </w:r>
      <w:r>
        <w:rPr>
          <w:spacing w:val="-3"/>
        </w:rPr>
        <w:t> </w:t>
      </w:r>
      <w:r>
        <w:rPr/>
        <w:t>ХХІ</w:t>
      </w:r>
      <w:r>
        <w:rPr>
          <w:spacing w:val="-3"/>
        </w:rPr>
        <w:t> </w:t>
      </w:r>
      <w:r>
        <w:rPr/>
        <w:t>ст.</w:t>
      </w:r>
      <w:r>
        <w:rPr>
          <w:spacing w:val="-3"/>
        </w:rPr>
        <w:t> </w:t>
      </w:r>
      <w:r>
        <w:rPr/>
        <w:t>Слід</w:t>
      </w:r>
      <w:r>
        <w:rPr>
          <w:spacing w:val="-3"/>
        </w:rPr>
        <w:t> </w:t>
      </w:r>
      <w:r>
        <w:rPr/>
        <w:t>наголосити,</w:t>
      </w:r>
      <w:r>
        <w:rPr>
          <w:spacing w:val="-3"/>
        </w:rPr>
        <w:t> </w:t>
      </w:r>
      <w:r>
        <w:rPr/>
        <w:t>що</w:t>
      </w:r>
      <w:r>
        <w:rPr>
          <w:spacing w:val="-3"/>
        </w:rPr>
        <w:t> </w:t>
      </w:r>
      <w:r>
        <w:rPr/>
        <w:t>розробка</w:t>
      </w:r>
      <w:r>
        <w:rPr>
          <w:spacing w:val="-2"/>
        </w:rPr>
        <w:t> теоретичного</w:t>
      </w:r>
    </w:p>
    <w:p>
      <w:pPr>
        <w:pStyle w:val="BodyText"/>
        <w:rPr>
          <w:sz w:val="20"/>
        </w:rPr>
      </w:pPr>
    </w:p>
    <w:p>
      <w:pPr>
        <w:pStyle w:val="BodyText"/>
        <w:spacing w:before="37"/>
        <w:rPr>
          <w:sz w:val="20"/>
        </w:rPr>
      </w:pPr>
      <w:r>
        <w:rPr>
          <w:sz w:val="20"/>
        </w:rPr>
        <mc:AlternateContent>
          <mc:Choice Requires="wps">
            <w:drawing>
              <wp:anchor distT="0" distB="0" distL="0" distR="0" allowOverlap="1" layoutInCell="1" locked="0" behindDoc="1" simplePos="0" relativeHeight="487588864">
                <wp:simplePos x="0" y="0"/>
                <wp:positionH relativeFrom="page">
                  <wp:posOffset>1080820</wp:posOffset>
                </wp:positionH>
                <wp:positionV relativeFrom="paragraph">
                  <wp:posOffset>184984</wp:posOffset>
                </wp:positionV>
                <wp:extent cx="1829435" cy="9525"/>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4.565694pt;width:144.020pt;height:.71997pt;mso-position-horizontal-relative:page;mso-position-vertical-relative:paragraph;z-index:-15727616;mso-wrap-distance-left:0;mso-wrap-distance-right:0" id="docshape4" filled="true" fillcolor="#000000" stroked="false">
                <v:fill type="solid"/>
                <w10:wrap type="topAndBottom"/>
              </v:rect>
            </w:pict>
          </mc:Fallback>
        </mc:AlternateContent>
      </w:r>
    </w:p>
    <w:p>
      <w:pPr>
        <w:spacing w:before="95"/>
        <w:ind w:left="852" w:right="0" w:firstLine="0"/>
        <w:jc w:val="left"/>
        <w:rPr>
          <w:sz w:val="24"/>
        </w:rPr>
      </w:pPr>
      <w:r>
        <w:rPr>
          <w:sz w:val="24"/>
          <w:vertAlign w:val="superscript"/>
        </w:rPr>
        <w:t>8</w:t>
      </w:r>
      <w:r>
        <w:rPr>
          <w:sz w:val="24"/>
          <w:vertAlign w:val="baseline"/>
        </w:rPr>
        <w:t> Почепцов Г. Г. Паблик Рилейшнз, или Как успешно управлять общественным мнением. Москва: Центр, 2004. С. 336.</w:t>
      </w:r>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72"/>
        <w:jc w:val="both"/>
      </w:pPr>
      <w:r>
        <w:rPr/>
        <w:t>підґрунтя</w:t>
      </w:r>
      <w:r>
        <w:rPr>
          <w:spacing w:val="-2"/>
        </w:rPr>
        <w:t> </w:t>
      </w:r>
      <w:r>
        <w:rPr/>
        <w:t>ще</w:t>
      </w:r>
      <w:r>
        <w:rPr>
          <w:spacing w:val="-2"/>
        </w:rPr>
        <w:t> </w:t>
      </w:r>
      <w:r>
        <w:rPr/>
        <w:t>в</w:t>
      </w:r>
      <w:r>
        <w:rPr>
          <w:spacing w:val="-2"/>
        </w:rPr>
        <w:t> </w:t>
      </w:r>
      <w:r>
        <w:rPr/>
        <w:t>процесі,</w:t>
      </w:r>
      <w:r>
        <w:rPr>
          <w:spacing w:val="-2"/>
        </w:rPr>
        <w:t> </w:t>
      </w:r>
      <w:r>
        <w:rPr/>
        <w:t>принаймні,</w:t>
      </w:r>
      <w:r>
        <w:rPr>
          <w:spacing w:val="-2"/>
        </w:rPr>
        <w:t> </w:t>
      </w:r>
      <w:r>
        <w:rPr/>
        <w:t>в</w:t>
      </w:r>
      <w:r>
        <w:rPr>
          <w:spacing w:val="-2"/>
        </w:rPr>
        <w:t> </w:t>
      </w:r>
      <w:r>
        <w:rPr/>
        <w:t>Україні.</w:t>
      </w:r>
      <w:r>
        <w:rPr>
          <w:spacing w:val="-2"/>
        </w:rPr>
        <w:t> </w:t>
      </w:r>
      <w:r>
        <w:rPr/>
        <w:t>Тож</w:t>
      </w:r>
      <w:r>
        <w:rPr>
          <w:spacing w:val="-1"/>
        </w:rPr>
        <w:t> </w:t>
      </w:r>
      <w:r>
        <w:rPr/>
        <w:t>цілком</w:t>
      </w:r>
      <w:r>
        <w:rPr>
          <w:spacing w:val="-2"/>
        </w:rPr>
        <w:t> </w:t>
      </w:r>
      <w:r>
        <w:rPr/>
        <w:t>логічним</w:t>
      </w:r>
      <w:r>
        <w:rPr>
          <w:spacing w:val="-2"/>
        </w:rPr>
        <w:t> </w:t>
      </w:r>
      <w:r>
        <w:rPr/>
        <w:t>видається зробити спробу визначити сутність гібридного протистояння та його </w:t>
      </w:r>
      <w:r>
        <w:rPr>
          <w:spacing w:val="-2"/>
        </w:rPr>
        <w:t>складові</w:t>
      </w:r>
      <w:r>
        <w:rPr>
          <w:spacing w:val="-2"/>
          <w:vertAlign w:val="superscript"/>
        </w:rPr>
        <w:t>10</w:t>
      </w:r>
      <w:r>
        <w:rPr>
          <w:spacing w:val="-2"/>
          <w:vertAlign w:val="baseline"/>
        </w:rPr>
        <w:t>.</w:t>
      </w:r>
    </w:p>
    <w:p>
      <w:pPr>
        <w:pStyle w:val="BodyText"/>
        <w:spacing w:line="360" w:lineRule="auto" w:before="1"/>
        <w:ind w:left="852" w:right="564" w:firstLine="707"/>
        <w:jc w:val="both"/>
      </w:pPr>
      <w:r>
        <w:rPr/>
        <w:t>Першим</w:t>
      </w:r>
      <w:r>
        <w:rPr>
          <w:spacing w:val="-9"/>
        </w:rPr>
        <w:t> </w:t>
      </w:r>
      <w:r>
        <w:rPr/>
        <w:t>ввів</w:t>
      </w:r>
      <w:r>
        <w:rPr>
          <w:spacing w:val="-9"/>
        </w:rPr>
        <w:t> </w:t>
      </w:r>
      <w:r>
        <w:rPr/>
        <w:t>поняття</w:t>
      </w:r>
      <w:r>
        <w:rPr>
          <w:spacing w:val="-9"/>
        </w:rPr>
        <w:t> </w:t>
      </w:r>
      <w:r>
        <w:rPr/>
        <w:t>гібридної</w:t>
      </w:r>
      <w:r>
        <w:rPr>
          <w:spacing w:val="-9"/>
        </w:rPr>
        <w:t> </w:t>
      </w:r>
      <w:r>
        <w:rPr/>
        <w:t>війни</w:t>
      </w:r>
      <w:r>
        <w:rPr>
          <w:spacing w:val="-9"/>
        </w:rPr>
        <w:t> </w:t>
      </w:r>
      <w:r>
        <w:rPr/>
        <w:t>Френк</w:t>
      </w:r>
      <w:r>
        <w:rPr>
          <w:spacing w:val="-9"/>
        </w:rPr>
        <w:t> </w:t>
      </w:r>
      <w:r>
        <w:rPr/>
        <w:t>Хоффман</w:t>
      </w:r>
      <w:r>
        <w:rPr>
          <w:spacing w:val="-9"/>
        </w:rPr>
        <w:t> </w:t>
      </w:r>
      <w:r>
        <w:rPr/>
        <w:t>колишній</w:t>
      </w:r>
      <w:r>
        <w:rPr>
          <w:spacing w:val="-9"/>
        </w:rPr>
        <w:t> </w:t>
      </w:r>
      <w:r>
        <w:rPr/>
        <w:t>офіцер морської піхоти, нині науковий співробітник міністерства оборони США. Це сильний теоретик у галузі збройних конфліктів та військово-політичної стратегії</w:t>
      </w:r>
      <w:r>
        <w:rPr>
          <w:vertAlign w:val="superscript"/>
        </w:rPr>
        <w:t>11</w:t>
      </w:r>
      <w:r>
        <w:rPr>
          <w:vertAlign w:val="baseline"/>
        </w:rPr>
        <w:t>. Хоффман стверджує, що конфлікти будуть мультимодальними і багатоваріантними,</w:t>
      </w:r>
      <w:r>
        <w:rPr>
          <w:spacing w:val="-7"/>
          <w:vertAlign w:val="baseline"/>
        </w:rPr>
        <w:t> </w:t>
      </w:r>
      <w:r>
        <w:rPr>
          <w:vertAlign w:val="baseline"/>
        </w:rPr>
        <w:t>не</w:t>
      </w:r>
      <w:r>
        <w:rPr>
          <w:spacing w:val="-6"/>
          <w:vertAlign w:val="baseline"/>
        </w:rPr>
        <w:t> </w:t>
      </w:r>
      <w:r>
        <w:rPr>
          <w:vertAlign w:val="baseline"/>
        </w:rPr>
        <w:t>вписуючись</w:t>
      </w:r>
      <w:r>
        <w:rPr>
          <w:spacing w:val="-7"/>
          <w:vertAlign w:val="baseline"/>
        </w:rPr>
        <w:t> </w:t>
      </w:r>
      <w:r>
        <w:rPr>
          <w:vertAlign w:val="baseline"/>
        </w:rPr>
        <w:t>у</w:t>
      </w:r>
      <w:r>
        <w:rPr>
          <w:spacing w:val="-8"/>
          <w:vertAlign w:val="baseline"/>
        </w:rPr>
        <w:t> </w:t>
      </w:r>
      <w:r>
        <w:rPr>
          <w:vertAlign w:val="baseline"/>
        </w:rPr>
        <w:t>рамки</w:t>
      </w:r>
      <w:r>
        <w:rPr>
          <w:spacing w:val="-5"/>
          <w:vertAlign w:val="baseline"/>
        </w:rPr>
        <w:t> </w:t>
      </w:r>
      <w:r>
        <w:rPr>
          <w:vertAlign w:val="baseline"/>
        </w:rPr>
        <w:t>простої</w:t>
      </w:r>
      <w:r>
        <w:rPr>
          <w:spacing w:val="-5"/>
          <w:vertAlign w:val="baseline"/>
        </w:rPr>
        <w:t> </w:t>
      </w:r>
      <w:r>
        <w:rPr>
          <w:vertAlign w:val="baseline"/>
        </w:rPr>
        <w:t>конструкції</w:t>
      </w:r>
      <w:r>
        <w:rPr>
          <w:spacing w:val="-5"/>
          <w:vertAlign w:val="baseline"/>
        </w:rPr>
        <w:t> </w:t>
      </w:r>
      <w:r>
        <w:rPr>
          <w:vertAlign w:val="baseline"/>
        </w:rPr>
        <w:t>за</w:t>
      </w:r>
      <w:r>
        <w:rPr>
          <w:spacing w:val="-7"/>
          <w:vertAlign w:val="baseline"/>
        </w:rPr>
        <w:t> </w:t>
      </w:r>
      <w:r>
        <w:rPr>
          <w:vertAlign w:val="baseline"/>
        </w:rPr>
        <w:t>принципом розподілу на чорне та біле. Майбутні загрози можуть бути охарактеризовані як гібридне поєднання традиційних і нерегулярних тактик, це децентралізоване планування і виконання, участь недержавних акторів з використанням одночасно простих і складних технологій. Він вважає важливим зростання ролі наративів. Вони будуть полегшувати рекрутування, тренінг і мотивацію майбутніх бійців. Як у</w:t>
      </w:r>
      <w:r>
        <w:rPr>
          <w:spacing w:val="-1"/>
          <w:vertAlign w:val="baseline"/>
        </w:rPr>
        <w:t> </w:t>
      </w:r>
      <w:r>
        <w:rPr>
          <w:vertAlign w:val="baseline"/>
        </w:rPr>
        <w:t>випадку російського рефлексивного контролю, Хоффман вважає сприйняття важливішим за перемогу на фізичному полі бою. Він привертає увагу до когнітивного та віртуального</w:t>
      </w:r>
      <w:r>
        <w:rPr>
          <w:spacing w:val="-1"/>
          <w:vertAlign w:val="baseline"/>
        </w:rPr>
        <w:t> </w:t>
      </w:r>
      <w:r>
        <w:rPr>
          <w:vertAlign w:val="baseline"/>
        </w:rPr>
        <w:t>просторів</w:t>
      </w:r>
      <w:r>
        <w:rPr>
          <w:spacing w:val="-1"/>
          <w:vertAlign w:val="baseline"/>
        </w:rPr>
        <w:t> </w:t>
      </w:r>
      <w:r>
        <w:rPr>
          <w:vertAlign w:val="baseline"/>
        </w:rPr>
        <w:t>та</w:t>
      </w:r>
      <w:r>
        <w:rPr>
          <w:spacing w:val="-1"/>
          <w:vertAlign w:val="baseline"/>
        </w:rPr>
        <w:t> </w:t>
      </w:r>
      <w:r>
        <w:rPr>
          <w:vertAlign w:val="baseline"/>
        </w:rPr>
        <w:t>наголошує,</w:t>
      </w:r>
      <w:r>
        <w:rPr>
          <w:spacing w:val="-1"/>
          <w:vertAlign w:val="baseline"/>
        </w:rPr>
        <w:t> </w:t>
      </w:r>
      <w:r>
        <w:rPr>
          <w:vertAlign w:val="baseline"/>
        </w:rPr>
        <w:t>що для</w:t>
      </w:r>
      <w:r>
        <w:rPr>
          <w:spacing w:val="-1"/>
          <w:vertAlign w:val="baseline"/>
        </w:rPr>
        <w:t> </w:t>
      </w:r>
      <w:r>
        <w:rPr>
          <w:vertAlign w:val="baseline"/>
        </w:rPr>
        <w:t>досягнення</w:t>
      </w:r>
      <w:r>
        <w:rPr>
          <w:spacing w:val="-2"/>
          <w:vertAlign w:val="baseline"/>
        </w:rPr>
        <w:t> </w:t>
      </w:r>
      <w:r>
        <w:rPr>
          <w:vertAlign w:val="baseline"/>
        </w:rPr>
        <w:t>перемоги</w:t>
      </w:r>
      <w:r>
        <w:rPr>
          <w:spacing w:val="-2"/>
          <w:vertAlign w:val="baseline"/>
        </w:rPr>
        <w:t> </w:t>
      </w:r>
      <w:r>
        <w:rPr>
          <w:vertAlign w:val="baseline"/>
        </w:rPr>
        <w:t>необхідно звертатися до психологічних та інформаційних методів. Причому на всіх рівнях, як при протистоянні з противником, так і при підготовці власних солдатів і контактах з місцевим населенням</w:t>
      </w:r>
      <w:r>
        <w:rPr>
          <w:vertAlign w:val="superscript"/>
        </w:rPr>
        <w:t>12</w:t>
      </w:r>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r>
        <w:rPr>
          <w:sz w:val="20"/>
        </w:rPr>
        <mc:AlternateContent>
          <mc:Choice Requires="wps">
            <w:drawing>
              <wp:anchor distT="0" distB="0" distL="0" distR="0" allowOverlap="1" layoutInCell="1" locked="0" behindDoc="1" simplePos="0" relativeHeight="487589376">
                <wp:simplePos x="0" y="0"/>
                <wp:positionH relativeFrom="page">
                  <wp:posOffset>1080820</wp:posOffset>
                </wp:positionH>
                <wp:positionV relativeFrom="paragraph">
                  <wp:posOffset>168651</wp:posOffset>
                </wp:positionV>
                <wp:extent cx="1829435" cy="9525"/>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3.279639pt;width:144.020pt;height:.71997pt;mso-position-horizontal-relative:page;mso-position-vertical-relative:paragraph;z-index:-15727104;mso-wrap-distance-left:0;mso-wrap-distance-right:0" id="docshape5" filled="true" fillcolor="#000000" stroked="false">
                <v:fill type="solid"/>
                <w10:wrap type="topAndBottom"/>
              </v:rect>
            </w:pict>
          </mc:Fallback>
        </mc:AlternateContent>
      </w:r>
    </w:p>
    <w:p>
      <w:pPr>
        <w:tabs>
          <w:tab w:pos="4180" w:val="left" w:leader="none"/>
          <w:tab w:pos="7087" w:val="left" w:leader="none"/>
          <w:tab w:pos="9764" w:val="left" w:leader="none"/>
        </w:tabs>
        <w:spacing w:before="92"/>
        <w:ind w:left="852" w:right="563" w:firstLine="0"/>
        <w:jc w:val="both"/>
        <w:rPr>
          <w:sz w:val="24"/>
        </w:rPr>
      </w:pPr>
      <w:r>
        <w:rPr>
          <w:sz w:val="24"/>
          <w:vertAlign w:val="superscript"/>
        </w:rPr>
        <w:t>10</w:t>
      </w:r>
      <w:r>
        <w:rPr>
          <w:spacing w:val="25"/>
          <w:sz w:val="24"/>
          <w:vertAlign w:val="baseline"/>
        </w:rPr>
        <w:t> </w:t>
      </w:r>
      <w:r>
        <w:rPr>
          <w:color w:val="202020"/>
          <w:sz w:val="24"/>
          <w:vertAlign w:val="baseline"/>
        </w:rPr>
        <w:t>Магда</w:t>
      </w:r>
      <w:r>
        <w:rPr>
          <w:color w:val="202020"/>
          <w:spacing w:val="-5"/>
          <w:sz w:val="24"/>
          <w:vertAlign w:val="baseline"/>
        </w:rPr>
        <w:t> </w:t>
      </w:r>
      <w:r>
        <w:rPr>
          <w:color w:val="202020"/>
          <w:sz w:val="24"/>
          <w:vertAlign w:val="baseline"/>
        </w:rPr>
        <w:t>Є.</w:t>
      </w:r>
      <w:r>
        <w:rPr>
          <w:color w:val="202020"/>
          <w:spacing w:val="-15"/>
          <w:sz w:val="24"/>
          <w:vertAlign w:val="baseline"/>
        </w:rPr>
        <w:t> </w:t>
      </w:r>
      <w:r>
        <w:rPr>
          <w:color w:val="202020"/>
          <w:sz w:val="24"/>
          <w:vertAlign w:val="baseline"/>
        </w:rPr>
        <w:t>Гібридна</w:t>
      </w:r>
      <w:r>
        <w:rPr>
          <w:color w:val="202020"/>
          <w:spacing w:val="-15"/>
          <w:sz w:val="24"/>
          <w:vertAlign w:val="baseline"/>
        </w:rPr>
        <w:t> </w:t>
      </w:r>
      <w:r>
        <w:rPr>
          <w:color w:val="202020"/>
          <w:sz w:val="24"/>
          <w:vertAlign w:val="baseline"/>
        </w:rPr>
        <w:t>війна:</w:t>
      </w:r>
      <w:r>
        <w:rPr>
          <w:color w:val="202020"/>
          <w:spacing w:val="-15"/>
          <w:sz w:val="24"/>
          <w:vertAlign w:val="baseline"/>
        </w:rPr>
        <w:t> </w:t>
      </w:r>
      <w:r>
        <w:rPr>
          <w:color w:val="202020"/>
          <w:sz w:val="24"/>
          <w:vertAlign w:val="baseline"/>
        </w:rPr>
        <w:t>сутність</w:t>
      </w:r>
      <w:r>
        <w:rPr>
          <w:color w:val="202020"/>
          <w:spacing w:val="-15"/>
          <w:sz w:val="24"/>
          <w:vertAlign w:val="baseline"/>
        </w:rPr>
        <w:t> </w:t>
      </w:r>
      <w:r>
        <w:rPr>
          <w:color w:val="202020"/>
          <w:sz w:val="24"/>
          <w:vertAlign w:val="baseline"/>
        </w:rPr>
        <w:t>та</w:t>
      </w:r>
      <w:r>
        <w:rPr>
          <w:color w:val="202020"/>
          <w:spacing w:val="-15"/>
          <w:sz w:val="24"/>
          <w:vertAlign w:val="baseline"/>
        </w:rPr>
        <w:t> </w:t>
      </w:r>
      <w:r>
        <w:rPr>
          <w:color w:val="202020"/>
          <w:sz w:val="24"/>
          <w:vertAlign w:val="baseline"/>
        </w:rPr>
        <w:t>структрура</w:t>
      </w:r>
      <w:r>
        <w:rPr>
          <w:color w:val="202020"/>
          <w:spacing w:val="-15"/>
          <w:sz w:val="24"/>
          <w:vertAlign w:val="baseline"/>
        </w:rPr>
        <w:t> </w:t>
      </w:r>
      <w:r>
        <w:rPr>
          <w:color w:val="202020"/>
          <w:sz w:val="24"/>
          <w:vertAlign w:val="baseline"/>
        </w:rPr>
        <w:t>феномену.</w:t>
      </w:r>
      <w:r>
        <w:rPr>
          <w:color w:val="202020"/>
          <w:spacing w:val="-1"/>
          <w:sz w:val="24"/>
          <w:vertAlign w:val="baseline"/>
        </w:rPr>
        <w:t> </w:t>
      </w:r>
      <w:r>
        <w:rPr>
          <w:i/>
          <w:color w:val="202020"/>
          <w:sz w:val="24"/>
          <w:vertAlign w:val="baseline"/>
        </w:rPr>
        <w:t>Міжнародні</w:t>
      </w:r>
      <w:r>
        <w:rPr>
          <w:i/>
          <w:color w:val="202020"/>
          <w:spacing w:val="-15"/>
          <w:sz w:val="24"/>
          <w:vertAlign w:val="baseline"/>
        </w:rPr>
        <w:t> </w:t>
      </w:r>
      <w:r>
        <w:rPr>
          <w:i/>
          <w:color w:val="202020"/>
          <w:sz w:val="24"/>
          <w:vertAlign w:val="baseline"/>
        </w:rPr>
        <w:t>відносини:</w:t>
      </w:r>
      <w:r>
        <w:rPr>
          <w:i/>
          <w:color w:val="202020"/>
          <w:spacing w:val="-15"/>
          <w:sz w:val="24"/>
          <w:vertAlign w:val="baseline"/>
        </w:rPr>
        <w:t> </w:t>
      </w:r>
      <w:r>
        <w:rPr>
          <w:i/>
          <w:color w:val="202020"/>
          <w:sz w:val="24"/>
          <w:vertAlign w:val="baseline"/>
        </w:rPr>
        <w:t>Серія </w:t>
      </w:r>
      <w:r>
        <w:rPr>
          <w:i/>
          <w:color w:val="202020"/>
          <w:spacing w:val="-2"/>
          <w:sz w:val="24"/>
          <w:vertAlign w:val="baseline"/>
        </w:rPr>
        <w:t>“Політичні</w:t>
      </w:r>
      <w:r>
        <w:rPr>
          <w:i/>
          <w:color w:val="202020"/>
          <w:sz w:val="24"/>
          <w:vertAlign w:val="baseline"/>
        </w:rPr>
        <w:tab/>
      </w:r>
      <w:r>
        <w:rPr>
          <w:i/>
          <w:color w:val="202020"/>
          <w:spacing w:val="-2"/>
          <w:sz w:val="24"/>
          <w:vertAlign w:val="baseline"/>
        </w:rPr>
        <w:t>науки”</w:t>
      </w:r>
      <w:r>
        <w:rPr>
          <w:color w:val="202020"/>
          <w:spacing w:val="-2"/>
          <w:sz w:val="24"/>
          <w:vertAlign w:val="baseline"/>
        </w:rPr>
        <w:t>.</w:t>
      </w:r>
      <w:r>
        <w:rPr>
          <w:color w:val="202020"/>
          <w:sz w:val="24"/>
          <w:vertAlign w:val="baseline"/>
        </w:rPr>
        <w:tab/>
      </w:r>
      <w:r>
        <w:rPr>
          <w:color w:val="202020"/>
          <w:spacing w:val="-2"/>
          <w:sz w:val="24"/>
          <w:vertAlign w:val="baseline"/>
        </w:rPr>
        <w:t>2014.</w:t>
      </w:r>
      <w:r>
        <w:rPr>
          <w:color w:val="202020"/>
          <w:sz w:val="24"/>
          <w:vertAlign w:val="baseline"/>
        </w:rPr>
        <w:tab/>
        <w:t>Т.</w:t>
      </w:r>
      <w:r>
        <w:rPr>
          <w:color w:val="202020"/>
          <w:spacing w:val="-15"/>
          <w:sz w:val="24"/>
          <w:vertAlign w:val="baseline"/>
        </w:rPr>
        <w:t> </w:t>
      </w:r>
      <w:r>
        <w:rPr>
          <w:color w:val="202020"/>
          <w:sz w:val="24"/>
          <w:vertAlign w:val="baseline"/>
        </w:rPr>
        <w:t>4. URL: </w:t>
      </w:r>
      <w:hyperlink r:id="rId7">
        <w:r>
          <w:rPr>
            <w:color w:val="1A56AA"/>
            <w:sz w:val="24"/>
            <w:u w:val="single" w:color="1A56AA"/>
            <w:vertAlign w:val="baseline"/>
          </w:rPr>
          <w:t>http://journals.iir.kiev.ua/index.php/pol_n/article/viewFile/2489/2220</w:t>
        </w:r>
      </w:hyperlink>
    </w:p>
    <w:p>
      <w:pPr>
        <w:pStyle w:val="BodyText"/>
        <w:rPr>
          <w:sz w:val="24"/>
        </w:rPr>
      </w:pPr>
    </w:p>
    <w:p>
      <w:pPr>
        <w:spacing w:before="1"/>
        <w:ind w:left="852" w:right="565" w:firstLine="0"/>
        <w:jc w:val="both"/>
        <w:rPr>
          <w:sz w:val="24"/>
        </w:rPr>
      </w:pPr>
      <w:r>
        <w:rPr>
          <w:sz w:val="24"/>
          <w:vertAlign w:val="superscript"/>
        </w:rPr>
        <w:t>11</w:t>
      </w:r>
      <w:r>
        <w:rPr>
          <w:color w:val="202020"/>
          <w:sz w:val="24"/>
          <w:vertAlign w:val="baseline"/>
        </w:rPr>
        <w:t>Hoffman F.</w:t>
      </w:r>
      <w:r>
        <w:rPr>
          <w:color w:val="202020"/>
          <w:spacing w:val="80"/>
          <w:w w:val="150"/>
          <w:sz w:val="24"/>
          <w:vertAlign w:val="baseline"/>
        </w:rPr>
        <w:t>   </w:t>
      </w:r>
      <w:r>
        <w:rPr>
          <w:color w:val="202020"/>
          <w:sz w:val="24"/>
          <w:vertAlign w:val="baseline"/>
        </w:rPr>
        <w:t>Hybrid</w:t>
      </w:r>
      <w:r>
        <w:rPr>
          <w:color w:val="202020"/>
          <w:spacing w:val="80"/>
          <w:w w:val="150"/>
          <w:sz w:val="24"/>
          <w:vertAlign w:val="baseline"/>
        </w:rPr>
        <w:t>   </w:t>
      </w:r>
      <w:r>
        <w:rPr>
          <w:color w:val="202020"/>
          <w:sz w:val="24"/>
          <w:vertAlign w:val="baseline"/>
        </w:rPr>
        <w:t>warfare</w:t>
      </w:r>
      <w:r>
        <w:rPr>
          <w:color w:val="202020"/>
          <w:spacing w:val="80"/>
          <w:w w:val="150"/>
          <w:sz w:val="24"/>
          <w:vertAlign w:val="baseline"/>
        </w:rPr>
        <w:t>   </w:t>
      </w:r>
      <w:r>
        <w:rPr>
          <w:color w:val="202020"/>
          <w:sz w:val="24"/>
          <w:vertAlign w:val="baseline"/>
        </w:rPr>
        <w:t>and</w:t>
      </w:r>
      <w:r>
        <w:rPr>
          <w:color w:val="202020"/>
          <w:spacing w:val="80"/>
          <w:w w:val="150"/>
          <w:sz w:val="24"/>
          <w:vertAlign w:val="baseline"/>
        </w:rPr>
        <w:t>   </w:t>
      </w:r>
      <w:r>
        <w:rPr>
          <w:color w:val="202020"/>
          <w:sz w:val="24"/>
          <w:vertAlign w:val="baseline"/>
        </w:rPr>
        <w:t>challenges. </w:t>
      </w:r>
      <w:r>
        <w:rPr>
          <w:i/>
          <w:color w:val="202020"/>
          <w:sz w:val="24"/>
          <w:vertAlign w:val="baseline"/>
        </w:rPr>
        <w:t>Small</w:t>
      </w:r>
      <w:r>
        <w:rPr>
          <w:i/>
          <w:color w:val="202020"/>
          <w:spacing w:val="80"/>
          <w:w w:val="150"/>
          <w:sz w:val="24"/>
          <w:vertAlign w:val="baseline"/>
        </w:rPr>
        <w:t>   </w:t>
      </w:r>
      <w:r>
        <w:rPr>
          <w:i/>
          <w:color w:val="202020"/>
          <w:sz w:val="24"/>
          <w:vertAlign w:val="baseline"/>
        </w:rPr>
        <w:t>Wars</w:t>
      </w:r>
      <w:r>
        <w:rPr>
          <w:i/>
          <w:color w:val="202020"/>
          <w:spacing w:val="80"/>
          <w:w w:val="150"/>
          <w:sz w:val="24"/>
          <w:vertAlign w:val="baseline"/>
        </w:rPr>
        <w:t>   </w:t>
      </w:r>
      <w:r>
        <w:rPr>
          <w:i/>
          <w:color w:val="202020"/>
          <w:sz w:val="24"/>
          <w:vertAlign w:val="baseline"/>
        </w:rPr>
        <w:t>Journal</w:t>
      </w:r>
      <w:r>
        <w:rPr>
          <w:color w:val="202020"/>
          <w:sz w:val="24"/>
          <w:vertAlign w:val="baseline"/>
        </w:rPr>
        <w:t>. URL: </w:t>
      </w:r>
      <w:hyperlink r:id="rId6">
        <w:r>
          <w:rPr>
            <w:color w:val="1A56AA"/>
            <w:sz w:val="24"/>
            <w:u w:val="single" w:color="1A56AA"/>
            <w:vertAlign w:val="baseline"/>
          </w:rPr>
          <w:t>https://smallwarsjournal.com/documents/jfqhoffman.pdf</w:t>
        </w:r>
      </w:hyperlink>
    </w:p>
    <w:p>
      <w:pPr>
        <w:spacing w:before="0"/>
        <w:ind w:left="852" w:right="561" w:firstLine="0"/>
        <w:jc w:val="both"/>
        <w:rPr>
          <w:sz w:val="24"/>
        </w:rPr>
      </w:pPr>
      <w:r>
        <w:rPr>
          <w:sz w:val="24"/>
          <w:vertAlign w:val="superscript"/>
        </w:rPr>
        <w:t>12</w:t>
      </w:r>
      <w:r>
        <w:rPr>
          <w:sz w:val="24"/>
          <w:vertAlign w:val="baseline"/>
        </w:rPr>
        <w:t> Почепцов Г. З історії поняття гібридної війни в США і Росії. </w:t>
      </w:r>
      <w:r>
        <w:rPr>
          <w:i/>
          <w:sz w:val="24"/>
          <w:vertAlign w:val="baseline"/>
        </w:rPr>
        <w:t>MediaSapiens. </w:t>
      </w:r>
      <w:r>
        <w:rPr>
          <w:sz w:val="24"/>
          <w:vertAlign w:val="baseline"/>
        </w:rPr>
        <w:t>2015. (Листопад). URL: </w:t>
      </w:r>
      <w:hyperlink r:id="rId8">
        <w:r>
          <w:rPr>
            <w:color w:val="1154CC"/>
            <w:sz w:val="24"/>
            <w:u w:val="single" w:color="1154CC"/>
            <w:vertAlign w:val="baseline"/>
          </w:rPr>
          <w:t>https://ms.detector.media/mediaanalitika/post/14619/2015-11-01-z-istorii-</w:t>
        </w:r>
      </w:hyperlink>
      <w:r>
        <w:rPr>
          <w:color w:val="1154CC"/>
          <w:sz w:val="24"/>
          <w:vertAlign w:val="baseline"/>
        </w:rPr>
        <w:t> </w:t>
      </w:r>
      <w:hyperlink r:id="rId8">
        <w:r>
          <w:rPr>
            <w:color w:val="1154CC"/>
            <w:spacing w:val="-2"/>
            <w:sz w:val="24"/>
            <w:u w:val="single" w:color="1154CC"/>
            <w:vertAlign w:val="baseline"/>
          </w:rPr>
          <w:t>ponyattya-gibrydnoi-viyny-v-ssha-i-rosii/</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right="562" w:firstLine="707"/>
        <w:jc w:val="both"/>
      </w:pPr>
      <w:r>
        <w:rPr/>
        <w:t>У</w:t>
      </w:r>
      <w:r>
        <w:rPr>
          <w:spacing w:val="-2"/>
        </w:rPr>
        <w:t> </w:t>
      </w:r>
      <w:r>
        <w:rPr/>
        <w:t>росіян</w:t>
      </w:r>
      <w:r>
        <w:rPr>
          <w:spacing w:val="80"/>
        </w:rPr>
        <w:t> </w:t>
      </w:r>
      <w:r>
        <w:rPr/>
        <w:t>до</w:t>
      </w:r>
      <w:r>
        <w:rPr>
          <w:spacing w:val="80"/>
        </w:rPr>
        <w:t> </w:t>
      </w:r>
      <w:r>
        <w:rPr/>
        <w:t>поняття</w:t>
      </w:r>
      <w:r>
        <w:rPr>
          <w:spacing w:val="80"/>
        </w:rPr>
        <w:t> </w:t>
      </w:r>
      <w:r>
        <w:rPr/>
        <w:t>гібридної</w:t>
      </w:r>
      <w:r>
        <w:rPr>
          <w:spacing w:val="80"/>
        </w:rPr>
        <w:t> </w:t>
      </w:r>
      <w:r>
        <w:rPr/>
        <w:t>війни звернувся</w:t>
      </w:r>
      <w:r>
        <w:rPr>
          <w:spacing w:val="-2"/>
        </w:rPr>
        <w:t> </w:t>
      </w:r>
      <w:r>
        <w:rPr/>
        <w:t>начальник</w:t>
      </w:r>
      <w:r>
        <w:rPr>
          <w:spacing w:val="80"/>
        </w:rPr>
        <w:t> </w:t>
      </w:r>
      <w:r>
        <w:rPr/>
        <w:t>генштабу В.</w:t>
      </w:r>
      <w:r>
        <w:rPr>
          <w:spacing w:val="-3"/>
        </w:rPr>
        <w:t> </w:t>
      </w:r>
      <w:r>
        <w:rPr/>
        <w:t>Герасимов</w:t>
      </w:r>
      <w:r>
        <w:rPr>
          <w:spacing w:val="-4"/>
        </w:rPr>
        <w:t> </w:t>
      </w:r>
      <w:r>
        <w:rPr>
          <w:rFonts w:ascii="Calibri" w:hAnsi="Calibri"/>
          <w:position w:val="8"/>
          <w:sz w:val="14"/>
        </w:rPr>
        <w:t>13</w:t>
      </w:r>
      <w:r>
        <w:rPr>
          <w:rFonts w:ascii="Calibri" w:hAnsi="Calibri"/>
          <w:sz w:val="22"/>
        </w:rPr>
        <w:t>.</w:t>
      </w:r>
      <w:r>
        <w:rPr>
          <w:rFonts w:ascii="Calibri" w:hAnsi="Calibri"/>
          <w:spacing w:val="23"/>
          <w:sz w:val="22"/>
        </w:rPr>
        <w:t> </w:t>
      </w:r>
      <w:r>
        <w:rPr/>
        <w:t>Він</w:t>
      </w:r>
      <w:r>
        <w:rPr>
          <w:spacing w:val="31"/>
        </w:rPr>
        <w:t> </w:t>
      </w:r>
      <w:r>
        <w:rPr/>
        <w:t>відштовхувався</w:t>
      </w:r>
      <w:r>
        <w:rPr>
          <w:spacing w:val="31"/>
        </w:rPr>
        <w:t> </w:t>
      </w:r>
      <w:r>
        <w:rPr/>
        <w:t>від</w:t>
      </w:r>
      <w:r>
        <w:rPr>
          <w:spacing w:val="32"/>
        </w:rPr>
        <w:t> </w:t>
      </w:r>
      <w:r>
        <w:rPr/>
        <w:t>констатації</w:t>
      </w:r>
      <w:r>
        <w:rPr>
          <w:spacing w:val="31"/>
        </w:rPr>
        <w:t> </w:t>
      </w:r>
      <w:r>
        <w:rPr/>
        <w:t>того,</w:t>
      </w:r>
      <w:r>
        <w:rPr>
          <w:spacing w:val="30"/>
        </w:rPr>
        <w:t> </w:t>
      </w:r>
      <w:r>
        <w:rPr/>
        <w:t>що</w:t>
      </w:r>
      <w:r>
        <w:rPr>
          <w:spacing w:val="29"/>
        </w:rPr>
        <w:t> </w:t>
      </w:r>
      <w:r>
        <w:rPr/>
        <w:t>нині</w:t>
      </w:r>
      <w:r>
        <w:rPr>
          <w:spacing w:val="31"/>
        </w:rPr>
        <w:t> </w:t>
      </w:r>
      <w:r>
        <w:rPr/>
        <w:t>змінилися</w:t>
      </w:r>
    </w:p>
    <w:p>
      <w:pPr>
        <w:pStyle w:val="BodyText"/>
        <w:spacing w:line="360" w:lineRule="auto"/>
        <w:ind w:left="852" w:right="562"/>
        <w:jc w:val="both"/>
      </w:pPr>
      <w:r>
        <w:rPr/>
        <w:t>«правила війни», оскільки невійськовий інструментарій починає бути ефективнішим за військовий. Він має на увазі політичні, економічні, інформаційні, гуманітарні методи, що активізують протесаний потенціал населення.</w:t>
      </w:r>
      <w:r>
        <w:rPr>
          <w:spacing w:val="-15"/>
        </w:rPr>
        <w:t> </w:t>
      </w:r>
      <w:r>
        <w:rPr/>
        <w:t>До</w:t>
      </w:r>
      <w:r>
        <w:rPr>
          <w:spacing w:val="-14"/>
        </w:rPr>
        <w:t> </w:t>
      </w:r>
      <w:r>
        <w:rPr/>
        <w:t>них</w:t>
      </w:r>
      <w:r>
        <w:rPr>
          <w:spacing w:val="-14"/>
        </w:rPr>
        <w:t> </w:t>
      </w:r>
      <w:r>
        <w:rPr/>
        <w:t>додаються</w:t>
      </w:r>
      <w:r>
        <w:rPr>
          <w:spacing w:val="-14"/>
        </w:rPr>
        <w:t> </w:t>
      </w:r>
      <w:r>
        <w:rPr/>
        <w:t>приховані</w:t>
      </w:r>
      <w:r>
        <w:rPr>
          <w:spacing w:val="-15"/>
        </w:rPr>
        <w:t> </w:t>
      </w:r>
      <w:r>
        <w:rPr/>
        <w:t>військові</w:t>
      </w:r>
      <w:r>
        <w:rPr>
          <w:spacing w:val="-14"/>
        </w:rPr>
        <w:t> </w:t>
      </w:r>
      <w:r>
        <w:rPr/>
        <w:t>засоби</w:t>
      </w:r>
      <w:r>
        <w:rPr>
          <w:spacing w:val="-14"/>
        </w:rPr>
        <w:t> </w:t>
      </w:r>
      <w:r>
        <w:rPr/>
        <w:t>і</w:t>
      </w:r>
      <w:r>
        <w:rPr>
          <w:spacing w:val="-14"/>
        </w:rPr>
        <w:t> </w:t>
      </w:r>
      <w:r>
        <w:rPr/>
        <w:t>саме</w:t>
      </w:r>
      <w:r>
        <w:rPr>
          <w:spacing w:val="-15"/>
        </w:rPr>
        <w:t> </w:t>
      </w:r>
      <w:r>
        <w:rPr/>
        <w:t>тому</w:t>
      </w:r>
      <w:r>
        <w:rPr>
          <w:spacing w:val="-18"/>
        </w:rPr>
        <w:t> </w:t>
      </w:r>
      <w:r>
        <w:rPr/>
        <w:t>російське міністерство оборони тепер цікавиться й кольоровими революціями </w:t>
      </w:r>
      <w:r>
        <w:rPr>
          <w:vertAlign w:val="superscript"/>
        </w:rPr>
        <w:t>14</w:t>
      </w:r>
      <w:r>
        <w:rPr>
          <w:vertAlign w:val="baseline"/>
        </w:rPr>
        <w:t>.</w:t>
      </w:r>
    </w:p>
    <w:p>
      <w:pPr>
        <w:pStyle w:val="BodyText"/>
        <w:spacing w:line="360" w:lineRule="auto"/>
        <w:ind w:left="852" w:right="566" w:firstLine="707"/>
        <w:jc w:val="both"/>
      </w:pPr>
      <w:r>
        <w:rPr/>
        <w:t>Гібридна війна відрізняється від класичної тим, що вона дозволяє противнику</w:t>
      </w:r>
      <w:r>
        <w:rPr>
          <w:spacing w:val="-7"/>
        </w:rPr>
        <w:t> </w:t>
      </w:r>
      <w:r>
        <w:rPr/>
        <w:t>займатися</w:t>
      </w:r>
      <w:r>
        <w:rPr>
          <w:spacing w:val="-3"/>
        </w:rPr>
        <w:t> </w:t>
      </w:r>
      <w:r>
        <w:rPr/>
        <w:t>кількома</w:t>
      </w:r>
      <w:r>
        <w:rPr>
          <w:spacing w:val="-3"/>
        </w:rPr>
        <w:t> </w:t>
      </w:r>
      <w:r>
        <w:rPr/>
        <w:t>фазами</w:t>
      </w:r>
      <w:r>
        <w:rPr>
          <w:spacing w:val="-8"/>
        </w:rPr>
        <w:t> </w:t>
      </w:r>
      <w:r>
        <w:rPr/>
        <w:t>війни</w:t>
      </w:r>
      <w:r>
        <w:rPr>
          <w:spacing w:val="-2"/>
        </w:rPr>
        <w:t> </w:t>
      </w:r>
      <w:r>
        <w:rPr/>
        <w:t>в</w:t>
      </w:r>
      <w:r>
        <w:rPr>
          <w:spacing w:val="-7"/>
        </w:rPr>
        <w:t> </w:t>
      </w:r>
      <w:r>
        <w:rPr/>
        <w:t>один</w:t>
      </w:r>
      <w:r>
        <w:rPr>
          <w:spacing w:val="-6"/>
        </w:rPr>
        <w:t> </w:t>
      </w:r>
      <w:r>
        <w:rPr/>
        <w:t>і</w:t>
      </w:r>
      <w:r>
        <w:rPr>
          <w:spacing w:val="-2"/>
        </w:rPr>
        <w:t> </w:t>
      </w:r>
      <w:r>
        <w:rPr/>
        <w:t>той</w:t>
      </w:r>
      <w:r>
        <w:rPr>
          <w:spacing w:val="-5"/>
        </w:rPr>
        <w:t> </w:t>
      </w:r>
      <w:r>
        <w:rPr/>
        <w:t>самий</w:t>
      </w:r>
      <w:r>
        <w:rPr>
          <w:spacing w:val="-3"/>
        </w:rPr>
        <w:t> </w:t>
      </w:r>
      <w:r>
        <w:rPr/>
        <w:t>час</w:t>
      </w:r>
      <w:r>
        <w:rPr>
          <w:spacing w:val="-3"/>
        </w:rPr>
        <w:t> </w:t>
      </w:r>
      <w:r>
        <w:rPr/>
        <w:t>і</w:t>
      </w:r>
      <w:r>
        <w:rPr>
          <w:spacing w:val="-5"/>
        </w:rPr>
        <w:t> </w:t>
      </w:r>
      <w:r>
        <w:rPr/>
        <w:t>висуває новий</w:t>
      </w:r>
      <w:r>
        <w:rPr>
          <w:spacing w:val="-1"/>
        </w:rPr>
        <w:t> </w:t>
      </w:r>
      <w:r>
        <w:rPr/>
        <w:t>набір вимог</w:t>
      </w:r>
      <w:r>
        <w:rPr>
          <w:spacing w:val="-2"/>
        </w:rPr>
        <w:t> </w:t>
      </w:r>
      <w:r>
        <w:rPr/>
        <w:t>для збройних сил.</w:t>
      </w:r>
      <w:r>
        <w:rPr>
          <w:spacing w:val="40"/>
        </w:rPr>
        <w:t> </w:t>
      </w:r>
      <w:r>
        <w:rPr/>
        <w:t>Більшість експертів сходяться на</w:t>
      </w:r>
      <w:r>
        <w:rPr>
          <w:spacing w:val="-2"/>
        </w:rPr>
        <w:t> </w:t>
      </w:r>
      <w:r>
        <w:rPr/>
        <w:t>думці про те, що провідною складовою гібридної війни є інформаційна війна. Це доводить</w:t>
      </w:r>
      <w:r>
        <w:rPr>
          <w:spacing w:val="-2"/>
        </w:rPr>
        <w:t> </w:t>
      </w:r>
      <w:r>
        <w:rPr/>
        <w:t>і практика.</w:t>
      </w:r>
      <w:r>
        <w:rPr>
          <w:spacing w:val="-1"/>
        </w:rPr>
        <w:t> </w:t>
      </w:r>
      <w:r>
        <w:rPr/>
        <w:t>Постійний розвиток комунікацій та</w:t>
      </w:r>
      <w:r>
        <w:rPr>
          <w:spacing w:val="-1"/>
        </w:rPr>
        <w:t> </w:t>
      </w:r>
      <w:r>
        <w:rPr/>
        <w:t>інтернету</w:t>
      </w:r>
      <w:r>
        <w:rPr>
          <w:spacing w:val="-5"/>
        </w:rPr>
        <w:t> </w:t>
      </w:r>
      <w:r>
        <w:rPr/>
        <w:t>призвів</w:t>
      </w:r>
      <w:r>
        <w:rPr>
          <w:spacing w:val="-1"/>
        </w:rPr>
        <w:t> </w:t>
      </w:r>
      <w:r>
        <w:rPr/>
        <w:t>до широких можливостей для реалізації маніпулятивного впливу на свідомість населення країни-суперника з насадженням власних ідей. Тобто</w:t>
      </w:r>
    </w:p>
    <w:p>
      <w:pPr>
        <w:pStyle w:val="BodyText"/>
        <w:spacing w:line="360" w:lineRule="auto"/>
        <w:ind w:left="852" w:right="563"/>
        <w:jc w:val="both"/>
      </w:pPr>
      <w:r>
        <w:rPr/>
        <w:t>особливістю гібридного конфлікту, окрім класичних конвенційних методів війни, є його потужна інформаційна складова, яку за правом можна вважати інформаційною</w:t>
      </w:r>
      <w:r>
        <w:rPr>
          <w:spacing w:val="72"/>
        </w:rPr>
        <w:t> </w:t>
      </w:r>
      <w:r>
        <w:rPr/>
        <w:t>війною.</w:t>
      </w:r>
      <w:r>
        <w:rPr>
          <w:spacing w:val="79"/>
        </w:rPr>
        <w:t> </w:t>
      </w:r>
      <w:r>
        <w:rPr/>
        <w:t>Так,</w:t>
      </w:r>
      <w:r>
        <w:rPr>
          <w:spacing w:val="76"/>
        </w:rPr>
        <w:t> </w:t>
      </w:r>
      <w:r>
        <w:rPr/>
        <w:t>в</w:t>
      </w:r>
      <w:r>
        <w:rPr>
          <w:spacing w:val="73"/>
        </w:rPr>
        <w:t> </w:t>
      </w:r>
      <w:r>
        <w:rPr/>
        <w:t>російсько-українській</w:t>
      </w:r>
      <w:r>
        <w:rPr>
          <w:spacing w:val="75"/>
        </w:rPr>
        <w:t> </w:t>
      </w:r>
      <w:r>
        <w:rPr/>
        <w:t>війні</w:t>
      </w:r>
      <w:r>
        <w:rPr>
          <w:spacing w:val="75"/>
        </w:rPr>
        <w:t> </w:t>
      </w:r>
      <w:r>
        <w:rPr/>
        <w:t>це</w:t>
      </w:r>
      <w:r>
        <w:rPr>
          <w:spacing w:val="78"/>
        </w:rPr>
        <w:t> </w:t>
      </w:r>
      <w:r>
        <w:rPr/>
        <w:t>–</w:t>
      </w:r>
      <w:r>
        <w:rPr>
          <w:spacing w:val="76"/>
        </w:rPr>
        <w:t> </w:t>
      </w:r>
      <w:r>
        <w:rPr>
          <w:spacing w:val="-2"/>
        </w:rPr>
        <w:t>боротьба</w:t>
      </w:r>
    </w:p>
    <w:p>
      <w:pPr>
        <w:pStyle w:val="BodyText"/>
        <w:spacing w:line="321" w:lineRule="exact"/>
        <w:ind w:left="852"/>
        <w:jc w:val="both"/>
      </w:pPr>
      <w:r>
        <w:rPr/>
        <w:t>«русского</w:t>
      </w:r>
      <w:r>
        <w:rPr>
          <w:spacing w:val="-5"/>
        </w:rPr>
        <w:t> </w:t>
      </w:r>
      <w:r>
        <w:rPr/>
        <w:t>мира»</w:t>
      </w:r>
      <w:r>
        <w:rPr>
          <w:spacing w:val="-5"/>
        </w:rPr>
        <w:t> </w:t>
      </w:r>
      <w:r>
        <w:rPr/>
        <w:t>та</w:t>
      </w:r>
      <w:r>
        <w:rPr>
          <w:spacing w:val="-4"/>
        </w:rPr>
        <w:t> </w:t>
      </w:r>
      <w:r>
        <w:rPr/>
        <w:t>ідей</w:t>
      </w:r>
      <w:r>
        <w:rPr>
          <w:spacing w:val="-4"/>
        </w:rPr>
        <w:t> </w:t>
      </w:r>
      <w:r>
        <w:rPr/>
        <w:t>нової</w:t>
      </w:r>
      <w:r>
        <w:rPr>
          <w:spacing w:val="-6"/>
        </w:rPr>
        <w:t> </w:t>
      </w:r>
      <w:r>
        <w:rPr/>
        <w:t>пост</w:t>
      </w:r>
      <w:r>
        <w:rPr>
          <w:spacing w:val="-7"/>
        </w:rPr>
        <w:t> </w:t>
      </w:r>
      <w:r>
        <w:rPr/>
        <w:t>революційної</w:t>
      </w:r>
      <w:r>
        <w:rPr>
          <w:spacing w:val="-2"/>
        </w:rPr>
        <w:t> України.</w:t>
      </w:r>
    </w:p>
    <w:p>
      <w:pPr>
        <w:pStyle w:val="BodyText"/>
        <w:spacing w:line="360" w:lineRule="auto" w:before="159"/>
        <w:ind w:left="852" w:right="571" w:firstLine="707"/>
        <w:jc w:val="both"/>
      </w:pPr>
      <w:r>
        <w:rPr/>
        <w:t>Термін «інформаційні операції» за ці роки набув значного поширення. Він</w:t>
      </w:r>
      <w:r>
        <w:rPr>
          <w:spacing w:val="-14"/>
        </w:rPr>
        <w:t> </w:t>
      </w:r>
      <w:r>
        <w:rPr/>
        <w:t>дозволяє</w:t>
      </w:r>
      <w:r>
        <w:rPr>
          <w:spacing w:val="-12"/>
        </w:rPr>
        <w:t> </w:t>
      </w:r>
      <w:r>
        <w:rPr/>
        <w:t>точніше</w:t>
      </w:r>
      <w:r>
        <w:rPr>
          <w:spacing w:val="-12"/>
        </w:rPr>
        <w:t> </w:t>
      </w:r>
      <w:r>
        <w:rPr/>
        <w:t>дослідити</w:t>
      </w:r>
      <w:r>
        <w:rPr>
          <w:spacing w:val="-12"/>
        </w:rPr>
        <w:t> </w:t>
      </w:r>
      <w:r>
        <w:rPr/>
        <w:t>фактори</w:t>
      </w:r>
      <w:r>
        <w:rPr>
          <w:spacing w:val="-14"/>
        </w:rPr>
        <w:t> </w:t>
      </w:r>
      <w:r>
        <w:rPr/>
        <w:t>інформаційної</w:t>
      </w:r>
      <w:r>
        <w:rPr>
          <w:spacing w:val="-11"/>
        </w:rPr>
        <w:t> </w:t>
      </w:r>
      <w:r>
        <w:rPr/>
        <w:t>боротьби,</w:t>
      </w:r>
      <w:r>
        <w:rPr>
          <w:spacing w:val="-13"/>
        </w:rPr>
        <w:t> </w:t>
      </w:r>
      <w:r>
        <w:rPr/>
        <w:t>ніж</w:t>
      </w:r>
      <w:r>
        <w:rPr>
          <w:spacing w:val="-12"/>
        </w:rPr>
        <w:t> </w:t>
      </w:r>
      <w:r>
        <w:rPr/>
        <w:t>схожий термін «інформаційні війни».</w:t>
      </w:r>
    </w:p>
    <w:p>
      <w:pPr>
        <w:pStyle w:val="BodyText"/>
        <w:spacing w:line="360" w:lineRule="auto"/>
        <w:ind w:left="852" w:right="563" w:firstLine="777"/>
        <w:jc w:val="both"/>
      </w:pPr>
      <w:r>
        <w:rPr/>
        <w:t>«Інформаційна операція» термін, який останнім часом доволі широко застосовується, означає задачу, основне завдання якої - реалізувати попередньо сплановані інформаційно-психологічні впливи на обрану аудиторію</w:t>
      </w:r>
      <w:r>
        <w:rPr>
          <w:spacing w:val="47"/>
          <w:w w:val="150"/>
        </w:rPr>
        <w:t> </w:t>
      </w:r>
      <w:r>
        <w:rPr/>
        <w:t>шляхом</w:t>
      </w:r>
      <w:r>
        <w:rPr>
          <w:spacing w:val="47"/>
          <w:w w:val="150"/>
        </w:rPr>
        <w:t> </w:t>
      </w:r>
      <w:r>
        <w:rPr/>
        <w:t>впливу</w:t>
      </w:r>
      <w:r>
        <w:rPr>
          <w:spacing w:val="47"/>
          <w:w w:val="150"/>
        </w:rPr>
        <w:t> </w:t>
      </w:r>
      <w:r>
        <w:rPr/>
        <w:t>на</w:t>
      </w:r>
      <w:r>
        <w:rPr>
          <w:spacing w:val="50"/>
          <w:w w:val="150"/>
        </w:rPr>
        <w:t> </w:t>
      </w:r>
      <w:r>
        <w:rPr/>
        <w:t>їх</w:t>
      </w:r>
      <w:r>
        <w:rPr>
          <w:spacing w:val="51"/>
          <w:w w:val="150"/>
        </w:rPr>
        <w:t> </w:t>
      </w:r>
      <w:r>
        <w:rPr/>
        <w:t>думки,</w:t>
      </w:r>
      <w:r>
        <w:rPr>
          <w:spacing w:val="49"/>
          <w:w w:val="150"/>
        </w:rPr>
        <w:t> </w:t>
      </w:r>
      <w:r>
        <w:rPr/>
        <w:t>поведінку</w:t>
      </w:r>
      <w:r>
        <w:rPr>
          <w:spacing w:val="46"/>
          <w:w w:val="150"/>
        </w:rPr>
        <w:t> </w:t>
      </w:r>
      <w:r>
        <w:rPr/>
        <w:t>та</w:t>
      </w:r>
      <w:r>
        <w:rPr>
          <w:spacing w:val="50"/>
          <w:w w:val="150"/>
        </w:rPr>
        <w:t> </w:t>
      </w:r>
      <w:r>
        <w:rPr/>
        <w:t>вселяння</w:t>
      </w:r>
      <w:r>
        <w:rPr>
          <w:spacing w:val="50"/>
          <w:w w:val="150"/>
        </w:rPr>
        <w:t> </w:t>
      </w:r>
      <w:r>
        <w:rPr/>
        <w:t>ідей</w:t>
      </w:r>
      <w:r>
        <w:rPr>
          <w:spacing w:val="51"/>
          <w:w w:val="150"/>
        </w:rPr>
        <w:t> </w:t>
      </w:r>
      <w:r>
        <w:rPr>
          <w:spacing w:val="-5"/>
        </w:rPr>
        <w:t>для</w:t>
      </w:r>
    </w:p>
    <w:p>
      <w:pPr>
        <w:pStyle w:val="BodyText"/>
        <w:spacing w:before="76"/>
        <w:rPr>
          <w:sz w:val="20"/>
        </w:rPr>
      </w:pPr>
      <w:r>
        <w:rPr>
          <w:sz w:val="20"/>
        </w:rPr>
        <mc:AlternateContent>
          <mc:Choice Requires="wps">
            <w:drawing>
              <wp:anchor distT="0" distB="0" distL="0" distR="0" allowOverlap="1" layoutInCell="1" locked="0" behindDoc="1" simplePos="0" relativeHeight="487589888">
                <wp:simplePos x="0" y="0"/>
                <wp:positionH relativeFrom="page">
                  <wp:posOffset>1080820</wp:posOffset>
                </wp:positionH>
                <wp:positionV relativeFrom="paragraph">
                  <wp:posOffset>209615</wp:posOffset>
                </wp:positionV>
                <wp:extent cx="1829435" cy="952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6.505161pt;width:144.020pt;height:.72003pt;mso-position-horizontal-relative:page;mso-position-vertical-relative:paragraph;z-index:-15726592;mso-wrap-distance-left:0;mso-wrap-distance-right:0" id="docshape6" filled="true" fillcolor="#000000" stroked="false">
                <v:fill type="solid"/>
                <w10:wrap type="topAndBottom"/>
              </v:rect>
            </w:pict>
          </mc:Fallback>
        </mc:AlternateContent>
      </w:r>
    </w:p>
    <w:p>
      <w:pPr>
        <w:spacing w:before="95"/>
        <w:ind w:left="852" w:right="571" w:firstLine="0"/>
        <w:jc w:val="left"/>
        <w:rPr>
          <w:sz w:val="24"/>
        </w:rPr>
      </w:pPr>
      <w:r>
        <w:rPr>
          <w:sz w:val="24"/>
          <w:vertAlign w:val="superscript"/>
        </w:rPr>
        <w:t>13</w:t>
      </w:r>
      <w:r>
        <w:rPr>
          <w:sz w:val="24"/>
          <w:vertAlign w:val="baseline"/>
        </w:rPr>
        <w:t>Доклад</w:t>
      </w:r>
      <w:r>
        <w:rPr>
          <w:spacing w:val="80"/>
          <w:w w:val="150"/>
          <w:sz w:val="24"/>
          <w:vertAlign w:val="baseline"/>
        </w:rPr>
        <w:t> </w:t>
      </w:r>
      <w:r>
        <w:rPr>
          <w:sz w:val="24"/>
          <w:vertAlign w:val="baseline"/>
        </w:rPr>
        <w:t>НГШ</w:t>
      </w:r>
      <w:r>
        <w:rPr>
          <w:spacing w:val="80"/>
          <w:w w:val="150"/>
          <w:sz w:val="24"/>
          <w:vertAlign w:val="baseline"/>
        </w:rPr>
        <w:t> </w:t>
      </w:r>
      <w:r>
        <w:rPr>
          <w:sz w:val="24"/>
          <w:vertAlign w:val="baseline"/>
        </w:rPr>
        <w:t>ВС</w:t>
      </w:r>
      <w:r>
        <w:rPr>
          <w:spacing w:val="80"/>
          <w:w w:val="150"/>
          <w:sz w:val="24"/>
          <w:vertAlign w:val="baseline"/>
        </w:rPr>
        <w:t> </w:t>
      </w:r>
      <w:r>
        <w:rPr>
          <w:sz w:val="24"/>
          <w:vertAlign w:val="baseline"/>
        </w:rPr>
        <w:t>РФ</w:t>
      </w:r>
      <w:r>
        <w:rPr>
          <w:spacing w:val="80"/>
          <w:w w:val="150"/>
          <w:sz w:val="24"/>
          <w:vertAlign w:val="baseline"/>
        </w:rPr>
        <w:t> </w:t>
      </w:r>
      <w:r>
        <w:rPr>
          <w:sz w:val="24"/>
          <w:vertAlign w:val="baseline"/>
        </w:rPr>
        <w:t>на</w:t>
      </w:r>
      <w:r>
        <w:rPr>
          <w:spacing w:val="80"/>
          <w:w w:val="150"/>
          <w:sz w:val="24"/>
          <w:vertAlign w:val="baseline"/>
        </w:rPr>
        <w:t> </w:t>
      </w:r>
      <w:r>
        <w:rPr>
          <w:sz w:val="24"/>
          <w:vertAlign w:val="baseline"/>
        </w:rPr>
        <w:t>ежегодном</w:t>
      </w:r>
      <w:r>
        <w:rPr>
          <w:spacing w:val="80"/>
          <w:w w:val="150"/>
          <w:sz w:val="24"/>
          <w:vertAlign w:val="baseline"/>
        </w:rPr>
        <w:t> </w:t>
      </w:r>
      <w:r>
        <w:rPr>
          <w:sz w:val="24"/>
          <w:vertAlign w:val="baseline"/>
        </w:rPr>
        <w:t>собрании</w:t>
      </w:r>
      <w:r>
        <w:rPr>
          <w:spacing w:val="80"/>
          <w:w w:val="150"/>
          <w:sz w:val="24"/>
          <w:vertAlign w:val="baseline"/>
        </w:rPr>
        <w:t> </w:t>
      </w:r>
      <w:r>
        <w:rPr>
          <w:sz w:val="24"/>
          <w:vertAlign w:val="baseline"/>
        </w:rPr>
        <w:t>Академии</w:t>
      </w:r>
      <w:r>
        <w:rPr>
          <w:spacing w:val="80"/>
          <w:w w:val="150"/>
          <w:sz w:val="24"/>
          <w:vertAlign w:val="baseline"/>
        </w:rPr>
        <w:t> </w:t>
      </w:r>
      <w:r>
        <w:rPr>
          <w:sz w:val="24"/>
          <w:vertAlign w:val="baseline"/>
        </w:rPr>
        <w:t>военных</w:t>
      </w:r>
      <w:r>
        <w:rPr>
          <w:spacing w:val="80"/>
          <w:w w:val="150"/>
          <w:sz w:val="24"/>
          <w:vertAlign w:val="baseline"/>
        </w:rPr>
        <w:t> </w:t>
      </w:r>
      <w:r>
        <w:rPr>
          <w:sz w:val="24"/>
          <w:vertAlign w:val="baseline"/>
        </w:rPr>
        <w:t>наук.</w:t>
      </w:r>
      <w:r>
        <w:rPr>
          <w:spacing w:val="80"/>
          <w:w w:val="150"/>
          <w:sz w:val="24"/>
          <w:vertAlign w:val="baseline"/>
        </w:rPr>
        <w:t> </w:t>
      </w:r>
      <w:r>
        <w:rPr>
          <w:sz w:val="24"/>
          <w:vertAlign w:val="baseline"/>
        </w:rPr>
        <w:t>URL: </w:t>
      </w:r>
      <w:hyperlink r:id="rId9">
        <w:r>
          <w:rPr>
            <w:color w:val="0462C1"/>
            <w:spacing w:val="-2"/>
            <w:sz w:val="24"/>
            <w:u w:val="single" w:color="0462C1"/>
            <w:vertAlign w:val="baseline"/>
          </w:rPr>
          <w:t>https://www.avnrf.ru/index.php/vse-novosti-sajta/607-generalnyj-shtab-i-oborona-strany</w:t>
        </w:r>
      </w:hyperlink>
    </w:p>
    <w:p>
      <w:pPr>
        <w:spacing w:before="0"/>
        <w:ind w:left="852" w:right="0" w:firstLine="0"/>
        <w:jc w:val="left"/>
        <w:rPr>
          <w:sz w:val="24"/>
        </w:rPr>
      </w:pPr>
      <w:r>
        <w:rPr>
          <w:sz w:val="24"/>
          <w:vertAlign w:val="superscript"/>
        </w:rPr>
        <w:t>14</w:t>
      </w:r>
      <w:r>
        <w:rPr>
          <w:spacing w:val="80"/>
          <w:sz w:val="24"/>
          <w:vertAlign w:val="baseline"/>
        </w:rPr>
        <w:t> </w:t>
      </w:r>
      <w:r>
        <w:rPr>
          <w:sz w:val="24"/>
          <w:vertAlign w:val="baseline"/>
        </w:rPr>
        <w:t>Ценность</w:t>
      </w:r>
      <w:r>
        <w:rPr>
          <w:spacing w:val="80"/>
          <w:sz w:val="24"/>
          <w:vertAlign w:val="baseline"/>
        </w:rPr>
        <w:t> </w:t>
      </w:r>
      <w:r>
        <w:rPr>
          <w:sz w:val="24"/>
          <w:vertAlign w:val="baseline"/>
        </w:rPr>
        <w:t>науки</w:t>
      </w:r>
      <w:r>
        <w:rPr>
          <w:spacing w:val="80"/>
          <w:sz w:val="24"/>
          <w:vertAlign w:val="baseline"/>
        </w:rPr>
        <w:t> </w:t>
      </w:r>
      <w:r>
        <w:rPr>
          <w:sz w:val="24"/>
          <w:vertAlign w:val="baseline"/>
        </w:rPr>
        <w:t>в</w:t>
      </w:r>
      <w:r>
        <w:rPr>
          <w:spacing w:val="80"/>
          <w:sz w:val="24"/>
          <w:vertAlign w:val="baseline"/>
        </w:rPr>
        <w:t> </w:t>
      </w:r>
      <w:r>
        <w:rPr>
          <w:sz w:val="24"/>
          <w:vertAlign w:val="baseline"/>
        </w:rPr>
        <w:t>предвидении.</w:t>
      </w:r>
      <w:r>
        <w:rPr>
          <w:spacing w:val="80"/>
          <w:sz w:val="24"/>
          <w:vertAlign w:val="baseline"/>
        </w:rPr>
        <w:t> </w:t>
      </w:r>
      <w:r>
        <w:rPr>
          <w:i/>
          <w:sz w:val="24"/>
          <w:vertAlign w:val="baseline"/>
        </w:rPr>
        <w:t>Военно-промышленный</w:t>
      </w:r>
      <w:r>
        <w:rPr>
          <w:i/>
          <w:spacing w:val="80"/>
          <w:sz w:val="24"/>
          <w:vertAlign w:val="baseline"/>
        </w:rPr>
        <w:t> </w:t>
      </w:r>
      <w:r>
        <w:rPr>
          <w:i/>
          <w:sz w:val="24"/>
          <w:vertAlign w:val="baseline"/>
        </w:rPr>
        <w:t>курьер.</w:t>
      </w:r>
      <w:r>
        <w:rPr>
          <w:i/>
          <w:spacing w:val="80"/>
          <w:sz w:val="24"/>
          <w:vertAlign w:val="baseline"/>
        </w:rPr>
        <w:t> </w:t>
      </w:r>
      <w:r>
        <w:rPr>
          <w:sz w:val="24"/>
          <w:vertAlign w:val="baseline"/>
        </w:rPr>
        <w:t>URL:</w:t>
      </w:r>
      <w:r>
        <w:rPr>
          <w:spacing w:val="80"/>
          <w:sz w:val="24"/>
          <w:vertAlign w:val="baseline"/>
        </w:rPr>
        <w:t> </w:t>
      </w:r>
      <w:hyperlink r:id="rId10">
        <w:r>
          <w:rPr>
            <w:color w:val="0462C1"/>
            <w:sz w:val="24"/>
            <w:u w:val="single" w:color="0462C1"/>
            <w:vertAlign w:val="baseline"/>
          </w:rPr>
          <w:t>https://vpk-</w:t>
        </w:r>
      </w:hyperlink>
      <w:r>
        <w:rPr>
          <w:color w:val="0462C1"/>
          <w:sz w:val="24"/>
          <w:vertAlign w:val="baseline"/>
        </w:rPr>
        <w:t> </w:t>
      </w:r>
      <w:hyperlink r:id="rId10">
        <w:r>
          <w:rPr>
            <w:color w:val="0462C1"/>
            <w:spacing w:val="-2"/>
            <w:sz w:val="24"/>
            <w:u w:val="single" w:color="0462C1"/>
            <w:vertAlign w:val="baseline"/>
          </w:rPr>
          <w:t>news.ru/articles/14632</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pPr>
      <w:r>
        <w:rPr/>
        <w:t>досягнення</w:t>
      </w:r>
      <w:r>
        <w:rPr>
          <w:spacing w:val="80"/>
        </w:rPr>
        <w:t> </w:t>
      </w:r>
      <w:r>
        <w:rPr/>
        <w:t>конкретних</w:t>
      </w:r>
      <w:r>
        <w:rPr>
          <w:spacing w:val="80"/>
        </w:rPr>
        <w:t> </w:t>
      </w:r>
      <w:r>
        <w:rPr/>
        <w:t>цілей.</w:t>
      </w:r>
      <w:r>
        <w:rPr>
          <w:spacing w:val="80"/>
        </w:rPr>
        <w:t> </w:t>
      </w:r>
      <w:r>
        <w:rPr/>
        <w:t>Основна</w:t>
      </w:r>
      <w:r>
        <w:rPr>
          <w:spacing w:val="80"/>
        </w:rPr>
        <w:t> </w:t>
      </w:r>
      <w:r>
        <w:rPr/>
        <w:t>задача</w:t>
      </w:r>
      <w:r>
        <w:rPr>
          <w:spacing w:val="80"/>
        </w:rPr>
        <w:t> </w:t>
      </w:r>
      <w:r>
        <w:rPr/>
        <w:t>таких</w:t>
      </w:r>
      <w:r>
        <w:rPr>
          <w:spacing w:val="80"/>
        </w:rPr>
        <w:t> </w:t>
      </w:r>
      <w:r>
        <w:rPr/>
        <w:t>операцій</w:t>
      </w:r>
      <w:r>
        <w:rPr>
          <w:spacing w:val="80"/>
        </w:rPr>
        <w:t> </w:t>
      </w:r>
      <w:r>
        <w:rPr/>
        <w:t>полягає</w:t>
      </w:r>
      <w:r>
        <w:rPr>
          <w:spacing w:val="80"/>
        </w:rPr>
        <w:t> </w:t>
      </w:r>
      <w:r>
        <w:rPr/>
        <w:t>в маніпулюванні масовою свідомістю з такими цілями:</w:t>
      </w:r>
    </w:p>
    <w:p>
      <w:pPr>
        <w:pStyle w:val="ListParagraph"/>
        <w:numPr>
          <w:ilvl w:val="0"/>
          <w:numId w:val="6"/>
        </w:numPr>
        <w:tabs>
          <w:tab w:pos="1881" w:val="left" w:leader="none"/>
          <w:tab w:pos="3193" w:val="left" w:leader="none"/>
          <w:tab w:pos="3553" w:val="left" w:leader="none"/>
          <w:tab w:pos="4951" w:val="left" w:leader="none"/>
          <w:tab w:pos="6424" w:val="left" w:leader="none"/>
          <w:tab w:pos="6731" w:val="left" w:leader="none"/>
          <w:tab w:pos="8200" w:val="left" w:leader="none"/>
          <w:tab w:pos="9435" w:val="left" w:leader="none"/>
        </w:tabs>
        <w:spacing w:line="360" w:lineRule="auto" w:before="0" w:after="0"/>
        <w:ind w:left="852" w:right="570" w:firstLine="707"/>
        <w:jc w:val="left"/>
        <w:rPr>
          <w:sz w:val="28"/>
        </w:rPr>
      </w:pPr>
      <w:r>
        <w:rPr>
          <w:spacing w:val="-2"/>
          <w:sz w:val="28"/>
        </w:rPr>
        <w:t>внесення</w:t>
      </w:r>
      <w:r>
        <w:rPr>
          <w:sz w:val="28"/>
        </w:rPr>
        <w:tab/>
      </w:r>
      <w:r>
        <w:rPr>
          <w:spacing w:val="-10"/>
          <w:sz w:val="28"/>
        </w:rPr>
        <w:t>в</w:t>
      </w:r>
      <w:r>
        <w:rPr>
          <w:sz w:val="28"/>
        </w:rPr>
        <w:tab/>
      </w:r>
      <w:r>
        <w:rPr>
          <w:spacing w:val="-2"/>
          <w:sz w:val="28"/>
        </w:rPr>
        <w:t>суспільну</w:t>
      </w:r>
      <w:r>
        <w:rPr>
          <w:sz w:val="28"/>
        </w:rPr>
        <w:tab/>
      </w:r>
      <w:r>
        <w:rPr>
          <w:spacing w:val="-2"/>
          <w:sz w:val="28"/>
        </w:rPr>
        <w:t>свідомість</w:t>
      </w:r>
      <w:r>
        <w:rPr>
          <w:sz w:val="28"/>
        </w:rPr>
        <w:tab/>
      </w:r>
      <w:r>
        <w:rPr>
          <w:spacing w:val="-10"/>
          <w:sz w:val="28"/>
        </w:rPr>
        <w:t>і</w:t>
      </w:r>
      <w:r>
        <w:rPr>
          <w:sz w:val="28"/>
        </w:rPr>
        <w:tab/>
      </w:r>
      <w:r>
        <w:rPr>
          <w:spacing w:val="-2"/>
          <w:sz w:val="28"/>
        </w:rPr>
        <w:t>свідомість</w:t>
      </w:r>
      <w:r>
        <w:rPr>
          <w:sz w:val="28"/>
        </w:rPr>
        <w:tab/>
      </w:r>
      <w:r>
        <w:rPr>
          <w:spacing w:val="-2"/>
          <w:sz w:val="28"/>
        </w:rPr>
        <w:t>окремих</w:t>
      </w:r>
      <w:r>
        <w:rPr>
          <w:sz w:val="28"/>
        </w:rPr>
        <w:tab/>
      </w:r>
      <w:r>
        <w:rPr>
          <w:spacing w:val="-2"/>
          <w:sz w:val="28"/>
        </w:rPr>
        <w:t>людей </w:t>
      </w:r>
      <w:r>
        <w:rPr>
          <w:sz w:val="28"/>
        </w:rPr>
        <w:t>визначених ідей і поглядів;</w:t>
      </w:r>
    </w:p>
    <w:p>
      <w:pPr>
        <w:pStyle w:val="ListParagraph"/>
        <w:numPr>
          <w:ilvl w:val="0"/>
          <w:numId w:val="6"/>
        </w:numPr>
        <w:tabs>
          <w:tab w:pos="1722" w:val="left" w:leader="none"/>
        </w:tabs>
        <w:spacing w:line="321" w:lineRule="exact" w:before="0" w:after="0"/>
        <w:ind w:left="1722" w:right="0" w:hanging="162"/>
        <w:jc w:val="left"/>
        <w:rPr>
          <w:sz w:val="28"/>
        </w:rPr>
      </w:pPr>
      <w:r>
        <w:rPr>
          <w:sz w:val="28"/>
        </w:rPr>
        <w:t>дезорієнтація</w:t>
      </w:r>
      <w:r>
        <w:rPr>
          <w:spacing w:val="-8"/>
          <w:sz w:val="28"/>
        </w:rPr>
        <w:t> </w:t>
      </w:r>
      <w:r>
        <w:rPr>
          <w:sz w:val="28"/>
        </w:rPr>
        <w:t>та</w:t>
      </w:r>
      <w:r>
        <w:rPr>
          <w:spacing w:val="-9"/>
          <w:sz w:val="28"/>
        </w:rPr>
        <w:t> </w:t>
      </w:r>
      <w:r>
        <w:rPr>
          <w:sz w:val="28"/>
        </w:rPr>
        <w:t>дезінформація</w:t>
      </w:r>
      <w:r>
        <w:rPr>
          <w:spacing w:val="-7"/>
          <w:sz w:val="28"/>
        </w:rPr>
        <w:t> </w:t>
      </w:r>
      <w:r>
        <w:rPr>
          <w:spacing w:val="-2"/>
          <w:sz w:val="28"/>
        </w:rPr>
        <w:t>людей;</w:t>
      </w:r>
    </w:p>
    <w:p>
      <w:pPr>
        <w:pStyle w:val="ListParagraph"/>
        <w:numPr>
          <w:ilvl w:val="0"/>
          <w:numId w:val="6"/>
        </w:numPr>
        <w:tabs>
          <w:tab w:pos="1722" w:val="left" w:leader="none"/>
        </w:tabs>
        <w:spacing w:line="240" w:lineRule="auto" w:before="158" w:after="0"/>
        <w:ind w:left="1722" w:right="0" w:hanging="162"/>
        <w:jc w:val="both"/>
        <w:rPr>
          <w:sz w:val="28"/>
        </w:rPr>
      </w:pPr>
      <w:r>
        <w:rPr>
          <w:sz w:val="28"/>
        </w:rPr>
        <w:t>ослаблення</w:t>
      </w:r>
      <w:r>
        <w:rPr>
          <w:spacing w:val="-8"/>
          <w:sz w:val="28"/>
        </w:rPr>
        <w:t> </w:t>
      </w:r>
      <w:r>
        <w:rPr>
          <w:sz w:val="28"/>
        </w:rPr>
        <w:t>визначених</w:t>
      </w:r>
      <w:r>
        <w:rPr>
          <w:spacing w:val="-5"/>
          <w:sz w:val="28"/>
        </w:rPr>
        <w:t> </w:t>
      </w:r>
      <w:r>
        <w:rPr>
          <w:sz w:val="28"/>
        </w:rPr>
        <w:t>переконань</w:t>
      </w:r>
      <w:r>
        <w:rPr>
          <w:spacing w:val="-7"/>
          <w:sz w:val="28"/>
        </w:rPr>
        <w:t> </w:t>
      </w:r>
      <w:r>
        <w:rPr>
          <w:sz w:val="28"/>
        </w:rPr>
        <w:t>людей,</w:t>
      </w:r>
      <w:r>
        <w:rPr>
          <w:spacing w:val="-9"/>
          <w:sz w:val="28"/>
        </w:rPr>
        <w:t> </w:t>
      </w:r>
      <w:r>
        <w:rPr>
          <w:sz w:val="28"/>
        </w:rPr>
        <w:t>основ</w:t>
      </w:r>
      <w:r>
        <w:rPr>
          <w:spacing w:val="-6"/>
          <w:sz w:val="28"/>
        </w:rPr>
        <w:t> </w:t>
      </w:r>
      <w:r>
        <w:rPr>
          <w:spacing w:val="-2"/>
          <w:sz w:val="28"/>
        </w:rPr>
        <w:t>суспільства;</w:t>
      </w:r>
    </w:p>
    <w:p>
      <w:pPr>
        <w:pStyle w:val="ListParagraph"/>
        <w:numPr>
          <w:ilvl w:val="0"/>
          <w:numId w:val="6"/>
        </w:numPr>
        <w:tabs>
          <w:tab w:pos="1722" w:val="left" w:leader="none"/>
        </w:tabs>
        <w:spacing w:line="240" w:lineRule="auto" w:before="160" w:after="0"/>
        <w:ind w:left="1722" w:right="0" w:hanging="162"/>
        <w:jc w:val="both"/>
        <w:rPr>
          <w:sz w:val="28"/>
        </w:rPr>
      </w:pPr>
      <w:r>
        <w:rPr>
          <w:sz w:val="28"/>
        </w:rPr>
        <w:t>залякування</w:t>
      </w:r>
      <w:r>
        <w:rPr>
          <w:spacing w:val="-7"/>
          <w:sz w:val="28"/>
        </w:rPr>
        <w:t> </w:t>
      </w:r>
      <w:r>
        <w:rPr>
          <w:spacing w:val="-4"/>
          <w:sz w:val="28"/>
        </w:rPr>
        <w:t>мас.</w:t>
      </w:r>
    </w:p>
    <w:p>
      <w:pPr>
        <w:pStyle w:val="BodyText"/>
        <w:spacing w:line="360" w:lineRule="auto" w:before="161"/>
        <w:ind w:left="852" w:right="560" w:firstLine="707"/>
        <w:jc w:val="both"/>
      </w:pPr>
      <w:r>
        <w:rPr/>
        <w:t>Увага до терміну значно зросла тому, що інформаційні технології відіграють</w:t>
      </w:r>
      <w:r>
        <w:rPr>
          <w:spacing w:val="-16"/>
        </w:rPr>
        <w:t> </w:t>
      </w:r>
      <w:r>
        <w:rPr/>
        <w:t>роль,</w:t>
      </w:r>
      <w:r>
        <w:rPr>
          <w:spacing w:val="-15"/>
        </w:rPr>
        <w:t> </w:t>
      </w:r>
      <w:r>
        <w:rPr/>
        <w:t>яка</w:t>
      </w:r>
      <w:r>
        <w:rPr>
          <w:spacing w:val="-17"/>
        </w:rPr>
        <w:t> </w:t>
      </w:r>
      <w:r>
        <w:rPr/>
        <w:t>постійно</w:t>
      </w:r>
      <w:r>
        <w:rPr>
          <w:spacing w:val="-14"/>
        </w:rPr>
        <w:t> </w:t>
      </w:r>
      <w:r>
        <w:rPr/>
        <w:t>збільшується</w:t>
      </w:r>
      <w:r>
        <w:rPr>
          <w:spacing w:val="-14"/>
        </w:rPr>
        <w:t> </w:t>
      </w:r>
      <w:r>
        <w:rPr/>
        <w:t>у</w:t>
      </w:r>
      <w:r>
        <w:rPr>
          <w:spacing w:val="-16"/>
        </w:rPr>
        <w:t> </w:t>
      </w:r>
      <w:r>
        <w:rPr/>
        <w:t>воєнних</w:t>
      </w:r>
      <w:r>
        <w:rPr>
          <w:spacing w:val="-14"/>
        </w:rPr>
        <w:t> </w:t>
      </w:r>
      <w:r>
        <w:rPr/>
        <w:t>операціях.</w:t>
      </w:r>
      <w:r>
        <w:rPr>
          <w:spacing w:val="-15"/>
        </w:rPr>
        <w:t> </w:t>
      </w:r>
      <w:r>
        <w:rPr/>
        <w:t>Інформаційні операції визначаються як «дії, спрямовані на вплив на інформаційно- інформаційні системи противника, на захист власних</w:t>
      </w:r>
      <w:r>
        <w:rPr>
          <w:spacing w:val="40"/>
        </w:rPr>
        <w:t> </w:t>
      </w:r>
      <w:r>
        <w:rPr/>
        <w:t>інформаційних</w:t>
      </w:r>
      <w:r>
        <w:rPr>
          <w:spacing w:val="80"/>
        </w:rPr>
        <w:t> </w:t>
      </w:r>
      <w:r>
        <w:rPr/>
        <w:t>систем» </w:t>
      </w:r>
      <w:r>
        <w:rPr>
          <w:vertAlign w:val="superscript"/>
        </w:rPr>
        <w:t>15</w:t>
      </w:r>
      <w:r>
        <w:rPr>
          <w:vertAlign w:val="baseline"/>
        </w:rPr>
        <w:t>.</w:t>
      </w:r>
    </w:p>
    <w:p>
      <w:pPr>
        <w:pStyle w:val="BodyText"/>
        <w:spacing w:line="322" w:lineRule="exact"/>
        <w:ind w:left="1560"/>
        <w:jc w:val="both"/>
      </w:pPr>
      <w:r>
        <w:rPr/>
        <w:t>Основні</w:t>
      </w:r>
      <w:r>
        <w:rPr>
          <w:spacing w:val="-14"/>
        </w:rPr>
        <w:t> </w:t>
      </w:r>
      <w:r>
        <w:rPr/>
        <w:t>особливості</w:t>
      </w:r>
      <w:r>
        <w:rPr>
          <w:spacing w:val="-8"/>
        </w:rPr>
        <w:t> </w:t>
      </w:r>
      <w:r>
        <w:rPr/>
        <w:t>властиві</w:t>
      </w:r>
      <w:r>
        <w:rPr>
          <w:spacing w:val="-9"/>
        </w:rPr>
        <w:t> </w:t>
      </w:r>
      <w:r>
        <w:rPr/>
        <w:t>інформаційним</w:t>
      </w:r>
      <w:r>
        <w:rPr>
          <w:spacing w:val="-9"/>
        </w:rPr>
        <w:t> </w:t>
      </w:r>
      <w:r>
        <w:rPr>
          <w:spacing w:val="-2"/>
        </w:rPr>
        <w:t>операціям:</w:t>
      </w:r>
    </w:p>
    <w:p>
      <w:pPr>
        <w:pStyle w:val="ListParagraph"/>
        <w:numPr>
          <w:ilvl w:val="0"/>
          <w:numId w:val="7"/>
        </w:numPr>
        <w:tabs>
          <w:tab w:pos="2290" w:val="left" w:leader="none"/>
        </w:tabs>
        <w:spacing w:line="360" w:lineRule="auto" w:before="163" w:after="0"/>
        <w:ind w:left="852" w:right="572" w:firstLine="707"/>
        <w:jc w:val="both"/>
        <w:rPr>
          <w:sz w:val="28"/>
        </w:rPr>
      </w:pPr>
      <w:r>
        <w:rPr>
          <w:sz w:val="28"/>
        </w:rPr>
        <w:t>набір методів і технологій у таких областях, як комп’ютерні технології, соціальна інженерія, психологія, міжнародні відносини, військова </w:t>
      </w:r>
      <w:r>
        <w:rPr>
          <w:spacing w:val="-2"/>
          <w:sz w:val="28"/>
        </w:rPr>
        <w:t>справа;</w:t>
      </w:r>
    </w:p>
    <w:p>
      <w:pPr>
        <w:pStyle w:val="ListParagraph"/>
        <w:numPr>
          <w:ilvl w:val="0"/>
          <w:numId w:val="7"/>
        </w:numPr>
        <w:tabs>
          <w:tab w:pos="2291" w:val="left" w:leader="none"/>
        </w:tabs>
        <w:spacing w:line="321" w:lineRule="exact" w:before="0" w:after="0"/>
        <w:ind w:left="2291" w:right="0" w:hanging="731"/>
        <w:jc w:val="both"/>
        <w:rPr>
          <w:sz w:val="28"/>
        </w:rPr>
      </w:pPr>
      <w:r>
        <w:rPr>
          <w:sz w:val="28"/>
        </w:rPr>
        <w:t>досі</w:t>
      </w:r>
      <w:r>
        <w:rPr>
          <w:spacing w:val="-8"/>
          <w:sz w:val="28"/>
        </w:rPr>
        <w:t> </w:t>
      </w:r>
      <w:r>
        <w:rPr>
          <w:sz w:val="28"/>
        </w:rPr>
        <w:t>не</w:t>
      </w:r>
      <w:r>
        <w:rPr>
          <w:spacing w:val="-7"/>
          <w:sz w:val="28"/>
        </w:rPr>
        <w:t> </w:t>
      </w:r>
      <w:r>
        <w:rPr>
          <w:sz w:val="28"/>
        </w:rPr>
        <w:t>існує</w:t>
      </w:r>
      <w:r>
        <w:rPr>
          <w:spacing w:val="-7"/>
          <w:sz w:val="28"/>
        </w:rPr>
        <w:t> </w:t>
      </w:r>
      <w:r>
        <w:rPr>
          <w:sz w:val="28"/>
        </w:rPr>
        <w:t>стандартів</w:t>
      </w:r>
      <w:r>
        <w:rPr>
          <w:spacing w:val="-10"/>
          <w:sz w:val="28"/>
        </w:rPr>
        <w:t> </w:t>
      </w:r>
      <w:r>
        <w:rPr>
          <w:sz w:val="28"/>
        </w:rPr>
        <w:t>проведення</w:t>
      </w:r>
      <w:r>
        <w:rPr>
          <w:spacing w:val="-9"/>
          <w:sz w:val="28"/>
        </w:rPr>
        <w:t> </w:t>
      </w:r>
      <w:r>
        <w:rPr>
          <w:sz w:val="28"/>
        </w:rPr>
        <w:t>інформаційних</w:t>
      </w:r>
      <w:r>
        <w:rPr>
          <w:spacing w:val="-9"/>
          <w:sz w:val="28"/>
        </w:rPr>
        <w:t> </w:t>
      </w:r>
      <w:r>
        <w:rPr>
          <w:spacing w:val="-2"/>
          <w:sz w:val="28"/>
        </w:rPr>
        <w:t>операцій;</w:t>
      </w:r>
    </w:p>
    <w:p>
      <w:pPr>
        <w:pStyle w:val="ListParagraph"/>
        <w:numPr>
          <w:ilvl w:val="0"/>
          <w:numId w:val="7"/>
        </w:numPr>
        <w:tabs>
          <w:tab w:pos="2290" w:val="left" w:leader="none"/>
        </w:tabs>
        <w:spacing w:line="362" w:lineRule="auto" w:before="160" w:after="0"/>
        <w:ind w:left="852" w:right="574" w:firstLine="707"/>
        <w:jc w:val="both"/>
        <w:rPr>
          <w:sz w:val="28"/>
        </w:rPr>
      </w:pPr>
      <w:r>
        <w:rPr>
          <w:sz w:val="28"/>
        </w:rPr>
        <w:t>часто у проведенні інформаційних операцій зацікавлені не тільки оборонні відомства, а й</w:t>
      </w:r>
      <w:r>
        <w:rPr>
          <w:spacing w:val="40"/>
          <w:sz w:val="28"/>
        </w:rPr>
        <w:t> </w:t>
      </w:r>
      <w:r>
        <w:rPr>
          <w:sz w:val="28"/>
        </w:rPr>
        <w:t>урядові і бізнес організації;</w:t>
      </w:r>
    </w:p>
    <w:p>
      <w:pPr>
        <w:pStyle w:val="ListParagraph"/>
        <w:numPr>
          <w:ilvl w:val="0"/>
          <w:numId w:val="7"/>
        </w:numPr>
        <w:tabs>
          <w:tab w:pos="2290" w:val="left" w:leader="none"/>
        </w:tabs>
        <w:spacing w:line="360" w:lineRule="auto" w:before="0" w:after="0"/>
        <w:ind w:left="852" w:right="570" w:firstLine="707"/>
        <w:jc w:val="both"/>
        <w:rPr>
          <w:sz w:val="28"/>
        </w:rPr>
      </w:pPr>
      <w:r>
        <w:rPr>
          <w:sz w:val="28"/>
        </w:rPr>
        <w:t>формування наукового підходу до інформаційних операцій є актуальною темою в останні роки.</w:t>
      </w:r>
    </w:p>
    <w:p>
      <w:pPr>
        <w:pStyle w:val="BodyText"/>
        <w:spacing w:line="360" w:lineRule="auto"/>
        <w:ind w:left="852" w:right="563"/>
        <w:jc w:val="both"/>
      </w:pPr>
      <w:r>
        <w:rPr/>
        <w:t>Інформаційні операції (англ. Information Operations, Info Ops, IO) – інформаційний вплив на масову свідомість (як на ворожу, так і на дружню), вплив на інформацію, доступну супротивникові та необхідну йому для прийняття</w:t>
      </w:r>
      <w:r>
        <w:rPr>
          <w:spacing w:val="-18"/>
        </w:rPr>
        <w:t> </w:t>
      </w:r>
      <w:r>
        <w:rPr/>
        <w:t>рішень,</w:t>
      </w:r>
      <w:r>
        <w:rPr>
          <w:spacing w:val="-17"/>
        </w:rPr>
        <w:t> </w:t>
      </w:r>
      <w:r>
        <w:rPr/>
        <w:t>а</w:t>
      </w:r>
      <w:r>
        <w:rPr>
          <w:spacing w:val="-18"/>
        </w:rPr>
        <w:t> </w:t>
      </w:r>
      <w:r>
        <w:rPr/>
        <w:t>також</w:t>
      </w:r>
      <w:r>
        <w:rPr>
          <w:spacing w:val="-17"/>
        </w:rPr>
        <w:t> </w:t>
      </w:r>
      <w:r>
        <w:rPr/>
        <w:t>на</w:t>
      </w:r>
      <w:r>
        <w:rPr>
          <w:spacing w:val="-18"/>
        </w:rPr>
        <w:t> </w:t>
      </w:r>
      <w:r>
        <w:rPr/>
        <w:t>інформаційно-аналітичні</w:t>
      </w:r>
      <w:r>
        <w:rPr>
          <w:spacing w:val="-17"/>
        </w:rPr>
        <w:t> </w:t>
      </w:r>
      <w:r>
        <w:rPr/>
        <w:t>системи</w:t>
      </w:r>
      <w:r>
        <w:rPr>
          <w:spacing w:val="-18"/>
        </w:rPr>
        <w:t> </w:t>
      </w:r>
      <w:r>
        <w:rPr/>
        <w:t>супротивника, у тому числі дії, спрямовані на фізичний вплив на інформаційно-аналітичні системи,</w:t>
      </w:r>
      <w:r>
        <w:rPr>
          <w:spacing w:val="48"/>
          <w:w w:val="150"/>
        </w:rPr>
        <w:t>  </w:t>
      </w:r>
      <w:r>
        <w:rPr/>
        <w:t>виведення</w:t>
      </w:r>
      <w:r>
        <w:rPr>
          <w:spacing w:val="48"/>
          <w:w w:val="150"/>
        </w:rPr>
        <w:t>  </w:t>
      </w:r>
      <w:r>
        <w:rPr/>
        <w:t>з</w:t>
      </w:r>
      <w:r>
        <w:rPr>
          <w:spacing w:val="48"/>
          <w:w w:val="150"/>
        </w:rPr>
        <w:t>  </w:t>
      </w:r>
      <w:r>
        <w:rPr/>
        <w:t>ладу</w:t>
      </w:r>
      <w:r>
        <w:rPr>
          <w:spacing w:val="46"/>
          <w:w w:val="150"/>
        </w:rPr>
        <w:t>  </w:t>
      </w:r>
      <w:r>
        <w:rPr/>
        <w:t>засобів</w:t>
      </w:r>
      <w:r>
        <w:rPr>
          <w:spacing w:val="47"/>
          <w:w w:val="150"/>
        </w:rPr>
        <w:t>  </w:t>
      </w:r>
      <w:r>
        <w:rPr/>
        <w:t>комп’ютерно-</w:t>
      </w:r>
      <w:r>
        <w:rPr>
          <w:spacing w:val="-2"/>
        </w:rPr>
        <w:t>телекомунікаційної</w:t>
      </w:r>
    </w:p>
    <w:p>
      <w:pPr>
        <w:pStyle w:val="BodyText"/>
        <w:spacing w:before="210"/>
        <w:rPr>
          <w:sz w:val="20"/>
        </w:rPr>
      </w:pPr>
      <w:r>
        <w:rPr>
          <w:sz w:val="20"/>
        </w:rPr>
        <mc:AlternateContent>
          <mc:Choice Requires="wps">
            <w:drawing>
              <wp:anchor distT="0" distB="0" distL="0" distR="0" allowOverlap="1" layoutInCell="1" locked="0" behindDoc="1" simplePos="0" relativeHeight="487590400">
                <wp:simplePos x="0" y="0"/>
                <wp:positionH relativeFrom="page">
                  <wp:posOffset>1080820</wp:posOffset>
                </wp:positionH>
                <wp:positionV relativeFrom="paragraph">
                  <wp:posOffset>294717</wp:posOffset>
                </wp:positionV>
                <wp:extent cx="1829435" cy="9525"/>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3.206116pt;width:144.020pt;height:.72003pt;mso-position-horizontal-relative:page;mso-position-vertical-relative:paragraph;z-index:-15726080;mso-wrap-distance-left:0;mso-wrap-distance-right:0" id="docshape7" filled="true" fillcolor="#000000" stroked="false">
                <v:fill type="solid"/>
                <w10:wrap type="topAndBottom"/>
              </v:rect>
            </w:pict>
          </mc:Fallback>
        </mc:AlternateContent>
      </w:r>
    </w:p>
    <w:p>
      <w:pPr>
        <w:spacing w:before="95"/>
        <w:ind w:left="852" w:right="0" w:firstLine="0"/>
        <w:jc w:val="left"/>
        <w:rPr>
          <w:sz w:val="24"/>
        </w:rPr>
      </w:pPr>
      <w:r>
        <w:rPr>
          <w:sz w:val="24"/>
          <w:vertAlign w:val="superscript"/>
        </w:rPr>
        <w:t>15</w:t>
      </w:r>
      <w:r>
        <w:rPr>
          <w:spacing w:val="2"/>
          <w:sz w:val="24"/>
          <w:vertAlign w:val="baseline"/>
        </w:rPr>
        <w:t> </w:t>
      </w:r>
      <w:r>
        <w:rPr>
          <w:sz w:val="24"/>
          <w:vertAlign w:val="baseline"/>
        </w:rPr>
        <w:t>Information operations roadmap. – DoD</w:t>
      </w:r>
      <w:r>
        <w:rPr>
          <w:spacing w:val="-1"/>
          <w:sz w:val="24"/>
          <w:vertAlign w:val="baseline"/>
        </w:rPr>
        <w:t> </w:t>
      </w:r>
      <w:r>
        <w:rPr>
          <w:sz w:val="24"/>
          <w:vertAlign w:val="baseline"/>
        </w:rPr>
        <w:t>US, 30</w:t>
      </w:r>
      <w:r>
        <w:rPr>
          <w:spacing w:val="-1"/>
          <w:sz w:val="24"/>
          <w:vertAlign w:val="baseline"/>
        </w:rPr>
        <w:t> </w:t>
      </w:r>
      <w:r>
        <w:rPr>
          <w:sz w:val="24"/>
          <w:vertAlign w:val="baseline"/>
        </w:rPr>
        <w:t>october</w:t>
      </w:r>
      <w:r>
        <w:rPr>
          <w:spacing w:val="-2"/>
          <w:sz w:val="24"/>
          <w:vertAlign w:val="baseline"/>
        </w:rPr>
        <w:t> </w:t>
      </w:r>
      <w:r>
        <w:rPr>
          <w:sz w:val="24"/>
          <w:vertAlign w:val="baseline"/>
        </w:rPr>
        <w:t>2003. –</w:t>
      </w:r>
      <w:r>
        <w:rPr>
          <w:spacing w:val="-1"/>
          <w:sz w:val="24"/>
          <w:vertAlign w:val="baseline"/>
        </w:rPr>
        <w:t> </w:t>
      </w:r>
      <w:r>
        <w:rPr>
          <w:sz w:val="24"/>
          <w:vertAlign w:val="baseline"/>
        </w:rPr>
        <w:t>78 </w:t>
      </w:r>
      <w:r>
        <w:rPr>
          <w:spacing w:val="-5"/>
          <w:sz w:val="24"/>
          <w:vertAlign w:val="baseline"/>
        </w:rPr>
        <w:t>p.</w:t>
      </w:r>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9"/>
        <w:jc w:val="both"/>
      </w:pPr>
      <w:r>
        <w:rPr/>
        <w:t>інфраструктури.16 Інформаційні операції охоплюють цілий комплекс процесів, що здійснюються в найрізноманітніших сферах та об’єднують комп’ютерні мережеві операції, психологічні операції з метою впливати, руйнувати та спотворювати інформацію. Також можуть включати дії необхідні для захисту власної інформації.</w:t>
      </w:r>
    </w:p>
    <w:p>
      <w:pPr>
        <w:pStyle w:val="BodyText"/>
        <w:spacing w:line="360" w:lineRule="auto" w:before="2"/>
        <w:ind w:left="852" w:right="566" w:firstLine="707"/>
        <w:jc w:val="both"/>
      </w:pPr>
      <w:r>
        <w:rPr/>
        <w:t>Через наявність схожих, на вид синонімічних, термінів має сенс сформувати глосарій понять:</w:t>
      </w:r>
    </w:p>
    <w:p>
      <w:pPr>
        <w:pStyle w:val="BodyText"/>
        <w:spacing w:line="360" w:lineRule="auto"/>
        <w:ind w:left="852" w:right="564" w:firstLine="707"/>
        <w:jc w:val="both"/>
        <w:rPr>
          <w:rFonts w:ascii="Calibri" w:hAnsi="Calibri"/>
          <w:sz w:val="22"/>
        </w:rPr>
      </w:pPr>
      <w:r>
        <w:rPr/>
        <w:t>Інформаційна війна (англ. - Information War) - комплекс заходів щодо інформаційного впливу на масову свідомість для зміни поведінки людей і нав’язування їм цілей, які не входять до числа їхніх інтересів, а також захист від подібних впливів. Цілеспрямовані дії, розпочаті для досягнення інформаційної переваги шляхом завдання збитків інформації, інформаційним процесам</w:t>
      </w:r>
      <w:r>
        <w:rPr>
          <w:spacing w:val="-4"/>
        </w:rPr>
        <w:t> </w:t>
      </w:r>
      <w:r>
        <w:rPr/>
        <w:t>та</w:t>
      </w:r>
      <w:r>
        <w:rPr>
          <w:spacing w:val="-5"/>
        </w:rPr>
        <w:t> </w:t>
      </w:r>
      <w:r>
        <w:rPr/>
        <w:t>інформаційним</w:t>
      </w:r>
      <w:r>
        <w:rPr>
          <w:spacing w:val="-4"/>
        </w:rPr>
        <w:t> </w:t>
      </w:r>
      <w:r>
        <w:rPr/>
        <w:t>системам</w:t>
      </w:r>
      <w:r>
        <w:rPr>
          <w:spacing w:val="-4"/>
        </w:rPr>
        <w:t> </w:t>
      </w:r>
      <w:r>
        <w:rPr/>
        <w:t>супротивника</w:t>
      </w:r>
      <w:r>
        <w:rPr>
          <w:spacing w:val="-4"/>
        </w:rPr>
        <w:t> </w:t>
      </w:r>
      <w:r>
        <w:rPr/>
        <w:t>при</w:t>
      </w:r>
      <w:r>
        <w:rPr>
          <w:spacing w:val="-4"/>
        </w:rPr>
        <w:t> </w:t>
      </w:r>
      <w:r>
        <w:rPr/>
        <w:t>одночасному</w:t>
      </w:r>
      <w:r>
        <w:rPr>
          <w:spacing w:val="-8"/>
        </w:rPr>
        <w:t> </w:t>
      </w:r>
      <w:r>
        <w:rPr/>
        <w:t>захисті власної інформації, інформаційних процесів та інформаційних систем</w:t>
      </w:r>
      <w:r>
        <w:rPr>
          <w:vertAlign w:val="superscript"/>
        </w:rPr>
        <w:t>17</w:t>
      </w:r>
      <w:r>
        <w:rPr>
          <w:rFonts w:ascii="Calibri" w:hAnsi="Calibri"/>
          <w:sz w:val="22"/>
          <w:vertAlign w:val="baseline"/>
        </w:rPr>
        <w:t>.</w:t>
      </w:r>
    </w:p>
    <w:p>
      <w:pPr>
        <w:pStyle w:val="BodyText"/>
        <w:spacing w:line="360" w:lineRule="auto"/>
        <w:ind w:left="852" w:right="564" w:firstLine="707"/>
        <w:jc w:val="both"/>
      </w:pPr>
      <w:r>
        <w:rPr/>
        <w:t>Інформаційний вплив – вплив на масову свідомість аналогічно тому, як психологічний вплив впливає на свідомість індивідуальну. Інформаційний вплив</w:t>
      </w:r>
      <w:r>
        <w:rPr>
          <w:spacing w:val="-2"/>
        </w:rPr>
        <w:t> </w:t>
      </w:r>
      <w:r>
        <w:rPr/>
        <w:t>як</w:t>
      </w:r>
      <w:r>
        <w:rPr>
          <w:spacing w:val="-4"/>
        </w:rPr>
        <w:t> </w:t>
      </w:r>
      <w:r>
        <w:rPr/>
        <w:t>процес</w:t>
      </w:r>
      <w:r>
        <w:rPr>
          <w:spacing w:val="-4"/>
        </w:rPr>
        <w:t> </w:t>
      </w:r>
      <w:r>
        <w:rPr/>
        <w:t>керування -</w:t>
      </w:r>
      <w:r>
        <w:rPr>
          <w:spacing w:val="-1"/>
        </w:rPr>
        <w:t> </w:t>
      </w:r>
      <w:r>
        <w:rPr/>
        <w:t>це</w:t>
      </w:r>
      <w:r>
        <w:rPr>
          <w:spacing w:val="-4"/>
        </w:rPr>
        <w:t> </w:t>
      </w:r>
      <w:r>
        <w:rPr/>
        <w:t>порушення</w:t>
      </w:r>
      <w:r>
        <w:rPr>
          <w:spacing w:val="-4"/>
        </w:rPr>
        <w:t> </w:t>
      </w:r>
      <w:r>
        <w:rPr/>
        <w:t>(гальмування)</w:t>
      </w:r>
      <w:r>
        <w:rPr>
          <w:spacing w:val="-1"/>
        </w:rPr>
        <w:t> </w:t>
      </w:r>
      <w:r>
        <w:rPr/>
        <w:t>у</w:t>
      </w:r>
      <w:r>
        <w:rPr>
          <w:spacing w:val="-6"/>
        </w:rPr>
        <w:t> </w:t>
      </w:r>
      <w:r>
        <w:rPr/>
        <w:t>керованій</w:t>
      </w:r>
      <w:r>
        <w:rPr>
          <w:spacing w:val="-1"/>
        </w:rPr>
        <w:t> </w:t>
      </w:r>
      <w:r>
        <w:rPr/>
        <w:t>системі процесів,</w:t>
      </w:r>
      <w:r>
        <w:rPr>
          <w:spacing w:val="-18"/>
        </w:rPr>
        <w:t> </w:t>
      </w:r>
      <w:r>
        <w:rPr/>
        <w:t>що</w:t>
      </w:r>
      <w:r>
        <w:rPr>
          <w:spacing w:val="-16"/>
        </w:rPr>
        <w:t> </w:t>
      </w:r>
      <w:r>
        <w:rPr/>
        <w:t>стимулюють</w:t>
      </w:r>
      <w:r>
        <w:rPr>
          <w:spacing w:val="-18"/>
        </w:rPr>
        <w:t> </w:t>
      </w:r>
      <w:r>
        <w:rPr/>
        <w:t>бажаний</w:t>
      </w:r>
      <w:r>
        <w:rPr>
          <w:spacing w:val="-16"/>
        </w:rPr>
        <w:t> </w:t>
      </w:r>
      <w:r>
        <w:rPr/>
        <w:t>для</w:t>
      </w:r>
      <w:r>
        <w:rPr>
          <w:spacing w:val="-17"/>
        </w:rPr>
        <w:t> </w:t>
      </w:r>
      <w:r>
        <w:rPr/>
        <w:t>сторони,</w:t>
      </w:r>
      <w:r>
        <w:rPr>
          <w:spacing w:val="-18"/>
        </w:rPr>
        <w:t> </w:t>
      </w:r>
      <w:r>
        <w:rPr/>
        <w:t>що</w:t>
      </w:r>
      <w:r>
        <w:rPr>
          <w:spacing w:val="-16"/>
        </w:rPr>
        <w:t> </w:t>
      </w:r>
      <w:r>
        <w:rPr/>
        <w:t>впливає,</w:t>
      </w:r>
      <w:r>
        <w:rPr>
          <w:spacing w:val="-18"/>
        </w:rPr>
        <w:t> </w:t>
      </w:r>
      <w:r>
        <w:rPr/>
        <w:t>вибір.</w:t>
      </w:r>
      <w:r>
        <w:rPr>
          <w:spacing w:val="-17"/>
        </w:rPr>
        <w:t> </w:t>
      </w:r>
      <w:r>
        <w:rPr/>
        <w:t>Цей</w:t>
      </w:r>
      <w:r>
        <w:rPr>
          <w:spacing w:val="-16"/>
        </w:rPr>
        <w:t> </w:t>
      </w:r>
      <w:r>
        <w:rPr/>
        <w:t>спосіб впливу не припускає прямого виведення з ладу частини елементів його системи, але передбачає передачу супротивникові такої інформації, що наштовхне його на вибір необхідного для сторони, що впливає, рішення</w:t>
      </w:r>
      <w:r>
        <w:rPr>
          <w:vertAlign w:val="superscript"/>
        </w:rPr>
        <w:t>18</w:t>
      </w:r>
      <w:r>
        <w:rPr>
          <w:vertAlign w:val="baseline"/>
        </w:rPr>
        <w:t>.</w:t>
      </w:r>
    </w:p>
    <w:p>
      <w:pPr>
        <w:pStyle w:val="BodyText"/>
        <w:spacing w:line="362" w:lineRule="auto"/>
        <w:ind w:left="852" w:right="562" w:firstLine="707"/>
        <w:jc w:val="both"/>
      </w:pPr>
      <w:r>
        <w:rPr/>
        <w:t>Інформаційний простір - (англ. Information Space) - сукупність інформаційних ресурсів, технологій їхнього супроводження та використання,</w:t>
      </w:r>
    </w:p>
    <w:p>
      <w:pPr>
        <w:pStyle w:val="BodyText"/>
        <w:spacing w:before="211"/>
        <w:rPr>
          <w:sz w:val="20"/>
        </w:rPr>
      </w:pPr>
      <w:r>
        <w:rPr>
          <w:sz w:val="20"/>
        </w:rPr>
        <mc:AlternateContent>
          <mc:Choice Requires="wps">
            <w:drawing>
              <wp:anchor distT="0" distB="0" distL="0" distR="0" allowOverlap="1" layoutInCell="1" locked="0" behindDoc="1" simplePos="0" relativeHeight="487590912">
                <wp:simplePos x="0" y="0"/>
                <wp:positionH relativeFrom="page">
                  <wp:posOffset>1080820</wp:posOffset>
                </wp:positionH>
                <wp:positionV relativeFrom="paragraph">
                  <wp:posOffset>295376</wp:posOffset>
                </wp:positionV>
                <wp:extent cx="1829435" cy="9525"/>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3.257959pt;width:144.020pt;height:.71997pt;mso-position-horizontal-relative:page;mso-position-vertical-relative:paragraph;z-index:-15725568;mso-wrap-distance-left:0;mso-wrap-distance-right:0" id="docshape8" filled="true" fillcolor="#000000" stroked="false">
                <v:fill type="solid"/>
                <w10:wrap type="topAndBottom"/>
              </v:rect>
            </w:pict>
          </mc:Fallback>
        </mc:AlternateContent>
      </w:r>
    </w:p>
    <w:p>
      <w:pPr>
        <w:spacing w:before="92"/>
        <w:ind w:left="852" w:right="567" w:firstLine="0"/>
        <w:jc w:val="both"/>
        <w:rPr>
          <w:sz w:val="24"/>
        </w:rPr>
      </w:pPr>
      <w:r>
        <w:rPr>
          <w:sz w:val="24"/>
          <w:vertAlign w:val="superscript"/>
        </w:rPr>
        <w:t>16</w:t>
      </w:r>
      <w:r>
        <w:rPr>
          <w:spacing w:val="-5"/>
          <w:sz w:val="24"/>
          <w:vertAlign w:val="baseline"/>
        </w:rPr>
        <w:t> </w:t>
      </w:r>
      <w:r>
        <w:rPr>
          <w:sz w:val="24"/>
          <w:vertAlign w:val="baseline"/>
        </w:rPr>
        <w:t>Горбулін</w:t>
      </w:r>
      <w:r>
        <w:rPr>
          <w:spacing w:val="-2"/>
          <w:sz w:val="24"/>
          <w:vertAlign w:val="baseline"/>
        </w:rPr>
        <w:t> </w:t>
      </w:r>
      <w:r>
        <w:rPr>
          <w:sz w:val="24"/>
          <w:vertAlign w:val="baseline"/>
        </w:rPr>
        <w:t>В.</w:t>
      </w:r>
      <w:r>
        <w:rPr>
          <w:spacing w:val="-6"/>
          <w:sz w:val="24"/>
          <w:vertAlign w:val="baseline"/>
        </w:rPr>
        <w:t> </w:t>
      </w:r>
      <w:r>
        <w:rPr>
          <w:sz w:val="24"/>
          <w:vertAlign w:val="baseline"/>
        </w:rPr>
        <w:t>П.,</w:t>
      </w:r>
      <w:r>
        <w:rPr>
          <w:spacing w:val="-4"/>
          <w:sz w:val="24"/>
          <w:vertAlign w:val="baseline"/>
        </w:rPr>
        <w:t> </w:t>
      </w:r>
      <w:r>
        <w:rPr>
          <w:sz w:val="24"/>
          <w:vertAlign w:val="baseline"/>
        </w:rPr>
        <w:t>Додонов</w:t>
      </w:r>
      <w:r>
        <w:rPr>
          <w:spacing w:val="-5"/>
          <w:sz w:val="24"/>
          <w:vertAlign w:val="baseline"/>
        </w:rPr>
        <w:t> </w:t>
      </w:r>
      <w:r>
        <w:rPr>
          <w:sz w:val="24"/>
          <w:vertAlign w:val="baseline"/>
        </w:rPr>
        <w:t>О.</w:t>
      </w:r>
      <w:r>
        <w:rPr>
          <w:spacing w:val="-6"/>
          <w:sz w:val="24"/>
          <w:vertAlign w:val="baseline"/>
        </w:rPr>
        <w:t> </w:t>
      </w:r>
      <w:r>
        <w:rPr>
          <w:sz w:val="24"/>
          <w:vertAlign w:val="baseline"/>
        </w:rPr>
        <w:t>Г.,</w:t>
      </w:r>
      <w:r>
        <w:rPr>
          <w:spacing w:val="-3"/>
          <w:sz w:val="24"/>
          <w:vertAlign w:val="baseline"/>
        </w:rPr>
        <w:t> </w:t>
      </w:r>
      <w:r>
        <w:rPr>
          <w:sz w:val="24"/>
          <w:vertAlign w:val="baseline"/>
        </w:rPr>
        <w:t>Ланде</w:t>
      </w:r>
      <w:r>
        <w:rPr>
          <w:spacing w:val="-7"/>
          <w:sz w:val="24"/>
          <w:vertAlign w:val="baseline"/>
        </w:rPr>
        <w:t> </w:t>
      </w:r>
      <w:r>
        <w:rPr>
          <w:sz w:val="24"/>
          <w:vertAlign w:val="baseline"/>
        </w:rPr>
        <w:t>Д.</w:t>
      </w:r>
      <w:r>
        <w:rPr>
          <w:spacing w:val="-2"/>
          <w:sz w:val="24"/>
          <w:vertAlign w:val="baseline"/>
        </w:rPr>
        <w:t> </w:t>
      </w:r>
      <w:r>
        <w:rPr>
          <w:sz w:val="24"/>
          <w:vertAlign w:val="baseline"/>
        </w:rPr>
        <w:t>В.</w:t>
      </w:r>
      <w:r>
        <w:rPr>
          <w:spacing w:val="-3"/>
          <w:sz w:val="24"/>
          <w:vertAlign w:val="baseline"/>
        </w:rPr>
        <w:t> </w:t>
      </w:r>
      <w:r>
        <w:rPr>
          <w:sz w:val="24"/>
          <w:vertAlign w:val="baseline"/>
        </w:rPr>
        <w:t>Інформаційні</w:t>
      </w:r>
      <w:r>
        <w:rPr>
          <w:spacing w:val="-5"/>
          <w:sz w:val="24"/>
          <w:vertAlign w:val="baseline"/>
        </w:rPr>
        <w:t> </w:t>
      </w:r>
      <w:r>
        <w:rPr>
          <w:sz w:val="24"/>
          <w:vertAlign w:val="baseline"/>
        </w:rPr>
        <w:t>операції</w:t>
      </w:r>
      <w:r>
        <w:rPr>
          <w:spacing w:val="-5"/>
          <w:sz w:val="24"/>
          <w:vertAlign w:val="baseline"/>
        </w:rPr>
        <w:t> </w:t>
      </w:r>
      <w:r>
        <w:rPr>
          <w:sz w:val="24"/>
          <w:vertAlign w:val="baseline"/>
        </w:rPr>
        <w:t>та</w:t>
      </w:r>
      <w:r>
        <w:rPr>
          <w:spacing w:val="-3"/>
          <w:sz w:val="24"/>
          <w:vertAlign w:val="baseline"/>
        </w:rPr>
        <w:t> </w:t>
      </w:r>
      <w:r>
        <w:rPr>
          <w:sz w:val="24"/>
          <w:vertAlign w:val="baseline"/>
        </w:rPr>
        <w:t>безпека</w:t>
      </w:r>
      <w:r>
        <w:rPr>
          <w:spacing w:val="-7"/>
          <w:sz w:val="24"/>
          <w:vertAlign w:val="baseline"/>
        </w:rPr>
        <w:t> </w:t>
      </w:r>
      <w:r>
        <w:rPr>
          <w:sz w:val="24"/>
          <w:vertAlign w:val="baseline"/>
        </w:rPr>
        <w:t>суспільства: загрози, протидія, моделювання : монографія. Київ, 2009. 164 с. URL: </w:t>
      </w:r>
      <w:hyperlink r:id="rId11">
        <w:r>
          <w:rPr>
            <w:color w:val="0462C1"/>
            <w:spacing w:val="-2"/>
            <w:sz w:val="24"/>
            <w:u w:val="single" w:color="0462C1"/>
            <w:vertAlign w:val="baseline"/>
          </w:rPr>
          <w:t>https://zh.usa1lib.org/book/18861068/70f17d</w:t>
        </w:r>
      </w:hyperlink>
    </w:p>
    <w:p>
      <w:pPr>
        <w:spacing w:before="1"/>
        <w:ind w:left="852" w:right="567" w:firstLine="0"/>
        <w:jc w:val="both"/>
        <w:rPr>
          <w:sz w:val="24"/>
        </w:rPr>
      </w:pPr>
      <w:r>
        <w:rPr>
          <w:sz w:val="24"/>
          <w:vertAlign w:val="superscript"/>
        </w:rPr>
        <w:t>17</w:t>
      </w:r>
      <w:r>
        <w:rPr>
          <w:sz w:val="24"/>
          <w:vertAlign w:val="baseline"/>
        </w:rPr>
        <w:t> Проблеми протидії правопорушенням в інформаційній сфері: інформаційні війни. </w:t>
      </w:r>
      <w:r>
        <w:rPr>
          <w:i/>
          <w:sz w:val="24"/>
          <w:vertAlign w:val="baseline"/>
        </w:rPr>
        <w:t>Правова інформатика. </w:t>
      </w:r>
      <w:r>
        <w:rPr>
          <w:sz w:val="24"/>
          <w:vertAlign w:val="baseline"/>
        </w:rPr>
        <w:t>2014. № 2(42). URL: </w:t>
      </w:r>
      <w:hyperlink r:id="rId12">
        <w:r>
          <w:rPr>
            <w:color w:val="1154CC"/>
            <w:sz w:val="24"/>
            <w:u w:val="single" w:color="1154CC"/>
            <w:vertAlign w:val="baseline"/>
          </w:rPr>
          <w:t>http://ippi.org.ua/sites/default/files/tezyconf.pdf</w:t>
        </w:r>
      </w:hyperlink>
      <w:r>
        <w:rPr>
          <w:color w:val="1154CC"/>
          <w:sz w:val="24"/>
          <w:vertAlign w:val="baseline"/>
        </w:rPr>
        <w:t> </w:t>
      </w:r>
      <w:r>
        <w:rPr>
          <w:sz w:val="24"/>
          <w:vertAlign w:val="baseline"/>
        </w:rPr>
        <w:t>(дата звернення: 21.05.2022).</w:t>
      </w:r>
    </w:p>
    <w:p>
      <w:pPr>
        <w:spacing w:before="0"/>
        <w:ind w:left="852" w:right="564" w:firstLine="0"/>
        <w:jc w:val="both"/>
        <w:rPr>
          <w:sz w:val="24"/>
        </w:rPr>
      </w:pPr>
      <w:r>
        <w:rPr>
          <w:sz w:val="24"/>
          <w:vertAlign w:val="superscript"/>
        </w:rPr>
        <w:t>18</w:t>
      </w:r>
      <w:r>
        <w:rPr>
          <w:spacing w:val="-7"/>
          <w:sz w:val="24"/>
          <w:vertAlign w:val="baseline"/>
        </w:rPr>
        <w:t> </w:t>
      </w:r>
      <w:r>
        <w:rPr>
          <w:sz w:val="24"/>
          <w:vertAlign w:val="baseline"/>
        </w:rPr>
        <w:t>Соціальні</w:t>
      </w:r>
      <w:r>
        <w:rPr>
          <w:spacing w:val="-8"/>
          <w:sz w:val="24"/>
          <w:vertAlign w:val="baseline"/>
        </w:rPr>
        <w:t> </w:t>
      </w:r>
      <w:r>
        <w:rPr>
          <w:sz w:val="24"/>
          <w:vertAlign w:val="baseline"/>
        </w:rPr>
        <w:t>комунікації:</w:t>
      </w:r>
      <w:r>
        <w:rPr>
          <w:spacing w:val="-8"/>
          <w:sz w:val="24"/>
          <w:vertAlign w:val="baseline"/>
        </w:rPr>
        <w:t> </w:t>
      </w:r>
      <w:r>
        <w:rPr>
          <w:sz w:val="24"/>
          <w:vertAlign w:val="baseline"/>
        </w:rPr>
        <w:t>теорія</w:t>
      </w:r>
      <w:r>
        <w:rPr>
          <w:spacing w:val="-8"/>
          <w:sz w:val="24"/>
          <w:vertAlign w:val="baseline"/>
        </w:rPr>
        <w:t> </w:t>
      </w:r>
      <w:r>
        <w:rPr>
          <w:sz w:val="24"/>
          <w:vertAlign w:val="baseline"/>
        </w:rPr>
        <w:t>і</w:t>
      </w:r>
      <w:r>
        <w:rPr>
          <w:spacing w:val="-8"/>
          <w:sz w:val="24"/>
          <w:vertAlign w:val="baseline"/>
        </w:rPr>
        <w:t> </w:t>
      </w:r>
      <w:r>
        <w:rPr>
          <w:sz w:val="24"/>
          <w:vertAlign w:val="baseline"/>
        </w:rPr>
        <w:t>практика.</w:t>
      </w:r>
      <w:r>
        <w:rPr>
          <w:spacing w:val="-8"/>
          <w:sz w:val="24"/>
          <w:vertAlign w:val="baseline"/>
        </w:rPr>
        <w:t> </w:t>
      </w:r>
      <w:r>
        <w:rPr>
          <w:sz w:val="24"/>
          <w:vertAlign w:val="baseline"/>
        </w:rPr>
        <w:t>2015.</w:t>
      </w:r>
      <w:r>
        <w:rPr>
          <w:spacing w:val="-8"/>
          <w:sz w:val="24"/>
          <w:vertAlign w:val="baseline"/>
        </w:rPr>
        <w:t> </w:t>
      </w:r>
      <w:r>
        <w:rPr>
          <w:sz w:val="24"/>
          <w:vertAlign w:val="baseline"/>
        </w:rPr>
        <w:t>314</w:t>
      </w:r>
      <w:r>
        <w:rPr>
          <w:spacing w:val="-8"/>
          <w:sz w:val="24"/>
          <w:vertAlign w:val="baseline"/>
        </w:rPr>
        <w:t> </w:t>
      </w:r>
      <w:r>
        <w:rPr>
          <w:sz w:val="24"/>
          <w:vertAlign w:val="baseline"/>
        </w:rPr>
        <w:t>с.</w:t>
      </w:r>
      <w:r>
        <w:rPr>
          <w:spacing w:val="-7"/>
          <w:sz w:val="24"/>
          <w:vertAlign w:val="baseline"/>
        </w:rPr>
        <w:t> </w:t>
      </w:r>
      <w:r>
        <w:rPr>
          <w:sz w:val="24"/>
          <w:vertAlign w:val="baseline"/>
        </w:rPr>
        <w:t>URL:</w:t>
      </w:r>
      <w:r>
        <w:rPr>
          <w:spacing w:val="-2"/>
          <w:sz w:val="24"/>
          <w:vertAlign w:val="baseline"/>
        </w:rPr>
        <w:t> </w:t>
      </w:r>
      <w:hyperlink r:id="rId13">
        <w:r>
          <w:rPr>
            <w:color w:val="1154CC"/>
            <w:sz w:val="24"/>
            <w:u w:val="single" w:color="1154CC"/>
            <w:vertAlign w:val="baseline"/>
          </w:rPr>
          <w:t>https://docplayer.net/54904006-</w:t>
        </w:r>
      </w:hyperlink>
      <w:r>
        <w:rPr>
          <w:color w:val="1154CC"/>
          <w:sz w:val="24"/>
          <w:vertAlign w:val="baseline"/>
        </w:rPr>
        <w:t> </w:t>
      </w:r>
      <w:hyperlink r:id="rId13">
        <w:r>
          <w:rPr>
            <w:color w:val="1154CC"/>
            <w:spacing w:val="-2"/>
            <w:sz w:val="24"/>
            <w:u w:val="single" w:color="1154CC"/>
            <w:vertAlign w:val="baseline"/>
          </w:rPr>
          <w:t>Socialni-komunikaciyi-teoriya-i-praktika.html</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right="570"/>
        <w:jc w:val="both"/>
      </w:pPr>
      <w:r>
        <w:rPr/>
        <w:t>інформаційних і телекомунікаційних систем, що утворюють інформаційну інфраструктуру </w:t>
      </w:r>
      <w:r>
        <w:rPr>
          <w:vertAlign w:val="superscript"/>
        </w:rPr>
        <w:t>19</w:t>
      </w:r>
      <w:r>
        <w:rPr>
          <w:vertAlign w:val="baseline"/>
        </w:rPr>
        <w:t>.</w:t>
      </w:r>
    </w:p>
    <w:p>
      <w:pPr>
        <w:pStyle w:val="BodyText"/>
        <w:spacing w:line="360" w:lineRule="auto"/>
        <w:ind w:left="852" w:right="561" w:firstLine="707"/>
        <w:jc w:val="both"/>
      </w:pPr>
      <w:r>
        <w:rPr/>
        <w:t>Важливим для роботи є визначити термін інформаційно-психологічна операція або ІПСО. Це дещо видозмінений переклад поняття Psychological Operations, PSYOPS, де PSY означає Psychological (психологічні) і OPS означає</w:t>
      </w:r>
      <w:r>
        <w:rPr>
          <w:spacing w:val="-13"/>
        </w:rPr>
        <w:t> </w:t>
      </w:r>
      <w:r>
        <w:rPr/>
        <w:t>Operations</w:t>
      </w:r>
      <w:r>
        <w:rPr>
          <w:spacing w:val="-13"/>
        </w:rPr>
        <w:t> </w:t>
      </w:r>
      <w:r>
        <w:rPr/>
        <w:t>(операції).</w:t>
      </w:r>
      <w:r>
        <w:rPr>
          <w:spacing w:val="-14"/>
        </w:rPr>
        <w:t> </w:t>
      </w:r>
      <w:r>
        <w:rPr/>
        <w:t>Їхня</w:t>
      </w:r>
      <w:r>
        <w:rPr>
          <w:spacing w:val="-13"/>
        </w:rPr>
        <w:t> </w:t>
      </w:r>
      <w:r>
        <w:rPr/>
        <w:t>суть</w:t>
      </w:r>
      <w:r>
        <w:rPr>
          <w:spacing w:val="-6"/>
        </w:rPr>
        <w:t> </w:t>
      </w:r>
      <w:r>
        <w:rPr/>
        <w:t>–</w:t>
      </w:r>
      <w:r>
        <w:rPr>
          <w:spacing w:val="-12"/>
        </w:rPr>
        <w:t> </w:t>
      </w:r>
      <w:r>
        <w:rPr/>
        <w:t>передача</w:t>
      </w:r>
      <w:r>
        <w:rPr>
          <w:spacing w:val="-13"/>
        </w:rPr>
        <w:t> </w:t>
      </w:r>
      <w:r>
        <w:rPr/>
        <w:t>аудиторії</w:t>
      </w:r>
      <w:r>
        <w:rPr>
          <w:spacing w:val="-14"/>
        </w:rPr>
        <w:t> </w:t>
      </w:r>
      <w:r>
        <w:rPr/>
        <w:t>певної</w:t>
      </w:r>
      <w:r>
        <w:rPr>
          <w:spacing w:val="-13"/>
        </w:rPr>
        <w:t> </w:t>
      </w:r>
      <w:r>
        <w:rPr/>
        <w:t>інформації та сигналів, щоб вплинути на емоції, поведінку, об’єктивні міркування, а також</w:t>
      </w:r>
      <w:r>
        <w:rPr>
          <w:spacing w:val="40"/>
        </w:rPr>
        <w:t> </w:t>
      </w:r>
      <w:r>
        <w:rPr/>
        <w:t>формувати поведінку влади, організацій, груп та окремих осіб</w:t>
      </w:r>
      <w:r>
        <w:rPr>
          <w:vertAlign w:val="superscript"/>
        </w:rPr>
        <w:t>20</w:t>
      </w:r>
      <w:r>
        <w:rPr>
          <w:vertAlign w:val="baseline"/>
        </w:rPr>
        <w:t>.</w:t>
      </w:r>
      <w:r>
        <w:rPr>
          <w:spacing w:val="80"/>
          <w:vertAlign w:val="baseline"/>
        </w:rPr>
        <w:t> </w:t>
      </w:r>
      <w:r>
        <w:rPr>
          <w:vertAlign w:val="baseline"/>
        </w:rPr>
        <w:t>Їх суть</w:t>
      </w:r>
      <w:r>
        <w:rPr>
          <w:spacing w:val="-2"/>
          <w:vertAlign w:val="baseline"/>
        </w:rPr>
        <w:t> </w:t>
      </w:r>
      <w:r>
        <w:rPr>
          <w:vertAlign w:val="baseline"/>
        </w:rPr>
        <w:t>полягає</w:t>
      </w:r>
      <w:r>
        <w:rPr>
          <w:spacing w:val="-1"/>
          <w:vertAlign w:val="baseline"/>
        </w:rPr>
        <w:t> </w:t>
      </w:r>
      <w:r>
        <w:rPr>
          <w:vertAlign w:val="baseline"/>
        </w:rPr>
        <w:t>в</w:t>
      </w:r>
      <w:r>
        <w:rPr>
          <w:spacing w:val="-1"/>
          <w:vertAlign w:val="baseline"/>
        </w:rPr>
        <w:t> </w:t>
      </w:r>
      <w:r>
        <w:rPr>
          <w:vertAlign w:val="baseline"/>
        </w:rPr>
        <w:t>тому, щоб спочатку</w:t>
      </w:r>
      <w:r>
        <w:rPr>
          <w:spacing w:val="-4"/>
          <w:vertAlign w:val="baseline"/>
        </w:rPr>
        <w:t> </w:t>
      </w:r>
      <w:r>
        <w:rPr>
          <w:vertAlign w:val="baseline"/>
        </w:rPr>
        <w:t>вплинути на</w:t>
      </w:r>
      <w:r>
        <w:rPr>
          <w:spacing w:val="-2"/>
          <w:vertAlign w:val="baseline"/>
        </w:rPr>
        <w:t> </w:t>
      </w:r>
      <w:r>
        <w:rPr>
          <w:vertAlign w:val="baseline"/>
        </w:rPr>
        <w:t>настрої груп у</w:t>
      </w:r>
      <w:r>
        <w:rPr>
          <w:spacing w:val="-5"/>
          <w:vertAlign w:val="baseline"/>
        </w:rPr>
        <w:t> </w:t>
      </w:r>
      <w:r>
        <w:rPr>
          <w:vertAlign w:val="baseline"/>
        </w:rPr>
        <w:t>суспільстві.</w:t>
      </w:r>
      <w:r>
        <w:rPr>
          <w:spacing w:val="-1"/>
          <w:vertAlign w:val="baseline"/>
        </w:rPr>
        <w:t> </w:t>
      </w:r>
      <w:r>
        <w:rPr>
          <w:vertAlign w:val="baseline"/>
        </w:rPr>
        <w:t>На наступному етапі поширення таких настроїв прямо позначиться на діях представників</w:t>
      </w:r>
      <w:r>
        <w:rPr>
          <w:spacing w:val="-18"/>
          <w:vertAlign w:val="baseline"/>
        </w:rPr>
        <w:t> </w:t>
      </w:r>
      <w:r>
        <w:rPr>
          <w:vertAlign w:val="baseline"/>
        </w:rPr>
        <w:t>цього</w:t>
      </w:r>
      <w:r>
        <w:rPr>
          <w:spacing w:val="-17"/>
          <w:vertAlign w:val="baseline"/>
        </w:rPr>
        <w:t> </w:t>
      </w:r>
      <w:r>
        <w:rPr>
          <w:vertAlign w:val="baseline"/>
        </w:rPr>
        <w:t>ж</w:t>
      </w:r>
      <w:r>
        <w:rPr>
          <w:spacing w:val="-17"/>
          <w:vertAlign w:val="baseline"/>
        </w:rPr>
        <w:t> </w:t>
      </w:r>
      <w:r>
        <w:rPr>
          <w:vertAlign w:val="baseline"/>
        </w:rPr>
        <w:t>суспільства.</w:t>
      </w:r>
      <w:r>
        <w:rPr>
          <w:spacing w:val="-17"/>
          <w:vertAlign w:val="baseline"/>
        </w:rPr>
        <w:t> </w:t>
      </w:r>
      <w:r>
        <w:rPr>
          <w:vertAlign w:val="baseline"/>
        </w:rPr>
        <w:t>ІПСО</w:t>
      </w:r>
      <w:r>
        <w:rPr>
          <w:spacing w:val="-17"/>
          <w:vertAlign w:val="baseline"/>
        </w:rPr>
        <w:t> </w:t>
      </w:r>
      <w:r>
        <w:rPr>
          <w:vertAlign w:val="baseline"/>
        </w:rPr>
        <w:t>застосовують</w:t>
      </w:r>
      <w:r>
        <w:rPr>
          <w:spacing w:val="-17"/>
          <w:vertAlign w:val="baseline"/>
        </w:rPr>
        <w:t> </w:t>
      </w:r>
      <w:r>
        <w:rPr>
          <w:vertAlign w:val="baseline"/>
        </w:rPr>
        <w:t>і</w:t>
      </w:r>
      <w:r>
        <w:rPr>
          <w:spacing w:val="-15"/>
          <w:vertAlign w:val="baseline"/>
        </w:rPr>
        <w:t> </w:t>
      </w:r>
      <w:r>
        <w:rPr>
          <w:vertAlign w:val="baseline"/>
        </w:rPr>
        <w:t>в</w:t>
      </w:r>
      <w:r>
        <w:rPr>
          <w:spacing w:val="-17"/>
          <w:vertAlign w:val="baseline"/>
        </w:rPr>
        <w:t> </w:t>
      </w:r>
      <w:r>
        <w:rPr>
          <w:vertAlign w:val="baseline"/>
        </w:rPr>
        <w:t>мирний,</w:t>
      </w:r>
      <w:r>
        <w:rPr>
          <w:spacing w:val="-17"/>
          <w:vertAlign w:val="baseline"/>
        </w:rPr>
        <w:t> </w:t>
      </w:r>
      <w:r>
        <w:rPr>
          <w:vertAlign w:val="baseline"/>
        </w:rPr>
        <w:t>і</w:t>
      </w:r>
      <w:r>
        <w:rPr>
          <w:spacing w:val="-15"/>
          <w:vertAlign w:val="baseline"/>
        </w:rPr>
        <w:t> </w:t>
      </w:r>
      <w:r>
        <w:rPr>
          <w:vertAlign w:val="baseline"/>
        </w:rPr>
        <w:t>у</w:t>
      </w:r>
      <w:r>
        <w:rPr>
          <w:spacing w:val="-18"/>
          <w:vertAlign w:val="baseline"/>
        </w:rPr>
        <w:t> </w:t>
      </w:r>
      <w:r>
        <w:rPr>
          <w:vertAlign w:val="baseline"/>
        </w:rPr>
        <w:t>воєнний час.</w:t>
      </w:r>
      <w:r>
        <w:rPr>
          <w:spacing w:val="-14"/>
          <w:vertAlign w:val="baseline"/>
        </w:rPr>
        <w:t> </w:t>
      </w:r>
      <w:r>
        <w:rPr>
          <w:vertAlign w:val="baseline"/>
        </w:rPr>
        <w:t>Наприклад,</w:t>
      </w:r>
      <w:r>
        <w:rPr>
          <w:spacing w:val="-15"/>
          <w:vertAlign w:val="baseline"/>
        </w:rPr>
        <w:t> </w:t>
      </w:r>
      <w:r>
        <w:rPr>
          <w:vertAlign w:val="baseline"/>
        </w:rPr>
        <w:t>під</w:t>
      </w:r>
      <w:r>
        <w:rPr>
          <w:spacing w:val="-16"/>
          <w:vertAlign w:val="baseline"/>
        </w:rPr>
        <w:t> </w:t>
      </w:r>
      <w:r>
        <w:rPr>
          <w:vertAlign w:val="baseline"/>
        </w:rPr>
        <w:t>час</w:t>
      </w:r>
      <w:r>
        <w:rPr>
          <w:spacing w:val="-14"/>
          <w:vertAlign w:val="baseline"/>
        </w:rPr>
        <w:t> </w:t>
      </w:r>
      <w:r>
        <w:rPr>
          <w:vertAlign w:val="baseline"/>
        </w:rPr>
        <w:t>російсько-української</w:t>
      </w:r>
      <w:r>
        <w:rPr>
          <w:spacing w:val="-14"/>
          <w:vertAlign w:val="baseline"/>
        </w:rPr>
        <w:t> </w:t>
      </w:r>
      <w:r>
        <w:rPr>
          <w:vertAlign w:val="baseline"/>
        </w:rPr>
        <w:t>війни</w:t>
      </w:r>
      <w:r>
        <w:rPr>
          <w:spacing w:val="-11"/>
          <w:vertAlign w:val="baseline"/>
        </w:rPr>
        <w:t> </w:t>
      </w:r>
      <w:r>
        <w:rPr>
          <w:vertAlign w:val="baseline"/>
        </w:rPr>
        <w:t>ІПСО</w:t>
      </w:r>
      <w:r>
        <w:rPr>
          <w:spacing w:val="-16"/>
          <w:vertAlign w:val="baseline"/>
        </w:rPr>
        <w:t> </w:t>
      </w:r>
      <w:r>
        <w:rPr>
          <w:vertAlign w:val="baseline"/>
        </w:rPr>
        <w:t>проводяться</w:t>
      </w:r>
      <w:r>
        <w:rPr>
          <w:spacing w:val="-15"/>
          <w:vertAlign w:val="baseline"/>
        </w:rPr>
        <w:t> </w:t>
      </w:r>
      <w:r>
        <w:rPr>
          <w:vertAlign w:val="baseline"/>
        </w:rPr>
        <w:t>Росією з</w:t>
      </w:r>
      <w:r>
        <w:rPr>
          <w:spacing w:val="-18"/>
          <w:vertAlign w:val="baseline"/>
        </w:rPr>
        <w:t> </w:t>
      </w:r>
      <w:r>
        <w:rPr>
          <w:vertAlign w:val="baseline"/>
        </w:rPr>
        <w:t>метою,</w:t>
      </w:r>
      <w:r>
        <w:rPr>
          <w:spacing w:val="-17"/>
          <w:vertAlign w:val="baseline"/>
        </w:rPr>
        <w:t> </w:t>
      </w:r>
      <w:r>
        <w:rPr>
          <w:vertAlign w:val="baseline"/>
        </w:rPr>
        <w:t>щоб</w:t>
      </w:r>
      <w:r>
        <w:rPr>
          <w:spacing w:val="-18"/>
          <w:vertAlign w:val="baseline"/>
        </w:rPr>
        <w:t> </w:t>
      </w:r>
      <w:r>
        <w:rPr>
          <w:vertAlign w:val="baseline"/>
        </w:rPr>
        <w:t>передусім</w:t>
      </w:r>
      <w:r>
        <w:rPr>
          <w:spacing w:val="-17"/>
          <w:vertAlign w:val="baseline"/>
        </w:rPr>
        <w:t> </w:t>
      </w:r>
      <w:r>
        <w:rPr>
          <w:vertAlign w:val="baseline"/>
        </w:rPr>
        <w:t>забезпечити</w:t>
      </w:r>
      <w:r>
        <w:rPr>
          <w:spacing w:val="-18"/>
          <w:vertAlign w:val="baseline"/>
        </w:rPr>
        <w:t> </w:t>
      </w:r>
      <w:r>
        <w:rPr>
          <w:vertAlign w:val="baseline"/>
        </w:rPr>
        <w:t>оптимальні</w:t>
      </w:r>
      <w:r>
        <w:rPr>
          <w:spacing w:val="-17"/>
          <w:vertAlign w:val="baseline"/>
        </w:rPr>
        <w:t> </w:t>
      </w:r>
      <w:r>
        <w:rPr>
          <w:vertAlign w:val="baseline"/>
        </w:rPr>
        <w:t>умови</w:t>
      </w:r>
      <w:r>
        <w:rPr>
          <w:spacing w:val="-18"/>
          <w:vertAlign w:val="baseline"/>
        </w:rPr>
        <w:t> </w:t>
      </w:r>
      <w:r>
        <w:rPr>
          <w:vertAlign w:val="baseline"/>
        </w:rPr>
        <w:t>для</w:t>
      </w:r>
      <w:r>
        <w:rPr>
          <w:spacing w:val="-17"/>
          <w:vertAlign w:val="baseline"/>
        </w:rPr>
        <w:t> </w:t>
      </w:r>
      <w:r>
        <w:rPr>
          <w:vertAlign w:val="baseline"/>
        </w:rPr>
        <w:t>взяття</w:t>
      </w:r>
      <w:r>
        <w:rPr>
          <w:spacing w:val="-18"/>
          <w:vertAlign w:val="baseline"/>
        </w:rPr>
        <w:t> </w:t>
      </w:r>
      <w:r>
        <w:rPr>
          <w:vertAlign w:val="baseline"/>
        </w:rPr>
        <w:t>під</w:t>
      </w:r>
      <w:r>
        <w:rPr>
          <w:spacing w:val="-17"/>
          <w:vertAlign w:val="baseline"/>
        </w:rPr>
        <w:t> </w:t>
      </w:r>
      <w:r>
        <w:rPr>
          <w:vertAlign w:val="baseline"/>
        </w:rPr>
        <w:t>контроль українських територій, тобто зробити все, щоб українці не чинили опір російським окупантам. </w:t>
      </w:r>
      <w:r>
        <w:rPr>
          <w:color w:val="333333"/>
          <w:vertAlign w:val="baseline"/>
        </w:rPr>
        <w:t>Науковці вже виділяють перелік можливої “реальної зброї”, що може використовуватися сторонами під час таких операцій. Під термін</w:t>
      </w:r>
      <w:r>
        <w:rPr>
          <w:color w:val="333333"/>
          <w:spacing w:val="-6"/>
          <w:vertAlign w:val="baseline"/>
        </w:rPr>
        <w:t> </w:t>
      </w:r>
      <w:r>
        <w:rPr>
          <w:color w:val="333333"/>
          <w:vertAlign w:val="baseline"/>
        </w:rPr>
        <w:t>“зброя”,</w:t>
      </w:r>
      <w:r>
        <w:rPr>
          <w:color w:val="333333"/>
          <w:spacing w:val="-6"/>
          <w:vertAlign w:val="baseline"/>
        </w:rPr>
        <w:t> </w:t>
      </w:r>
      <w:r>
        <w:rPr>
          <w:color w:val="333333"/>
          <w:vertAlign w:val="baseline"/>
        </w:rPr>
        <w:t>в</w:t>
      </w:r>
      <w:r>
        <w:rPr>
          <w:color w:val="333333"/>
          <w:spacing w:val="-7"/>
          <w:vertAlign w:val="baseline"/>
        </w:rPr>
        <w:t> </w:t>
      </w:r>
      <w:r>
        <w:rPr>
          <w:color w:val="333333"/>
          <w:vertAlign w:val="baseline"/>
        </w:rPr>
        <w:t>цьому</w:t>
      </w:r>
      <w:r>
        <w:rPr>
          <w:color w:val="333333"/>
          <w:spacing w:val="-10"/>
          <w:vertAlign w:val="baseline"/>
        </w:rPr>
        <w:t> </w:t>
      </w:r>
      <w:r>
        <w:rPr>
          <w:color w:val="333333"/>
          <w:vertAlign w:val="baseline"/>
        </w:rPr>
        <w:t>випадку,</w:t>
      </w:r>
      <w:r>
        <w:rPr>
          <w:color w:val="333333"/>
          <w:spacing w:val="-7"/>
          <w:vertAlign w:val="baseline"/>
        </w:rPr>
        <w:t> </w:t>
      </w:r>
      <w:r>
        <w:rPr>
          <w:color w:val="333333"/>
          <w:vertAlign w:val="baseline"/>
        </w:rPr>
        <w:t>підпадають</w:t>
      </w:r>
      <w:r>
        <w:rPr>
          <w:color w:val="333333"/>
          <w:spacing w:val="-7"/>
          <w:vertAlign w:val="baseline"/>
        </w:rPr>
        <w:t> </w:t>
      </w:r>
      <w:r>
        <w:rPr>
          <w:color w:val="333333"/>
          <w:vertAlign w:val="baseline"/>
        </w:rPr>
        <w:t>не</w:t>
      </w:r>
      <w:r>
        <w:rPr>
          <w:color w:val="333333"/>
          <w:spacing w:val="-6"/>
          <w:vertAlign w:val="baseline"/>
        </w:rPr>
        <w:t> </w:t>
      </w:r>
      <w:r>
        <w:rPr>
          <w:color w:val="333333"/>
          <w:vertAlign w:val="baseline"/>
        </w:rPr>
        <w:t>тільки</w:t>
      </w:r>
      <w:r>
        <w:rPr>
          <w:color w:val="333333"/>
          <w:spacing w:val="-6"/>
          <w:vertAlign w:val="baseline"/>
        </w:rPr>
        <w:t> </w:t>
      </w:r>
      <w:r>
        <w:rPr>
          <w:color w:val="333333"/>
          <w:vertAlign w:val="baseline"/>
        </w:rPr>
        <w:t>матеріальні</w:t>
      </w:r>
      <w:r>
        <w:rPr>
          <w:color w:val="333333"/>
          <w:spacing w:val="-5"/>
          <w:vertAlign w:val="baseline"/>
        </w:rPr>
        <w:t> </w:t>
      </w:r>
      <w:r>
        <w:rPr>
          <w:color w:val="333333"/>
          <w:vertAlign w:val="baseline"/>
        </w:rPr>
        <w:t>традиційні види</w:t>
      </w:r>
      <w:r>
        <w:rPr>
          <w:color w:val="333333"/>
          <w:spacing w:val="-15"/>
          <w:vertAlign w:val="baseline"/>
        </w:rPr>
        <w:t> </w:t>
      </w:r>
      <w:r>
        <w:rPr>
          <w:color w:val="333333"/>
          <w:vertAlign w:val="baseline"/>
        </w:rPr>
        <w:t>зброї,</w:t>
      </w:r>
      <w:r>
        <w:rPr>
          <w:color w:val="333333"/>
          <w:spacing w:val="-16"/>
          <w:vertAlign w:val="baseline"/>
        </w:rPr>
        <w:t> </w:t>
      </w:r>
      <w:r>
        <w:rPr>
          <w:color w:val="333333"/>
          <w:vertAlign w:val="baseline"/>
        </w:rPr>
        <w:t>а</w:t>
      </w:r>
      <w:r>
        <w:rPr>
          <w:color w:val="333333"/>
          <w:spacing w:val="-16"/>
          <w:vertAlign w:val="baseline"/>
        </w:rPr>
        <w:t> </w:t>
      </w:r>
      <w:r>
        <w:rPr>
          <w:color w:val="333333"/>
          <w:vertAlign w:val="baseline"/>
        </w:rPr>
        <w:t>й</w:t>
      </w:r>
      <w:r>
        <w:rPr>
          <w:color w:val="333333"/>
          <w:spacing w:val="-15"/>
          <w:vertAlign w:val="baseline"/>
        </w:rPr>
        <w:t> </w:t>
      </w:r>
      <w:r>
        <w:rPr>
          <w:color w:val="333333"/>
          <w:vertAlign w:val="baseline"/>
        </w:rPr>
        <w:t>модельно-організаційна</w:t>
      </w:r>
      <w:r>
        <w:rPr>
          <w:color w:val="333333"/>
          <w:spacing w:val="-18"/>
          <w:vertAlign w:val="baseline"/>
        </w:rPr>
        <w:t> </w:t>
      </w:r>
      <w:r>
        <w:rPr>
          <w:color w:val="333333"/>
          <w:vertAlign w:val="baseline"/>
        </w:rPr>
        <w:t>та</w:t>
      </w:r>
      <w:r>
        <w:rPr>
          <w:color w:val="333333"/>
          <w:spacing w:val="-15"/>
          <w:vertAlign w:val="baseline"/>
        </w:rPr>
        <w:t> </w:t>
      </w:r>
      <w:r>
        <w:rPr>
          <w:color w:val="333333"/>
          <w:vertAlign w:val="baseline"/>
        </w:rPr>
        <w:t>інформаційна</w:t>
      </w:r>
      <w:r>
        <w:rPr>
          <w:color w:val="333333"/>
          <w:spacing w:val="-16"/>
          <w:vertAlign w:val="baseline"/>
        </w:rPr>
        <w:t> </w:t>
      </w:r>
      <w:r>
        <w:rPr>
          <w:color w:val="333333"/>
          <w:vertAlign w:val="baseline"/>
        </w:rPr>
        <w:t>види</w:t>
      </w:r>
      <w:r>
        <w:rPr>
          <w:color w:val="333333"/>
          <w:spacing w:val="-15"/>
          <w:vertAlign w:val="baseline"/>
        </w:rPr>
        <w:t> </w:t>
      </w:r>
      <w:r>
        <w:rPr>
          <w:color w:val="333333"/>
          <w:vertAlign w:val="baseline"/>
        </w:rPr>
        <w:t>зброї.</w:t>
      </w:r>
      <w:r>
        <w:rPr>
          <w:color w:val="333333"/>
          <w:spacing w:val="-11"/>
          <w:vertAlign w:val="baseline"/>
        </w:rPr>
        <w:t> </w:t>
      </w:r>
      <w:r>
        <w:rPr>
          <w:vertAlign w:val="baseline"/>
        </w:rPr>
        <w:t>Виділяють два провідних напрямки впливу інформаційної зброї: вплив на інформаційні засоби і системи противника і вплив на свідомість людей. Перший напрям отримав ще назву кібервійни, коли атакам піддається технічне обладнання і системи</w:t>
      </w:r>
      <w:r>
        <w:rPr>
          <w:spacing w:val="-2"/>
          <w:vertAlign w:val="baseline"/>
        </w:rPr>
        <w:t> </w:t>
      </w:r>
      <w:r>
        <w:rPr>
          <w:vertAlign w:val="baseline"/>
        </w:rPr>
        <w:t>його</w:t>
      </w:r>
      <w:r>
        <w:rPr>
          <w:spacing w:val="-2"/>
          <w:vertAlign w:val="baseline"/>
        </w:rPr>
        <w:t> </w:t>
      </w:r>
      <w:r>
        <w:rPr>
          <w:vertAlign w:val="baseline"/>
        </w:rPr>
        <w:t>програмного</w:t>
      </w:r>
      <w:r>
        <w:rPr>
          <w:spacing w:val="-2"/>
          <w:vertAlign w:val="baseline"/>
        </w:rPr>
        <w:t> </w:t>
      </w:r>
      <w:r>
        <w:rPr>
          <w:vertAlign w:val="baseline"/>
        </w:rPr>
        <w:t>забезпечення.</w:t>
      </w:r>
      <w:r>
        <w:rPr>
          <w:spacing w:val="-3"/>
          <w:vertAlign w:val="baseline"/>
        </w:rPr>
        <w:t> </w:t>
      </w:r>
      <w:r>
        <w:rPr>
          <w:vertAlign w:val="baseline"/>
        </w:rPr>
        <w:t>Другий</w:t>
      </w:r>
      <w:r>
        <w:rPr>
          <w:spacing w:val="-2"/>
          <w:vertAlign w:val="baseline"/>
        </w:rPr>
        <w:t> </w:t>
      </w:r>
      <w:r>
        <w:rPr>
          <w:vertAlign w:val="baseline"/>
        </w:rPr>
        <w:t>напрямок –</w:t>
      </w:r>
      <w:r>
        <w:rPr>
          <w:spacing w:val="-1"/>
          <w:vertAlign w:val="baseline"/>
        </w:rPr>
        <w:t> </w:t>
      </w:r>
      <w:r>
        <w:rPr>
          <w:vertAlign w:val="baseline"/>
        </w:rPr>
        <w:t>це</w:t>
      </w:r>
      <w:r>
        <w:rPr>
          <w:spacing w:val="-3"/>
          <w:vertAlign w:val="baseline"/>
        </w:rPr>
        <w:t> </w:t>
      </w:r>
      <w:r>
        <w:rPr>
          <w:vertAlign w:val="baseline"/>
        </w:rPr>
        <w:t>старі</w:t>
      </w:r>
      <w:r>
        <w:rPr>
          <w:spacing w:val="-2"/>
          <w:vertAlign w:val="baseline"/>
        </w:rPr>
        <w:t> </w:t>
      </w:r>
      <w:r>
        <w:rPr>
          <w:vertAlign w:val="baseline"/>
        </w:rPr>
        <w:t>способи пропаганди і агітації, контрпропаганди і контрагітації, які досягли значних успіхів</w:t>
      </w:r>
      <w:r>
        <w:rPr>
          <w:spacing w:val="72"/>
          <w:vertAlign w:val="baseline"/>
        </w:rPr>
        <w:t> </w:t>
      </w:r>
      <w:r>
        <w:rPr>
          <w:vertAlign w:val="baseline"/>
        </w:rPr>
        <w:t>по</w:t>
      </w:r>
      <w:r>
        <w:rPr>
          <w:spacing w:val="77"/>
          <w:vertAlign w:val="baseline"/>
        </w:rPr>
        <w:t> </w:t>
      </w:r>
      <w:r>
        <w:rPr>
          <w:vertAlign w:val="baseline"/>
        </w:rPr>
        <w:t>масовості</w:t>
      </w:r>
      <w:r>
        <w:rPr>
          <w:spacing w:val="77"/>
          <w:vertAlign w:val="baseline"/>
        </w:rPr>
        <w:t> </w:t>
      </w:r>
      <w:r>
        <w:rPr>
          <w:vertAlign w:val="baseline"/>
        </w:rPr>
        <w:t>впливу</w:t>
      </w:r>
      <w:r>
        <w:rPr>
          <w:spacing w:val="72"/>
          <w:vertAlign w:val="baseline"/>
        </w:rPr>
        <w:t> </w:t>
      </w:r>
      <w:r>
        <w:rPr>
          <w:vertAlign w:val="baseline"/>
        </w:rPr>
        <w:t>на</w:t>
      </w:r>
      <w:r>
        <w:rPr>
          <w:spacing w:val="77"/>
          <w:vertAlign w:val="baseline"/>
        </w:rPr>
        <w:t> </w:t>
      </w:r>
      <w:r>
        <w:rPr>
          <w:vertAlign w:val="baseline"/>
        </w:rPr>
        <w:t>думки</w:t>
      </w:r>
      <w:r>
        <w:rPr>
          <w:spacing w:val="76"/>
          <w:vertAlign w:val="baseline"/>
        </w:rPr>
        <w:t> </w:t>
      </w:r>
      <w:r>
        <w:rPr>
          <w:vertAlign w:val="baseline"/>
        </w:rPr>
        <w:t>людей.</w:t>
      </w:r>
      <w:r>
        <w:rPr>
          <w:spacing w:val="48"/>
          <w:w w:val="150"/>
          <w:vertAlign w:val="baseline"/>
        </w:rPr>
        <w:t> </w:t>
      </w:r>
      <w:r>
        <w:rPr>
          <w:vertAlign w:val="baseline"/>
        </w:rPr>
        <w:t>Тобто</w:t>
      </w:r>
      <w:r>
        <w:rPr>
          <w:spacing w:val="77"/>
          <w:vertAlign w:val="baseline"/>
        </w:rPr>
        <w:t> </w:t>
      </w:r>
      <w:r>
        <w:rPr>
          <w:vertAlign w:val="baseline"/>
        </w:rPr>
        <w:t>до</w:t>
      </w:r>
      <w:r>
        <w:rPr>
          <w:spacing w:val="75"/>
          <w:vertAlign w:val="baseline"/>
        </w:rPr>
        <w:t> </w:t>
      </w:r>
      <w:r>
        <w:rPr>
          <w:vertAlign w:val="baseline"/>
        </w:rPr>
        <w:t>елементів</w:t>
      </w:r>
      <w:r>
        <w:rPr>
          <w:spacing w:val="76"/>
          <w:vertAlign w:val="baseline"/>
        </w:rPr>
        <w:t> </w:t>
      </w:r>
      <w:r>
        <w:rPr>
          <w:spacing w:val="-4"/>
          <w:vertAlign w:val="baseline"/>
        </w:rPr>
        <w:t>ІПСО</w:t>
      </w:r>
    </w:p>
    <w:p>
      <w:pPr>
        <w:pStyle w:val="BodyText"/>
        <w:rPr>
          <w:sz w:val="20"/>
        </w:rPr>
      </w:pPr>
    </w:p>
    <w:p>
      <w:pPr>
        <w:pStyle w:val="BodyText"/>
        <w:rPr>
          <w:sz w:val="20"/>
        </w:rPr>
      </w:pPr>
    </w:p>
    <w:p>
      <w:pPr>
        <w:pStyle w:val="BodyText"/>
        <w:spacing w:before="95"/>
        <w:rPr>
          <w:sz w:val="20"/>
        </w:rPr>
      </w:pPr>
      <w:r>
        <w:rPr>
          <w:sz w:val="20"/>
        </w:rPr>
        <mc:AlternateContent>
          <mc:Choice Requires="wps">
            <w:drawing>
              <wp:anchor distT="0" distB="0" distL="0" distR="0" allowOverlap="1" layoutInCell="1" locked="0" behindDoc="1" simplePos="0" relativeHeight="487591424">
                <wp:simplePos x="0" y="0"/>
                <wp:positionH relativeFrom="page">
                  <wp:posOffset>1080820</wp:posOffset>
                </wp:positionH>
                <wp:positionV relativeFrom="paragraph">
                  <wp:posOffset>222147</wp:posOffset>
                </wp:positionV>
                <wp:extent cx="1829435" cy="9525"/>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7.491903pt;width:144.020pt;height:.72003pt;mso-position-horizontal-relative:page;mso-position-vertical-relative:paragraph;z-index:-15725056;mso-wrap-distance-left:0;mso-wrap-distance-right:0" id="docshape9" filled="true" fillcolor="#000000" stroked="false">
                <v:fill type="solid"/>
                <w10:wrap type="topAndBottom"/>
              </v:rect>
            </w:pict>
          </mc:Fallback>
        </mc:AlternateContent>
      </w:r>
    </w:p>
    <w:p>
      <w:pPr>
        <w:spacing w:before="95"/>
        <w:ind w:left="852" w:right="569" w:firstLine="0"/>
        <w:jc w:val="both"/>
        <w:rPr>
          <w:sz w:val="24"/>
        </w:rPr>
      </w:pPr>
      <w:r>
        <w:rPr>
          <w:sz w:val="24"/>
          <w:vertAlign w:val="superscript"/>
        </w:rPr>
        <w:t>19</w:t>
      </w:r>
      <w:r>
        <w:rPr>
          <w:spacing w:val="-5"/>
          <w:sz w:val="24"/>
          <w:vertAlign w:val="baseline"/>
        </w:rPr>
        <w:t> </w:t>
      </w:r>
      <w:r>
        <w:rPr>
          <w:sz w:val="24"/>
          <w:vertAlign w:val="baseline"/>
        </w:rPr>
        <w:t>Горбулін</w:t>
      </w:r>
      <w:r>
        <w:rPr>
          <w:spacing w:val="-2"/>
          <w:sz w:val="24"/>
          <w:vertAlign w:val="baseline"/>
        </w:rPr>
        <w:t> </w:t>
      </w:r>
      <w:r>
        <w:rPr>
          <w:sz w:val="24"/>
          <w:vertAlign w:val="baseline"/>
        </w:rPr>
        <w:t>В.</w:t>
      </w:r>
      <w:r>
        <w:rPr>
          <w:spacing w:val="-6"/>
          <w:sz w:val="24"/>
          <w:vertAlign w:val="baseline"/>
        </w:rPr>
        <w:t> </w:t>
      </w:r>
      <w:r>
        <w:rPr>
          <w:sz w:val="24"/>
          <w:vertAlign w:val="baseline"/>
        </w:rPr>
        <w:t>П.,</w:t>
      </w:r>
      <w:r>
        <w:rPr>
          <w:spacing w:val="-4"/>
          <w:sz w:val="24"/>
          <w:vertAlign w:val="baseline"/>
        </w:rPr>
        <w:t> </w:t>
      </w:r>
      <w:r>
        <w:rPr>
          <w:sz w:val="24"/>
          <w:vertAlign w:val="baseline"/>
        </w:rPr>
        <w:t>Додонов</w:t>
      </w:r>
      <w:r>
        <w:rPr>
          <w:spacing w:val="-6"/>
          <w:sz w:val="24"/>
          <w:vertAlign w:val="baseline"/>
        </w:rPr>
        <w:t> </w:t>
      </w:r>
      <w:r>
        <w:rPr>
          <w:sz w:val="24"/>
          <w:vertAlign w:val="baseline"/>
        </w:rPr>
        <w:t>О.</w:t>
      </w:r>
      <w:r>
        <w:rPr>
          <w:spacing w:val="-6"/>
          <w:sz w:val="24"/>
          <w:vertAlign w:val="baseline"/>
        </w:rPr>
        <w:t> </w:t>
      </w:r>
      <w:r>
        <w:rPr>
          <w:sz w:val="24"/>
          <w:vertAlign w:val="baseline"/>
        </w:rPr>
        <w:t>Г.,</w:t>
      </w:r>
      <w:r>
        <w:rPr>
          <w:spacing w:val="-3"/>
          <w:sz w:val="24"/>
          <w:vertAlign w:val="baseline"/>
        </w:rPr>
        <w:t> </w:t>
      </w:r>
      <w:r>
        <w:rPr>
          <w:sz w:val="24"/>
          <w:vertAlign w:val="baseline"/>
        </w:rPr>
        <w:t>Ланде</w:t>
      </w:r>
      <w:r>
        <w:rPr>
          <w:spacing w:val="-7"/>
          <w:sz w:val="24"/>
          <w:vertAlign w:val="baseline"/>
        </w:rPr>
        <w:t> </w:t>
      </w:r>
      <w:r>
        <w:rPr>
          <w:sz w:val="24"/>
          <w:vertAlign w:val="baseline"/>
        </w:rPr>
        <w:t>Д.</w:t>
      </w:r>
      <w:r>
        <w:rPr>
          <w:spacing w:val="-2"/>
          <w:sz w:val="24"/>
          <w:vertAlign w:val="baseline"/>
        </w:rPr>
        <w:t> </w:t>
      </w:r>
      <w:r>
        <w:rPr>
          <w:sz w:val="24"/>
          <w:vertAlign w:val="baseline"/>
        </w:rPr>
        <w:t>В.</w:t>
      </w:r>
      <w:r>
        <w:rPr>
          <w:spacing w:val="-3"/>
          <w:sz w:val="24"/>
          <w:vertAlign w:val="baseline"/>
        </w:rPr>
        <w:t> </w:t>
      </w:r>
      <w:r>
        <w:rPr>
          <w:sz w:val="24"/>
          <w:vertAlign w:val="baseline"/>
        </w:rPr>
        <w:t>Інформаційні</w:t>
      </w:r>
      <w:r>
        <w:rPr>
          <w:spacing w:val="-5"/>
          <w:sz w:val="24"/>
          <w:vertAlign w:val="baseline"/>
        </w:rPr>
        <w:t> </w:t>
      </w:r>
      <w:r>
        <w:rPr>
          <w:sz w:val="24"/>
          <w:vertAlign w:val="baseline"/>
        </w:rPr>
        <w:t>операції</w:t>
      </w:r>
      <w:r>
        <w:rPr>
          <w:spacing w:val="-5"/>
          <w:sz w:val="24"/>
          <w:vertAlign w:val="baseline"/>
        </w:rPr>
        <w:t> </w:t>
      </w:r>
      <w:r>
        <w:rPr>
          <w:sz w:val="24"/>
          <w:vertAlign w:val="baseline"/>
        </w:rPr>
        <w:t>та</w:t>
      </w:r>
      <w:r>
        <w:rPr>
          <w:spacing w:val="-3"/>
          <w:sz w:val="24"/>
          <w:vertAlign w:val="baseline"/>
        </w:rPr>
        <w:t> </w:t>
      </w:r>
      <w:r>
        <w:rPr>
          <w:sz w:val="24"/>
          <w:vertAlign w:val="baseline"/>
        </w:rPr>
        <w:t>безпека</w:t>
      </w:r>
      <w:r>
        <w:rPr>
          <w:spacing w:val="-7"/>
          <w:sz w:val="24"/>
          <w:vertAlign w:val="baseline"/>
        </w:rPr>
        <w:t> </w:t>
      </w:r>
      <w:r>
        <w:rPr>
          <w:sz w:val="24"/>
          <w:vertAlign w:val="baseline"/>
        </w:rPr>
        <w:t>суспільства: загрози, протидія, моделювання : монографія. Київ, 2009. 164 с. URL: </w:t>
      </w:r>
      <w:hyperlink r:id="rId14">
        <w:r>
          <w:rPr>
            <w:color w:val="1154CC"/>
            <w:spacing w:val="-2"/>
            <w:sz w:val="24"/>
            <w:u w:val="single" w:color="1154CC"/>
            <w:vertAlign w:val="baseline"/>
          </w:rPr>
          <w:t>http://dwl.kiev.ua/art/gdl/gdl.pdf</w:t>
        </w:r>
      </w:hyperlink>
    </w:p>
    <w:p>
      <w:pPr>
        <w:spacing w:before="0"/>
        <w:ind w:left="852" w:right="562" w:firstLine="0"/>
        <w:jc w:val="both"/>
        <w:rPr>
          <w:sz w:val="24"/>
        </w:rPr>
      </w:pPr>
      <w:r>
        <w:rPr>
          <w:sz w:val="24"/>
          <w:vertAlign w:val="superscript"/>
        </w:rPr>
        <w:t>20</w:t>
      </w:r>
      <w:r>
        <w:rPr>
          <w:spacing w:val="80"/>
          <w:sz w:val="24"/>
          <w:vertAlign w:val="baseline"/>
        </w:rPr>
        <w:t>  </w:t>
      </w:r>
      <w:r>
        <w:rPr>
          <w:color w:val="202020"/>
          <w:sz w:val="24"/>
          <w:vertAlign w:val="baseline"/>
        </w:rPr>
        <w:t>Air</w:t>
      </w:r>
      <w:r>
        <w:rPr>
          <w:color w:val="202020"/>
          <w:spacing w:val="80"/>
          <w:sz w:val="24"/>
          <w:vertAlign w:val="baseline"/>
        </w:rPr>
        <w:t>  </w:t>
      </w:r>
      <w:r>
        <w:rPr>
          <w:color w:val="202020"/>
          <w:sz w:val="24"/>
          <w:vertAlign w:val="baseline"/>
        </w:rPr>
        <w:t>Force</w:t>
      </w:r>
      <w:r>
        <w:rPr>
          <w:color w:val="202020"/>
          <w:spacing w:val="80"/>
          <w:sz w:val="24"/>
          <w:vertAlign w:val="baseline"/>
        </w:rPr>
        <w:t>  </w:t>
      </w:r>
      <w:r>
        <w:rPr>
          <w:color w:val="202020"/>
          <w:sz w:val="24"/>
          <w:vertAlign w:val="baseline"/>
        </w:rPr>
        <w:t>Doctrine</w:t>
      </w:r>
      <w:r>
        <w:rPr>
          <w:color w:val="202020"/>
          <w:spacing w:val="80"/>
          <w:sz w:val="24"/>
          <w:vertAlign w:val="baseline"/>
        </w:rPr>
        <w:t>  </w:t>
      </w:r>
      <w:r>
        <w:rPr>
          <w:color w:val="202020"/>
          <w:sz w:val="24"/>
          <w:vertAlign w:val="baseline"/>
        </w:rPr>
        <w:t>Document,. </w:t>
      </w:r>
      <w:r>
        <w:rPr>
          <w:i/>
          <w:color w:val="202020"/>
          <w:sz w:val="24"/>
          <w:vertAlign w:val="baseline"/>
        </w:rPr>
        <w:t>Psychological</w:t>
      </w:r>
      <w:r>
        <w:rPr>
          <w:i/>
          <w:color w:val="202020"/>
          <w:spacing w:val="80"/>
          <w:sz w:val="24"/>
          <w:vertAlign w:val="baseline"/>
        </w:rPr>
        <w:t>  </w:t>
      </w:r>
      <w:r>
        <w:rPr>
          <w:i/>
          <w:color w:val="202020"/>
          <w:sz w:val="24"/>
          <w:vertAlign w:val="baseline"/>
        </w:rPr>
        <w:t>Operations</w:t>
      </w:r>
      <w:r>
        <w:rPr>
          <w:color w:val="202020"/>
          <w:sz w:val="24"/>
          <w:vertAlign w:val="baseline"/>
        </w:rPr>
        <w:t>.</w:t>
      </w:r>
      <w:r>
        <w:rPr>
          <w:color w:val="202020"/>
          <w:spacing w:val="80"/>
          <w:sz w:val="24"/>
          <w:vertAlign w:val="baseline"/>
        </w:rPr>
        <w:t>  </w:t>
      </w:r>
      <w:r>
        <w:rPr>
          <w:color w:val="202020"/>
          <w:sz w:val="24"/>
          <w:vertAlign w:val="baseline"/>
        </w:rPr>
        <w:t>1999.</w:t>
      </w:r>
      <w:r>
        <w:rPr>
          <w:color w:val="202020"/>
          <w:spacing w:val="80"/>
          <w:sz w:val="24"/>
          <w:vertAlign w:val="baseline"/>
        </w:rPr>
        <w:t>  </w:t>
      </w:r>
      <w:r>
        <w:rPr>
          <w:color w:val="202020"/>
          <w:sz w:val="24"/>
          <w:vertAlign w:val="baseline"/>
        </w:rPr>
        <w:t>Vol. 2-5.3. URL: </w:t>
      </w:r>
      <w:hyperlink r:id="rId15">
        <w:r>
          <w:rPr>
            <w:color w:val="1A56AA"/>
            <w:sz w:val="24"/>
            <w:u w:val="single" w:color="1A56AA"/>
            <w:vertAlign w:val="baseline"/>
          </w:rPr>
          <w:t>https://www.globalsecurity.org/military/library/policy/usaf/afdd/2-5-3/afdd2-5-3.pdf</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right="571"/>
        <w:jc w:val="both"/>
      </w:pPr>
      <w:r>
        <w:rPr/>
        <w:t>відносяться</w:t>
      </w:r>
      <w:r>
        <w:rPr>
          <w:spacing w:val="-1"/>
        </w:rPr>
        <w:t> </w:t>
      </w:r>
      <w:r>
        <w:rPr/>
        <w:t>дезінформація, пропаганда,</w:t>
      </w:r>
      <w:r>
        <w:rPr>
          <w:spacing w:val="-2"/>
        </w:rPr>
        <w:t> </w:t>
      </w:r>
      <w:r>
        <w:rPr/>
        <w:t>перебільшення</w:t>
      </w:r>
      <w:r>
        <w:rPr>
          <w:spacing w:val="-1"/>
        </w:rPr>
        <w:t> </w:t>
      </w:r>
      <w:r>
        <w:rPr/>
        <w:t>певної інформації або применшення іншої, диверсії в тилу, кібератаки.</w:t>
      </w:r>
    </w:p>
    <w:p>
      <w:pPr>
        <w:pStyle w:val="BodyText"/>
        <w:spacing w:line="360" w:lineRule="auto"/>
        <w:ind w:left="852" w:right="565"/>
        <w:jc w:val="both"/>
      </w:pPr>
      <w:r>
        <w:rPr/>
        <w:t>Концептуальні основи інформаційної безпеки в Україні тільки почали розроблятися та вимагають глибшого опрацювання. Складність висвітлення аспектів</w:t>
      </w:r>
      <w:r>
        <w:rPr>
          <w:spacing w:val="-1"/>
        </w:rPr>
        <w:t> </w:t>
      </w:r>
      <w:r>
        <w:rPr/>
        <w:t>та</w:t>
      </w:r>
      <w:r>
        <w:rPr>
          <w:spacing w:val="-1"/>
        </w:rPr>
        <w:t> </w:t>
      </w:r>
      <w:r>
        <w:rPr/>
        <w:t>проблем</w:t>
      </w:r>
      <w:r>
        <w:rPr>
          <w:spacing w:val="-3"/>
        </w:rPr>
        <w:t> </w:t>
      </w:r>
      <w:r>
        <w:rPr/>
        <w:t>інформаційної безпеки до теперішнього часу,</w:t>
      </w:r>
      <w:r>
        <w:rPr>
          <w:spacing w:val="-1"/>
        </w:rPr>
        <w:t> </w:t>
      </w:r>
      <w:r>
        <w:rPr/>
        <w:t>пов’язана</w:t>
      </w:r>
      <w:r>
        <w:rPr>
          <w:spacing w:val="-1"/>
        </w:rPr>
        <w:t> </w:t>
      </w:r>
      <w:r>
        <w:rPr/>
        <w:t>з відсутністю загальноприйнятого категоріального апарату. Труднощі у визначенні поняття «інформаційна безпека» обумовлені ще тим фактом, що феномен інформаційної безпеки наповнюється власним змістом в різних наукових</w:t>
      </w:r>
      <w:r>
        <w:rPr>
          <w:spacing w:val="-4"/>
        </w:rPr>
        <w:t> </w:t>
      </w:r>
      <w:r>
        <w:rPr/>
        <w:t>областях:</w:t>
      </w:r>
      <w:r>
        <w:rPr>
          <w:spacing w:val="-7"/>
        </w:rPr>
        <w:t> </w:t>
      </w:r>
      <w:r>
        <w:rPr/>
        <w:t>технічній,</w:t>
      </w:r>
      <w:r>
        <w:rPr>
          <w:spacing w:val="-8"/>
        </w:rPr>
        <w:t> </w:t>
      </w:r>
      <w:r>
        <w:rPr/>
        <w:t>правовій,</w:t>
      </w:r>
      <w:r>
        <w:rPr>
          <w:spacing w:val="-8"/>
        </w:rPr>
        <w:t> </w:t>
      </w:r>
      <w:r>
        <w:rPr/>
        <w:t>психологічній,</w:t>
      </w:r>
      <w:r>
        <w:rPr>
          <w:spacing w:val="-6"/>
        </w:rPr>
        <w:t> </w:t>
      </w:r>
      <w:r>
        <w:rPr/>
        <w:t>соціальній,</w:t>
      </w:r>
      <w:r>
        <w:rPr>
          <w:spacing w:val="-6"/>
        </w:rPr>
        <w:t> </w:t>
      </w:r>
      <w:r>
        <w:rPr/>
        <w:t>тим</w:t>
      </w:r>
      <w:r>
        <w:rPr>
          <w:spacing w:val="-5"/>
        </w:rPr>
        <w:t> </w:t>
      </w:r>
      <w:r>
        <w:rPr/>
        <w:t>самим ще раз підкреслюючи її багатогранну природу.</w:t>
      </w:r>
    </w:p>
    <w:p>
      <w:pPr>
        <w:pStyle w:val="BodyText"/>
        <w:spacing w:line="360" w:lineRule="auto"/>
        <w:ind w:left="852" w:right="562"/>
        <w:jc w:val="both"/>
      </w:pPr>
      <w:r>
        <w:rPr/>
        <w:t>У процесі дослідження були використані такі методи: теоретичний аналіз наукових</w:t>
      </w:r>
      <w:r>
        <w:rPr>
          <w:spacing w:val="-11"/>
        </w:rPr>
        <w:t> </w:t>
      </w:r>
      <w:r>
        <w:rPr/>
        <w:t>робіт;</w:t>
      </w:r>
      <w:r>
        <w:rPr>
          <w:spacing w:val="-11"/>
        </w:rPr>
        <w:t> </w:t>
      </w:r>
      <w:r>
        <w:rPr/>
        <w:t>спостереження</w:t>
      </w:r>
      <w:r>
        <w:rPr>
          <w:spacing w:val="-12"/>
        </w:rPr>
        <w:t> </w:t>
      </w:r>
      <w:r>
        <w:rPr/>
        <w:t>за</w:t>
      </w:r>
      <w:r>
        <w:rPr>
          <w:spacing w:val="-12"/>
        </w:rPr>
        <w:t> </w:t>
      </w:r>
      <w:r>
        <w:rPr/>
        <w:t>технологіями</w:t>
      </w:r>
      <w:r>
        <w:rPr>
          <w:spacing w:val="-14"/>
        </w:rPr>
        <w:t> </w:t>
      </w:r>
      <w:r>
        <w:rPr/>
        <w:t>пропаганди,</w:t>
      </w:r>
      <w:r>
        <w:rPr>
          <w:spacing w:val="-15"/>
        </w:rPr>
        <w:t> </w:t>
      </w:r>
      <w:r>
        <w:rPr/>
        <w:t>створення</w:t>
      </w:r>
      <w:r>
        <w:rPr>
          <w:spacing w:val="-12"/>
        </w:rPr>
        <w:t> </w:t>
      </w:r>
      <w:r>
        <w:rPr/>
        <w:t>фейків та їх вплив на інформаційну безпеку; контент-аналіз</w:t>
      </w:r>
      <w:r>
        <w:rPr>
          <w:spacing w:val="40"/>
        </w:rPr>
        <w:t> </w:t>
      </w:r>
      <w:r>
        <w:rPr/>
        <w:t>– для дослідження використання маніпулятивних технологій в соціальних мережах та івент- аналіз для простеження логічного ланцюжка подій. Також проводився критичний аналіз публіцистичної літератури та хронологічний аналіз для виявлення вихідних джерел та поглибленого дослідження.</w:t>
      </w:r>
    </w:p>
    <w:p>
      <w:pPr>
        <w:pStyle w:val="BodyText"/>
        <w:spacing w:line="360" w:lineRule="auto"/>
        <w:ind w:left="852" w:right="563" w:firstLine="707"/>
        <w:jc w:val="both"/>
      </w:pPr>
      <w:r>
        <w:rPr/>
        <w:t>Розглянувши</w:t>
      </w:r>
      <w:r>
        <w:rPr>
          <w:spacing w:val="-18"/>
        </w:rPr>
        <w:t> </w:t>
      </w:r>
      <w:r>
        <w:rPr/>
        <w:t>поняття</w:t>
      </w:r>
      <w:r>
        <w:rPr>
          <w:spacing w:val="-16"/>
        </w:rPr>
        <w:t> </w:t>
      </w:r>
      <w:r>
        <w:rPr/>
        <w:t>гібридної</w:t>
      </w:r>
      <w:r>
        <w:rPr>
          <w:spacing w:val="-16"/>
        </w:rPr>
        <w:t> </w:t>
      </w:r>
      <w:r>
        <w:rPr/>
        <w:t>та</w:t>
      </w:r>
      <w:r>
        <w:rPr>
          <w:spacing w:val="-18"/>
        </w:rPr>
        <w:t> </w:t>
      </w:r>
      <w:r>
        <w:rPr/>
        <w:t>інформаційної</w:t>
      </w:r>
      <w:r>
        <w:rPr>
          <w:spacing w:val="-16"/>
        </w:rPr>
        <w:t> </w:t>
      </w:r>
      <w:r>
        <w:rPr/>
        <w:t>війн</w:t>
      </w:r>
      <w:r>
        <w:rPr>
          <w:spacing w:val="-16"/>
        </w:rPr>
        <w:t> </w:t>
      </w:r>
      <w:r>
        <w:rPr/>
        <w:t>та</w:t>
      </w:r>
      <w:r>
        <w:rPr>
          <w:spacing w:val="-13"/>
        </w:rPr>
        <w:t> </w:t>
      </w:r>
      <w:r>
        <w:rPr/>
        <w:t>їх</w:t>
      </w:r>
      <w:r>
        <w:rPr>
          <w:spacing w:val="-16"/>
        </w:rPr>
        <w:t> </w:t>
      </w:r>
      <w:r>
        <w:rPr/>
        <w:t>компонентів, можна дійти висновку, що це сучасні види ведення війни, де в конфлікті використовуються нові засоби нападу та оборони, що виходять за рамки конвенційно-визначених варіантів та видів класичної війни. На сьогодні гібридна війна не регулюється правом та законами, що в свою чергу призводить до відповідних наслідків. Відсутність регулювання цього нового явища пришвидшує виникнення все нових засобів інформаційних атак у війнах, відповідальність за які може ніхто не понести через відсутність норм, які зобов’язують сторони конфлікту.</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103"/>
      </w:pPr>
    </w:p>
    <w:p>
      <w:pPr>
        <w:pStyle w:val="Heading1"/>
        <w:ind w:left="4620"/>
        <w:jc w:val="left"/>
      </w:pPr>
      <w:r>
        <w:rPr/>
        <w:t>РОЗДІЛ</w:t>
      </w:r>
      <w:r>
        <w:rPr>
          <w:spacing w:val="-8"/>
        </w:rPr>
        <w:t> </w:t>
      </w:r>
      <w:r>
        <w:rPr>
          <w:spacing w:val="-10"/>
        </w:rPr>
        <w:t>2</w:t>
      </w:r>
    </w:p>
    <w:p>
      <w:pPr>
        <w:spacing w:line="271" w:lineRule="auto" w:before="45"/>
        <w:ind w:left="3099" w:right="0" w:hanging="966"/>
        <w:jc w:val="left"/>
        <w:rPr>
          <w:b/>
          <w:sz w:val="28"/>
        </w:rPr>
      </w:pPr>
      <w:r>
        <w:rPr>
          <w:b/>
          <w:sz w:val="28"/>
        </w:rPr>
        <w:t>СИСТЕМА</w:t>
      </w:r>
      <w:r>
        <w:rPr>
          <w:b/>
          <w:spacing w:val="-16"/>
          <w:sz w:val="28"/>
        </w:rPr>
        <w:t> </w:t>
      </w:r>
      <w:r>
        <w:rPr>
          <w:b/>
          <w:sz w:val="28"/>
        </w:rPr>
        <w:t>ЗАБЕЗПЕЧЕННЯ</w:t>
      </w:r>
      <w:r>
        <w:rPr>
          <w:b/>
          <w:spacing w:val="-17"/>
          <w:sz w:val="28"/>
        </w:rPr>
        <w:t> </w:t>
      </w:r>
      <w:r>
        <w:rPr>
          <w:b/>
          <w:sz w:val="28"/>
        </w:rPr>
        <w:t>НАЦІОНАЛЬНОЇ ІНФОРМАЦІЙНОЇ БЕЗПЕКИ</w:t>
      </w:r>
    </w:p>
    <w:p>
      <w:pPr>
        <w:pStyle w:val="BodyText"/>
        <w:spacing w:before="35"/>
        <w:rPr>
          <w:b/>
        </w:rPr>
      </w:pPr>
    </w:p>
    <w:p>
      <w:pPr>
        <w:pStyle w:val="Heading2"/>
        <w:numPr>
          <w:ilvl w:val="1"/>
          <w:numId w:val="8"/>
        </w:numPr>
        <w:tabs>
          <w:tab w:pos="1343" w:val="left" w:leader="none"/>
        </w:tabs>
        <w:spacing w:line="240" w:lineRule="auto" w:before="0" w:after="0"/>
        <w:ind w:left="1343" w:right="0" w:hanging="491"/>
        <w:jc w:val="both"/>
      </w:pPr>
      <w:bookmarkStart w:name="_TOC_250002" w:id="4"/>
      <w:r>
        <w:rPr/>
        <w:t>Нормативно-правове</w:t>
      </w:r>
      <w:r>
        <w:rPr>
          <w:spacing w:val="-12"/>
        </w:rPr>
        <w:t> </w:t>
      </w:r>
      <w:r>
        <w:rPr/>
        <w:t>регулювання</w:t>
      </w:r>
      <w:r>
        <w:rPr>
          <w:spacing w:val="-11"/>
        </w:rPr>
        <w:t> </w:t>
      </w:r>
      <w:r>
        <w:rPr/>
        <w:t>сфери</w:t>
      </w:r>
      <w:r>
        <w:rPr>
          <w:spacing w:val="-10"/>
        </w:rPr>
        <w:t> </w:t>
      </w:r>
      <w:r>
        <w:rPr/>
        <w:t>інформаційної</w:t>
      </w:r>
      <w:r>
        <w:rPr>
          <w:spacing w:val="-11"/>
        </w:rPr>
        <w:t> </w:t>
      </w:r>
      <w:bookmarkEnd w:id="4"/>
      <w:r>
        <w:rPr>
          <w:spacing w:val="-2"/>
        </w:rPr>
        <w:t>безпеки</w:t>
      </w:r>
    </w:p>
    <w:p>
      <w:pPr>
        <w:pStyle w:val="BodyText"/>
        <w:spacing w:line="360" w:lineRule="auto" w:before="158"/>
        <w:ind w:left="852" w:right="563" w:firstLine="707"/>
        <w:jc w:val="both"/>
      </w:pPr>
      <w:r>
        <w:rPr/>
        <w:t>В</w:t>
      </w:r>
      <w:r>
        <w:rPr>
          <w:spacing w:val="-9"/>
        </w:rPr>
        <w:t> </w:t>
      </w:r>
      <w:r>
        <w:rPr/>
        <w:t>Україні</w:t>
      </w:r>
      <w:r>
        <w:rPr>
          <w:spacing w:val="-10"/>
        </w:rPr>
        <w:t> </w:t>
      </w:r>
      <w:r>
        <w:rPr/>
        <w:t>питання</w:t>
      </w:r>
      <w:r>
        <w:rPr>
          <w:spacing w:val="-11"/>
        </w:rPr>
        <w:t> </w:t>
      </w:r>
      <w:r>
        <w:rPr/>
        <w:t>національної</w:t>
      </w:r>
      <w:r>
        <w:rPr>
          <w:spacing w:val="-10"/>
        </w:rPr>
        <w:t> </w:t>
      </w:r>
      <w:r>
        <w:rPr/>
        <w:t>безпеки</w:t>
      </w:r>
      <w:r>
        <w:rPr>
          <w:spacing w:val="-10"/>
        </w:rPr>
        <w:t> </w:t>
      </w:r>
      <w:r>
        <w:rPr/>
        <w:t>займає</w:t>
      </w:r>
      <w:r>
        <w:rPr>
          <w:spacing w:val="-6"/>
        </w:rPr>
        <w:t> </w:t>
      </w:r>
      <w:r>
        <w:rPr/>
        <w:t>одне</w:t>
      </w:r>
      <w:r>
        <w:rPr>
          <w:spacing w:val="-9"/>
        </w:rPr>
        <w:t> </w:t>
      </w:r>
      <w:r>
        <w:rPr/>
        <w:t>з</w:t>
      </w:r>
      <w:r>
        <w:rPr>
          <w:spacing w:val="-9"/>
        </w:rPr>
        <w:t> </w:t>
      </w:r>
      <w:r>
        <w:rPr/>
        <w:t>ключових</w:t>
      </w:r>
      <w:r>
        <w:rPr>
          <w:spacing w:val="-8"/>
        </w:rPr>
        <w:t> </w:t>
      </w:r>
      <w:r>
        <w:rPr/>
        <w:t>місць</w:t>
      </w:r>
      <w:r>
        <w:rPr>
          <w:spacing w:val="-9"/>
        </w:rPr>
        <w:t> </w:t>
      </w:r>
      <w:r>
        <w:rPr/>
        <w:t>в системі функціонування держави відповідно до статті 17 Конституції України. У</w:t>
      </w:r>
      <w:r>
        <w:rPr>
          <w:spacing w:val="40"/>
        </w:rPr>
        <w:t> </w:t>
      </w:r>
      <w:r>
        <w:rPr/>
        <w:t>цілому, питання нацбезпеки регулюються на трьох рівнях. Базовими є положення Конституції України</w:t>
      </w:r>
      <w:r>
        <w:rPr>
          <w:spacing w:val="40"/>
        </w:rPr>
        <w:t> </w:t>
      </w:r>
      <w:r>
        <w:rPr/>
        <w:t>та Закону «Про</w:t>
      </w:r>
      <w:r>
        <w:rPr>
          <w:spacing w:val="40"/>
        </w:rPr>
        <w:t> </w:t>
      </w:r>
      <w:r>
        <w:rPr/>
        <w:t>основи національної</w:t>
      </w:r>
      <w:r>
        <w:rPr>
          <w:spacing w:val="40"/>
        </w:rPr>
        <w:t> </w:t>
      </w:r>
      <w:r>
        <w:rPr/>
        <w:t>безпеки</w:t>
      </w:r>
      <w:r>
        <w:rPr>
          <w:spacing w:val="40"/>
        </w:rPr>
        <w:t> </w:t>
      </w:r>
      <w:r>
        <w:rPr/>
        <w:t>України»</w:t>
      </w:r>
      <w:r>
        <w:rPr>
          <w:spacing w:val="-3"/>
        </w:rPr>
        <w:t> </w:t>
      </w:r>
      <w:r>
        <w:rPr>
          <w:vertAlign w:val="superscript"/>
        </w:rPr>
        <w:t>21</w:t>
      </w:r>
      <w:r>
        <w:rPr>
          <w:vertAlign w:val="baseline"/>
        </w:rPr>
        <w:t>. На другому – закони, що визначають основи забезпечення національної безпеки в інформаційній сфері («Про Основні засади розвитку інформаційного суспільства в Україні на 2007–2015 роки»</w:t>
      </w:r>
      <w:r>
        <w:rPr>
          <w:spacing w:val="-6"/>
          <w:vertAlign w:val="baseline"/>
        </w:rPr>
        <w:t> </w:t>
      </w:r>
      <w:r>
        <w:rPr>
          <w:vertAlign w:val="superscript"/>
        </w:rPr>
        <w:t>22</w:t>
      </w:r>
      <w:r>
        <w:rPr>
          <w:vertAlign w:val="baseline"/>
        </w:rPr>
        <w:t>,</w:t>
      </w:r>
      <w:r>
        <w:rPr>
          <w:spacing w:val="-13"/>
          <w:vertAlign w:val="baseline"/>
        </w:rPr>
        <w:t> </w:t>
      </w:r>
      <w:r>
        <w:rPr>
          <w:vertAlign w:val="baseline"/>
        </w:rPr>
        <w:t>«Про</w:t>
      </w:r>
      <w:r>
        <w:rPr>
          <w:spacing w:val="-12"/>
          <w:vertAlign w:val="baseline"/>
        </w:rPr>
        <w:t> </w:t>
      </w:r>
      <w:r>
        <w:rPr>
          <w:vertAlign w:val="baseline"/>
        </w:rPr>
        <w:t>інформацію»</w:t>
      </w:r>
      <w:r>
        <w:rPr>
          <w:spacing w:val="-5"/>
          <w:vertAlign w:val="baseline"/>
        </w:rPr>
        <w:t> </w:t>
      </w:r>
      <w:r>
        <w:rPr>
          <w:vertAlign w:val="superscript"/>
        </w:rPr>
        <w:t>23</w:t>
      </w:r>
      <w:r>
        <w:rPr>
          <w:vertAlign w:val="baseline"/>
        </w:rPr>
        <w:t>,</w:t>
      </w:r>
      <w:r>
        <w:rPr>
          <w:spacing w:val="-13"/>
          <w:vertAlign w:val="baseline"/>
        </w:rPr>
        <w:t> </w:t>
      </w:r>
      <w:r>
        <w:rPr>
          <w:vertAlign w:val="baseline"/>
        </w:rPr>
        <w:t>тощо)</w:t>
      </w:r>
      <w:r>
        <w:rPr>
          <w:spacing w:val="-12"/>
          <w:vertAlign w:val="baseline"/>
        </w:rPr>
        <w:t> </w:t>
      </w:r>
      <w:r>
        <w:rPr>
          <w:vertAlign w:val="baseline"/>
        </w:rPr>
        <w:t>На</w:t>
      </w:r>
      <w:r>
        <w:rPr>
          <w:spacing w:val="40"/>
          <w:vertAlign w:val="baseline"/>
        </w:rPr>
        <w:t> </w:t>
      </w:r>
      <w:r>
        <w:rPr>
          <w:vertAlign w:val="baseline"/>
        </w:rPr>
        <w:t>третьому</w:t>
      </w:r>
      <w:r>
        <w:rPr>
          <w:spacing w:val="40"/>
          <w:vertAlign w:val="baseline"/>
        </w:rPr>
        <w:t> </w:t>
      </w:r>
      <w:r>
        <w:rPr>
          <w:vertAlign w:val="baseline"/>
        </w:rPr>
        <w:t>–</w:t>
      </w:r>
      <w:r>
        <w:rPr>
          <w:spacing w:val="-11"/>
          <w:vertAlign w:val="baseline"/>
        </w:rPr>
        <w:t> </w:t>
      </w:r>
      <w:r>
        <w:rPr>
          <w:vertAlign w:val="baseline"/>
        </w:rPr>
        <w:t>законодавчі</w:t>
      </w:r>
      <w:r>
        <w:rPr>
          <w:spacing w:val="40"/>
          <w:vertAlign w:val="baseline"/>
        </w:rPr>
        <w:t> </w:t>
      </w:r>
      <w:r>
        <w:rPr>
          <w:vertAlign w:val="baseline"/>
        </w:rPr>
        <w:t>акти,</w:t>
      </w:r>
      <w:r>
        <w:rPr>
          <w:spacing w:val="40"/>
          <w:vertAlign w:val="baseline"/>
        </w:rPr>
        <w:t> </w:t>
      </w:r>
      <w:r>
        <w:rPr>
          <w:vertAlign w:val="baseline"/>
        </w:rPr>
        <w:t>якими регулюється діяльність державних органів з питань забезпечення національної</w:t>
      </w:r>
      <w:r>
        <w:rPr>
          <w:spacing w:val="40"/>
          <w:vertAlign w:val="baseline"/>
        </w:rPr>
        <w:t> </w:t>
      </w:r>
      <w:r>
        <w:rPr>
          <w:vertAlign w:val="baseline"/>
        </w:rPr>
        <w:t>безпеки</w:t>
      </w:r>
      <w:r>
        <w:rPr>
          <w:spacing w:val="40"/>
          <w:vertAlign w:val="baseline"/>
        </w:rPr>
        <w:t> </w:t>
      </w:r>
      <w:r>
        <w:rPr>
          <w:vertAlign w:val="baseline"/>
        </w:rPr>
        <w:t>в</w:t>
      </w:r>
      <w:r>
        <w:rPr>
          <w:spacing w:val="40"/>
          <w:vertAlign w:val="baseline"/>
        </w:rPr>
        <w:t> </w:t>
      </w:r>
      <w:r>
        <w:rPr>
          <w:vertAlign w:val="baseline"/>
        </w:rPr>
        <w:t>інформаційній</w:t>
      </w:r>
      <w:r>
        <w:rPr>
          <w:spacing w:val="40"/>
          <w:vertAlign w:val="baseline"/>
        </w:rPr>
        <w:t> </w:t>
      </w:r>
      <w:r>
        <w:rPr>
          <w:vertAlign w:val="baseline"/>
        </w:rPr>
        <w:t>сфері</w:t>
      </w:r>
      <w:r>
        <w:rPr>
          <w:spacing w:val="40"/>
          <w:vertAlign w:val="baseline"/>
        </w:rPr>
        <w:t> </w:t>
      </w:r>
      <w:r>
        <w:rPr>
          <w:vertAlign w:val="baseline"/>
        </w:rPr>
        <w:t>(«Про</w:t>
      </w:r>
      <w:r>
        <w:rPr>
          <w:spacing w:val="40"/>
          <w:vertAlign w:val="baseline"/>
        </w:rPr>
        <w:t> </w:t>
      </w:r>
      <w:r>
        <w:rPr>
          <w:vertAlign w:val="baseline"/>
        </w:rPr>
        <w:t>Службу</w:t>
      </w:r>
      <w:r>
        <w:rPr>
          <w:spacing w:val="40"/>
          <w:vertAlign w:val="baseline"/>
        </w:rPr>
        <w:t> </w:t>
      </w:r>
      <w:r>
        <w:rPr>
          <w:vertAlign w:val="baseline"/>
        </w:rPr>
        <w:t>безпеки України»</w:t>
      </w:r>
      <w:r>
        <w:rPr>
          <w:spacing w:val="-5"/>
          <w:vertAlign w:val="baseline"/>
        </w:rPr>
        <w:t> </w:t>
      </w:r>
      <w:r>
        <w:rPr>
          <w:vertAlign w:val="superscript"/>
        </w:rPr>
        <w:t>24</w:t>
      </w:r>
      <w:r>
        <w:rPr>
          <w:vertAlign w:val="baseline"/>
        </w:rPr>
        <w:t>, «Про Державну службу спеціального зв’язку та захисту інформації» </w:t>
      </w:r>
      <w:r>
        <w:rPr>
          <w:vertAlign w:val="superscript"/>
        </w:rPr>
        <w:t>25</w:t>
      </w:r>
      <w:r>
        <w:rPr>
          <w:vertAlign w:val="baseline"/>
        </w:rPr>
        <w:t>, «Про прокуратуру» </w:t>
      </w:r>
      <w:r>
        <w:rPr>
          <w:vertAlign w:val="superscript"/>
        </w:rPr>
        <w:t>26</w:t>
      </w:r>
      <w:r>
        <w:rPr>
          <w:vertAlign w:val="baseline"/>
        </w:rPr>
        <w:t> тощо).</w:t>
      </w:r>
    </w:p>
    <w:p>
      <w:pPr>
        <w:pStyle w:val="BodyText"/>
        <w:spacing w:line="360" w:lineRule="auto" w:before="2"/>
        <w:ind w:left="852" w:right="569" w:firstLine="707"/>
        <w:jc w:val="both"/>
      </w:pPr>
      <w:r>
        <w:rPr/>
        <w:t>Часто спеціальні служби держави мають бути стабілізуючим, стрижневим</w:t>
      </w:r>
      <w:r>
        <w:rPr>
          <w:spacing w:val="15"/>
        </w:rPr>
        <w:t> </w:t>
      </w:r>
      <w:r>
        <w:rPr/>
        <w:t>важелем,</w:t>
      </w:r>
      <w:r>
        <w:rPr>
          <w:spacing w:val="16"/>
        </w:rPr>
        <w:t> </w:t>
      </w:r>
      <w:r>
        <w:rPr/>
        <w:t>який</w:t>
      </w:r>
      <w:r>
        <w:rPr>
          <w:spacing w:val="18"/>
        </w:rPr>
        <w:t> </w:t>
      </w:r>
      <w:r>
        <w:rPr/>
        <w:t>здійснює</w:t>
      </w:r>
      <w:r>
        <w:rPr>
          <w:spacing w:val="16"/>
        </w:rPr>
        <w:t> </w:t>
      </w:r>
      <w:r>
        <w:rPr/>
        <w:t>ключовий</w:t>
      </w:r>
      <w:r>
        <w:rPr>
          <w:spacing w:val="18"/>
        </w:rPr>
        <w:t> </w:t>
      </w:r>
      <w:r>
        <w:rPr/>
        <w:t>вплив</w:t>
      </w:r>
      <w:r>
        <w:rPr>
          <w:spacing w:val="16"/>
        </w:rPr>
        <w:t> </w:t>
      </w:r>
      <w:r>
        <w:rPr/>
        <w:t>на</w:t>
      </w:r>
      <w:r>
        <w:rPr>
          <w:spacing w:val="17"/>
        </w:rPr>
        <w:t> </w:t>
      </w:r>
      <w:r>
        <w:rPr/>
        <w:t>всі</w:t>
      </w:r>
      <w:r>
        <w:rPr>
          <w:spacing w:val="18"/>
        </w:rPr>
        <w:t> </w:t>
      </w:r>
      <w:r>
        <w:rPr/>
        <w:t>види</w:t>
      </w:r>
      <w:r>
        <w:rPr>
          <w:spacing w:val="17"/>
        </w:rPr>
        <w:t> </w:t>
      </w:r>
      <w:r>
        <w:rPr/>
        <w:t>безпеки,</w:t>
      </w:r>
      <w:r>
        <w:rPr>
          <w:spacing w:val="17"/>
        </w:rPr>
        <w:t> </w:t>
      </w:r>
      <w:r>
        <w:rPr>
          <w:spacing w:val="-10"/>
        </w:rPr>
        <w:t>у</w:t>
      </w:r>
    </w:p>
    <w:p>
      <w:pPr>
        <w:pStyle w:val="BodyText"/>
        <w:rPr>
          <w:sz w:val="20"/>
        </w:rPr>
      </w:pPr>
    </w:p>
    <w:p>
      <w:pPr>
        <w:pStyle w:val="BodyText"/>
        <w:spacing w:before="189"/>
        <w:rPr>
          <w:sz w:val="20"/>
        </w:rPr>
      </w:pPr>
      <w:r>
        <w:rPr>
          <w:sz w:val="20"/>
        </w:rPr>
        <mc:AlternateContent>
          <mc:Choice Requires="wps">
            <w:drawing>
              <wp:anchor distT="0" distB="0" distL="0" distR="0" allowOverlap="1" layoutInCell="1" locked="0" behindDoc="1" simplePos="0" relativeHeight="487591936">
                <wp:simplePos x="0" y="0"/>
                <wp:positionH relativeFrom="page">
                  <wp:posOffset>1080820</wp:posOffset>
                </wp:positionH>
                <wp:positionV relativeFrom="paragraph">
                  <wp:posOffset>281350</wp:posOffset>
                </wp:positionV>
                <wp:extent cx="1829435" cy="9525"/>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2.153584pt;width:144.020pt;height:.72003pt;mso-position-horizontal-relative:page;mso-position-vertical-relative:paragraph;z-index:-15724544;mso-wrap-distance-left:0;mso-wrap-distance-right:0" id="docshape10" filled="true" fillcolor="#000000" stroked="false">
                <v:fill type="solid"/>
                <w10:wrap type="topAndBottom"/>
              </v:rect>
            </w:pict>
          </mc:Fallback>
        </mc:AlternateContent>
      </w:r>
    </w:p>
    <w:p>
      <w:pPr>
        <w:spacing w:before="92"/>
        <w:ind w:left="852" w:right="562" w:firstLine="0"/>
        <w:jc w:val="both"/>
        <w:rPr>
          <w:sz w:val="24"/>
        </w:rPr>
      </w:pPr>
      <w:r>
        <w:rPr>
          <w:sz w:val="24"/>
          <w:vertAlign w:val="superscript"/>
        </w:rPr>
        <w:t>21</w:t>
      </w:r>
      <w:r>
        <w:rPr>
          <w:sz w:val="24"/>
          <w:vertAlign w:val="baseline"/>
        </w:rPr>
        <w:t> Про основи національної безпеки України : Закон України від 19.06.2003 р. №</w:t>
      </w:r>
      <w:r>
        <w:rPr>
          <w:spacing w:val="-3"/>
          <w:sz w:val="24"/>
          <w:vertAlign w:val="baseline"/>
        </w:rPr>
        <w:t> </w:t>
      </w:r>
      <w:r>
        <w:rPr>
          <w:sz w:val="24"/>
          <w:vertAlign w:val="baseline"/>
        </w:rPr>
        <w:t>964-IV</w:t>
      </w:r>
      <w:r>
        <w:rPr>
          <w:spacing w:val="-5"/>
          <w:sz w:val="24"/>
          <w:vertAlign w:val="baseline"/>
        </w:rPr>
        <w:t> </w:t>
      </w:r>
      <w:r>
        <w:rPr>
          <w:sz w:val="24"/>
          <w:vertAlign w:val="baseline"/>
        </w:rPr>
        <w:t>: станом</w:t>
      </w:r>
      <w:r>
        <w:rPr>
          <w:spacing w:val="40"/>
          <w:sz w:val="24"/>
          <w:vertAlign w:val="baseline"/>
        </w:rPr>
        <w:t> </w:t>
      </w:r>
      <w:r>
        <w:rPr>
          <w:sz w:val="24"/>
          <w:vertAlign w:val="baseline"/>
        </w:rPr>
        <w:t>на</w:t>
      </w:r>
      <w:r>
        <w:rPr>
          <w:spacing w:val="40"/>
          <w:sz w:val="24"/>
          <w:vertAlign w:val="baseline"/>
        </w:rPr>
        <w:t> </w:t>
      </w:r>
      <w:r>
        <w:rPr>
          <w:sz w:val="24"/>
          <w:vertAlign w:val="baseline"/>
        </w:rPr>
        <w:t>8</w:t>
      </w:r>
      <w:r>
        <w:rPr>
          <w:spacing w:val="-2"/>
          <w:sz w:val="24"/>
          <w:vertAlign w:val="baseline"/>
        </w:rPr>
        <w:t> </w:t>
      </w:r>
      <w:r>
        <w:rPr>
          <w:sz w:val="24"/>
          <w:vertAlign w:val="baseline"/>
        </w:rPr>
        <w:t>лип.</w:t>
      </w:r>
      <w:r>
        <w:rPr>
          <w:spacing w:val="40"/>
          <w:sz w:val="24"/>
          <w:vertAlign w:val="baseline"/>
        </w:rPr>
        <w:t> </w:t>
      </w:r>
      <w:r>
        <w:rPr>
          <w:sz w:val="24"/>
          <w:vertAlign w:val="baseline"/>
        </w:rPr>
        <w:t>2018</w:t>
      </w:r>
      <w:r>
        <w:rPr>
          <w:spacing w:val="-1"/>
          <w:sz w:val="24"/>
          <w:vertAlign w:val="baseline"/>
        </w:rPr>
        <w:t> </w:t>
      </w:r>
      <w:r>
        <w:rPr>
          <w:sz w:val="24"/>
          <w:vertAlign w:val="baseline"/>
        </w:rPr>
        <w:t>р.</w:t>
      </w:r>
      <w:r>
        <w:rPr>
          <w:spacing w:val="40"/>
          <w:sz w:val="24"/>
          <w:vertAlign w:val="baseline"/>
        </w:rPr>
        <w:t> </w:t>
      </w:r>
      <w:r>
        <w:rPr>
          <w:sz w:val="24"/>
          <w:vertAlign w:val="baseline"/>
        </w:rPr>
        <w:t>URL:</w:t>
      </w:r>
      <w:r>
        <w:rPr>
          <w:spacing w:val="-2"/>
          <w:sz w:val="24"/>
          <w:vertAlign w:val="baseline"/>
        </w:rPr>
        <w:t> </w:t>
      </w:r>
      <w:hyperlink r:id="rId16">
        <w:r>
          <w:rPr>
            <w:color w:val="4F81BC"/>
            <w:sz w:val="24"/>
            <w:u w:val="single" w:color="4F81BC"/>
            <w:vertAlign w:val="baseline"/>
          </w:rPr>
          <w:t>https://zakon.rada.gov.ua/laws/show/964-15#Text</w:t>
        </w:r>
      </w:hyperlink>
      <w:r>
        <w:rPr>
          <w:color w:val="4F81BC"/>
          <w:spacing w:val="-2"/>
          <w:sz w:val="24"/>
          <w:vertAlign w:val="baseline"/>
        </w:rPr>
        <w:t> </w:t>
      </w:r>
      <w:r>
        <w:rPr>
          <w:sz w:val="24"/>
          <w:vertAlign w:val="baseline"/>
        </w:rPr>
        <w:t>(дата звернення: 17.06.2022).</w:t>
      </w:r>
    </w:p>
    <w:p>
      <w:pPr>
        <w:spacing w:before="1"/>
        <w:ind w:left="852" w:right="563" w:firstLine="0"/>
        <w:jc w:val="both"/>
        <w:rPr>
          <w:sz w:val="24"/>
        </w:rPr>
      </w:pPr>
      <w:r>
        <w:rPr>
          <w:sz w:val="24"/>
          <w:vertAlign w:val="superscript"/>
        </w:rPr>
        <w:t>22</w:t>
      </w:r>
      <w:r>
        <w:rPr>
          <w:sz w:val="24"/>
          <w:vertAlign w:val="baseline"/>
        </w:rPr>
        <w:t> Про Основні засади розвитку інформаційного суспільства в Україні на 2007-2015 роки</w:t>
      </w:r>
      <w:r>
        <w:rPr>
          <w:spacing w:val="-6"/>
          <w:sz w:val="24"/>
          <w:vertAlign w:val="baseline"/>
        </w:rPr>
        <w:t> </w:t>
      </w:r>
      <w:r>
        <w:rPr>
          <w:sz w:val="24"/>
          <w:vertAlign w:val="baseline"/>
        </w:rPr>
        <w:t>: Закон України від 09.01.2007</w:t>
      </w:r>
      <w:r>
        <w:rPr>
          <w:spacing w:val="-2"/>
          <w:sz w:val="24"/>
          <w:vertAlign w:val="baseline"/>
        </w:rPr>
        <w:t> </w:t>
      </w:r>
      <w:r>
        <w:rPr>
          <w:sz w:val="24"/>
          <w:vertAlign w:val="baseline"/>
        </w:rPr>
        <w:t>р. №</w:t>
      </w:r>
      <w:r>
        <w:rPr>
          <w:spacing w:val="-4"/>
          <w:sz w:val="24"/>
          <w:vertAlign w:val="baseline"/>
        </w:rPr>
        <w:t> </w:t>
      </w:r>
      <w:r>
        <w:rPr>
          <w:sz w:val="24"/>
          <w:vertAlign w:val="baseline"/>
        </w:rPr>
        <w:t>537-V. URL:</w:t>
      </w:r>
      <w:r>
        <w:rPr>
          <w:spacing w:val="-2"/>
          <w:sz w:val="24"/>
          <w:vertAlign w:val="baseline"/>
        </w:rPr>
        <w:t> </w:t>
      </w:r>
      <w:hyperlink r:id="rId17">
        <w:r>
          <w:rPr>
            <w:color w:val="4F81BC"/>
            <w:sz w:val="24"/>
            <w:u w:val="single" w:color="4F81BC"/>
            <w:vertAlign w:val="baseline"/>
          </w:rPr>
          <w:t>https://zakon.rada.gov.ua/laws/show/537-</w:t>
        </w:r>
      </w:hyperlink>
      <w:r>
        <w:rPr>
          <w:color w:val="4F81BC"/>
          <w:sz w:val="24"/>
          <w:vertAlign w:val="baseline"/>
        </w:rPr>
        <w:t> </w:t>
      </w:r>
      <w:hyperlink r:id="rId17">
        <w:r>
          <w:rPr>
            <w:color w:val="4F81BC"/>
            <w:sz w:val="24"/>
            <w:u w:val="single" w:color="4F81BC"/>
            <w:vertAlign w:val="baseline"/>
          </w:rPr>
          <w:t>16#Text</w:t>
        </w:r>
      </w:hyperlink>
      <w:r>
        <w:rPr>
          <w:color w:val="4F81BC"/>
          <w:sz w:val="24"/>
          <w:vertAlign w:val="baseline"/>
        </w:rPr>
        <w:t> </w:t>
      </w:r>
      <w:r>
        <w:rPr>
          <w:sz w:val="24"/>
          <w:vertAlign w:val="baseline"/>
        </w:rPr>
        <w:t>(дата звернення: 17.06.2022).</w:t>
      </w:r>
    </w:p>
    <w:p>
      <w:pPr>
        <w:spacing w:before="0"/>
        <w:ind w:left="852" w:right="565" w:firstLine="0"/>
        <w:jc w:val="both"/>
        <w:rPr>
          <w:sz w:val="24"/>
        </w:rPr>
      </w:pPr>
      <w:r>
        <w:rPr>
          <w:sz w:val="24"/>
          <w:vertAlign w:val="superscript"/>
        </w:rPr>
        <w:t>23</w:t>
      </w:r>
      <w:r>
        <w:rPr>
          <w:sz w:val="24"/>
          <w:vertAlign w:val="baseline"/>
        </w:rPr>
        <w:t> Про інформацію</w:t>
      </w:r>
      <w:r>
        <w:rPr>
          <w:spacing w:val="-3"/>
          <w:sz w:val="24"/>
          <w:vertAlign w:val="baseline"/>
        </w:rPr>
        <w:t> </w:t>
      </w:r>
      <w:r>
        <w:rPr>
          <w:sz w:val="24"/>
          <w:vertAlign w:val="baseline"/>
        </w:rPr>
        <w:t>: Закон України від 02.10.1992 р. №</w:t>
      </w:r>
      <w:r>
        <w:rPr>
          <w:spacing w:val="-3"/>
          <w:sz w:val="24"/>
          <w:vertAlign w:val="baseline"/>
        </w:rPr>
        <w:t> </w:t>
      </w:r>
      <w:r>
        <w:rPr>
          <w:sz w:val="24"/>
          <w:vertAlign w:val="baseline"/>
        </w:rPr>
        <w:t>2657-XII</w:t>
      </w:r>
      <w:r>
        <w:rPr>
          <w:spacing w:val="-6"/>
          <w:sz w:val="24"/>
          <w:vertAlign w:val="baseline"/>
        </w:rPr>
        <w:t> </w:t>
      </w:r>
      <w:r>
        <w:rPr>
          <w:sz w:val="24"/>
          <w:vertAlign w:val="baseline"/>
        </w:rPr>
        <w:t>: станом на 1</w:t>
      </w:r>
      <w:r>
        <w:rPr>
          <w:spacing w:val="-1"/>
          <w:sz w:val="24"/>
          <w:vertAlign w:val="baseline"/>
        </w:rPr>
        <w:t> </w:t>
      </w:r>
      <w:r>
        <w:rPr>
          <w:sz w:val="24"/>
          <w:vertAlign w:val="baseline"/>
        </w:rPr>
        <w:t>січ. 2022</w:t>
      </w:r>
      <w:r>
        <w:rPr>
          <w:spacing w:val="-2"/>
          <w:sz w:val="24"/>
          <w:vertAlign w:val="baseline"/>
        </w:rPr>
        <w:t> </w:t>
      </w:r>
      <w:r>
        <w:rPr>
          <w:sz w:val="24"/>
          <w:vertAlign w:val="baseline"/>
        </w:rPr>
        <w:t>р. URL: </w:t>
      </w:r>
      <w:hyperlink r:id="rId18">
        <w:r>
          <w:rPr>
            <w:color w:val="4F81BC"/>
            <w:sz w:val="24"/>
            <w:u w:val="single" w:color="4F81BC"/>
            <w:vertAlign w:val="baseline"/>
          </w:rPr>
          <w:t>https://zakon.rada.gov.ua/laws/show/2657-12#Text</w:t>
        </w:r>
      </w:hyperlink>
      <w:r>
        <w:rPr>
          <w:color w:val="4F81BC"/>
          <w:sz w:val="24"/>
          <w:vertAlign w:val="baseline"/>
        </w:rPr>
        <w:t> </w:t>
      </w:r>
      <w:r>
        <w:rPr>
          <w:sz w:val="24"/>
          <w:vertAlign w:val="baseline"/>
        </w:rPr>
        <w:t>(дата звернення: 17.06.2022).</w:t>
      </w:r>
    </w:p>
    <w:p>
      <w:pPr>
        <w:spacing w:before="0"/>
        <w:ind w:left="852" w:right="562" w:firstLine="0"/>
        <w:jc w:val="both"/>
        <w:rPr>
          <w:sz w:val="24"/>
        </w:rPr>
      </w:pPr>
      <w:r>
        <w:rPr>
          <w:sz w:val="24"/>
        </w:rPr>
        <mc:AlternateContent>
          <mc:Choice Requires="wps">
            <w:drawing>
              <wp:anchor distT="0" distB="0" distL="0" distR="0" allowOverlap="1" layoutInCell="1" locked="0" behindDoc="0" simplePos="0" relativeHeight="15733248">
                <wp:simplePos x="0" y="0"/>
                <wp:positionH relativeFrom="page">
                  <wp:posOffset>5757417</wp:posOffset>
                </wp:positionH>
                <wp:positionV relativeFrom="paragraph">
                  <wp:posOffset>334637</wp:posOffset>
                </wp:positionV>
                <wp:extent cx="43180" cy="762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43180" cy="7620"/>
                        </a:xfrm>
                        <a:custGeom>
                          <a:avLst/>
                          <a:gdLst/>
                          <a:ahLst/>
                          <a:cxnLst/>
                          <a:rect l="l" t="t" r="r" b="b"/>
                          <a:pathLst>
                            <a:path w="43180" h="7620">
                              <a:moveTo>
                                <a:pt x="42672" y="0"/>
                              </a:moveTo>
                              <a:lnTo>
                                <a:pt x="0" y="0"/>
                              </a:lnTo>
                              <a:lnTo>
                                <a:pt x="0" y="7619"/>
                              </a:lnTo>
                              <a:lnTo>
                                <a:pt x="42672" y="7619"/>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3.339996pt;margin-top:26.349396pt;width:3.36pt;height:.599980pt;mso-position-horizontal-relative:page;mso-position-vertical-relative:paragraph;z-index:15733248" id="docshape11" filled="true" fillcolor="#000000" stroked="false">
                <v:fill type="solid"/>
                <w10:wrap type="none"/>
              </v:rect>
            </w:pict>
          </mc:Fallback>
        </mc:AlternateContent>
      </w:r>
      <w:r>
        <w:rPr>
          <w:sz w:val="24"/>
          <w:vertAlign w:val="superscript"/>
        </w:rPr>
        <w:t>24</w:t>
      </w:r>
      <w:r>
        <w:rPr>
          <w:spacing w:val="20"/>
          <w:sz w:val="24"/>
          <w:vertAlign w:val="baseline"/>
        </w:rPr>
        <w:t> </w:t>
      </w:r>
      <w:r>
        <w:rPr>
          <w:sz w:val="24"/>
          <w:vertAlign w:val="baseline"/>
        </w:rPr>
        <w:t>Про</w:t>
      </w:r>
      <w:r>
        <w:rPr>
          <w:spacing w:val="18"/>
          <w:sz w:val="24"/>
          <w:vertAlign w:val="baseline"/>
        </w:rPr>
        <w:t> </w:t>
      </w:r>
      <w:r>
        <w:rPr>
          <w:sz w:val="24"/>
          <w:vertAlign w:val="baseline"/>
        </w:rPr>
        <w:t>Службу безпеки</w:t>
      </w:r>
      <w:r>
        <w:rPr>
          <w:spacing w:val="17"/>
          <w:sz w:val="24"/>
          <w:vertAlign w:val="baseline"/>
        </w:rPr>
        <w:t> </w:t>
      </w:r>
      <w:r>
        <w:rPr>
          <w:sz w:val="24"/>
          <w:vertAlign w:val="baseline"/>
        </w:rPr>
        <w:t>України :</w:t>
      </w:r>
      <w:r>
        <w:rPr>
          <w:spacing w:val="19"/>
          <w:sz w:val="24"/>
          <w:vertAlign w:val="baseline"/>
        </w:rPr>
        <w:t> </w:t>
      </w:r>
      <w:r>
        <w:rPr>
          <w:sz w:val="24"/>
          <w:vertAlign w:val="baseline"/>
        </w:rPr>
        <w:t>Закон</w:t>
      </w:r>
      <w:r>
        <w:rPr>
          <w:spacing w:val="20"/>
          <w:sz w:val="24"/>
          <w:vertAlign w:val="baseline"/>
        </w:rPr>
        <w:t> </w:t>
      </w:r>
      <w:r>
        <w:rPr>
          <w:sz w:val="24"/>
          <w:vertAlign w:val="baseline"/>
        </w:rPr>
        <w:t>України</w:t>
      </w:r>
      <w:r>
        <w:rPr>
          <w:spacing w:val="20"/>
          <w:sz w:val="24"/>
          <w:vertAlign w:val="baseline"/>
        </w:rPr>
        <w:t> </w:t>
      </w:r>
      <w:r>
        <w:rPr>
          <w:sz w:val="24"/>
          <w:vertAlign w:val="baseline"/>
        </w:rPr>
        <w:t>від</w:t>
      </w:r>
      <w:r>
        <w:rPr>
          <w:spacing w:val="19"/>
          <w:sz w:val="24"/>
          <w:vertAlign w:val="baseline"/>
        </w:rPr>
        <w:t> </w:t>
      </w:r>
      <w:r>
        <w:rPr>
          <w:sz w:val="24"/>
          <w:vertAlign w:val="baseline"/>
        </w:rPr>
        <w:t>25.03.1992 р.</w:t>
      </w:r>
      <w:r>
        <w:rPr>
          <w:spacing w:val="19"/>
          <w:sz w:val="24"/>
          <w:vertAlign w:val="baseline"/>
        </w:rPr>
        <w:t> </w:t>
      </w:r>
      <w:r>
        <w:rPr>
          <w:sz w:val="24"/>
          <w:vertAlign w:val="baseline"/>
        </w:rPr>
        <w:t>№</w:t>
      </w:r>
      <w:r>
        <w:rPr>
          <w:spacing w:val="-3"/>
          <w:sz w:val="24"/>
          <w:vertAlign w:val="baseline"/>
        </w:rPr>
        <w:t> </w:t>
      </w:r>
      <w:r>
        <w:rPr>
          <w:sz w:val="24"/>
          <w:vertAlign w:val="baseline"/>
        </w:rPr>
        <w:t>2229-XII</w:t>
      </w:r>
      <w:r>
        <w:rPr>
          <w:spacing w:val="-5"/>
          <w:sz w:val="24"/>
          <w:vertAlign w:val="baseline"/>
        </w:rPr>
        <w:t> </w:t>
      </w:r>
      <w:r>
        <w:rPr>
          <w:sz w:val="24"/>
          <w:vertAlign w:val="baseline"/>
        </w:rPr>
        <w:t>:</w:t>
      </w:r>
      <w:r>
        <w:rPr>
          <w:spacing w:val="19"/>
          <w:sz w:val="24"/>
          <w:vertAlign w:val="baseline"/>
        </w:rPr>
        <w:t> </w:t>
      </w:r>
      <w:r>
        <w:rPr>
          <w:sz w:val="24"/>
          <w:vertAlign w:val="baseline"/>
        </w:rPr>
        <w:t>станом</w:t>
      </w:r>
      <w:r>
        <w:rPr>
          <w:spacing w:val="18"/>
          <w:sz w:val="24"/>
          <w:vertAlign w:val="baseline"/>
        </w:rPr>
        <w:t> </w:t>
      </w:r>
      <w:r>
        <w:rPr>
          <w:sz w:val="24"/>
          <w:vertAlign w:val="baseline"/>
        </w:rPr>
        <w:t>на 7</w:t>
      </w:r>
      <w:r>
        <w:rPr>
          <w:spacing w:val="-3"/>
          <w:sz w:val="24"/>
          <w:vertAlign w:val="baseline"/>
        </w:rPr>
        <w:t> </w:t>
      </w:r>
      <w:r>
        <w:rPr>
          <w:sz w:val="24"/>
          <w:vertAlign w:val="baseline"/>
        </w:rPr>
        <w:t>трав.</w:t>
      </w:r>
      <w:r>
        <w:rPr>
          <w:spacing w:val="40"/>
          <w:sz w:val="24"/>
          <w:vertAlign w:val="baseline"/>
        </w:rPr>
        <w:t> </w:t>
      </w:r>
      <w:r>
        <w:rPr>
          <w:sz w:val="24"/>
          <w:vertAlign w:val="baseline"/>
        </w:rPr>
        <w:t>2022</w:t>
      </w:r>
      <w:r>
        <w:rPr>
          <w:spacing w:val="-3"/>
          <w:sz w:val="24"/>
          <w:vertAlign w:val="baseline"/>
        </w:rPr>
        <w:t> </w:t>
      </w:r>
      <w:r>
        <w:rPr>
          <w:sz w:val="24"/>
          <w:vertAlign w:val="baseline"/>
        </w:rPr>
        <w:t>р.</w:t>
      </w:r>
      <w:r>
        <w:rPr>
          <w:spacing w:val="40"/>
          <w:sz w:val="24"/>
          <w:vertAlign w:val="baseline"/>
        </w:rPr>
        <w:t> </w:t>
      </w:r>
      <w:r>
        <w:rPr>
          <w:sz w:val="24"/>
          <w:vertAlign w:val="baseline"/>
        </w:rPr>
        <w:t>URL: </w:t>
      </w:r>
      <w:hyperlink r:id="rId19">
        <w:r>
          <w:rPr>
            <w:color w:val="4F81BC"/>
            <w:sz w:val="24"/>
            <w:u w:val="single" w:color="4F81BC"/>
            <w:vertAlign w:val="baseline"/>
          </w:rPr>
          <w:t>https://zakon.rada.gov.ua/laws/show/2229-12#Tex</w:t>
        </w:r>
        <w:r>
          <w:rPr>
            <w:sz w:val="24"/>
            <w:vertAlign w:val="baseline"/>
          </w:rPr>
          <w:t>t</w:t>
        </w:r>
      </w:hyperlink>
      <w:r>
        <w:rPr>
          <w:spacing w:val="-3"/>
          <w:sz w:val="24"/>
          <w:vertAlign w:val="baseline"/>
        </w:rPr>
        <w:t> </w:t>
      </w:r>
      <w:r>
        <w:rPr>
          <w:sz w:val="24"/>
          <w:vertAlign w:val="baseline"/>
        </w:rPr>
        <w:t>(дата</w:t>
      </w:r>
      <w:r>
        <w:rPr>
          <w:spacing w:val="40"/>
          <w:sz w:val="24"/>
          <w:vertAlign w:val="baseline"/>
        </w:rPr>
        <w:t> </w:t>
      </w:r>
      <w:r>
        <w:rPr>
          <w:sz w:val="24"/>
          <w:vertAlign w:val="baseline"/>
        </w:rPr>
        <w:t>звернення: </w:t>
      </w:r>
      <w:r>
        <w:rPr>
          <w:spacing w:val="-2"/>
          <w:sz w:val="24"/>
          <w:vertAlign w:val="baseline"/>
        </w:rPr>
        <w:t>17.06.2022).</w:t>
      </w:r>
    </w:p>
    <w:p>
      <w:pPr>
        <w:spacing w:before="0"/>
        <w:ind w:left="852" w:right="564" w:firstLine="0"/>
        <w:jc w:val="both"/>
        <w:rPr>
          <w:sz w:val="24"/>
        </w:rPr>
      </w:pPr>
      <w:r>
        <w:rPr>
          <w:sz w:val="24"/>
          <w:vertAlign w:val="superscript"/>
        </w:rPr>
        <w:t>25</w:t>
      </w:r>
      <w:r>
        <w:rPr>
          <w:sz w:val="24"/>
          <w:vertAlign w:val="baseline"/>
        </w:rPr>
        <w:t> Про Державну службу спеціального зв'язку та захисту інформації України : Закон України</w:t>
      </w:r>
      <w:r>
        <w:rPr>
          <w:spacing w:val="80"/>
          <w:sz w:val="24"/>
          <w:vertAlign w:val="baseline"/>
        </w:rPr>
        <w:t>   </w:t>
      </w:r>
      <w:r>
        <w:rPr>
          <w:sz w:val="24"/>
          <w:vertAlign w:val="baseline"/>
        </w:rPr>
        <w:t>від</w:t>
      </w:r>
      <w:r>
        <w:rPr>
          <w:spacing w:val="80"/>
          <w:sz w:val="24"/>
          <w:vertAlign w:val="baseline"/>
        </w:rPr>
        <w:t>   </w:t>
      </w:r>
      <w:r>
        <w:rPr>
          <w:sz w:val="24"/>
          <w:vertAlign w:val="baseline"/>
        </w:rPr>
        <w:t>23.02.2006 р.</w:t>
      </w:r>
      <w:r>
        <w:rPr>
          <w:spacing w:val="80"/>
          <w:sz w:val="24"/>
          <w:vertAlign w:val="baseline"/>
        </w:rPr>
        <w:t>   </w:t>
      </w:r>
      <w:r>
        <w:rPr>
          <w:sz w:val="24"/>
          <w:vertAlign w:val="baseline"/>
        </w:rPr>
        <w:t>№</w:t>
      </w:r>
      <w:r>
        <w:rPr>
          <w:spacing w:val="-2"/>
          <w:sz w:val="24"/>
          <w:vertAlign w:val="baseline"/>
        </w:rPr>
        <w:t> </w:t>
      </w:r>
      <w:r>
        <w:rPr>
          <w:sz w:val="24"/>
          <w:vertAlign w:val="baseline"/>
        </w:rPr>
        <w:t>3475-IV</w:t>
      </w:r>
      <w:r>
        <w:rPr>
          <w:spacing w:val="-2"/>
          <w:sz w:val="24"/>
          <w:vertAlign w:val="baseline"/>
        </w:rPr>
        <w:t> </w:t>
      </w:r>
      <w:r>
        <w:rPr>
          <w:sz w:val="24"/>
          <w:vertAlign w:val="baseline"/>
        </w:rPr>
        <w:t>:</w:t>
      </w:r>
      <w:r>
        <w:rPr>
          <w:spacing w:val="80"/>
          <w:sz w:val="24"/>
          <w:vertAlign w:val="baseline"/>
        </w:rPr>
        <w:t>   </w:t>
      </w:r>
      <w:r>
        <w:rPr>
          <w:sz w:val="24"/>
          <w:vertAlign w:val="baseline"/>
        </w:rPr>
        <w:t>станом</w:t>
      </w:r>
      <w:r>
        <w:rPr>
          <w:spacing w:val="80"/>
          <w:sz w:val="24"/>
          <w:vertAlign w:val="baseline"/>
        </w:rPr>
        <w:t>   </w:t>
      </w:r>
      <w:r>
        <w:rPr>
          <w:sz w:val="24"/>
          <w:vertAlign w:val="baseline"/>
        </w:rPr>
        <w:t>на</w:t>
      </w:r>
      <w:r>
        <w:rPr>
          <w:spacing w:val="80"/>
          <w:sz w:val="24"/>
          <w:vertAlign w:val="baseline"/>
        </w:rPr>
        <w:t>   </w:t>
      </w:r>
      <w:r>
        <w:rPr>
          <w:sz w:val="24"/>
          <w:vertAlign w:val="baseline"/>
        </w:rPr>
        <w:t>1 січ.</w:t>
      </w:r>
      <w:r>
        <w:rPr>
          <w:spacing w:val="80"/>
          <w:sz w:val="24"/>
          <w:vertAlign w:val="baseline"/>
        </w:rPr>
        <w:t>   </w:t>
      </w:r>
      <w:r>
        <w:rPr>
          <w:sz w:val="24"/>
          <w:vertAlign w:val="baseline"/>
        </w:rPr>
        <w:t>2022</w:t>
      </w:r>
      <w:r>
        <w:rPr>
          <w:spacing w:val="-1"/>
          <w:sz w:val="24"/>
          <w:vertAlign w:val="baseline"/>
        </w:rPr>
        <w:t> </w:t>
      </w:r>
      <w:r>
        <w:rPr>
          <w:sz w:val="24"/>
          <w:vertAlign w:val="baseline"/>
        </w:rPr>
        <w:t>р. URL: </w:t>
      </w:r>
      <w:hyperlink r:id="rId20">
        <w:r>
          <w:rPr>
            <w:color w:val="4F81BC"/>
            <w:sz w:val="24"/>
            <w:u w:val="single" w:color="4F81BC"/>
            <w:vertAlign w:val="baseline"/>
          </w:rPr>
          <w:t>https://zakon.rada.gov.ua/laws/show/3475-15#Text</w:t>
        </w:r>
      </w:hyperlink>
      <w:r>
        <w:rPr>
          <w:color w:val="4F81BC"/>
          <w:sz w:val="24"/>
          <w:vertAlign w:val="baseline"/>
        </w:rPr>
        <w:t> </w:t>
      </w:r>
      <w:r>
        <w:rPr>
          <w:sz w:val="24"/>
          <w:vertAlign w:val="baseline"/>
        </w:rPr>
        <w:t>(дата звернення: 17.06.2022).</w:t>
      </w:r>
    </w:p>
    <w:p>
      <w:pPr>
        <w:spacing w:before="0"/>
        <w:ind w:left="852" w:right="562" w:firstLine="0"/>
        <w:jc w:val="both"/>
        <w:rPr>
          <w:sz w:val="24"/>
        </w:rPr>
      </w:pPr>
      <w:r>
        <w:rPr>
          <w:sz w:val="24"/>
          <w:vertAlign w:val="superscript"/>
        </w:rPr>
        <w:t>26</w:t>
      </w:r>
      <w:r>
        <w:rPr>
          <w:spacing w:val="-3"/>
          <w:sz w:val="24"/>
          <w:vertAlign w:val="baseline"/>
        </w:rPr>
        <w:t> </w:t>
      </w:r>
      <w:r>
        <w:rPr>
          <w:sz w:val="24"/>
          <w:vertAlign w:val="baseline"/>
        </w:rPr>
        <w:t>Про</w:t>
      </w:r>
      <w:r>
        <w:rPr>
          <w:spacing w:val="-4"/>
          <w:sz w:val="24"/>
          <w:vertAlign w:val="baseline"/>
        </w:rPr>
        <w:t> </w:t>
      </w:r>
      <w:r>
        <w:rPr>
          <w:sz w:val="24"/>
          <w:vertAlign w:val="baseline"/>
        </w:rPr>
        <w:t>прокуратуру</w:t>
      </w:r>
      <w:r>
        <w:rPr>
          <w:spacing w:val="-6"/>
          <w:sz w:val="24"/>
          <w:vertAlign w:val="baseline"/>
        </w:rPr>
        <w:t> </w:t>
      </w:r>
      <w:r>
        <w:rPr>
          <w:sz w:val="24"/>
          <w:vertAlign w:val="baseline"/>
        </w:rPr>
        <w:t>:</w:t>
      </w:r>
      <w:r>
        <w:rPr>
          <w:spacing w:val="-3"/>
          <w:sz w:val="24"/>
          <w:vertAlign w:val="baseline"/>
        </w:rPr>
        <w:t> </w:t>
      </w:r>
      <w:r>
        <w:rPr>
          <w:sz w:val="24"/>
          <w:vertAlign w:val="baseline"/>
        </w:rPr>
        <w:t>Закон</w:t>
      </w:r>
      <w:r>
        <w:rPr>
          <w:spacing w:val="-3"/>
          <w:sz w:val="24"/>
          <w:vertAlign w:val="baseline"/>
        </w:rPr>
        <w:t> </w:t>
      </w:r>
      <w:r>
        <w:rPr>
          <w:sz w:val="24"/>
          <w:vertAlign w:val="baseline"/>
        </w:rPr>
        <w:t>України</w:t>
      </w:r>
      <w:r>
        <w:rPr>
          <w:spacing w:val="-3"/>
          <w:sz w:val="24"/>
          <w:vertAlign w:val="baseline"/>
        </w:rPr>
        <w:t> </w:t>
      </w:r>
      <w:r>
        <w:rPr>
          <w:sz w:val="24"/>
          <w:vertAlign w:val="baseline"/>
        </w:rPr>
        <w:t>від</w:t>
      </w:r>
      <w:r>
        <w:rPr>
          <w:spacing w:val="-4"/>
          <w:sz w:val="24"/>
          <w:vertAlign w:val="baseline"/>
        </w:rPr>
        <w:t> </w:t>
      </w:r>
      <w:r>
        <w:rPr>
          <w:sz w:val="24"/>
          <w:vertAlign w:val="baseline"/>
        </w:rPr>
        <w:t>14.10.2014 р.</w:t>
      </w:r>
      <w:r>
        <w:rPr>
          <w:spacing w:val="-4"/>
          <w:sz w:val="24"/>
          <w:vertAlign w:val="baseline"/>
        </w:rPr>
        <w:t> </w:t>
      </w:r>
      <w:r>
        <w:rPr>
          <w:sz w:val="24"/>
          <w:vertAlign w:val="baseline"/>
        </w:rPr>
        <w:t>№</w:t>
      </w:r>
      <w:r>
        <w:rPr>
          <w:spacing w:val="-2"/>
          <w:sz w:val="24"/>
          <w:vertAlign w:val="baseline"/>
        </w:rPr>
        <w:t> </w:t>
      </w:r>
      <w:r>
        <w:rPr>
          <w:sz w:val="24"/>
          <w:vertAlign w:val="baseline"/>
        </w:rPr>
        <w:t>1697-VII</w:t>
      </w:r>
      <w:r>
        <w:rPr>
          <w:spacing w:val="-5"/>
          <w:sz w:val="24"/>
          <w:vertAlign w:val="baseline"/>
        </w:rPr>
        <w:t> </w:t>
      </w:r>
      <w:r>
        <w:rPr>
          <w:sz w:val="24"/>
          <w:vertAlign w:val="baseline"/>
        </w:rPr>
        <w:t>:</w:t>
      </w:r>
      <w:r>
        <w:rPr>
          <w:spacing w:val="-3"/>
          <w:sz w:val="24"/>
          <w:vertAlign w:val="baseline"/>
        </w:rPr>
        <w:t> </w:t>
      </w:r>
      <w:r>
        <w:rPr>
          <w:sz w:val="24"/>
          <w:vertAlign w:val="baseline"/>
        </w:rPr>
        <w:t>станом</w:t>
      </w:r>
      <w:r>
        <w:rPr>
          <w:spacing w:val="-5"/>
          <w:sz w:val="24"/>
          <w:vertAlign w:val="baseline"/>
        </w:rPr>
        <w:t> </w:t>
      </w:r>
      <w:r>
        <w:rPr>
          <w:sz w:val="24"/>
          <w:vertAlign w:val="baseline"/>
        </w:rPr>
        <w:t>на</w:t>
      </w:r>
      <w:r>
        <w:rPr>
          <w:spacing w:val="-5"/>
          <w:sz w:val="24"/>
          <w:vertAlign w:val="baseline"/>
        </w:rPr>
        <w:t> </w:t>
      </w:r>
      <w:r>
        <w:rPr>
          <w:sz w:val="24"/>
          <w:vertAlign w:val="baseline"/>
        </w:rPr>
        <w:t>7 трав.</w:t>
      </w:r>
      <w:r>
        <w:rPr>
          <w:spacing w:val="-4"/>
          <w:sz w:val="24"/>
          <w:vertAlign w:val="baseline"/>
        </w:rPr>
        <w:t> </w:t>
      </w:r>
      <w:r>
        <w:rPr>
          <w:sz w:val="24"/>
          <w:vertAlign w:val="baseline"/>
        </w:rPr>
        <w:t>2022</w:t>
      </w:r>
      <w:r>
        <w:rPr>
          <w:spacing w:val="-1"/>
          <w:sz w:val="24"/>
          <w:vertAlign w:val="baseline"/>
        </w:rPr>
        <w:t> </w:t>
      </w:r>
      <w:r>
        <w:rPr>
          <w:sz w:val="24"/>
          <w:vertAlign w:val="baseline"/>
        </w:rPr>
        <w:t>р. URL: </w:t>
      </w:r>
      <w:hyperlink r:id="rId21">
        <w:r>
          <w:rPr>
            <w:color w:val="4F81BC"/>
            <w:sz w:val="24"/>
            <w:u w:val="single" w:color="4F81BC"/>
            <w:vertAlign w:val="baseline"/>
          </w:rPr>
          <w:t>https://zakon.rada.gov.ua/laws/show/1697-18#Text</w:t>
        </w:r>
      </w:hyperlink>
      <w:r>
        <w:rPr>
          <w:color w:val="4F81BC"/>
          <w:sz w:val="24"/>
          <w:vertAlign w:val="baseline"/>
        </w:rPr>
        <w:t> </w:t>
      </w:r>
      <w:r>
        <w:rPr>
          <w:sz w:val="24"/>
          <w:vertAlign w:val="baseline"/>
        </w:rPr>
        <w:t>(дата звернення: 17.06.2022).</w:t>
      </w:r>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5"/>
        <w:jc w:val="both"/>
      </w:pPr>
      <w:r>
        <w:rPr/>
        <w:t>тому числі й на інформаційну. При розробці стратегії національної безпеки</w:t>
      </w:r>
      <w:r>
        <w:rPr>
          <w:vertAlign w:val="superscript"/>
        </w:rPr>
        <w:t>27</w:t>
      </w:r>
      <w:r>
        <w:rPr>
          <w:vertAlign w:val="baseline"/>
        </w:rPr>
        <w:t> фахівці значну увагу приділяють питанням інформаційної безпеки, які безпосередньо відносяться до протидій інформаційним операціям. Демократичне суспільство має пройти через велику кількість інформаційних атак, впливів, стереотипів, щоб розробити дієві тактики протидії та захисту проти впливу.</w:t>
      </w:r>
    </w:p>
    <w:p>
      <w:pPr>
        <w:pStyle w:val="BodyText"/>
        <w:spacing w:line="360" w:lineRule="auto" w:before="1"/>
        <w:ind w:left="852" w:right="564" w:firstLine="707"/>
        <w:jc w:val="both"/>
      </w:pPr>
      <w:r>
        <w:rPr/>
        <w:t>Сутність інформаційної безпеки була визначена в Законі України «Про основні засади розвитку інформаційного суспільства в Україні на 2007–2015 роки». Відповідно до положень, ключовим є забезпечення сталого розвитку інформаційного</w:t>
      </w:r>
      <w:r>
        <w:rPr>
          <w:spacing w:val="-5"/>
        </w:rPr>
        <w:t> </w:t>
      </w:r>
      <w:r>
        <w:rPr/>
        <w:t>простору</w:t>
      </w:r>
      <w:r>
        <w:rPr>
          <w:spacing w:val="-9"/>
        </w:rPr>
        <w:t> </w:t>
      </w:r>
      <w:r>
        <w:rPr/>
        <w:t>України</w:t>
      </w:r>
      <w:r>
        <w:rPr>
          <w:spacing w:val="-5"/>
        </w:rPr>
        <w:t> </w:t>
      </w:r>
      <w:r>
        <w:rPr/>
        <w:t>з</w:t>
      </w:r>
      <w:r>
        <w:rPr>
          <w:spacing w:val="-6"/>
        </w:rPr>
        <w:t> </w:t>
      </w:r>
      <w:r>
        <w:rPr/>
        <w:t>метою</w:t>
      </w:r>
      <w:r>
        <w:rPr>
          <w:spacing w:val="-6"/>
        </w:rPr>
        <w:t> </w:t>
      </w:r>
      <w:r>
        <w:rPr/>
        <w:t>досягнення</w:t>
      </w:r>
      <w:r>
        <w:rPr>
          <w:spacing w:val="-5"/>
        </w:rPr>
        <w:t> </w:t>
      </w:r>
      <w:r>
        <w:rPr/>
        <w:t>ним</w:t>
      </w:r>
      <w:r>
        <w:rPr>
          <w:spacing w:val="-8"/>
        </w:rPr>
        <w:t> </w:t>
      </w:r>
      <w:r>
        <w:rPr/>
        <w:t>такого</w:t>
      </w:r>
      <w:r>
        <w:rPr>
          <w:spacing w:val="-5"/>
        </w:rPr>
        <w:t> </w:t>
      </w:r>
      <w:r>
        <w:rPr/>
        <w:t>рівня,</w:t>
      </w:r>
      <w:r>
        <w:rPr>
          <w:spacing w:val="-5"/>
        </w:rPr>
        <w:t> </w:t>
      </w:r>
      <w:r>
        <w:rPr/>
        <w:t>який завдяки своїм властивостям міг би протистояти зовнішнім та внутрішнім загрозам</w:t>
      </w:r>
      <w:r>
        <w:rPr>
          <w:spacing w:val="-9"/>
        </w:rPr>
        <w:t> </w:t>
      </w:r>
      <w:r>
        <w:rPr/>
        <w:t>та</w:t>
      </w:r>
      <w:r>
        <w:rPr>
          <w:spacing w:val="-9"/>
        </w:rPr>
        <w:t> </w:t>
      </w:r>
      <w:r>
        <w:rPr/>
        <w:t>забезпечити</w:t>
      </w:r>
      <w:r>
        <w:rPr>
          <w:spacing w:val="-8"/>
        </w:rPr>
        <w:t> </w:t>
      </w:r>
      <w:r>
        <w:rPr/>
        <w:t>створення</w:t>
      </w:r>
      <w:r>
        <w:rPr>
          <w:spacing w:val="-8"/>
        </w:rPr>
        <w:t> </w:t>
      </w:r>
      <w:r>
        <w:rPr/>
        <w:t>і</w:t>
      </w:r>
      <w:r>
        <w:rPr>
          <w:spacing w:val="-8"/>
        </w:rPr>
        <w:t> </w:t>
      </w:r>
      <w:r>
        <w:rPr/>
        <w:t>функціонування</w:t>
      </w:r>
      <w:r>
        <w:rPr>
          <w:spacing w:val="-8"/>
        </w:rPr>
        <w:t> </w:t>
      </w:r>
      <w:r>
        <w:rPr/>
        <w:t>системи</w:t>
      </w:r>
      <w:r>
        <w:rPr>
          <w:spacing w:val="-8"/>
        </w:rPr>
        <w:t> </w:t>
      </w:r>
      <w:r>
        <w:rPr/>
        <w:t>захисту</w:t>
      </w:r>
      <w:r>
        <w:rPr>
          <w:spacing w:val="-12"/>
        </w:rPr>
        <w:t> </w:t>
      </w:r>
      <w:r>
        <w:rPr/>
        <w:t>процесу розвитку інформаційного простору від загроз. Центральним органом, спеціально уповноваженим здійснювати координацію та контроль забезпечення інформаційної безпеки як складової національної безпеки і оборони в межах компетенції та покладених на нього функцій, є Рада національної безпеки і оборони України</w:t>
      </w:r>
      <w:r>
        <w:rPr>
          <w:sz w:val="24"/>
        </w:rPr>
        <w:t>. </w:t>
      </w:r>
      <w:r>
        <w:rPr/>
        <w:t>Головними органами, що відповідають за реалізацію є Служба безпеки України, Міністерство внутрішніх</w:t>
      </w:r>
      <w:r>
        <w:rPr>
          <w:spacing w:val="-17"/>
        </w:rPr>
        <w:t> </w:t>
      </w:r>
      <w:r>
        <w:rPr/>
        <w:t>справ</w:t>
      </w:r>
      <w:r>
        <w:rPr>
          <w:spacing w:val="-16"/>
        </w:rPr>
        <w:t> </w:t>
      </w:r>
      <w:r>
        <w:rPr/>
        <w:t>України,</w:t>
      </w:r>
      <w:r>
        <w:rPr>
          <w:spacing w:val="-16"/>
        </w:rPr>
        <w:t> </w:t>
      </w:r>
      <w:r>
        <w:rPr/>
        <w:t>Міністерство</w:t>
      </w:r>
      <w:r>
        <w:rPr>
          <w:spacing w:val="-15"/>
        </w:rPr>
        <w:t> </w:t>
      </w:r>
      <w:r>
        <w:rPr/>
        <w:t>оборони</w:t>
      </w:r>
      <w:r>
        <w:rPr>
          <w:spacing w:val="-16"/>
        </w:rPr>
        <w:t> </w:t>
      </w:r>
      <w:r>
        <w:rPr/>
        <w:t>України,</w:t>
      </w:r>
      <w:r>
        <w:rPr>
          <w:spacing w:val="-18"/>
        </w:rPr>
        <w:t> </w:t>
      </w:r>
      <w:r>
        <w:rPr/>
        <w:t>Служба</w:t>
      </w:r>
      <w:r>
        <w:rPr>
          <w:spacing w:val="-16"/>
        </w:rPr>
        <w:t> </w:t>
      </w:r>
      <w:r>
        <w:rPr/>
        <w:t>зовнішньої розвідки України </w:t>
      </w:r>
      <w:r>
        <w:rPr>
          <w:vertAlign w:val="superscript"/>
        </w:rPr>
        <w:t>28</w:t>
      </w:r>
      <w:r>
        <w:rPr>
          <w:vertAlign w:val="baseline"/>
        </w:rPr>
        <w:t>.</w:t>
      </w:r>
    </w:p>
    <w:p>
      <w:pPr>
        <w:pStyle w:val="BodyText"/>
        <w:spacing w:line="360" w:lineRule="auto" w:before="1"/>
        <w:ind w:left="852" w:right="564" w:firstLine="707"/>
        <w:jc w:val="both"/>
      </w:pPr>
      <w:r>
        <w:rPr/>
        <w:t>В умовах війни гостро постає проблема захисту національного інформаційного простору. Тому актуальним завданням є пошук шляхів виявлення та протидії інформаційним загрозам. Інформаційні загрози нашої держави</w:t>
      </w:r>
      <w:r>
        <w:rPr>
          <w:spacing w:val="52"/>
          <w:w w:val="150"/>
        </w:rPr>
        <w:t> </w:t>
      </w:r>
      <w:r>
        <w:rPr/>
        <w:t>визначено</w:t>
      </w:r>
      <w:r>
        <w:rPr>
          <w:spacing w:val="55"/>
          <w:w w:val="150"/>
        </w:rPr>
        <w:t> </w:t>
      </w:r>
      <w:r>
        <w:rPr/>
        <w:t>в</w:t>
      </w:r>
      <w:r>
        <w:rPr>
          <w:spacing w:val="54"/>
          <w:w w:val="150"/>
        </w:rPr>
        <w:t> </w:t>
      </w:r>
      <w:r>
        <w:rPr/>
        <w:t>Законі</w:t>
      </w:r>
      <w:r>
        <w:rPr>
          <w:spacing w:val="54"/>
          <w:w w:val="150"/>
        </w:rPr>
        <w:t> </w:t>
      </w:r>
      <w:r>
        <w:rPr/>
        <w:t>України</w:t>
      </w:r>
      <w:r>
        <w:rPr>
          <w:spacing w:val="53"/>
          <w:w w:val="150"/>
        </w:rPr>
        <w:t> </w:t>
      </w:r>
      <w:r>
        <w:rPr/>
        <w:t>"Про</w:t>
      </w:r>
      <w:r>
        <w:rPr>
          <w:spacing w:val="54"/>
          <w:w w:val="150"/>
        </w:rPr>
        <w:t> </w:t>
      </w:r>
      <w:r>
        <w:rPr/>
        <w:t>основи</w:t>
      </w:r>
      <w:r>
        <w:rPr>
          <w:spacing w:val="55"/>
          <w:w w:val="150"/>
        </w:rPr>
        <w:t> </w:t>
      </w:r>
      <w:r>
        <w:rPr/>
        <w:t>національної</w:t>
      </w:r>
      <w:r>
        <w:rPr>
          <w:spacing w:val="56"/>
          <w:w w:val="150"/>
        </w:rPr>
        <w:t> </w:t>
      </w:r>
      <w:r>
        <w:rPr>
          <w:spacing w:val="-2"/>
        </w:rPr>
        <w:t>безпеки</w:t>
      </w:r>
    </w:p>
    <w:p>
      <w:pPr>
        <w:pStyle w:val="BodyText"/>
        <w:rPr>
          <w:sz w:val="20"/>
        </w:rPr>
      </w:pPr>
    </w:p>
    <w:p>
      <w:pPr>
        <w:pStyle w:val="BodyText"/>
        <w:rPr>
          <w:sz w:val="20"/>
        </w:rPr>
      </w:pPr>
    </w:p>
    <w:p>
      <w:pPr>
        <w:pStyle w:val="BodyText"/>
        <w:rPr>
          <w:sz w:val="20"/>
        </w:rPr>
      </w:pPr>
    </w:p>
    <w:p>
      <w:pPr>
        <w:pStyle w:val="BodyText"/>
        <w:spacing w:before="146"/>
        <w:rPr>
          <w:sz w:val="20"/>
        </w:rPr>
      </w:pPr>
      <w:r>
        <w:rPr>
          <w:sz w:val="20"/>
        </w:rPr>
        <mc:AlternateContent>
          <mc:Choice Requires="wps">
            <w:drawing>
              <wp:anchor distT="0" distB="0" distL="0" distR="0" allowOverlap="1" layoutInCell="1" locked="0" behindDoc="1" simplePos="0" relativeHeight="487592960">
                <wp:simplePos x="0" y="0"/>
                <wp:positionH relativeFrom="page">
                  <wp:posOffset>1080820</wp:posOffset>
                </wp:positionH>
                <wp:positionV relativeFrom="paragraph">
                  <wp:posOffset>254189</wp:posOffset>
                </wp:positionV>
                <wp:extent cx="1829435" cy="9525"/>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0.014914pt;width:144.020pt;height:.71997pt;mso-position-horizontal-relative:page;mso-position-vertical-relative:paragraph;z-index:-15723520;mso-wrap-distance-left:0;mso-wrap-distance-right:0" id="docshape12" filled="true" fillcolor="#000000" stroked="false">
                <v:fill type="solid"/>
                <w10:wrap type="topAndBottom"/>
              </v:rect>
            </w:pict>
          </mc:Fallback>
        </mc:AlternateContent>
      </w:r>
    </w:p>
    <w:p>
      <w:pPr>
        <w:spacing w:before="95"/>
        <w:ind w:left="852" w:right="0" w:firstLine="0"/>
        <w:jc w:val="left"/>
        <w:rPr>
          <w:sz w:val="24"/>
        </w:rPr>
      </w:pPr>
      <w:r>
        <w:rPr>
          <w:sz w:val="24"/>
          <w:vertAlign w:val="superscript"/>
        </w:rPr>
        <w:t>27</w:t>
      </w:r>
      <w:r>
        <w:rPr>
          <w:sz w:val="24"/>
          <w:vertAlign w:val="baseline"/>
        </w:rPr>
        <w:t> Горбулін В. П., Качинський А. Б. Методологічні засади розробки стратегії національної безпеки. </w:t>
      </w:r>
      <w:r>
        <w:rPr>
          <w:i/>
          <w:sz w:val="24"/>
          <w:vertAlign w:val="baseline"/>
        </w:rPr>
        <w:t>Стратегічна панорама. </w:t>
      </w:r>
      <w:r>
        <w:rPr>
          <w:sz w:val="24"/>
          <w:vertAlign w:val="baseline"/>
        </w:rPr>
        <w:t>2004. № 3. С. 15–24.</w:t>
      </w:r>
    </w:p>
    <w:p>
      <w:pPr>
        <w:spacing w:before="0"/>
        <w:ind w:left="852" w:right="0" w:firstLine="0"/>
        <w:jc w:val="left"/>
        <w:rPr>
          <w:sz w:val="24"/>
        </w:rPr>
      </w:pPr>
      <w:r>
        <w:rPr>
          <w:sz w:val="24"/>
          <w:vertAlign w:val="superscript"/>
        </w:rPr>
        <w:t>28</w:t>
      </w:r>
      <w:r>
        <w:rPr>
          <w:spacing w:val="55"/>
          <w:sz w:val="24"/>
          <w:vertAlign w:val="baseline"/>
        </w:rPr>
        <w:t> </w:t>
      </w:r>
      <w:r>
        <w:rPr>
          <w:sz w:val="24"/>
          <w:vertAlign w:val="baseline"/>
        </w:rPr>
        <w:t>Алямкін</w:t>
      </w:r>
      <w:r>
        <w:rPr>
          <w:spacing w:val="55"/>
          <w:sz w:val="24"/>
          <w:vertAlign w:val="baseline"/>
        </w:rPr>
        <w:t> </w:t>
      </w:r>
      <w:r>
        <w:rPr>
          <w:sz w:val="24"/>
          <w:vertAlign w:val="baseline"/>
        </w:rPr>
        <w:t>Р.,</w:t>
      </w:r>
      <w:r>
        <w:rPr>
          <w:spacing w:val="54"/>
          <w:sz w:val="24"/>
          <w:vertAlign w:val="baseline"/>
        </w:rPr>
        <w:t> </w:t>
      </w:r>
      <w:r>
        <w:rPr>
          <w:sz w:val="24"/>
          <w:vertAlign w:val="baseline"/>
        </w:rPr>
        <w:t>Федорін</w:t>
      </w:r>
      <w:r>
        <w:rPr>
          <w:spacing w:val="53"/>
          <w:sz w:val="24"/>
          <w:vertAlign w:val="baseline"/>
        </w:rPr>
        <w:t> </w:t>
      </w:r>
      <w:r>
        <w:rPr>
          <w:sz w:val="24"/>
          <w:vertAlign w:val="baseline"/>
        </w:rPr>
        <w:t>М.</w:t>
      </w:r>
      <w:r>
        <w:rPr>
          <w:spacing w:val="54"/>
          <w:sz w:val="24"/>
          <w:vertAlign w:val="baseline"/>
        </w:rPr>
        <w:t> </w:t>
      </w:r>
      <w:r>
        <w:rPr>
          <w:sz w:val="24"/>
          <w:vertAlign w:val="baseline"/>
        </w:rPr>
        <w:t>Правове</w:t>
      </w:r>
      <w:r>
        <w:rPr>
          <w:spacing w:val="54"/>
          <w:sz w:val="24"/>
          <w:vertAlign w:val="baseline"/>
        </w:rPr>
        <w:t> </w:t>
      </w:r>
      <w:r>
        <w:rPr>
          <w:sz w:val="24"/>
          <w:vertAlign w:val="baseline"/>
        </w:rPr>
        <w:t>забезпечення</w:t>
      </w:r>
      <w:r>
        <w:rPr>
          <w:spacing w:val="54"/>
          <w:sz w:val="24"/>
          <w:vertAlign w:val="baseline"/>
        </w:rPr>
        <w:t> </w:t>
      </w:r>
      <w:r>
        <w:rPr>
          <w:sz w:val="24"/>
          <w:vertAlign w:val="baseline"/>
        </w:rPr>
        <w:t>національної</w:t>
      </w:r>
      <w:r>
        <w:rPr>
          <w:spacing w:val="54"/>
          <w:sz w:val="24"/>
          <w:vertAlign w:val="baseline"/>
        </w:rPr>
        <w:t> </w:t>
      </w:r>
      <w:r>
        <w:rPr>
          <w:sz w:val="24"/>
          <w:vertAlign w:val="baseline"/>
        </w:rPr>
        <w:t>інформаційної</w:t>
      </w:r>
      <w:r>
        <w:rPr>
          <w:spacing w:val="54"/>
          <w:sz w:val="24"/>
          <w:vertAlign w:val="baseline"/>
        </w:rPr>
        <w:t> </w:t>
      </w:r>
      <w:r>
        <w:rPr>
          <w:spacing w:val="-2"/>
          <w:sz w:val="24"/>
          <w:vertAlign w:val="baseline"/>
        </w:rPr>
        <w:t>безпеки.</w:t>
      </w:r>
    </w:p>
    <w:p>
      <w:pPr>
        <w:spacing w:before="0"/>
        <w:ind w:left="852" w:right="0" w:firstLine="0"/>
        <w:jc w:val="left"/>
        <w:rPr>
          <w:sz w:val="24"/>
        </w:rPr>
      </w:pPr>
      <w:r>
        <w:rPr>
          <w:i/>
          <w:sz w:val="24"/>
        </w:rPr>
        <w:t>Міжнародне</w:t>
      </w:r>
      <w:r>
        <w:rPr>
          <w:i/>
          <w:spacing w:val="-6"/>
          <w:sz w:val="24"/>
        </w:rPr>
        <w:t> </w:t>
      </w:r>
      <w:r>
        <w:rPr>
          <w:i/>
          <w:sz w:val="24"/>
        </w:rPr>
        <w:t>право.</w:t>
      </w:r>
      <w:r>
        <w:rPr>
          <w:i/>
          <w:spacing w:val="-2"/>
          <w:sz w:val="24"/>
        </w:rPr>
        <w:t> </w:t>
      </w:r>
      <w:r>
        <w:rPr>
          <w:sz w:val="24"/>
        </w:rPr>
        <w:t>URL:</w:t>
      </w:r>
      <w:r>
        <w:rPr>
          <w:spacing w:val="-3"/>
          <w:sz w:val="24"/>
        </w:rPr>
        <w:t> </w:t>
      </w:r>
      <w:hyperlink r:id="rId22">
        <w:r>
          <w:rPr>
            <w:color w:val="1154CC"/>
            <w:spacing w:val="-2"/>
            <w:sz w:val="24"/>
            <w:u w:val="single" w:color="1154CC"/>
          </w:rPr>
          <w:t>https://instzak.com/index.php/journal/article/view/805/804</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2"/>
        <w:jc w:val="both"/>
      </w:pPr>
      <w:r>
        <w:rPr/>
        <w:t>України"</w:t>
      </w:r>
      <w:r>
        <w:rPr>
          <w:spacing w:val="-1"/>
        </w:rPr>
        <w:t> </w:t>
      </w:r>
      <w:r>
        <w:rPr>
          <w:vertAlign w:val="superscript"/>
        </w:rPr>
        <w:t>29</w:t>
      </w:r>
      <w:r>
        <w:rPr>
          <w:rFonts w:ascii="Calibri" w:hAnsi="Calibri"/>
          <w:sz w:val="22"/>
          <w:vertAlign w:val="baseline"/>
        </w:rPr>
        <w:t>. </w:t>
      </w:r>
      <w:r>
        <w:rPr>
          <w:vertAlign w:val="baseline"/>
        </w:rPr>
        <w:t>Ними можуть бути: посягання на свободу слова та доступу громадян до інформації; поширення засобами масової інформації насильства, жорстокості, порнографії; маніпуляції суспільною свідомістю, зокрема, шляхом поширення недостовірної, неповної або упередженої інформації та дезінформації; розголошення державних таємниць, а також конфіденційної інформації, що є власністю держави або спрямована на забезпечення потреб та національних інтересів суспільства і держави; комп'ютерна злочинність та комп'ютерний тероризм. У затвердженій 8 липня 2009 року відповідним указом</w:t>
      </w:r>
      <w:r>
        <w:rPr>
          <w:spacing w:val="-14"/>
          <w:vertAlign w:val="baseline"/>
        </w:rPr>
        <w:t> </w:t>
      </w:r>
      <w:r>
        <w:rPr>
          <w:vertAlign w:val="baseline"/>
        </w:rPr>
        <w:t>Президента</w:t>
      </w:r>
      <w:r>
        <w:rPr>
          <w:spacing w:val="-14"/>
          <w:vertAlign w:val="baseline"/>
        </w:rPr>
        <w:t> </w:t>
      </w:r>
      <w:r>
        <w:rPr>
          <w:vertAlign w:val="baseline"/>
        </w:rPr>
        <w:t>нашої</w:t>
      </w:r>
      <w:r>
        <w:rPr>
          <w:spacing w:val="-13"/>
          <w:vertAlign w:val="baseline"/>
        </w:rPr>
        <w:t> </w:t>
      </w:r>
      <w:r>
        <w:rPr>
          <w:vertAlign w:val="baseline"/>
        </w:rPr>
        <w:t>держави</w:t>
      </w:r>
      <w:r>
        <w:rPr>
          <w:spacing w:val="-13"/>
          <w:vertAlign w:val="baseline"/>
        </w:rPr>
        <w:t> </w:t>
      </w:r>
      <w:r>
        <w:rPr>
          <w:vertAlign w:val="baseline"/>
        </w:rPr>
        <w:t>Доктрині</w:t>
      </w:r>
      <w:r>
        <w:rPr>
          <w:spacing w:val="-13"/>
          <w:vertAlign w:val="baseline"/>
        </w:rPr>
        <w:t> </w:t>
      </w:r>
      <w:r>
        <w:rPr>
          <w:vertAlign w:val="baseline"/>
        </w:rPr>
        <w:t>інформаційної</w:t>
      </w:r>
      <w:r>
        <w:rPr>
          <w:spacing w:val="-15"/>
          <w:vertAlign w:val="baseline"/>
        </w:rPr>
        <w:t> </w:t>
      </w:r>
      <w:r>
        <w:rPr>
          <w:vertAlign w:val="baseline"/>
        </w:rPr>
        <w:t>безпеки</w:t>
      </w:r>
      <w:r>
        <w:rPr>
          <w:spacing w:val="-12"/>
          <w:vertAlign w:val="baseline"/>
        </w:rPr>
        <w:t> </w:t>
      </w:r>
      <w:r>
        <w:rPr>
          <w:vertAlign w:val="baseline"/>
        </w:rPr>
        <w:t>України</w:t>
      </w:r>
      <w:r>
        <w:rPr>
          <w:vertAlign w:val="superscript"/>
        </w:rPr>
        <w:t>30</w:t>
      </w:r>
      <w:r>
        <w:rPr>
          <w:rFonts w:ascii="Calibri" w:hAnsi="Calibri"/>
          <w:sz w:val="22"/>
          <w:vertAlign w:val="baseline"/>
        </w:rPr>
        <w:t>, </w:t>
      </w:r>
      <w:r>
        <w:rPr>
          <w:vertAlign w:val="baseline"/>
        </w:rPr>
        <w:t>ці загрози деталізуються й одночасно систематизуються за сферами, в яких вони можуть реалізовуватись: зовнішньополітичній, воєнній, внутрішньо політичній, економічній, соціальній, гуманітарній, науково-технологічній та </w:t>
      </w:r>
      <w:r>
        <w:rPr>
          <w:spacing w:val="-2"/>
          <w:vertAlign w:val="baseline"/>
        </w:rPr>
        <w:t>інших.</w:t>
      </w:r>
    </w:p>
    <w:p>
      <w:pPr>
        <w:pStyle w:val="BodyText"/>
        <w:spacing w:line="360" w:lineRule="auto" w:before="3"/>
        <w:ind w:left="852" w:right="566" w:firstLine="707"/>
        <w:jc w:val="both"/>
      </w:pPr>
      <w:r>
        <w:rPr/>
        <w:t>Указом президента України від 6 травня 2015 року було затверджено нову</w:t>
      </w:r>
      <w:r>
        <w:rPr>
          <w:spacing w:val="-15"/>
        </w:rPr>
        <w:t> </w:t>
      </w:r>
      <w:r>
        <w:rPr/>
        <w:t>стратегію</w:t>
      </w:r>
      <w:r>
        <w:rPr>
          <w:spacing w:val="-14"/>
        </w:rPr>
        <w:t> </w:t>
      </w:r>
      <w:r>
        <w:rPr/>
        <w:t>національної</w:t>
      </w:r>
      <w:r>
        <w:rPr>
          <w:spacing w:val="-13"/>
        </w:rPr>
        <w:t> </w:t>
      </w:r>
      <w:r>
        <w:rPr/>
        <w:t>безпеки</w:t>
      </w:r>
      <w:r>
        <w:rPr>
          <w:spacing w:val="-11"/>
        </w:rPr>
        <w:t> </w:t>
      </w:r>
      <w:r>
        <w:rPr/>
        <w:t>України </w:t>
      </w:r>
      <w:r>
        <w:rPr>
          <w:vertAlign w:val="superscript"/>
        </w:rPr>
        <w:t>31</w:t>
      </w:r>
      <w:r>
        <w:rPr>
          <w:vertAlign w:val="baseline"/>
        </w:rPr>
        <w:t>.</w:t>
      </w:r>
      <w:r>
        <w:rPr>
          <w:spacing w:val="40"/>
          <w:vertAlign w:val="baseline"/>
        </w:rPr>
        <w:t> </w:t>
      </w:r>
      <w:r>
        <w:rPr>
          <w:vertAlign w:val="baseline"/>
        </w:rPr>
        <w:t>В</w:t>
      </w:r>
      <w:r>
        <w:rPr>
          <w:spacing w:val="-14"/>
          <w:vertAlign w:val="baseline"/>
        </w:rPr>
        <w:t> </w:t>
      </w:r>
      <w:r>
        <w:rPr>
          <w:vertAlign w:val="baseline"/>
        </w:rPr>
        <w:t>ній</w:t>
      </w:r>
      <w:r>
        <w:rPr>
          <w:spacing w:val="-13"/>
          <w:vertAlign w:val="baseline"/>
        </w:rPr>
        <w:t> </w:t>
      </w:r>
      <w:r>
        <w:rPr>
          <w:vertAlign w:val="baseline"/>
        </w:rPr>
        <w:t>були</w:t>
      </w:r>
      <w:r>
        <w:rPr>
          <w:spacing w:val="-11"/>
          <w:vertAlign w:val="baseline"/>
        </w:rPr>
        <w:t> </w:t>
      </w:r>
      <w:r>
        <w:rPr>
          <w:vertAlign w:val="baseline"/>
        </w:rPr>
        <w:t>прописані</w:t>
      </w:r>
      <w:r>
        <w:rPr>
          <w:spacing w:val="-10"/>
          <w:vertAlign w:val="baseline"/>
        </w:rPr>
        <w:t> </w:t>
      </w:r>
      <w:r>
        <w:rPr>
          <w:vertAlign w:val="baseline"/>
        </w:rPr>
        <w:t>загрози інформаційній безпеці та пріоритетами забезпечення інформаційної безпеки. Згідно неї, пріоритетами забезпечення інформаційної безпеки стали:</w:t>
      </w:r>
    </w:p>
    <w:p>
      <w:pPr>
        <w:pStyle w:val="ListParagraph"/>
        <w:numPr>
          <w:ilvl w:val="0"/>
          <w:numId w:val="9"/>
        </w:numPr>
        <w:tabs>
          <w:tab w:pos="2291" w:val="left" w:leader="none"/>
        </w:tabs>
        <w:spacing w:line="360" w:lineRule="auto" w:before="0" w:after="0"/>
        <w:ind w:left="852" w:right="655" w:firstLine="707"/>
        <w:jc w:val="left"/>
        <w:rPr>
          <w:sz w:val="28"/>
        </w:rPr>
      </w:pPr>
      <w:r>
        <w:rPr>
          <w:sz w:val="28"/>
        </w:rPr>
        <w:t>протидія</w:t>
      </w:r>
      <w:r>
        <w:rPr>
          <w:spacing w:val="-8"/>
          <w:sz w:val="28"/>
        </w:rPr>
        <w:t> </w:t>
      </w:r>
      <w:r>
        <w:rPr>
          <w:sz w:val="28"/>
        </w:rPr>
        <w:t>інформаційним</w:t>
      </w:r>
      <w:r>
        <w:rPr>
          <w:spacing w:val="-8"/>
          <w:sz w:val="28"/>
        </w:rPr>
        <w:t> </w:t>
      </w:r>
      <w:r>
        <w:rPr>
          <w:sz w:val="28"/>
        </w:rPr>
        <w:t>операціям</w:t>
      </w:r>
      <w:r>
        <w:rPr>
          <w:spacing w:val="-8"/>
          <w:sz w:val="28"/>
        </w:rPr>
        <w:t> </w:t>
      </w:r>
      <w:r>
        <w:rPr>
          <w:sz w:val="28"/>
        </w:rPr>
        <w:t>проти</w:t>
      </w:r>
      <w:r>
        <w:rPr>
          <w:spacing w:val="-8"/>
          <w:sz w:val="28"/>
        </w:rPr>
        <w:t> </w:t>
      </w:r>
      <w:r>
        <w:rPr>
          <w:sz w:val="28"/>
        </w:rPr>
        <w:t>України,</w:t>
      </w:r>
      <w:r>
        <w:rPr>
          <w:spacing w:val="-8"/>
          <w:sz w:val="28"/>
        </w:rPr>
        <w:t> </w:t>
      </w:r>
      <w:r>
        <w:rPr>
          <w:sz w:val="28"/>
        </w:rPr>
        <w:t>маніпуляціям суспільною свідомістю і поширенню спотвореної інформації, захист національних цінностей та зміцнення єдності українського суспільства;</w:t>
      </w:r>
    </w:p>
    <w:p>
      <w:pPr>
        <w:pStyle w:val="ListParagraph"/>
        <w:numPr>
          <w:ilvl w:val="0"/>
          <w:numId w:val="9"/>
        </w:numPr>
        <w:tabs>
          <w:tab w:pos="2291" w:val="left" w:leader="none"/>
        </w:tabs>
        <w:spacing w:line="360" w:lineRule="auto" w:before="0" w:after="0"/>
        <w:ind w:left="852" w:right="659" w:firstLine="707"/>
        <w:jc w:val="left"/>
        <w:rPr>
          <w:sz w:val="28"/>
        </w:rPr>
      </w:pPr>
      <w:r>
        <w:rPr>
          <w:sz w:val="28"/>
        </w:rPr>
        <w:t>забезпечення наступальності заходів політики інформаційної безпеки</w:t>
      </w:r>
      <w:r>
        <w:rPr>
          <w:spacing w:val="-6"/>
          <w:sz w:val="28"/>
        </w:rPr>
        <w:t> </w:t>
      </w:r>
      <w:r>
        <w:rPr>
          <w:sz w:val="28"/>
        </w:rPr>
        <w:t>на</w:t>
      </w:r>
      <w:r>
        <w:rPr>
          <w:spacing w:val="-7"/>
          <w:sz w:val="28"/>
        </w:rPr>
        <w:t> </w:t>
      </w:r>
      <w:r>
        <w:rPr>
          <w:sz w:val="28"/>
        </w:rPr>
        <w:t>основі</w:t>
      </w:r>
      <w:r>
        <w:rPr>
          <w:spacing w:val="-4"/>
          <w:sz w:val="28"/>
        </w:rPr>
        <w:t> </w:t>
      </w:r>
      <w:r>
        <w:rPr>
          <w:sz w:val="28"/>
        </w:rPr>
        <w:t>асиметричних</w:t>
      </w:r>
      <w:r>
        <w:rPr>
          <w:spacing w:val="-7"/>
          <w:sz w:val="28"/>
        </w:rPr>
        <w:t> </w:t>
      </w:r>
      <w:r>
        <w:rPr>
          <w:sz w:val="28"/>
        </w:rPr>
        <w:t>дій</w:t>
      </w:r>
      <w:r>
        <w:rPr>
          <w:spacing w:val="-4"/>
          <w:sz w:val="28"/>
        </w:rPr>
        <w:t> </w:t>
      </w:r>
      <w:r>
        <w:rPr>
          <w:sz w:val="28"/>
        </w:rPr>
        <w:t>проти</w:t>
      </w:r>
      <w:r>
        <w:rPr>
          <w:spacing w:val="-4"/>
          <w:sz w:val="28"/>
        </w:rPr>
        <w:t> </w:t>
      </w:r>
      <w:r>
        <w:rPr>
          <w:sz w:val="28"/>
        </w:rPr>
        <w:t>всіх</w:t>
      </w:r>
      <w:r>
        <w:rPr>
          <w:spacing w:val="-3"/>
          <w:sz w:val="28"/>
        </w:rPr>
        <w:t> </w:t>
      </w:r>
      <w:r>
        <w:rPr>
          <w:sz w:val="28"/>
        </w:rPr>
        <w:t>форм</w:t>
      </w:r>
      <w:r>
        <w:rPr>
          <w:spacing w:val="-7"/>
          <w:sz w:val="28"/>
        </w:rPr>
        <w:t> </w:t>
      </w:r>
      <w:r>
        <w:rPr>
          <w:sz w:val="28"/>
        </w:rPr>
        <w:t>і</w:t>
      </w:r>
      <w:r>
        <w:rPr>
          <w:spacing w:val="-3"/>
          <w:sz w:val="28"/>
        </w:rPr>
        <w:t> </w:t>
      </w:r>
      <w:r>
        <w:rPr>
          <w:sz w:val="28"/>
        </w:rPr>
        <w:t>проявів</w:t>
      </w:r>
      <w:r>
        <w:rPr>
          <w:spacing w:val="-5"/>
          <w:sz w:val="28"/>
        </w:rPr>
        <w:t> </w:t>
      </w:r>
      <w:r>
        <w:rPr>
          <w:sz w:val="28"/>
        </w:rPr>
        <w:t>інформаційної </w:t>
      </w:r>
      <w:r>
        <w:rPr>
          <w:spacing w:val="-2"/>
          <w:sz w:val="28"/>
        </w:rPr>
        <w:t>агресії;</w:t>
      </w:r>
    </w:p>
    <w:p>
      <w:pPr>
        <w:pStyle w:val="BodyText"/>
        <w:spacing w:before="9"/>
        <w:rPr>
          <w:sz w:val="14"/>
        </w:rPr>
      </w:pPr>
      <w:r>
        <w:rPr>
          <w:sz w:val="14"/>
        </w:rPr>
        <mc:AlternateContent>
          <mc:Choice Requires="wps">
            <w:drawing>
              <wp:anchor distT="0" distB="0" distL="0" distR="0" allowOverlap="1" layoutInCell="1" locked="0" behindDoc="1" simplePos="0" relativeHeight="487593472">
                <wp:simplePos x="0" y="0"/>
                <wp:positionH relativeFrom="page">
                  <wp:posOffset>1080820</wp:posOffset>
                </wp:positionH>
                <wp:positionV relativeFrom="paragraph">
                  <wp:posOffset>123570</wp:posOffset>
                </wp:positionV>
                <wp:extent cx="1829435" cy="9525"/>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9.729933pt;width:144.020pt;height:.71997pt;mso-position-horizontal-relative:page;mso-position-vertical-relative:paragraph;z-index:-15723008;mso-wrap-distance-left:0;mso-wrap-distance-right:0" id="docshape13" filled="true" fillcolor="#000000" stroked="false">
                <v:fill type="solid"/>
                <w10:wrap type="topAndBottom"/>
              </v:rect>
            </w:pict>
          </mc:Fallback>
        </mc:AlternateContent>
      </w:r>
    </w:p>
    <w:p>
      <w:pPr>
        <w:spacing w:before="92"/>
        <w:ind w:left="852" w:right="562" w:firstLine="0"/>
        <w:jc w:val="both"/>
        <w:rPr>
          <w:sz w:val="24"/>
        </w:rPr>
      </w:pPr>
      <w:r>
        <w:rPr>
          <w:sz w:val="24"/>
          <w:vertAlign w:val="superscript"/>
        </w:rPr>
        <w:t>29</w:t>
      </w:r>
      <w:r>
        <w:rPr>
          <w:sz w:val="24"/>
          <w:vertAlign w:val="baseline"/>
        </w:rPr>
        <w:t> Про основи національної безпеки України : Закон України, док. № 964-IV, втрата чинності від 08.07.2018, підстава - 2469-VIII. </w:t>
      </w:r>
      <w:r>
        <w:rPr>
          <w:i/>
          <w:sz w:val="24"/>
          <w:vertAlign w:val="baseline"/>
        </w:rPr>
        <w:t>База даних “Законодавство України” </w:t>
      </w:r>
      <w:r>
        <w:rPr>
          <w:sz w:val="24"/>
          <w:vertAlign w:val="baseline"/>
        </w:rPr>
        <w:t>/ ВР України. URL: </w:t>
      </w:r>
      <w:hyperlink r:id="rId16">
        <w:r>
          <w:rPr>
            <w:color w:val="1154CC"/>
            <w:sz w:val="24"/>
            <w:u w:val="single" w:color="1154CC"/>
            <w:vertAlign w:val="baseline"/>
          </w:rPr>
          <w:t>https://zakon.rada.gov.ua/laws/show/964-15#Text</w:t>
        </w:r>
      </w:hyperlink>
    </w:p>
    <w:p>
      <w:pPr>
        <w:spacing w:before="1"/>
        <w:ind w:left="852" w:right="563" w:firstLine="0"/>
        <w:jc w:val="both"/>
        <w:rPr>
          <w:sz w:val="24"/>
        </w:rPr>
      </w:pPr>
      <w:r>
        <w:rPr>
          <w:sz w:val="24"/>
          <w:vertAlign w:val="superscript"/>
        </w:rPr>
        <w:t>30</w:t>
      </w:r>
      <w:r>
        <w:rPr>
          <w:sz w:val="24"/>
          <w:vertAlign w:val="baseline"/>
        </w:rPr>
        <w:t> Доктрина</w:t>
      </w:r>
      <w:r>
        <w:rPr>
          <w:spacing w:val="-1"/>
          <w:sz w:val="24"/>
          <w:vertAlign w:val="baseline"/>
        </w:rPr>
        <w:t> </w:t>
      </w:r>
      <w:r>
        <w:rPr>
          <w:sz w:val="24"/>
          <w:vertAlign w:val="baseline"/>
        </w:rPr>
        <w:t>інформаційної безпеки України : затверджена</w:t>
      </w:r>
      <w:r>
        <w:rPr>
          <w:spacing w:val="-1"/>
          <w:sz w:val="24"/>
          <w:vertAlign w:val="baseline"/>
        </w:rPr>
        <w:t> </w:t>
      </w:r>
      <w:r>
        <w:rPr>
          <w:sz w:val="24"/>
          <w:vertAlign w:val="baseline"/>
        </w:rPr>
        <w:t>Указом</w:t>
      </w:r>
      <w:r>
        <w:rPr>
          <w:spacing w:val="-1"/>
          <w:sz w:val="24"/>
          <w:vertAlign w:val="baseline"/>
        </w:rPr>
        <w:t> </w:t>
      </w:r>
      <w:r>
        <w:rPr>
          <w:sz w:val="24"/>
          <w:vertAlign w:val="baseline"/>
        </w:rPr>
        <w:t>Президента України від 8 липня 2009 року № 514/2009. Київ : Офіційний вісник України, 2009. № 52.</w:t>
      </w:r>
    </w:p>
    <w:p>
      <w:pPr>
        <w:tabs>
          <w:tab w:pos="4936" w:val="left" w:leader="none"/>
          <w:tab w:pos="7485" w:val="left" w:leader="none"/>
          <w:tab w:pos="9661" w:val="left" w:leader="none"/>
        </w:tabs>
        <w:spacing w:before="0"/>
        <w:ind w:left="852" w:right="564" w:firstLine="0"/>
        <w:jc w:val="both"/>
        <w:rPr>
          <w:sz w:val="24"/>
        </w:rPr>
      </w:pPr>
      <w:r>
        <w:rPr>
          <w:sz w:val="24"/>
          <w:vertAlign w:val="superscript"/>
        </w:rPr>
        <w:t>31</w:t>
      </w:r>
      <w:r>
        <w:rPr>
          <w:sz w:val="24"/>
          <w:vertAlign w:val="baseline"/>
        </w:rPr>
        <w:t> Про рішення Ради національної безпеки і оборони України від 6 травня 2015 року “Про Стратегію</w:t>
      </w:r>
      <w:r>
        <w:rPr>
          <w:spacing w:val="-12"/>
          <w:sz w:val="24"/>
          <w:vertAlign w:val="baseline"/>
        </w:rPr>
        <w:t> </w:t>
      </w:r>
      <w:r>
        <w:rPr>
          <w:sz w:val="24"/>
          <w:vertAlign w:val="baseline"/>
        </w:rPr>
        <w:t>національної</w:t>
      </w:r>
      <w:r>
        <w:rPr>
          <w:spacing w:val="-15"/>
          <w:sz w:val="24"/>
          <w:vertAlign w:val="baseline"/>
        </w:rPr>
        <w:t> </w:t>
      </w:r>
      <w:r>
        <w:rPr>
          <w:sz w:val="24"/>
          <w:vertAlign w:val="baseline"/>
        </w:rPr>
        <w:t>безпеки</w:t>
      </w:r>
      <w:r>
        <w:rPr>
          <w:spacing w:val="-12"/>
          <w:sz w:val="24"/>
          <w:vertAlign w:val="baseline"/>
        </w:rPr>
        <w:t> </w:t>
      </w:r>
      <w:r>
        <w:rPr>
          <w:sz w:val="24"/>
          <w:vertAlign w:val="baseline"/>
        </w:rPr>
        <w:t>України”</w:t>
      </w:r>
      <w:r>
        <w:rPr>
          <w:spacing w:val="-14"/>
          <w:sz w:val="24"/>
          <w:vertAlign w:val="baseline"/>
        </w:rPr>
        <w:t> </w:t>
      </w:r>
      <w:r>
        <w:rPr>
          <w:sz w:val="24"/>
          <w:vertAlign w:val="baseline"/>
        </w:rPr>
        <w:t>:</w:t>
      </w:r>
      <w:r>
        <w:rPr>
          <w:spacing w:val="-13"/>
          <w:sz w:val="24"/>
          <w:vertAlign w:val="baseline"/>
        </w:rPr>
        <w:t> </w:t>
      </w:r>
      <w:r>
        <w:rPr>
          <w:sz w:val="24"/>
          <w:vertAlign w:val="baseline"/>
        </w:rPr>
        <w:t>Указ</w:t>
      </w:r>
      <w:r>
        <w:rPr>
          <w:spacing w:val="-12"/>
          <w:sz w:val="24"/>
          <w:vertAlign w:val="baseline"/>
        </w:rPr>
        <w:t> </w:t>
      </w:r>
      <w:r>
        <w:rPr>
          <w:sz w:val="24"/>
          <w:vertAlign w:val="baseline"/>
        </w:rPr>
        <w:t>Президента</w:t>
      </w:r>
      <w:r>
        <w:rPr>
          <w:spacing w:val="-13"/>
          <w:sz w:val="24"/>
          <w:vertAlign w:val="baseline"/>
        </w:rPr>
        <w:t> </w:t>
      </w:r>
      <w:r>
        <w:rPr>
          <w:sz w:val="24"/>
          <w:vertAlign w:val="baseline"/>
        </w:rPr>
        <w:t>України</w:t>
      </w:r>
      <w:r>
        <w:rPr>
          <w:spacing w:val="-15"/>
          <w:sz w:val="24"/>
          <w:vertAlign w:val="baseline"/>
        </w:rPr>
        <w:t> </w:t>
      </w:r>
      <w:r>
        <w:rPr>
          <w:sz w:val="24"/>
          <w:vertAlign w:val="baseline"/>
        </w:rPr>
        <w:t>№</w:t>
      </w:r>
      <w:r>
        <w:rPr>
          <w:spacing w:val="-14"/>
          <w:sz w:val="24"/>
          <w:vertAlign w:val="baseline"/>
        </w:rPr>
        <w:t> </w:t>
      </w:r>
      <w:r>
        <w:rPr>
          <w:sz w:val="24"/>
          <w:vertAlign w:val="baseline"/>
        </w:rPr>
        <w:t>287/2015.</w:t>
      </w:r>
      <w:r>
        <w:rPr>
          <w:spacing w:val="-7"/>
          <w:sz w:val="24"/>
          <w:vertAlign w:val="baseline"/>
        </w:rPr>
        <w:t> </w:t>
      </w:r>
      <w:r>
        <w:rPr>
          <w:i/>
          <w:sz w:val="24"/>
          <w:vertAlign w:val="baseline"/>
        </w:rPr>
        <w:t>Офіційне </w:t>
      </w:r>
      <w:r>
        <w:rPr>
          <w:i/>
          <w:spacing w:val="-2"/>
          <w:sz w:val="24"/>
          <w:vertAlign w:val="baseline"/>
        </w:rPr>
        <w:t>інтернет-представництво</w:t>
      </w:r>
      <w:r>
        <w:rPr>
          <w:i/>
          <w:sz w:val="24"/>
          <w:vertAlign w:val="baseline"/>
        </w:rPr>
        <w:tab/>
      </w:r>
      <w:r>
        <w:rPr>
          <w:i/>
          <w:spacing w:val="-2"/>
          <w:sz w:val="24"/>
          <w:vertAlign w:val="baseline"/>
        </w:rPr>
        <w:t>Президента</w:t>
      </w:r>
      <w:r>
        <w:rPr>
          <w:i/>
          <w:sz w:val="24"/>
          <w:vertAlign w:val="baseline"/>
        </w:rPr>
        <w:tab/>
      </w:r>
      <w:r>
        <w:rPr>
          <w:i/>
          <w:spacing w:val="-2"/>
          <w:sz w:val="24"/>
          <w:vertAlign w:val="baseline"/>
        </w:rPr>
        <w:t>України.</w:t>
      </w:r>
      <w:r>
        <w:rPr>
          <w:i/>
          <w:sz w:val="24"/>
          <w:vertAlign w:val="baseline"/>
        </w:rPr>
        <w:tab/>
      </w:r>
      <w:r>
        <w:rPr>
          <w:spacing w:val="-4"/>
          <w:sz w:val="24"/>
          <w:vertAlign w:val="baseline"/>
        </w:rPr>
        <w:t>URL: </w:t>
      </w:r>
      <w:hyperlink r:id="rId23">
        <w:r>
          <w:rPr>
            <w:color w:val="1154CC"/>
            <w:spacing w:val="-2"/>
            <w:sz w:val="24"/>
            <w:u w:val="single" w:color="1154CC"/>
            <w:vertAlign w:val="baseline"/>
          </w:rPr>
          <w:t>https://www.president.gov.ua/documents/2872015-19070</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ListParagraph"/>
        <w:numPr>
          <w:ilvl w:val="0"/>
          <w:numId w:val="9"/>
        </w:numPr>
        <w:tabs>
          <w:tab w:pos="2291" w:val="left" w:leader="none"/>
        </w:tabs>
        <w:spacing w:line="362" w:lineRule="auto" w:before="0" w:after="0"/>
        <w:ind w:left="852" w:right="790" w:firstLine="707"/>
        <w:jc w:val="left"/>
        <w:rPr>
          <w:sz w:val="28"/>
        </w:rPr>
      </w:pPr>
      <w:r>
        <w:rPr>
          <w:sz w:val="28"/>
        </w:rPr>
        <w:t>створення</w:t>
      </w:r>
      <w:r>
        <w:rPr>
          <w:spacing w:val="-9"/>
          <w:sz w:val="28"/>
        </w:rPr>
        <w:t> </w:t>
      </w:r>
      <w:r>
        <w:rPr>
          <w:sz w:val="28"/>
        </w:rPr>
        <w:t>інтегрованої</w:t>
      </w:r>
      <w:r>
        <w:rPr>
          <w:spacing w:val="-6"/>
          <w:sz w:val="28"/>
        </w:rPr>
        <w:t> </w:t>
      </w:r>
      <w:r>
        <w:rPr>
          <w:sz w:val="28"/>
        </w:rPr>
        <w:t>системи</w:t>
      </w:r>
      <w:r>
        <w:rPr>
          <w:spacing w:val="-7"/>
          <w:sz w:val="28"/>
        </w:rPr>
        <w:t> </w:t>
      </w:r>
      <w:r>
        <w:rPr>
          <w:sz w:val="28"/>
        </w:rPr>
        <w:t>оцінки</w:t>
      </w:r>
      <w:r>
        <w:rPr>
          <w:spacing w:val="-7"/>
          <w:sz w:val="28"/>
        </w:rPr>
        <w:t> </w:t>
      </w:r>
      <w:r>
        <w:rPr>
          <w:sz w:val="28"/>
        </w:rPr>
        <w:t>інформаційних</w:t>
      </w:r>
      <w:r>
        <w:rPr>
          <w:spacing w:val="-6"/>
          <w:sz w:val="28"/>
        </w:rPr>
        <w:t> </w:t>
      </w:r>
      <w:r>
        <w:rPr>
          <w:sz w:val="28"/>
        </w:rPr>
        <w:t>загроз</w:t>
      </w:r>
      <w:r>
        <w:rPr>
          <w:spacing w:val="-8"/>
          <w:sz w:val="28"/>
        </w:rPr>
        <w:t> </w:t>
      </w:r>
      <w:r>
        <w:rPr>
          <w:sz w:val="28"/>
        </w:rPr>
        <w:t>та оперативного реагування на них;</w:t>
      </w:r>
    </w:p>
    <w:p>
      <w:pPr>
        <w:pStyle w:val="ListParagraph"/>
        <w:numPr>
          <w:ilvl w:val="0"/>
          <w:numId w:val="9"/>
        </w:numPr>
        <w:tabs>
          <w:tab w:pos="2291" w:val="left" w:leader="none"/>
        </w:tabs>
        <w:spacing w:line="360" w:lineRule="auto" w:before="0" w:after="0"/>
        <w:ind w:left="852" w:right="1093" w:firstLine="707"/>
        <w:jc w:val="left"/>
        <w:rPr>
          <w:sz w:val="28"/>
        </w:rPr>
      </w:pPr>
      <w:r>
        <w:rPr>
          <w:sz w:val="28"/>
        </w:rPr>
        <w:t>розробка</w:t>
      </w:r>
      <w:r>
        <w:rPr>
          <w:spacing w:val="-8"/>
          <w:sz w:val="28"/>
        </w:rPr>
        <w:t> </w:t>
      </w:r>
      <w:r>
        <w:rPr>
          <w:sz w:val="28"/>
        </w:rPr>
        <w:t>і</w:t>
      </w:r>
      <w:r>
        <w:rPr>
          <w:spacing w:val="-10"/>
          <w:sz w:val="28"/>
        </w:rPr>
        <w:t> </w:t>
      </w:r>
      <w:r>
        <w:rPr>
          <w:sz w:val="28"/>
        </w:rPr>
        <w:t>реалізація</w:t>
      </w:r>
      <w:r>
        <w:rPr>
          <w:spacing w:val="-8"/>
          <w:sz w:val="28"/>
        </w:rPr>
        <w:t> </w:t>
      </w:r>
      <w:r>
        <w:rPr>
          <w:sz w:val="28"/>
        </w:rPr>
        <w:t>скоординованої</w:t>
      </w:r>
      <w:r>
        <w:rPr>
          <w:spacing w:val="-4"/>
          <w:sz w:val="28"/>
        </w:rPr>
        <w:t> </w:t>
      </w:r>
      <w:r>
        <w:rPr>
          <w:sz w:val="28"/>
        </w:rPr>
        <w:t>інформаційної</w:t>
      </w:r>
      <w:r>
        <w:rPr>
          <w:spacing w:val="-7"/>
          <w:sz w:val="28"/>
        </w:rPr>
        <w:t> </w:t>
      </w:r>
      <w:r>
        <w:rPr>
          <w:sz w:val="28"/>
        </w:rPr>
        <w:t>політики органів державної влади;</w:t>
      </w:r>
    </w:p>
    <w:p>
      <w:pPr>
        <w:pStyle w:val="ListParagraph"/>
        <w:numPr>
          <w:ilvl w:val="0"/>
          <w:numId w:val="9"/>
        </w:numPr>
        <w:tabs>
          <w:tab w:pos="2290" w:val="left" w:leader="none"/>
        </w:tabs>
        <w:spacing w:line="360" w:lineRule="auto" w:before="0" w:after="0"/>
        <w:ind w:left="852" w:right="823" w:firstLine="707"/>
        <w:jc w:val="both"/>
        <w:rPr>
          <w:sz w:val="28"/>
        </w:rPr>
      </w:pPr>
      <w:r>
        <w:rPr>
          <w:sz w:val="28"/>
        </w:rPr>
        <w:t>виявлення</w:t>
      </w:r>
      <w:r>
        <w:rPr>
          <w:spacing w:val="-7"/>
          <w:sz w:val="28"/>
        </w:rPr>
        <w:t> </w:t>
      </w:r>
      <w:r>
        <w:rPr>
          <w:sz w:val="28"/>
        </w:rPr>
        <w:t>суб’єктів</w:t>
      </w:r>
      <w:r>
        <w:rPr>
          <w:spacing w:val="-6"/>
          <w:sz w:val="28"/>
        </w:rPr>
        <w:t> </w:t>
      </w:r>
      <w:r>
        <w:rPr>
          <w:sz w:val="28"/>
        </w:rPr>
        <w:t>українського</w:t>
      </w:r>
      <w:r>
        <w:rPr>
          <w:spacing w:val="-6"/>
          <w:sz w:val="28"/>
        </w:rPr>
        <w:t> </w:t>
      </w:r>
      <w:r>
        <w:rPr>
          <w:sz w:val="28"/>
        </w:rPr>
        <w:t>інформаційного</w:t>
      </w:r>
      <w:r>
        <w:rPr>
          <w:spacing w:val="-10"/>
          <w:sz w:val="28"/>
        </w:rPr>
        <w:t> </w:t>
      </w:r>
      <w:r>
        <w:rPr>
          <w:sz w:val="28"/>
        </w:rPr>
        <w:t>простору,</w:t>
      </w:r>
      <w:r>
        <w:rPr>
          <w:spacing w:val="-8"/>
          <w:sz w:val="28"/>
        </w:rPr>
        <w:t> </w:t>
      </w:r>
      <w:r>
        <w:rPr>
          <w:sz w:val="28"/>
        </w:rPr>
        <w:t>що створені та/або використовуються Росією для ведення інформаційної війни проти України, та унеможливлення їхньої деструктивної діяльності;</w:t>
      </w:r>
    </w:p>
    <w:p>
      <w:pPr>
        <w:pStyle w:val="ListParagraph"/>
        <w:numPr>
          <w:ilvl w:val="0"/>
          <w:numId w:val="9"/>
        </w:numPr>
        <w:tabs>
          <w:tab w:pos="2291" w:val="left" w:leader="none"/>
        </w:tabs>
        <w:spacing w:line="360" w:lineRule="auto" w:before="0" w:after="0"/>
        <w:ind w:left="852" w:right="682" w:firstLine="707"/>
        <w:jc w:val="left"/>
        <w:rPr>
          <w:sz w:val="28"/>
        </w:rPr>
      </w:pPr>
      <w:r>
        <w:rPr>
          <w:sz w:val="28"/>
        </w:rPr>
        <w:t>створення і розвиток інститутів, що відповідають за інформаційно-психологічну</w:t>
      </w:r>
      <w:r>
        <w:rPr>
          <w:spacing w:val="-9"/>
          <w:sz w:val="28"/>
        </w:rPr>
        <w:t> </w:t>
      </w:r>
      <w:r>
        <w:rPr>
          <w:sz w:val="28"/>
        </w:rPr>
        <w:t>безпеку,</w:t>
      </w:r>
      <w:r>
        <w:rPr>
          <w:spacing w:val="-7"/>
          <w:sz w:val="28"/>
        </w:rPr>
        <w:t> </w:t>
      </w:r>
      <w:r>
        <w:rPr>
          <w:sz w:val="28"/>
        </w:rPr>
        <w:t>з</w:t>
      </w:r>
      <w:r>
        <w:rPr>
          <w:spacing w:val="-5"/>
          <w:sz w:val="28"/>
        </w:rPr>
        <w:t> </w:t>
      </w:r>
      <w:r>
        <w:rPr>
          <w:sz w:val="28"/>
        </w:rPr>
        <w:t>урахуванням</w:t>
      </w:r>
      <w:r>
        <w:rPr>
          <w:spacing w:val="-6"/>
          <w:sz w:val="28"/>
        </w:rPr>
        <w:t> </w:t>
      </w:r>
      <w:r>
        <w:rPr>
          <w:sz w:val="28"/>
        </w:rPr>
        <w:t>практики</w:t>
      </w:r>
      <w:r>
        <w:rPr>
          <w:spacing w:val="-6"/>
          <w:sz w:val="28"/>
        </w:rPr>
        <w:t> </w:t>
      </w:r>
      <w:r>
        <w:rPr>
          <w:sz w:val="28"/>
        </w:rPr>
        <w:t>держав–членів </w:t>
      </w:r>
      <w:r>
        <w:rPr>
          <w:spacing w:val="-2"/>
          <w:sz w:val="28"/>
        </w:rPr>
        <w:t>НАТО;</w:t>
      </w:r>
    </w:p>
    <w:p>
      <w:pPr>
        <w:pStyle w:val="ListParagraph"/>
        <w:numPr>
          <w:ilvl w:val="0"/>
          <w:numId w:val="9"/>
        </w:numPr>
        <w:tabs>
          <w:tab w:pos="2291" w:val="left" w:leader="none"/>
        </w:tabs>
        <w:spacing w:line="360" w:lineRule="auto" w:before="0" w:after="0"/>
        <w:ind w:left="852" w:right="1060" w:firstLine="707"/>
        <w:jc w:val="left"/>
        <w:rPr>
          <w:sz w:val="28"/>
        </w:rPr>
      </w:pPr>
      <w:r>
        <w:rPr>
          <w:sz w:val="28"/>
        </w:rPr>
        <w:t>удосконалення</w:t>
      </w:r>
      <w:r>
        <w:rPr>
          <w:spacing w:val="-9"/>
          <w:sz w:val="28"/>
        </w:rPr>
        <w:t> </w:t>
      </w:r>
      <w:r>
        <w:rPr>
          <w:sz w:val="28"/>
        </w:rPr>
        <w:t>професійної</w:t>
      </w:r>
      <w:r>
        <w:rPr>
          <w:spacing w:val="-6"/>
          <w:sz w:val="28"/>
        </w:rPr>
        <w:t> </w:t>
      </w:r>
      <w:r>
        <w:rPr>
          <w:sz w:val="28"/>
        </w:rPr>
        <w:t>підготовки</w:t>
      </w:r>
      <w:r>
        <w:rPr>
          <w:spacing w:val="-7"/>
          <w:sz w:val="28"/>
        </w:rPr>
        <w:t> </w:t>
      </w:r>
      <w:r>
        <w:rPr>
          <w:sz w:val="28"/>
        </w:rPr>
        <w:t>у</w:t>
      </w:r>
      <w:r>
        <w:rPr>
          <w:spacing w:val="-10"/>
          <w:sz w:val="28"/>
        </w:rPr>
        <w:t> </w:t>
      </w:r>
      <w:r>
        <w:rPr>
          <w:sz w:val="28"/>
        </w:rPr>
        <w:t>сфері</w:t>
      </w:r>
      <w:r>
        <w:rPr>
          <w:spacing w:val="-8"/>
          <w:sz w:val="28"/>
        </w:rPr>
        <w:t> </w:t>
      </w:r>
      <w:r>
        <w:rPr>
          <w:sz w:val="28"/>
        </w:rPr>
        <w:t>інформаційної безпеки, упровадження загально національних освітніх програм з медіакультури із залученням громадянського суспільства та бізнесу.</w:t>
      </w:r>
    </w:p>
    <w:p>
      <w:pPr>
        <w:pStyle w:val="BodyText"/>
        <w:ind w:left="1560"/>
      </w:pPr>
      <w:r>
        <w:rPr/>
        <w:t>Основними</w:t>
      </w:r>
      <w:r>
        <w:rPr>
          <w:spacing w:val="-9"/>
        </w:rPr>
        <w:t> </w:t>
      </w:r>
      <w:r>
        <w:rPr/>
        <w:t>загрозами</w:t>
      </w:r>
      <w:r>
        <w:rPr>
          <w:spacing w:val="-8"/>
        </w:rPr>
        <w:t> </w:t>
      </w:r>
      <w:r>
        <w:rPr/>
        <w:t>інформаційній</w:t>
      </w:r>
      <w:r>
        <w:rPr>
          <w:spacing w:val="-10"/>
        </w:rPr>
        <w:t> </w:t>
      </w:r>
      <w:r>
        <w:rPr/>
        <w:t>безпеці</w:t>
      </w:r>
      <w:r>
        <w:rPr>
          <w:spacing w:val="-11"/>
        </w:rPr>
        <w:t> </w:t>
      </w:r>
      <w:r>
        <w:rPr/>
        <w:t>було</w:t>
      </w:r>
      <w:r>
        <w:rPr>
          <w:spacing w:val="-7"/>
        </w:rPr>
        <w:t> </w:t>
      </w:r>
      <w:r>
        <w:rPr>
          <w:spacing w:val="-2"/>
        </w:rPr>
        <w:t>визнано:</w:t>
      </w:r>
    </w:p>
    <w:p>
      <w:pPr>
        <w:pStyle w:val="ListParagraph"/>
        <w:numPr>
          <w:ilvl w:val="0"/>
          <w:numId w:val="9"/>
        </w:numPr>
        <w:tabs>
          <w:tab w:pos="2291" w:val="left" w:leader="none"/>
        </w:tabs>
        <w:spacing w:line="240" w:lineRule="auto" w:before="157" w:after="0"/>
        <w:ind w:left="2291" w:right="0" w:hanging="731"/>
        <w:jc w:val="left"/>
        <w:rPr>
          <w:sz w:val="28"/>
        </w:rPr>
      </w:pPr>
      <w:r>
        <w:rPr>
          <w:sz w:val="28"/>
        </w:rPr>
        <w:t>ведення</w:t>
      </w:r>
      <w:r>
        <w:rPr>
          <w:spacing w:val="-9"/>
          <w:sz w:val="28"/>
        </w:rPr>
        <w:t> </w:t>
      </w:r>
      <w:r>
        <w:rPr>
          <w:sz w:val="28"/>
        </w:rPr>
        <w:t>інформаційної</w:t>
      </w:r>
      <w:r>
        <w:rPr>
          <w:spacing w:val="-5"/>
          <w:sz w:val="28"/>
        </w:rPr>
        <w:t> </w:t>
      </w:r>
      <w:r>
        <w:rPr>
          <w:sz w:val="28"/>
        </w:rPr>
        <w:t>війни</w:t>
      </w:r>
      <w:r>
        <w:rPr>
          <w:spacing w:val="-6"/>
          <w:sz w:val="28"/>
        </w:rPr>
        <w:t> </w:t>
      </w:r>
      <w:r>
        <w:rPr>
          <w:sz w:val="28"/>
        </w:rPr>
        <w:t>проти</w:t>
      </w:r>
      <w:r>
        <w:rPr>
          <w:spacing w:val="-6"/>
          <w:sz w:val="28"/>
        </w:rPr>
        <w:t> </w:t>
      </w:r>
      <w:r>
        <w:rPr>
          <w:spacing w:val="-2"/>
          <w:sz w:val="28"/>
        </w:rPr>
        <w:t>України;</w:t>
      </w:r>
    </w:p>
    <w:p>
      <w:pPr>
        <w:pStyle w:val="ListParagraph"/>
        <w:numPr>
          <w:ilvl w:val="0"/>
          <w:numId w:val="9"/>
        </w:numPr>
        <w:tabs>
          <w:tab w:pos="2291" w:val="left" w:leader="none"/>
        </w:tabs>
        <w:spacing w:line="360" w:lineRule="auto" w:before="161" w:after="0"/>
        <w:ind w:left="852" w:right="1927" w:firstLine="707"/>
        <w:jc w:val="left"/>
        <w:rPr>
          <w:sz w:val="28"/>
        </w:rPr>
      </w:pPr>
      <w:r>
        <w:rPr>
          <w:sz w:val="28"/>
        </w:rPr>
        <w:t>відсутність</w:t>
      </w:r>
      <w:r>
        <w:rPr>
          <w:spacing w:val="-12"/>
          <w:sz w:val="28"/>
        </w:rPr>
        <w:t> </w:t>
      </w:r>
      <w:r>
        <w:rPr>
          <w:sz w:val="28"/>
        </w:rPr>
        <w:t>цілісної</w:t>
      </w:r>
      <w:r>
        <w:rPr>
          <w:spacing w:val="-7"/>
          <w:sz w:val="28"/>
        </w:rPr>
        <w:t> </w:t>
      </w:r>
      <w:r>
        <w:rPr>
          <w:sz w:val="28"/>
        </w:rPr>
        <w:t>комунікативної</w:t>
      </w:r>
      <w:r>
        <w:rPr>
          <w:spacing w:val="-7"/>
          <w:sz w:val="28"/>
        </w:rPr>
        <w:t> </w:t>
      </w:r>
      <w:r>
        <w:rPr>
          <w:sz w:val="28"/>
        </w:rPr>
        <w:t>політики</w:t>
      </w:r>
      <w:r>
        <w:rPr>
          <w:spacing w:val="-10"/>
          <w:sz w:val="28"/>
        </w:rPr>
        <w:t> </w:t>
      </w:r>
      <w:r>
        <w:rPr>
          <w:sz w:val="28"/>
        </w:rPr>
        <w:t>держави, недостатній рівень медіакультури суспільства;</w:t>
      </w:r>
    </w:p>
    <w:p>
      <w:pPr>
        <w:pStyle w:val="ListParagraph"/>
        <w:numPr>
          <w:ilvl w:val="0"/>
          <w:numId w:val="9"/>
        </w:numPr>
        <w:tabs>
          <w:tab w:pos="2291" w:val="left" w:leader="none"/>
        </w:tabs>
        <w:spacing w:line="362" w:lineRule="auto" w:before="0" w:after="0"/>
        <w:ind w:left="852" w:right="1387" w:firstLine="707"/>
        <w:jc w:val="left"/>
        <w:rPr>
          <w:sz w:val="28"/>
        </w:rPr>
      </w:pPr>
      <w:r>
        <w:rPr>
          <w:sz w:val="28"/>
        </w:rPr>
        <w:t>уразливість</w:t>
      </w:r>
      <w:r>
        <w:rPr>
          <w:spacing w:val="-9"/>
          <w:sz w:val="28"/>
        </w:rPr>
        <w:t> </w:t>
      </w:r>
      <w:r>
        <w:rPr>
          <w:sz w:val="28"/>
        </w:rPr>
        <w:t>об’єктів</w:t>
      </w:r>
      <w:r>
        <w:rPr>
          <w:spacing w:val="-11"/>
          <w:sz w:val="28"/>
        </w:rPr>
        <w:t> </w:t>
      </w:r>
      <w:r>
        <w:rPr>
          <w:sz w:val="28"/>
        </w:rPr>
        <w:t>критичної</w:t>
      </w:r>
      <w:r>
        <w:rPr>
          <w:spacing w:val="-8"/>
          <w:sz w:val="28"/>
        </w:rPr>
        <w:t> </w:t>
      </w:r>
      <w:r>
        <w:rPr>
          <w:sz w:val="28"/>
        </w:rPr>
        <w:t>інфраструктури,</w:t>
      </w:r>
      <w:r>
        <w:rPr>
          <w:spacing w:val="-9"/>
          <w:sz w:val="28"/>
        </w:rPr>
        <w:t> </w:t>
      </w:r>
      <w:r>
        <w:rPr>
          <w:sz w:val="28"/>
        </w:rPr>
        <w:t>державних інформаційних ресурсів до кібератак.</w:t>
      </w:r>
    </w:p>
    <w:p>
      <w:pPr>
        <w:pStyle w:val="BodyText"/>
        <w:spacing w:line="360" w:lineRule="auto"/>
        <w:ind w:left="852" w:right="561" w:firstLine="777"/>
        <w:jc w:val="both"/>
      </w:pPr>
      <w:r>
        <w:rPr/>
        <w:t>У 2017 році було</w:t>
      </w:r>
      <w:r>
        <w:rPr>
          <w:spacing w:val="40"/>
        </w:rPr>
        <w:t> </w:t>
      </w:r>
      <w:r>
        <w:rPr/>
        <w:t>введено в дію рішення Ради національної безпеки і оборони України «Про Доктрину інформаційної безпеки України». В ній більш точно були сформульовані засади формування та реалізації державної інформаційної політики, насамперед щодо протидії інформаційному впливу Російської Федерації в умовах розв'язаної нею гібридної війни. Вона регулювала питання забезпечення інформаційної безпеки, питання захисту інформації, охорони державної таємниці, забезпечення захисту конфіденційної</w:t>
      </w:r>
      <w:r>
        <w:rPr>
          <w:spacing w:val="-15"/>
        </w:rPr>
        <w:t> </w:t>
      </w:r>
      <w:r>
        <w:rPr/>
        <w:t>інформації,</w:t>
      </w:r>
      <w:r>
        <w:rPr>
          <w:spacing w:val="-16"/>
        </w:rPr>
        <w:t> </w:t>
      </w:r>
      <w:r>
        <w:rPr/>
        <w:t>інформаційних</w:t>
      </w:r>
      <w:r>
        <w:rPr>
          <w:spacing w:val="-13"/>
        </w:rPr>
        <w:t> </w:t>
      </w:r>
      <w:r>
        <w:rPr/>
        <w:t>ресурсів,</w:t>
      </w:r>
      <w:r>
        <w:rPr>
          <w:spacing w:val="-15"/>
        </w:rPr>
        <w:t> </w:t>
      </w:r>
      <w:r>
        <w:rPr/>
        <w:t>спрямовані</w:t>
      </w:r>
      <w:r>
        <w:rPr>
          <w:spacing w:val="-13"/>
        </w:rPr>
        <w:t> </w:t>
      </w:r>
      <w:r>
        <w:rPr/>
        <w:t>на</w:t>
      </w:r>
      <w:r>
        <w:rPr>
          <w:spacing w:val="-16"/>
        </w:rPr>
        <w:t> </w:t>
      </w:r>
      <w:r>
        <w:rPr/>
        <w:t>реалізацію положень доктрини. Також були прописані пріоритети державної політики в інформаційній</w:t>
      </w:r>
      <w:r>
        <w:rPr>
          <w:spacing w:val="40"/>
        </w:rPr>
        <w:t> </w:t>
      </w:r>
      <w:r>
        <w:rPr/>
        <w:t>сфері,</w:t>
      </w:r>
      <w:r>
        <w:rPr>
          <w:spacing w:val="40"/>
        </w:rPr>
        <w:t> </w:t>
      </w:r>
      <w:r>
        <w:rPr/>
        <w:t>засади</w:t>
      </w:r>
      <w:r>
        <w:rPr>
          <w:spacing w:val="40"/>
        </w:rPr>
        <w:t> </w:t>
      </w:r>
      <w:r>
        <w:rPr/>
        <w:t>щодо</w:t>
      </w:r>
      <w:r>
        <w:rPr>
          <w:spacing w:val="40"/>
        </w:rPr>
        <w:t> </w:t>
      </w:r>
      <w:r>
        <w:rPr/>
        <w:t>формування</w:t>
      </w:r>
      <w:r>
        <w:rPr>
          <w:spacing w:val="40"/>
        </w:rPr>
        <w:t> </w:t>
      </w:r>
      <w:r>
        <w:rPr/>
        <w:t>позитивного</w:t>
      </w:r>
      <w:r>
        <w:rPr>
          <w:spacing w:val="40"/>
        </w:rPr>
        <w:t> </w:t>
      </w:r>
      <w:r>
        <w:rPr/>
        <w:t>міжнародного</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right="562"/>
        <w:jc w:val="both"/>
      </w:pPr>
      <w:r>
        <w:rPr/>
        <w:t>іміджу, актуальні загрози національним інтересам в інформаційній сфері та насамперед національні інтереси України в інформаційній сфері </w:t>
      </w:r>
      <w:r>
        <w:rPr>
          <w:vertAlign w:val="superscript"/>
        </w:rPr>
        <w:t>32</w:t>
      </w:r>
      <w:r>
        <w:rPr>
          <w:vertAlign w:val="baseline"/>
        </w:rPr>
        <w:t>.</w:t>
      </w:r>
    </w:p>
    <w:p>
      <w:pPr>
        <w:pStyle w:val="BodyText"/>
        <w:spacing w:line="360" w:lineRule="auto"/>
        <w:ind w:left="852" w:right="564" w:firstLine="707"/>
        <w:jc w:val="both"/>
      </w:pPr>
      <w:r>
        <w:rPr/>
        <w:t>Від 15 жовтня 2021 року почала діяти затверджена</w:t>
      </w:r>
      <w:r>
        <w:rPr>
          <w:spacing w:val="40"/>
        </w:rPr>
        <w:t> </w:t>
      </w:r>
      <w:r>
        <w:rPr/>
        <w:t>президентом Володимиром Зеленським нова Стратегія інформаційної безпеки України. Одним</w:t>
      </w:r>
      <w:r>
        <w:rPr>
          <w:spacing w:val="-2"/>
        </w:rPr>
        <w:t> </w:t>
      </w:r>
      <w:r>
        <w:rPr/>
        <w:t>з</w:t>
      </w:r>
      <w:r>
        <w:rPr>
          <w:spacing w:val="-2"/>
        </w:rPr>
        <w:t> </w:t>
      </w:r>
      <w:r>
        <w:rPr/>
        <w:t>глобальних</w:t>
      </w:r>
      <w:r>
        <w:rPr>
          <w:spacing w:val="-2"/>
        </w:rPr>
        <w:t> </w:t>
      </w:r>
      <w:r>
        <w:rPr/>
        <w:t>викликів</w:t>
      </w:r>
      <w:r>
        <w:rPr>
          <w:spacing w:val="-3"/>
        </w:rPr>
        <w:t> </w:t>
      </w:r>
      <w:r>
        <w:rPr/>
        <w:t>для</w:t>
      </w:r>
      <w:r>
        <w:rPr>
          <w:spacing w:val="-1"/>
        </w:rPr>
        <w:t> </w:t>
      </w:r>
      <w:r>
        <w:rPr/>
        <w:t>України</w:t>
      </w:r>
      <w:r>
        <w:rPr>
          <w:spacing w:val="-1"/>
        </w:rPr>
        <w:t> </w:t>
      </w:r>
      <w:r>
        <w:rPr/>
        <w:t>у</w:t>
      </w:r>
      <w:r>
        <w:rPr>
          <w:spacing w:val="-5"/>
        </w:rPr>
        <w:t> </w:t>
      </w:r>
      <w:r>
        <w:rPr/>
        <w:t>документі</w:t>
      </w:r>
      <w:r>
        <w:rPr>
          <w:spacing w:val="40"/>
        </w:rPr>
        <w:t> </w:t>
      </w:r>
      <w:r>
        <w:rPr/>
        <w:t>вказана</w:t>
      </w:r>
      <w:r>
        <w:rPr>
          <w:spacing w:val="-2"/>
        </w:rPr>
        <w:t> </w:t>
      </w:r>
      <w:r>
        <w:rPr/>
        <w:t>інформаційна політика РФ. Документ визначає стратегічні цілі та напрями гарантування інформаційної безпеки України, зокрема:</w:t>
      </w:r>
    </w:p>
    <w:p>
      <w:pPr>
        <w:pStyle w:val="ListParagraph"/>
        <w:numPr>
          <w:ilvl w:val="0"/>
          <w:numId w:val="10"/>
        </w:numPr>
        <w:tabs>
          <w:tab w:pos="1822" w:val="left" w:leader="none"/>
        </w:tabs>
        <w:spacing w:line="360" w:lineRule="auto" w:before="0" w:after="0"/>
        <w:ind w:left="852" w:right="573" w:firstLine="707"/>
        <w:jc w:val="both"/>
        <w:rPr>
          <w:sz w:val="28"/>
        </w:rPr>
      </w:pPr>
      <w:r>
        <w:rPr>
          <w:sz w:val="28"/>
        </w:rPr>
        <w:t>Протидія дезінформації та інформаційним операціям, насамперед </w:t>
      </w:r>
      <w:r>
        <w:rPr>
          <w:spacing w:val="-2"/>
          <w:sz w:val="28"/>
        </w:rPr>
        <w:t>держави-агресора;</w:t>
      </w:r>
    </w:p>
    <w:p>
      <w:pPr>
        <w:pStyle w:val="ListParagraph"/>
        <w:numPr>
          <w:ilvl w:val="0"/>
          <w:numId w:val="10"/>
        </w:numPr>
        <w:tabs>
          <w:tab w:pos="1736" w:val="left" w:leader="none"/>
        </w:tabs>
        <w:spacing w:line="360" w:lineRule="auto" w:before="0" w:after="0"/>
        <w:ind w:left="852" w:right="566" w:firstLine="707"/>
        <w:jc w:val="both"/>
        <w:rPr>
          <w:sz w:val="28"/>
        </w:rPr>
      </w:pPr>
      <w:r>
        <w:rPr>
          <w:sz w:val="28"/>
        </w:rPr>
        <w:t>Всебічний розвитку української культури та утвердження української громадянської ідентичності;</w:t>
      </w:r>
    </w:p>
    <w:p>
      <w:pPr>
        <w:pStyle w:val="ListParagraph"/>
        <w:numPr>
          <w:ilvl w:val="0"/>
          <w:numId w:val="10"/>
        </w:numPr>
        <w:tabs>
          <w:tab w:pos="1805" w:val="left" w:leader="none"/>
        </w:tabs>
        <w:spacing w:line="360" w:lineRule="auto" w:before="0" w:after="0"/>
        <w:ind w:left="852" w:right="569" w:firstLine="707"/>
        <w:jc w:val="left"/>
        <w:rPr>
          <w:sz w:val="28"/>
        </w:rPr>
      </w:pPr>
      <w:r>
        <w:rPr>
          <w:sz w:val="28"/>
        </w:rPr>
        <w:t>Підвищення</w:t>
      </w:r>
      <w:r>
        <w:rPr>
          <w:spacing w:val="40"/>
          <w:sz w:val="28"/>
        </w:rPr>
        <w:t> </w:t>
      </w:r>
      <w:r>
        <w:rPr>
          <w:sz w:val="28"/>
        </w:rPr>
        <w:t>рівня</w:t>
      </w:r>
      <w:r>
        <w:rPr>
          <w:spacing w:val="40"/>
          <w:sz w:val="28"/>
        </w:rPr>
        <w:t> </w:t>
      </w:r>
      <w:r>
        <w:rPr>
          <w:sz w:val="28"/>
        </w:rPr>
        <w:t>медіакультури</w:t>
      </w:r>
      <w:r>
        <w:rPr>
          <w:spacing w:val="40"/>
          <w:sz w:val="28"/>
        </w:rPr>
        <w:t> </w:t>
      </w:r>
      <w:r>
        <w:rPr>
          <w:sz w:val="28"/>
        </w:rPr>
        <w:t>та</w:t>
      </w:r>
      <w:r>
        <w:rPr>
          <w:spacing w:val="40"/>
          <w:sz w:val="28"/>
        </w:rPr>
        <w:t> </w:t>
      </w:r>
      <w:r>
        <w:rPr>
          <w:sz w:val="28"/>
        </w:rPr>
        <w:t>медіаграмотності</w:t>
      </w:r>
      <w:r>
        <w:rPr>
          <w:spacing w:val="40"/>
          <w:sz w:val="28"/>
        </w:rPr>
        <w:t> </w:t>
      </w:r>
      <w:r>
        <w:rPr>
          <w:sz w:val="28"/>
        </w:rPr>
        <w:t>суспільства. Розвиток інформаційного суспільства та підвищення рівня культури діалогу;</w:t>
      </w:r>
    </w:p>
    <w:p>
      <w:pPr>
        <w:pStyle w:val="ListParagraph"/>
        <w:numPr>
          <w:ilvl w:val="0"/>
          <w:numId w:val="10"/>
        </w:numPr>
        <w:tabs>
          <w:tab w:pos="1867" w:val="left" w:leader="none"/>
          <w:tab w:pos="3691" w:val="left" w:leader="none"/>
          <w:tab w:pos="5328" w:val="left" w:leader="none"/>
          <w:tab w:pos="6088" w:val="left" w:leader="none"/>
          <w:tab w:pos="6999" w:val="left" w:leader="none"/>
          <w:tab w:pos="7488" w:val="left" w:leader="none"/>
          <w:tab w:pos="8864" w:val="left" w:leader="none"/>
        </w:tabs>
        <w:spacing w:line="360" w:lineRule="auto" w:before="0" w:after="0"/>
        <w:ind w:left="852" w:right="572" w:firstLine="707"/>
        <w:jc w:val="left"/>
        <w:rPr>
          <w:sz w:val="28"/>
        </w:rPr>
      </w:pPr>
      <w:r>
        <w:rPr>
          <w:spacing w:val="-2"/>
          <w:sz w:val="28"/>
        </w:rPr>
        <w:t>Забезпечення</w:t>
      </w:r>
      <w:r>
        <w:rPr>
          <w:sz w:val="28"/>
        </w:rPr>
        <w:tab/>
      </w:r>
      <w:r>
        <w:rPr>
          <w:spacing w:val="-2"/>
          <w:sz w:val="28"/>
        </w:rPr>
        <w:t>дотримання</w:t>
      </w:r>
      <w:r>
        <w:rPr>
          <w:sz w:val="28"/>
        </w:rPr>
        <w:tab/>
      </w:r>
      <w:r>
        <w:rPr>
          <w:spacing w:val="-4"/>
          <w:sz w:val="28"/>
        </w:rPr>
        <w:t>прав</w:t>
      </w:r>
      <w:r>
        <w:rPr>
          <w:sz w:val="28"/>
        </w:rPr>
        <w:tab/>
      </w:r>
      <w:r>
        <w:rPr>
          <w:spacing w:val="-2"/>
          <w:sz w:val="28"/>
        </w:rPr>
        <w:t>особи</w:t>
      </w:r>
      <w:r>
        <w:rPr>
          <w:sz w:val="28"/>
        </w:rPr>
        <w:tab/>
      </w:r>
      <w:r>
        <w:rPr>
          <w:spacing w:val="-6"/>
          <w:sz w:val="28"/>
        </w:rPr>
        <w:t>на</w:t>
      </w:r>
      <w:r>
        <w:rPr>
          <w:sz w:val="28"/>
        </w:rPr>
        <w:tab/>
      </w:r>
      <w:r>
        <w:rPr>
          <w:spacing w:val="-2"/>
          <w:sz w:val="28"/>
        </w:rPr>
        <w:t>збирання,</w:t>
      </w:r>
      <w:r>
        <w:rPr>
          <w:sz w:val="28"/>
        </w:rPr>
        <w:tab/>
      </w:r>
      <w:r>
        <w:rPr>
          <w:spacing w:val="-2"/>
          <w:sz w:val="28"/>
        </w:rPr>
        <w:t>зберігання, </w:t>
      </w:r>
      <w:r>
        <w:rPr>
          <w:sz w:val="28"/>
        </w:rPr>
        <w:t>використання та поширення інформації;</w:t>
      </w:r>
    </w:p>
    <w:p>
      <w:pPr>
        <w:pStyle w:val="ListParagraph"/>
        <w:numPr>
          <w:ilvl w:val="0"/>
          <w:numId w:val="10"/>
        </w:numPr>
        <w:tabs>
          <w:tab w:pos="1815" w:val="left" w:leader="none"/>
        </w:tabs>
        <w:spacing w:line="360" w:lineRule="auto" w:before="0" w:after="0"/>
        <w:ind w:left="852" w:right="570" w:firstLine="707"/>
        <w:jc w:val="left"/>
        <w:rPr>
          <w:sz w:val="28"/>
        </w:rPr>
      </w:pPr>
      <w:r>
        <w:rPr>
          <w:sz w:val="28"/>
        </w:rPr>
        <w:t>Інформаційна</w:t>
      </w:r>
      <w:r>
        <w:rPr>
          <w:spacing w:val="40"/>
          <w:sz w:val="28"/>
        </w:rPr>
        <w:t> </w:t>
      </w:r>
      <w:r>
        <w:rPr>
          <w:sz w:val="28"/>
        </w:rPr>
        <w:t>реінтеграція</w:t>
      </w:r>
      <w:r>
        <w:rPr>
          <w:spacing w:val="40"/>
          <w:sz w:val="28"/>
        </w:rPr>
        <w:t> </w:t>
      </w:r>
      <w:r>
        <w:rPr>
          <w:sz w:val="28"/>
        </w:rPr>
        <w:t>громадян</w:t>
      </w:r>
      <w:r>
        <w:rPr>
          <w:spacing w:val="40"/>
          <w:sz w:val="28"/>
        </w:rPr>
        <w:t> </w:t>
      </w:r>
      <w:r>
        <w:rPr>
          <w:sz w:val="28"/>
        </w:rPr>
        <w:t>України,</w:t>
      </w:r>
      <w:r>
        <w:rPr>
          <w:spacing w:val="40"/>
          <w:sz w:val="28"/>
        </w:rPr>
        <w:t> </w:t>
      </w:r>
      <w:r>
        <w:rPr>
          <w:sz w:val="28"/>
        </w:rPr>
        <w:t>які</w:t>
      </w:r>
      <w:r>
        <w:rPr>
          <w:spacing w:val="40"/>
          <w:sz w:val="28"/>
        </w:rPr>
        <w:t> </w:t>
      </w:r>
      <w:r>
        <w:rPr>
          <w:sz w:val="28"/>
        </w:rPr>
        <w:t>проживають</w:t>
      </w:r>
      <w:r>
        <w:rPr>
          <w:spacing w:val="40"/>
          <w:sz w:val="28"/>
        </w:rPr>
        <w:t> </w:t>
      </w:r>
      <w:r>
        <w:rPr>
          <w:sz w:val="28"/>
        </w:rPr>
        <w:t>на</w:t>
      </w:r>
      <w:r>
        <w:rPr>
          <w:spacing w:val="80"/>
          <w:sz w:val="28"/>
        </w:rPr>
        <w:t> </w:t>
      </w:r>
      <w:r>
        <w:rPr>
          <w:sz w:val="28"/>
        </w:rPr>
        <w:t>тимчасово окупованих територіях;</w:t>
      </w:r>
    </w:p>
    <w:p>
      <w:pPr>
        <w:pStyle w:val="ListParagraph"/>
        <w:numPr>
          <w:ilvl w:val="0"/>
          <w:numId w:val="10"/>
        </w:numPr>
        <w:tabs>
          <w:tab w:pos="1792" w:val="left" w:leader="none"/>
        </w:tabs>
        <w:spacing w:line="321" w:lineRule="exact" w:before="0" w:after="0"/>
        <w:ind w:left="1792" w:right="0" w:hanging="232"/>
        <w:jc w:val="both"/>
        <w:rPr>
          <w:sz w:val="28"/>
        </w:rPr>
      </w:pPr>
      <w:r>
        <w:rPr>
          <w:sz w:val="28"/>
        </w:rPr>
        <w:t>Створення</w:t>
      </w:r>
      <w:r>
        <w:rPr>
          <w:spacing w:val="-11"/>
          <w:sz w:val="28"/>
        </w:rPr>
        <w:t> </w:t>
      </w:r>
      <w:r>
        <w:rPr>
          <w:sz w:val="28"/>
        </w:rPr>
        <w:t>ефективної</w:t>
      </w:r>
      <w:r>
        <w:rPr>
          <w:spacing w:val="-9"/>
          <w:sz w:val="28"/>
        </w:rPr>
        <w:t> </w:t>
      </w:r>
      <w:r>
        <w:rPr>
          <w:sz w:val="28"/>
        </w:rPr>
        <w:t>системи</w:t>
      </w:r>
      <w:r>
        <w:rPr>
          <w:spacing w:val="-11"/>
          <w:sz w:val="28"/>
        </w:rPr>
        <w:t> </w:t>
      </w:r>
      <w:r>
        <w:rPr>
          <w:sz w:val="28"/>
        </w:rPr>
        <w:t>стратегічних</w:t>
      </w:r>
      <w:r>
        <w:rPr>
          <w:spacing w:val="-8"/>
          <w:sz w:val="28"/>
        </w:rPr>
        <w:t> </w:t>
      </w:r>
      <w:r>
        <w:rPr>
          <w:sz w:val="28"/>
        </w:rPr>
        <w:t>комунікацій</w:t>
      </w:r>
      <w:r>
        <w:rPr>
          <w:spacing w:val="-5"/>
          <w:sz w:val="28"/>
        </w:rPr>
        <w:t> </w:t>
      </w:r>
      <w:r>
        <w:rPr>
          <w:spacing w:val="-5"/>
          <w:sz w:val="28"/>
          <w:vertAlign w:val="superscript"/>
        </w:rPr>
        <w:t>33</w:t>
      </w:r>
      <w:r>
        <w:rPr>
          <w:spacing w:val="-5"/>
          <w:sz w:val="28"/>
          <w:vertAlign w:val="baseline"/>
        </w:rPr>
        <w:t>.</w:t>
      </w:r>
    </w:p>
    <w:p>
      <w:pPr>
        <w:pStyle w:val="BodyText"/>
        <w:spacing w:line="360" w:lineRule="auto" w:before="159"/>
        <w:ind w:left="852" w:right="564" w:firstLine="707"/>
        <w:jc w:val="both"/>
      </w:pPr>
      <w:r>
        <w:rPr/>
        <w:t>Очікувані результати нової Стратегії - це захищений інформаційний простір України, ефективне функціонування системи стратегічних комунікацій, здійснення ефективної протидії розповсюдженню незаконного контенту, забезпечення сталого процесу інформаційної реінтеграції громадян України,</w:t>
      </w:r>
      <w:r>
        <w:rPr>
          <w:spacing w:val="42"/>
        </w:rPr>
        <w:t> </w:t>
      </w:r>
      <w:r>
        <w:rPr/>
        <w:t>які</w:t>
      </w:r>
      <w:r>
        <w:rPr>
          <w:spacing w:val="46"/>
        </w:rPr>
        <w:t> </w:t>
      </w:r>
      <w:r>
        <w:rPr/>
        <w:t>проживають</w:t>
      </w:r>
      <w:r>
        <w:rPr>
          <w:spacing w:val="43"/>
        </w:rPr>
        <w:t> </w:t>
      </w:r>
      <w:r>
        <w:rPr/>
        <w:t>на</w:t>
      </w:r>
      <w:r>
        <w:rPr>
          <w:spacing w:val="45"/>
        </w:rPr>
        <w:t> </w:t>
      </w:r>
      <w:r>
        <w:rPr/>
        <w:t>тимчасово</w:t>
      </w:r>
      <w:r>
        <w:rPr>
          <w:spacing w:val="45"/>
        </w:rPr>
        <w:t> </w:t>
      </w:r>
      <w:r>
        <w:rPr/>
        <w:t>окупованих</w:t>
      </w:r>
      <w:r>
        <w:rPr>
          <w:spacing w:val="46"/>
        </w:rPr>
        <w:t> </w:t>
      </w:r>
      <w:r>
        <w:rPr/>
        <w:t>територіях</w:t>
      </w:r>
      <w:r>
        <w:rPr>
          <w:spacing w:val="45"/>
        </w:rPr>
        <w:t> </w:t>
      </w:r>
      <w:r>
        <w:rPr/>
        <w:t>України,</w:t>
      </w:r>
      <w:r>
        <w:rPr>
          <w:spacing w:val="45"/>
        </w:rPr>
        <w:t> </w:t>
      </w:r>
      <w:r>
        <w:rPr>
          <w:spacing w:val="-5"/>
        </w:rPr>
        <w:t>та</w:t>
      </w:r>
    </w:p>
    <w:p>
      <w:pPr>
        <w:pStyle w:val="BodyText"/>
        <w:spacing w:before="9"/>
        <w:rPr>
          <w:sz w:val="14"/>
        </w:rPr>
      </w:pPr>
      <w:r>
        <w:rPr>
          <w:sz w:val="14"/>
        </w:rPr>
        <mc:AlternateContent>
          <mc:Choice Requires="wps">
            <w:drawing>
              <wp:anchor distT="0" distB="0" distL="0" distR="0" allowOverlap="1" layoutInCell="1" locked="0" behindDoc="1" simplePos="0" relativeHeight="487593984">
                <wp:simplePos x="0" y="0"/>
                <wp:positionH relativeFrom="page">
                  <wp:posOffset>1080820</wp:posOffset>
                </wp:positionH>
                <wp:positionV relativeFrom="paragraph">
                  <wp:posOffset>123357</wp:posOffset>
                </wp:positionV>
                <wp:extent cx="1829435" cy="9525"/>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9.713184pt;width:144.020pt;height:.71997pt;mso-position-horizontal-relative:page;mso-position-vertical-relative:paragraph;z-index:-15722496;mso-wrap-distance-left:0;mso-wrap-distance-right:0" id="docshape14" filled="true" fillcolor="#000000" stroked="false">
                <v:fill type="solid"/>
                <w10:wrap type="topAndBottom"/>
              </v:rect>
            </w:pict>
          </mc:Fallback>
        </mc:AlternateContent>
      </w:r>
    </w:p>
    <w:p>
      <w:pPr>
        <w:tabs>
          <w:tab w:pos="4936" w:val="left" w:leader="none"/>
          <w:tab w:pos="7485" w:val="left" w:leader="none"/>
          <w:tab w:pos="9661" w:val="left" w:leader="none"/>
        </w:tabs>
        <w:spacing w:before="92"/>
        <w:ind w:left="852" w:right="561" w:firstLine="0"/>
        <w:jc w:val="both"/>
        <w:rPr>
          <w:sz w:val="24"/>
        </w:rPr>
      </w:pPr>
      <w:r>
        <w:rPr>
          <w:sz w:val="24"/>
          <w:vertAlign w:val="superscript"/>
        </w:rPr>
        <w:t>32</w:t>
      </w:r>
      <w:r>
        <w:rPr>
          <w:spacing w:val="-1"/>
          <w:sz w:val="24"/>
          <w:vertAlign w:val="baseline"/>
        </w:rPr>
        <w:t> </w:t>
      </w:r>
      <w:r>
        <w:rPr>
          <w:sz w:val="24"/>
          <w:vertAlign w:val="baseline"/>
        </w:rPr>
        <w:t>Про</w:t>
      </w:r>
      <w:r>
        <w:rPr>
          <w:spacing w:val="-2"/>
          <w:sz w:val="24"/>
          <w:vertAlign w:val="baseline"/>
        </w:rPr>
        <w:t> </w:t>
      </w:r>
      <w:r>
        <w:rPr>
          <w:sz w:val="24"/>
          <w:vertAlign w:val="baseline"/>
        </w:rPr>
        <w:t>рішення</w:t>
      </w:r>
      <w:r>
        <w:rPr>
          <w:spacing w:val="-5"/>
          <w:sz w:val="24"/>
          <w:vertAlign w:val="baseline"/>
        </w:rPr>
        <w:t> </w:t>
      </w:r>
      <w:r>
        <w:rPr>
          <w:sz w:val="24"/>
          <w:vertAlign w:val="baseline"/>
        </w:rPr>
        <w:t>Ради</w:t>
      </w:r>
      <w:r>
        <w:rPr>
          <w:spacing w:val="-4"/>
          <w:sz w:val="24"/>
          <w:vertAlign w:val="baseline"/>
        </w:rPr>
        <w:t> </w:t>
      </w:r>
      <w:r>
        <w:rPr>
          <w:sz w:val="24"/>
          <w:vertAlign w:val="baseline"/>
        </w:rPr>
        <w:t>національної</w:t>
      </w:r>
      <w:r>
        <w:rPr>
          <w:spacing w:val="-4"/>
          <w:sz w:val="24"/>
          <w:vertAlign w:val="baseline"/>
        </w:rPr>
        <w:t> </w:t>
      </w:r>
      <w:r>
        <w:rPr>
          <w:sz w:val="24"/>
          <w:vertAlign w:val="baseline"/>
        </w:rPr>
        <w:t>безпеки</w:t>
      </w:r>
      <w:r>
        <w:rPr>
          <w:spacing w:val="-2"/>
          <w:sz w:val="24"/>
          <w:vertAlign w:val="baseline"/>
        </w:rPr>
        <w:t> </w:t>
      </w:r>
      <w:r>
        <w:rPr>
          <w:sz w:val="24"/>
          <w:vertAlign w:val="baseline"/>
        </w:rPr>
        <w:t>і</w:t>
      </w:r>
      <w:r>
        <w:rPr>
          <w:spacing w:val="-2"/>
          <w:sz w:val="24"/>
          <w:vertAlign w:val="baseline"/>
        </w:rPr>
        <w:t> </w:t>
      </w:r>
      <w:r>
        <w:rPr>
          <w:sz w:val="24"/>
          <w:vertAlign w:val="baseline"/>
        </w:rPr>
        <w:t>оборони</w:t>
      </w:r>
      <w:r>
        <w:rPr>
          <w:spacing w:val="-2"/>
          <w:sz w:val="24"/>
          <w:vertAlign w:val="baseline"/>
        </w:rPr>
        <w:t> </w:t>
      </w:r>
      <w:r>
        <w:rPr>
          <w:sz w:val="24"/>
          <w:vertAlign w:val="baseline"/>
        </w:rPr>
        <w:t>України</w:t>
      </w:r>
      <w:r>
        <w:rPr>
          <w:spacing w:val="-2"/>
          <w:sz w:val="24"/>
          <w:vertAlign w:val="baseline"/>
        </w:rPr>
        <w:t> </w:t>
      </w:r>
      <w:r>
        <w:rPr>
          <w:sz w:val="24"/>
          <w:vertAlign w:val="baseline"/>
        </w:rPr>
        <w:t>від</w:t>
      </w:r>
      <w:r>
        <w:rPr>
          <w:spacing w:val="-2"/>
          <w:sz w:val="24"/>
          <w:vertAlign w:val="baseline"/>
        </w:rPr>
        <w:t> </w:t>
      </w:r>
      <w:r>
        <w:rPr>
          <w:sz w:val="24"/>
          <w:vertAlign w:val="baseline"/>
        </w:rPr>
        <w:t>29</w:t>
      </w:r>
      <w:r>
        <w:rPr>
          <w:spacing w:val="-2"/>
          <w:sz w:val="24"/>
          <w:vertAlign w:val="baseline"/>
        </w:rPr>
        <w:t> </w:t>
      </w:r>
      <w:r>
        <w:rPr>
          <w:sz w:val="24"/>
          <w:vertAlign w:val="baseline"/>
        </w:rPr>
        <w:t>грудня</w:t>
      </w:r>
      <w:r>
        <w:rPr>
          <w:spacing w:val="-2"/>
          <w:sz w:val="24"/>
          <w:vertAlign w:val="baseline"/>
        </w:rPr>
        <w:t> </w:t>
      </w:r>
      <w:r>
        <w:rPr>
          <w:sz w:val="24"/>
          <w:vertAlign w:val="baseline"/>
        </w:rPr>
        <w:t>2016</w:t>
      </w:r>
      <w:r>
        <w:rPr>
          <w:spacing w:val="-2"/>
          <w:sz w:val="24"/>
          <w:vertAlign w:val="baseline"/>
        </w:rPr>
        <w:t> </w:t>
      </w:r>
      <w:r>
        <w:rPr>
          <w:sz w:val="24"/>
          <w:vertAlign w:val="baseline"/>
        </w:rPr>
        <w:t>року</w:t>
      </w:r>
      <w:r>
        <w:rPr>
          <w:spacing w:val="-10"/>
          <w:sz w:val="24"/>
          <w:vertAlign w:val="baseline"/>
        </w:rPr>
        <w:t> </w:t>
      </w:r>
      <w:r>
        <w:rPr>
          <w:sz w:val="24"/>
          <w:vertAlign w:val="baseline"/>
        </w:rPr>
        <w:t>“Про Доктрину</w:t>
      </w:r>
      <w:r>
        <w:rPr>
          <w:spacing w:val="-15"/>
          <w:sz w:val="24"/>
          <w:vertAlign w:val="baseline"/>
        </w:rPr>
        <w:t> </w:t>
      </w:r>
      <w:r>
        <w:rPr>
          <w:sz w:val="24"/>
          <w:vertAlign w:val="baseline"/>
        </w:rPr>
        <w:t>інформаційної</w:t>
      </w:r>
      <w:r>
        <w:rPr>
          <w:spacing w:val="-13"/>
          <w:sz w:val="24"/>
          <w:vertAlign w:val="baseline"/>
        </w:rPr>
        <w:t> </w:t>
      </w:r>
      <w:r>
        <w:rPr>
          <w:sz w:val="24"/>
          <w:vertAlign w:val="baseline"/>
        </w:rPr>
        <w:t>безпеки</w:t>
      </w:r>
      <w:r>
        <w:rPr>
          <w:spacing w:val="-12"/>
          <w:sz w:val="24"/>
          <w:vertAlign w:val="baseline"/>
        </w:rPr>
        <w:t> </w:t>
      </w:r>
      <w:r>
        <w:rPr>
          <w:sz w:val="24"/>
          <w:vertAlign w:val="baseline"/>
        </w:rPr>
        <w:t>України”</w:t>
      </w:r>
      <w:r>
        <w:rPr>
          <w:spacing w:val="-12"/>
          <w:sz w:val="24"/>
          <w:vertAlign w:val="baseline"/>
        </w:rPr>
        <w:t> </w:t>
      </w:r>
      <w:r>
        <w:rPr>
          <w:sz w:val="24"/>
          <w:vertAlign w:val="baseline"/>
        </w:rPr>
        <w:t>:</w:t>
      </w:r>
      <w:r>
        <w:rPr>
          <w:spacing w:val="-13"/>
          <w:sz w:val="24"/>
          <w:vertAlign w:val="baseline"/>
        </w:rPr>
        <w:t> </w:t>
      </w:r>
      <w:r>
        <w:rPr>
          <w:sz w:val="24"/>
          <w:vertAlign w:val="baseline"/>
        </w:rPr>
        <w:t>Указ</w:t>
      </w:r>
      <w:r>
        <w:rPr>
          <w:spacing w:val="-10"/>
          <w:sz w:val="24"/>
          <w:vertAlign w:val="baseline"/>
        </w:rPr>
        <w:t> </w:t>
      </w:r>
      <w:r>
        <w:rPr>
          <w:sz w:val="24"/>
          <w:vertAlign w:val="baseline"/>
        </w:rPr>
        <w:t>Президента</w:t>
      </w:r>
      <w:r>
        <w:rPr>
          <w:spacing w:val="-11"/>
          <w:sz w:val="24"/>
          <w:vertAlign w:val="baseline"/>
        </w:rPr>
        <w:t> </w:t>
      </w:r>
      <w:r>
        <w:rPr>
          <w:sz w:val="24"/>
          <w:vertAlign w:val="baseline"/>
        </w:rPr>
        <w:t>України</w:t>
      </w:r>
      <w:r>
        <w:rPr>
          <w:spacing w:val="-12"/>
          <w:sz w:val="24"/>
          <w:vertAlign w:val="baseline"/>
        </w:rPr>
        <w:t> </w:t>
      </w:r>
      <w:r>
        <w:rPr>
          <w:sz w:val="24"/>
          <w:vertAlign w:val="baseline"/>
        </w:rPr>
        <w:t>№</w:t>
      </w:r>
      <w:r>
        <w:rPr>
          <w:spacing w:val="-12"/>
          <w:sz w:val="24"/>
          <w:vertAlign w:val="baseline"/>
        </w:rPr>
        <w:t> </w:t>
      </w:r>
      <w:r>
        <w:rPr>
          <w:sz w:val="24"/>
          <w:vertAlign w:val="baseline"/>
        </w:rPr>
        <w:t>47/2017.</w:t>
      </w:r>
      <w:r>
        <w:rPr>
          <w:spacing w:val="-6"/>
          <w:sz w:val="24"/>
          <w:vertAlign w:val="baseline"/>
        </w:rPr>
        <w:t> </w:t>
      </w:r>
      <w:r>
        <w:rPr>
          <w:i/>
          <w:sz w:val="24"/>
          <w:vertAlign w:val="baseline"/>
        </w:rPr>
        <w:t>Офіційне </w:t>
      </w:r>
      <w:r>
        <w:rPr>
          <w:i/>
          <w:spacing w:val="-2"/>
          <w:sz w:val="24"/>
          <w:vertAlign w:val="baseline"/>
        </w:rPr>
        <w:t>інтернет-представництво</w:t>
      </w:r>
      <w:r>
        <w:rPr>
          <w:i/>
          <w:sz w:val="24"/>
          <w:vertAlign w:val="baseline"/>
        </w:rPr>
        <w:tab/>
      </w:r>
      <w:r>
        <w:rPr>
          <w:i/>
          <w:spacing w:val="-2"/>
          <w:sz w:val="24"/>
          <w:vertAlign w:val="baseline"/>
        </w:rPr>
        <w:t>Президента</w:t>
      </w:r>
      <w:r>
        <w:rPr>
          <w:i/>
          <w:sz w:val="24"/>
          <w:vertAlign w:val="baseline"/>
        </w:rPr>
        <w:tab/>
      </w:r>
      <w:r>
        <w:rPr>
          <w:i/>
          <w:spacing w:val="-2"/>
          <w:sz w:val="24"/>
          <w:vertAlign w:val="baseline"/>
        </w:rPr>
        <w:t>України.</w:t>
      </w:r>
      <w:r>
        <w:rPr>
          <w:i/>
          <w:sz w:val="24"/>
          <w:vertAlign w:val="baseline"/>
        </w:rPr>
        <w:tab/>
      </w:r>
      <w:r>
        <w:rPr>
          <w:spacing w:val="-4"/>
          <w:sz w:val="24"/>
          <w:vertAlign w:val="baseline"/>
        </w:rPr>
        <w:t>URL: </w:t>
      </w:r>
      <w:hyperlink r:id="rId24">
        <w:r>
          <w:rPr>
            <w:color w:val="1154CC"/>
            <w:spacing w:val="-2"/>
            <w:sz w:val="24"/>
            <w:u w:val="single" w:color="1154CC"/>
            <w:vertAlign w:val="baseline"/>
          </w:rPr>
          <w:t>https://www.president.gov.ua/documents/472017-21374</w:t>
        </w:r>
      </w:hyperlink>
    </w:p>
    <w:p>
      <w:pPr>
        <w:spacing w:before="1"/>
        <w:ind w:left="852" w:right="561" w:firstLine="0"/>
        <w:jc w:val="both"/>
        <w:rPr>
          <w:sz w:val="24"/>
        </w:rPr>
      </w:pPr>
      <w:r>
        <w:rPr>
          <w:sz w:val="24"/>
          <w:vertAlign w:val="superscript"/>
        </w:rPr>
        <w:t>33</w:t>
      </w:r>
      <w:r>
        <w:rPr>
          <w:spacing w:val="-4"/>
          <w:sz w:val="24"/>
          <w:vertAlign w:val="baseline"/>
        </w:rPr>
        <w:t> </w:t>
      </w:r>
      <w:r>
        <w:rPr>
          <w:sz w:val="24"/>
          <w:vertAlign w:val="baseline"/>
        </w:rPr>
        <w:t>Про</w:t>
      </w:r>
      <w:r>
        <w:rPr>
          <w:spacing w:val="-5"/>
          <w:sz w:val="24"/>
          <w:vertAlign w:val="baseline"/>
        </w:rPr>
        <w:t> </w:t>
      </w:r>
      <w:r>
        <w:rPr>
          <w:sz w:val="24"/>
          <w:vertAlign w:val="baseline"/>
        </w:rPr>
        <w:t>рішення</w:t>
      </w:r>
      <w:r>
        <w:rPr>
          <w:spacing w:val="-7"/>
          <w:sz w:val="24"/>
          <w:vertAlign w:val="baseline"/>
        </w:rPr>
        <w:t> </w:t>
      </w:r>
      <w:r>
        <w:rPr>
          <w:sz w:val="24"/>
          <w:vertAlign w:val="baseline"/>
        </w:rPr>
        <w:t>Ради</w:t>
      </w:r>
      <w:r>
        <w:rPr>
          <w:spacing w:val="-6"/>
          <w:sz w:val="24"/>
          <w:vertAlign w:val="baseline"/>
        </w:rPr>
        <w:t> </w:t>
      </w:r>
      <w:r>
        <w:rPr>
          <w:sz w:val="24"/>
          <w:vertAlign w:val="baseline"/>
        </w:rPr>
        <w:t>національної</w:t>
      </w:r>
      <w:r>
        <w:rPr>
          <w:spacing w:val="-7"/>
          <w:sz w:val="24"/>
          <w:vertAlign w:val="baseline"/>
        </w:rPr>
        <w:t> </w:t>
      </w:r>
      <w:r>
        <w:rPr>
          <w:sz w:val="24"/>
          <w:vertAlign w:val="baseline"/>
        </w:rPr>
        <w:t>безпеки</w:t>
      </w:r>
      <w:r>
        <w:rPr>
          <w:spacing w:val="-4"/>
          <w:sz w:val="24"/>
          <w:vertAlign w:val="baseline"/>
        </w:rPr>
        <w:t> </w:t>
      </w:r>
      <w:r>
        <w:rPr>
          <w:sz w:val="24"/>
          <w:vertAlign w:val="baseline"/>
        </w:rPr>
        <w:t>і</w:t>
      </w:r>
      <w:r>
        <w:rPr>
          <w:spacing w:val="-7"/>
          <w:sz w:val="24"/>
          <w:vertAlign w:val="baseline"/>
        </w:rPr>
        <w:t> </w:t>
      </w:r>
      <w:r>
        <w:rPr>
          <w:sz w:val="24"/>
          <w:vertAlign w:val="baseline"/>
        </w:rPr>
        <w:t>оборони</w:t>
      </w:r>
      <w:r>
        <w:rPr>
          <w:spacing w:val="-4"/>
          <w:sz w:val="24"/>
          <w:vertAlign w:val="baseline"/>
        </w:rPr>
        <w:t> </w:t>
      </w:r>
      <w:r>
        <w:rPr>
          <w:sz w:val="24"/>
          <w:vertAlign w:val="baseline"/>
        </w:rPr>
        <w:t>України</w:t>
      </w:r>
      <w:r>
        <w:rPr>
          <w:spacing w:val="-4"/>
          <w:sz w:val="24"/>
          <w:vertAlign w:val="baseline"/>
        </w:rPr>
        <w:t> </w:t>
      </w:r>
      <w:r>
        <w:rPr>
          <w:sz w:val="24"/>
          <w:vertAlign w:val="baseline"/>
        </w:rPr>
        <w:t>від</w:t>
      </w:r>
      <w:r>
        <w:rPr>
          <w:spacing w:val="-5"/>
          <w:sz w:val="24"/>
          <w:vertAlign w:val="baseline"/>
        </w:rPr>
        <w:t> </w:t>
      </w:r>
      <w:r>
        <w:rPr>
          <w:sz w:val="24"/>
          <w:vertAlign w:val="baseline"/>
        </w:rPr>
        <w:t>15</w:t>
      </w:r>
      <w:r>
        <w:rPr>
          <w:spacing w:val="-7"/>
          <w:sz w:val="24"/>
          <w:vertAlign w:val="baseline"/>
        </w:rPr>
        <w:t> </w:t>
      </w:r>
      <w:r>
        <w:rPr>
          <w:sz w:val="24"/>
          <w:vertAlign w:val="baseline"/>
        </w:rPr>
        <w:t>жовтня</w:t>
      </w:r>
      <w:r>
        <w:rPr>
          <w:spacing w:val="-5"/>
          <w:sz w:val="24"/>
          <w:vertAlign w:val="baseline"/>
        </w:rPr>
        <w:t> </w:t>
      </w:r>
      <w:r>
        <w:rPr>
          <w:sz w:val="24"/>
          <w:vertAlign w:val="baseline"/>
        </w:rPr>
        <w:t>2021</w:t>
      </w:r>
      <w:r>
        <w:rPr>
          <w:spacing w:val="-5"/>
          <w:sz w:val="24"/>
          <w:vertAlign w:val="baseline"/>
        </w:rPr>
        <w:t> </w:t>
      </w:r>
      <w:r>
        <w:rPr>
          <w:sz w:val="24"/>
          <w:vertAlign w:val="baseline"/>
        </w:rPr>
        <w:t>року</w:t>
      </w:r>
      <w:r>
        <w:rPr>
          <w:spacing w:val="-10"/>
          <w:sz w:val="24"/>
          <w:vertAlign w:val="baseline"/>
        </w:rPr>
        <w:t> </w:t>
      </w:r>
      <w:r>
        <w:rPr>
          <w:sz w:val="24"/>
          <w:vertAlign w:val="baseline"/>
        </w:rPr>
        <w:t>"Про Стратегію</w:t>
      </w:r>
      <w:r>
        <w:rPr>
          <w:spacing w:val="-6"/>
          <w:sz w:val="24"/>
          <w:vertAlign w:val="baseline"/>
        </w:rPr>
        <w:t> </w:t>
      </w:r>
      <w:r>
        <w:rPr>
          <w:sz w:val="24"/>
          <w:vertAlign w:val="baseline"/>
        </w:rPr>
        <w:t>інформаційної</w:t>
      </w:r>
      <w:r>
        <w:rPr>
          <w:spacing w:val="-6"/>
          <w:sz w:val="24"/>
          <w:vertAlign w:val="baseline"/>
        </w:rPr>
        <w:t> </w:t>
      </w:r>
      <w:r>
        <w:rPr>
          <w:sz w:val="24"/>
          <w:vertAlign w:val="baseline"/>
        </w:rPr>
        <w:t>безпеки"</w:t>
      </w:r>
      <w:r>
        <w:rPr>
          <w:spacing w:val="-9"/>
          <w:sz w:val="24"/>
          <w:vertAlign w:val="baseline"/>
        </w:rPr>
        <w:t> </w:t>
      </w:r>
      <w:r>
        <w:rPr>
          <w:sz w:val="24"/>
          <w:vertAlign w:val="baseline"/>
        </w:rPr>
        <w:t>:</w:t>
      </w:r>
      <w:r>
        <w:rPr>
          <w:spacing w:val="-6"/>
          <w:sz w:val="24"/>
          <w:vertAlign w:val="baseline"/>
        </w:rPr>
        <w:t> </w:t>
      </w:r>
      <w:r>
        <w:rPr>
          <w:sz w:val="24"/>
          <w:vertAlign w:val="baseline"/>
        </w:rPr>
        <w:t>Указ</w:t>
      </w:r>
      <w:r>
        <w:rPr>
          <w:spacing w:val="-6"/>
          <w:sz w:val="24"/>
          <w:vertAlign w:val="baseline"/>
        </w:rPr>
        <w:t> </w:t>
      </w:r>
      <w:r>
        <w:rPr>
          <w:sz w:val="24"/>
          <w:vertAlign w:val="baseline"/>
        </w:rPr>
        <w:t>Президента</w:t>
      </w:r>
      <w:r>
        <w:rPr>
          <w:spacing w:val="-7"/>
          <w:sz w:val="24"/>
          <w:vertAlign w:val="baseline"/>
        </w:rPr>
        <w:t> </w:t>
      </w:r>
      <w:r>
        <w:rPr>
          <w:sz w:val="24"/>
          <w:vertAlign w:val="baseline"/>
        </w:rPr>
        <w:t>України.</w:t>
      </w:r>
      <w:r>
        <w:rPr>
          <w:spacing w:val="-3"/>
          <w:sz w:val="24"/>
          <w:vertAlign w:val="baseline"/>
        </w:rPr>
        <w:t> </w:t>
      </w:r>
      <w:r>
        <w:rPr>
          <w:i/>
          <w:sz w:val="24"/>
          <w:vertAlign w:val="baseline"/>
        </w:rPr>
        <w:t>База</w:t>
      </w:r>
      <w:r>
        <w:rPr>
          <w:i/>
          <w:spacing w:val="-7"/>
          <w:sz w:val="24"/>
          <w:vertAlign w:val="baseline"/>
        </w:rPr>
        <w:t> </w:t>
      </w:r>
      <w:r>
        <w:rPr>
          <w:i/>
          <w:sz w:val="24"/>
          <w:vertAlign w:val="baseline"/>
        </w:rPr>
        <w:t>даних</w:t>
      </w:r>
      <w:r>
        <w:rPr>
          <w:i/>
          <w:spacing w:val="-8"/>
          <w:sz w:val="24"/>
          <w:vertAlign w:val="baseline"/>
        </w:rPr>
        <w:t> </w:t>
      </w:r>
      <w:r>
        <w:rPr>
          <w:i/>
          <w:sz w:val="24"/>
          <w:vertAlign w:val="baseline"/>
        </w:rPr>
        <w:t>“Законодавство України” </w:t>
      </w:r>
      <w:r>
        <w:rPr>
          <w:sz w:val="24"/>
          <w:vertAlign w:val="baseline"/>
        </w:rPr>
        <w:t>/ ВР України. URL: </w:t>
      </w:r>
      <w:hyperlink r:id="rId25">
        <w:r>
          <w:rPr>
            <w:color w:val="1154CC"/>
            <w:sz w:val="24"/>
            <w:u w:val="single" w:color="1154CC"/>
            <w:vertAlign w:val="baseline"/>
          </w:rPr>
          <w:t>https://zakon.rada.gov.ua/laws/show/685/2021#Text</w:t>
        </w:r>
      </w:hyperlink>
      <w:r>
        <w:rPr>
          <w:color w:val="1154CC"/>
          <w:sz w:val="24"/>
          <w:vertAlign w:val="baseline"/>
        </w:rPr>
        <w:t> </w:t>
      </w:r>
      <w:r>
        <w:rPr>
          <w:sz w:val="24"/>
          <w:vertAlign w:val="baseline"/>
        </w:rPr>
        <w:t>(дата звернення: 21.05.2022).</w:t>
      </w:r>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7"/>
        <w:jc w:val="both"/>
      </w:pPr>
      <w:r>
        <w:rPr/>
        <w:t>поширення українського телерадіомовлення на територіях України, підвищення рівня медіакультури та медіаграмотності громадян, дотримання конституційних прав людини на вільне вираження своїх поглядів та переконань,</w:t>
      </w:r>
      <w:r>
        <w:rPr>
          <w:spacing w:val="-8"/>
        </w:rPr>
        <w:t> </w:t>
      </w:r>
      <w:r>
        <w:rPr/>
        <w:t>захист</w:t>
      </w:r>
      <w:r>
        <w:rPr>
          <w:spacing w:val="-12"/>
        </w:rPr>
        <w:t> </w:t>
      </w:r>
      <w:r>
        <w:rPr/>
        <w:t>приватного</w:t>
      </w:r>
      <w:r>
        <w:rPr>
          <w:spacing w:val="-9"/>
        </w:rPr>
        <w:t> </w:t>
      </w:r>
      <w:r>
        <w:rPr/>
        <w:t>життя,</w:t>
      </w:r>
      <w:r>
        <w:rPr>
          <w:spacing w:val="-8"/>
        </w:rPr>
        <w:t> </w:t>
      </w:r>
      <w:r>
        <w:rPr/>
        <w:t>забезпечення</w:t>
      </w:r>
      <w:r>
        <w:rPr>
          <w:spacing w:val="-7"/>
        </w:rPr>
        <w:t> </w:t>
      </w:r>
      <w:r>
        <w:rPr/>
        <w:t>захисту</w:t>
      </w:r>
      <w:r>
        <w:rPr>
          <w:spacing w:val="-9"/>
        </w:rPr>
        <w:t> </w:t>
      </w:r>
      <w:r>
        <w:rPr/>
        <w:t>прав</w:t>
      </w:r>
      <w:r>
        <w:rPr>
          <w:spacing w:val="-8"/>
        </w:rPr>
        <w:t> </w:t>
      </w:r>
      <w:r>
        <w:rPr/>
        <w:t>журналістів, формування української громадянської ідентичності.</w:t>
      </w:r>
    </w:p>
    <w:p>
      <w:pPr>
        <w:pStyle w:val="BodyText"/>
        <w:spacing w:line="360" w:lineRule="auto" w:before="2"/>
        <w:ind w:left="852" w:right="573" w:firstLine="707"/>
        <w:jc w:val="both"/>
      </w:pPr>
      <w:r>
        <w:rPr/>
        <w:t>В документі також прописано сфери відповідальності більшості українських державних органів, цивільних і військових.</w:t>
      </w:r>
    </w:p>
    <w:p>
      <w:pPr>
        <w:pStyle w:val="BodyText"/>
        <w:spacing w:line="360" w:lineRule="auto"/>
        <w:ind w:left="852" w:right="560"/>
        <w:jc w:val="both"/>
      </w:pPr>
      <w:r>
        <w:rPr/>
        <w:t>Таким</w:t>
      </w:r>
      <w:r>
        <w:rPr>
          <w:spacing w:val="-18"/>
        </w:rPr>
        <w:t> </w:t>
      </w:r>
      <w:r>
        <w:rPr/>
        <w:t>чином,</w:t>
      </w:r>
      <w:r>
        <w:rPr>
          <w:spacing w:val="-17"/>
        </w:rPr>
        <w:t> </w:t>
      </w:r>
      <w:r>
        <w:rPr/>
        <w:t>аналіз</w:t>
      </w:r>
      <w:r>
        <w:rPr>
          <w:spacing w:val="-18"/>
        </w:rPr>
        <w:t> </w:t>
      </w:r>
      <w:r>
        <w:rPr/>
        <w:t>нормативно-правових</w:t>
      </w:r>
      <w:r>
        <w:rPr>
          <w:spacing w:val="-17"/>
        </w:rPr>
        <w:t> </w:t>
      </w:r>
      <w:r>
        <w:rPr/>
        <w:t>засад</w:t>
      </w:r>
      <w:r>
        <w:rPr>
          <w:spacing w:val="-18"/>
        </w:rPr>
        <w:t> </w:t>
      </w:r>
      <w:r>
        <w:rPr/>
        <w:t>сфери</w:t>
      </w:r>
      <w:r>
        <w:rPr>
          <w:spacing w:val="-17"/>
        </w:rPr>
        <w:t> </w:t>
      </w:r>
      <w:r>
        <w:rPr/>
        <w:t>інформаційної</w:t>
      </w:r>
      <w:r>
        <w:rPr>
          <w:spacing w:val="-18"/>
        </w:rPr>
        <w:t> </w:t>
      </w:r>
      <w:r>
        <w:rPr/>
        <w:t>безпеки дозволяє констатувати, що в Україні сформована належна правова база яка ґрунтується на положеннях Конституції України, законах України, положеннях</w:t>
      </w:r>
      <w:r>
        <w:rPr>
          <w:spacing w:val="-5"/>
        </w:rPr>
        <w:t> </w:t>
      </w:r>
      <w:r>
        <w:rPr/>
        <w:t>стратегії</w:t>
      </w:r>
      <w:r>
        <w:rPr>
          <w:spacing w:val="-5"/>
        </w:rPr>
        <w:t> </w:t>
      </w:r>
      <w:r>
        <w:rPr/>
        <w:t>національної</w:t>
      </w:r>
      <w:r>
        <w:rPr>
          <w:spacing w:val="-5"/>
        </w:rPr>
        <w:t> </w:t>
      </w:r>
      <w:r>
        <w:rPr/>
        <w:t>безпеки</w:t>
      </w:r>
      <w:r>
        <w:rPr>
          <w:spacing w:val="-5"/>
        </w:rPr>
        <w:t> </w:t>
      </w:r>
      <w:r>
        <w:rPr/>
        <w:t>України,</w:t>
      </w:r>
      <w:r>
        <w:rPr>
          <w:spacing w:val="-7"/>
        </w:rPr>
        <w:t> </w:t>
      </w:r>
      <w:r>
        <w:rPr/>
        <w:t>Доктрини</w:t>
      </w:r>
      <w:r>
        <w:rPr>
          <w:spacing w:val="-6"/>
        </w:rPr>
        <w:t> </w:t>
      </w:r>
      <w:r>
        <w:rPr/>
        <w:t>інформаційної безпеки України та нової стратегії інформаційної безпеки. В Україні триває подальша розробка власної моделі інформаційного захисту населення, відбувається формування відповідальних органів і відповідного нормативно- правового регулювання їх діяльності, розвивається законодавство з питань інформаційної безпеки, визначаються правові можливості для партнерства держави й недержавних організацій та</w:t>
      </w:r>
      <w:r>
        <w:rPr>
          <w:spacing w:val="-1"/>
        </w:rPr>
        <w:t> </w:t>
      </w:r>
      <w:r>
        <w:rPr/>
        <w:t>громадського сектору у</w:t>
      </w:r>
      <w:r>
        <w:rPr>
          <w:spacing w:val="-2"/>
        </w:rPr>
        <w:t> </w:t>
      </w:r>
      <w:r>
        <w:rPr/>
        <w:t>інформаційній сфері. Рівень інформаційної безпеки активно впливає на стан політичної, економічної,</w:t>
      </w:r>
      <w:r>
        <w:rPr>
          <w:spacing w:val="-2"/>
        </w:rPr>
        <w:t> </w:t>
      </w:r>
      <w:r>
        <w:rPr/>
        <w:t>оборонної</w:t>
      </w:r>
      <w:r>
        <w:rPr>
          <w:spacing w:val="-1"/>
        </w:rPr>
        <w:t> </w:t>
      </w:r>
      <w:r>
        <w:rPr/>
        <w:t>та</w:t>
      </w:r>
      <w:r>
        <w:rPr>
          <w:spacing w:val="-2"/>
        </w:rPr>
        <w:t> </w:t>
      </w:r>
      <w:r>
        <w:rPr/>
        <w:t>інших</w:t>
      </w:r>
      <w:r>
        <w:rPr>
          <w:spacing w:val="-1"/>
        </w:rPr>
        <w:t> </w:t>
      </w:r>
      <w:r>
        <w:rPr/>
        <w:t>складових національної</w:t>
      </w:r>
      <w:r>
        <w:rPr>
          <w:spacing w:val="-2"/>
        </w:rPr>
        <w:t> </w:t>
      </w:r>
      <w:r>
        <w:rPr/>
        <w:t>безпеки</w:t>
      </w:r>
      <w:r>
        <w:rPr>
          <w:spacing w:val="-1"/>
        </w:rPr>
        <w:t> </w:t>
      </w:r>
      <w:r>
        <w:rPr/>
        <w:t>України,</w:t>
      </w:r>
      <w:r>
        <w:rPr>
          <w:spacing w:val="-2"/>
        </w:rPr>
        <w:t> </w:t>
      </w:r>
      <w:r>
        <w:rPr/>
        <w:t>бо найчастіше</w:t>
      </w:r>
      <w:r>
        <w:rPr>
          <w:spacing w:val="-18"/>
        </w:rPr>
        <w:t> </w:t>
      </w:r>
      <w:r>
        <w:rPr/>
        <w:t>реалізація</w:t>
      </w:r>
      <w:r>
        <w:rPr>
          <w:spacing w:val="-17"/>
        </w:rPr>
        <w:t> </w:t>
      </w:r>
      <w:r>
        <w:rPr/>
        <w:t>інформаційних</w:t>
      </w:r>
      <w:r>
        <w:rPr>
          <w:spacing w:val="-18"/>
        </w:rPr>
        <w:t> </w:t>
      </w:r>
      <w:r>
        <w:rPr/>
        <w:t>загроз</w:t>
      </w:r>
      <w:r>
        <w:rPr>
          <w:spacing w:val="-17"/>
        </w:rPr>
        <w:t> </w:t>
      </w:r>
      <w:r>
        <w:rPr/>
        <w:t>–</w:t>
      </w:r>
      <w:r>
        <w:rPr>
          <w:spacing w:val="-18"/>
        </w:rPr>
        <w:t> </w:t>
      </w:r>
      <w:r>
        <w:rPr/>
        <w:t>це</w:t>
      </w:r>
      <w:r>
        <w:rPr>
          <w:spacing w:val="-17"/>
        </w:rPr>
        <w:t> </w:t>
      </w:r>
      <w:r>
        <w:rPr/>
        <w:t>завдання</w:t>
      </w:r>
      <w:r>
        <w:rPr>
          <w:spacing w:val="-18"/>
        </w:rPr>
        <w:t> </w:t>
      </w:r>
      <w:r>
        <w:rPr/>
        <w:t>шкоди</w:t>
      </w:r>
      <w:r>
        <w:rPr>
          <w:spacing w:val="-17"/>
        </w:rPr>
        <w:t> </w:t>
      </w:r>
      <w:r>
        <w:rPr/>
        <w:t>в</w:t>
      </w:r>
      <w:r>
        <w:rPr>
          <w:spacing w:val="-18"/>
        </w:rPr>
        <w:t> </w:t>
      </w:r>
      <w:r>
        <w:rPr/>
        <w:t>політичній, військовій, економічній, соціальній, екологічній сферах тощо. Тому, на нашу думку, є важливим підтримувати інформаційну безпеку на належному рівні і першим кроком до цього є її правильне нормативно-правове регулювання. Проводиться пристосування до міжнародних законодавчих аспектів та запозичення досвіду іноземних держав. Західні партнери України давно визнають на правовому рівні, що будь-яке втручання в інформаційну сферу країни кваліфікується як оголошення війни.</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103"/>
      </w:pPr>
    </w:p>
    <w:p>
      <w:pPr>
        <w:pStyle w:val="ListParagraph"/>
        <w:numPr>
          <w:ilvl w:val="1"/>
          <w:numId w:val="8"/>
        </w:numPr>
        <w:tabs>
          <w:tab w:pos="1412" w:val="left" w:leader="none"/>
          <w:tab w:pos="2587" w:val="left" w:leader="none"/>
          <w:tab w:pos="3893" w:val="left" w:leader="none"/>
          <w:tab w:pos="5481" w:val="left" w:leader="none"/>
          <w:tab w:pos="6668" w:val="left" w:leader="none"/>
          <w:tab w:pos="8465" w:val="left" w:leader="none"/>
        </w:tabs>
        <w:spacing w:line="360" w:lineRule="auto" w:before="0" w:after="0"/>
        <w:ind w:left="852" w:right="563" w:firstLine="0"/>
        <w:jc w:val="right"/>
        <w:rPr>
          <w:sz w:val="28"/>
        </w:rPr>
      </w:pPr>
      <w:r>
        <w:rPr>
          <w:b/>
          <w:sz w:val="28"/>
        </w:rPr>
        <w:t>Інституційний</w:t>
      </w:r>
      <w:r>
        <w:rPr>
          <w:b/>
          <w:spacing w:val="-1"/>
          <w:sz w:val="28"/>
        </w:rPr>
        <w:t> </w:t>
      </w:r>
      <w:r>
        <w:rPr>
          <w:b/>
          <w:sz w:val="28"/>
        </w:rPr>
        <w:t>аспект та механізми реалізації інформаційної безпеки </w:t>
      </w:r>
      <w:r>
        <w:rPr>
          <w:sz w:val="28"/>
        </w:rPr>
        <w:t>Поява нових гібридних загроз, що постали перед Україною, зумовили </w:t>
      </w:r>
      <w:r>
        <w:rPr>
          <w:spacing w:val="-2"/>
          <w:sz w:val="28"/>
        </w:rPr>
        <w:t>необхідність</w:t>
      </w:r>
      <w:r>
        <w:rPr>
          <w:sz w:val="28"/>
        </w:rPr>
        <w:tab/>
      </w:r>
      <w:r>
        <w:rPr>
          <w:spacing w:val="-2"/>
          <w:sz w:val="28"/>
        </w:rPr>
        <w:t>адаптації</w:t>
      </w:r>
      <w:r>
        <w:rPr>
          <w:sz w:val="28"/>
        </w:rPr>
        <w:tab/>
      </w:r>
      <w:r>
        <w:rPr>
          <w:spacing w:val="-2"/>
          <w:sz w:val="28"/>
        </w:rPr>
        <w:t>української</w:t>
      </w:r>
      <w:r>
        <w:rPr>
          <w:sz w:val="28"/>
        </w:rPr>
        <w:tab/>
      </w:r>
      <w:r>
        <w:rPr>
          <w:spacing w:val="-2"/>
          <w:sz w:val="28"/>
        </w:rPr>
        <w:t>системи</w:t>
      </w:r>
      <w:r>
        <w:rPr>
          <w:sz w:val="28"/>
        </w:rPr>
        <w:tab/>
      </w:r>
      <w:r>
        <w:rPr>
          <w:spacing w:val="-2"/>
          <w:sz w:val="28"/>
        </w:rPr>
        <w:t>забезпечення</w:t>
      </w:r>
      <w:r>
        <w:rPr>
          <w:sz w:val="28"/>
        </w:rPr>
        <w:tab/>
      </w:r>
      <w:r>
        <w:rPr>
          <w:spacing w:val="-2"/>
          <w:sz w:val="28"/>
        </w:rPr>
        <w:t>інформаційної </w:t>
      </w:r>
      <w:r>
        <w:rPr>
          <w:sz w:val="28"/>
        </w:rPr>
        <w:t>безпеки</w:t>
      </w:r>
      <w:r>
        <w:rPr>
          <w:spacing w:val="-14"/>
          <w:sz w:val="28"/>
        </w:rPr>
        <w:t> </w:t>
      </w:r>
      <w:r>
        <w:rPr>
          <w:sz w:val="28"/>
        </w:rPr>
        <w:t>до</w:t>
      </w:r>
      <w:r>
        <w:rPr>
          <w:spacing w:val="-14"/>
          <w:sz w:val="28"/>
        </w:rPr>
        <w:t> </w:t>
      </w:r>
      <w:r>
        <w:rPr>
          <w:sz w:val="28"/>
        </w:rPr>
        <w:t>сучасних</w:t>
      </w:r>
      <w:r>
        <w:rPr>
          <w:spacing w:val="-15"/>
          <w:sz w:val="28"/>
        </w:rPr>
        <w:t> </w:t>
      </w:r>
      <w:r>
        <w:rPr>
          <w:sz w:val="28"/>
        </w:rPr>
        <w:t>умов</w:t>
      </w:r>
      <w:r>
        <w:rPr>
          <w:spacing w:val="-14"/>
          <w:sz w:val="28"/>
        </w:rPr>
        <w:t> </w:t>
      </w:r>
      <w:r>
        <w:rPr>
          <w:sz w:val="28"/>
        </w:rPr>
        <w:t>війни.</w:t>
      </w:r>
      <w:r>
        <w:rPr>
          <w:spacing w:val="-14"/>
          <w:sz w:val="28"/>
        </w:rPr>
        <w:t> </w:t>
      </w:r>
      <w:r>
        <w:rPr>
          <w:sz w:val="28"/>
        </w:rPr>
        <w:t>Очевидно,</w:t>
      </w:r>
      <w:r>
        <w:rPr>
          <w:spacing w:val="-14"/>
          <w:sz w:val="28"/>
        </w:rPr>
        <w:t> </w:t>
      </w:r>
      <w:r>
        <w:rPr>
          <w:sz w:val="28"/>
        </w:rPr>
        <w:t>що</w:t>
      </w:r>
      <w:r>
        <w:rPr>
          <w:spacing w:val="-14"/>
          <w:sz w:val="28"/>
        </w:rPr>
        <w:t> </w:t>
      </w:r>
      <w:r>
        <w:rPr>
          <w:sz w:val="28"/>
        </w:rPr>
        <w:t>тимчасовій</w:t>
      </w:r>
      <w:r>
        <w:rPr>
          <w:spacing w:val="-15"/>
          <w:sz w:val="28"/>
        </w:rPr>
        <w:t> </w:t>
      </w:r>
      <w:r>
        <w:rPr>
          <w:sz w:val="28"/>
        </w:rPr>
        <w:t>втраті</w:t>
      </w:r>
      <w:r>
        <w:rPr>
          <w:spacing w:val="-15"/>
          <w:sz w:val="28"/>
        </w:rPr>
        <w:t> </w:t>
      </w:r>
      <w:r>
        <w:rPr>
          <w:sz w:val="28"/>
        </w:rPr>
        <w:t>суверенітету над частиною території України під виглядом референдумів та прямої анексії РФ,</w:t>
      </w:r>
      <w:r>
        <w:rPr>
          <w:spacing w:val="3"/>
          <w:sz w:val="28"/>
        </w:rPr>
        <w:t> </w:t>
      </w:r>
      <w:r>
        <w:rPr>
          <w:sz w:val="28"/>
        </w:rPr>
        <w:t>передувала</w:t>
      </w:r>
      <w:r>
        <w:rPr>
          <w:spacing w:val="4"/>
          <w:sz w:val="28"/>
        </w:rPr>
        <w:t> </w:t>
      </w:r>
      <w:r>
        <w:rPr>
          <w:sz w:val="28"/>
        </w:rPr>
        <w:t>багаторічна</w:t>
      </w:r>
      <w:r>
        <w:rPr>
          <w:spacing w:val="2"/>
          <w:sz w:val="28"/>
        </w:rPr>
        <w:t> </w:t>
      </w:r>
      <w:r>
        <w:rPr>
          <w:sz w:val="28"/>
        </w:rPr>
        <w:t>інформаційна</w:t>
      </w:r>
      <w:r>
        <w:rPr>
          <w:spacing w:val="4"/>
          <w:sz w:val="28"/>
        </w:rPr>
        <w:t> </w:t>
      </w:r>
      <w:r>
        <w:rPr>
          <w:sz w:val="28"/>
        </w:rPr>
        <w:t>агресія,</w:t>
      </w:r>
      <w:r>
        <w:rPr>
          <w:spacing w:val="1"/>
          <w:sz w:val="28"/>
        </w:rPr>
        <w:t> </w:t>
      </w:r>
      <w:r>
        <w:rPr>
          <w:sz w:val="28"/>
        </w:rPr>
        <w:t>яка</w:t>
      </w:r>
      <w:r>
        <w:rPr>
          <w:spacing w:val="3"/>
          <w:sz w:val="28"/>
        </w:rPr>
        <w:t> </w:t>
      </w:r>
      <w:r>
        <w:rPr>
          <w:sz w:val="28"/>
        </w:rPr>
        <w:t>переросла</w:t>
      </w:r>
      <w:r>
        <w:rPr>
          <w:spacing w:val="4"/>
          <w:sz w:val="28"/>
        </w:rPr>
        <w:t> </w:t>
      </w:r>
      <w:r>
        <w:rPr>
          <w:sz w:val="28"/>
        </w:rPr>
        <w:t>в</w:t>
      </w:r>
      <w:r>
        <w:rPr>
          <w:spacing w:val="4"/>
          <w:sz w:val="28"/>
        </w:rPr>
        <w:t> </w:t>
      </w:r>
      <w:r>
        <w:rPr>
          <w:sz w:val="28"/>
        </w:rPr>
        <w:t>у</w:t>
      </w:r>
      <w:r>
        <w:rPr>
          <w:spacing w:val="1"/>
          <w:sz w:val="28"/>
        </w:rPr>
        <w:t> </w:t>
      </w:r>
      <w:r>
        <w:rPr>
          <w:spacing w:val="-2"/>
          <w:sz w:val="28"/>
        </w:rPr>
        <w:t>відкриту</w:t>
      </w:r>
    </w:p>
    <w:p>
      <w:pPr>
        <w:pStyle w:val="BodyText"/>
        <w:spacing w:line="319" w:lineRule="exact"/>
        <w:ind w:left="852"/>
        <w:jc w:val="both"/>
      </w:pPr>
      <w:r>
        <w:rPr/>
        <w:t>та</w:t>
      </w:r>
      <w:r>
        <w:rPr>
          <w:spacing w:val="-6"/>
        </w:rPr>
        <w:t> </w:t>
      </w:r>
      <w:r>
        <w:rPr/>
        <w:t>неприховану</w:t>
      </w:r>
      <w:r>
        <w:rPr>
          <w:spacing w:val="-8"/>
        </w:rPr>
        <w:t> </w:t>
      </w:r>
      <w:r>
        <w:rPr/>
        <w:t>інформаційну</w:t>
      </w:r>
      <w:r>
        <w:rPr>
          <w:spacing w:val="-7"/>
        </w:rPr>
        <w:t> </w:t>
      </w:r>
      <w:r>
        <w:rPr/>
        <w:t>війну</w:t>
      </w:r>
      <w:r>
        <w:rPr>
          <w:spacing w:val="-7"/>
        </w:rPr>
        <w:t> </w:t>
      </w:r>
      <w:r>
        <w:rPr/>
        <w:t>а</w:t>
      </w:r>
      <w:r>
        <w:rPr>
          <w:spacing w:val="-5"/>
        </w:rPr>
        <w:t> </w:t>
      </w:r>
      <w:r>
        <w:rPr/>
        <w:t>пізніше</w:t>
      </w:r>
      <w:r>
        <w:rPr>
          <w:spacing w:val="-4"/>
        </w:rPr>
        <w:t> </w:t>
      </w:r>
      <w:r>
        <w:rPr/>
        <w:t>і</w:t>
      </w:r>
      <w:r>
        <w:rPr>
          <w:spacing w:val="-3"/>
        </w:rPr>
        <w:t> </w:t>
      </w:r>
      <w:r>
        <w:rPr/>
        <w:t>у</w:t>
      </w:r>
      <w:r>
        <w:rPr>
          <w:spacing w:val="-8"/>
        </w:rPr>
        <w:t> </w:t>
      </w:r>
      <w:r>
        <w:rPr/>
        <w:t>збройне</w:t>
      </w:r>
      <w:r>
        <w:rPr>
          <w:spacing w:val="-3"/>
        </w:rPr>
        <w:t> </w:t>
      </w:r>
      <w:r>
        <w:rPr>
          <w:spacing w:val="-2"/>
        </w:rPr>
        <w:t>протистояння.</w:t>
      </w:r>
    </w:p>
    <w:p>
      <w:pPr>
        <w:pStyle w:val="BodyText"/>
        <w:spacing w:line="360" w:lineRule="auto" w:before="161"/>
        <w:ind w:left="852" w:right="560" w:firstLine="707"/>
        <w:jc w:val="both"/>
      </w:pPr>
      <w:r>
        <w:rPr/>
        <w:t>Також наразі зберігається розгалужена система залучення державних інституцій повноваження яких часто дублюються та перехрещуються. З урахуванням положень Конституції України й інших законів та нормативно- правових актів України, якими визначаються повноваження, права та обов’язки, до основних суб’єктів забезпечення інформаційної безпеки відносять Президента України, Кабінет Міністрів України та Верховну Раду України та РНБО </w:t>
      </w:r>
      <w:r>
        <w:rPr>
          <w:vertAlign w:val="superscript"/>
        </w:rPr>
        <w:t>34</w:t>
      </w:r>
      <w:r>
        <w:rPr>
          <w:vertAlign w:val="baseline"/>
        </w:rPr>
        <w:t>.</w:t>
      </w:r>
    </w:p>
    <w:p>
      <w:pPr>
        <w:pStyle w:val="BodyText"/>
        <w:spacing w:line="360" w:lineRule="auto" w:before="1"/>
        <w:ind w:left="852" w:right="563" w:firstLine="707"/>
        <w:jc w:val="both"/>
      </w:pPr>
      <w:r>
        <w:rPr/>
        <w:t>Рада</w:t>
      </w:r>
      <w:r>
        <w:rPr>
          <w:spacing w:val="-16"/>
        </w:rPr>
        <w:t> </w:t>
      </w:r>
      <w:r>
        <w:rPr/>
        <w:t>національної</w:t>
      </w:r>
      <w:r>
        <w:rPr>
          <w:spacing w:val="-15"/>
        </w:rPr>
        <w:t> </w:t>
      </w:r>
      <w:r>
        <w:rPr/>
        <w:t>безпеки</w:t>
      </w:r>
      <w:r>
        <w:rPr>
          <w:spacing w:val="-15"/>
        </w:rPr>
        <w:t> </w:t>
      </w:r>
      <w:r>
        <w:rPr/>
        <w:t>і</w:t>
      </w:r>
      <w:r>
        <w:rPr>
          <w:spacing w:val="-13"/>
        </w:rPr>
        <w:t> </w:t>
      </w:r>
      <w:r>
        <w:rPr/>
        <w:t>оборони</w:t>
      </w:r>
      <w:r>
        <w:rPr>
          <w:spacing w:val="-15"/>
        </w:rPr>
        <w:t> </w:t>
      </w:r>
      <w:r>
        <w:rPr/>
        <w:t>України,</w:t>
      </w:r>
      <w:r>
        <w:rPr>
          <w:spacing w:val="-14"/>
        </w:rPr>
        <w:t> </w:t>
      </w:r>
      <w:r>
        <w:rPr/>
        <w:t>відповідно</w:t>
      </w:r>
      <w:r>
        <w:rPr>
          <w:spacing w:val="-15"/>
        </w:rPr>
        <w:t> </w:t>
      </w:r>
      <w:r>
        <w:rPr/>
        <w:t>до</w:t>
      </w:r>
      <w:r>
        <w:rPr>
          <w:spacing w:val="-15"/>
        </w:rPr>
        <w:t> </w:t>
      </w:r>
      <w:r>
        <w:rPr/>
        <w:t>Конституції України та у встановленому законом порядку, має здійснювати координацію діяльності</w:t>
      </w:r>
      <w:r>
        <w:rPr>
          <w:spacing w:val="-1"/>
        </w:rPr>
        <w:t> </w:t>
      </w:r>
      <w:r>
        <w:rPr/>
        <w:t>органів</w:t>
      </w:r>
      <w:r>
        <w:rPr>
          <w:spacing w:val="-2"/>
        </w:rPr>
        <w:t> </w:t>
      </w:r>
      <w:r>
        <w:rPr/>
        <w:t>виконавчої</w:t>
      </w:r>
      <w:r>
        <w:rPr>
          <w:spacing w:val="-1"/>
        </w:rPr>
        <w:t> </w:t>
      </w:r>
      <w:r>
        <w:rPr/>
        <w:t>влади</w:t>
      </w:r>
      <w:r>
        <w:rPr>
          <w:spacing w:val="-1"/>
        </w:rPr>
        <w:t> </w:t>
      </w:r>
      <w:r>
        <w:rPr/>
        <w:t>щодо</w:t>
      </w:r>
      <w:r>
        <w:rPr>
          <w:spacing w:val="-1"/>
        </w:rPr>
        <w:t> </w:t>
      </w:r>
      <w:r>
        <w:rPr/>
        <w:t>забезпечення</w:t>
      </w:r>
      <w:r>
        <w:rPr>
          <w:spacing w:val="-1"/>
        </w:rPr>
        <w:t> </w:t>
      </w:r>
      <w:r>
        <w:rPr/>
        <w:t>національної безпеки в інформаційній сфері. Окрім цього, при РНБО з 2002 року існує консультативно дорадчий орган «Міжвідомча комісія з питань інформаційної політики та інформаційної безпеки» </w:t>
      </w:r>
      <w:r>
        <w:rPr>
          <w:vertAlign w:val="superscript"/>
        </w:rPr>
        <w:t>35</w:t>
      </w:r>
      <w:r>
        <w:rPr>
          <w:vertAlign w:val="baseline"/>
        </w:rPr>
        <w:t>. До основних її завдань, зокрема, належить аналіз стану і можливих загроз національній безпеці України в інформаційній</w:t>
      </w:r>
      <w:r>
        <w:rPr>
          <w:spacing w:val="-12"/>
          <w:vertAlign w:val="baseline"/>
        </w:rPr>
        <w:t> </w:t>
      </w:r>
      <w:r>
        <w:rPr>
          <w:vertAlign w:val="baseline"/>
        </w:rPr>
        <w:t>сфері</w:t>
      </w:r>
      <w:r>
        <w:rPr>
          <w:spacing w:val="-13"/>
          <w:vertAlign w:val="baseline"/>
        </w:rPr>
        <w:t> </w:t>
      </w:r>
      <w:r>
        <w:rPr>
          <w:vertAlign w:val="baseline"/>
        </w:rPr>
        <w:t>та</w:t>
      </w:r>
      <w:r>
        <w:rPr>
          <w:spacing w:val="-12"/>
          <w:vertAlign w:val="baseline"/>
        </w:rPr>
        <w:t> </w:t>
      </w:r>
      <w:r>
        <w:rPr>
          <w:vertAlign w:val="baseline"/>
        </w:rPr>
        <w:t>узагальнення</w:t>
      </w:r>
      <w:r>
        <w:rPr>
          <w:spacing w:val="-12"/>
          <w:vertAlign w:val="baseline"/>
        </w:rPr>
        <w:t> </w:t>
      </w:r>
      <w:r>
        <w:rPr>
          <w:vertAlign w:val="baseline"/>
        </w:rPr>
        <w:t>міжнародного</w:t>
      </w:r>
      <w:r>
        <w:rPr>
          <w:spacing w:val="-14"/>
          <w:vertAlign w:val="baseline"/>
        </w:rPr>
        <w:t> </w:t>
      </w:r>
      <w:r>
        <w:rPr>
          <w:vertAlign w:val="baseline"/>
        </w:rPr>
        <w:t>досвіду</w:t>
      </w:r>
      <w:r>
        <w:rPr>
          <w:spacing w:val="-13"/>
          <w:vertAlign w:val="baseline"/>
        </w:rPr>
        <w:t> </w:t>
      </w:r>
      <w:r>
        <w:rPr>
          <w:vertAlign w:val="baseline"/>
        </w:rPr>
        <w:t>щодо</w:t>
      </w:r>
      <w:r>
        <w:rPr>
          <w:spacing w:val="-11"/>
          <w:vertAlign w:val="baseline"/>
        </w:rPr>
        <w:t> </w:t>
      </w:r>
      <w:r>
        <w:rPr>
          <w:vertAlign w:val="baseline"/>
        </w:rPr>
        <w:t>формування та реалізації інформаційної політики.</w:t>
      </w:r>
    </w:p>
    <w:p>
      <w:pPr>
        <w:pStyle w:val="BodyText"/>
        <w:rPr>
          <w:sz w:val="20"/>
        </w:rPr>
      </w:pPr>
    </w:p>
    <w:p>
      <w:pPr>
        <w:pStyle w:val="BodyText"/>
        <w:rPr>
          <w:sz w:val="20"/>
        </w:rPr>
      </w:pPr>
    </w:p>
    <w:p>
      <w:pPr>
        <w:pStyle w:val="BodyText"/>
        <w:spacing w:before="33"/>
        <w:rPr>
          <w:sz w:val="20"/>
        </w:rPr>
      </w:pPr>
      <w:r>
        <w:rPr>
          <w:sz w:val="20"/>
        </w:rPr>
        <mc:AlternateContent>
          <mc:Choice Requires="wps">
            <w:drawing>
              <wp:anchor distT="0" distB="0" distL="0" distR="0" allowOverlap="1" layoutInCell="1" locked="0" behindDoc="1" simplePos="0" relativeHeight="487594496">
                <wp:simplePos x="0" y="0"/>
                <wp:positionH relativeFrom="page">
                  <wp:posOffset>1080820</wp:posOffset>
                </wp:positionH>
                <wp:positionV relativeFrom="paragraph">
                  <wp:posOffset>182229</wp:posOffset>
                </wp:positionV>
                <wp:extent cx="1829435" cy="9525"/>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4.348805pt;width:144.020pt;height:.72003pt;mso-position-horizontal-relative:page;mso-position-vertical-relative:paragraph;z-index:-15721984;mso-wrap-distance-left:0;mso-wrap-distance-right:0" id="docshape15" filled="true" fillcolor="#000000" stroked="false">
                <v:fill type="solid"/>
                <w10:wrap type="topAndBottom"/>
              </v:rect>
            </w:pict>
          </mc:Fallback>
        </mc:AlternateContent>
      </w:r>
    </w:p>
    <w:p>
      <w:pPr>
        <w:tabs>
          <w:tab w:pos="9660" w:val="left" w:leader="none"/>
        </w:tabs>
        <w:spacing w:before="92"/>
        <w:ind w:left="852" w:right="566" w:firstLine="0"/>
        <w:jc w:val="left"/>
        <w:rPr>
          <w:sz w:val="24"/>
        </w:rPr>
      </w:pPr>
      <w:r>
        <w:rPr>
          <w:sz w:val="24"/>
          <w:vertAlign w:val="superscript"/>
        </w:rPr>
        <w:t>34</w:t>
      </w:r>
      <w:r>
        <w:rPr>
          <w:spacing w:val="80"/>
          <w:sz w:val="24"/>
          <w:vertAlign w:val="baseline"/>
        </w:rPr>
        <w:t> </w:t>
      </w:r>
      <w:r>
        <w:rPr>
          <w:sz w:val="24"/>
          <w:vertAlign w:val="baseline"/>
        </w:rPr>
        <w:t>Конституційно-правові</w:t>
      </w:r>
      <w:r>
        <w:rPr>
          <w:spacing w:val="80"/>
          <w:sz w:val="24"/>
          <w:vertAlign w:val="baseline"/>
        </w:rPr>
        <w:t> </w:t>
      </w:r>
      <w:r>
        <w:rPr>
          <w:sz w:val="24"/>
          <w:vertAlign w:val="baseline"/>
        </w:rPr>
        <w:t>засади</w:t>
      </w:r>
      <w:r>
        <w:rPr>
          <w:spacing w:val="80"/>
          <w:sz w:val="24"/>
          <w:vertAlign w:val="baseline"/>
        </w:rPr>
        <w:t> </w:t>
      </w:r>
      <w:r>
        <w:rPr>
          <w:sz w:val="24"/>
          <w:vertAlign w:val="baseline"/>
        </w:rPr>
        <w:t>інформаційної</w:t>
      </w:r>
      <w:r>
        <w:rPr>
          <w:spacing w:val="80"/>
          <w:sz w:val="24"/>
          <w:vertAlign w:val="baseline"/>
        </w:rPr>
        <w:t> </w:t>
      </w:r>
      <w:r>
        <w:rPr>
          <w:sz w:val="24"/>
          <w:vertAlign w:val="baseline"/>
        </w:rPr>
        <w:t>безпеки</w:t>
      </w:r>
      <w:r>
        <w:rPr>
          <w:spacing w:val="80"/>
          <w:sz w:val="24"/>
          <w:vertAlign w:val="baseline"/>
        </w:rPr>
        <w:t> </w:t>
      </w:r>
      <w:r>
        <w:rPr>
          <w:sz w:val="24"/>
          <w:vertAlign w:val="baseline"/>
        </w:rPr>
        <w:t>у</w:t>
      </w:r>
      <w:r>
        <w:rPr>
          <w:spacing w:val="80"/>
          <w:sz w:val="24"/>
          <w:vertAlign w:val="baseline"/>
        </w:rPr>
        <w:t> </w:t>
      </w:r>
      <w:r>
        <w:rPr>
          <w:sz w:val="24"/>
          <w:vertAlign w:val="baseline"/>
        </w:rPr>
        <w:t>парадигмі</w:t>
      </w:r>
      <w:r>
        <w:rPr>
          <w:spacing w:val="80"/>
          <w:sz w:val="24"/>
          <w:vertAlign w:val="baseline"/>
        </w:rPr>
        <w:t> </w:t>
      </w:r>
      <w:r>
        <w:rPr>
          <w:sz w:val="24"/>
          <w:vertAlign w:val="baseline"/>
        </w:rPr>
        <w:t>«війни</w:t>
      </w:r>
      <w:r>
        <w:rPr>
          <w:spacing w:val="80"/>
          <w:sz w:val="24"/>
          <w:vertAlign w:val="baseline"/>
        </w:rPr>
        <w:t> </w:t>
      </w:r>
      <w:r>
        <w:rPr>
          <w:sz w:val="24"/>
          <w:vertAlign w:val="baseline"/>
        </w:rPr>
        <w:t>нового </w:t>
      </w:r>
      <w:r>
        <w:rPr>
          <w:spacing w:val="-2"/>
          <w:sz w:val="24"/>
          <w:vertAlign w:val="baseline"/>
        </w:rPr>
        <w:t>покоління.</w:t>
      </w:r>
      <w:r>
        <w:rPr>
          <w:sz w:val="24"/>
          <w:vertAlign w:val="baseline"/>
        </w:rPr>
        <w:tab/>
      </w:r>
      <w:r>
        <w:rPr>
          <w:spacing w:val="-4"/>
          <w:sz w:val="24"/>
          <w:vertAlign w:val="baseline"/>
        </w:rPr>
        <w:t>URL:</w:t>
      </w:r>
    </w:p>
    <w:p>
      <w:pPr>
        <w:spacing w:before="0"/>
        <w:ind w:left="852" w:right="0" w:firstLine="0"/>
        <w:jc w:val="left"/>
        <w:rPr>
          <w:sz w:val="24"/>
        </w:rPr>
      </w:pPr>
      <w:hyperlink r:id="rId26">
        <w:r>
          <w:rPr>
            <w:color w:val="0462C1"/>
            <w:spacing w:val="-2"/>
            <w:sz w:val="24"/>
          </w:rPr>
          <w:t>http://dspace.onua.edu.ua/bitstream/handle/11300/12940/Nove%20pokolinnya.pdf?sequence=1</w:t>
        </w:r>
      </w:hyperlink>
      <w:r>
        <w:rPr>
          <w:color w:val="0462C1"/>
          <w:spacing w:val="-2"/>
          <w:sz w:val="24"/>
        </w:rPr>
        <w:t> </w:t>
      </w:r>
      <w:hyperlink r:id="rId26">
        <w:r>
          <w:rPr>
            <w:color w:val="0462C1"/>
            <w:spacing w:val="-2"/>
            <w:sz w:val="24"/>
          </w:rPr>
          <w:t>&amp;isAllowed=y</w:t>
        </w:r>
      </w:hyperlink>
    </w:p>
    <w:p>
      <w:pPr>
        <w:spacing w:before="0"/>
        <w:ind w:left="852" w:right="565" w:firstLine="0"/>
        <w:jc w:val="both"/>
        <w:rPr>
          <w:sz w:val="24"/>
        </w:rPr>
      </w:pPr>
      <w:r>
        <w:rPr>
          <w:sz w:val="24"/>
          <w:vertAlign w:val="superscript"/>
        </w:rPr>
        <w:t>35</w:t>
      </w:r>
      <w:r>
        <w:rPr>
          <w:sz w:val="24"/>
          <w:vertAlign w:val="baseline"/>
        </w:rPr>
        <w:t> Про Міжвідомчу комісію з питань інформаційної політики та інформаційної безпеки : Указ Президента України від 22.12.2002 р. № 63/2002. </w:t>
      </w:r>
      <w:r>
        <w:rPr>
          <w:i/>
          <w:sz w:val="24"/>
          <w:vertAlign w:val="baseline"/>
        </w:rPr>
        <w:t>База даних “Законодавство України” </w:t>
      </w:r>
      <w:r>
        <w:rPr>
          <w:sz w:val="24"/>
          <w:vertAlign w:val="baseline"/>
        </w:rPr>
        <w:t>/ ВР України. URL: </w:t>
      </w:r>
      <w:hyperlink r:id="rId27">
        <w:r>
          <w:rPr>
            <w:color w:val="0462C1"/>
            <w:sz w:val="24"/>
            <w:u w:val="single" w:color="0462C1"/>
            <w:vertAlign w:val="baseline"/>
          </w:rPr>
          <w:t>https://zakon.rada.gov.ua/laws/show/63/2002</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4" w:firstLine="707"/>
        <w:jc w:val="both"/>
      </w:pPr>
      <w:r>
        <w:rPr/>
        <w:t>Президент України як глава держави, здійснює загальне керівництво у сферах національної безпеки та оборони України. Президенту України також підпорядковуються Національний інститут стратегічних досліджень, який є базовою науково-дослідною установою аналітико-прогнозного супроводження діяльності Президента України. Національний інститут стратегічних досліджень має забезпечити науково-аналітичне та експертне супроводження процесу формування і реалізації державної інформаційної політики. На нього покладено завдання </w:t>
      </w:r>
      <w:r>
        <w:rPr>
          <w:color w:val="333333"/>
        </w:rPr>
        <w:t>наукового обґрунтування, аналізу та оцінки проблем і перспектив сталого розвитку України, проблем її національної безпеки, розробка науково обґрунтованих пропозицій щодо їх вирішення. Наприклад, до завдань інституту також належить наукове супроводження здійснення Президентом України, Радою національної безпеки і оборони України повноважень у сфері забезпечення національної </w:t>
      </w:r>
      <w:r>
        <w:rPr>
          <w:color w:val="333333"/>
          <w:spacing w:val="-2"/>
        </w:rPr>
        <w:t>безпеки.</w:t>
      </w:r>
    </w:p>
    <w:p>
      <w:pPr>
        <w:pStyle w:val="BodyText"/>
        <w:spacing w:line="360" w:lineRule="auto" w:before="2"/>
        <w:ind w:left="852" w:right="562" w:firstLine="707"/>
        <w:jc w:val="both"/>
      </w:pPr>
      <w:r>
        <w:rPr/>
        <w:t>Кабінет Міністрів України забезпечуватиме здійснення інформаційної політики держави, фінансування програм, пов'язаних з інформаційною безпекою, спрямовуватиме і координуватиме роботу міністерств, інших органів виконавчої влади у цій сфері.</w:t>
      </w:r>
      <w:r>
        <w:rPr>
          <w:spacing w:val="40"/>
        </w:rPr>
        <w:t> </w:t>
      </w:r>
      <w:r>
        <w:rPr/>
        <w:t>До інституцій інформаційної безпеки прямо чи опосередковано відносяться міністерства та інші центральні органи виконавчої влади; Державний комітет телебачення і радіомовлення України; Державна</w:t>
      </w:r>
      <w:r>
        <w:rPr>
          <w:spacing w:val="-18"/>
        </w:rPr>
        <w:t> </w:t>
      </w:r>
      <w:r>
        <w:rPr/>
        <w:t>служба</w:t>
      </w:r>
      <w:r>
        <w:rPr>
          <w:spacing w:val="-17"/>
        </w:rPr>
        <w:t> </w:t>
      </w:r>
      <w:r>
        <w:rPr/>
        <w:t>спеціального</w:t>
      </w:r>
      <w:r>
        <w:rPr>
          <w:spacing w:val="-18"/>
        </w:rPr>
        <w:t> </w:t>
      </w:r>
      <w:r>
        <w:rPr/>
        <w:t>зв’язку</w:t>
      </w:r>
      <w:r>
        <w:rPr>
          <w:spacing w:val="-17"/>
        </w:rPr>
        <w:t> </w:t>
      </w:r>
      <w:r>
        <w:rPr/>
        <w:t>та</w:t>
      </w:r>
      <w:r>
        <w:rPr>
          <w:spacing w:val="-18"/>
        </w:rPr>
        <w:t> </w:t>
      </w:r>
      <w:r>
        <w:rPr/>
        <w:t>захисту</w:t>
      </w:r>
      <w:r>
        <w:rPr>
          <w:spacing w:val="-17"/>
        </w:rPr>
        <w:t> </w:t>
      </w:r>
      <w:r>
        <w:rPr/>
        <w:t>інформації</w:t>
      </w:r>
      <w:r>
        <w:rPr>
          <w:spacing w:val="-18"/>
        </w:rPr>
        <w:t> </w:t>
      </w:r>
      <w:r>
        <w:rPr/>
        <w:t>України;</w:t>
      </w:r>
      <w:r>
        <w:rPr>
          <w:spacing w:val="-17"/>
        </w:rPr>
        <w:t> </w:t>
      </w:r>
      <w:r>
        <w:rPr/>
        <w:t>Збройні Сили</w:t>
      </w:r>
      <w:r>
        <w:rPr>
          <w:spacing w:val="-18"/>
        </w:rPr>
        <w:t> </w:t>
      </w:r>
      <w:r>
        <w:rPr/>
        <w:t>України,</w:t>
      </w:r>
      <w:r>
        <w:rPr>
          <w:spacing w:val="-17"/>
        </w:rPr>
        <w:t> </w:t>
      </w:r>
      <w:r>
        <w:rPr/>
        <w:t>Служба</w:t>
      </w:r>
      <w:r>
        <w:rPr>
          <w:spacing w:val="-18"/>
        </w:rPr>
        <w:t> </w:t>
      </w:r>
      <w:r>
        <w:rPr/>
        <w:t>безпеки</w:t>
      </w:r>
      <w:r>
        <w:rPr>
          <w:spacing w:val="-17"/>
        </w:rPr>
        <w:t> </w:t>
      </w:r>
      <w:r>
        <w:rPr/>
        <w:t>України,</w:t>
      </w:r>
      <w:r>
        <w:rPr>
          <w:spacing w:val="-18"/>
        </w:rPr>
        <w:t> </w:t>
      </w:r>
      <w:r>
        <w:rPr/>
        <w:t>Служба</w:t>
      </w:r>
      <w:r>
        <w:rPr>
          <w:spacing w:val="-17"/>
        </w:rPr>
        <w:t> </w:t>
      </w:r>
      <w:r>
        <w:rPr/>
        <w:t>зовнішньої</w:t>
      </w:r>
      <w:r>
        <w:rPr>
          <w:spacing w:val="-18"/>
        </w:rPr>
        <w:t> </w:t>
      </w:r>
      <w:r>
        <w:rPr/>
        <w:t>розвідки</w:t>
      </w:r>
      <w:r>
        <w:rPr>
          <w:spacing w:val="-17"/>
        </w:rPr>
        <w:t> </w:t>
      </w:r>
      <w:r>
        <w:rPr/>
        <w:t>України, Державна прикордонна служба України та інші військові формування, утворені відповідно до законів України, на які безпосередньо покладається виконання заходів у сфері національної безпеки України </w:t>
      </w:r>
      <w:r>
        <w:rPr>
          <w:vertAlign w:val="superscript"/>
        </w:rPr>
        <w:t>36</w:t>
      </w:r>
      <w:r>
        <w:rPr>
          <w:vertAlign w:val="baseline"/>
        </w:rPr>
        <w:t>.</w:t>
      </w:r>
    </w:p>
    <w:p>
      <w:pPr>
        <w:pStyle w:val="BodyText"/>
        <w:rPr>
          <w:sz w:val="20"/>
        </w:rPr>
      </w:pPr>
    </w:p>
    <w:p>
      <w:pPr>
        <w:pStyle w:val="BodyText"/>
        <w:rPr>
          <w:sz w:val="20"/>
        </w:rPr>
      </w:pPr>
    </w:p>
    <w:p>
      <w:pPr>
        <w:pStyle w:val="BodyText"/>
        <w:spacing w:before="169"/>
        <w:rPr>
          <w:sz w:val="20"/>
        </w:rPr>
      </w:pPr>
      <w:r>
        <w:rPr>
          <w:sz w:val="20"/>
        </w:rPr>
        <mc:AlternateContent>
          <mc:Choice Requires="wps">
            <w:drawing>
              <wp:anchor distT="0" distB="0" distL="0" distR="0" allowOverlap="1" layoutInCell="1" locked="0" behindDoc="1" simplePos="0" relativeHeight="487595008">
                <wp:simplePos x="0" y="0"/>
                <wp:positionH relativeFrom="page">
                  <wp:posOffset>1080820</wp:posOffset>
                </wp:positionH>
                <wp:positionV relativeFrom="paragraph">
                  <wp:posOffset>268808</wp:posOffset>
                </wp:positionV>
                <wp:extent cx="1829435" cy="9525"/>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1.165987pt;width:144.020pt;height:.71997pt;mso-position-horizontal-relative:page;mso-position-vertical-relative:paragraph;z-index:-15721472;mso-wrap-distance-left:0;mso-wrap-distance-right:0" id="docshape16" filled="true" fillcolor="#000000" stroked="false">
                <v:fill type="solid"/>
                <w10:wrap type="topAndBottom"/>
              </v:rect>
            </w:pict>
          </mc:Fallback>
        </mc:AlternateContent>
      </w:r>
    </w:p>
    <w:p>
      <w:pPr>
        <w:spacing w:before="95"/>
        <w:ind w:left="852" w:right="562" w:firstLine="0"/>
        <w:jc w:val="both"/>
        <w:rPr>
          <w:sz w:val="24"/>
        </w:rPr>
      </w:pPr>
      <w:r>
        <w:rPr>
          <w:sz w:val="24"/>
          <w:vertAlign w:val="superscript"/>
        </w:rPr>
        <w:t>36</w:t>
      </w:r>
      <w:r>
        <w:rPr>
          <w:sz w:val="24"/>
          <w:vertAlign w:val="baseline"/>
        </w:rPr>
        <w:t> Про основи національної безпеки України : Закон України, док. № 964-IV, втрата чинності від 08.07.2018, підстава - 2469-VIII. </w:t>
      </w:r>
      <w:r>
        <w:rPr>
          <w:i/>
          <w:sz w:val="24"/>
          <w:vertAlign w:val="baseline"/>
        </w:rPr>
        <w:t>База даних “Законодавство України” </w:t>
      </w:r>
      <w:r>
        <w:rPr>
          <w:sz w:val="24"/>
          <w:vertAlign w:val="baseline"/>
        </w:rPr>
        <w:t>/ ВР України. URL: </w:t>
      </w:r>
      <w:hyperlink r:id="rId16">
        <w:r>
          <w:rPr>
            <w:color w:val="1154CC"/>
            <w:sz w:val="24"/>
            <w:u w:val="single" w:color="1154CC"/>
            <w:vertAlign w:val="baseline"/>
          </w:rPr>
          <w:t>https://zakon.rada.gov.ua/laws/show/964-15#Text</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firstLine="707"/>
      </w:pPr>
      <w:r>
        <w:rPr/>
        <w:t>На</w:t>
      </w:r>
      <w:r>
        <w:rPr>
          <w:spacing w:val="-18"/>
        </w:rPr>
        <w:t> </w:t>
      </w:r>
      <w:r>
        <w:rPr/>
        <w:t>Міністерство</w:t>
      </w:r>
      <w:r>
        <w:rPr>
          <w:spacing w:val="-17"/>
        </w:rPr>
        <w:t> </w:t>
      </w:r>
      <w:r>
        <w:rPr/>
        <w:t>закордонних</w:t>
      </w:r>
      <w:r>
        <w:rPr>
          <w:spacing w:val="-18"/>
        </w:rPr>
        <w:t> </w:t>
      </w:r>
      <w:r>
        <w:rPr/>
        <w:t>справ</w:t>
      </w:r>
      <w:r>
        <w:rPr>
          <w:spacing w:val="-17"/>
        </w:rPr>
        <w:t> </w:t>
      </w:r>
      <w:r>
        <w:rPr/>
        <w:t>України</w:t>
      </w:r>
      <w:r>
        <w:rPr>
          <w:spacing w:val="-18"/>
        </w:rPr>
        <w:t> </w:t>
      </w:r>
      <w:r>
        <w:rPr/>
        <w:t>покладено</w:t>
      </w:r>
      <w:r>
        <w:rPr>
          <w:spacing w:val="-17"/>
        </w:rPr>
        <w:t> </w:t>
      </w:r>
      <w:r>
        <w:rPr/>
        <w:t>в</w:t>
      </w:r>
      <w:r>
        <w:rPr>
          <w:spacing w:val="-18"/>
        </w:rPr>
        <w:t> </w:t>
      </w:r>
      <w:r>
        <w:rPr/>
        <w:t>установленому </w:t>
      </w:r>
      <w:r>
        <w:rPr>
          <w:spacing w:val="-2"/>
        </w:rPr>
        <w:t>порядку:</w:t>
      </w:r>
    </w:p>
    <w:p>
      <w:pPr>
        <w:pStyle w:val="ListParagraph"/>
        <w:numPr>
          <w:ilvl w:val="0"/>
          <w:numId w:val="11"/>
        </w:numPr>
        <w:tabs>
          <w:tab w:pos="2291" w:val="left" w:leader="none"/>
          <w:tab w:pos="4066" w:val="left" w:leader="none"/>
          <w:tab w:pos="6013" w:val="left" w:leader="none"/>
          <w:tab w:pos="7462" w:val="left" w:leader="none"/>
          <w:tab w:pos="8972" w:val="left" w:leader="none"/>
          <w:tab w:pos="10066" w:val="left" w:leader="none"/>
        </w:tabs>
        <w:spacing w:line="360" w:lineRule="auto" w:before="0" w:after="0"/>
        <w:ind w:left="852" w:right="564" w:firstLine="707"/>
        <w:jc w:val="left"/>
        <w:rPr>
          <w:sz w:val="28"/>
        </w:rPr>
      </w:pPr>
      <w:r>
        <w:rPr>
          <w:spacing w:val="-2"/>
          <w:sz w:val="28"/>
        </w:rPr>
        <w:t>координацію</w:t>
      </w:r>
      <w:r>
        <w:rPr>
          <w:sz w:val="28"/>
        </w:rPr>
        <w:tab/>
      </w:r>
      <w:r>
        <w:rPr>
          <w:spacing w:val="-2"/>
          <w:sz w:val="28"/>
        </w:rPr>
        <w:t>інформаційної</w:t>
      </w:r>
      <w:r>
        <w:rPr>
          <w:sz w:val="28"/>
        </w:rPr>
        <w:tab/>
      </w:r>
      <w:r>
        <w:rPr>
          <w:spacing w:val="-2"/>
          <w:sz w:val="28"/>
        </w:rPr>
        <w:t>діяльності</w:t>
      </w:r>
      <w:r>
        <w:rPr>
          <w:sz w:val="28"/>
        </w:rPr>
        <w:tab/>
      </w:r>
      <w:r>
        <w:rPr>
          <w:spacing w:val="-2"/>
          <w:sz w:val="28"/>
        </w:rPr>
        <w:t>державних</w:t>
      </w:r>
      <w:r>
        <w:rPr>
          <w:sz w:val="28"/>
        </w:rPr>
        <w:tab/>
      </w:r>
      <w:r>
        <w:rPr>
          <w:spacing w:val="-2"/>
          <w:sz w:val="28"/>
        </w:rPr>
        <w:t>органів</w:t>
      </w:r>
      <w:r>
        <w:rPr>
          <w:sz w:val="28"/>
        </w:rPr>
        <w:tab/>
      </w:r>
      <w:r>
        <w:rPr>
          <w:spacing w:val="-10"/>
          <w:sz w:val="28"/>
        </w:rPr>
        <w:t>у </w:t>
      </w:r>
      <w:r>
        <w:rPr>
          <w:sz w:val="28"/>
        </w:rPr>
        <w:t>зовнішньополітичній сфері;</w:t>
      </w:r>
    </w:p>
    <w:p>
      <w:pPr>
        <w:pStyle w:val="ListParagraph"/>
        <w:numPr>
          <w:ilvl w:val="0"/>
          <w:numId w:val="11"/>
        </w:numPr>
        <w:tabs>
          <w:tab w:pos="2291" w:val="left" w:leader="none"/>
          <w:tab w:pos="4172" w:val="left" w:leader="none"/>
          <w:tab w:pos="5851" w:val="left" w:leader="none"/>
          <w:tab w:pos="7222" w:val="left" w:leader="none"/>
          <w:tab w:pos="8500" w:val="left" w:leader="none"/>
          <w:tab w:pos="9035" w:val="left" w:leader="none"/>
        </w:tabs>
        <w:spacing w:line="362" w:lineRule="auto" w:before="0" w:after="0"/>
        <w:ind w:left="852" w:right="570" w:firstLine="707"/>
        <w:jc w:val="left"/>
        <w:rPr>
          <w:sz w:val="28"/>
        </w:rPr>
      </w:pPr>
      <w:r>
        <w:rPr>
          <w:spacing w:val="-2"/>
          <w:sz w:val="28"/>
        </w:rPr>
        <w:t>забезпечення</w:t>
      </w:r>
      <w:r>
        <w:rPr>
          <w:sz w:val="28"/>
        </w:rPr>
        <w:tab/>
      </w:r>
      <w:r>
        <w:rPr>
          <w:spacing w:val="-2"/>
          <w:sz w:val="28"/>
        </w:rPr>
        <w:t>просування</w:t>
      </w:r>
      <w:r>
        <w:rPr>
          <w:sz w:val="28"/>
        </w:rPr>
        <w:tab/>
      </w:r>
      <w:r>
        <w:rPr>
          <w:spacing w:val="-2"/>
          <w:sz w:val="28"/>
        </w:rPr>
        <w:t>інтересів</w:t>
      </w:r>
      <w:r>
        <w:rPr>
          <w:sz w:val="28"/>
        </w:rPr>
        <w:tab/>
      </w:r>
      <w:r>
        <w:rPr>
          <w:spacing w:val="-2"/>
          <w:sz w:val="28"/>
        </w:rPr>
        <w:t>України</w:t>
      </w:r>
      <w:r>
        <w:rPr>
          <w:sz w:val="28"/>
        </w:rPr>
        <w:tab/>
      </w:r>
      <w:r>
        <w:rPr>
          <w:spacing w:val="-6"/>
          <w:sz w:val="28"/>
        </w:rPr>
        <w:t>за</w:t>
      </w:r>
      <w:r>
        <w:rPr>
          <w:sz w:val="28"/>
        </w:rPr>
        <w:tab/>
      </w:r>
      <w:r>
        <w:rPr>
          <w:spacing w:val="-2"/>
          <w:sz w:val="28"/>
        </w:rPr>
        <w:t>кордоном </w:t>
      </w:r>
      <w:r>
        <w:rPr>
          <w:sz w:val="28"/>
        </w:rPr>
        <w:t>інформаційними засобами;</w:t>
      </w:r>
    </w:p>
    <w:p>
      <w:pPr>
        <w:pStyle w:val="ListParagraph"/>
        <w:numPr>
          <w:ilvl w:val="0"/>
          <w:numId w:val="11"/>
        </w:numPr>
        <w:tabs>
          <w:tab w:pos="2291" w:val="left" w:leader="none"/>
          <w:tab w:pos="3625" w:val="left" w:leader="none"/>
          <w:tab w:pos="5294" w:val="left" w:leader="none"/>
          <w:tab w:pos="6949" w:val="left" w:leader="none"/>
          <w:tab w:pos="8968" w:val="left" w:leader="none"/>
          <w:tab w:pos="10061" w:val="left" w:leader="none"/>
        </w:tabs>
        <w:spacing w:line="360" w:lineRule="auto" w:before="0" w:after="0"/>
        <w:ind w:left="852" w:right="569" w:firstLine="707"/>
        <w:jc w:val="left"/>
        <w:rPr>
          <w:sz w:val="28"/>
        </w:rPr>
      </w:pPr>
      <w:r>
        <w:rPr>
          <w:spacing w:val="-2"/>
          <w:sz w:val="28"/>
        </w:rPr>
        <w:t>сприяння</w:t>
      </w:r>
      <w:r>
        <w:rPr>
          <w:sz w:val="28"/>
        </w:rPr>
        <w:tab/>
      </w:r>
      <w:r>
        <w:rPr>
          <w:spacing w:val="-2"/>
          <w:sz w:val="28"/>
        </w:rPr>
        <w:t>просуванню</w:t>
      </w:r>
      <w:r>
        <w:rPr>
          <w:sz w:val="28"/>
        </w:rPr>
        <w:tab/>
      </w:r>
      <w:r>
        <w:rPr>
          <w:spacing w:val="-2"/>
          <w:sz w:val="28"/>
        </w:rPr>
        <w:t>українських</w:t>
      </w:r>
      <w:r>
        <w:rPr>
          <w:sz w:val="28"/>
        </w:rPr>
        <w:tab/>
      </w:r>
      <w:r>
        <w:rPr>
          <w:spacing w:val="-2"/>
          <w:sz w:val="28"/>
        </w:rPr>
        <w:t>інформаційних</w:t>
      </w:r>
      <w:r>
        <w:rPr>
          <w:sz w:val="28"/>
        </w:rPr>
        <w:tab/>
      </w:r>
      <w:r>
        <w:rPr>
          <w:spacing w:val="-2"/>
          <w:sz w:val="28"/>
        </w:rPr>
        <w:t>каналів</w:t>
      </w:r>
      <w:r>
        <w:rPr>
          <w:sz w:val="28"/>
        </w:rPr>
        <w:tab/>
      </w:r>
      <w:r>
        <w:rPr>
          <w:spacing w:val="-10"/>
          <w:sz w:val="28"/>
        </w:rPr>
        <w:t>у </w:t>
      </w:r>
      <w:r>
        <w:rPr>
          <w:sz w:val="28"/>
        </w:rPr>
        <w:t>кабельні та супутникові мережі за кордоном;</w:t>
      </w:r>
    </w:p>
    <w:p>
      <w:pPr>
        <w:pStyle w:val="BodyText"/>
        <w:spacing w:line="360" w:lineRule="auto"/>
        <w:ind w:left="852" w:right="566" w:firstLine="707"/>
        <w:jc w:val="both"/>
      </w:pPr>
      <w:r>
        <w:rPr/>
        <w:t>Міністерство оборони України має забезпечувати функціонування системи військово-цивільних зв'язків у місцях постійної дислокації та розгортання</w:t>
      </w:r>
      <w:r>
        <w:rPr>
          <w:spacing w:val="-9"/>
        </w:rPr>
        <w:t> </w:t>
      </w:r>
      <w:r>
        <w:rPr/>
        <w:t>підрозділів</w:t>
      </w:r>
      <w:r>
        <w:rPr>
          <w:spacing w:val="-10"/>
        </w:rPr>
        <w:t> </w:t>
      </w:r>
      <w:r>
        <w:rPr/>
        <w:t>Збройних</w:t>
      </w:r>
      <w:r>
        <w:rPr>
          <w:spacing w:val="-9"/>
        </w:rPr>
        <w:t> </w:t>
      </w:r>
      <w:r>
        <w:rPr/>
        <w:t>Сил</w:t>
      </w:r>
      <w:r>
        <w:rPr>
          <w:spacing w:val="-10"/>
        </w:rPr>
        <w:t> </w:t>
      </w:r>
      <w:r>
        <w:rPr/>
        <w:t>України,</w:t>
      </w:r>
      <w:r>
        <w:rPr>
          <w:spacing w:val="-10"/>
        </w:rPr>
        <w:t> </w:t>
      </w:r>
      <w:r>
        <w:rPr/>
        <w:t>інших</w:t>
      </w:r>
      <w:r>
        <w:rPr>
          <w:spacing w:val="-9"/>
        </w:rPr>
        <w:t> </w:t>
      </w:r>
      <w:r>
        <w:rPr/>
        <w:t>військових</w:t>
      </w:r>
      <w:r>
        <w:rPr>
          <w:spacing w:val="-9"/>
        </w:rPr>
        <w:t> </w:t>
      </w:r>
      <w:r>
        <w:rPr/>
        <w:t>формувань, а також організовувати і забезпечувати:</w:t>
      </w:r>
    </w:p>
    <w:p>
      <w:pPr>
        <w:pStyle w:val="ListParagraph"/>
        <w:numPr>
          <w:ilvl w:val="0"/>
          <w:numId w:val="11"/>
        </w:numPr>
        <w:tabs>
          <w:tab w:pos="2290" w:val="left" w:leader="none"/>
        </w:tabs>
        <w:spacing w:line="360" w:lineRule="auto" w:before="0" w:after="0"/>
        <w:ind w:left="852" w:right="566" w:firstLine="707"/>
        <w:jc w:val="both"/>
        <w:rPr>
          <w:sz w:val="28"/>
        </w:rPr>
      </w:pPr>
      <w:r>
        <w:rPr>
          <w:sz w:val="28"/>
        </w:rPr>
        <w:t>зв'язки</w:t>
      </w:r>
      <w:r>
        <w:rPr>
          <w:spacing w:val="-18"/>
          <w:sz w:val="28"/>
        </w:rPr>
        <w:t> </w:t>
      </w:r>
      <w:r>
        <w:rPr>
          <w:sz w:val="28"/>
        </w:rPr>
        <w:t>з</w:t>
      </w:r>
      <w:r>
        <w:rPr>
          <w:spacing w:val="-17"/>
          <w:sz w:val="28"/>
        </w:rPr>
        <w:t> </w:t>
      </w:r>
      <w:r>
        <w:rPr>
          <w:sz w:val="28"/>
        </w:rPr>
        <w:t>українськими</w:t>
      </w:r>
      <w:r>
        <w:rPr>
          <w:spacing w:val="-18"/>
          <w:sz w:val="28"/>
        </w:rPr>
        <w:t> </w:t>
      </w:r>
      <w:r>
        <w:rPr>
          <w:sz w:val="28"/>
        </w:rPr>
        <w:t>та</w:t>
      </w:r>
      <w:r>
        <w:rPr>
          <w:spacing w:val="-17"/>
          <w:sz w:val="28"/>
        </w:rPr>
        <w:t> </w:t>
      </w:r>
      <w:r>
        <w:rPr>
          <w:sz w:val="28"/>
        </w:rPr>
        <w:t>іноземними</w:t>
      </w:r>
      <w:r>
        <w:rPr>
          <w:spacing w:val="-18"/>
          <w:sz w:val="28"/>
        </w:rPr>
        <w:t> </w:t>
      </w:r>
      <w:r>
        <w:rPr>
          <w:sz w:val="28"/>
        </w:rPr>
        <w:t>засобами</w:t>
      </w:r>
      <w:r>
        <w:rPr>
          <w:spacing w:val="-17"/>
          <w:sz w:val="28"/>
        </w:rPr>
        <w:t> </w:t>
      </w:r>
      <w:r>
        <w:rPr>
          <w:sz w:val="28"/>
        </w:rPr>
        <w:t>масової</w:t>
      </w:r>
      <w:r>
        <w:rPr>
          <w:spacing w:val="-18"/>
          <w:sz w:val="28"/>
        </w:rPr>
        <w:t> </w:t>
      </w:r>
      <w:r>
        <w:rPr>
          <w:sz w:val="28"/>
        </w:rPr>
        <w:t>інформації щодо висвітлення ситуації в районі проведення антитерористичної операції в Донецькій та Луганській областях;</w:t>
      </w:r>
    </w:p>
    <w:p>
      <w:pPr>
        <w:pStyle w:val="ListParagraph"/>
        <w:numPr>
          <w:ilvl w:val="0"/>
          <w:numId w:val="11"/>
        </w:numPr>
        <w:tabs>
          <w:tab w:pos="2290" w:val="left" w:leader="none"/>
        </w:tabs>
        <w:spacing w:line="360" w:lineRule="auto" w:before="0" w:after="0"/>
        <w:ind w:left="852" w:right="571" w:firstLine="707"/>
        <w:jc w:val="both"/>
        <w:rPr>
          <w:sz w:val="28"/>
        </w:rPr>
      </w:pPr>
      <w:r>
        <w:rPr>
          <w:sz w:val="28"/>
        </w:rPr>
        <w:t>протидію спеціальним інформаційним операціям, спрямованим проти Збройних Сил України та інших військових формувань;</w:t>
      </w:r>
    </w:p>
    <w:p>
      <w:pPr>
        <w:pStyle w:val="ListParagraph"/>
        <w:numPr>
          <w:ilvl w:val="0"/>
          <w:numId w:val="11"/>
        </w:numPr>
        <w:tabs>
          <w:tab w:pos="2290" w:val="left" w:leader="none"/>
        </w:tabs>
        <w:spacing w:line="362" w:lineRule="auto" w:before="0" w:after="0"/>
        <w:ind w:left="852" w:right="567" w:firstLine="707"/>
        <w:jc w:val="both"/>
        <w:rPr>
          <w:sz w:val="28"/>
        </w:rPr>
      </w:pPr>
      <w:r>
        <w:rPr>
          <w:sz w:val="28"/>
        </w:rPr>
        <w:t>супроводження інформаційними засобами виконання завдань оборони України;</w:t>
      </w:r>
    </w:p>
    <w:p>
      <w:pPr>
        <w:pStyle w:val="ListParagraph"/>
        <w:numPr>
          <w:ilvl w:val="0"/>
          <w:numId w:val="11"/>
        </w:numPr>
        <w:tabs>
          <w:tab w:pos="2290" w:val="left" w:leader="none"/>
        </w:tabs>
        <w:spacing w:line="360" w:lineRule="auto" w:before="0" w:after="0"/>
        <w:ind w:left="852" w:right="570" w:firstLine="707"/>
        <w:jc w:val="both"/>
        <w:rPr>
          <w:sz w:val="28"/>
        </w:rPr>
      </w:pPr>
      <w:r>
        <w:rPr>
          <w:sz w:val="28"/>
        </w:rPr>
        <w:t>донесення достовірної інформації до військовослужбовців Збройних Сил України, інших військових формувань, зокрема через засоби масової інформації Збройних Сил України.</w:t>
      </w:r>
    </w:p>
    <w:p>
      <w:pPr>
        <w:pStyle w:val="BodyText"/>
        <w:spacing w:line="360" w:lineRule="auto"/>
        <w:ind w:left="852" w:right="563" w:firstLine="707"/>
        <w:jc w:val="both"/>
      </w:pPr>
      <w:r>
        <w:rPr>
          <w:color w:val="1F2021"/>
        </w:rPr>
        <w:t>Міністерству оборони також підпорядковуються Сили спеціальних операцій</w:t>
      </w:r>
      <w:r>
        <w:rPr>
          <w:color w:val="1F2021"/>
          <w:spacing w:val="-6"/>
        </w:rPr>
        <w:t> </w:t>
      </w:r>
      <w:r>
        <w:rPr>
          <w:color w:val="1F2021"/>
        </w:rPr>
        <w:t>Збройних</w:t>
      </w:r>
      <w:r>
        <w:rPr>
          <w:color w:val="1F2021"/>
          <w:spacing w:val="-6"/>
        </w:rPr>
        <w:t> </w:t>
      </w:r>
      <w:r>
        <w:rPr>
          <w:color w:val="1F2021"/>
        </w:rPr>
        <w:t>сил</w:t>
      </w:r>
      <w:r>
        <w:rPr>
          <w:color w:val="1F2021"/>
          <w:spacing w:val="-4"/>
        </w:rPr>
        <w:t> </w:t>
      </w:r>
      <w:r>
        <w:rPr>
          <w:color w:val="1F2021"/>
        </w:rPr>
        <w:t>України</w:t>
      </w:r>
      <w:r>
        <w:rPr>
          <w:color w:val="1F2021"/>
          <w:vertAlign w:val="superscript"/>
        </w:rPr>
        <w:t>37</w:t>
      </w:r>
      <w:r>
        <w:rPr>
          <w:color w:val="1F2021"/>
          <w:vertAlign w:val="baseline"/>
        </w:rPr>
        <w:t>,</w:t>
      </w:r>
      <w:r>
        <w:rPr>
          <w:color w:val="1F2021"/>
          <w:spacing w:val="-4"/>
          <w:vertAlign w:val="baseline"/>
        </w:rPr>
        <w:t> </w:t>
      </w:r>
      <w:r>
        <w:rPr>
          <w:color w:val="1F2021"/>
          <w:vertAlign w:val="baseline"/>
        </w:rPr>
        <w:t>ССО</w:t>
      </w:r>
      <w:r>
        <w:rPr>
          <w:color w:val="1F2021"/>
          <w:spacing w:val="-5"/>
          <w:vertAlign w:val="baseline"/>
        </w:rPr>
        <w:t> </w:t>
      </w:r>
      <w:r>
        <w:rPr>
          <w:color w:val="1F2021"/>
          <w:vertAlign w:val="baseline"/>
        </w:rPr>
        <w:t>ЗСУ</w:t>
      </w:r>
      <w:r>
        <w:rPr>
          <w:color w:val="1F2021"/>
          <w:spacing w:val="-3"/>
          <w:vertAlign w:val="baseline"/>
        </w:rPr>
        <w:t> </w:t>
      </w:r>
      <w:r>
        <w:rPr>
          <w:color w:val="1F2021"/>
          <w:vertAlign w:val="baseline"/>
        </w:rPr>
        <w:t>—</w:t>
      </w:r>
      <w:r>
        <w:rPr>
          <w:color w:val="1F2021"/>
          <w:spacing w:val="-4"/>
          <w:vertAlign w:val="baseline"/>
        </w:rPr>
        <w:t> </w:t>
      </w:r>
      <w:r>
        <w:rPr>
          <w:color w:val="1F2021"/>
          <w:vertAlign w:val="baseline"/>
        </w:rPr>
        <w:t>окремий</w:t>
      </w:r>
      <w:r>
        <w:rPr>
          <w:color w:val="1F2021"/>
          <w:spacing w:val="-3"/>
          <w:vertAlign w:val="baseline"/>
        </w:rPr>
        <w:t> </w:t>
      </w:r>
      <w:r>
        <w:rPr>
          <w:vertAlign w:val="baseline"/>
        </w:rPr>
        <w:t>рід</w:t>
      </w:r>
      <w:r>
        <w:rPr>
          <w:spacing w:val="-2"/>
          <w:vertAlign w:val="baseline"/>
        </w:rPr>
        <w:t> </w:t>
      </w:r>
      <w:r>
        <w:rPr>
          <w:vertAlign w:val="baseline"/>
        </w:rPr>
        <w:t>сил</w:t>
      </w:r>
      <w:r>
        <w:rPr>
          <w:spacing w:val="-4"/>
          <w:vertAlign w:val="baseline"/>
        </w:rPr>
        <w:t> </w:t>
      </w:r>
      <w:r>
        <w:rPr>
          <w:vertAlign w:val="baseline"/>
        </w:rPr>
        <w:t>Збройних</w:t>
      </w:r>
      <w:r>
        <w:rPr>
          <w:spacing w:val="-2"/>
          <w:vertAlign w:val="baseline"/>
        </w:rPr>
        <w:t> </w:t>
      </w:r>
      <w:r>
        <w:rPr>
          <w:vertAlign w:val="baseline"/>
        </w:rPr>
        <w:t>сил України</w:t>
      </w:r>
      <w:r>
        <w:rPr>
          <w:color w:val="1F2021"/>
          <w:vertAlign w:val="baseline"/>
        </w:rPr>
        <w:t>, до складу якого входять частини спеціального призначення і підрозділи інформаційно-психологічних спеціальних операцій, що комплектуються</w:t>
      </w:r>
      <w:r>
        <w:rPr>
          <w:color w:val="1F2021"/>
          <w:spacing w:val="80"/>
          <w:vertAlign w:val="baseline"/>
        </w:rPr>
        <w:t> </w:t>
      </w:r>
      <w:r>
        <w:rPr>
          <w:color w:val="1F2021"/>
          <w:vertAlign w:val="baseline"/>
        </w:rPr>
        <w:t>спеціально</w:t>
      </w:r>
      <w:r>
        <w:rPr>
          <w:color w:val="1F2021"/>
          <w:spacing w:val="80"/>
          <w:vertAlign w:val="baseline"/>
        </w:rPr>
        <w:t> </w:t>
      </w:r>
      <w:r>
        <w:rPr>
          <w:color w:val="1F2021"/>
          <w:vertAlign w:val="baseline"/>
        </w:rPr>
        <w:t>навченими</w:t>
      </w:r>
      <w:r>
        <w:rPr>
          <w:color w:val="1F2021"/>
          <w:spacing w:val="80"/>
          <w:vertAlign w:val="baseline"/>
        </w:rPr>
        <w:t> </w:t>
      </w:r>
      <w:r>
        <w:rPr>
          <w:color w:val="1F2021"/>
          <w:vertAlign w:val="baseline"/>
        </w:rPr>
        <w:t>фахівцями,</w:t>
      </w:r>
      <w:r>
        <w:rPr>
          <w:color w:val="1F2021"/>
          <w:spacing w:val="80"/>
          <w:vertAlign w:val="baseline"/>
        </w:rPr>
        <w:t> </w:t>
      </w:r>
      <w:r>
        <w:rPr>
          <w:color w:val="1F2021"/>
          <w:vertAlign w:val="baseline"/>
        </w:rPr>
        <w:t>які</w:t>
      </w:r>
      <w:r>
        <w:rPr>
          <w:color w:val="1F2021"/>
          <w:spacing w:val="80"/>
          <w:vertAlign w:val="baseline"/>
        </w:rPr>
        <w:t> </w:t>
      </w:r>
      <w:r>
        <w:rPr>
          <w:color w:val="1F2021"/>
          <w:vertAlign w:val="baseline"/>
        </w:rPr>
        <w:t>мають</w:t>
      </w:r>
      <w:r>
        <w:rPr>
          <w:color w:val="1F2021"/>
          <w:spacing w:val="80"/>
          <w:vertAlign w:val="baseline"/>
        </w:rPr>
        <w:t> </w:t>
      </w:r>
      <w:r>
        <w:rPr>
          <w:color w:val="1F2021"/>
          <w:vertAlign w:val="baseline"/>
        </w:rPr>
        <w:t>спеціальні</w:t>
      </w:r>
    </w:p>
    <w:p>
      <w:pPr>
        <w:pStyle w:val="BodyText"/>
        <w:spacing w:before="197"/>
        <w:rPr>
          <w:sz w:val="20"/>
        </w:rPr>
      </w:pPr>
      <w:r>
        <w:rPr>
          <w:sz w:val="20"/>
        </w:rPr>
        <mc:AlternateContent>
          <mc:Choice Requires="wps">
            <w:drawing>
              <wp:anchor distT="0" distB="0" distL="0" distR="0" allowOverlap="1" layoutInCell="1" locked="0" behindDoc="1" simplePos="0" relativeHeight="487595520">
                <wp:simplePos x="0" y="0"/>
                <wp:positionH relativeFrom="page">
                  <wp:posOffset>1080820</wp:posOffset>
                </wp:positionH>
                <wp:positionV relativeFrom="paragraph">
                  <wp:posOffset>286996</wp:posOffset>
                </wp:positionV>
                <wp:extent cx="1829435" cy="952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2.598158pt;width:144.020pt;height:.72003pt;mso-position-horizontal-relative:page;mso-position-vertical-relative:paragraph;z-index:-15720960;mso-wrap-distance-left:0;mso-wrap-distance-right:0" id="docshape17" filled="true" fillcolor="#000000" stroked="false">
                <v:fill type="solid"/>
                <w10:wrap type="topAndBottom"/>
              </v:rect>
            </w:pict>
          </mc:Fallback>
        </mc:AlternateContent>
      </w:r>
    </w:p>
    <w:p>
      <w:pPr>
        <w:spacing w:before="95"/>
        <w:ind w:left="852" w:right="0" w:firstLine="0"/>
        <w:jc w:val="left"/>
        <w:rPr>
          <w:sz w:val="24"/>
        </w:rPr>
      </w:pPr>
      <w:r>
        <w:rPr>
          <w:sz w:val="24"/>
          <w:vertAlign w:val="superscript"/>
        </w:rPr>
        <w:t>37</w:t>
      </w:r>
      <w:r>
        <w:rPr>
          <w:spacing w:val="-3"/>
          <w:sz w:val="24"/>
          <w:vertAlign w:val="baseline"/>
        </w:rPr>
        <w:t> </w:t>
      </w:r>
      <w:r>
        <w:rPr>
          <w:color w:val="202020"/>
          <w:sz w:val="24"/>
          <w:vertAlign w:val="baseline"/>
        </w:rPr>
        <w:t>Сили</w:t>
      </w:r>
      <w:r>
        <w:rPr>
          <w:color w:val="202020"/>
          <w:spacing w:val="-3"/>
          <w:sz w:val="24"/>
          <w:vertAlign w:val="baseline"/>
        </w:rPr>
        <w:t> </w:t>
      </w:r>
      <w:r>
        <w:rPr>
          <w:color w:val="202020"/>
          <w:sz w:val="24"/>
          <w:vertAlign w:val="baseline"/>
        </w:rPr>
        <w:t>спеціальних</w:t>
      </w:r>
      <w:r>
        <w:rPr>
          <w:color w:val="202020"/>
          <w:spacing w:val="-1"/>
          <w:sz w:val="24"/>
          <w:vertAlign w:val="baseline"/>
        </w:rPr>
        <w:t> </w:t>
      </w:r>
      <w:r>
        <w:rPr>
          <w:color w:val="202020"/>
          <w:sz w:val="24"/>
          <w:vertAlign w:val="baseline"/>
        </w:rPr>
        <w:t>операцій.</w:t>
      </w:r>
      <w:r>
        <w:rPr>
          <w:color w:val="202020"/>
          <w:spacing w:val="-4"/>
          <w:sz w:val="24"/>
          <w:vertAlign w:val="baseline"/>
        </w:rPr>
        <w:t> </w:t>
      </w:r>
      <w:r>
        <w:rPr>
          <w:color w:val="202020"/>
          <w:sz w:val="24"/>
          <w:vertAlign w:val="baseline"/>
        </w:rPr>
        <w:t>URL: </w:t>
      </w:r>
      <w:hyperlink r:id="rId28">
        <w:r>
          <w:rPr>
            <w:color w:val="1A56AA"/>
            <w:sz w:val="24"/>
            <w:u w:val="single" w:color="1A56AA"/>
            <w:vertAlign w:val="baseline"/>
          </w:rPr>
          <w:t>https://sof.mil.gov.ua/</w:t>
        </w:r>
      </w:hyperlink>
      <w:r>
        <w:rPr>
          <w:color w:val="1A56AA"/>
          <w:spacing w:val="-3"/>
          <w:sz w:val="24"/>
          <w:vertAlign w:val="baseline"/>
        </w:rPr>
        <w:t> </w:t>
      </w:r>
      <w:r>
        <w:rPr>
          <w:color w:val="202020"/>
          <w:sz w:val="24"/>
          <w:vertAlign w:val="baseline"/>
        </w:rPr>
        <w:t>(дата</w:t>
      </w:r>
      <w:r>
        <w:rPr>
          <w:color w:val="202020"/>
          <w:spacing w:val="-4"/>
          <w:sz w:val="24"/>
          <w:vertAlign w:val="baseline"/>
        </w:rPr>
        <w:t> </w:t>
      </w:r>
      <w:r>
        <w:rPr>
          <w:color w:val="202020"/>
          <w:sz w:val="24"/>
          <w:vertAlign w:val="baseline"/>
        </w:rPr>
        <w:t>звернення:</w:t>
      </w:r>
      <w:r>
        <w:rPr>
          <w:color w:val="202020"/>
          <w:spacing w:val="-4"/>
          <w:sz w:val="24"/>
          <w:vertAlign w:val="baseline"/>
        </w:rPr>
        <w:t> </w:t>
      </w:r>
      <w:r>
        <w:rPr>
          <w:color w:val="202020"/>
          <w:spacing w:val="-2"/>
          <w:sz w:val="24"/>
          <w:vertAlign w:val="baseline"/>
        </w:rPr>
        <w:t>21.05.2022).</w:t>
      </w:r>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3"/>
        <w:jc w:val="both"/>
      </w:pPr>
      <w:r>
        <w:rPr>
          <w:color w:val="1F2021"/>
        </w:rPr>
        <w:t>можливості у сферах розвідки, прямих акцій та військової підтримки для виконання складних, небезпечних, інколи політично чутливих операцій, що проводить командування ССО</w:t>
      </w:r>
      <w:r>
        <w:rPr>
          <w:rFonts w:ascii="Arial MT" w:hAnsi="Arial MT"/>
          <w:color w:val="1F2021"/>
          <w:sz w:val="21"/>
        </w:rPr>
        <w:t>. </w:t>
      </w:r>
      <w:r>
        <w:rPr/>
        <w:t>До типових завдань ССО відносяться наприклад,</w:t>
      </w:r>
      <w:r>
        <w:rPr>
          <w:spacing w:val="-18"/>
        </w:rPr>
        <w:t> </w:t>
      </w:r>
      <w:r>
        <w:rPr/>
        <w:t>рейди</w:t>
      </w:r>
      <w:r>
        <w:rPr>
          <w:spacing w:val="-16"/>
        </w:rPr>
        <w:t> </w:t>
      </w:r>
      <w:r>
        <w:rPr/>
        <w:t>та</w:t>
      </w:r>
      <w:r>
        <w:rPr>
          <w:spacing w:val="-18"/>
        </w:rPr>
        <w:t> </w:t>
      </w:r>
      <w:r>
        <w:rPr/>
        <w:t>сучасні</w:t>
      </w:r>
      <w:r>
        <w:rPr>
          <w:spacing w:val="-16"/>
        </w:rPr>
        <w:t> </w:t>
      </w:r>
      <w:r>
        <w:rPr/>
        <w:t>бойові</w:t>
      </w:r>
      <w:r>
        <w:rPr>
          <w:spacing w:val="-18"/>
        </w:rPr>
        <w:t> </w:t>
      </w:r>
      <w:r>
        <w:rPr/>
        <w:t>дії</w:t>
      </w:r>
      <w:r>
        <w:rPr>
          <w:spacing w:val="-16"/>
        </w:rPr>
        <w:t> </w:t>
      </w:r>
      <w:r>
        <w:rPr/>
        <w:t>або</w:t>
      </w:r>
      <w:r>
        <w:rPr>
          <w:spacing w:val="-17"/>
        </w:rPr>
        <w:t> </w:t>
      </w:r>
      <w:r>
        <w:rPr/>
        <w:t>проведення</w:t>
      </w:r>
      <w:r>
        <w:rPr>
          <w:spacing w:val="-18"/>
        </w:rPr>
        <w:t> </w:t>
      </w:r>
      <w:r>
        <w:rPr/>
        <w:t>психологічних</w:t>
      </w:r>
      <w:r>
        <w:rPr>
          <w:spacing w:val="-16"/>
        </w:rPr>
        <w:t> </w:t>
      </w:r>
      <w:r>
        <w:rPr/>
        <w:t>операцій (Psy-Ops) </w:t>
      </w:r>
      <w:r>
        <w:rPr>
          <w:vertAlign w:val="superscript"/>
        </w:rPr>
        <w:t>38</w:t>
      </w:r>
      <w:r>
        <w:rPr>
          <w:vertAlign w:val="baseline"/>
        </w:rPr>
        <w:t>.</w:t>
      </w:r>
    </w:p>
    <w:p>
      <w:pPr>
        <w:pStyle w:val="BodyText"/>
        <w:spacing w:line="360" w:lineRule="auto" w:before="2"/>
        <w:ind w:left="852" w:right="566" w:firstLine="707"/>
        <w:jc w:val="both"/>
      </w:pPr>
      <w:r>
        <w:rPr/>
        <w:t>Після початку гібридної війни з’явилась необхідність створення окремого органу, який відповідатиме за відбиття інформаційних атак Російської Федерації. Тоді, 14 січня 2015 року Кабінет Міністрів України ухвалив</w:t>
      </w:r>
      <w:r>
        <w:rPr>
          <w:spacing w:val="-9"/>
        </w:rPr>
        <w:t> </w:t>
      </w:r>
      <w:r>
        <w:rPr/>
        <w:t>постанову</w:t>
      </w:r>
      <w:r>
        <w:rPr>
          <w:spacing w:val="-13"/>
        </w:rPr>
        <w:t> </w:t>
      </w:r>
      <w:r>
        <w:rPr/>
        <w:t>«Питання</w:t>
      </w:r>
      <w:r>
        <w:rPr>
          <w:spacing w:val="-8"/>
        </w:rPr>
        <w:t> </w:t>
      </w:r>
      <w:r>
        <w:rPr/>
        <w:t>діяльності</w:t>
      </w:r>
      <w:r>
        <w:rPr>
          <w:spacing w:val="-7"/>
        </w:rPr>
        <w:t> </w:t>
      </w:r>
      <w:r>
        <w:rPr/>
        <w:t>Міністерства</w:t>
      </w:r>
      <w:r>
        <w:rPr>
          <w:spacing w:val="-9"/>
        </w:rPr>
        <w:t> </w:t>
      </w:r>
      <w:r>
        <w:rPr/>
        <w:t>інформаційної</w:t>
      </w:r>
      <w:r>
        <w:rPr>
          <w:spacing w:val="-7"/>
        </w:rPr>
        <w:t> </w:t>
      </w:r>
      <w:r>
        <w:rPr/>
        <w:t>політики України»</w:t>
      </w:r>
      <w:r>
        <w:rPr>
          <w:spacing w:val="-6"/>
        </w:rPr>
        <w:t> </w:t>
      </w:r>
      <w:r>
        <w:rPr>
          <w:vertAlign w:val="superscript"/>
        </w:rPr>
        <w:t>39</w:t>
      </w:r>
      <w:r>
        <w:rPr>
          <w:vertAlign w:val="baseline"/>
        </w:rPr>
        <w:t>, відповідно до якої було створено Міністерство інформаційної політики України на базі Мінінформ, яке було переформовано. Вперше за історію України створена окрема урядова установа, основною метою якої стало</w:t>
      </w:r>
      <w:r>
        <w:rPr>
          <w:spacing w:val="-18"/>
          <w:vertAlign w:val="baseline"/>
        </w:rPr>
        <w:t> </w:t>
      </w:r>
      <w:r>
        <w:rPr>
          <w:vertAlign w:val="baseline"/>
        </w:rPr>
        <w:t>формування</w:t>
      </w:r>
      <w:r>
        <w:rPr>
          <w:spacing w:val="-17"/>
          <w:vertAlign w:val="baseline"/>
        </w:rPr>
        <w:t> </w:t>
      </w:r>
      <w:r>
        <w:rPr>
          <w:vertAlign w:val="baseline"/>
        </w:rPr>
        <w:t>інформаційної</w:t>
      </w:r>
      <w:r>
        <w:rPr>
          <w:spacing w:val="-18"/>
          <w:vertAlign w:val="baseline"/>
        </w:rPr>
        <w:t> </w:t>
      </w:r>
      <w:r>
        <w:rPr>
          <w:vertAlign w:val="baseline"/>
        </w:rPr>
        <w:t>політики</w:t>
      </w:r>
      <w:r>
        <w:rPr>
          <w:spacing w:val="-17"/>
          <w:vertAlign w:val="baseline"/>
        </w:rPr>
        <w:t> </w:t>
      </w:r>
      <w:r>
        <w:rPr>
          <w:vertAlign w:val="baseline"/>
        </w:rPr>
        <w:t>України</w:t>
      </w:r>
      <w:r>
        <w:rPr>
          <w:spacing w:val="-18"/>
          <w:vertAlign w:val="baseline"/>
        </w:rPr>
        <w:t> </w:t>
      </w:r>
      <w:r>
        <w:rPr>
          <w:vertAlign w:val="baseline"/>
        </w:rPr>
        <w:t>та</w:t>
      </w:r>
      <w:r>
        <w:rPr>
          <w:spacing w:val="-17"/>
          <w:vertAlign w:val="baseline"/>
        </w:rPr>
        <w:t> </w:t>
      </w:r>
      <w:r>
        <w:rPr>
          <w:vertAlign w:val="baseline"/>
        </w:rPr>
        <w:t>відбиття</w:t>
      </w:r>
      <w:r>
        <w:rPr>
          <w:spacing w:val="-18"/>
          <w:vertAlign w:val="baseline"/>
        </w:rPr>
        <w:t> </w:t>
      </w:r>
      <w:r>
        <w:rPr>
          <w:vertAlign w:val="baseline"/>
        </w:rPr>
        <w:t>інформаційних нападів проти нашої держави. На Міністерство інформаційної політики України були покладені такі основні завдання:</w:t>
      </w:r>
    </w:p>
    <w:p>
      <w:pPr>
        <w:pStyle w:val="ListParagraph"/>
        <w:numPr>
          <w:ilvl w:val="0"/>
          <w:numId w:val="12"/>
        </w:numPr>
        <w:tabs>
          <w:tab w:pos="3012" w:val="left" w:leader="none"/>
        </w:tabs>
        <w:spacing w:line="360" w:lineRule="auto" w:before="0" w:after="0"/>
        <w:ind w:left="1572" w:right="563" w:firstLine="708"/>
        <w:jc w:val="both"/>
        <w:rPr>
          <w:sz w:val="28"/>
        </w:rPr>
      </w:pPr>
      <w:r>
        <w:rPr>
          <w:sz w:val="28"/>
        </w:rPr>
        <w:t>моніторинг ЗМІ та інших ресурсів національного сегменту мережі Інтернет з метою виявлення інформації, поширення якої заборонено в Україні;</w:t>
      </w:r>
    </w:p>
    <w:p>
      <w:pPr>
        <w:pStyle w:val="ListParagraph"/>
        <w:numPr>
          <w:ilvl w:val="0"/>
          <w:numId w:val="12"/>
        </w:numPr>
        <w:tabs>
          <w:tab w:pos="3012" w:val="left" w:leader="none"/>
        </w:tabs>
        <w:spacing w:line="360" w:lineRule="auto" w:before="1" w:after="0"/>
        <w:ind w:left="1572" w:right="569" w:firstLine="708"/>
        <w:jc w:val="both"/>
        <w:rPr>
          <w:sz w:val="28"/>
        </w:rPr>
      </w:pPr>
      <w:r>
        <w:rPr>
          <w:sz w:val="28"/>
        </w:rPr>
        <w:t>моніторинг загроз національній безпеці та інтересам в інформаційній сфері;</w:t>
      </w:r>
    </w:p>
    <w:p>
      <w:pPr>
        <w:pStyle w:val="ListParagraph"/>
        <w:numPr>
          <w:ilvl w:val="0"/>
          <w:numId w:val="12"/>
        </w:numPr>
        <w:tabs>
          <w:tab w:pos="3012" w:val="left" w:leader="none"/>
        </w:tabs>
        <w:spacing w:line="360" w:lineRule="auto" w:before="0" w:after="0"/>
        <w:ind w:left="1572" w:right="567" w:firstLine="708"/>
        <w:jc w:val="both"/>
        <w:rPr>
          <w:sz w:val="28"/>
        </w:rPr>
      </w:pPr>
      <w:r>
        <w:rPr>
          <w:sz w:val="28"/>
        </w:rPr>
        <w:t>формування</w:t>
      </w:r>
      <w:r>
        <w:rPr>
          <w:spacing w:val="-14"/>
          <w:sz w:val="28"/>
        </w:rPr>
        <w:t> </w:t>
      </w:r>
      <w:r>
        <w:rPr>
          <w:sz w:val="28"/>
        </w:rPr>
        <w:t>поточних</w:t>
      </w:r>
      <w:r>
        <w:rPr>
          <w:spacing w:val="-15"/>
          <w:sz w:val="28"/>
        </w:rPr>
        <w:t> </w:t>
      </w:r>
      <w:r>
        <w:rPr>
          <w:sz w:val="28"/>
        </w:rPr>
        <w:t>пріоритетів</w:t>
      </w:r>
      <w:r>
        <w:rPr>
          <w:spacing w:val="-14"/>
          <w:sz w:val="28"/>
        </w:rPr>
        <w:t> </w:t>
      </w:r>
      <w:r>
        <w:rPr>
          <w:sz w:val="28"/>
        </w:rPr>
        <w:t>державної</w:t>
      </w:r>
      <w:r>
        <w:rPr>
          <w:spacing w:val="-14"/>
          <w:sz w:val="28"/>
        </w:rPr>
        <w:t> </w:t>
      </w:r>
      <w:r>
        <w:rPr>
          <w:sz w:val="28"/>
        </w:rPr>
        <w:t>інформаційної політики, контролю їх реалізації;</w:t>
      </w:r>
    </w:p>
    <w:p>
      <w:pPr>
        <w:pStyle w:val="ListParagraph"/>
        <w:numPr>
          <w:ilvl w:val="0"/>
          <w:numId w:val="12"/>
        </w:numPr>
        <w:tabs>
          <w:tab w:pos="3012" w:val="left" w:leader="none"/>
        </w:tabs>
        <w:spacing w:line="360" w:lineRule="auto" w:before="1" w:after="0"/>
        <w:ind w:left="1572" w:right="570" w:firstLine="708"/>
        <w:jc w:val="both"/>
        <w:rPr>
          <w:sz w:val="28"/>
        </w:rPr>
      </w:pPr>
      <w:r>
        <w:rPr>
          <w:sz w:val="28"/>
        </w:rPr>
        <w:t>створення системи кризових комунікацій, зокрема під час проведення антитерористичної операції та в особливий період;</w:t>
      </w:r>
    </w:p>
    <w:p>
      <w:pPr>
        <w:pStyle w:val="BodyText"/>
        <w:rPr>
          <w:sz w:val="20"/>
        </w:rPr>
      </w:pPr>
    </w:p>
    <w:p>
      <w:pPr>
        <w:pStyle w:val="BodyText"/>
        <w:spacing w:before="52"/>
        <w:rPr>
          <w:sz w:val="20"/>
        </w:rPr>
      </w:pPr>
      <w:r>
        <w:rPr>
          <w:sz w:val="20"/>
        </w:rPr>
        <mc:AlternateContent>
          <mc:Choice Requires="wps">
            <w:drawing>
              <wp:anchor distT="0" distB="0" distL="0" distR="0" allowOverlap="1" layoutInCell="1" locked="0" behindDoc="1" simplePos="0" relativeHeight="487596032">
                <wp:simplePos x="0" y="0"/>
                <wp:positionH relativeFrom="page">
                  <wp:posOffset>1080820</wp:posOffset>
                </wp:positionH>
                <wp:positionV relativeFrom="paragraph">
                  <wp:posOffset>194473</wp:posOffset>
                </wp:positionV>
                <wp:extent cx="1829435" cy="9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5.3129pt;width:144.020pt;height:.72003pt;mso-position-horizontal-relative:page;mso-position-vertical-relative:paragraph;z-index:-15720448;mso-wrap-distance-left:0;mso-wrap-distance-right:0" id="docshape18" filled="true" fillcolor="#000000" stroked="false">
                <v:fill type="solid"/>
                <w10:wrap type="topAndBottom"/>
              </v:rect>
            </w:pict>
          </mc:Fallback>
        </mc:AlternateContent>
      </w:r>
    </w:p>
    <w:p>
      <w:pPr>
        <w:spacing w:before="95"/>
        <w:ind w:left="852" w:right="562" w:firstLine="0"/>
        <w:jc w:val="both"/>
        <w:rPr>
          <w:sz w:val="24"/>
        </w:rPr>
      </w:pPr>
      <w:r>
        <w:rPr>
          <w:sz w:val="24"/>
          <w:vertAlign w:val="superscript"/>
        </w:rPr>
        <w:t>38</w:t>
      </w:r>
      <w:r>
        <w:rPr>
          <w:spacing w:val="40"/>
          <w:sz w:val="24"/>
          <w:vertAlign w:val="baseline"/>
        </w:rPr>
        <w:t> </w:t>
      </w:r>
      <w:r>
        <w:rPr>
          <w:color w:val="202020"/>
          <w:sz w:val="24"/>
          <w:vertAlign w:val="baseline"/>
        </w:rPr>
        <w:t>Про</w:t>
      </w:r>
      <w:r>
        <w:rPr>
          <w:color w:val="202020"/>
          <w:spacing w:val="40"/>
          <w:sz w:val="24"/>
          <w:vertAlign w:val="baseline"/>
        </w:rPr>
        <w:t> </w:t>
      </w:r>
      <w:r>
        <w:rPr>
          <w:color w:val="202020"/>
          <w:sz w:val="24"/>
          <w:vertAlign w:val="baseline"/>
        </w:rPr>
        <w:t>Збройні</w:t>
      </w:r>
      <w:r>
        <w:rPr>
          <w:color w:val="202020"/>
          <w:spacing w:val="40"/>
          <w:sz w:val="24"/>
          <w:vertAlign w:val="baseline"/>
        </w:rPr>
        <w:t> </w:t>
      </w:r>
      <w:r>
        <w:rPr>
          <w:color w:val="202020"/>
          <w:sz w:val="24"/>
          <w:vertAlign w:val="baseline"/>
        </w:rPr>
        <w:t>Сили</w:t>
      </w:r>
      <w:r>
        <w:rPr>
          <w:color w:val="202020"/>
          <w:spacing w:val="40"/>
          <w:sz w:val="24"/>
          <w:vertAlign w:val="baseline"/>
        </w:rPr>
        <w:t> </w:t>
      </w:r>
      <w:r>
        <w:rPr>
          <w:color w:val="202020"/>
          <w:sz w:val="24"/>
          <w:vertAlign w:val="baseline"/>
        </w:rPr>
        <w:t>України :</w:t>
      </w:r>
      <w:r>
        <w:rPr>
          <w:color w:val="202020"/>
          <w:spacing w:val="40"/>
          <w:sz w:val="24"/>
          <w:vertAlign w:val="baseline"/>
        </w:rPr>
        <w:t> </w:t>
      </w:r>
      <w:r>
        <w:rPr>
          <w:color w:val="202020"/>
          <w:sz w:val="24"/>
          <w:vertAlign w:val="baseline"/>
        </w:rPr>
        <w:t>Закон</w:t>
      </w:r>
      <w:r>
        <w:rPr>
          <w:color w:val="202020"/>
          <w:spacing w:val="40"/>
          <w:sz w:val="24"/>
          <w:vertAlign w:val="baseline"/>
        </w:rPr>
        <w:t> </w:t>
      </w:r>
      <w:r>
        <w:rPr>
          <w:color w:val="202020"/>
          <w:sz w:val="24"/>
          <w:vertAlign w:val="baseline"/>
        </w:rPr>
        <w:t>України</w:t>
      </w:r>
      <w:r>
        <w:rPr>
          <w:color w:val="202020"/>
          <w:spacing w:val="40"/>
          <w:sz w:val="24"/>
          <w:vertAlign w:val="baseline"/>
        </w:rPr>
        <w:t> </w:t>
      </w:r>
      <w:r>
        <w:rPr>
          <w:color w:val="202020"/>
          <w:sz w:val="24"/>
          <w:vertAlign w:val="baseline"/>
        </w:rPr>
        <w:t>від</w:t>
      </w:r>
      <w:r>
        <w:rPr>
          <w:color w:val="202020"/>
          <w:spacing w:val="40"/>
          <w:sz w:val="24"/>
          <w:vertAlign w:val="baseline"/>
        </w:rPr>
        <w:t> </w:t>
      </w:r>
      <w:r>
        <w:rPr>
          <w:color w:val="202020"/>
          <w:sz w:val="24"/>
          <w:vertAlign w:val="baseline"/>
        </w:rPr>
        <w:t>06.12.1991 р.</w:t>
      </w:r>
      <w:r>
        <w:rPr>
          <w:color w:val="202020"/>
          <w:spacing w:val="40"/>
          <w:sz w:val="24"/>
          <w:vertAlign w:val="baseline"/>
        </w:rPr>
        <w:t> </w:t>
      </w:r>
      <w:r>
        <w:rPr>
          <w:color w:val="202020"/>
          <w:sz w:val="24"/>
          <w:vertAlign w:val="baseline"/>
        </w:rPr>
        <w:t>№</w:t>
      </w:r>
      <w:r>
        <w:rPr>
          <w:color w:val="202020"/>
          <w:spacing w:val="-3"/>
          <w:sz w:val="24"/>
          <w:vertAlign w:val="baseline"/>
        </w:rPr>
        <w:t> </w:t>
      </w:r>
      <w:r>
        <w:rPr>
          <w:color w:val="202020"/>
          <w:sz w:val="24"/>
          <w:vertAlign w:val="baseline"/>
        </w:rPr>
        <w:t>1934-XII</w:t>
      </w:r>
      <w:r>
        <w:rPr>
          <w:color w:val="202020"/>
          <w:spacing w:val="-5"/>
          <w:sz w:val="24"/>
          <w:vertAlign w:val="baseline"/>
        </w:rPr>
        <w:t> </w:t>
      </w:r>
      <w:r>
        <w:rPr>
          <w:color w:val="202020"/>
          <w:sz w:val="24"/>
          <w:vertAlign w:val="baseline"/>
        </w:rPr>
        <w:t>:</w:t>
      </w:r>
      <w:r>
        <w:rPr>
          <w:color w:val="202020"/>
          <w:spacing w:val="40"/>
          <w:sz w:val="24"/>
          <w:vertAlign w:val="baseline"/>
        </w:rPr>
        <w:t> </w:t>
      </w:r>
      <w:r>
        <w:rPr>
          <w:color w:val="202020"/>
          <w:sz w:val="24"/>
          <w:vertAlign w:val="baseline"/>
        </w:rPr>
        <w:t>станом</w:t>
      </w:r>
      <w:r>
        <w:rPr>
          <w:color w:val="202020"/>
          <w:spacing w:val="40"/>
          <w:sz w:val="24"/>
          <w:vertAlign w:val="baseline"/>
        </w:rPr>
        <w:t> </w:t>
      </w:r>
      <w:r>
        <w:rPr>
          <w:color w:val="202020"/>
          <w:sz w:val="24"/>
          <w:vertAlign w:val="baseline"/>
        </w:rPr>
        <w:t>на 1</w:t>
      </w:r>
      <w:r>
        <w:rPr>
          <w:color w:val="202020"/>
          <w:spacing w:val="-2"/>
          <w:sz w:val="24"/>
          <w:vertAlign w:val="baseline"/>
        </w:rPr>
        <w:t> </w:t>
      </w:r>
      <w:r>
        <w:rPr>
          <w:color w:val="202020"/>
          <w:sz w:val="24"/>
          <w:vertAlign w:val="baseline"/>
        </w:rPr>
        <w:t>квіт.</w:t>
      </w:r>
      <w:r>
        <w:rPr>
          <w:color w:val="202020"/>
          <w:spacing w:val="40"/>
          <w:sz w:val="24"/>
          <w:vertAlign w:val="baseline"/>
        </w:rPr>
        <w:t> </w:t>
      </w:r>
      <w:r>
        <w:rPr>
          <w:color w:val="202020"/>
          <w:sz w:val="24"/>
          <w:vertAlign w:val="baseline"/>
        </w:rPr>
        <w:t>2022</w:t>
      </w:r>
      <w:r>
        <w:rPr>
          <w:color w:val="202020"/>
          <w:spacing w:val="-2"/>
          <w:sz w:val="24"/>
          <w:vertAlign w:val="baseline"/>
        </w:rPr>
        <w:t> </w:t>
      </w:r>
      <w:r>
        <w:rPr>
          <w:color w:val="202020"/>
          <w:sz w:val="24"/>
          <w:vertAlign w:val="baseline"/>
        </w:rPr>
        <w:t>р.</w:t>
      </w:r>
      <w:r>
        <w:rPr>
          <w:color w:val="202020"/>
          <w:spacing w:val="40"/>
          <w:sz w:val="24"/>
          <w:vertAlign w:val="baseline"/>
        </w:rPr>
        <w:t> </w:t>
      </w:r>
      <w:r>
        <w:rPr>
          <w:color w:val="202020"/>
          <w:sz w:val="24"/>
          <w:vertAlign w:val="baseline"/>
        </w:rPr>
        <w:t>URL: </w:t>
      </w:r>
      <w:hyperlink r:id="rId29">
        <w:r>
          <w:rPr>
            <w:color w:val="1A56AA"/>
            <w:sz w:val="24"/>
            <w:u w:val="single" w:color="1A56AA"/>
            <w:vertAlign w:val="baseline"/>
          </w:rPr>
          <w:t>https://zakon.rada.gov.ua/laws/show/1934-12#Text</w:t>
        </w:r>
      </w:hyperlink>
      <w:r>
        <w:rPr>
          <w:color w:val="1A56AA"/>
          <w:spacing w:val="-2"/>
          <w:sz w:val="24"/>
          <w:vertAlign w:val="baseline"/>
        </w:rPr>
        <w:t> </w:t>
      </w:r>
      <w:r>
        <w:rPr>
          <w:color w:val="202020"/>
          <w:sz w:val="24"/>
          <w:vertAlign w:val="baseline"/>
        </w:rPr>
        <w:t>(дата</w:t>
      </w:r>
      <w:r>
        <w:rPr>
          <w:color w:val="202020"/>
          <w:spacing w:val="40"/>
          <w:sz w:val="24"/>
          <w:vertAlign w:val="baseline"/>
        </w:rPr>
        <w:t> </w:t>
      </w:r>
      <w:r>
        <w:rPr>
          <w:color w:val="202020"/>
          <w:sz w:val="24"/>
          <w:vertAlign w:val="baseline"/>
        </w:rPr>
        <w:t>звернення: </w:t>
      </w:r>
      <w:r>
        <w:rPr>
          <w:color w:val="202020"/>
          <w:spacing w:val="-2"/>
          <w:sz w:val="24"/>
          <w:vertAlign w:val="baseline"/>
        </w:rPr>
        <w:t>21.05.2022).</w:t>
      </w:r>
    </w:p>
    <w:p>
      <w:pPr>
        <w:spacing w:before="0"/>
        <w:ind w:left="852" w:right="563" w:firstLine="0"/>
        <w:jc w:val="both"/>
        <w:rPr>
          <w:sz w:val="24"/>
        </w:rPr>
      </w:pPr>
      <w:r>
        <w:rPr>
          <w:sz w:val="24"/>
          <w:vertAlign w:val="superscript"/>
        </w:rPr>
        <w:t>39</w:t>
      </w:r>
      <w:r>
        <w:rPr>
          <w:sz w:val="24"/>
          <w:vertAlign w:val="baseline"/>
        </w:rPr>
        <w:t> Питання діяльності Міністерства інформаційної політики України : постанова Кабінету Міністрів України від 14 січня 2015 р. № 2. </w:t>
      </w:r>
      <w:r>
        <w:rPr>
          <w:i/>
          <w:sz w:val="24"/>
          <w:vertAlign w:val="baseline"/>
        </w:rPr>
        <w:t>База даних “Законодавство України” </w:t>
      </w:r>
      <w:r>
        <w:rPr>
          <w:sz w:val="24"/>
          <w:vertAlign w:val="baseline"/>
        </w:rPr>
        <w:t>/ ВР України. URL: </w:t>
      </w:r>
      <w:hyperlink r:id="rId30">
        <w:r>
          <w:rPr>
            <w:color w:val="1154CC"/>
            <w:sz w:val="24"/>
            <w:u w:val="single" w:color="1154CC"/>
            <w:vertAlign w:val="baseline"/>
          </w:rPr>
          <w:t>http://zakon.rada.gov.ua/laws/show/2-2015-%D0%BF</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ListParagraph"/>
        <w:numPr>
          <w:ilvl w:val="0"/>
          <w:numId w:val="12"/>
        </w:numPr>
        <w:tabs>
          <w:tab w:pos="3012" w:val="left" w:leader="none"/>
        </w:tabs>
        <w:spacing w:line="362" w:lineRule="auto" w:before="0" w:after="0"/>
        <w:ind w:left="1572" w:right="570" w:firstLine="708"/>
        <w:jc w:val="both"/>
        <w:rPr>
          <w:sz w:val="28"/>
        </w:rPr>
      </w:pPr>
      <w:r>
        <w:rPr>
          <w:sz w:val="28"/>
        </w:rPr>
        <w:t>вжиття заходів в інформаційній сфері, пов'язаних із запровадженням правових режимів надзвичайного чи воєнного стану;</w:t>
      </w:r>
    </w:p>
    <w:p>
      <w:pPr>
        <w:pStyle w:val="ListParagraph"/>
        <w:numPr>
          <w:ilvl w:val="0"/>
          <w:numId w:val="12"/>
        </w:numPr>
        <w:tabs>
          <w:tab w:pos="3012" w:val="left" w:leader="none"/>
        </w:tabs>
        <w:spacing w:line="317" w:lineRule="exact" w:before="0" w:after="0"/>
        <w:ind w:left="3012" w:right="0" w:hanging="732"/>
        <w:jc w:val="both"/>
        <w:rPr>
          <w:sz w:val="28"/>
        </w:rPr>
      </w:pPr>
      <w:r>
        <w:rPr>
          <w:sz w:val="28"/>
        </w:rPr>
        <w:t>розроблення</w:t>
      </w:r>
      <w:r>
        <w:rPr>
          <w:spacing w:val="-9"/>
          <w:sz w:val="28"/>
        </w:rPr>
        <w:t> </w:t>
      </w:r>
      <w:r>
        <w:rPr>
          <w:sz w:val="28"/>
        </w:rPr>
        <w:t>стратегічного</w:t>
      </w:r>
      <w:r>
        <w:rPr>
          <w:spacing w:val="-5"/>
          <w:sz w:val="28"/>
        </w:rPr>
        <w:t> </w:t>
      </w:r>
      <w:r>
        <w:rPr>
          <w:sz w:val="28"/>
        </w:rPr>
        <w:t>наративу</w:t>
      </w:r>
      <w:r>
        <w:rPr>
          <w:spacing w:val="-11"/>
          <w:sz w:val="28"/>
        </w:rPr>
        <w:t> </w:t>
      </w:r>
      <w:r>
        <w:rPr>
          <w:sz w:val="28"/>
        </w:rPr>
        <w:t>і</w:t>
      </w:r>
      <w:r>
        <w:rPr>
          <w:spacing w:val="-6"/>
          <w:sz w:val="28"/>
        </w:rPr>
        <w:t> </w:t>
      </w:r>
      <w:r>
        <w:rPr>
          <w:sz w:val="28"/>
        </w:rPr>
        <w:t>його</w:t>
      </w:r>
      <w:r>
        <w:rPr>
          <w:spacing w:val="-5"/>
          <w:sz w:val="28"/>
        </w:rPr>
        <w:t> </w:t>
      </w:r>
      <w:r>
        <w:rPr>
          <w:spacing w:val="-2"/>
          <w:sz w:val="28"/>
        </w:rPr>
        <w:t>імплементації;</w:t>
      </w:r>
    </w:p>
    <w:p>
      <w:pPr>
        <w:pStyle w:val="ListParagraph"/>
        <w:numPr>
          <w:ilvl w:val="0"/>
          <w:numId w:val="12"/>
        </w:numPr>
        <w:tabs>
          <w:tab w:pos="3012" w:val="left" w:leader="none"/>
        </w:tabs>
        <w:spacing w:line="360" w:lineRule="auto" w:before="160" w:after="0"/>
        <w:ind w:left="1572" w:right="566" w:firstLine="708"/>
        <w:jc w:val="both"/>
        <w:rPr>
          <w:sz w:val="28"/>
        </w:rPr>
      </w:pPr>
      <w:r>
        <w:rPr>
          <w:sz w:val="28"/>
        </w:rPr>
        <w:t>вироблення і впровадження стратегії інформаційного забезпечення процесу звільнення та реінтеграції тимчасово окупованих </w:t>
      </w:r>
      <w:r>
        <w:rPr>
          <w:spacing w:val="-2"/>
          <w:sz w:val="28"/>
        </w:rPr>
        <w:t>територій;</w:t>
      </w:r>
    </w:p>
    <w:p>
      <w:pPr>
        <w:pStyle w:val="BodyText"/>
        <w:spacing w:line="360" w:lineRule="auto" w:before="219"/>
        <w:ind w:left="852" w:right="563" w:firstLine="487"/>
        <w:jc w:val="both"/>
      </w:pPr>
      <w:r>
        <w:rPr/>
        <w:t>З 2019 року ці функції були перекладені на нове об’єднане Міністерство культури та інформаційної політики</w:t>
      </w:r>
      <w:r>
        <w:rPr>
          <w:vertAlign w:val="superscript"/>
        </w:rPr>
        <w:t>40</w:t>
      </w:r>
      <w:r>
        <w:rPr>
          <w:vertAlign w:val="baseline"/>
        </w:rPr>
        <w:t>. МКІП зараз є головним органом у системі центральних органів виконавчої влади, що забезпечує формування та реалізує державну політику у сферах культури, державної мовної політики, популяризації України у світі, державного іномовлення, інформаційного суверенітету</w:t>
      </w:r>
      <w:r>
        <w:rPr>
          <w:spacing w:val="-18"/>
          <w:vertAlign w:val="baseline"/>
        </w:rPr>
        <w:t> </w:t>
      </w:r>
      <w:r>
        <w:rPr>
          <w:vertAlign w:val="baseline"/>
        </w:rPr>
        <w:t>України</w:t>
      </w:r>
      <w:r>
        <w:rPr>
          <w:spacing w:val="-13"/>
          <w:vertAlign w:val="baseline"/>
        </w:rPr>
        <w:t> </w:t>
      </w:r>
      <w:r>
        <w:rPr>
          <w:vertAlign w:val="baseline"/>
        </w:rPr>
        <w:t>(у</w:t>
      </w:r>
      <w:r>
        <w:rPr>
          <w:spacing w:val="-17"/>
          <w:vertAlign w:val="baseline"/>
        </w:rPr>
        <w:t> </w:t>
      </w:r>
      <w:r>
        <w:rPr>
          <w:vertAlign w:val="baseline"/>
        </w:rPr>
        <w:t>частині</w:t>
      </w:r>
      <w:r>
        <w:rPr>
          <w:spacing w:val="-13"/>
          <w:vertAlign w:val="baseline"/>
        </w:rPr>
        <w:t> </w:t>
      </w:r>
      <w:r>
        <w:rPr>
          <w:vertAlign w:val="baseline"/>
        </w:rPr>
        <w:t>повноважень</w:t>
      </w:r>
      <w:r>
        <w:rPr>
          <w:spacing w:val="-14"/>
          <w:vertAlign w:val="baseline"/>
        </w:rPr>
        <w:t> </w:t>
      </w:r>
      <w:r>
        <w:rPr>
          <w:vertAlign w:val="baseline"/>
        </w:rPr>
        <w:t>з</w:t>
      </w:r>
      <w:r>
        <w:rPr>
          <w:spacing w:val="-14"/>
          <w:vertAlign w:val="baseline"/>
        </w:rPr>
        <w:t> </w:t>
      </w:r>
      <w:r>
        <w:rPr>
          <w:vertAlign w:val="baseline"/>
        </w:rPr>
        <w:t>управління</w:t>
      </w:r>
      <w:r>
        <w:rPr>
          <w:spacing w:val="-13"/>
          <w:vertAlign w:val="baseline"/>
        </w:rPr>
        <w:t> </w:t>
      </w:r>
      <w:r>
        <w:rPr>
          <w:vertAlign w:val="baseline"/>
        </w:rPr>
        <w:t>цілісним</w:t>
      </w:r>
      <w:r>
        <w:rPr>
          <w:spacing w:val="-14"/>
          <w:vertAlign w:val="baseline"/>
        </w:rPr>
        <w:t> </w:t>
      </w:r>
      <w:r>
        <w:rPr>
          <w:vertAlign w:val="baseline"/>
        </w:rPr>
        <w:t>майновим комплексом Українського національного інформаційного агентства “Укрінформ”) та інформаційної безпеки, а також забезпечує формування та реалізацію державної політики у сферах відновлення та збереження національної пам’яті, міжнаціональних відносин, релігії та захисту прав національних меншин в Україні, мистецтв, охорони культурної спадщини, музейної справи, вивезення, ввезення і повернення культурних цінностей.</w:t>
      </w:r>
    </w:p>
    <w:p>
      <w:pPr>
        <w:pStyle w:val="BodyText"/>
        <w:spacing w:line="360" w:lineRule="auto" w:before="2"/>
        <w:ind w:left="852" w:right="562" w:firstLine="556"/>
        <w:jc w:val="both"/>
      </w:pPr>
      <w:r>
        <w:rPr/>
        <w:t>МКІП є головним органом у системі центральних органів виконавчої влади, що забезпечує формування та реалізує державну політику в інформаційній та видавничій сфері, а також забезпечує формування та реалізацію державної політики у сфері телебачення і радіомовлення. Міністерство та його комітети беруть участь у забезпеченні захисту українського</w:t>
      </w:r>
      <w:r>
        <w:rPr>
          <w:spacing w:val="-4"/>
        </w:rPr>
        <w:t> </w:t>
      </w:r>
      <w:r>
        <w:rPr/>
        <w:t>інформаційного</w:t>
      </w:r>
      <w:r>
        <w:rPr>
          <w:spacing w:val="-5"/>
        </w:rPr>
        <w:t> </w:t>
      </w:r>
      <w:r>
        <w:rPr/>
        <w:t>простору</w:t>
      </w:r>
      <w:r>
        <w:rPr>
          <w:spacing w:val="-6"/>
        </w:rPr>
        <w:t> </w:t>
      </w:r>
      <w:r>
        <w:rPr/>
        <w:t>від</w:t>
      </w:r>
      <w:r>
        <w:rPr>
          <w:spacing w:val="-5"/>
        </w:rPr>
        <w:t> </w:t>
      </w:r>
      <w:r>
        <w:rPr/>
        <w:t>пропагандистської</w:t>
      </w:r>
      <w:r>
        <w:rPr>
          <w:spacing w:val="-4"/>
        </w:rPr>
        <w:t> </w:t>
      </w:r>
      <w:r>
        <w:rPr/>
        <w:t>аудіовізуальної та</w:t>
      </w:r>
      <w:r>
        <w:rPr>
          <w:spacing w:val="-5"/>
        </w:rPr>
        <w:t> </w:t>
      </w:r>
      <w:r>
        <w:rPr/>
        <w:t>друкованої</w:t>
      </w:r>
      <w:r>
        <w:rPr>
          <w:spacing w:val="-6"/>
        </w:rPr>
        <w:t> </w:t>
      </w:r>
      <w:r>
        <w:rPr/>
        <w:t>продукції</w:t>
      </w:r>
      <w:r>
        <w:rPr>
          <w:spacing w:val="-7"/>
        </w:rPr>
        <w:t> </w:t>
      </w:r>
      <w:r>
        <w:rPr/>
        <w:t>держави-агресора;</w:t>
      </w:r>
      <w:r>
        <w:rPr>
          <w:spacing w:val="-6"/>
        </w:rPr>
        <w:t> </w:t>
      </w:r>
      <w:r>
        <w:rPr/>
        <w:t>розробляють</w:t>
      </w:r>
      <w:r>
        <w:rPr>
          <w:spacing w:val="-7"/>
        </w:rPr>
        <w:t> </w:t>
      </w:r>
      <w:r>
        <w:rPr/>
        <w:t>пріоритети</w:t>
      </w:r>
      <w:r>
        <w:rPr>
          <w:spacing w:val="-5"/>
        </w:rPr>
        <w:t> </w:t>
      </w:r>
      <w:r>
        <w:rPr/>
        <w:t>і</w:t>
      </w:r>
      <w:r>
        <w:rPr>
          <w:spacing w:val="-7"/>
        </w:rPr>
        <w:t> </w:t>
      </w:r>
      <w:r>
        <w:rPr/>
        <w:t>стимули розвитку</w:t>
      </w:r>
      <w:r>
        <w:rPr>
          <w:spacing w:val="40"/>
        </w:rPr>
        <w:t>  </w:t>
      </w:r>
      <w:r>
        <w:rPr/>
        <w:t>українського</w:t>
      </w:r>
      <w:r>
        <w:rPr>
          <w:spacing w:val="40"/>
        </w:rPr>
        <w:t>  </w:t>
      </w:r>
      <w:r>
        <w:rPr/>
        <w:t>кіно,</w:t>
      </w:r>
      <w:r>
        <w:rPr>
          <w:spacing w:val="40"/>
        </w:rPr>
        <w:t>  </w:t>
      </w:r>
      <w:r>
        <w:rPr/>
        <w:t>телевізійного</w:t>
      </w:r>
      <w:r>
        <w:rPr>
          <w:spacing w:val="40"/>
        </w:rPr>
        <w:t>  </w:t>
      </w:r>
      <w:r>
        <w:rPr/>
        <w:t>контенту,</w:t>
      </w:r>
      <w:r>
        <w:rPr>
          <w:spacing w:val="40"/>
        </w:rPr>
        <w:t>  </w:t>
      </w:r>
      <w:r>
        <w:rPr/>
        <w:t>книгодрукування,</w:t>
      </w:r>
    </w:p>
    <w:p>
      <w:pPr>
        <w:pStyle w:val="BodyText"/>
        <w:spacing w:before="7"/>
        <w:rPr>
          <w:sz w:val="13"/>
        </w:rPr>
      </w:pPr>
      <w:r>
        <w:rPr>
          <w:sz w:val="13"/>
        </w:rPr>
        <mc:AlternateContent>
          <mc:Choice Requires="wps">
            <w:drawing>
              <wp:anchor distT="0" distB="0" distL="0" distR="0" allowOverlap="1" layoutInCell="1" locked="0" behindDoc="1" simplePos="0" relativeHeight="487596544">
                <wp:simplePos x="0" y="0"/>
                <wp:positionH relativeFrom="page">
                  <wp:posOffset>1080820</wp:posOffset>
                </wp:positionH>
                <wp:positionV relativeFrom="paragraph">
                  <wp:posOffset>114951</wp:posOffset>
                </wp:positionV>
                <wp:extent cx="1829435" cy="952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9.051314pt;width:144.020pt;height:.71997pt;mso-position-horizontal-relative:page;mso-position-vertical-relative:paragraph;z-index:-15719936;mso-wrap-distance-left:0;mso-wrap-distance-right:0" id="docshape19" filled="true" fillcolor="#000000" stroked="false">
                <v:fill type="solid"/>
                <w10:wrap type="topAndBottom"/>
              </v:rect>
            </w:pict>
          </mc:Fallback>
        </mc:AlternateContent>
      </w:r>
    </w:p>
    <w:p>
      <w:pPr>
        <w:spacing w:before="95"/>
        <w:ind w:left="852" w:right="661" w:firstLine="0"/>
        <w:jc w:val="left"/>
        <w:rPr>
          <w:sz w:val="24"/>
        </w:rPr>
      </w:pPr>
      <w:r>
        <w:rPr>
          <w:sz w:val="24"/>
          <w:vertAlign w:val="superscript"/>
        </w:rPr>
        <w:t>40</w:t>
      </w:r>
      <w:r>
        <w:rPr>
          <w:spacing w:val="-3"/>
          <w:sz w:val="24"/>
          <w:vertAlign w:val="baseline"/>
        </w:rPr>
        <w:t> </w:t>
      </w:r>
      <w:r>
        <w:rPr>
          <w:color w:val="202020"/>
          <w:sz w:val="24"/>
          <w:vertAlign w:val="baseline"/>
        </w:rPr>
        <w:t>Деякі</w:t>
      </w:r>
      <w:r>
        <w:rPr>
          <w:color w:val="202020"/>
          <w:spacing w:val="-4"/>
          <w:sz w:val="24"/>
          <w:vertAlign w:val="baseline"/>
        </w:rPr>
        <w:t> </w:t>
      </w:r>
      <w:r>
        <w:rPr>
          <w:color w:val="202020"/>
          <w:sz w:val="24"/>
          <w:vertAlign w:val="baseline"/>
        </w:rPr>
        <w:t>питання</w:t>
      </w:r>
      <w:r>
        <w:rPr>
          <w:color w:val="202020"/>
          <w:spacing w:val="-4"/>
          <w:sz w:val="24"/>
          <w:vertAlign w:val="baseline"/>
        </w:rPr>
        <w:t> </w:t>
      </w:r>
      <w:r>
        <w:rPr>
          <w:color w:val="202020"/>
          <w:sz w:val="24"/>
          <w:vertAlign w:val="baseline"/>
        </w:rPr>
        <w:t>діяльності</w:t>
      </w:r>
      <w:r>
        <w:rPr>
          <w:color w:val="202020"/>
          <w:spacing w:val="-3"/>
          <w:sz w:val="24"/>
          <w:vertAlign w:val="baseline"/>
        </w:rPr>
        <w:t> </w:t>
      </w:r>
      <w:r>
        <w:rPr>
          <w:color w:val="202020"/>
          <w:sz w:val="24"/>
          <w:vertAlign w:val="baseline"/>
        </w:rPr>
        <w:t>Міністерства</w:t>
      </w:r>
      <w:r>
        <w:rPr>
          <w:color w:val="202020"/>
          <w:spacing w:val="-5"/>
          <w:sz w:val="24"/>
          <w:vertAlign w:val="baseline"/>
        </w:rPr>
        <w:t> </w:t>
      </w:r>
      <w:r>
        <w:rPr>
          <w:color w:val="202020"/>
          <w:sz w:val="24"/>
          <w:vertAlign w:val="baseline"/>
        </w:rPr>
        <w:t>культури</w:t>
      </w:r>
      <w:r>
        <w:rPr>
          <w:color w:val="202020"/>
          <w:spacing w:val="-4"/>
          <w:sz w:val="24"/>
          <w:vertAlign w:val="baseline"/>
        </w:rPr>
        <w:t> </w:t>
      </w:r>
      <w:r>
        <w:rPr>
          <w:color w:val="202020"/>
          <w:sz w:val="24"/>
          <w:vertAlign w:val="baseline"/>
        </w:rPr>
        <w:t>та</w:t>
      </w:r>
      <w:r>
        <w:rPr>
          <w:color w:val="202020"/>
          <w:spacing w:val="-4"/>
          <w:sz w:val="24"/>
          <w:vertAlign w:val="baseline"/>
        </w:rPr>
        <w:t> </w:t>
      </w:r>
      <w:r>
        <w:rPr>
          <w:color w:val="202020"/>
          <w:sz w:val="24"/>
          <w:vertAlign w:val="baseline"/>
        </w:rPr>
        <w:t>інформаційної</w:t>
      </w:r>
      <w:r>
        <w:rPr>
          <w:color w:val="202020"/>
          <w:spacing w:val="-6"/>
          <w:sz w:val="24"/>
          <w:vertAlign w:val="baseline"/>
        </w:rPr>
        <w:t> </w:t>
      </w:r>
      <w:r>
        <w:rPr>
          <w:color w:val="202020"/>
          <w:sz w:val="24"/>
          <w:vertAlign w:val="baseline"/>
        </w:rPr>
        <w:t>політики</w:t>
      </w:r>
      <w:r>
        <w:rPr>
          <w:color w:val="202020"/>
          <w:spacing w:val="-4"/>
          <w:sz w:val="24"/>
          <w:vertAlign w:val="baseline"/>
        </w:rPr>
        <w:t> </w:t>
      </w:r>
      <w:r>
        <w:rPr>
          <w:color w:val="202020"/>
          <w:sz w:val="24"/>
          <w:vertAlign w:val="baseline"/>
        </w:rPr>
        <w:t>:</w:t>
      </w:r>
      <w:r>
        <w:rPr>
          <w:color w:val="202020"/>
          <w:spacing w:val="-4"/>
          <w:sz w:val="24"/>
          <w:vertAlign w:val="baseline"/>
        </w:rPr>
        <w:t> </w:t>
      </w:r>
      <w:r>
        <w:rPr>
          <w:color w:val="202020"/>
          <w:sz w:val="24"/>
          <w:vertAlign w:val="baseline"/>
        </w:rPr>
        <w:t>Постанова Каб. Міністрів України від 16.10.2019 р. № 885 : станом на 26 трав. 2022 р. URL: </w:t>
      </w:r>
      <w:hyperlink r:id="rId31">
        <w:r>
          <w:rPr>
            <w:color w:val="1A56AA"/>
            <w:sz w:val="24"/>
            <w:vertAlign w:val="baseline"/>
          </w:rPr>
          <w:t>https://zakon.rada.gov.ua/laws/show/885-2019-п#Text</w:t>
        </w:r>
      </w:hyperlink>
      <w:r>
        <w:rPr>
          <w:color w:val="1A56AA"/>
          <w:sz w:val="24"/>
          <w:vertAlign w:val="baseline"/>
        </w:rPr>
        <w:t> </w:t>
      </w:r>
      <w:r>
        <w:rPr>
          <w:color w:val="202020"/>
          <w:sz w:val="24"/>
          <w:vertAlign w:val="baseline"/>
        </w:rPr>
        <w:t>(дата звернення: 13.06.2022).</w:t>
      </w:r>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right="570"/>
        <w:jc w:val="both"/>
      </w:pPr>
      <w:r>
        <w:rPr/>
        <w:t>зокрема висвітлення героїчного спротиву Українського народу російській </w:t>
      </w:r>
      <w:r>
        <w:rPr>
          <w:spacing w:val="-2"/>
        </w:rPr>
        <w:t>агресії.</w:t>
      </w:r>
    </w:p>
    <w:p>
      <w:pPr>
        <w:pStyle w:val="BodyText"/>
        <w:spacing w:line="317" w:lineRule="exact"/>
        <w:ind w:left="1339"/>
        <w:jc w:val="both"/>
      </w:pPr>
      <w:r>
        <w:rPr/>
        <w:t>Служба</w:t>
      </w:r>
      <w:r>
        <w:rPr>
          <w:spacing w:val="-6"/>
        </w:rPr>
        <w:t> </w:t>
      </w:r>
      <w:r>
        <w:rPr/>
        <w:t>безпеки</w:t>
      </w:r>
      <w:r>
        <w:rPr>
          <w:spacing w:val="-6"/>
        </w:rPr>
        <w:t> </w:t>
      </w:r>
      <w:r>
        <w:rPr/>
        <w:t>України</w:t>
      </w:r>
      <w:r>
        <w:rPr>
          <w:spacing w:val="-4"/>
        </w:rPr>
        <w:t> </w:t>
      </w:r>
      <w:r>
        <w:rPr/>
        <w:t>у</w:t>
      </w:r>
      <w:r>
        <w:rPr>
          <w:spacing w:val="-8"/>
        </w:rPr>
        <w:t> </w:t>
      </w:r>
      <w:r>
        <w:rPr/>
        <w:t>межах</w:t>
      </w:r>
      <w:r>
        <w:rPr>
          <w:spacing w:val="-3"/>
        </w:rPr>
        <w:t> </w:t>
      </w:r>
      <w:r>
        <w:rPr/>
        <w:t>компетенції</w:t>
      </w:r>
      <w:r>
        <w:rPr>
          <w:spacing w:val="-3"/>
        </w:rPr>
        <w:t> </w:t>
      </w:r>
      <w:r>
        <w:rPr/>
        <w:t>має</w:t>
      </w:r>
      <w:r>
        <w:rPr>
          <w:spacing w:val="-4"/>
        </w:rPr>
        <w:t> </w:t>
      </w:r>
      <w:r>
        <w:rPr>
          <w:spacing w:val="-2"/>
        </w:rPr>
        <w:t>здійснювати:</w:t>
      </w:r>
    </w:p>
    <w:p>
      <w:pPr>
        <w:pStyle w:val="ListParagraph"/>
        <w:numPr>
          <w:ilvl w:val="0"/>
          <w:numId w:val="13"/>
        </w:numPr>
        <w:tabs>
          <w:tab w:pos="2290" w:val="left" w:leader="none"/>
        </w:tabs>
        <w:spacing w:line="360" w:lineRule="auto" w:before="160" w:after="0"/>
        <w:ind w:left="852" w:right="563" w:firstLine="707"/>
        <w:jc w:val="both"/>
        <w:rPr>
          <w:sz w:val="28"/>
        </w:rPr>
      </w:pPr>
      <w:r>
        <w:rPr>
          <w:sz w:val="28"/>
        </w:rPr>
        <w:t>моніторинг спеціальними методами і способами вітчизняних та іноземних засобів масової інформації та мережі Інтернет з метою виявлення загроз національній безпеці України в інформаційній сфері;</w:t>
      </w:r>
    </w:p>
    <w:p>
      <w:pPr>
        <w:pStyle w:val="ListParagraph"/>
        <w:numPr>
          <w:ilvl w:val="0"/>
          <w:numId w:val="13"/>
        </w:numPr>
        <w:tabs>
          <w:tab w:pos="2290" w:val="left" w:leader="none"/>
        </w:tabs>
        <w:spacing w:line="360" w:lineRule="auto" w:before="1" w:after="0"/>
        <w:ind w:left="852" w:right="560" w:firstLine="707"/>
        <w:jc w:val="both"/>
        <w:rPr>
          <w:sz w:val="28"/>
        </w:rPr>
      </w:pPr>
      <w:r>
        <w:rPr>
          <w:sz w:val="28"/>
        </w:rPr>
        <w:t>протидію</w:t>
      </w:r>
      <w:r>
        <w:rPr>
          <w:spacing w:val="-1"/>
          <w:sz w:val="28"/>
        </w:rPr>
        <w:t> </w:t>
      </w:r>
      <w:r>
        <w:rPr>
          <w:sz w:val="28"/>
        </w:rPr>
        <w:t>проведенню</w:t>
      </w:r>
      <w:r>
        <w:rPr>
          <w:spacing w:val="-1"/>
          <w:sz w:val="28"/>
        </w:rPr>
        <w:t> </w:t>
      </w:r>
      <w:r>
        <w:rPr>
          <w:sz w:val="28"/>
        </w:rPr>
        <w:t>проти України спеціальних</w:t>
      </w:r>
      <w:r>
        <w:rPr>
          <w:spacing w:val="-2"/>
          <w:sz w:val="28"/>
        </w:rPr>
        <w:t> </w:t>
      </w:r>
      <w:r>
        <w:rPr>
          <w:sz w:val="28"/>
        </w:rPr>
        <w:t>інформаційних операцій, спрямованих на підрив конституційного ладу, порушення суверенітету і територіальної цілісності України, загострення суспільно- політичної та соціально-економічної ситуацій</w:t>
      </w:r>
      <w:r>
        <w:rPr>
          <w:sz w:val="28"/>
          <w:vertAlign w:val="superscript"/>
        </w:rPr>
        <w:t>41</w:t>
      </w:r>
      <w:r>
        <w:rPr>
          <w:sz w:val="28"/>
          <w:vertAlign w:val="baseline"/>
        </w:rPr>
        <w:t>.</w:t>
      </w:r>
    </w:p>
    <w:p>
      <w:pPr>
        <w:pStyle w:val="BodyText"/>
        <w:spacing w:line="360" w:lineRule="auto" w:before="1"/>
        <w:ind w:left="852" w:right="566"/>
        <w:jc w:val="both"/>
      </w:pPr>
      <w:r>
        <w:rPr/>
        <w:t>Значною є роль розвідки у системі забезпечення національної інформаційної безпеки: вона є вагомим і необхідним елементом у механізмі захисту національних інтересів України. Основний законодавчий акт, який регулює діяльність розвідки — Закон «Про розвідувальні органи України». Згідно нього, на розвідувальні органи України покладається здійснення спеціальних заходів, спрямованих на підтримку національних інтересів і державної політики України в політичній та інформаційній сферах, зміцнення обороноздатності, технічного розвитку, превентивного захисту від інформаційних загроз</w:t>
      </w:r>
      <w:r>
        <w:rPr>
          <w:vertAlign w:val="superscript"/>
        </w:rPr>
        <w:t>42</w:t>
      </w:r>
      <w:r>
        <w:rPr>
          <w:vertAlign w:val="baseline"/>
        </w:rPr>
        <w:t>.</w:t>
      </w:r>
    </w:p>
    <w:p>
      <w:pPr>
        <w:pStyle w:val="BodyText"/>
        <w:spacing w:line="360" w:lineRule="auto"/>
        <w:ind w:left="852" w:right="564" w:firstLine="707"/>
        <w:jc w:val="both"/>
      </w:pPr>
      <w:r>
        <w:rPr/>
        <w:t>Державна служба спеціального зв'язку та захисту інформації України забезпечуватиме в межах компетенції формування і реалізацію державної політики у сферах організації спеціального зв'язку, захисту інформації, телекомунікацій та користування радіочастотним ресурсом України </w:t>
      </w:r>
      <w:r>
        <w:rPr>
          <w:vertAlign w:val="superscript"/>
        </w:rPr>
        <w:t>43</w:t>
      </w:r>
      <w:r>
        <w:rPr>
          <w:vertAlign w:val="baseline"/>
        </w:rPr>
        <w:t>.</w:t>
      </w:r>
    </w:p>
    <w:p>
      <w:pPr>
        <w:pStyle w:val="BodyText"/>
        <w:spacing w:before="217"/>
        <w:rPr>
          <w:sz w:val="20"/>
        </w:rPr>
      </w:pPr>
      <w:r>
        <w:rPr>
          <w:sz w:val="20"/>
        </w:rPr>
        <mc:AlternateContent>
          <mc:Choice Requires="wps">
            <w:drawing>
              <wp:anchor distT="0" distB="0" distL="0" distR="0" allowOverlap="1" layoutInCell="1" locked="0" behindDoc="1" simplePos="0" relativeHeight="487597056">
                <wp:simplePos x="0" y="0"/>
                <wp:positionH relativeFrom="page">
                  <wp:posOffset>1080820</wp:posOffset>
                </wp:positionH>
                <wp:positionV relativeFrom="paragraph">
                  <wp:posOffset>299277</wp:posOffset>
                </wp:positionV>
                <wp:extent cx="1829435" cy="9525"/>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3.565163pt;width:144.020pt;height:.71997pt;mso-position-horizontal-relative:page;mso-position-vertical-relative:paragraph;z-index:-15719424;mso-wrap-distance-left:0;mso-wrap-distance-right:0" id="docshape20" filled="true" fillcolor="#000000" stroked="false">
                <v:fill type="solid"/>
                <w10:wrap type="topAndBottom"/>
              </v:rect>
            </w:pict>
          </mc:Fallback>
        </mc:AlternateContent>
      </w:r>
    </w:p>
    <w:p>
      <w:pPr>
        <w:spacing w:before="92"/>
        <w:ind w:left="852" w:right="562" w:firstLine="0"/>
        <w:jc w:val="both"/>
        <w:rPr>
          <w:sz w:val="24"/>
        </w:rPr>
      </w:pPr>
      <w:r>
        <w:rPr>
          <w:sz w:val="24"/>
          <w:vertAlign w:val="superscript"/>
        </w:rPr>
        <w:t>41</w:t>
      </w:r>
      <w:r>
        <w:rPr>
          <w:spacing w:val="20"/>
          <w:sz w:val="24"/>
          <w:vertAlign w:val="baseline"/>
        </w:rPr>
        <w:t> </w:t>
      </w:r>
      <w:r>
        <w:rPr>
          <w:sz w:val="24"/>
          <w:vertAlign w:val="baseline"/>
        </w:rPr>
        <w:t>Про</w:t>
      </w:r>
      <w:r>
        <w:rPr>
          <w:spacing w:val="18"/>
          <w:sz w:val="24"/>
          <w:vertAlign w:val="baseline"/>
        </w:rPr>
        <w:t> </w:t>
      </w:r>
      <w:r>
        <w:rPr>
          <w:sz w:val="24"/>
          <w:vertAlign w:val="baseline"/>
        </w:rPr>
        <w:t>Службу безпеки</w:t>
      </w:r>
      <w:r>
        <w:rPr>
          <w:spacing w:val="17"/>
          <w:sz w:val="24"/>
          <w:vertAlign w:val="baseline"/>
        </w:rPr>
        <w:t> </w:t>
      </w:r>
      <w:r>
        <w:rPr>
          <w:sz w:val="24"/>
          <w:vertAlign w:val="baseline"/>
        </w:rPr>
        <w:t>України :</w:t>
      </w:r>
      <w:r>
        <w:rPr>
          <w:spacing w:val="19"/>
          <w:sz w:val="24"/>
          <w:vertAlign w:val="baseline"/>
        </w:rPr>
        <w:t> </w:t>
      </w:r>
      <w:r>
        <w:rPr>
          <w:sz w:val="24"/>
          <w:vertAlign w:val="baseline"/>
        </w:rPr>
        <w:t>Закон</w:t>
      </w:r>
      <w:r>
        <w:rPr>
          <w:spacing w:val="20"/>
          <w:sz w:val="24"/>
          <w:vertAlign w:val="baseline"/>
        </w:rPr>
        <w:t> </w:t>
      </w:r>
      <w:r>
        <w:rPr>
          <w:sz w:val="24"/>
          <w:vertAlign w:val="baseline"/>
        </w:rPr>
        <w:t>України</w:t>
      </w:r>
      <w:r>
        <w:rPr>
          <w:spacing w:val="20"/>
          <w:sz w:val="24"/>
          <w:vertAlign w:val="baseline"/>
        </w:rPr>
        <w:t> </w:t>
      </w:r>
      <w:r>
        <w:rPr>
          <w:sz w:val="24"/>
          <w:vertAlign w:val="baseline"/>
        </w:rPr>
        <w:t>від</w:t>
      </w:r>
      <w:r>
        <w:rPr>
          <w:spacing w:val="19"/>
          <w:sz w:val="24"/>
          <w:vertAlign w:val="baseline"/>
        </w:rPr>
        <w:t> </w:t>
      </w:r>
      <w:r>
        <w:rPr>
          <w:sz w:val="24"/>
          <w:vertAlign w:val="baseline"/>
        </w:rPr>
        <w:t>25.03.1992 р.</w:t>
      </w:r>
      <w:r>
        <w:rPr>
          <w:spacing w:val="19"/>
          <w:sz w:val="24"/>
          <w:vertAlign w:val="baseline"/>
        </w:rPr>
        <w:t> </w:t>
      </w:r>
      <w:r>
        <w:rPr>
          <w:sz w:val="24"/>
          <w:vertAlign w:val="baseline"/>
        </w:rPr>
        <w:t>№</w:t>
      </w:r>
      <w:r>
        <w:rPr>
          <w:spacing w:val="-3"/>
          <w:sz w:val="24"/>
          <w:vertAlign w:val="baseline"/>
        </w:rPr>
        <w:t> </w:t>
      </w:r>
      <w:r>
        <w:rPr>
          <w:sz w:val="24"/>
          <w:vertAlign w:val="baseline"/>
        </w:rPr>
        <w:t>2229-XII</w:t>
      </w:r>
      <w:r>
        <w:rPr>
          <w:spacing w:val="-5"/>
          <w:sz w:val="24"/>
          <w:vertAlign w:val="baseline"/>
        </w:rPr>
        <w:t> </w:t>
      </w:r>
      <w:r>
        <w:rPr>
          <w:sz w:val="24"/>
          <w:vertAlign w:val="baseline"/>
        </w:rPr>
        <w:t>:</w:t>
      </w:r>
      <w:r>
        <w:rPr>
          <w:spacing w:val="19"/>
          <w:sz w:val="24"/>
          <w:vertAlign w:val="baseline"/>
        </w:rPr>
        <w:t> </w:t>
      </w:r>
      <w:r>
        <w:rPr>
          <w:sz w:val="24"/>
          <w:vertAlign w:val="baseline"/>
        </w:rPr>
        <w:t>станом</w:t>
      </w:r>
      <w:r>
        <w:rPr>
          <w:spacing w:val="18"/>
          <w:sz w:val="24"/>
          <w:vertAlign w:val="baseline"/>
        </w:rPr>
        <w:t> </w:t>
      </w:r>
      <w:r>
        <w:rPr>
          <w:sz w:val="24"/>
          <w:vertAlign w:val="baseline"/>
        </w:rPr>
        <w:t>на 7</w:t>
      </w:r>
      <w:r>
        <w:rPr>
          <w:spacing w:val="-3"/>
          <w:sz w:val="24"/>
          <w:vertAlign w:val="baseline"/>
        </w:rPr>
        <w:t> </w:t>
      </w:r>
      <w:r>
        <w:rPr>
          <w:sz w:val="24"/>
          <w:vertAlign w:val="baseline"/>
        </w:rPr>
        <w:t>трав.</w:t>
      </w:r>
      <w:r>
        <w:rPr>
          <w:spacing w:val="40"/>
          <w:sz w:val="24"/>
          <w:vertAlign w:val="baseline"/>
        </w:rPr>
        <w:t> </w:t>
      </w:r>
      <w:r>
        <w:rPr>
          <w:sz w:val="24"/>
          <w:vertAlign w:val="baseline"/>
        </w:rPr>
        <w:t>2022</w:t>
      </w:r>
      <w:r>
        <w:rPr>
          <w:spacing w:val="-3"/>
          <w:sz w:val="24"/>
          <w:vertAlign w:val="baseline"/>
        </w:rPr>
        <w:t> </w:t>
      </w:r>
      <w:r>
        <w:rPr>
          <w:sz w:val="24"/>
          <w:vertAlign w:val="baseline"/>
        </w:rPr>
        <w:t>р.</w:t>
      </w:r>
      <w:r>
        <w:rPr>
          <w:spacing w:val="40"/>
          <w:sz w:val="24"/>
          <w:vertAlign w:val="baseline"/>
        </w:rPr>
        <w:t> </w:t>
      </w:r>
      <w:r>
        <w:rPr>
          <w:sz w:val="24"/>
          <w:vertAlign w:val="baseline"/>
        </w:rPr>
        <w:t>URL: </w:t>
      </w:r>
      <w:hyperlink r:id="rId19">
        <w:r>
          <w:rPr>
            <w:color w:val="4F81BC"/>
            <w:sz w:val="24"/>
            <w:u w:val="single" w:color="4F81BC"/>
            <w:vertAlign w:val="baseline"/>
          </w:rPr>
          <w:t>https://zakon.rada.gov.ua/laws/show/2229-12#Tex</w:t>
        </w:r>
        <w:r>
          <w:rPr>
            <w:sz w:val="24"/>
            <w:vertAlign w:val="baseline"/>
          </w:rPr>
          <w:t>t</w:t>
        </w:r>
      </w:hyperlink>
      <w:r>
        <w:rPr>
          <w:spacing w:val="-3"/>
          <w:sz w:val="24"/>
          <w:vertAlign w:val="baseline"/>
        </w:rPr>
        <w:t> </w:t>
      </w:r>
      <w:r>
        <w:rPr>
          <w:sz w:val="24"/>
          <w:vertAlign w:val="baseline"/>
        </w:rPr>
        <w:t>(дата</w:t>
      </w:r>
      <w:r>
        <w:rPr>
          <w:spacing w:val="40"/>
          <w:sz w:val="24"/>
          <w:vertAlign w:val="baseline"/>
        </w:rPr>
        <w:t> </w:t>
      </w:r>
      <w:r>
        <w:rPr>
          <w:sz w:val="24"/>
          <w:vertAlign w:val="baseline"/>
        </w:rPr>
        <w:t>звернення: </w:t>
      </w:r>
      <w:r>
        <w:rPr>
          <w:spacing w:val="-2"/>
          <w:sz w:val="24"/>
          <w:vertAlign w:val="baseline"/>
        </w:rPr>
        <w:t>17.06.2022).</w:t>
      </w:r>
    </w:p>
    <w:p>
      <w:pPr>
        <w:spacing w:before="1"/>
        <w:ind w:left="852" w:right="563" w:firstLine="0"/>
        <w:jc w:val="both"/>
        <w:rPr>
          <w:sz w:val="24"/>
        </w:rPr>
      </w:pPr>
      <w:r>
        <w:rPr>
          <w:sz w:val="24"/>
        </w:rPr>
        <mc:AlternateContent>
          <mc:Choice Requires="wps">
            <w:drawing>
              <wp:anchor distT="0" distB="0" distL="0" distR="0" allowOverlap="1" layoutInCell="1" locked="0" behindDoc="1" simplePos="0" relativeHeight="486817280">
                <wp:simplePos x="0" y="0"/>
                <wp:positionH relativeFrom="page">
                  <wp:posOffset>5757417</wp:posOffset>
                </wp:positionH>
                <wp:positionV relativeFrom="paragraph">
                  <wp:posOffset>-190963</wp:posOffset>
                </wp:positionV>
                <wp:extent cx="43180" cy="762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43180" cy="7620"/>
                        </a:xfrm>
                        <a:custGeom>
                          <a:avLst/>
                          <a:gdLst/>
                          <a:ahLst/>
                          <a:cxnLst/>
                          <a:rect l="l" t="t" r="r" b="b"/>
                          <a:pathLst>
                            <a:path w="43180" h="7620">
                              <a:moveTo>
                                <a:pt x="42672" y="0"/>
                              </a:moveTo>
                              <a:lnTo>
                                <a:pt x="0" y="0"/>
                              </a:lnTo>
                              <a:lnTo>
                                <a:pt x="0" y="7619"/>
                              </a:lnTo>
                              <a:lnTo>
                                <a:pt x="42672" y="7619"/>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3.339996pt;margin-top:-15.036465pt;width:3.36pt;height:.599980pt;mso-position-horizontal-relative:page;mso-position-vertical-relative:paragraph;z-index:-16499200" id="docshape21" filled="true" fillcolor="#000000" stroked="false">
                <v:fill type="solid"/>
                <w10:wrap type="none"/>
              </v:rect>
            </w:pict>
          </mc:Fallback>
        </mc:AlternateContent>
      </w:r>
      <w:r>
        <w:rPr>
          <w:sz w:val="24"/>
        </w:rPr>
        <mc:AlternateContent>
          <mc:Choice Requires="wps">
            <w:drawing>
              <wp:anchor distT="0" distB="0" distL="0" distR="0" allowOverlap="1" layoutInCell="1" locked="0" behindDoc="0" simplePos="0" relativeHeight="15738880">
                <wp:simplePos x="0" y="0"/>
                <wp:positionH relativeFrom="page">
                  <wp:posOffset>5862573</wp:posOffset>
                </wp:positionH>
                <wp:positionV relativeFrom="paragraph">
                  <wp:posOffset>334766</wp:posOffset>
                </wp:positionV>
                <wp:extent cx="43180" cy="762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43180" cy="7620"/>
                        </a:xfrm>
                        <a:custGeom>
                          <a:avLst/>
                          <a:gdLst/>
                          <a:ahLst/>
                          <a:cxnLst/>
                          <a:rect l="l" t="t" r="r" b="b"/>
                          <a:pathLst>
                            <a:path w="43180" h="7620">
                              <a:moveTo>
                                <a:pt x="42672" y="0"/>
                              </a:moveTo>
                              <a:lnTo>
                                <a:pt x="0" y="0"/>
                              </a:lnTo>
                              <a:lnTo>
                                <a:pt x="0" y="7619"/>
                              </a:lnTo>
                              <a:lnTo>
                                <a:pt x="42672" y="7619"/>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61.619995pt;margin-top:26.359535pt;width:3.36pt;height:.599980pt;mso-position-horizontal-relative:page;mso-position-vertical-relative:paragraph;z-index:15738880" id="docshape22" filled="true" fillcolor="#000000" stroked="false">
                <v:fill type="solid"/>
                <w10:wrap type="none"/>
              </v:rect>
            </w:pict>
          </mc:Fallback>
        </mc:AlternateContent>
      </w:r>
      <w:r>
        <w:rPr>
          <w:sz w:val="24"/>
          <w:vertAlign w:val="superscript"/>
        </w:rPr>
        <w:t>42</w:t>
      </w:r>
      <w:r>
        <w:rPr>
          <w:sz w:val="24"/>
          <w:vertAlign w:val="baseline"/>
        </w:rPr>
        <w:t> Про розвідувальні органи України : Закон України від 22.03.2001 р. №</w:t>
      </w:r>
      <w:r>
        <w:rPr>
          <w:spacing w:val="-3"/>
          <w:sz w:val="24"/>
          <w:vertAlign w:val="baseline"/>
        </w:rPr>
        <w:t> </w:t>
      </w:r>
      <w:r>
        <w:rPr>
          <w:sz w:val="24"/>
          <w:vertAlign w:val="baseline"/>
        </w:rPr>
        <w:t>2331-III</w:t>
      </w:r>
      <w:r>
        <w:rPr>
          <w:spacing w:val="-6"/>
          <w:sz w:val="24"/>
          <w:vertAlign w:val="baseline"/>
        </w:rPr>
        <w:t> </w:t>
      </w:r>
      <w:r>
        <w:rPr>
          <w:sz w:val="24"/>
          <w:vertAlign w:val="baseline"/>
        </w:rPr>
        <w:t>: станом на 24</w:t>
      </w:r>
      <w:r>
        <w:rPr>
          <w:spacing w:val="-3"/>
          <w:sz w:val="24"/>
          <w:vertAlign w:val="baseline"/>
        </w:rPr>
        <w:t> </w:t>
      </w:r>
      <w:r>
        <w:rPr>
          <w:sz w:val="24"/>
          <w:vertAlign w:val="baseline"/>
        </w:rPr>
        <w:t>жовт. 2020</w:t>
      </w:r>
      <w:r>
        <w:rPr>
          <w:spacing w:val="-3"/>
          <w:sz w:val="24"/>
          <w:vertAlign w:val="baseline"/>
        </w:rPr>
        <w:t> </w:t>
      </w:r>
      <w:r>
        <w:rPr>
          <w:sz w:val="24"/>
          <w:vertAlign w:val="baseline"/>
        </w:rPr>
        <w:t>р. URL:</w:t>
      </w:r>
      <w:r>
        <w:rPr>
          <w:spacing w:val="-2"/>
          <w:sz w:val="24"/>
          <w:vertAlign w:val="baseline"/>
        </w:rPr>
        <w:t> </w:t>
      </w:r>
      <w:hyperlink r:id="rId32">
        <w:r>
          <w:rPr>
            <w:color w:val="4F81BC"/>
            <w:sz w:val="24"/>
            <w:u w:val="single" w:color="4F81BC"/>
            <w:vertAlign w:val="baseline"/>
          </w:rPr>
          <w:t>https://zakon.rada.gov.ua/laws/show/2331-14#Tex</w:t>
        </w:r>
        <w:r>
          <w:rPr>
            <w:sz w:val="24"/>
            <w:vertAlign w:val="baseline"/>
          </w:rPr>
          <w:t>t</w:t>
        </w:r>
      </w:hyperlink>
      <w:r>
        <w:rPr>
          <w:spacing w:val="-3"/>
          <w:sz w:val="24"/>
          <w:vertAlign w:val="baseline"/>
        </w:rPr>
        <w:t> </w:t>
      </w:r>
      <w:r>
        <w:rPr>
          <w:sz w:val="24"/>
          <w:vertAlign w:val="baseline"/>
        </w:rPr>
        <w:t>(дата звернення: </w:t>
      </w:r>
      <w:r>
        <w:rPr>
          <w:spacing w:val="-2"/>
          <w:sz w:val="24"/>
          <w:vertAlign w:val="baseline"/>
        </w:rPr>
        <w:t>17.06.2022).</w:t>
      </w:r>
    </w:p>
    <w:p>
      <w:pPr>
        <w:spacing w:before="0"/>
        <w:ind w:left="852" w:right="567" w:firstLine="0"/>
        <w:jc w:val="both"/>
        <w:rPr>
          <w:sz w:val="24"/>
        </w:rPr>
      </w:pPr>
      <w:r>
        <w:rPr>
          <w:sz w:val="24"/>
          <w:vertAlign w:val="superscript"/>
        </w:rPr>
        <w:t>43</w:t>
      </w:r>
      <w:r>
        <w:rPr>
          <w:spacing w:val="-4"/>
          <w:sz w:val="24"/>
          <w:vertAlign w:val="baseline"/>
        </w:rPr>
        <w:t> </w:t>
      </w:r>
      <w:r>
        <w:rPr>
          <w:sz w:val="24"/>
          <w:vertAlign w:val="baseline"/>
        </w:rPr>
        <w:t>Про</w:t>
      </w:r>
      <w:r>
        <w:rPr>
          <w:spacing w:val="-5"/>
          <w:sz w:val="24"/>
          <w:vertAlign w:val="baseline"/>
        </w:rPr>
        <w:t> </w:t>
      </w:r>
      <w:r>
        <w:rPr>
          <w:sz w:val="24"/>
          <w:vertAlign w:val="baseline"/>
        </w:rPr>
        <w:t>рішення</w:t>
      </w:r>
      <w:r>
        <w:rPr>
          <w:spacing w:val="-7"/>
          <w:sz w:val="24"/>
          <w:vertAlign w:val="baseline"/>
        </w:rPr>
        <w:t> </w:t>
      </w:r>
      <w:r>
        <w:rPr>
          <w:sz w:val="24"/>
          <w:vertAlign w:val="baseline"/>
        </w:rPr>
        <w:t>Ради</w:t>
      </w:r>
      <w:r>
        <w:rPr>
          <w:spacing w:val="-6"/>
          <w:sz w:val="24"/>
          <w:vertAlign w:val="baseline"/>
        </w:rPr>
        <w:t> </w:t>
      </w:r>
      <w:r>
        <w:rPr>
          <w:sz w:val="24"/>
          <w:vertAlign w:val="baseline"/>
        </w:rPr>
        <w:t>національної</w:t>
      </w:r>
      <w:r>
        <w:rPr>
          <w:spacing w:val="-7"/>
          <w:sz w:val="24"/>
          <w:vertAlign w:val="baseline"/>
        </w:rPr>
        <w:t> </w:t>
      </w:r>
      <w:r>
        <w:rPr>
          <w:sz w:val="24"/>
          <w:vertAlign w:val="baseline"/>
        </w:rPr>
        <w:t>безпеки</w:t>
      </w:r>
      <w:r>
        <w:rPr>
          <w:spacing w:val="-4"/>
          <w:sz w:val="24"/>
          <w:vertAlign w:val="baseline"/>
        </w:rPr>
        <w:t> </w:t>
      </w:r>
      <w:r>
        <w:rPr>
          <w:sz w:val="24"/>
          <w:vertAlign w:val="baseline"/>
        </w:rPr>
        <w:t>і</w:t>
      </w:r>
      <w:r>
        <w:rPr>
          <w:spacing w:val="-7"/>
          <w:sz w:val="24"/>
          <w:vertAlign w:val="baseline"/>
        </w:rPr>
        <w:t> </w:t>
      </w:r>
      <w:r>
        <w:rPr>
          <w:sz w:val="24"/>
          <w:vertAlign w:val="baseline"/>
        </w:rPr>
        <w:t>оборони</w:t>
      </w:r>
      <w:r>
        <w:rPr>
          <w:spacing w:val="-4"/>
          <w:sz w:val="24"/>
          <w:vertAlign w:val="baseline"/>
        </w:rPr>
        <w:t> </w:t>
      </w:r>
      <w:r>
        <w:rPr>
          <w:sz w:val="24"/>
          <w:vertAlign w:val="baseline"/>
        </w:rPr>
        <w:t>України</w:t>
      </w:r>
      <w:r>
        <w:rPr>
          <w:spacing w:val="-5"/>
          <w:sz w:val="24"/>
          <w:vertAlign w:val="baseline"/>
        </w:rPr>
        <w:t> </w:t>
      </w:r>
      <w:r>
        <w:rPr>
          <w:sz w:val="24"/>
          <w:vertAlign w:val="baseline"/>
        </w:rPr>
        <w:t>від</w:t>
      </w:r>
      <w:r>
        <w:rPr>
          <w:spacing w:val="-5"/>
          <w:sz w:val="24"/>
          <w:vertAlign w:val="baseline"/>
        </w:rPr>
        <w:t> </w:t>
      </w:r>
      <w:r>
        <w:rPr>
          <w:sz w:val="24"/>
          <w:vertAlign w:val="baseline"/>
        </w:rPr>
        <w:t>15</w:t>
      </w:r>
      <w:r>
        <w:rPr>
          <w:spacing w:val="-7"/>
          <w:sz w:val="24"/>
          <w:vertAlign w:val="baseline"/>
        </w:rPr>
        <w:t> </w:t>
      </w:r>
      <w:r>
        <w:rPr>
          <w:sz w:val="24"/>
          <w:vertAlign w:val="baseline"/>
        </w:rPr>
        <w:t>жовтня</w:t>
      </w:r>
      <w:r>
        <w:rPr>
          <w:spacing w:val="-5"/>
          <w:sz w:val="24"/>
          <w:vertAlign w:val="baseline"/>
        </w:rPr>
        <w:t> </w:t>
      </w:r>
      <w:r>
        <w:rPr>
          <w:sz w:val="24"/>
          <w:vertAlign w:val="baseline"/>
        </w:rPr>
        <w:t>2021</w:t>
      </w:r>
      <w:r>
        <w:rPr>
          <w:spacing w:val="-5"/>
          <w:sz w:val="24"/>
          <w:vertAlign w:val="baseline"/>
        </w:rPr>
        <w:t> </w:t>
      </w:r>
      <w:r>
        <w:rPr>
          <w:sz w:val="24"/>
          <w:vertAlign w:val="baseline"/>
        </w:rPr>
        <w:t>року</w:t>
      </w:r>
      <w:r>
        <w:rPr>
          <w:spacing w:val="-10"/>
          <w:sz w:val="24"/>
          <w:vertAlign w:val="baseline"/>
        </w:rPr>
        <w:t> </w:t>
      </w:r>
      <w:r>
        <w:rPr>
          <w:sz w:val="24"/>
          <w:vertAlign w:val="baseline"/>
        </w:rPr>
        <w:t>"Про Стратегію</w:t>
      </w:r>
      <w:r>
        <w:rPr>
          <w:spacing w:val="-10"/>
          <w:sz w:val="24"/>
          <w:vertAlign w:val="baseline"/>
        </w:rPr>
        <w:t> </w:t>
      </w:r>
      <w:r>
        <w:rPr>
          <w:sz w:val="24"/>
          <w:vertAlign w:val="baseline"/>
        </w:rPr>
        <w:t>інформаційної</w:t>
      </w:r>
      <w:r>
        <w:rPr>
          <w:spacing w:val="-9"/>
          <w:sz w:val="24"/>
          <w:vertAlign w:val="baseline"/>
        </w:rPr>
        <w:t> </w:t>
      </w:r>
      <w:r>
        <w:rPr>
          <w:sz w:val="24"/>
          <w:vertAlign w:val="baseline"/>
        </w:rPr>
        <w:t>безпеки"</w:t>
      </w:r>
      <w:r>
        <w:rPr>
          <w:spacing w:val="-13"/>
          <w:sz w:val="24"/>
          <w:vertAlign w:val="baseline"/>
        </w:rPr>
        <w:t> </w:t>
      </w:r>
      <w:r>
        <w:rPr>
          <w:sz w:val="24"/>
          <w:vertAlign w:val="baseline"/>
        </w:rPr>
        <w:t>:</w:t>
      </w:r>
      <w:r>
        <w:rPr>
          <w:spacing w:val="-9"/>
          <w:sz w:val="24"/>
          <w:vertAlign w:val="baseline"/>
        </w:rPr>
        <w:t> </w:t>
      </w:r>
      <w:r>
        <w:rPr>
          <w:sz w:val="24"/>
          <w:vertAlign w:val="baseline"/>
        </w:rPr>
        <w:t>Указ</w:t>
      </w:r>
      <w:r>
        <w:rPr>
          <w:spacing w:val="-9"/>
          <w:sz w:val="24"/>
          <w:vertAlign w:val="baseline"/>
        </w:rPr>
        <w:t> </w:t>
      </w:r>
      <w:r>
        <w:rPr>
          <w:sz w:val="24"/>
          <w:vertAlign w:val="baseline"/>
        </w:rPr>
        <w:t>Президента</w:t>
      </w:r>
      <w:r>
        <w:rPr>
          <w:spacing w:val="-11"/>
          <w:sz w:val="24"/>
          <w:vertAlign w:val="baseline"/>
        </w:rPr>
        <w:t> </w:t>
      </w:r>
      <w:r>
        <w:rPr>
          <w:sz w:val="24"/>
          <w:vertAlign w:val="baseline"/>
        </w:rPr>
        <w:t>України</w:t>
      </w:r>
      <w:r>
        <w:rPr>
          <w:spacing w:val="-9"/>
          <w:sz w:val="24"/>
          <w:vertAlign w:val="baseline"/>
        </w:rPr>
        <w:t> </w:t>
      </w:r>
      <w:r>
        <w:rPr>
          <w:sz w:val="24"/>
          <w:vertAlign w:val="baseline"/>
        </w:rPr>
        <w:t>від</w:t>
      </w:r>
      <w:r>
        <w:rPr>
          <w:spacing w:val="-12"/>
          <w:sz w:val="24"/>
          <w:vertAlign w:val="baseline"/>
        </w:rPr>
        <w:t> </w:t>
      </w:r>
      <w:r>
        <w:rPr>
          <w:sz w:val="24"/>
          <w:vertAlign w:val="baseline"/>
        </w:rPr>
        <w:t>28.12.2021</w:t>
      </w:r>
      <w:r>
        <w:rPr>
          <w:spacing w:val="-11"/>
          <w:sz w:val="24"/>
          <w:vertAlign w:val="baseline"/>
        </w:rPr>
        <w:t> </w:t>
      </w:r>
      <w:r>
        <w:rPr>
          <w:sz w:val="24"/>
          <w:vertAlign w:val="baseline"/>
        </w:rPr>
        <w:t>р.</w:t>
      </w:r>
      <w:r>
        <w:rPr>
          <w:spacing w:val="-10"/>
          <w:sz w:val="24"/>
          <w:vertAlign w:val="baseline"/>
        </w:rPr>
        <w:t> </w:t>
      </w:r>
      <w:r>
        <w:rPr>
          <w:sz w:val="24"/>
          <w:vertAlign w:val="baseline"/>
        </w:rPr>
        <w:t>№</w:t>
      </w:r>
      <w:r>
        <w:rPr>
          <w:spacing w:val="-11"/>
          <w:sz w:val="24"/>
          <w:vertAlign w:val="baseline"/>
        </w:rPr>
        <w:t> </w:t>
      </w:r>
      <w:r>
        <w:rPr>
          <w:spacing w:val="-2"/>
          <w:sz w:val="24"/>
          <w:vertAlign w:val="baseline"/>
        </w:rPr>
        <w:t>685/2021.</w:t>
      </w:r>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4" w:firstLine="707"/>
        <w:jc w:val="both"/>
      </w:pPr>
      <w:r>
        <w:rPr/>
        <w:t>Функція Верховної Ради України полягає у напрацюванні законодавчої бази у сфері інформаційної безпеки та забезпеченні відповідного парламентського контролю. До складу Верховної Ради входять три профільні парламентські комітети: Комітет з питань національної безпеки, оборони та розвідки,</w:t>
      </w:r>
      <w:r>
        <w:rPr>
          <w:spacing w:val="-2"/>
        </w:rPr>
        <w:t> </w:t>
      </w:r>
      <w:r>
        <w:rPr/>
        <w:t>Комітет</w:t>
      </w:r>
      <w:r>
        <w:rPr>
          <w:spacing w:val="-2"/>
        </w:rPr>
        <w:t> </w:t>
      </w:r>
      <w:r>
        <w:rPr/>
        <w:t>з</w:t>
      </w:r>
      <w:r>
        <w:rPr>
          <w:spacing w:val="-2"/>
        </w:rPr>
        <w:t> </w:t>
      </w:r>
      <w:r>
        <w:rPr/>
        <w:t>питань</w:t>
      </w:r>
      <w:r>
        <w:rPr>
          <w:spacing w:val="-3"/>
        </w:rPr>
        <w:t> </w:t>
      </w:r>
      <w:r>
        <w:rPr/>
        <w:t>гуманітарної</w:t>
      </w:r>
      <w:r>
        <w:rPr>
          <w:spacing w:val="-3"/>
        </w:rPr>
        <w:t> </w:t>
      </w:r>
      <w:r>
        <w:rPr/>
        <w:t>та</w:t>
      </w:r>
      <w:r>
        <w:rPr>
          <w:spacing w:val="-2"/>
        </w:rPr>
        <w:t> </w:t>
      </w:r>
      <w:r>
        <w:rPr/>
        <w:t>інформаційної</w:t>
      </w:r>
      <w:r>
        <w:rPr>
          <w:spacing w:val="-1"/>
        </w:rPr>
        <w:t> </w:t>
      </w:r>
      <w:r>
        <w:rPr/>
        <w:t>політики,</w:t>
      </w:r>
      <w:r>
        <w:rPr>
          <w:spacing w:val="-2"/>
        </w:rPr>
        <w:t> </w:t>
      </w:r>
      <w:r>
        <w:rPr/>
        <w:t>Комітет</w:t>
      </w:r>
      <w:r>
        <w:rPr>
          <w:spacing w:val="-2"/>
        </w:rPr>
        <w:t> </w:t>
      </w:r>
      <w:r>
        <w:rPr/>
        <w:t>з питань цифрової трансформації, які виконують завдання щодо підготовки законопроектів з питань розвитку інформаційної сфери та інформаційної безпеки. Були розроблені нормативно-правові акти, які забезпечують реалізацію програм інформаційної безпеки, такі як: Державна програма розвитку інформаційного простору України; Державна програма доступу до мережі</w:t>
      </w:r>
      <w:r>
        <w:rPr>
          <w:spacing w:val="-17"/>
        </w:rPr>
        <w:t> </w:t>
      </w:r>
      <w:r>
        <w:rPr/>
        <w:t>Інтернет;</w:t>
      </w:r>
      <w:r>
        <w:rPr>
          <w:spacing w:val="-17"/>
        </w:rPr>
        <w:t> </w:t>
      </w:r>
      <w:r>
        <w:rPr/>
        <w:t>Державна</w:t>
      </w:r>
      <w:r>
        <w:rPr>
          <w:spacing w:val="-18"/>
        </w:rPr>
        <w:t> </w:t>
      </w:r>
      <w:r>
        <w:rPr/>
        <w:t>програма</w:t>
      </w:r>
      <w:r>
        <w:rPr>
          <w:spacing w:val="-17"/>
        </w:rPr>
        <w:t> </w:t>
      </w:r>
      <w:r>
        <w:rPr/>
        <w:t>підтримки</w:t>
      </w:r>
      <w:r>
        <w:rPr>
          <w:spacing w:val="-17"/>
        </w:rPr>
        <w:t> </w:t>
      </w:r>
      <w:r>
        <w:rPr/>
        <w:t>вітчизняного</w:t>
      </w:r>
      <w:r>
        <w:rPr>
          <w:spacing w:val="-17"/>
        </w:rPr>
        <w:t> </w:t>
      </w:r>
      <w:r>
        <w:rPr/>
        <w:t>ІТ-виробництва; Державна програма з питань іномовлення та представлення України в міжнародному</w:t>
      </w:r>
      <w:r>
        <w:rPr>
          <w:spacing w:val="-5"/>
        </w:rPr>
        <w:t> </w:t>
      </w:r>
      <w:r>
        <w:rPr/>
        <w:t>інформаційному</w:t>
      </w:r>
      <w:r>
        <w:rPr>
          <w:spacing w:val="-5"/>
        </w:rPr>
        <w:t> </w:t>
      </w:r>
      <w:r>
        <w:rPr/>
        <w:t>просторі; Державна</w:t>
      </w:r>
      <w:r>
        <w:rPr>
          <w:spacing w:val="-2"/>
        </w:rPr>
        <w:t> </w:t>
      </w:r>
      <w:r>
        <w:rPr/>
        <w:t>програма</w:t>
      </w:r>
      <w:r>
        <w:rPr>
          <w:spacing w:val="-1"/>
        </w:rPr>
        <w:t> </w:t>
      </w:r>
      <w:r>
        <w:rPr/>
        <w:t>з</w:t>
      </w:r>
      <w:r>
        <w:rPr>
          <w:spacing w:val="-1"/>
        </w:rPr>
        <w:t> </w:t>
      </w:r>
      <w:r>
        <w:rPr/>
        <w:t>питань</w:t>
      </w:r>
      <w:r>
        <w:rPr>
          <w:spacing w:val="-1"/>
        </w:rPr>
        <w:t> </w:t>
      </w:r>
      <w:r>
        <w:rPr/>
        <w:t>єдиної офіційної комунікативної політики; Державна програма наукового та моніторингового забезпечення інформаційної сфери та інші </w:t>
      </w:r>
      <w:r>
        <w:rPr>
          <w:vertAlign w:val="superscript"/>
        </w:rPr>
        <w:t>44</w:t>
      </w:r>
      <w:r>
        <w:rPr>
          <w:vertAlign w:val="baseline"/>
        </w:rPr>
        <w:t>.</w:t>
      </w:r>
    </w:p>
    <w:p>
      <w:pPr>
        <w:pStyle w:val="BodyText"/>
        <w:spacing w:line="360" w:lineRule="auto" w:before="2"/>
        <w:ind w:left="852" w:right="566" w:firstLine="707"/>
        <w:jc w:val="both"/>
      </w:pPr>
      <w:r>
        <w:rPr/>
        <w:t>Відповідно</w:t>
      </w:r>
      <w:r>
        <w:rPr>
          <w:spacing w:val="-13"/>
        </w:rPr>
        <w:t> </w:t>
      </w:r>
      <w:r>
        <w:rPr/>
        <w:t>до</w:t>
      </w:r>
      <w:r>
        <w:rPr>
          <w:spacing w:val="-3"/>
        </w:rPr>
        <w:t> </w:t>
      </w:r>
      <w:r>
        <w:rPr/>
        <w:t>рішення</w:t>
      </w:r>
      <w:r>
        <w:rPr>
          <w:spacing w:val="-13"/>
        </w:rPr>
        <w:t> </w:t>
      </w:r>
      <w:r>
        <w:rPr/>
        <w:t>Ради</w:t>
      </w:r>
      <w:r>
        <w:rPr>
          <w:spacing w:val="-13"/>
        </w:rPr>
        <w:t> </w:t>
      </w:r>
      <w:r>
        <w:rPr/>
        <w:t>національної</w:t>
      </w:r>
      <w:r>
        <w:rPr>
          <w:spacing w:val="-10"/>
        </w:rPr>
        <w:t> </w:t>
      </w:r>
      <w:r>
        <w:rPr/>
        <w:t>безпеки</w:t>
      </w:r>
      <w:r>
        <w:rPr>
          <w:spacing w:val="-12"/>
        </w:rPr>
        <w:t> </w:t>
      </w:r>
      <w:r>
        <w:rPr/>
        <w:t>і</w:t>
      </w:r>
      <w:r>
        <w:rPr>
          <w:spacing w:val="-13"/>
        </w:rPr>
        <w:t> </w:t>
      </w:r>
      <w:r>
        <w:rPr/>
        <w:t>оборони</w:t>
      </w:r>
      <w:r>
        <w:rPr>
          <w:spacing w:val="-11"/>
        </w:rPr>
        <w:t> </w:t>
      </w:r>
      <w:r>
        <w:rPr/>
        <w:t>України</w:t>
      </w:r>
      <w:r>
        <w:rPr>
          <w:spacing w:val="-11"/>
        </w:rPr>
        <w:t> </w:t>
      </w:r>
      <w:r>
        <w:rPr/>
        <w:t>від 11 березня 2021 року було створено Центр протидії дезінформації при Раді національної безпеки України</w:t>
      </w:r>
      <w:r>
        <w:rPr>
          <w:spacing w:val="-2"/>
        </w:rPr>
        <w:t> </w:t>
      </w:r>
      <w:r>
        <w:rPr>
          <w:vertAlign w:val="superscript"/>
        </w:rPr>
        <w:t>45</w:t>
      </w:r>
      <w:r>
        <w:rPr>
          <w:vertAlign w:val="baseline"/>
        </w:rPr>
        <w:t>. Він створений для виявлення і нейтралізації дезінформації</w:t>
      </w:r>
      <w:r>
        <w:rPr>
          <w:spacing w:val="-15"/>
          <w:vertAlign w:val="baseline"/>
        </w:rPr>
        <w:t> </w:t>
      </w:r>
      <w:r>
        <w:rPr>
          <w:vertAlign w:val="baseline"/>
        </w:rPr>
        <w:t>та</w:t>
      </w:r>
      <w:r>
        <w:rPr>
          <w:spacing w:val="-17"/>
          <w:vertAlign w:val="baseline"/>
        </w:rPr>
        <w:t> </w:t>
      </w:r>
      <w:r>
        <w:rPr>
          <w:vertAlign w:val="baseline"/>
        </w:rPr>
        <w:t>інформаційного</w:t>
      </w:r>
      <w:r>
        <w:rPr>
          <w:spacing w:val="-14"/>
          <w:vertAlign w:val="baseline"/>
        </w:rPr>
        <w:t> </w:t>
      </w:r>
      <w:r>
        <w:rPr>
          <w:vertAlign w:val="baseline"/>
        </w:rPr>
        <w:t>тероризму,</w:t>
      </w:r>
      <w:r>
        <w:rPr>
          <w:spacing w:val="-16"/>
          <w:vertAlign w:val="baseline"/>
        </w:rPr>
        <w:t> </w:t>
      </w:r>
      <w:r>
        <w:rPr>
          <w:vertAlign w:val="baseline"/>
        </w:rPr>
        <w:t>крім</w:t>
      </w:r>
      <w:r>
        <w:rPr>
          <w:spacing w:val="-16"/>
          <w:vertAlign w:val="baseline"/>
        </w:rPr>
        <w:t> </w:t>
      </w:r>
      <w:r>
        <w:rPr>
          <w:vertAlign w:val="baseline"/>
        </w:rPr>
        <w:t>непублічної</w:t>
      </w:r>
      <w:r>
        <w:rPr>
          <w:spacing w:val="-16"/>
          <w:vertAlign w:val="baseline"/>
        </w:rPr>
        <w:t> </w:t>
      </w:r>
      <w:r>
        <w:rPr>
          <w:vertAlign w:val="baseline"/>
        </w:rPr>
        <w:t>діяльності,</w:t>
      </w:r>
      <w:r>
        <w:rPr>
          <w:spacing w:val="-16"/>
          <w:vertAlign w:val="baseline"/>
        </w:rPr>
        <w:t> </w:t>
      </w:r>
      <w:r>
        <w:rPr>
          <w:vertAlign w:val="baseline"/>
        </w:rPr>
        <w:t>веде сторінки у соціальних мережах для інформування українців про небезпечні маніпуляції</w:t>
      </w:r>
      <w:r>
        <w:rPr>
          <w:spacing w:val="-18"/>
          <w:vertAlign w:val="baseline"/>
        </w:rPr>
        <w:t> </w:t>
      </w:r>
      <w:r>
        <w:rPr>
          <w:vertAlign w:val="baseline"/>
        </w:rPr>
        <w:t>ворога</w:t>
      </w:r>
      <w:r>
        <w:rPr>
          <w:sz w:val="24"/>
          <w:vertAlign w:val="baseline"/>
        </w:rPr>
        <w:t>.</w:t>
      </w:r>
      <w:r>
        <w:rPr>
          <w:spacing w:val="-15"/>
          <w:sz w:val="24"/>
          <w:vertAlign w:val="baseline"/>
        </w:rPr>
        <w:t> </w:t>
      </w:r>
      <w:r>
        <w:rPr>
          <w:vertAlign w:val="baseline"/>
        </w:rPr>
        <w:t>Експерти</w:t>
      </w:r>
      <w:r>
        <w:rPr>
          <w:spacing w:val="-17"/>
          <w:vertAlign w:val="baseline"/>
        </w:rPr>
        <w:t> </w:t>
      </w:r>
      <w:r>
        <w:rPr>
          <w:vertAlign w:val="baseline"/>
        </w:rPr>
        <w:t>Центру</w:t>
      </w:r>
      <w:r>
        <w:rPr>
          <w:spacing w:val="-18"/>
          <w:vertAlign w:val="baseline"/>
        </w:rPr>
        <w:t> </w:t>
      </w:r>
      <w:r>
        <w:rPr>
          <w:vertAlign w:val="baseline"/>
        </w:rPr>
        <w:t>протидії</w:t>
      </w:r>
      <w:r>
        <w:rPr>
          <w:spacing w:val="-17"/>
          <w:vertAlign w:val="baseline"/>
        </w:rPr>
        <w:t> </w:t>
      </w:r>
      <w:r>
        <w:rPr>
          <w:vertAlign w:val="baseline"/>
        </w:rPr>
        <w:t>дезінформації</w:t>
      </w:r>
      <w:r>
        <w:rPr>
          <w:spacing w:val="-18"/>
          <w:vertAlign w:val="baseline"/>
        </w:rPr>
        <w:t> </w:t>
      </w:r>
      <w:r>
        <w:rPr>
          <w:vertAlign w:val="baseline"/>
        </w:rPr>
        <w:t>збирають</w:t>
      </w:r>
      <w:r>
        <w:rPr>
          <w:spacing w:val="-17"/>
          <w:vertAlign w:val="baseline"/>
        </w:rPr>
        <w:t> </w:t>
      </w:r>
      <w:r>
        <w:rPr>
          <w:vertAlign w:val="baseline"/>
        </w:rPr>
        <w:t>добірки фейків,</w:t>
      </w:r>
      <w:r>
        <w:rPr>
          <w:spacing w:val="40"/>
          <w:vertAlign w:val="baseline"/>
        </w:rPr>
        <w:t> </w:t>
      </w:r>
      <w:r>
        <w:rPr>
          <w:vertAlign w:val="baseline"/>
        </w:rPr>
        <w:t>маніпуляцій</w:t>
      </w:r>
      <w:r>
        <w:rPr>
          <w:spacing w:val="40"/>
          <w:vertAlign w:val="baseline"/>
        </w:rPr>
        <w:t> </w:t>
      </w:r>
      <w:r>
        <w:rPr>
          <w:vertAlign w:val="baseline"/>
        </w:rPr>
        <w:t>та</w:t>
      </w:r>
      <w:r>
        <w:rPr>
          <w:spacing w:val="40"/>
          <w:vertAlign w:val="baseline"/>
        </w:rPr>
        <w:t> </w:t>
      </w:r>
      <w:r>
        <w:rPr>
          <w:vertAlign w:val="baseline"/>
        </w:rPr>
        <w:t>дезінформаційних</w:t>
      </w:r>
      <w:r>
        <w:rPr>
          <w:spacing w:val="40"/>
          <w:vertAlign w:val="baseline"/>
        </w:rPr>
        <w:t> </w:t>
      </w:r>
      <w:r>
        <w:rPr>
          <w:vertAlign w:val="baseline"/>
        </w:rPr>
        <w:t>вкидів,</w:t>
      </w:r>
      <w:r>
        <w:rPr>
          <w:spacing w:val="40"/>
          <w:vertAlign w:val="baseline"/>
        </w:rPr>
        <w:t> </w:t>
      </w:r>
      <w:r>
        <w:rPr>
          <w:vertAlign w:val="baseline"/>
        </w:rPr>
        <w:t>що</w:t>
      </w:r>
      <w:r>
        <w:rPr>
          <w:spacing w:val="40"/>
          <w:vertAlign w:val="baseline"/>
        </w:rPr>
        <w:t> </w:t>
      </w:r>
      <w:r>
        <w:rPr>
          <w:vertAlign w:val="baseline"/>
        </w:rPr>
        <w:t>окупанти</w:t>
      </w:r>
      <w:r>
        <w:rPr>
          <w:spacing w:val="40"/>
          <w:vertAlign w:val="baseline"/>
        </w:rPr>
        <w:t> </w:t>
      </w:r>
      <w:r>
        <w:rPr>
          <w:vertAlign w:val="baseline"/>
        </w:rPr>
        <w:t>продукують</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6"/>
        <w:rPr>
          <w:sz w:val="20"/>
        </w:rPr>
      </w:pPr>
      <w:r>
        <w:rPr>
          <w:sz w:val="20"/>
        </w:rPr>
        <mc:AlternateContent>
          <mc:Choice Requires="wps">
            <w:drawing>
              <wp:anchor distT="0" distB="0" distL="0" distR="0" allowOverlap="1" layoutInCell="1" locked="0" behindDoc="1" simplePos="0" relativeHeight="487598592">
                <wp:simplePos x="0" y="0"/>
                <wp:positionH relativeFrom="page">
                  <wp:posOffset>1080820</wp:posOffset>
                </wp:positionH>
                <wp:positionV relativeFrom="paragraph">
                  <wp:posOffset>197252</wp:posOffset>
                </wp:positionV>
                <wp:extent cx="1829435" cy="9525"/>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5.531728pt;width:144.020pt;height:.72003pt;mso-position-horizontal-relative:page;mso-position-vertical-relative:paragraph;z-index:-15717888;mso-wrap-distance-left:0;mso-wrap-distance-right:0" id="docshape23" filled="true" fillcolor="#000000" stroked="false">
                <v:fill type="solid"/>
                <w10:wrap type="topAndBottom"/>
              </v:rect>
            </w:pict>
          </mc:Fallback>
        </mc:AlternateContent>
      </w:r>
    </w:p>
    <w:p>
      <w:pPr>
        <w:spacing w:before="92"/>
        <w:ind w:left="852" w:right="567" w:firstLine="0"/>
        <w:jc w:val="both"/>
        <w:rPr>
          <w:sz w:val="24"/>
        </w:rPr>
      </w:pPr>
      <w:r>
        <w:rPr>
          <w:i/>
          <w:sz w:val="24"/>
        </w:rPr>
        <w:t>База даних “Законодавство України” </w:t>
      </w:r>
      <w:r>
        <w:rPr>
          <w:sz w:val="24"/>
        </w:rPr>
        <w:t>/ ВР України. URL: </w:t>
      </w:r>
      <w:hyperlink r:id="rId25">
        <w:r>
          <w:rPr>
            <w:color w:val="0462C1"/>
            <w:spacing w:val="-2"/>
            <w:sz w:val="24"/>
            <w:u w:val="single" w:color="0462C1"/>
          </w:rPr>
          <w:t>https://zakon.rada.gov.ua/laws/show/685/2021#Text</w:t>
        </w:r>
      </w:hyperlink>
    </w:p>
    <w:p>
      <w:pPr>
        <w:spacing w:before="0"/>
        <w:ind w:left="852" w:right="569" w:firstLine="0"/>
        <w:jc w:val="both"/>
        <w:rPr>
          <w:sz w:val="24"/>
        </w:rPr>
      </w:pPr>
      <w:r>
        <w:rPr>
          <w:sz w:val="24"/>
          <w:vertAlign w:val="superscript"/>
        </w:rPr>
        <w:t>44</w:t>
      </w:r>
      <w:r>
        <w:rPr>
          <w:sz w:val="24"/>
          <w:vertAlign w:val="baseline"/>
        </w:rPr>
        <w:t> Концепція інформаційної безпеки України : проект. URL: </w:t>
      </w:r>
      <w:hyperlink r:id="rId33">
        <w:r>
          <w:rPr>
            <w:color w:val="1154CC"/>
            <w:spacing w:val="-2"/>
            <w:sz w:val="24"/>
            <w:u w:val="single" w:color="1154CC"/>
            <w:vertAlign w:val="baseline"/>
          </w:rPr>
          <w:t>https://www.osce.org/files/f/documents/0/2/175056.pdf</w:t>
        </w:r>
      </w:hyperlink>
    </w:p>
    <w:p>
      <w:pPr>
        <w:spacing w:before="0"/>
        <w:ind w:left="852" w:right="562" w:firstLine="0"/>
        <w:jc w:val="both"/>
        <w:rPr>
          <w:sz w:val="24"/>
        </w:rPr>
      </w:pPr>
      <w:r>
        <w:rPr>
          <w:sz w:val="24"/>
          <w:vertAlign w:val="superscript"/>
        </w:rPr>
        <w:t>45</w:t>
      </w:r>
      <w:r>
        <w:rPr>
          <w:spacing w:val="-8"/>
          <w:sz w:val="24"/>
          <w:vertAlign w:val="baseline"/>
        </w:rPr>
        <w:t> </w:t>
      </w:r>
      <w:r>
        <w:rPr>
          <w:sz w:val="24"/>
          <w:vertAlign w:val="baseline"/>
        </w:rPr>
        <w:t>Про</w:t>
      </w:r>
      <w:r>
        <w:rPr>
          <w:spacing w:val="-10"/>
          <w:sz w:val="24"/>
          <w:vertAlign w:val="baseline"/>
        </w:rPr>
        <w:t> </w:t>
      </w:r>
      <w:r>
        <w:rPr>
          <w:sz w:val="24"/>
          <w:vertAlign w:val="baseline"/>
        </w:rPr>
        <w:t>рішення</w:t>
      </w:r>
      <w:r>
        <w:rPr>
          <w:spacing w:val="-12"/>
          <w:sz w:val="24"/>
          <w:vertAlign w:val="baseline"/>
        </w:rPr>
        <w:t> </w:t>
      </w:r>
      <w:r>
        <w:rPr>
          <w:sz w:val="24"/>
          <w:vertAlign w:val="baseline"/>
        </w:rPr>
        <w:t>Ради</w:t>
      </w:r>
      <w:r>
        <w:rPr>
          <w:spacing w:val="-11"/>
          <w:sz w:val="24"/>
          <w:vertAlign w:val="baseline"/>
        </w:rPr>
        <w:t> </w:t>
      </w:r>
      <w:r>
        <w:rPr>
          <w:sz w:val="24"/>
          <w:vertAlign w:val="baseline"/>
        </w:rPr>
        <w:t>національної</w:t>
      </w:r>
      <w:r>
        <w:rPr>
          <w:spacing w:val="-12"/>
          <w:sz w:val="24"/>
          <w:vertAlign w:val="baseline"/>
        </w:rPr>
        <w:t> </w:t>
      </w:r>
      <w:r>
        <w:rPr>
          <w:sz w:val="24"/>
          <w:vertAlign w:val="baseline"/>
        </w:rPr>
        <w:t>безпеки</w:t>
      </w:r>
      <w:r>
        <w:rPr>
          <w:spacing w:val="-9"/>
          <w:sz w:val="24"/>
          <w:vertAlign w:val="baseline"/>
        </w:rPr>
        <w:t> </w:t>
      </w:r>
      <w:r>
        <w:rPr>
          <w:sz w:val="24"/>
          <w:vertAlign w:val="baseline"/>
        </w:rPr>
        <w:t>і</w:t>
      </w:r>
      <w:r>
        <w:rPr>
          <w:spacing w:val="-12"/>
          <w:sz w:val="24"/>
          <w:vertAlign w:val="baseline"/>
        </w:rPr>
        <w:t> </w:t>
      </w:r>
      <w:r>
        <w:rPr>
          <w:sz w:val="24"/>
          <w:vertAlign w:val="baseline"/>
        </w:rPr>
        <w:t>оборони</w:t>
      </w:r>
      <w:r>
        <w:rPr>
          <w:spacing w:val="-9"/>
          <w:sz w:val="24"/>
          <w:vertAlign w:val="baseline"/>
        </w:rPr>
        <w:t> </w:t>
      </w:r>
      <w:r>
        <w:rPr>
          <w:sz w:val="24"/>
          <w:vertAlign w:val="baseline"/>
        </w:rPr>
        <w:t>України</w:t>
      </w:r>
      <w:r>
        <w:rPr>
          <w:spacing w:val="-9"/>
          <w:sz w:val="24"/>
          <w:vertAlign w:val="baseline"/>
        </w:rPr>
        <w:t> </w:t>
      </w:r>
      <w:r>
        <w:rPr>
          <w:sz w:val="24"/>
          <w:vertAlign w:val="baseline"/>
        </w:rPr>
        <w:t>від</w:t>
      </w:r>
      <w:r>
        <w:rPr>
          <w:spacing w:val="-9"/>
          <w:sz w:val="24"/>
          <w:vertAlign w:val="baseline"/>
        </w:rPr>
        <w:t> </w:t>
      </w:r>
      <w:r>
        <w:rPr>
          <w:sz w:val="24"/>
          <w:vertAlign w:val="baseline"/>
        </w:rPr>
        <w:t>11</w:t>
      </w:r>
      <w:r>
        <w:rPr>
          <w:spacing w:val="-12"/>
          <w:sz w:val="24"/>
          <w:vertAlign w:val="baseline"/>
        </w:rPr>
        <w:t> </w:t>
      </w:r>
      <w:r>
        <w:rPr>
          <w:sz w:val="24"/>
          <w:vertAlign w:val="baseline"/>
        </w:rPr>
        <w:t>березня</w:t>
      </w:r>
      <w:r>
        <w:rPr>
          <w:spacing w:val="-10"/>
          <w:sz w:val="24"/>
          <w:vertAlign w:val="baseline"/>
        </w:rPr>
        <w:t> </w:t>
      </w:r>
      <w:r>
        <w:rPr>
          <w:sz w:val="24"/>
          <w:vertAlign w:val="baseline"/>
        </w:rPr>
        <w:t>2021</w:t>
      </w:r>
      <w:r>
        <w:rPr>
          <w:spacing w:val="-12"/>
          <w:sz w:val="24"/>
          <w:vertAlign w:val="baseline"/>
        </w:rPr>
        <w:t> </w:t>
      </w:r>
      <w:r>
        <w:rPr>
          <w:sz w:val="24"/>
          <w:vertAlign w:val="baseline"/>
        </w:rPr>
        <w:t>року</w:t>
      </w:r>
      <w:r>
        <w:rPr>
          <w:spacing w:val="-12"/>
          <w:sz w:val="24"/>
          <w:vertAlign w:val="baseline"/>
        </w:rPr>
        <w:t> </w:t>
      </w:r>
      <w:r>
        <w:rPr>
          <w:sz w:val="24"/>
          <w:vertAlign w:val="baseline"/>
        </w:rPr>
        <w:t>«Про створення</w:t>
      </w:r>
      <w:r>
        <w:rPr>
          <w:spacing w:val="-1"/>
          <w:sz w:val="24"/>
          <w:vertAlign w:val="baseline"/>
        </w:rPr>
        <w:t> </w:t>
      </w:r>
      <w:r>
        <w:rPr>
          <w:sz w:val="24"/>
          <w:vertAlign w:val="baseline"/>
        </w:rPr>
        <w:t>Центру</w:t>
      </w:r>
      <w:r>
        <w:rPr>
          <w:spacing w:val="-9"/>
          <w:sz w:val="24"/>
          <w:vertAlign w:val="baseline"/>
        </w:rPr>
        <w:t> </w:t>
      </w:r>
      <w:r>
        <w:rPr>
          <w:sz w:val="24"/>
          <w:vertAlign w:val="baseline"/>
        </w:rPr>
        <w:t>протидії дезінформації»</w:t>
      </w:r>
      <w:r>
        <w:rPr>
          <w:spacing w:val="-9"/>
          <w:sz w:val="24"/>
          <w:vertAlign w:val="baseline"/>
        </w:rPr>
        <w:t> </w:t>
      </w:r>
      <w:r>
        <w:rPr>
          <w:sz w:val="24"/>
          <w:vertAlign w:val="baseline"/>
        </w:rPr>
        <w:t>:</w:t>
      </w:r>
      <w:r>
        <w:rPr>
          <w:spacing w:val="-1"/>
          <w:sz w:val="24"/>
          <w:vertAlign w:val="baseline"/>
        </w:rPr>
        <w:t> </w:t>
      </w:r>
      <w:r>
        <w:rPr>
          <w:sz w:val="24"/>
          <w:vertAlign w:val="baseline"/>
        </w:rPr>
        <w:t>Указ Президента</w:t>
      </w:r>
      <w:r>
        <w:rPr>
          <w:spacing w:val="-2"/>
          <w:sz w:val="24"/>
          <w:vertAlign w:val="baseline"/>
        </w:rPr>
        <w:t> </w:t>
      </w:r>
      <w:r>
        <w:rPr>
          <w:sz w:val="24"/>
          <w:vertAlign w:val="baseline"/>
        </w:rPr>
        <w:t>України.</w:t>
      </w:r>
      <w:r>
        <w:rPr>
          <w:spacing w:val="-1"/>
          <w:sz w:val="24"/>
          <w:vertAlign w:val="baseline"/>
        </w:rPr>
        <w:t> </w:t>
      </w:r>
      <w:r>
        <w:rPr>
          <w:sz w:val="24"/>
          <w:vertAlign w:val="baseline"/>
        </w:rPr>
        <w:t>№</w:t>
      </w:r>
      <w:r>
        <w:rPr>
          <w:spacing w:val="-2"/>
          <w:sz w:val="24"/>
          <w:vertAlign w:val="baseline"/>
        </w:rPr>
        <w:t> </w:t>
      </w:r>
      <w:r>
        <w:rPr>
          <w:sz w:val="24"/>
          <w:vertAlign w:val="baseline"/>
        </w:rPr>
        <w:t>106/2021. </w:t>
      </w:r>
      <w:r>
        <w:rPr>
          <w:i/>
          <w:sz w:val="24"/>
          <w:vertAlign w:val="baseline"/>
        </w:rPr>
        <w:t>Центр протидії дезінформації</w:t>
      </w:r>
      <w:r>
        <w:rPr>
          <w:sz w:val="24"/>
          <w:vertAlign w:val="baseline"/>
        </w:rPr>
        <w:t>. URL: </w:t>
      </w:r>
      <w:hyperlink r:id="rId34">
        <w:r>
          <w:rPr>
            <w:color w:val="1154CC"/>
            <w:sz w:val="24"/>
            <w:u w:val="single" w:color="1154CC"/>
            <w:vertAlign w:val="baseline"/>
          </w:rPr>
          <w:t>https://bit.ly/39G32H3</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right="574"/>
        <w:jc w:val="both"/>
      </w:pPr>
      <w:r>
        <w:rPr/>
        <w:t>протягом доби чи тижня та публікують на своїх сторінках у соцмережах для інформування українців </w:t>
      </w:r>
      <w:r>
        <w:rPr>
          <w:vertAlign w:val="superscript"/>
        </w:rPr>
        <w:t>46</w:t>
      </w:r>
      <w:r>
        <w:rPr>
          <w:vertAlign w:val="baseline"/>
        </w:rPr>
        <w:t>.</w:t>
      </w:r>
    </w:p>
    <w:p>
      <w:pPr>
        <w:pStyle w:val="BodyText"/>
        <w:spacing w:line="360" w:lineRule="auto"/>
        <w:ind w:left="852" w:right="568" w:firstLine="707"/>
        <w:jc w:val="both"/>
      </w:pPr>
      <w:r>
        <w:rPr/>
        <w:t>Після об’єднання Мінкульту та МІП в МКІП частину інституційних проблем було вирішено. Зараз робота Міністерства сфокусована у тому числі на</w:t>
      </w:r>
      <w:r>
        <w:rPr>
          <w:spacing w:val="-6"/>
        </w:rPr>
        <w:t> </w:t>
      </w:r>
      <w:r>
        <w:rPr/>
        <w:t>на</w:t>
      </w:r>
      <w:r>
        <w:rPr>
          <w:spacing w:val="-9"/>
        </w:rPr>
        <w:t> </w:t>
      </w:r>
      <w:r>
        <w:rPr/>
        <w:t>протидії</w:t>
      </w:r>
      <w:r>
        <w:rPr>
          <w:spacing w:val="-5"/>
        </w:rPr>
        <w:t> </w:t>
      </w:r>
      <w:r>
        <w:rPr/>
        <w:t>зовнішнім</w:t>
      </w:r>
      <w:r>
        <w:rPr>
          <w:spacing w:val="-6"/>
        </w:rPr>
        <w:t> </w:t>
      </w:r>
      <w:r>
        <w:rPr/>
        <w:t>загрозам,</w:t>
      </w:r>
      <w:r>
        <w:rPr>
          <w:spacing w:val="-8"/>
        </w:rPr>
        <w:t> </w:t>
      </w:r>
      <w:r>
        <w:rPr/>
        <w:t>об’єднанні</w:t>
      </w:r>
      <w:r>
        <w:rPr>
          <w:spacing w:val="-5"/>
        </w:rPr>
        <w:t> </w:t>
      </w:r>
      <w:r>
        <w:rPr/>
        <w:t>зусиль</w:t>
      </w:r>
      <w:r>
        <w:rPr>
          <w:spacing w:val="-7"/>
        </w:rPr>
        <w:t> </w:t>
      </w:r>
      <w:r>
        <w:rPr/>
        <w:t>держави</w:t>
      </w:r>
      <w:r>
        <w:rPr>
          <w:spacing w:val="-6"/>
        </w:rPr>
        <w:t> </w:t>
      </w:r>
      <w:r>
        <w:rPr/>
        <w:t>та</w:t>
      </w:r>
      <w:r>
        <w:rPr>
          <w:spacing w:val="-6"/>
        </w:rPr>
        <w:t> </w:t>
      </w:r>
      <w:r>
        <w:rPr/>
        <w:t>громадських організацій у боротьбі з дезінформацією, оперативному реагуванні на фейки, а також на промоцію українських наративів та розбудовують стратегічні комунікації, розробляють контрнаративви РФ. Центри МКІП займаються підвищенням обізнаності про гібридні загрози (розробка та проведення тренінгів для державних службовців, зокрема для представників комунікаційних підрозділів); регулярне інформування про гібридну агресію з боку Росії на міжнародному рівні, напрацювання механізмів протидії дезінформації спільно з міжнародними партнерами.</w:t>
      </w:r>
    </w:p>
    <w:p>
      <w:pPr>
        <w:pStyle w:val="BodyText"/>
        <w:spacing w:line="360" w:lineRule="auto"/>
        <w:ind w:left="852" w:right="563"/>
        <w:jc w:val="both"/>
      </w:pPr>
      <w:r>
        <w:rPr/>
        <w:t>Таким чином, система забезпечення національної інформаційної безпеки та державної політики на сьогоднішній день отримала своє інституційне оформлення. Рада національної безпеки і оборони України координує органи виконавчої влади щодо забезпечення національної безпеки в інформаційній сфері. На Кабінет Міністрів та відповідні органи покладено різні задачі щодо застосування обраного інструментарію та впливу на суспільні відносини і введення в життя заходів інформаційної безпеки. Після початку російської агресії зроблено суттєвий крок у розвитку інституційного аспекту забезпечення інформаційної безпеки. Наразі активно протидіють російським спецопераціям силові та розвідувальні структури. На них також покладено проведення забезпечення та проведення інформаційних атак на агресора. Відповідні служби забезпечують зв’язок та інформаційну протидію на окупованих</w:t>
      </w:r>
      <w:r>
        <w:rPr>
          <w:spacing w:val="-16"/>
        </w:rPr>
        <w:t> </w:t>
      </w:r>
      <w:r>
        <w:rPr/>
        <w:t>територіях.</w:t>
      </w:r>
      <w:r>
        <w:rPr>
          <w:spacing w:val="-15"/>
        </w:rPr>
        <w:t> </w:t>
      </w:r>
      <w:r>
        <w:rPr/>
        <w:t>Центр</w:t>
      </w:r>
      <w:r>
        <w:rPr>
          <w:spacing w:val="-14"/>
        </w:rPr>
        <w:t> </w:t>
      </w:r>
      <w:r>
        <w:rPr/>
        <w:t>протидії</w:t>
      </w:r>
      <w:r>
        <w:rPr>
          <w:spacing w:val="-13"/>
        </w:rPr>
        <w:t> </w:t>
      </w:r>
      <w:r>
        <w:rPr/>
        <w:t>дезінформації</w:t>
      </w:r>
      <w:r>
        <w:rPr>
          <w:spacing w:val="-14"/>
        </w:rPr>
        <w:t> </w:t>
      </w:r>
      <w:r>
        <w:rPr/>
        <w:t>та</w:t>
      </w:r>
      <w:r>
        <w:rPr>
          <w:spacing w:val="-8"/>
        </w:rPr>
        <w:t> </w:t>
      </w:r>
      <w:r>
        <w:rPr/>
        <w:t>відповідні</w:t>
      </w:r>
      <w:r>
        <w:rPr>
          <w:spacing w:val="-15"/>
        </w:rPr>
        <w:t> </w:t>
      </w:r>
      <w:r>
        <w:rPr>
          <w:spacing w:val="-2"/>
        </w:rPr>
        <w:t>підрозділи</w:t>
      </w:r>
    </w:p>
    <w:p>
      <w:pPr>
        <w:pStyle w:val="BodyText"/>
        <w:spacing w:before="141"/>
        <w:rPr>
          <w:sz w:val="20"/>
        </w:rPr>
      </w:pPr>
      <w:r>
        <w:rPr>
          <w:sz w:val="20"/>
        </w:rPr>
        <mc:AlternateContent>
          <mc:Choice Requires="wps">
            <w:drawing>
              <wp:anchor distT="0" distB="0" distL="0" distR="0" allowOverlap="1" layoutInCell="1" locked="0" behindDoc="1" simplePos="0" relativeHeight="487599104">
                <wp:simplePos x="0" y="0"/>
                <wp:positionH relativeFrom="page">
                  <wp:posOffset>1080820</wp:posOffset>
                </wp:positionH>
                <wp:positionV relativeFrom="paragraph">
                  <wp:posOffset>251385</wp:posOffset>
                </wp:positionV>
                <wp:extent cx="1829435" cy="952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9.794111pt;width:144.020pt;height:.71997pt;mso-position-horizontal-relative:page;mso-position-vertical-relative:paragraph;z-index:-15717376;mso-wrap-distance-left:0;mso-wrap-distance-right:0" id="docshape24" filled="true" fillcolor="#000000" stroked="false">
                <v:fill type="solid"/>
                <w10:wrap type="topAndBottom"/>
              </v:rect>
            </w:pict>
          </mc:Fallback>
        </mc:AlternateContent>
      </w:r>
    </w:p>
    <w:p>
      <w:pPr>
        <w:tabs>
          <w:tab w:pos="1754" w:val="left" w:leader="none"/>
          <w:tab w:pos="2906" w:val="left" w:leader="none"/>
          <w:tab w:pos="4339" w:val="left" w:leader="none"/>
          <w:tab w:pos="5772" w:val="left" w:leader="none"/>
          <w:tab w:pos="7420" w:val="left" w:leader="none"/>
          <w:tab w:pos="9666" w:val="left" w:leader="none"/>
        </w:tabs>
        <w:spacing w:before="95"/>
        <w:ind w:left="852" w:right="563" w:firstLine="0"/>
        <w:jc w:val="left"/>
        <w:rPr>
          <w:sz w:val="24"/>
        </w:rPr>
      </w:pPr>
      <w:r>
        <w:rPr>
          <w:spacing w:val="-6"/>
          <w:sz w:val="24"/>
          <w:vertAlign w:val="superscript"/>
        </w:rPr>
        <w:t>46</w:t>
      </w:r>
      <w:r>
        <w:rPr>
          <w:sz w:val="24"/>
          <w:vertAlign w:val="baseline"/>
        </w:rPr>
        <w:tab/>
      </w:r>
      <w:r>
        <w:rPr>
          <w:spacing w:val="-4"/>
          <w:sz w:val="24"/>
          <w:vertAlign w:val="baseline"/>
        </w:rPr>
        <w:t>Про</w:t>
      </w:r>
      <w:r>
        <w:rPr>
          <w:sz w:val="24"/>
          <w:vertAlign w:val="baseline"/>
        </w:rPr>
        <w:tab/>
      </w:r>
      <w:r>
        <w:rPr>
          <w:spacing w:val="-2"/>
          <w:sz w:val="24"/>
          <w:vertAlign w:val="baseline"/>
        </w:rPr>
        <w:t>Центр.</w:t>
      </w:r>
      <w:r>
        <w:rPr>
          <w:sz w:val="24"/>
          <w:vertAlign w:val="baseline"/>
        </w:rPr>
        <w:tab/>
      </w:r>
      <w:r>
        <w:rPr>
          <w:i/>
          <w:spacing w:val="-4"/>
          <w:sz w:val="24"/>
          <w:vertAlign w:val="baseline"/>
        </w:rPr>
        <w:t>Центр</w:t>
      </w:r>
      <w:r>
        <w:rPr>
          <w:i/>
          <w:sz w:val="24"/>
          <w:vertAlign w:val="baseline"/>
        </w:rPr>
        <w:tab/>
      </w:r>
      <w:r>
        <w:rPr>
          <w:i/>
          <w:spacing w:val="-2"/>
          <w:sz w:val="24"/>
          <w:vertAlign w:val="baseline"/>
        </w:rPr>
        <w:t>протидії</w:t>
      </w:r>
      <w:r>
        <w:rPr>
          <w:i/>
          <w:sz w:val="24"/>
          <w:vertAlign w:val="baseline"/>
        </w:rPr>
        <w:tab/>
      </w:r>
      <w:r>
        <w:rPr>
          <w:i/>
          <w:spacing w:val="-2"/>
          <w:sz w:val="24"/>
          <w:vertAlign w:val="baseline"/>
        </w:rPr>
        <w:t>дезінформації.</w:t>
      </w:r>
      <w:r>
        <w:rPr>
          <w:i/>
          <w:sz w:val="24"/>
          <w:vertAlign w:val="baseline"/>
        </w:rPr>
        <w:tab/>
      </w:r>
      <w:r>
        <w:rPr>
          <w:spacing w:val="-4"/>
          <w:sz w:val="24"/>
          <w:vertAlign w:val="baseline"/>
        </w:rPr>
        <w:t>URL: </w:t>
      </w:r>
      <w:hyperlink r:id="rId35">
        <w:r>
          <w:rPr>
            <w:color w:val="0462C1"/>
            <w:spacing w:val="-2"/>
            <w:sz w:val="24"/>
            <w:u w:val="single" w:color="0462C1"/>
            <w:vertAlign w:val="baseline"/>
          </w:rPr>
          <w:t>https://cpd.gov.ua/documents/%d0%bf%d1%80%d0%be-</w:t>
        </w:r>
      </w:hyperlink>
    </w:p>
    <w:p>
      <w:pPr>
        <w:spacing w:before="0"/>
        <w:ind w:left="852" w:right="0" w:firstLine="0"/>
        <w:jc w:val="left"/>
        <w:rPr>
          <w:sz w:val="24"/>
        </w:rPr>
      </w:pPr>
      <w:hyperlink r:id="rId35">
        <w:r>
          <w:rPr>
            <w:color w:val="0462C1"/>
            <w:spacing w:val="-2"/>
            <w:sz w:val="24"/>
            <w:u w:val="single" w:color="0462C1"/>
          </w:rPr>
          <w:t>%d1%86%d0%b5%d0%bd%d1%82%d1%80/</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5"/>
        <w:jc w:val="both"/>
      </w:pPr>
      <w:r>
        <w:rPr/>
        <w:t>МКІП нейтралізують дезінформацію та проводять інформаційні кампанії. Частину функцій взяло на себе громадянське суспільство тому, на сьогоднішній день стоїть питання грамотної координації та регулювання дій громадського сектору в сфері інформаційної безпеки.</w:t>
      </w:r>
      <w:r>
        <w:rPr>
          <w:spacing w:val="40"/>
        </w:rPr>
        <w:t> </w:t>
      </w:r>
      <w:r>
        <w:rPr/>
        <w:t>В зв’язку з постійним вдосконаленням</w:t>
      </w:r>
      <w:r>
        <w:rPr>
          <w:spacing w:val="40"/>
        </w:rPr>
        <w:t> </w:t>
      </w:r>
      <w:r>
        <w:rPr/>
        <w:t>технологій є необхідність постійно оновлювати механізми протидії, особливо у кіберпросторі та по виявленню фейків. Варто зазначити, що значна частина інформації у</w:t>
      </w:r>
      <w:r>
        <w:rPr>
          <w:spacing w:val="-2"/>
        </w:rPr>
        <w:t> </w:t>
      </w:r>
      <w:r>
        <w:rPr/>
        <w:t>цій сфері є конфіденційною тому, виникають деякі труднощі з її дослідженням.</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103"/>
      </w:pPr>
    </w:p>
    <w:p>
      <w:pPr>
        <w:pStyle w:val="Heading1"/>
        <w:ind w:right="272"/>
      </w:pPr>
      <w:r>
        <w:rPr/>
        <w:t>РОЗДІЛ</w:t>
      </w:r>
      <w:r>
        <w:rPr>
          <w:spacing w:val="-8"/>
        </w:rPr>
        <w:t> </w:t>
      </w:r>
      <w:r>
        <w:rPr>
          <w:spacing w:val="-10"/>
        </w:rPr>
        <w:t>3</w:t>
      </w:r>
    </w:p>
    <w:p>
      <w:pPr>
        <w:spacing w:line="271" w:lineRule="auto" w:before="45"/>
        <w:ind w:left="1487" w:right="1759" w:firstLine="0"/>
        <w:jc w:val="center"/>
        <w:rPr>
          <w:b/>
          <w:sz w:val="28"/>
        </w:rPr>
      </w:pPr>
      <w:r>
        <w:rPr>
          <w:b/>
          <w:sz w:val="28"/>
        </w:rPr>
        <w:t>ДОСВІД</w:t>
      </w:r>
      <w:r>
        <w:rPr>
          <w:b/>
          <w:spacing w:val="-9"/>
          <w:sz w:val="28"/>
        </w:rPr>
        <w:t> </w:t>
      </w:r>
      <w:r>
        <w:rPr>
          <w:b/>
          <w:sz w:val="28"/>
        </w:rPr>
        <w:t>РЕАЛІЗАЦІЇ</w:t>
      </w:r>
      <w:r>
        <w:rPr>
          <w:b/>
          <w:spacing w:val="-7"/>
          <w:sz w:val="28"/>
        </w:rPr>
        <w:t> </w:t>
      </w:r>
      <w:r>
        <w:rPr>
          <w:b/>
          <w:sz w:val="28"/>
        </w:rPr>
        <w:t>ТА</w:t>
      </w:r>
      <w:r>
        <w:rPr>
          <w:b/>
          <w:spacing w:val="-9"/>
          <w:sz w:val="28"/>
        </w:rPr>
        <w:t> </w:t>
      </w:r>
      <w:r>
        <w:rPr>
          <w:b/>
          <w:sz w:val="28"/>
        </w:rPr>
        <w:t>ПРОТИДІЇ</w:t>
      </w:r>
      <w:r>
        <w:rPr>
          <w:b/>
          <w:spacing w:val="-9"/>
          <w:sz w:val="28"/>
        </w:rPr>
        <w:t> </w:t>
      </w:r>
      <w:r>
        <w:rPr>
          <w:b/>
          <w:sz w:val="28"/>
        </w:rPr>
        <w:t>ІНФОРМАЦІЙНИМ </w:t>
      </w:r>
      <w:r>
        <w:rPr>
          <w:b/>
          <w:spacing w:val="-2"/>
          <w:sz w:val="28"/>
        </w:rPr>
        <w:t>ОПЕРАЦІЯМ</w:t>
      </w:r>
    </w:p>
    <w:p>
      <w:pPr>
        <w:pStyle w:val="BodyText"/>
        <w:spacing w:before="35"/>
        <w:rPr>
          <w:b/>
        </w:rPr>
      </w:pPr>
    </w:p>
    <w:p>
      <w:pPr>
        <w:pStyle w:val="Heading2"/>
        <w:numPr>
          <w:ilvl w:val="1"/>
          <w:numId w:val="14"/>
        </w:numPr>
        <w:tabs>
          <w:tab w:pos="1433" w:val="left" w:leader="none"/>
        </w:tabs>
        <w:spacing w:line="362" w:lineRule="auto" w:before="0" w:after="0"/>
        <w:ind w:left="852" w:right="562" w:firstLine="0"/>
        <w:jc w:val="both"/>
      </w:pPr>
      <w:r>
        <w:rPr/>
        <w:t>Концептуальне забезпечення та стратегія Російської Федерації в інформаційній сфері</w:t>
      </w:r>
    </w:p>
    <w:p>
      <w:pPr>
        <w:pStyle w:val="BodyText"/>
        <w:spacing w:line="360" w:lineRule="auto"/>
        <w:ind w:left="852" w:right="571" w:firstLine="707"/>
        <w:jc w:val="both"/>
      </w:pPr>
      <w:r>
        <w:rPr/>
        <w:t>Концептуальне забезпечення та інформаційне підґрунтя та ідеологія почали готуватись ще у дев’яностих роках минулого століття. Доктрина відродження Росії після розпаду СРСР визначена росіянами як геополітична катастрофа та її реванш базується на таких засадах:</w:t>
      </w:r>
    </w:p>
    <w:p>
      <w:pPr>
        <w:pStyle w:val="ListParagraph"/>
        <w:numPr>
          <w:ilvl w:val="2"/>
          <w:numId w:val="14"/>
        </w:numPr>
        <w:tabs>
          <w:tab w:pos="1863" w:val="left" w:leader="none"/>
        </w:tabs>
        <w:spacing w:line="240" w:lineRule="auto" w:before="0" w:after="0"/>
        <w:ind w:left="1863" w:right="0" w:hanging="303"/>
        <w:jc w:val="both"/>
        <w:rPr>
          <w:sz w:val="28"/>
        </w:rPr>
      </w:pPr>
      <w:r>
        <w:rPr>
          <w:sz w:val="28"/>
        </w:rPr>
        <w:t>Російський</w:t>
      </w:r>
      <w:r>
        <w:rPr>
          <w:spacing w:val="-9"/>
          <w:sz w:val="28"/>
        </w:rPr>
        <w:t> </w:t>
      </w:r>
      <w:r>
        <w:rPr>
          <w:sz w:val="28"/>
        </w:rPr>
        <w:t>народ</w:t>
      </w:r>
      <w:r>
        <w:rPr>
          <w:spacing w:val="-6"/>
          <w:sz w:val="28"/>
        </w:rPr>
        <w:t> </w:t>
      </w:r>
      <w:r>
        <w:rPr>
          <w:sz w:val="28"/>
        </w:rPr>
        <w:t>розділили</w:t>
      </w:r>
      <w:r>
        <w:rPr>
          <w:spacing w:val="-4"/>
          <w:sz w:val="28"/>
        </w:rPr>
        <w:t> </w:t>
      </w:r>
      <w:r>
        <w:rPr>
          <w:sz w:val="28"/>
        </w:rPr>
        <w:t>і</w:t>
      </w:r>
      <w:r>
        <w:rPr>
          <w:spacing w:val="-3"/>
          <w:sz w:val="28"/>
        </w:rPr>
        <w:t> </w:t>
      </w:r>
      <w:r>
        <w:rPr>
          <w:sz w:val="28"/>
        </w:rPr>
        <w:t>він</w:t>
      </w:r>
      <w:r>
        <w:rPr>
          <w:spacing w:val="-4"/>
          <w:sz w:val="28"/>
        </w:rPr>
        <w:t> </w:t>
      </w:r>
      <w:r>
        <w:rPr>
          <w:sz w:val="28"/>
        </w:rPr>
        <w:t>має</w:t>
      </w:r>
      <w:r>
        <w:rPr>
          <w:spacing w:val="-9"/>
          <w:sz w:val="28"/>
        </w:rPr>
        <w:t> </w:t>
      </w:r>
      <w:r>
        <w:rPr>
          <w:sz w:val="28"/>
        </w:rPr>
        <w:t>право</w:t>
      </w:r>
      <w:r>
        <w:rPr>
          <w:spacing w:val="-3"/>
          <w:sz w:val="28"/>
        </w:rPr>
        <w:t> </w:t>
      </w:r>
      <w:r>
        <w:rPr>
          <w:sz w:val="28"/>
        </w:rPr>
        <w:t>на</w:t>
      </w:r>
      <w:r>
        <w:rPr>
          <w:spacing w:val="-3"/>
          <w:sz w:val="28"/>
        </w:rPr>
        <w:t> </w:t>
      </w:r>
      <w:r>
        <w:rPr>
          <w:spacing w:val="-2"/>
          <w:sz w:val="28"/>
        </w:rPr>
        <w:t>возз’єднання;</w:t>
      </w:r>
    </w:p>
    <w:p>
      <w:pPr>
        <w:pStyle w:val="ListParagraph"/>
        <w:numPr>
          <w:ilvl w:val="2"/>
          <w:numId w:val="14"/>
        </w:numPr>
        <w:tabs>
          <w:tab w:pos="1892" w:val="left" w:leader="none"/>
        </w:tabs>
        <w:spacing w:line="360" w:lineRule="auto" w:before="154" w:after="0"/>
        <w:ind w:left="852" w:right="569" w:firstLine="707"/>
        <w:jc w:val="both"/>
        <w:rPr>
          <w:sz w:val="28"/>
        </w:rPr>
      </w:pPr>
      <w:r>
        <w:rPr>
          <w:sz w:val="28"/>
        </w:rPr>
        <w:t>Державні кордони новоутворених країн є «штучними», вони мають розбіжності з</w:t>
      </w:r>
      <w:r>
        <w:rPr>
          <w:spacing w:val="-3"/>
          <w:sz w:val="28"/>
        </w:rPr>
        <w:t> </w:t>
      </w:r>
      <w:r>
        <w:rPr>
          <w:sz w:val="28"/>
        </w:rPr>
        <w:t>етнічними. Це</w:t>
      </w:r>
      <w:r>
        <w:rPr>
          <w:spacing w:val="-3"/>
          <w:sz w:val="28"/>
        </w:rPr>
        <w:t> </w:t>
      </w:r>
      <w:r>
        <w:rPr>
          <w:sz w:val="28"/>
        </w:rPr>
        <w:t>вважається</w:t>
      </w:r>
      <w:r>
        <w:rPr>
          <w:spacing w:val="-2"/>
          <w:sz w:val="28"/>
        </w:rPr>
        <w:t> </w:t>
      </w:r>
      <w:r>
        <w:rPr>
          <w:sz w:val="28"/>
        </w:rPr>
        <w:t>найбільшою</w:t>
      </w:r>
      <w:r>
        <w:rPr>
          <w:spacing w:val="-3"/>
          <w:sz w:val="28"/>
        </w:rPr>
        <w:t> </w:t>
      </w:r>
      <w:r>
        <w:rPr>
          <w:sz w:val="28"/>
        </w:rPr>
        <w:t>історичною</w:t>
      </w:r>
      <w:r>
        <w:rPr>
          <w:spacing w:val="-3"/>
          <w:sz w:val="28"/>
        </w:rPr>
        <w:t> </w:t>
      </w:r>
      <w:r>
        <w:rPr>
          <w:sz w:val="28"/>
        </w:rPr>
        <w:t>поразкою</w:t>
      </w:r>
      <w:r>
        <w:rPr>
          <w:spacing w:val="-1"/>
          <w:sz w:val="28"/>
        </w:rPr>
        <w:t> </w:t>
      </w:r>
      <w:r>
        <w:rPr>
          <w:sz w:val="28"/>
        </w:rPr>
        <w:t>та загрозою нацбезпеці РФ.</w:t>
      </w:r>
    </w:p>
    <w:p>
      <w:pPr>
        <w:pStyle w:val="ListParagraph"/>
        <w:numPr>
          <w:ilvl w:val="2"/>
          <w:numId w:val="14"/>
        </w:numPr>
        <w:tabs>
          <w:tab w:pos="1868" w:val="left" w:leader="none"/>
        </w:tabs>
        <w:spacing w:line="360" w:lineRule="auto" w:before="1" w:after="0"/>
        <w:ind w:left="852" w:right="564" w:firstLine="707"/>
        <w:jc w:val="both"/>
        <w:rPr>
          <w:sz w:val="28"/>
        </w:rPr>
      </w:pPr>
      <w:r>
        <w:rPr>
          <w:sz w:val="28"/>
        </w:rPr>
        <w:t>Необхідності захисту</w:t>
      </w:r>
      <w:r>
        <w:rPr>
          <w:spacing w:val="-1"/>
          <w:sz w:val="28"/>
        </w:rPr>
        <w:t> </w:t>
      </w:r>
      <w:r>
        <w:rPr>
          <w:sz w:val="28"/>
        </w:rPr>
        <w:t>російськомовних,</w:t>
      </w:r>
      <w:r>
        <w:rPr>
          <w:spacing w:val="-1"/>
          <w:sz w:val="28"/>
        </w:rPr>
        <w:t> </w:t>
      </w:r>
      <w:r>
        <w:rPr>
          <w:sz w:val="28"/>
        </w:rPr>
        <w:t>будь-якими методами у</w:t>
      </w:r>
      <w:r>
        <w:rPr>
          <w:spacing w:val="-1"/>
          <w:sz w:val="28"/>
        </w:rPr>
        <w:t> </w:t>
      </w:r>
      <w:r>
        <w:rPr>
          <w:sz w:val="28"/>
        </w:rPr>
        <w:t>тому числі силовими.</w:t>
      </w:r>
      <w:r>
        <w:rPr>
          <w:sz w:val="28"/>
          <w:vertAlign w:val="superscript"/>
        </w:rPr>
        <w:t>47</w:t>
      </w:r>
    </w:p>
    <w:p>
      <w:pPr>
        <w:pStyle w:val="BodyText"/>
        <w:spacing w:line="360" w:lineRule="auto"/>
        <w:ind w:left="852" w:right="563" w:firstLine="707"/>
        <w:jc w:val="both"/>
      </w:pPr>
      <w:r>
        <w:rPr/>
        <w:t>Інформаційні кампанії, що проводяться російським урядом для маніпулювання</w:t>
      </w:r>
      <w:r>
        <w:rPr>
          <w:spacing w:val="-16"/>
        </w:rPr>
        <w:t> </w:t>
      </w:r>
      <w:r>
        <w:rPr/>
        <w:t>свідомістю</w:t>
      </w:r>
      <w:r>
        <w:rPr>
          <w:spacing w:val="-17"/>
        </w:rPr>
        <w:t> </w:t>
      </w:r>
      <w:r>
        <w:rPr/>
        <w:t>окремих</w:t>
      </w:r>
      <w:r>
        <w:rPr>
          <w:spacing w:val="-15"/>
        </w:rPr>
        <w:t> </w:t>
      </w:r>
      <w:r>
        <w:rPr/>
        <w:t>людей</w:t>
      </w:r>
      <w:r>
        <w:rPr>
          <w:spacing w:val="-15"/>
        </w:rPr>
        <w:t> </w:t>
      </w:r>
      <w:r>
        <w:rPr/>
        <w:t>та</w:t>
      </w:r>
      <w:r>
        <w:rPr>
          <w:spacing w:val="-16"/>
        </w:rPr>
        <w:t> </w:t>
      </w:r>
      <w:r>
        <w:rPr/>
        <w:t>груп</w:t>
      </w:r>
      <w:r>
        <w:rPr>
          <w:spacing w:val="-15"/>
        </w:rPr>
        <w:t> </w:t>
      </w:r>
      <w:r>
        <w:rPr/>
        <w:t>населення,</w:t>
      </w:r>
      <w:r>
        <w:rPr>
          <w:spacing w:val="-16"/>
        </w:rPr>
        <w:t> </w:t>
      </w:r>
      <w:r>
        <w:rPr/>
        <w:t>стали</w:t>
      </w:r>
      <w:r>
        <w:rPr>
          <w:spacing w:val="-18"/>
        </w:rPr>
        <w:t> </w:t>
      </w:r>
      <w:r>
        <w:rPr/>
        <w:t>буденною практикою, яка загрожує демократичному розвитку держав та міжнародній стабільності. Спеціальні інформаційні операції Росії спрямовані на ключові демократичні інститути, а спецслужби держави-агресора намагаються посилити внутрішні суперечності, та відносини між Україною та іншими демократичними державами. Технології гібридної війни проти України, які використовує російська федерація, включаючи моделі та механізми інформаційного втручання, поширюються і на інші держави світу. Росіяни швидко адаптуються до локальних ситуацій та політики конкретних країн. Обмежувальні</w:t>
      </w:r>
      <w:r>
        <w:rPr>
          <w:spacing w:val="37"/>
        </w:rPr>
        <w:t>  </w:t>
      </w:r>
      <w:r>
        <w:rPr/>
        <w:t>заходи</w:t>
      </w:r>
      <w:r>
        <w:rPr>
          <w:spacing w:val="40"/>
        </w:rPr>
        <w:t>  </w:t>
      </w:r>
      <w:r>
        <w:rPr/>
        <w:t>та</w:t>
      </w:r>
      <w:r>
        <w:rPr>
          <w:spacing w:val="39"/>
        </w:rPr>
        <w:t>  </w:t>
      </w:r>
      <w:r>
        <w:rPr/>
        <w:t>санкції,</w:t>
      </w:r>
      <w:r>
        <w:rPr>
          <w:spacing w:val="39"/>
        </w:rPr>
        <w:t>  </w:t>
      </w:r>
      <w:r>
        <w:rPr/>
        <w:t>ефективний</w:t>
      </w:r>
      <w:r>
        <w:rPr>
          <w:spacing w:val="39"/>
        </w:rPr>
        <w:t>  </w:t>
      </w:r>
      <w:r>
        <w:rPr/>
        <w:t>механізм</w:t>
      </w:r>
      <w:r>
        <w:rPr>
          <w:spacing w:val="39"/>
        </w:rPr>
        <w:t>  </w:t>
      </w:r>
      <w:r>
        <w:rPr/>
        <w:t>моніторингу</w:t>
      </w:r>
      <w:r>
        <w:rPr>
          <w:spacing w:val="37"/>
        </w:rPr>
        <w:t>  </w:t>
      </w:r>
      <w:r>
        <w:rPr>
          <w:spacing w:val="-10"/>
        </w:rPr>
        <w:t>і</w:t>
      </w:r>
    </w:p>
    <w:p>
      <w:pPr>
        <w:pStyle w:val="BodyText"/>
        <w:spacing w:before="140"/>
        <w:rPr>
          <w:sz w:val="20"/>
        </w:rPr>
      </w:pPr>
      <w:r>
        <w:rPr>
          <w:sz w:val="20"/>
        </w:rPr>
        <mc:AlternateContent>
          <mc:Choice Requires="wps">
            <w:drawing>
              <wp:anchor distT="0" distB="0" distL="0" distR="0" allowOverlap="1" layoutInCell="1" locked="0" behindDoc="1" simplePos="0" relativeHeight="487599616">
                <wp:simplePos x="0" y="0"/>
                <wp:positionH relativeFrom="page">
                  <wp:posOffset>1080820</wp:posOffset>
                </wp:positionH>
                <wp:positionV relativeFrom="paragraph">
                  <wp:posOffset>250280</wp:posOffset>
                </wp:positionV>
                <wp:extent cx="1829435" cy="9525"/>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9.7071pt;width:144.020pt;height:.71997pt;mso-position-horizontal-relative:page;mso-position-vertical-relative:paragraph;z-index:-15716864;mso-wrap-distance-left:0;mso-wrap-distance-right:0" id="docshape25" filled="true" fillcolor="#000000" stroked="false">
                <v:fill type="solid"/>
                <w10:wrap type="topAndBottom"/>
              </v:rect>
            </w:pict>
          </mc:Fallback>
        </mc:AlternateContent>
      </w:r>
    </w:p>
    <w:p>
      <w:pPr>
        <w:spacing w:before="95"/>
        <w:ind w:left="852" w:right="565" w:firstLine="0"/>
        <w:jc w:val="both"/>
        <w:rPr>
          <w:sz w:val="24"/>
        </w:rPr>
      </w:pPr>
      <w:r>
        <w:rPr>
          <w:sz w:val="24"/>
          <w:vertAlign w:val="superscript"/>
        </w:rPr>
        <w:t>47</w:t>
      </w:r>
      <w:r>
        <w:rPr>
          <w:sz w:val="24"/>
          <w:vertAlign w:val="baseline"/>
        </w:rPr>
        <w:t> Доктрина возрождения России как политическая основа развития института президентства в демократическом транзите: новые моменты. </w:t>
      </w:r>
      <w:r>
        <w:rPr>
          <w:i/>
          <w:sz w:val="24"/>
          <w:vertAlign w:val="baseline"/>
        </w:rPr>
        <w:t>Управление. </w:t>
      </w:r>
      <w:r>
        <w:rPr>
          <w:sz w:val="24"/>
          <w:vertAlign w:val="baseline"/>
        </w:rPr>
        <w:t>URL: </w:t>
      </w:r>
      <w:hyperlink r:id="rId36">
        <w:r>
          <w:rPr>
            <w:color w:val="0462C1"/>
            <w:spacing w:val="-2"/>
            <w:sz w:val="24"/>
            <w:u w:val="single" w:color="0462C1"/>
            <w:vertAlign w:val="baseline"/>
          </w:rPr>
          <w:t>https://upravlenie.guu.ru/jour/article/view/291</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2"/>
        <w:jc w:val="both"/>
      </w:pPr>
      <w:r>
        <w:rPr/>
        <w:t>відповідальності за їх порушення є одним із дієвих механізмів відповіді на дезінформаційну активність Російської Федерації як держави-агресора. Інформаційна політика Російської Федерації – загроза не лише для України, але й для інших демократичних держав</w:t>
      </w:r>
      <w:r>
        <w:rPr>
          <w:vertAlign w:val="superscript"/>
        </w:rPr>
        <w:t>48</w:t>
      </w:r>
      <w:r>
        <w:rPr>
          <w:vertAlign w:val="baseline"/>
        </w:rPr>
        <w:t>.</w:t>
      </w:r>
    </w:p>
    <w:p>
      <w:pPr>
        <w:pStyle w:val="BodyText"/>
        <w:spacing w:line="360" w:lineRule="auto"/>
        <w:ind w:left="852" w:right="563" w:firstLine="707"/>
        <w:jc w:val="both"/>
      </w:pPr>
      <w:r>
        <w:rPr/>
        <w:t>Претензії на статус великої держави спонукали російське керівництво сформулювати та почати втілення наднаціонального проекту «збирання земель»</w:t>
      </w:r>
      <w:r>
        <w:rPr>
          <w:spacing w:val="-12"/>
        </w:rPr>
        <w:t> </w:t>
      </w:r>
      <w:r>
        <w:rPr/>
        <w:t>–</w:t>
      </w:r>
      <w:r>
        <w:rPr>
          <w:spacing w:val="-11"/>
        </w:rPr>
        <w:t> </w:t>
      </w:r>
      <w:r>
        <w:rPr/>
        <w:t>Євразійський</w:t>
      </w:r>
      <w:r>
        <w:rPr>
          <w:spacing w:val="-12"/>
        </w:rPr>
        <w:t> </w:t>
      </w:r>
      <w:r>
        <w:rPr/>
        <w:t>союз.</w:t>
      </w:r>
      <w:r>
        <w:rPr>
          <w:spacing w:val="-12"/>
        </w:rPr>
        <w:t> </w:t>
      </w:r>
      <w:r>
        <w:rPr/>
        <w:t>Прихильники</w:t>
      </w:r>
      <w:r>
        <w:rPr>
          <w:spacing w:val="-12"/>
        </w:rPr>
        <w:t> </w:t>
      </w:r>
      <w:r>
        <w:rPr/>
        <w:t>союзу</w:t>
      </w:r>
      <w:r>
        <w:rPr>
          <w:spacing w:val="-15"/>
        </w:rPr>
        <w:t> </w:t>
      </w:r>
      <w:r>
        <w:rPr/>
        <w:t>наголошують,</w:t>
      </w:r>
      <w:r>
        <w:rPr>
          <w:spacing w:val="-12"/>
        </w:rPr>
        <w:t> </w:t>
      </w:r>
      <w:r>
        <w:rPr/>
        <w:t>що</w:t>
      </w:r>
      <w:r>
        <w:rPr>
          <w:spacing w:val="-11"/>
        </w:rPr>
        <w:t> </w:t>
      </w:r>
      <w:r>
        <w:rPr/>
        <w:t>сучасний світ активно трансформується та мають з’явитися нові центри економічного і політичного</w:t>
      </w:r>
      <w:r>
        <w:rPr>
          <w:spacing w:val="-14"/>
        </w:rPr>
        <w:t> </w:t>
      </w:r>
      <w:r>
        <w:rPr/>
        <w:t>впливу</w:t>
      </w:r>
      <w:r>
        <w:rPr>
          <w:vertAlign w:val="superscript"/>
        </w:rPr>
        <w:t>49</w:t>
      </w:r>
      <w:r>
        <w:rPr>
          <w:vertAlign w:val="baseline"/>
        </w:rPr>
        <w:t>.</w:t>
      </w:r>
      <w:r>
        <w:rPr>
          <w:spacing w:val="-14"/>
          <w:vertAlign w:val="baseline"/>
        </w:rPr>
        <w:t> </w:t>
      </w:r>
      <w:r>
        <w:rPr>
          <w:vertAlign w:val="baseline"/>
        </w:rPr>
        <w:t>У</w:t>
      </w:r>
      <w:r>
        <w:rPr>
          <w:spacing w:val="-14"/>
          <w:vertAlign w:val="baseline"/>
        </w:rPr>
        <w:t> </w:t>
      </w:r>
      <w:r>
        <w:rPr>
          <w:vertAlign w:val="baseline"/>
        </w:rPr>
        <w:t>документі</w:t>
      </w:r>
      <w:r>
        <w:rPr>
          <w:spacing w:val="-14"/>
          <w:vertAlign w:val="baseline"/>
        </w:rPr>
        <w:t> </w:t>
      </w:r>
      <w:r>
        <w:rPr>
          <w:vertAlign w:val="baseline"/>
        </w:rPr>
        <w:t>йдеться</w:t>
      </w:r>
      <w:r>
        <w:rPr>
          <w:spacing w:val="-14"/>
          <w:vertAlign w:val="baseline"/>
        </w:rPr>
        <w:t> </w:t>
      </w:r>
      <w:r>
        <w:rPr>
          <w:vertAlign w:val="baseline"/>
        </w:rPr>
        <w:t>про</w:t>
      </w:r>
      <w:r>
        <w:rPr>
          <w:spacing w:val="-14"/>
          <w:vertAlign w:val="baseline"/>
        </w:rPr>
        <w:t> </w:t>
      </w:r>
      <w:r>
        <w:rPr>
          <w:vertAlign w:val="baseline"/>
        </w:rPr>
        <w:t>те,</w:t>
      </w:r>
      <w:r>
        <w:rPr>
          <w:spacing w:val="-14"/>
          <w:vertAlign w:val="baseline"/>
        </w:rPr>
        <w:t> </w:t>
      </w:r>
      <w:r>
        <w:rPr>
          <w:vertAlign w:val="baseline"/>
        </w:rPr>
        <w:t>що</w:t>
      </w:r>
      <w:r>
        <w:rPr>
          <w:spacing w:val="-14"/>
          <w:vertAlign w:val="baseline"/>
        </w:rPr>
        <w:t> </w:t>
      </w:r>
      <w:r>
        <w:rPr>
          <w:vertAlign w:val="baseline"/>
        </w:rPr>
        <w:t>інформаційні</w:t>
      </w:r>
      <w:r>
        <w:rPr>
          <w:spacing w:val="-14"/>
          <w:vertAlign w:val="baseline"/>
        </w:rPr>
        <w:t> </w:t>
      </w:r>
      <w:r>
        <w:rPr>
          <w:vertAlign w:val="baseline"/>
        </w:rPr>
        <w:t>технології набули</w:t>
      </w:r>
      <w:r>
        <w:rPr>
          <w:spacing w:val="-14"/>
          <w:vertAlign w:val="baseline"/>
        </w:rPr>
        <w:t> </w:t>
      </w:r>
      <w:r>
        <w:rPr>
          <w:vertAlign w:val="baseline"/>
        </w:rPr>
        <w:t>глобального</w:t>
      </w:r>
      <w:r>
        <w:rPr>
          <w:spacing w:val="-16"/>
          <w:vertAlign w:val="baseline"/>
        </w:rPr>
        <w:t> </w:t>
      </w:r>
      <w:r>
        <w:rPr>
          <w:vertAlign w:val="baseline"/>
        </w:rPr>
        <w:t>транскордонного</w:t>
      </w:r>
      <w:r>
        <w:rPr>
          <w:spacing w:val="-16"/>
          <w:vertAlign w:val="baseline"/>
        </w:rPr>
        <w:t> </w:t>
      </w:r>
      <w:r>
        <w:rPr>
          <w:vertAlign w:val="baseline"/>
        </w:rPr>
        <w:t>характеру</w:t>
      </w:r>
      <w:r>
        <w:rPr>
          <w:spacing w:val="-18"/>
          <w:vertAlign w:val="baseline"/>
        </w:rPr>
        <w:t> </w:t>
      </w:r>
      <w:r>
        <w:rPr>
          <w:vertAlign w:val="baseline"/>
        </w:rPr>
        <w:t>і</w:t>
      </w:r>
      <w:r>
        <w:rPr>
          <w:spacing w:val="-14"/>
          <w:vertAlign w:val="baseline"/>
        </w:rPr>
        <w:t> </w:t>
      </w:r>
      <w:r>
        <w:rPr>
          <w:vertAlign w:val="baseline"/>
        </w:rPr>
        <w:t>стали</w:t>
      </w:r>
      <w:r>
        <w:rPr>
          <w:spacing w:val="-16"/>
          <w:vertAlign w:val="baseline"/>
        </w:rPr>
        <w:t> </w:t>
      </w:r>
      <w:r>
        <w:rPr>
          <w:vertAlign w:val="baseline"/>
        </w:rPr>
        <w:t>невід'ємною</w:t>
      </w:r>
      <w:r>
        <w:rPr>
          <w:spacing w:val="-15"/>
          <w:vertAlign w:val="baseline"/>
        </w:rPr>
        <w:t> </w:t>
      </w:r>
      <w:r>
        <w:rPr>
          <w:vertAlign w:val="baseline"/>
        </w:rPr>
        <w:t>частиною всіх сфер діяльності особистості, суспільства та держави. Їхнє ефективне застосування є запорукою економічного розвитку держави та формування інноваційного інформаційного суспільства.</w:t>
      </w:r>
    </w:p>
    <w:p>
      <w:pPr>
        <w:pStyle w:val="BodyText"/>
        <w:spacing w:line="360" w:lineRule="auto" w:before="3"/>
        <w:ind w:left="852" w:right="568" w:firstLine="707"/>
        <w:jc w:val="both"/>
      </w:pPr>
      <w:r>
        <w:rPr/>
        <w:t>Інформаційна сфера визнається важливою частиною забезпечення та реалізації стратегічних національних пріоритетів Російської Федерації.</w:t>
      </w:r>
    </w:p>
    <w:p>
      <w:pPr>
        <w:pStyle w:val="BodyText"/>
        <w:spacing w:line="360" w:lineRule="auto"/>
        <w:ind w:left="852" w:right="571" w:firstLine="707"/>
        <w:jc w:val="both"/>
      </w:pPr>
      <w:r>
        <w:rPr/>
        <w:t>Поширення російської мови та культури за кордоном через ЗМІ, як дієвого</w:t>
      </w:r>
      <w:r>
        <w:rPr>
          <w:spacing w:val="80"/>
          <w:w w:val="150"/>
        </w:rPr>
        <w:t> </w:t>
      </w:r>
      <w:r>
        <w:rPr/>
        <w:t>засобу</w:t>
      </w:r>
      <w:r>
        <w:rPr>
          <w:spacing w:val="80"/>
          <w:w w:val="150"/>
        </w:rPr>
        <w:t> </w:t>
      </w:r>
      <w:r>
        <w:rPr/>
        <w:t>реалізації</w:t>
      </w:r>
      <w:r>
        <w:rPr>
          <w:spacing w:val="80"/>
          <w:w w:val="150"/>
        </w:rPr>
        <w:t> </w:t>
      </w:r>
      <w:r>
        <w:rPr/>
        <w:t>зовнішньої</w:t>
      </w:r>
      <w:r>
        <w:rPr>
          <w:spacing w:val="80"/>
          <w:w w:val="150"/>
        </w:rPr>
        <w:t> </w:t>
      </w:r>
      <w:r>
        <w:rPr/>
        <w:t>політики</w:t>
      </w:r>
      <w:r>
        <w:rPr>
          <w:spacing w:val="80"/>
          <w:w w:val="150"/>
        </w:rPr>
        <w:t> </w:t>
      </w:r>
      <w:r>
        <w:rPr/>
        <w:t>Росії,</w:t>
      </w:r>
      <w:r>
        <w:rPr>
          <w:spacing w:val="80"/>
          <w:w w:val="150"/>
        </w:rPr>
        <w:t> </w:t>
      </w:r>
      <w:r>
        <w:rPr/>
        <w:t>була</w:t>
      </w:r>
      <w:r>
        <w:rPr>
          <w:spacing w:val="80"/>
          <w:w w:val="150"/>
        </w:rPr>
        <w:t> </w:t>
      </w:r>
      <w:r>
        <w:rPr/>
        <w:t>прописана</w:t>
      </w:r>
      <w:r>
        <w:rPr>
          <w:spacing w:val="80"/>
          <w:w w:val="150"/>
        </w:rPr>
        <w:t> </w:t>
      </w:r>
      <w:r>
        <w:rPr/>
        <w:t>у</w:t>
      </w:r>
    </w:p>
    <w:p>
      <w:pPr>
        <w:pStyle w:val="BodyText"/>
        <w:spacing w:line="360" w:lineRule="auto"/>
        <w:ind w:left="852" w:right="564"/>
        <w:jc w:val="both"/>
      </w:pPr>
      <w:r>
        <w:rPr/>
        <w:t>«Стратегії</w:t>
      </w:r>
      <w:r>
        <w:rPr>
          <w:spacing w:val="-7"/>
        </w:rPr>
        <w:t> </w:t>
      </w:r>
      <w:r>
        <w:rPr/>
        <w:t>національної</w:t>
      </w:r>
      <w:r>
        <w:rPr>
          <w:spacing w:val="-8"/>
        </w:rPr>
        <w:t> </w:t>
      </w:r>
      <w:r>
        <w:rPr/>
        <w:t>безпеки</w:t>
      </w:r>
      <w:r>
        <w:rPr>
          <w:spacing w:val="-8"/>
        </w:rPr>
        <w:t> </w:t>
      </w:r>
      <w:r>
        <w:rPr/>
        <w:t>РФ</w:t>
      </w:r>
      <w:r>
        <w:rPr>
          <w:spacing w:val="-8"/>
        </w:rPr>
        <w:t> </w:t>
      </w:r>
      <w:r>
        <w:rPr/>
        <w:t>до</w:t>
      </w:r>
      <w:r>
        <w:rPr>
          <w:spacing w:val="-8"/>
        </w:rPr>
        <w:t> </w:t>
      </w:r>
      <w:r>
        <w:rPr/>
        <w:t>2020</w:t>
      </w:r>
      <w:r>
        <w:rPr>
          <w:spacing w:val="-8"/>
        </w:rPr>
        <w:t> </w:t>
      </w:r>
      <w:r>
        <w:rPr/>
        <w:t>року»,</w:t>
      </w:r>
      <w:r>
        <w:rPr>
          <w:spacing w:val="-7"/>
        </w:rPr>
        <w:t> </w:t>
      </w:r>
      <w:r>
        <w:rPr/>
        <w:t>підписаній</w:t>
      </w:r>
      <w:r>
        <w:rPr>
          <w:spacing w:val="-6"/>
        </w:rPr>
        <w:t> </w:t>
      </w:r>
      <w:r>
        <w:rPr/>
        <w:t>Д.</w:t>
      </w:r>
      <w:r>
        <w:rPr>
          <w:spacing w:val="-9"/>
        </w:rPr>
        <w:t> </w:t>
      </w:r>
      <w:r>
        <w:rPr/>
        <w:t>Медведєвим у травні 2008 р. У цьому документі неодноразово згадується інформаційна складовав контексті телебачення та кіноіндустрії. Контроль держави над виробництвом фільмів та «патріотичне виховання» визнані елементами нацбезпеки. Результатом такої політики стало нарощення кіновиробництва з метою сприяння поширенню російської мови та культури: лише в період з 2007</w:t>
      </w:r>
      <w:r>
        <w:rPr>
          <w:spacing w:val="-11"/>
        </w:rPr>
        <w:t> </w:t>
      </w:r>
      <w:r>
        <w:rPr/>
        <w:t>по</w:t>
      </w:r>
      <w:r>
        <w:rPr>
          <w:spacing w:val="-9"/>
        </w:rPr>
        <w:t> </w:t>
      </w:r>
      <w:r>
        <w:rPr/>
        <w:t>2008</w:t>
      </w:r>
      <w:r>
        <w:rPr>
          <w:spacing w:val="-11"/>
        </w:rPr>
        <w:t> </w:t>
      </w:r>
      <w:r>
        <w:rPr/>
        <w:t>рік</w:t>
      </w:r>
      <w:r>
        <w:rPr>
          <w:spacing w:val="-9"/>
        </w:rPr>
        <w:t> </w:t>
      </w:r>
      <w:r>
        <w:rPr/>
        <w:t>відбулося</w:t>
      </w:r>
      <w:r>
        <w:rPr>
          <w:spacing w:val="-9"/>
        </w:rPr>
        <w:t> </w:t>
      </w:r>
      <w:r>
        <w:rPr/>
        <w:t>збільшення</w:t>
      </w:r>
      <w:r>
        <w:rPr>
          <w:spacing w:val="-9"/>
        </w:rPr>
        <w:t> </w:t>
      </w:r>
      <w:r>
        <w:rPr/>
        <w:t>кількості</w:t>
      </w:r>
      <w:r>
        <w:rPr>
          <w:spacing w:val="-9"/>
        </w:rPr>
        <w:t> </w:t>
      </w:r>
      <w:r>
        <w:rPr/>
        <w:t>випущених</w:t>
      </w:r>
      <w:r>
        <w:rPr>
          <w:spacing w:val="-9"/>
        </w:rPr>
        <w:t> </w:t>
      </w:r>
      <w:r>
        <w:rPr/>
        <w:t>фільмів</w:t>
      </w:r>
      <w:r>
        <w:rPr>
          <w:spacing w:val="-13"/>
        </w:rPr>
        <w:t> </w:t>
      </w:r>
      <w:r>
        <w:rPr/>
        <w:t>на</w:t>
      </w:r>
      <w:r>
        <w:rPr>
          <w:spacing w:val="-10"/>
        </w:rPr>
        <w:t> </w:t>
      </w:r>
      <w:r>
        <w:rPr/>
        <w:t>13%</w:t>
      </w:r>
      <w:r>
        <w:rPr>
          <w:spacing w:val="-10"/>
        </w:rPr>
        <w:t> </w:t>
      </w:r>
      <w:r>
        <w:rPr>
          <w:spacing w:val="-5"/>
        </w:rPr>
        <w:t>(з</w:t>
      </w:r>
    </w:p>
    <w:p>
      <w:pPr>
        <w:pStyle w:val="BodyText"/>
        <w:rPr>
          <w:sz w:val="20"/>
        </w:rPr>
      </w:pPr>
    </w:p>
    <w:p>
      <w:pPr>
        <w:pStyle w:val="BodyText"/>
        <w:spacing w:before="53"/>
        <w:rPr>
          <w:sz w:val="20"/>
        </w:rPr>
      </w:pPr>
      <w:r>
        <w:rPr>
          <w:sz w:val="20"/>
        </w:rPr>
        <mc:AlternateContent>
          <mc:Choice Requires="wps">
            <w:drawing>
              <wp:anchor distT="0" distB="0" distL="0" distR="0" allowOverlap="1" layoutInCell="1" locked="0" behindDoc="1" simplePos="0" relativeHeight="487600128">
                <wp:simplePos x="0" y="0"/>
                <wp:positionH relativeFrom="page">
                  <wp:posOffset>1080820</wp:posOffset>
                </wp:positionH>
                <wp:positionV relativeFrom="paragraph">
                  <wp:posOffset>195108</wp:posOffset>
                </wp:positionV>
                <wp:extent cx="1829435" cy="952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5.3629pt;width:144.020pt;height:.72003pt;mso-position-horizontal-relative:page;mso-position-vertical-relative:paragraph;z-index:-15716352;mso-wrap-distance-left:0;mso-wrap-distance-right:0" id="docshape26" filled="true" fillcolor="#000000" stroked="false">
                <v:fill type="solid"/>
                <w10:wrap type="topAndBottom"/>
              </v:rect>
            </w:pict>
          </mc:Fallback>
        </mc:AlternateContent>
      </w:r>
    </w:p>
    <w:p>
      <w:pPr>
        <w:spacing w:before="95"/>
        <w:ind w:left="852" w:right="566" w:firstLine="0"/>
        <w:jc w:val="both"/>
        <w:rPr>
          <w:sz w:val="24"/>
        </w:rPr>
      </w:pPr>
      <w:r>
        <w:rPr>
          <w:sz w:val="24"/>
          <w:vertAlign w:val="superscript"/>
        </w:rPr>
        <w:t>48</w:t>
      </w:r>
      <w:r>
        <w:rPr>
          <w:spacing w:val="-4"/>
          <w:sz w:val="24"/>
          <w:vertAlign w:val="baseline"/>
        </w:rPr>
        <w:t> </w:t>
      </w:r>
      <w:r>
        <w:rPr>
          <w:sz w:val="24"/>
          <w:vertAlign w:val="baseline"/>
        </w:rPr>
        <w:t>Про</w:t>
      </w:r>
      <w:r>
        <w:rPr>
          <w:spacing w:val="-5"/>
          <w:sz w:val="24"/>
          <w:vertAlign w:val="baseline"/>
        </w:rPr>
        <w:t> </w:t>
      </w:r>
      <w:r>
        <w:rPr>
          <w:sz w:val="24"/>
          <w:vertAlign w:val="baseline"/>
        </w:rPr>
        <w:t>рішення</w:t>
      </w:r>
      <w:r>
        <w:rPr>
          <w:spacing w:val="-7"/>
          <w:sz w:val="24"/>
          <w:vertAlign w:val="baseline"/>
        </w:rPr>
        <w:t> </w:t>
      </w:r>
      <w:r>
        <w:rPr>
          <w:sz w:val="24"/>
          <w:vertAlign w:val="baseline"/>
        </w:rPr>
        <w:t>Ради</w:t>
      </w:r>
      <w:r>
        <w:rPr>
          <w:spacing w:val="-6"/>
          <w:sz w:val="24"/>
          <w:vertAlign w:val="baseline"/>
        </w:rPr>
        <w:t> </w:t>
      </w:r>
      <w:r>
        <w:rPr>
          <w:sz w:val="24"/>
          <w:vertAlign w:val="baseline"/>
        </w:rPr>
        <w:t>національної</w:t>
      </w:r>
      <w:r>
        <w:rPr>
          <w:spacing w:val="-7"/>
          <w:sz w:val="24"/>
          <w:vertAlign w:val="baseline"/>
        </w:rPr>
        <w:t> </w:t>
      </w:r>
      <w:r>
        <w:rPr>
          <w:sz w:val="24"/>
          <w:vertAlign w:val="baseline"/>
        </w:rPr>
        <w:t>безпеки</w:t>
      </w:r>
      <w:r>
        <w:rPr>
          <w:spacing w:val="-4"/>
          <w:sz w:val="24"/>
          <w:vertAlign w:val="baseline"/>
        </w:rPr>
        <w:t> </w:t>
      </w:r>
      <w:r>
        <w:rPr>
          <w:sz w:val="24"/>
          <w:vertAlign w:val="baseline"/>
        </w:rPr>
        <w:t>і</w:t>
      </w:r>
      <w:r>
        <w:rPr>
          <w:spacing w:val="-7"/>
          <w:sz w:val="24"/>
          <w:vertAlign w:val="baseline"/>
        </w:rPr>
        <w:t> </w:t>
      </w:r>
      <w:r>
        <w:rPr>
          <w:sz w:val="24"/>
          <w:vertAlign w:val="baseline"/>
        </w:rPr>
        <w:t>оборони</w:t>
      </w:r>
      <w:r>
        <w:rPr>
          <w:spacing w:val="-4"/>
          <w:sz w:val="24"/>
          <w:vertAlign w:val="baseline"/>
        </w:rPr>
        <w:t> </w:t>
      </w:r>
      <w:r>
        <w:rPr>
          <w:sz w:val="24"/>
          <w:vertAlign w:val="baseline"/>
        </w:rPr>
        <w:t>України</w:t>
      </w:r>
      <w:r>
        <w:rPr>
          <w:spacing w:val="-4"/>
          <w:sz w:val="24"/>
          <w:vertAlign w:val="baseline"/>
        </w:rPr>
        <w:t> </w:t>
      </w:r>
      <w:r>
        <w:rPr>
          <w:sz w:val="24"/>
          <w:vertAlign w:val="baseline"/>
        </w:rPr>
        <w:t>від</w:t>
      </w:r>
      <w:r>
        <w:rPr>
          <w:spacing w:val="-5"/>
          <w:sz w:val="24"/>
          <w:vertAlign w:val="baseline"/>
        </w:rPr>
        <w:t> </w:t>
      </w:r>
      <w:r>
        <w:rPr>
          <w:sz w:val="24"/>
          <w:vertAlign w:val="baseline"/>
        </w:rPr>
        <w:t>15</w:t>
      </w:r>
      <w:r>
        <w:rPr>
          <w:spacing w:val="-7"/>
          <w:sz w:val="24"/>
          <w:vertAlign w:val="baseline"/>
        </w:rPr>
        <w:t> </w:t>
      </w:r>
      <w:r>
        <w:rPr>
          <w:sz w:val="24"/>
          <w:vertAlign w:val="baseline"/>
        </w:rPr>
        <w:t>жовтня</w:t>
      </w:r>
      <w:r>
        <w:rPr>
          <w:spacing w:val="-5"/>
          <w:sz w:val="24"/>
          <w:vertAlign w:val="baseline"/>
        </w:rPr>
        <w:t> </w:t>
      </w:r>
      <w:r>
        <w:rPr>
          <w:sz w:val="24"/>
          <w:vertAlign w:val="baseline"/>
        </w:rPr>
        <w:t>2021</w:t>
      </w:r>
      <w:r>
        <w:rPr>
          <w:spacing w:val="-5"/>
          <w:sz w:val="24"/>
          <w:vertAlign w:val="baseline"/>
        </w:rPr>
        <w:t> </w:t>
      </w:r>
      <w:r>
        <w:rPr>
          <w:sz w:val="24"/>
          <w:vertAlign w:val="baseline"/>
        </w:rPr>
        <w:t>року</w:t>
      </w:r>
      <w:r>
        <w:rPr>
          <w:spacing w:val="-10"/>
          <w:sz w:val="24"/>
          <w:vertAlign w:val="baseline"/>
        </w:rPr>
        <w:t> </w:t>
      </w:r>
      <w:r>
        <w:rPr>
          <w:sz w:val="24"/>
          <w:vertAlign w:val="baseline"/>
        </w:rPr>
        <w:t>"Про Стратегію</w:t>
      </w:r>
      <w:r>
        <w:rPr>
          <w:spacing w:val="-10"/>
          <w:sz w:val="24"/>
          <w:vertAlign w:val="baseline"/>
        </w:rPr>
        <w:t> </w:t>
      </w:r>
      <w:r>
        <w:rPr>
          <w:sz w:val="24"/>
          <w:vertAlign w:val="baseline"/>
        </w:rPr>
        <w:t>інформаційної</w:t>
      </w:r>
      <w:r>
        <w:rPr>
          <w:spacing w:val="-10"/>
          <w:sz w:val="24"/>
          <w:vertAlign w:val="baseline"/>
        </w:rPr>
        <w:t> </w:t>
      </w:r>
      <w:r>
        <w:rPr>
          <w:sz w:val="24"/>
          <w:vertAlign w:val="baseline"/>
        </w:rPr>
        <w:t>безпеки"</w:t>
      </w:r>
      <w:r>
        <w:rPr>
          <w:spacing w:val="-13"/>
          <w:sz w:val="24"/>
          <w:vertAlign w:val="baseline"/>
        </w:rPr>
        <w:t> </w:t>
      </w:r>
      <w:r>
        <w:rPr>
          <w:sz w:val="24"/>
          <w:vertAlign w:val="baseline"/>
        </w:rPr>
        <w:t>:</w:t>
      </w:r>
      <w:r>
        <w:rPr>
          <w:spacing w:val="-10"/>
          <w:sz w:val="24"/>
          <w:vertAlign w:val="baseline"/>
        </w:rPr>
        <w:t> </w:t>
      </w:r>
      <w:r>
        <w:rPr>
          <w:sz w:val="24"/>
          <w:vertAlign w:val="baseline"/>
        </w:rPr>
        <w:t>Указ</w:t>
      </w:r>
      <w:r>
        <w:rPr>
          <w:spacing w:val="-10"/>
          <w:sz w:val="24"/>
          <w:vertAlign w:val="baseline"/>
        </w:rPr>
        <w:t> </w:t>
      </w:r>
      <w:r>
        <w:rPr>
          <w:sz w:val="24"/>
          <w:vertAlign w:val="baseline"/>
        </w:rPr>
        <w:t>Президента</w:t>
      </w:r>
      <w:r>
        <w:rPr>
          <w:spacing w:val="-11"/>
          <w:sz w:val="24"/>
          <w:vertAlign w:val="baseline"/>
        </w:rPr>
        <w:t> </w:t>
      </w:r>
      <w:r>
        <w:rPr>
          <w:sz w:val="24"/>
          <w:vertAlign w:val="baseline"/>
        </w:rPr>
        <w:t>України</w:t>
      </w:r>
      <w:r>
        <w:rPr>
          <w:spacing w:val="-10"/>
          <w:sz w:val="24"/>
          <w:vertAlign w:val="baseline"/>
        </w:rPr>
        <w:t> </w:t>
      </w:r>
      <w:r>
        <w:rPr>
          <w:sz w:val="24"/>
          <w:vertAlign w:val="baseline"/>
        </w:rPr>
        <w:t>від</w:t>
      </w:r>
      <w:r>
        <w:rPr>
          <w:spacing w:val="-13"/>
          <w:sz w:val="24"/>
          <w:vertAlign w:val="baseline"/>
        </w:rPr>
        <w:t> </w:t>
      </w:r>
      <w:r>
        <w:rPr>
          <w:sz w:val="24"/>
          <w:vertAlign w:val="baseline"/>
        </w:rPr>
        <w:t>28.12.2021</w:t>
      </w:r>
      <w:r>
        <w:rPr>
          <w:spacing w:val="-11"/>
          <w:sz w:val="24"/>
          <w:vertAlign w:val="baseline"/>
        </w:rPr>
        <w:t> </w:t>
      </w:r>
      <w:r>
        <w:rPr>
          <w:sz w:val="24"/>
          <w:vertAlign w:val="baseline"/>
        </w:rPr>
        <w:t>р.</w:t>
      </w:r>
      <w:r>
        <w:rPr>
          <w:spacing w:val="-11"/>
          <w:sz w:val="24"/>
          <w:vertAlign w:val="baseline"/>
        </w:rPr>
        <w:t> </w:t>
      </w:r>
      <w:r>
        <w:rPr>
          <w:sz w:val="24"/>
          <w:vertAlign w:val="baseline"/>
        </w:rPr>
        <w:t>№</w:t>
      </w:r>
      <w:r>
        <w:rPr>
          <w:spacing w:val="-12"/>
          <w:sz w:val="24"/>
          <w:vertAlign w:val="baseline"/>
        </w:rPr>
        <w:t> </w:t>
      </w:r>
      <w:r>
        <w:rPr>
          <w:sz w:val="24"/>
          <w:vertAlign w:val="baseline"/>
        </w:rPr>
        <w:t>685/2021. </w:t>
      </w:r>
      <w:r>
        <w:rPr>
          <w:i/>
          <w:sz w:val="24"/>
          <w:vertAlign w:val="baseline"/>
        </w:rPr>
        <w:t>База даних “Законодавство України” </w:t>
      </w:r>
      <w:r>
        <w:rPr>
          <w:sz w:val="24"/>
          <w:vertAlign w:val="baseline"/>
        </w:rPr>
        <w:t>/ ВР України. URL: </w:t>
      </w:r>
      <w:hyperlink r:id="rId25">
        <w:r>
          <w:rPr>
            <w:color w:val="0462C1"/>
            <w:spacing w:val="-2"/>
            <w:sz w:val="24"/>
            <w:u w:val="single" w:color="0462C1"/>
            <w:vertAlign w:val="baseline"/>
          </w:rPr>
          <w:t>https://zakon.rada.gov.ua/laws/show/685/2021#Text</w:t>
        </w:r>
      </w:hyperlink>
    </w:p>
    <w:p>
      <w:pPr>
        <w:spacing w:before="0"/>
        <w:ind w:left="852" w:right="567" w:firstLine="0"/>
        <w:jc w:val="both"/>
        <w:rPr>
          <w:sz w:val="24"/>
        </w:rPr>
      </w:pPr>
      <w:r>
        <w:rPr>
          <w:spacing w:val="-2"/>
          <w:sz w:val="24"/>
          <w:vertAlign w:val="superscript"/>
        </w:rPr>
        <w:t>49</w:t>
      </w:r>
      <w:r>
        <w:rPr>
          <w:spacing w:val="-3"/>
          <w:sz w:val="24"/>
          <w:vertAlign w:val="baseline"/>
        </w:rPr>
        <w:t> </w:t>
      </w:r>
      <w:r>
        <w:rPr>
          <w:spacing w:val="-2"/>
          <w:sz w:val="24"/>
          <w:vertAlign w:val="baseline"/>
        </w:rPr>
        <w:t>Український</w:t>
      </w:r>
      <w:r>
        <w:rPr>
          <w:spacing w:val="-6"/>
          <w:sz w:val="24"/>
          <w:vertAlign w:val="baseline"/>
        </w:rPr>
        <w:t> </w:t>
      </w:r>
      <w:r>
        <w:rPr>
          <w:spacing w:val="-2"/>
          <w:sz w:val="24"/>
          <w:vertAlign w:val="baseline"/>
        </w:rPr>
        <w:t>вибір:</w:t>
      </w:r>
      <w:r>
        <w:rPr>
          <w:spacing w:val="-7"/>
          <w:sz w:val="24"/>
          <w:vertAlign w:val="baseline"/>
        </w:rPr>
        <w:t> </w:t>
      </w:r>
      <w:r>
        <w:rPr>
          <w:spacing w:val="-2"/>
          <w:sz w:val="24"/>
          <w:vertAlign w:val="baseline"/>
        </w:rPr>
        <w:t>виклики</w:t>
      </w:r>
      <w:r>
        <w:rPr>
          <w:spacing w:val="-6"/>
          <w:sz w:val="24"/>
          <w:vertAlign w:val="baseline"/>
        </w:rPr>
        <w:t> </w:t>
      </w:r>
      <w:r>
        <w:rPr>
          <w:spacing w:val="-2"/>
          <w:sz w:val="24"/>
          <w:vertAlign w:val="baseline"/>
        </w:rPr>
        <w:t>та</w:t>
      </w:r>
      <w:r>
        <w:rPr>
          <w:spacing w:val="-4"/>
          <w:sz w:val="24"/>
          <w:vertAlign w:val="baseline"/>
        </w:rPr>
        <w:t> </w:t>
      </w:r>
      <w:r>
        <w:rPr>
          <w:spacing w:val="-2"/>
          <w:sz w:val="24"/>
          <w:vertAlign w:val="baseline"/>
        </w:rPr>
        <w:t>перспективи</w:t>
      </w:r>
      <w:r>
        <w:rPr>
          <w:spacing w:val="-3"/>
          <w:sz w:val="24"/>
          <w:vertAlign w:val="baseline"/>
        </w:rPr>
        <w:t> </w:t>
      </w:r>
      <w:r>
        <w:rPr>
          <w:spacing w:val="-2"/>
          <w:sz w:val="24"/>
          <w:vertAlign w:val="baseline"/>
        </w:rPr>
        <w:t>:</w:t>
      </w:r>
      <w:r>
        <w:rPr>
          <w:spacing w:val="-7"/>
          <w:sz w:val="24"/>
          <w:vertAlign w:val="baseline"/>
        </w:rPr>
        <w:t> </w:t>
      </w:r>
      <w:r>
        <w:rPr>
          <w:spacing w:val="-2"/>
          <w:sz w:val="24"/>
          <w:vertAlign w:val="baseline"/>
        </w:rPr>
        <w:t>проес-дайджест.</w:t>
      </w:r>
      <w:r>
        <w:rPr>
          <w:spacing w:val="-3"/>
          <w:sz w:val="24"/>
          <w:vertAlign w:val="baseline"/>
        </w:rPr>
        <w:t> </w:t>
      </w:r>
      <w:r>
        <w:rPr>
          <w:spacing w:val="-2"/>
          <w:sz w:val="24"/>
          <w:vertAlign w:val="baseline"/>
        </w:rPr>
        <w:t>Спецвип.:</w:t>
      </w:r>
      <w:r>
        <w:rPr>
          <w:spacing w:val="-3"/>
          <w:sz w:val="24"/>
          <w:vertAlign w:val="baseline"/>
        </w:rPr>
        <w:t> </w:t>
      </w:r>
      <w:r>
        <w:rPr>
          <w:spacing w:val="-2"/>
          <w:sz w:val="24"/>
          <w:vertAlign w:val="baseline"/>
        </w:rPr>
        <w:t>Україна</w:t>
      </w:r>
      <w:r>
        <w:rPr>
          <w:spacing w:val="-6"/>
          <w:sz w:val="24"/>
          <w:vertAlign w:val="baseline"/>
        </w:rPr>
        <w:t> </w:t>
      </w:r>
      <w:r>
        <w:rPr>
          <w:spacing w:val="-2"/>
          <w:sz w:val="24"/>
          <w:vertAlign w:val="baseline"/>
        </w:rPr>
        <w:t>в умовах </w:t>
      </w:r>
      <w:r>
        <w:rPr>
          <w:sz w:val="24"/>
          <w:vertAlign w:val="baseline"/>
        </w:rPr>
        <w:t>гібридної війни. 2017. 38 с. URL: </w:t>
      </w:r>
      <w:hyperlink r:id="rId37">
        <w:r>
          <w:rPr>
            <w:color w:val="1154CC"/>
            <w:sz w:val="24"/>
            <w:u w:val="single" w:color="1154CC"/>
            <w:vertAlign w:val="baseline"/>
          </w:rPr>
          <w:t>https://bit.ly/3wHKE8G</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8"/>
        <w:jc w:val="both"/>
        <w:rPr>
          <w:rFonts w:ascii="Calibri" w:hAnsi="Calibri"/>
          <w:sz w:val="22"/>
        </w:rPr>
      </w:pPr>
      <w:r>
        <w:rPr/>
        <w:t>770 до 873 відповідно). Важливо також підкреслити, що, як зазначалося у доповіді Європейської аудіовізуальної обсерваторії, домінуючою тематикою російського кінематографу стало не просто повернення до радянського минулого, але й переписування історії в потрібному ключі</w:t>
      </w:r>
      <w:r>
        <w:rPr>
          <w:vertAlign w:val="superscript"/>
        </w:rPr>
        <w:t>50</w:t>
      </w:r>
      <w:r>
        <w:rPr>
          <w:rFonts w:ascii="Calibri" w:hAnsi="Calibri"/>
          <w:sz w:val="22"/>
          <w:vertAlign w:val="baseline"/>
        </w:rPr>
        <w:t>.</w:t>
      </w:r>
    </w:p>
    <w:p>
      <w:pPr>
        <w:pStyle w:val="BodyText"/>
        <w:spacing w:line="360" w:lineRule="auto"/>
        <w:ind w:left="852" w:right="565" w:firstLine="707"/>
        <w:jc w:val="both"/>
      </w:pPr>
      <w:r>
        <w:rPr/>
        <w:t>Чітке усвідомлення російським керівництвом ролі м’якої сили та інформаційної привабливості в реалізації власної зовнішньополітичної доктрини,</w:t>
      </w:r>
      <w:r>
        <w:rPr>
          <w:spacing w:val="-18"/>
        </w:rPr>
        <w:t> </w:t>
      </w:r>
      <w:r>
        <w:rPr/>
        <w:t>обумовили</w:t>
      </w:r>
      <w:r>
        <w:rPr>
          <w:spacing w:val="-17"/>
        </w:rPr>
        <w:t> </w:t>
      </w:r>
      <w:r>
        <w:rPr/>
        <w:t>вироблення</w:t>
      </w:r>
      <w:r>
        <w:rPr>
          <w:spacing w:val="-18"/>
        </w:rPr>
        <w:t> </w:t>
      </w:r>
      <w:r>
        <w:rPr/>
        <w:t>стратегії</w:t>
      </w:r>
      <w:r>
        <w:rPr>
          <w:spacing w:val="-17"/>
        </w:rPr>
        <w:t> </w:t>
      </w:r>
      <w:r>
        <w:rPr/>
        <w:t>просування</w:t>
      </w:r>
      <w:r>
        <w:rPr>
          <w:spacing w:val="-18"/>
        </w:rPr>
        <w:t> </w:t>
      </w:r>
      <w:r>
        <w:rPr/>
        <w:t>національних</w:t>
      </w:r>
      <w:r>
        <w:rPr>
          <w:spacing w:val="-17"/>
        </w:rPr>
        <w:t> </w:t>
      </w:r>
      <w:r>
        <w:rPr/>
        <w:t>інтересів на</w:t>
      </w:r>
      <w:r>
        <w:rPr>
          <w:spacing w:val="-2"/>
        </w:rPr>
        <w:t> </w:t>
      </w:r>
      <w:r>
        <w:rPr/>
        <w:t>пострадянському</w:t>
      </w:r>
      <w:r>
        <w:rPr>
          <w:spacing w:val="-3"/>
        </w:rPr>
        <w:t> </w:t>
      </w:r>
      <w:r>
        <w:rPr/>
        <w:t>просторі</w:t>
      </w:r>
      <w:r>
        <w:rPr>
          <w:spacing w:val="-1"/>
        </w:rPr>
        <w:t> </w:t>
      </w:r>
      <w:r>
        <w:rPr/>
        <w:t>та</w:t>
      </w:r>
      <w:r>
        <w:rPr>
          <w:spacing w:val="-2"/>
        </w:rPr>
        <w:t> </w:t>
      </w:r>
      <w:r>
        <w:rPr/>
        <w:t>її</w:t>
      </w:r>
      <w:r>
        <w:rPr>
          <w:spacing w:val="-1"/>
        </w:rPr>
        <w:t> </w:t>
      </w:r>
      <w:r>
        <w:rPr/>
        <w:t>інституційне</w:t>
      </w:r>
      <w:r>
        <w:rPr>
          <w:spacing w:val="-3"/>
        </w:rPr>
        <w:t> </w:t>
      </w:r>
      <w:r>
        <w:rPr/>
        <w:t>оформлення.</w:t>
      </w:r>
      <w:r>
        <w:rPr>
          <w:spacing w:val="-2"/>
        </w:rPr>
        <w:t> </w:t>
      </w:r>
      <w:r>
        <w:rPr/>
        <w:t>У</w:t>
      </w:r>
      <w:r>
        <w:rPr>
          <w:spacing w:val="-1"/>
        </w:rPr>
        <w:t> </w:t>
      </w:r>
      <w:r>
        <w:rPr/>
        <w:t>2008</w:t>
      </w:r>
      <w:r>
        <w:rPr>
          <w:spacing w:val="-1"/>
        </w:rPr>
        <w:t> </w:t>
      </w:r>
      <w:r>
        <w:rPr/>
        <w:t>р.,</w:t>
      </w:r>
      <w:r>
        <w:rPr>
          <w:spacing w:val="-3"/>
        </w:rPr>
        <w:t> </w:t>
      </w:r>
      <w:r>
        <w:rPr/>
        <w:t>згідно Указу</w:t>
      </w:r>
      <w:r>
        <w:rPr>
          <w:spacing w:val="-10"/>
        </w:rPr>
        <w:t> </w:t>
      </w:r>
      <w:r>
        <w:rPr/>
        <w:t>Президента</w:t>
      </w:r>
      <w:r>
        <w:rPr>
          <w:spacing w:val="-5"/>
        </w:rPr>
        <w:t> </w:t>
      </w:r>
      <w:r>
        <w:rPr/>
        <w:t>РФ</w:t>
      </w:r>
      <w:r>
        <w:rPr>
          <w:spacing w:val="-7"/>
        </w:rPr>
        <w:t> </w:t>
      </w:r>
      <w:r>
        <w:rPr/>
        <w:t>від</w:t>
      </w:r>
      <w:r>
        <w:rPr>
          <w:spacing w:val="-4"/>
        </w:rPr>
        <w:t> </w:t>
      </w:r>
      <w:r>
        <w:rPr/>
        <w:t>6</w:t>
      </w:r>
      <w:r>
        <w:rPr>
          <w:spacing w:val="-5"/>
        </w:rPr>
        <w:t> </w:t>
      </w:r>
      <w:r>
        <w:rPr/>
        <w:t>вересня</w:t>
      </w:r>
      <w:r>
        <w:rPr>
          <w:spacing w:val="-7"/>
        </w:rPr>
        <w:t> </w:t>
      </w:r>
      <w:r>
        <w:rPr/>
        <w:t>2008</w:t>
      </w:r>
      <w:r>
        <w:rPr>
          <w:spacing w:val="-5"/>
        </w:rPr>
        <w:t> </w:t>
      </w:r>
      <w:r>
        <w:rPr/>
        <w:t>р.</w:t>
      </w:r>
      <w:r>
        <w:rPr>
          <w:spacing w:val="-8"/>
        </w:rPr>
        <w:t> </w:t>
      </w:r>
      <w:r>
        <w:rPr/>
        <w:t>№1315,</w:t>
      </w:r>
      <w:r>
        <w:rPr>
          <w:spacing w:val="-3"/>
        </w:rPr>
        <w:t> </w:t>
      </w:r>
      <w:r>
        <w:rPr/>
        <w:t>було</w:t>
      </w:r>
      <w:r>
        <w:rPr>
          <w:spacing w:val="-5"/>
        </w:rPr>
        <w:t> </w:t>
      </w:r>
      <w:r>
        <w:rPr/>
        <w:t>створено</w:t>
      </w:r>
      <w:r>
        <w:rPr>
          <w:spacing w:val="-5"/>
        </w:rPr>
        <w:t> </w:t>
      </w:r>
      <w:r>
        <w:rPr/>
        <w:t>Федеральне агентство у справах СНД, співвітчизників, які проживають за кордоном і з міжнародної</w:t>
      </w:r>
      <w:r>
        <w:rPr>
          <w:spacing w:val="64"/>
          <w:w w:val="150"/>
        </w:rPr>
        <w:t>    </w:t>
      </w:r>
      <w:r>
        <w:rPr/>
        <w:t>гуманітарної</w:t>
      </w:r>
      <w:r>
        <w:rPr>
          <w:spacing w:val="64"/>
          <w:w w:val="150"/>
        </w:rPr>
        <w:t>    </w:t>
      </w:r>
      <w:r>
        <w:rPr/>
        <w:t>співпраці</w:t>
      </w:r>
      <w:r>
        <w:rPr>
          <w:spacing w:val="64"/>
          <w:w w:val="150"/>
        </w:rPr>
        <w:t>    </w:t>
      </w:r>
      <w:r>
        <w:rPr/>
        <w:t>Російської</w:t>
      </w:r>
      <w:r>
        <w:rPr>
          <w:spacing w:val="64"/>
          <w:w w:val="150"/>
        </w:rPr>
        <w:t>    </w:t>
      </w:r>
      <w:r>
        <w:rPr/>
        <w:t>Федерації</w:t>
      </w:r>
    </w:p>
    <w:p>
      <w:pPr>
        <w:pStyle w:val="BodyText"/>
        <w:spacing w:line="360" w:lineRule="auto" w:before="2"/>
        <w:ind w:left="852" w:right="560"/>
        <w:jc w:val="both"/>
      </w:pPr>
      <w:r>
        <w:rPr/>
        <w:t>«Росспівробітництво»</w:t>
      </w:r>
      <w:r>
        <w:rPr>
          <w:vertAlign w:val="superscript"/>
        </w:rPr>
        <w:t>51</w:t>
      </w:r>
      <w:r>
        <w:rPr>
          <w:vertAlign w:val="baseline"/>
        </w:rPr>
        <w:t>. На початковому етапі основними напрямами роботи Агентства були інформаційна діяльність, спрямована на формування позитивного сприйняття Росії за кордоном, поглиблення інтеграційних процесів в рамках СНД, підтримка співвітчизників, що проживають за кордоном, розширення мовної та культурної присутності Росії у світі, сприяння методами публічної дипломатії реалізації основних положень Концепції зовнішньої політики РФ в галузі міжнародного культурно- освітнього співробітництва. Політика Росспівробітництва продовжує розвиватися в руслі максимального розширення впливу</w:t>
      </w:r>
      <w:r>
        <w:rPr>
          <w:spacing w:val="-2"/>
          <w:vertAlign w:val="baseline"/>
        </w:rPr>
        <w:t> </w:t>
      </w:r>
      <w:r>
        <w:rPr>
          <w:vertAlign w:val="baseline"/>
        </w:rPr>
        <w:t>ідей «русского мира» на пострадянському просторі. Попри численні заяви нового очільника Л.Глєбової</w:t>
      </w:r>
      <w:r>
        <w:rPr>
          <w:spacing w:val="-18"/>
          <w:vertAlign w:val="baseline"/>
        </w:rPr>
        <w:t> </w:t>
      </w:r>
      <w:r>
        <w:rPr>
          <w:vertAlign w:val="baseline"/>
        </w:rPr>
        <w:t>про</w:t>
      </w:r>
      <w:r>
        <w:rPr>
          <w:spacing w:val="-17"/>
          <w:vertAlign w:val="baseline"/>
        </w:rPr>
        <w:t> </w:t>
      </w:r>
      <w:r>
        <w:rPr>
          <w:vertAlign w:val="baseline"/>
        </w:rPr>
        <w:t>невикористання</w:t>
      </w:r>
      <w:r>
        <w:rPr>
          <w:spacing w:val="-18"/>
          <w:vertAlign w:val="baseline"/>
        </w:rPr>
        <w:t> </w:t>
      </w:r>
      <w:r>
        <w:rPr>
          <w:vertAlign w:val="baseline"/>
        </w:rPr>
        <w:t>Агентства</w:t>
      </w:r>
      <w:r>
        <w:rPr>
          <w:spacing w:val="-17"/>
          <w:vertAlign w:val="baseline"/>
        </w:rPr>
        <w:t> </w:t>
      </w:r>
      <w:r>
        <w:rPr>
          <w:vertAlign w:val="baseline"/>
        </w:rPr>
        <w:t>в</w:t>
      </w:r>
      <w:r>
        <w:rPr>
          <w:spacing w:val="-18"/>
          <w:vertAlign w:val="baseline"/>
        </w:rPr>
        <w:t> </w:t>
      </w:r>
      <w:r>
        <w:rPr>
          <w:vertAlign w:val="baseline"/>
        </w:rPr>
        <w:t>агентурних</w:t>
      </w:r>
      <w:r>
        <w:rPr>
          <w:spacing w:val="-17"/>
          <w:vertAlign w:val="baseline"/>
        </w:rPr>
        <w:t> </w:t>
      </w:r>
      <w:r>
        <w:rPr>
          <w:vertAlign w:val="baseline"/>
        </w:rPr>
        <w:t>цілях</w:t>
      </w:r>
      <w:r>
        <w:rPr>
          <w:spacing w:val="-18"/>
          <w:vertAlign w:val="baseline"/>
        </w:rPr>
        <w:t> </w:t>
      </w:r>
      <w:r>
        <w:rPr>
          <w:vertAlign w:val="baseline"/>
        </w:rPr>
        <w:t>і</w:t>
      </w:r>
      <w:r>
        <w:rPr>
          <w:spacing w:val="-17"/>
          <w:vertAlign w:val="baseline"/>
        </w:rPr>
        <w:t> </w:t>
      </w:r>
      <w:r>
        <w:rPr>
          <w:vertAlign w:val="baseline"/>
        </w:rPr>
        <w:t>зосередженість його роботи виключно в рамках просування російської культури та духовних цінностей за кордоном, продовжують активно діяти програми «залучення до</w:t>
      </w: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600640">
                <wp:simplePos x="0" y="0"/>
                <wp:positionH relativeFrom="page">
                  <wp:posOffset>1080820</wp:posOffset>
                </wp:positionH>
                <wp:positionV relativeFrom="paragraph">
                  <wp:posOffset>195743</wp:posOffset>
                </wp:positionV>
                <wp:extent cx="1829435" cy="9525"/>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5.4129pt;width:144.020pt;height:.72003pt;mso-position-horizontal-relative:page;mso-position-vertical-relative:paragraph;z-index:-15715840;mso-wrap-distance-left:0;mso-wrap-distance-right:0" id="docshape27" filled="true" fillcolor="#000000" stroked="false">
                <v:fill type="solid"/>
                <w10:wrap type="topAndBottom"/>
              </v:rect>
            </w:pict>
          </mc:Fallback>
        </mc:AlternateContent>
      </w:r>
    </w:p>
    <w:p>
      <w:pPr>
        <w:spacing w:before="95"/>
        <w:ind w:left="852" w:right="564" w:firstLine="0"/>
        <w:jc w:val="both"/>
        <w:rPr>
          <w:sz w:val="24"/>
        </w:rPr>
      </w:pPr>
      <w:r>
        <w:rPr>
          <w:sz w:val="24"/>
          <w:vertAlign w:val="superscript"/>
        </w:rPr>
        <w:t>50</w:t>
      </w:r>
      <w:r>
        <w:rPr>
          <w:sz w:val="24"/>
          <w:vertAlign w:val="baseline"/>
        </w:rPr>
        <w:t> Ілюк Т. В. Трансформація публічної та культурної дипломатії росії на сучасному етапі: діяльність «росспівробітництва». URL: </w:t>
      </w:r>
      <w:hyperlink r:id="rId38">
        <w:r>
          <w:rPr>
            <w:color w:val="0462C1"/>
            <w:sz w:val="24"/>
            <w:u w:val="single" w:color="0462C1"/>
            <w:vertAlign w:val="baseline"/>
          </w:rPr>
          <w:t>https://elibrary.ivinas.gov.ua/310/1/postrad2016_-20-</w:t>
        </w:r>
      </w:hyperlink>
      <w:r>
        <w:rPr>
          <w:color w:val="0462C1"/>
          <w:sz w:val="24"/>
          <w:vertAlign w:val="baseline"/>
        </w:rPr>
        <w:t> </w:t>
      </w:r>
      <w:hyperlink r:id="rId38">
        <w:r>
          <w:rPr>
            <w:color w:val="0462C1"/>
            <w:spacing w:val="-2"/>
            <w:sz w:val="24"/>
            <w:vertAlign w:val="baseline"/>
          </w:rPr>
          <w:t>33.pdf</w:t>
        </w:r>
      </w:hyperlink>
    </w:p>
    <w:p>
      <w:pPr>
        <w:spacing w:before="0"/>
        <w:ind w:left="852" w:right="563" w:firstLine="0"/>
        <w:jc w:val="both"/>
        <w:rPr>
          <w:sz w:val="24"/>
        </w:rPr>
      </w:pPr>
      <w:r>
        <w:rPr>
          <w:sz w:val="24"/>
        </w:rPr>
        <mc:AlternateContent>
          <mc:Choice Requires="wps">
            <w:drawing>
              <wp:anchor distT="0" distB="0" distL="0" distR="0" allowOverlap="1" layoutInCell="1" locked="0" behindDoc="0" simplePos="0" relativeHeight="15741952">
                <wp:simplePos x="0" y="0"/>
                <wp:positionH relativeFrom="page">
                  <wp:posOffset>1080820</wp:posOffset>
                </wp:positionH>
                <wp:positionV relativeFrom="paragraph">
                  <wp:posOffset>-16134</wp:posOffset>
                </wp:positionV>
                <wp:extent cx="393700" cy="762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393700" cy="7620"/>
                        </a:xfrm>
                        <a:custGeom>
                          <a:avLst/>
                          <a:gdLst/>
                          <a:ahLst/>
                          <a:cxnLst/>
                          <a:rect l="l" t="t" r="r" b="b"/>
                          <a:pathLst>
                            <a:path w="393700" h="7620">
                              <a:moveTo>
                                <a:pt x="393191" y="0"/>
                              </a:moveTo>
                              <a:lnTo>
                                <a:pt x="0" y="0"/>
                              </a:lnTo>
                              <a:lnTo>
                                <a:pt x="0" y="7619"/>
                              </a:lnTo>
                              <a:lnTo>
                                <a:pt x="393191" y="7619"/>
                              </a:lnTo>
                              <a:lnTo>
                                <a:pt x="393191"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85.103996pt;margin-top:-1.270464pt;width:30.96pt;height:.599980pt;mso-position-horizontal-relative:page;mso-position-vertical-relative:paragraph;z-index:15741952" id="docshape28" filled="true" fillcolor="#0462c1" stroked="false">
                <v:fill type="solid"/>
                <w10:wrap type="none"/>
              </v:rect>
            </w:pict>
          </mc:Fallback>
        </mc:AlternateContent>
      </w:r>
      <w:r>
        <w:rPr>
          <w:sz w:val="24"/>
        </w:rPr>
        <mc:AlternateContent>
          <mc:Choice Requires="wps">
            <w:drawing>
              <wp:anchor distT="0" distB="0" distL="0" distR="0" allowOverlap="1" layoutInCell="1" locked="0" behindDoc="0" simplePos="0" relativeHeight="15742464">
                <wp:simplePos x="0" y="0"/>
                <wp:positionH relativeFrom="page">
                  <wp:posOffset>1464817</wp:posOffset>
                </wp:positionH>
                <wp:positionV relativeFrom="paragraph">
                  <wp:posOffset>509644</wp:posOffset>
                </wp:positionV>
                <wp:extent cx="4472305" cy="762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4472305" cy="7620"/>
                        </a:xfrm>
                        <a:custGeom>
                          <a:avLst/>
                          <a:gdLst/>
                          <a:ahLst/>
                          <a:cxnLst/>
                          <a:rect l="l" t="t" r="r" b="b"/>
                          <a:pathLst>
                            <a:path w="4472305" h="7620">
                              <a:moveTo>
                                <a:pt x="4472305" y="0"/>
                              </a:moveTo>
                              <a:lnTo>
                                <a:pt x="0" y="0"/>
                              </a:lnTo>
                              <a:lnTo>
                                <a:pt x="0" y="7620"/>
                              </a:lnTo>
                              <a:lnTo>
                                <a:pt x="4472305" y="7620"/>
                              </a:lnTo>
                              <a:lnTo>
                                <a:pt x="4472305"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115.339996pt;margin-top:40.129475pt;width:352.15pt;height:.60004pt;mso-position-horizontal-relative:page;mso-position-vertical-relative:paragraph;z-index:15742464" id="docshape29" filled="true" fillcolor="#0462c1" stroked="false">
                <v:fill type="solid"/>
                <w10:wrap type="none"/>
              </v:rect>
            </w:pict>
          </mc:Fallback>
        </mc:AlternateContent>
      </w:r>
      <w:r>
        <w:rPr>
          <w:sz w:val="24"/>
          <w:vertAlign w:val="superscript"/>
        </w:rPr>
        <w:t>51</w:t>
      </w:r>
      <w:r>
        <w:rPr>
          <w:sz w:val="24"/>
          <w:vertAlign w:val="baseline"/>
        </w:rPr>
        <w:t> О некоторых вопросах государственного управления в области международного отрудничества : Указ Президента Российськой Федерации от 6 сентября 2008 г. № 1315. URL: </w:t>
      </w:r>
      <w:hyperlink r:id="rId39">
        <w:r>
          <w:rPr>
            <w:color w:val="0462C1"/>
            <w:sz w:val="24"/>
            <w:vertAlign w:val="baseline"/>
          </w:rPr>
          <w:t>http://www.garant.ru/products/ipo/prime/doc/12062267/#ixzz4F4QPsHJl</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right="573"/>
        <w:jc w:val="both"/>
      </w:pPr>
      <w:r>
        <w:rPr/>
        <w:t>співпраці в інтересах РФ» через розвиток мережі громадських організацій та розширення агентури </w:t>
      </w:r>
      <w:r>
        <w:rPr>
          <w:vertAlign w:val="superscript"/>
        </w:rPr>
        <w:t>52</w:t>
      </w:r>
      <w:r>
        <w:rPr>
          <w:vertAlign w:val="baseline"/>
        </w:rPr>
        <w:t>.</w:t>
      </w:r>
    </w:p>
    <w:p>
      <w:pPr>
        <w:pStyle w:val="BodyText"/>
        <w:spacing w:line="360" w:lineRule="auto"/>
        <w:ind w:left="852" w:right="564" w:firstLine="707"/>
        <w:jc w:val="both"/>
      </w:pPr>
      <w:r>
        <w:rPr/>
        <w:t>В лютому 2013 року відбувся виступ начальника Генштабу ВС росії Валерія</w:t>
      </w:r>
      <w:r>
        <w:rPr>
          <w:spacing w:val="80"/>
          <w:w w:val="150"/>
        </w:rPr>
        <w:t> </w:t>
      </w:r>
      <w:r>
        <w:rPr/>
        <w:t>Герасимова</w:t>
      </w:r>
      <w:r>
        <w:rPr>
          <w:spacing w:val="80"/>
          <w:w w:val="150"/>
        </w:rPr>
        <w:t> </w:t>
      </w:r>
      <w:r>
        <w:rPr/>
        <w:t>перед</w:t>
      </w:r>
      <w:r>
        <w:rPr>
          <w:spacing w:val="80"/>
          <w:w w:val="150"/>
        </w:rPr>
        <w:t> </w:t>
      </w:r>
      <w:r>
        <w:rPr/>
        <w:t>Академією</w:t>
      </w:r>
      <w:r>
        <w:rPr>
          <w:spacing w:val="80"/>
          <w:w w:val="150"/>
        </w:rPr>
        <w:t> </w:t>
      </w:r>
      <w:r>
        <w:rPr/>
        <w:t>військових</w:t>
      </w:r>
      <w:r>
        <w:rPr>
          <w:spacing w:val="80"/>
          <w:w w:val="150"/>
        </w:rPr>
        <w:t> </w:t>
      </w:r>
      <w:r>
        <w:rPr/>
        <w:t>наук</w:t>
      </w:r>
      <w:r>
        <w:rPr>
          <w:spacing w:val="80"/>
          <w:w w:val="150"/>
        </w:rPr>
        <w:t> </w:t>
      </w:r>
      <w:r>
        <w:rPr/>
        <w:t>з</w:t>
      </w:r>
      <w:r>
        <w:rPr>
          <w:spacing w:val="80"/>
          <w:w w:val="150"/>
        </w:rPr>
        <w:t> </w:t>
      </w:r>
      <w:r>
        <w:rPr/>
        <w:t>доповіддю</w:t>
      </w:r>
      <w:r>
        <w:rPr>
          <w:spacing w:val="80"/>
        </w:rPr>
        <w:t> </w:t>
      </w:r>
      <w:r>
        <w:rPr/>
        <w:t>про</w:t>
      </w:r>
      <w:r>
        <w:rPr>
          <w:spacing w:val="-1"/>
        </w:rPr>
        <w:t> </w:t>
      </w:r>
      <w:r>
        <w:rPr/>
        <w:t>гібридну війну та, як наслідок, поява терміну «доктрина Герасимова» та публікація основних тез цієї доповіді в газеті «Військово-промисловий кур'єр». Дана стаття була передрукована в англомовному журналі Military Review</w:t>
      </w:r>
      <w:r>
        <w:rPr>
          <w:spacing w:val="-4"/>
        </w:rPr>
        <w:t> </w:t>
      </w:r>
      <w:r>
        <w:rPr/>
        <w:t>і,</w:t>
      </w:r>
      <w:r>
        <w:rPr>
          <w:spacing w:val="-6"/>
        </w:rPr>
        <w:t> </w:t>
      </w:r>
      <w:r>
        <w:rPr/>
        <w:t>в</w:t>
      </w:r>
      <w:r>
        <w:rPr>
          <w:spacing w:val="-8"/>
        </w:rPr>
        <w:t> </w:t>
      </w:r>
      <w:r>
        <w:rPr/>
        <w:t>подальшому,</w:t>
      </w:r>
      <w:r>
        <w:rPr>
          <w:spacing w:val="-6"/>
        </w:rPr>
        <w:t> </w:t>
      </w:r>
      <w:r>
        <w:rPr/>
        <w:t>багаторазово</w:t>
      </w:r>
      <w:r>
        <w:rPr>
          <w:spacing w:val="-7"/>
        </w:rPr>
        <w:t> </w:t>
      </w:r>
      <w:r>
        <w:rPr/>
        <w:t>цитувалася</w:t>
      </w:r>
      <w:r>
        <w:rPr>
          <w:spacing w:val="-5"/>
        </w:rPr>
        <w:t> </w:t>
      </w:r>
      <w:r>
        <w:rPr/>
        <w:t>пресою</w:t>
      </w:r>
      <w:r>
        <w:rPr>
          <w:spacing w:val="-5"/>
        </w:rPr>
        <w:t> </w:t>
      </w:r>
      <w:r>
        <w:rPr>
          <w:vertAlign w:val="superscript"/>
        </w:rPr>
        <w:t>53</w:t>
      </w:r>
      <w:r>
        <w:rPr>
          <w:vertAlign w:val="baseline"/>
        </w:rPr>
        <w:t>.</w:t>
      </w:r>
      <w:r>
        <w:rPr>
          <w:spacing w:val="40"/>
          <w:vertAlign w:val="baseline"/>
        </w:rPr>
        <w:t> </w:t>
      </w:r>
      <w:r>
        <w:rPr>
          <w:vertAlign w:val="baseline"/>
        </w:rPr>
        <w:t>На</w:t>
      </w:r>
      <w:r>
        <w:rPr>
          <w:spacing w:val="-5"/>
          <w:vertAlign w:val="baseline"/>
        </w:rPr>
        <w:t> </w:t>
      </w:r>
      <w:r>
        <w:rPr>
          <w:vertAlign w:val="baseline"/>
        </w:rPr>
        <w:t>думку</w:t>
      </w:r>
      <w:r>
        <w:rPr>
          <w:spacing w:val="-9"/>
          <w:vertAlign w:val="baseline"/>
        </w:rPr>
        <w:t> </w:t>
      </w:r>
      <w:r>
        <w:rPr>
          <w:vertAlign w:val="baseline"/>
        </w:rPr>
        <w:t>деяких експертів, ключові елементи доктрини Герасимова засновані на базі попередньої російської військової доктрини, а також є дуже подібними до положень</w:t>
      </w:r>
      <w:r>
        <w:rPr>
          <w:spacing w:val="-2"/>
          <w:vertAlign w:val="baseline"/>
        </w:rPr>
        <w:t> </w:t>
      </w:r>
      <w:r>
        <w:rPr>
          <w:vertAlign w:val="baseline"/>
        </w:rPr>
        <w:t>китайської</w:t>
      </w:r>
      <w:r>
        <w:rPr>
          <w:spacing w:val="-1"/>
          <w:vertAlign w:val="baseline"/>
        </w:rPr>
        <w:t> </w:t>
      </w:r>
      <w:r>
        <w:rPr>
          <w:vertAlign w:val="baseline"/>
        </w:rPr>
        <w:t>доктрини «необмеженої війни». На його думку, основною</w:t>
      </w:r>
      <w:r>
        <w:rPr>
          <w:spacing w:val="-3"/>
          <w:vertAlign w:val="baseline"/>
        </w:rPr>
        <w:t> </w:t>
      </w:r>
      <w:r>
        <w:rPr>
          <w:vertAlign w:val="baseline"/>
        </w:rPr>
        <w:t>метою</w:t>
      </w:r>
      <w:r>
        <w:rPr>
          <w:spacing w:val="-4"/>
          <w:vertAlign w:val="baseline"/>
        </w:rPr>
        <w:t> </w:t>
      </w:r>
      <w:r>
        <w:rPr>
          <w:vertAlign w:val="baseline"/>
        </w:rPr>
        <w:t>сучасних</w:t>
      </w:r>
      <w:r>
        <w:rPr>
          <w:spacing w:val="-1"/>
          <w:vertAlign w:val="baseline"/>
        </w:rPr>
        <w:t> </w:t>
      </w:r>
      <w:r>
        <w:rPr>
          <w:vertAlign w:val="baseline"/>
        </w:rPr>
        <w:t>бойових</w:t>
      </w:r>
      <w:r>
        <w:rPr>
          <w:spacing w:val="-3"/>
          <w:vertAlign w:val="baseline"/>
        </w:rPr>
        <w:t> </w:t>
      </w:r>
      <w:r>
        <w:rPr>
          <w:vertAlign w:val="baseline"/>
        </w:rPr>
        <w:t>дій</w:t>
      </w:r>
      <w:r>
        <w:rPr>
          <w:spacing w:val="-5"/>
          <w:vertAlign w:val="baseline"/>
        </w:rPr>
        <w:t> </w:t>
      </w:r>
      <w:r>
        <w:rPr>
          <w:vertAlign w:val="baseline"/>
        </w:rPr>
        <w:t>є</w:t>
      </w:r>
      <w:r>
        <w:rPr>
          <w:spacing w:val="-3"/>
          <w:vertAlign w:val="baseline"/>
        </w:rPr>
        <w:t> </w:t>
      </w:r>
      <w:r>
        <w:rPr>
          <w:vertAlign w:val="baseline"/>
        </w:rPr>
        <w:t>досягнення</w:t>
      </w:r>
      <w:r>
        <w:rPr>
          <w:spacing w:val="-4"/>
          <w:vertAlign w:val="baseline"/>
        </w:rPr>
        <w:t> </w:t>
      </w:r>
      <w:r>
        <w:rPr>
          <w:vertAlign w:val="baseline"/>
        </w:rPr>
        <w:t>потрібних</w:t>
      </w:r>
      <w:r>
        <w:rPr>
          <w:spacing w:val="-1"/>
          <w:vertAlign w:val="baseline"/>
        </w:rPr>
        <w:t> </w:t>
      </w:r>
      <w:r>
        <w:rPr>
          <w:vertAlign w:val="baseline"/>
        </w:rPr>
        <w:t>стратегічних</w:t>
      </w:r>
      <w:r>
        <w:rPr>
          <w:spacing w:val="-2"/>
          <w:vertAlign w:val="baseline"/>
        </w:rPr>
        <w:t> </w:t>
      </w:r>
      <w:r>
        <w:rPr>
          <w:vertAlign w:val="baseline"/>
        </w:rPr>
        <w:t>і геополітичних результатів за допомогою широкого інструментарію невійськових методів і засобів: явної та таємної дипломатії, економічного тиску,</w:t>
      </w:r>
      <w:r>
        <w:rPr>
          <w:spacing w:val="-9"/>
          <w:vertAlign w:val="baseline"/>
        </w:rPr>
        <w:t> </w:t>
      </w:r>
      <w:r>
        <w:rPr>
          <w:vertAlign w:val="baseline"/>
        </w:rPr>
        <w:t>проведення</w:t>
      </w:r>
      <w:r>
        <w:rPr>
          <w:spacing w:val="-8"/>
          <w:vertAlign w:val="baseline"/>
        </w:rPr>
        <w:t> </w:t>
      </w:r>
      <w:r>
        <w:rPr>
          <w:vertAlign w:val="baseline"/>
        </w:rPr>
        <w:t>інформаційних</w:t>
      </w:r>
      <w:r>
        <w:rPr>
          <w:spacing w:val="-8"/>
          <w:vertAlign w:val="baseline"/>
        </w:rPr>
        <w:t> </w:t>
      </w:r>
      <w:r>
        <w:rPr>
          <w:vertAlign w:val="baseline"/>
        </w:rPr>
        <w:t>операцій</w:t>
      </w:r>
      <w:r>
        <w:rPr>
          <w:spacing w:val="-8"/>
          <w:vertAlign w:val="baseline"/>
        </w:rPr>
        <w:t> </w:t>
      </w:r>
      <w:r>
        <w:rPr>
          <w:vertAlign w:val="baseline"/>
        </w:rPr>
        <w:t>та</w:t>
      </w:r>
      <w:r>
        <w:rPr>
          <w:spacing w:val="-9"/>
          <w:vertAlign w:val="baseline"/>
        </w:rPr>
        <w:t> </w:t>
      </w:r>
      <w:r>
        <w:rPr>
          <w:vertAlign w:val="baseline"/>
        </w:rPr>
        <w:t>завоювання</w:t>
      </w:r>
      <w:r>
        <w:rPr>
          <w:spacing w:val="-11"/>
          <w:vertAlign w:val="baseline"/>
        </w:rPr>
        <w:t> </w:t>
      </w:r>
      <w:r>
        <w:rPr>
          <w:vertAlign w:val="baseline"/>
        </w:rPr>
        <w:t>симпатій</w:t>
      </w:r>
      <w:r>
        <w:rPr>
          <w:spacing w:val="-8"/>
          <w:vertAlign w:val="baseline"/>
        </w:rPr>
        <w:t> </w:t>
      </w:r>
      <w:r>
        <w:rPr>
          <w:vertAlign w:val="baseline"/>
        </w:rPr>
        <w:t>місцевого населення. Засади "доктрини Герасимова" пізніше були відображені в Стратегії національної безпеки Російської Федерації, затвердженої указом Президента</w:t>
      </w:r>
      <w:r>
        <w:rPr>
          <w:spacing w:val="-3"/>
          <w:vertAlign w:val="baseline"/>
        </w:rPr>
        <w:t> </w:t>
      </w:r>
      <w:r>
        <w:rPr>
          <w:vertAlign w:val="baseline"/>
        </w:rPr>
        <w:t>В.</w:t>
      </w:r>
      <w:r>
        <w:rPr>
          <w:spacing w:val="-4"/>
          <w:vertAlign w:val="baseline"/>
        </w:rPr>
        <w:t> </w:t>
      </w:r>
      <w:r>
        <w:rPr>
          <w:vertAlign w:val="baseline"/>
        </w:rPr>
        <w:t>Путіна</w:t>
      </w:r>
      <w:r>
        <w:rPr>
          <w:spacing w:val="-3"/>
          <w:vertAlign w:val="baseline"/>
        </w:rPr>
        <w:t> </w:t>
      </w:r>
      <w:r>
        <w:rPr>
          <w:vertAlign w:val="baseline"/>
        </w:rPr>
        <w:t>наприкінці</w:t>
      </w:r>
      <w:r>
        <w:rPr>
          <w:spacing w:val="-2"/>
          <w:vertAlign w:val="baseline"/>
        </w:rPr>
        <w:t> </w:t>
      </w:r>
      <w:r>
        <w:rPr>
          <w:vertAlign w:val="baseline"/>
        </w:rPr>
        <w:t>2015</w:t>
      </w:r>
      <w:r>
        <w:rPr>
          <w:spacing w:val="-6"/>
          <w:vertAlign w:val="baseline"/>
        </w:rPr>
        <w:t> </w:t>
      </w:r>
      <w:r>
        <w:rPr>
          <w:vertAlign w:val="baseline"/>
        </w:rPr>
        <w:t>року.</w:t>
      </w:r>
      <w:r>
        <w:rPr>
          <w:spacing w:val="-4"/>
          <w:vertAlign w:val="baseline"/>
        </w:rPr>
        <w:t> </w:t>
      </w:r>
      <w:r>
        <w:rPr>
          <w:vertAlign w:val="baseline"/>
        </w:rPr>
        <w:t>Крім</w:t>
      </w:r>
      <w:r>
        <w:rPr>
          <w:spacing w:val="-3"/>
          <w:vertAlign w:val="baseline"/>
        </w:rPr>
        <w:t> </w:t>
      </w:r>
      <w:r>
        <w:rPr>
          <w:vertAlign w:val="baseline"/>
        </w:rPr>
        <w:t>цього,</w:t>
      </w:r>
      <w:r>
        <w:rPr>
          <w:spacing w:val="-4"/>
          <w:vertAlign w:val="baseline"/>
        </w:rPr>
        <w:t> </w:t>
      </w:r>
      <w:r>
        <w:rPr>
          <w:vertAlign w:val="baseline"/>
        </w:rPr>
        <w:t>доктрина</w:t>
      </w:r>
      <w:r>
        <w:rPr>
          <w:spacing w:val="-3"/>
          <w:vertAlign w:val="baseline"/>
        </w:rPr>
        <w:t> </w:t>
      </w:r>
      <w:r>
        <w:rPr>
          <w:vertAlign w:val="baseline"/>
        </w:rPr>
        <w:t>передбачає</w:t>
      </w:r>
    </w:p>
    <w:p>
      <w:pPr>
        <w:pStyle w:val="BodyText"/>
        <w:spacing w:line="360" w:lineRule="auto"/>
        <w:ind w:left="852" w:right="564"/>
        <w:jc w:val="both"/>
      </w:pPr>
      <w:r>
        <w:rPr/>
        <w:t>«ведення</w:t>
      </w:r>
      <w:r>
        <w:rPr>
          <w:spacing w:val="-4"/>
        </w:rPr>
        <w:t> </w:t>
      </w:r>
      <w:r>
        <w:rPr/>
        <w:t>інформаційного протиборства», не уточнюючи, чи є ці заходи військовими або не військовими. В наступній статті Валерій Герасимов опублікував ще одну статтю у газеті «Military Review» – «Світ на межі</w:t>
      </w:r>
      <w:r>
        <w:rPr>
          <w:spacing w:val="80"/>
        </w:rPr>
        <w:t> </w:t>
      </w:r>
      <w:r>
        <w:rPr/>
        <w:t>війни»</w:t>
      </w:r>
      <w:r>
        <w:rPr>
          <w:spacing w:val="-5"/>
        </w:rPr>
        <w:t> </w:t>
      </w:r>
      <w:r>
        <w:rPr>
          <w:vertAlign w:val="superscript"/>
        </w:rPr>
        <w:t>54</w:t>
      </w:r>
      <w:r>
        <w:rPr>
          <w:vertAlign w:val="baseline"/>
        </w:rPr>
        <w:t>, де він розкрив суть концепції «гібридної війни», актуальність проблеми</w:t>
      </w:r>
      <w:r>
        <w:rPr>
          <w:spacing w:val="-1"/>
          <w:vertAlign w:val="baseline"/>
        </w:rPr>
        <w:t> </w:t>
      </w:r>
      <w:r>
        <w:rPr>
          <w:vertAlign w:val="baseline"/>
        </w:rPr>
        <w:t>кібератак</w:t>
      </w:r>
      <w:r>
        <w:rPr>
          <w:spacing w:val="-1"/>
          <w:vertAlign w:val="baseline"/>
        </w:rPr>
        <w:t> </w:t>
      </w:r>
      <w:r>
        <w:rPr>
          <w:vertAlign w:val="baseline"/>
        </w:rPr>
        <w:t>та значення</w:t>
      </w:r>
      <w:r>
        <w:rPr>
          <w:spacing w:val="-1"/>
          <w:vertAlign w:val="baseline"/>
        </w:rPr>
        <w:t> </w:t>
      </w:r>
      <w:r>
        <w:rPr>
          <w:vertAlign w:val="baseline"/>
        </w:rPr>
        <w:t>соціальних мереж у</w:t>
      </w:r>
      <w:r>
        <w:rPr>
          <w:spacing w:val="-3"/>
          <w:vertAlign w:val="baseline"/>
        </w:rPr>
        <w:t> </w:t>
      </w:r>
      <w:r>
        <w:rPr>
          <w:vertAlign w:val="baseline"/>
        </w:rPr>
        <w:t>сучасному</w:t>
      </w:r>
      <w:r>
        <w:rPr>
          <w:spacing w:val="-3"/>
          <w:vertAlign w:val="baseline"/>
        </w:rPr>
        <w:t> </w:t>
      </w:r>
      <w:r>
        <w:rPr>
          <w:vertAlign w:val="baseline"/>
        </w:rPr>
        <w:t>протистоянні.</w:t>
      </w:r>
    </w:p>
    <w:p>
      <w:pPr>
        <w:pStyle w:val="BodyText"/>
        <w:spacing w:before="213"/>
        <w:rPr>
          <w:sz w:val="20"/>
        </w:rPr>
      </w:pPr>
      <w:r>
        <w:rPr>
          <w:sz w:val="20"/>
        </w:rPr>
        <mc:AlternateContent>
          <mc:Choice Requires="wps">
            <w:drawing>
              <wp:anchor distT="0" distB="0" distL="0" distR="0" allowOverlap="1" layoutInCell="1" locked="0" behindDoc="1" simplePos="0" relativeHeight="487602176">
                <wp:simplePos x="0" y="0"/>
                <wp:positionH relativeFrom="page">
                  <wp:posOffset>1080820</wp:posOffset>
                </wp:positionH>
                <wp:positionV relativeFrom="paragraph">
                  <wp:posOffset>296646</wp:posOffset>
                </wp:positionV>
                <wp:extent cx="1829435" cy="9525"/>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3.35796pt;width:144.020pt;height:.71997pt;mso-position-horizontal-relative:page;mso-position-vertical-relative:paragraph;z-index:-15714304;mso-wrap-distance-left:0;mso-wrap-distance-right:0" id="docshape30" filled="true" fillcolor="#000000" stroked="false">
                <v:fill type="solid"/>
                <w10:wrap type="topAndBottom"/>
              </v:rect>
            </w:pict>
          </mc:Fallback>
        </mc:AlternateContent>
      </w:r>
    </w:p>
    <w:p>
      <w:pPr>
        <w:spacing w:before="92"/>
        <w:ind w:left="852" w:right="564" w:firstLine="0"/>
        <w:jc w:val="both"/>
        <w:rPr>
          <w:sz w:val="24"/>
        </w:rPr>
      </w:pPr>
      <w:r>
        <w:rPr>
          <w:sz w:val="24"/>
          <w:vertAlign w:val="superscript"/>
        </w:rPr>
        <w:t>52</w:t>
      </w:r>
      <w:r>
        <w:rPr>
          <w:sz w:val="24"/>
          <w:vertAlign w:val="baseline"/>
        </w:rPr>
        <w:t> Ілюк Т. В. Трансформація публічної та культурної дипломатії росії на сучасному етапі: діяльність «росспівробітництва». URL: </w:t>
      </w:r>
      <w:hyperlink r:id="rId38">
        <w:r>
          <w:rPr>
            <w:color w:val="0462C1"/>
            <w:sz w:val="24"/>
            <w:u w:val="single" w:color="0462C1"/>
            <w:vertAlign w:val="baseline"/>
          </w:rPr>
          <w:t>https://elibrary.ivinas.gov.ua/310/1/postrad2016_-20-</w:t>
        </w:r>
      </w:hyperlink>
      <w:r>
        <w:rPr>
          <w:color w:val="0462C1"/>
          <w:sz w:val="24"/>
          <w:vertAlign w:val="baseline"/>
        </w:rPr>
        <w:t> </w:t>
      </w:r>
      <w:hyperlink r:id="rId38">
        <w:r>
          <w:rPr>
            <w:color w:val="0462C1"/>
            <w:spacing w:val="-2"/>
            <w:sz w:val="24"/>
            <w:u w:val="single" w:color="0462C1"/>
            <w:vertAlign w:val="baseline"/>
          </w:rPr>
          <w:t>33.pdf</w:t>
        </w:r>
      </w:hyperlink>
    </w:p>
    <w:p>
      <w:pPr>
        <w:spacing w:before="1"/>
        <w:ind w:left="852" w:right="564" w:firstLine="0"/>
        <w:jc w:val="both"/>
        <w:rPr>
          <w:sz w:val="24"/>
        </w:rPr>
      </w:pPr>
      <w:r>
        <w:rPr>
          <w:sz w:val="24"/>
          <w:vertAlign w:val="superscript"/>
        </w:rPr>
        <w:t>53</w:t>
      </w:r>
      <w:r>
        <w:rPr>
          <w:sz w:val="24"/>
          <w:vertAlign w:val="baseline"/>
        </w:rPr>
        <w:t> Gerasimov V.</w:t>
      </w:r>
      <w:r>
        <w:rPr>
          <w:spacing w:val="-3"/>
          <w:sz w:val="24"/>
          <w:vertAlign w:val="baseline"/>
        </w:rPr>
        <w:t> </w:t>
      </w:r>
      <w:r>
        <w:rPr>
          <w:sz w:val="24"/>
          <w:vertAlign w:val="baseline"/>
        </w:rPr>
        <w:t>The Value of Science Is in the Foresight. </w:t>
      </w:r>
      <w:r>
        <w:rPr>
          <w:i/>
          <w:sz w:val="24"/>
          <w:vertAlign w:val="baseline"/>
        </w:rPr>
        <w:t>Military Review.</w:t>
      </w:r>
      <w:r>
        <w:rPr>
          <w:i/>
          <w:spacing w:val="40"/>
          <w:sz w:val="24"/>
          <w:vertAlign w:val="baseline"/>
        </w:rPr>
        <w:t> </w:t>
      </w:r>
      <w:r>
        <w:rPr>
          <w:sz w:val="24"/>
          <w:vertAlign w:val="baseline"/>
        </w:rPr>
        <w:t>2016. (January- February). P. 23—29.</w:t>
      </w:r>
    </w:p>
    <w:p>
      <w:pPr>
        <w:spacing w:before="275"/>
        <w:ind w:left="852" w:right="563" w:firstLine="0"/>
        <w:jc w:val="both"/>
        <w:rPr>
          <w:sz w:val="24"/>
        </w:rPr>
      </w:pPr>
      <w:r>
        <w:rPr>
          <w:sz w:val="24"/>
          <w:vertAlign w:val="superscript"/>
        </w:rPr>
        <w:t>54</w:t>
      </w:r>
      <w:r>
        <w:rPr>
          <w:spacing w:val="-15"/>
          <w:sz w:val="24"/>
          <w:vertAlign w:val="baseline"/>
        </w:rPr>
        <w:t> </w:t>
      </w:r>
      <w:r>
        <w:rPr>
          <w:sz w:val="24"/>
          <w:vertAlign w:val="baseline"/>
        </w:rPr>
        <w:t>Papp</w:t>
      </w:r>
      <w:r>
        <w:rPr>
          <w:spacing w:val="-15"/>
          <w:sz w:val="24"/>
          <w:vertAlign w:val="baseline"/>
        </w:rPr>
        <w:t> </w:t>
      </w:r>
      <w:r>
        <w:rPr>
          <w:sz w:val="24"/>
          <w:vertAlign w:val="baseline"/>
        </w:rPr>
        <w:t>Daniel</w:t>
      </w:r>
      <w:r>
        <w:rPr>
          <w:spacing w:val="-15"/>
          <w:sz w:val="24"/>
          <w:vertAlign w:val="baseline"/>
        </w:rPr>
        <w:t> </w:t>
      </w:r>
      <w:r>
        <w:rPr>
          <w:sz w:val="24"/>
          <w:vertAlign w:val="baseline"/>
        </w:rPr>
        <w:t>S.</w:t>
      </w:r>
      <w:r>
        <w:rPr>
          <w:spacing w:val="-15"/>
          <w:sz w:val="24"/>
          <w:vertAlign w:val="baseline"/>
        </w:rPr>
        <w:t> </w:t>
      </w:r>
      <w:r>
        <w:rPr>
          <w:sz w:val="24"/>
          <w:vertAlign w:val="baseline"/>
        </w:rPr>
        <w:t>Russia</w:t>
      </w:r>
      <w:r>
        <w:rPr>
          <w:spacing w:val="-15"/>
          <w:sz w:val="24"/>
          <w:vertAlign w:val="baseline"/>
        </w:rPr>
        <w:t> </w:t>
      </w:r>
      <w:r>
        <w:rPr>
          <w:sz w:val="24"/>
          <w:vertAlign w:val="baseline"/>
        </w:rPr>
        <w:t>and</w:t>
      </w:r>
      <w:r>
        <w:rPr>
          <w:spacing w:val="-15"/>
          <w:sz w:val="24"/>
          <w:vertAlign w:val="baseline"/>
        </w:rPr>
        <w:t> </w:t>
      </w:r>
      <w:r>
        <w:rPr>
          <w:sz w:val="24"/>
          <w:vertAlign w:val="baseline"/>
        </w:rPr>
        <w:t>the</w:t>
      </w:r>
      <w:r>
        <w:rPr>
          <w:spacing w:val="-15"/>
          <w:sz w:val="24"/>
          <w:vertAlign w:val="baseline"/>
        </w:rPr>
        <w:t> </w:t>
      </w:r>
      <w:r>
        <w:rPr>
          <w:sz w:val="24"/>
          <w:vertAlign w:val="baseline"/>
        </w:rPr>
        <w:t>World:</w:t>
      </w:r>
      <w:r>
        <w:rPr>
          <w:spacing w:val="-15"/>
          <w:sz w:val="24"/>
          <w:vertAlign w:val="baseline"/>
        </w:rPr>
        <w:t> </w:t>
      </w:r>
      <w:r>
        <w:rPr>
          <w:sz w:val="24"/>
          <w:vertAlign w:val="baseline"/>
        </w:rPr>
        <w:t>The</w:t>
      </w:r>
      <w:r>
        <w:rPr>
          <w:spacing w:val="-15"/>
          <w:sz w:val="24"/>
          <w:vertAlign w:val="baseline"/>
        </w:rPr>
        <w:t> </w:t>
      </w:r>
      <w:r>
        <w:rPr>
          <w:sz w:val="24"/>
          <w:vertAlign w:val="baseline"/>
        </w:rPr>
        <w:t>View</w:t>
      </w:r>
      <w:r>
        <w:rPr>
          <w:spacing w:val="-15"/>
          <w:sz w:val="24"/>
          <w:vertAlign w:val="baseline"/>
        </w:rPr>
        <w:t> </w:t>
      </w:r>
      <w:r>
        <w:rPr>
          <w:sz w:val="24"/>
          <w:vertAlign w:val="baseline"/>
        </w:rPr>
        <w:t>from</w:t>
      </w:r>
      <w:r>
        <w:rPr>
          <w:spacing w:val="-15"/>
          <w:sz w:val="24"/>
          <w:vertAlign w:val="baseline"/>
        </w:rPr>
        <w:t> </w:t>
      </w:r>
      <w:r>
        <w:rPr>
          <w:sz w:val="24"/>
          <w:vertAlign w:val="baseline"/>
        </w:rPr>
        <w:t>Moscow.</w:t>
      </w:r>
      <w:r>
        <w:rPr>
          <w:spacing w:val="-15"/>
          <w:sz w:val="24"/>
          <w:vertAlign w:val="baseline"/>
        </w:rPr>
        <w:t> </w:t>
      </w:r>
      <w:r>
        <w:rPr>
          <w:i/>
          <w:sz w:val="24"/>
          <w:vertAlign w:val="baseline"/>
        </w:rPr>
        <w:t>International</w:t>
      </w:r>
      <w:r>
        <w:rPr>
          <w:i/>
          <w:spacing w:val="-15"/>
          <w:sz w:val="24"/>
          <w:vertAlign w:val="baseline"/>
        </w:rPr>
        <w:t> </w:t>
      </w:r>
      <w:r>
        <w:rPr>
          <w:i/>
          <w:sz w:val="24"/>
          <w:vertAlign w:val="baseline"/>
        </w:rPr>
        <w:t>Journal</w:t>
      </w:r>
      <w:r>
        <w:rPr>
          <w:i/>
          <w:spacing w:val="-15"/>
          <w:sz w:val="24"/>
          <w:vertAlign w:val="baseline"/>
        </w:rPr>
        <w:t> </w:t>
      </w:r>
      <w:r>
        <w:rPr>
          <w:i/>
          <w:sz w:val="24"/>
          <w:vertAlign w:val="baseline"/>
        </w:rPr>
        <w:t>of</w:t>
      </w:r>
      <w:r>
        <w:rPr>
          <w:i/>
          <w:spacing w:val="-15"/>
          <w:sz w:val="24"/>
          <w:vertAlign w:val="baseline"/>
        </w:rPr>
        <w:t> </w:t>
      </w:r>
      <w:r>
        <w:rPr>
          <w:i/>
          <w:sz w:val="24"/>
          <w:vertAlign w:val="baseline"/>
        </w:rPr>
        <w:t>Security Studies. </w:t>
      </w:r>
      <w:r>
        <w:rPr>
          <w:sz w:val="24"/>
          <w:vertAlign w:val="baseline"/>
        </w:rPr>
        <w:t>2020. Vol. 2. URL: </w:t>
      </w:r>
      <w:hyperlink r:id="rId40">
        <w:r>
          <w:rPr>
            <w:color w:val="1154CC"/>
            <w:sz w:val="24"/>
            <w:u w:val="single" w:color="1154CC"/>
            <w:vertAlign w:val="baseline"/>
          </w:rPr>
          <w:t>https://digitalcommons.northgeorgia.edu/ijoss/vol2/iss1/1</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right="572"/>
        <w:jc w:val="both"/>
      </w:pPr>
      <w:r>
        <w:rPr/>
        <w:t>З огляду на дату оприлюднення доповіді Герасимова та подальші дії Росії, багато</w:t>
      </w:r>
      <w:r>
        <w:rPr>
          <w:spacing w:val="31"/>
        </w:rPr>
        <w:t> </w:t>
      </w:r>
      <w:r>
        <w:rPr/>
        <w:t>експертів</w:t>
      </w:r>
      <w:r>
        <w:rPr>
          <w:spacing w:val="28"/>
        </w:rPr>
        <w:t> </w:t>
      </w:r>
      <w:r>
        <w:rPr/>
        <w:t>пов'язують</w:t>
      </w:r>
      <w:r>
        <w:rPr>
          <w:spacing w:val="29"/>
        </w:rPr>
        <w:t> </w:t>
      </w:r>
      <w:r>
        <w:rPr/>
        <w:t>ці</w:t>
      </w:r>
      <w:r>
        <w:rPr>
          <w:spacing w:val="29"/>
        </w:rPr>
        <w:t> </w:t>
      </w:r>
      <w:r>
        <w:rPr/>
        <w:t>події</w:t>
      </w:r>
      <w:r>
        <w:rPr>
          <w:spacing w:val="29"/>
        </w:rPr>
        <w:t> </w:t>
      </w:r>
      <w:r>
        <w:rPr/>
        <w:t>і</w:t>
      </w:r>
      <w:r>
        <w:rPr>
          <w:spacing w:val="28"/>
        </w:rPr>
        <w:t> </w:t>
      </w:r>
      <w:r>
        <w:rPr/>
        <w:t>наголошують</w:t>
      </w:r>
      <w:r>
        <w:rPr>
          <w:spacing w:val="30"/>
        </w:rPr>
        <w:t> </w:t>
      </w:r>
      <w:r>
        <w:rPr/>
        <w:t>на</w:t>
      </w:r>
      <w:r>
        <w:rPr>
          <w:spacing w:val="30"/>
        </w:rPr>
        <w:t> </w:t>
      </w:r>
      <w:r>
        <w:rPr/>
        <w:t>застосуванні</w:t>
      </w:r>
      <w:r>
        <w:rPr>
          <w:spacing w:val="32"/>
        </w:rPr>
        <w:t> </w:t>
      </w:r>
      <w:r>
        <w:rPr/>
        <w:t>тез</w:t>
      </w:r>
      <w:r>
        <w:rPr>
          <w:spacing w:val="28"/>
        </w:rPr>
        <w:t> </w:t>
      </w:r>
      <w:r>
        <w:rPr>
          <w:spacing w:val="-4"/>
        </w:rPr>
        <w:t>цієї</w:t>
      </w:r>
    </w:p>
    <w:p>
      <w:pPr>
        <w:pStyle w:val="BodyText"/>
        <w:spacing w:line="317" w:lineRule="exact"/>
        <w:ind w:left="852"/>
        <w:jc w:val="both"/>
      </w:pPr>
      <w:r>
        <w:rPr/>
        <w:t>«доктрини»</w:t>
      </w:r>
      <w:r>
        <w:rPr>
          <w:spacing w:val="-7"/>
        </w:rPr>
        <w:t> </w:t>
      </w:r>
      <w:r>
        <w:rPr/>
        <w:t>в</w:t>
      </w:r>
      <w:r>
        <w:rPr>
          <w:spacing w:val="-7"/>
        </w:rPr>
        <w:t> </w:t>
      </w:r>
      <w:r>
        <w:rPr/>
        <w:t>гібридній</w:t>
      </w:r>
      <w:r>
        <w:rPr>
          <w:spacing w:val="-5"/>
        </w:rPr>
        <w:t> </w:t>
      </w:r>
      <w:r>
        <w:rPr/>
        <w:t>війні</w:t>
      </w:r>
      <w:r>
        <w:rPr>
          <w:spacing w:val="-5"/>
        </w:rPr>
        <w:t> </w:t>
      </w:r>
      <w:r>
        <w:rPr/>
        <w:t>щодо</w:t>
      </w:r>
      <w:r>
        <w:rPr>
          <w:spacing w:val="-4"/>
        </w:rPr>
        <w:t> </w:t>
      </w:r>
      <w:r>
        <w:rPr>
          <w:spacing w:val="-2"/>
        </w:rPr>
        <w:t>України.</w:t>
      </w:r>
    </w:p>
    <w:p>
      <w:pPr>
        <w:pStyle w:val="BodyText"/>
        <w:spacing w:line="360" w:lineRule="auto" w:before="160"/>
        <w:ind w:left="852" w:right="562" w:firstLine="707"/>
        <w:jc w:val="both"/>
      </w:pPr>
      <w:r>
        <w:rPr/>
        <w:t>На початку липня 2021 року президент РФ Володимир Путін підписав указ "О стратегии национальной безопасности Российской Федерации" </w:t>
      </w:r>
      <w:r>
        <w:rPr>
          <w:vertAlign w:val="superscript"/>
        </w:rPr>
        <w:t>55</w:t>
      </w:r>
      <w:r>
        <w:rPr>
          <w:vertAlign w:val="baseline"/>
        </w:rPr>
        <w:t>. Вперше в цьому документі інформаційна безпека була виділена як окремий пріоритетний напрям. У попередній редакції стратегії інформаційна безпека входило до розділу «наука, технології та освіта». За словами секретаря Ради безпеки Миколи Патрушева, виділення інформаційної безпека як новий пріоритет національної безпеки викликане більш активним, ніж раніше, проявом</w:t>
      </w:r>
      <w:r>
        <w:rPr>
          <w:spacing w:val="-1"/>
          <w:vertAlign w:val="baseline"/>
        </w:rPr>
        <w:t> </w:t>
      </w:r>
      <w:r>
        <w:rPr>
          <w:vertAlign w:val="baseline"/>
        </w:rPr>
        <w:t>цих загроз. У затвердженій у</w:t>
      </w:r>
      <w:r>
        <w:rPr>
          <w:spacing w:val="-2"/>
          <w:vertAlign w:val="baseline"/>
        </w:rPr>
        <w:t> </w:t>
      </w:r>
      <w:r>
        <w:rPr>
          <w:vertAlign w:val="baseline"/>
        </w:rPr>
        <w:t>липні 2021 року</w:t>
      </w:r>
      <w:r>
        <w:rPr>
          <w:spacing w:val="-2"/>
          <w:vertAlign w:val="baseline"/>
        </w:rPr>
        <w:t> </w:t>
      </w:r>
      <w:r>
        <w:rPr>
          <w:vertAlign w:val="baseline"/>
        </w:rPr>
        <w:t>Стратегії національної безпеки Росії наводяться такі кіберзагрози, як:</w:t>
      </w:r>
    </w:p>
    <w:p>
      <w:pPr>
        <w:pStyle w:val="ListParagraph"/>
        <w:numPr>
          <w:ilvl w:val="0"/>
          <w:numId w:val="15"/>
        </w:numPr>
        <w:tabs>
          <w:tab w:pos="2291" w:val="left" w:leader="none"/>
        </w:tabs>
        <w:spacing w:line="240" w:lineRule="auto" w:before="1" w:after="0"/>
        <w:ind w:left="2291" w:right="0" w:hanging="731"/>
        <w:jc w:val="left"/>
        <w:rPr>
          <w:sz w:val="28"/>
        </w:rPr>
      </w:pPr>
      <w:r>
        <w:rPr>
          <w:sz w:val="28"/>
        </w:rPr>
        <w:t>використання</w:t>
      </w:r>
      <w:r>
        <w:rPr>
          <w:spacing w:val="-7"/>
          <w:sz w:val="28"/>
        </w:rPr>
        <w:t> </w:t>
      </w:r>
      <w:r>
        <w:rPr>
          <w:sz w:val="28"/>
        </w:rPr>
        <w:t>ІКТ</w:t>
      </w:r>
      <w:r>
        <w:rPr>
          <w:spacing w:val="-7"/>
          <w:sz w:val="28"/>
        </w:rPr>
        <w:t> </w:t>
      </w:r>
      <w:r>
        <w:rPr>
          <w:sz w:val="28"/>
        </w:rPr>
        <w:t>для</w:t>
      </w:r>
      <w:r>
        <w:rPr>
          <w:spacing w:val="-4"/>
          <w:sz w:val="28"/>
        </w:rPr>
        <w:t> </w:t>
      </w:r>
      <w:r>
        <w:rPr>
          <w:sz w:val="28"/>
        </w:rPr>
        <w:t>втручання</w:t>
      </w:r>
      <w:r>
        <w:rPr>
          <w:spacing w:val="-5"/>
          <w:sz w:val="28"/>
        </w:rPr>
        <w:t> </w:t>
      </w:r>
      <w:r>
        <w:rPr>
          <w:sz w:val="28"/>
        </w:rPr>
        <w:t>у</w:t>
      </w:r>
      <w:r>
        <w:rPr>
          <w:spacing w:val="-8"/>
          <w:sz w:val="28"/>
        </w:rPr>
        <w:t> </w:t>
      </w:r>
      <w:r>
        <w:rPr>
          <w:sz w:val="28"/>
        </w:rPr>
        <w:t>внутрішні</w:t>
      </w:r>
      <w:r>
        <w:rPr>
          <w:spacing w:val="-4"/>
          <w:sz w:val="28"/>
        </w:rPr>
        <w:t> </w:t>
      </w:r>
      <w:r>
        <w:rPr>
          <w:sz w:val="28"/>
        </w:rPr>
        <w:t>справи</w:t>
      </w:r>
      <w:r>
        <w:rPr>
          <w:spacing w:val="-4"/>
          <w:sz w:val="28"/>
        </w:rPr>
        <w:t> </w:t>
      </w:r>
      <w:r>
        <w:rPr>
          <w:spacing w:val="-2"/>
          <w:sz w:val="28"/>
        </w:rPr>
        <w:t>Росії;</w:t>
      </w:r>
    </w:p>
    <w:p>
      <w:pPr>
        <w:pStyle w:val="ListParagraph"/>
        <w:numPr>
          <w:ilvl w:val="0"/>
          <w:numId w:val="15"/>
        </w:numPr>
        <w:tabs>
          <w:tab w:pos="2291" w:val="left" w:leader="none"/>
          <w:tab w:pos="3366" w:val="left" w:leader="none"/>
          <w:tab w:pos="5004" w:val="left" w:leader="none"/>
          <w:tab w:pos="6361" w:val="left" w:leader="none"/>
          <w:tab w:pos="8324" w:val="left" w:leader="none"/>
          <w:tab w:pos="9106" w:val="left" w:leader="none"/>
        </w:tabs>
        <w:spacing w:line="360" w:lineRule="auto" w:before="163" w:after="0"/>
        <w:ind w:left="852" w:right="569" w:firstLine="707"/>
        <w:jc w:val="left"/>
        <w:rPr>
          <w:sz w:val="28"/>
        </w:rPr>
      </w:pPr>
      <w:r>
        <w:rPr>
          <w:spacing w:val="-2"/>
          <w:sz w:val="28"/>
        </w:rPr>
        <w:t>значне</w:t>
      </w:r>
      <w:r>
        <w:rPr>
          <w:sz w:val="28"/>
        </w:rPr>
        <w:tab/>
      </w:r>
      <w:r>
        <w:rPr>
          <w:spacing w:val="-2"/>
          <w:sz w:val="28"/>
        </w:rPr>
        <w:t>збільшення</w:t>
      </w:r>
      <w:r>
        <w:rPr>
          <w:sz w:val="28"/>
        </w:rPr>
        <w:tab/>
      </w:r>
      <w:r>
        <w:rPr>
          <w:spacing w:val="-2"/>
          <w:sz w:val="28"/>
        </w:rPr>
        <w:t>кількості</w:t>
      </w:r>
      <w:r>
        <w:rPr>
          <w:sz w:val="28"/>
        </w:rPr>
        <w:tab/>
      </w:r>
      <w:r>
        <w:rPr>
          <w:spacing w:val="-2"/>
          <w:sz w:val="28"/>
        </w:rPr>
        <w:t>комп'ютерних</w:t>
      </w:r>
      <w:r>
        <w:rPr>
          <w:sz w:val="28"/>
        </w:rPr>
        <w:tab/>
      </w:r>
      <w:r>
        <w:rPr>
          <w:spacing w:val="-4"/>
          <w:sz w:val="28"/>
        </w:rPr>
        <w:t>атак</w:t>
      </w:r>
      <w:r>
        <w:rPr>
          <w:sz w:val="28"/>
        </w:rPr>
        <w:tab/>
      </w:r>
      <w:r>
        <w:rPr>
          <w:spacing w:val="-2"/>
          <w:sz w:val="28"/>
        </w:rPr>
        <w:t>російські </w:t>
      </w:r>
      <w:r>
        <w:rPr>
          <w:sz w:val="28"/>
        </w:rPr>
        <w:t>інформаційні ресурси;</w:t>
      </w:r>
    </w:p>
    <w:p>
      <w:pPr>
        <w:pStyle w:val="ListParagraph"/>
        <w:numPr>
          <w:ilvl w:val="0"/>
          <w:numId w:val="15"/>
        </w:numPr>
        <w:tabs>
          <w:tab w:pos="2291" w:val="left" w:leader="none"/>
        </w:tabs>
        <w:spacing w:line="360" w:lineRule="auto" w:before="0" w:after="0"/>
        <w:ind w:left="852" w:right="574" w:firstLine="707"/>
        <w:jc w:val="left"/>
        <w:rPr>
          <w:sz w:val="28"/>
        </w:rPr>
      </w:pPr>
      <w:r>
        <w:rPr>
          <w:sz w:val="28"/>
        </w:rPr>
        <w:t>прагнення</w:t>
      </w:r>
      <w:r>
        <w:rPr>
          <w:spacing w:val="33"/>
          <w:sz w:val="28"/>
        </w:rPr>
        <w:t> </w:t>
      </w:r>
      <w:r>
        <w:rPr>
          <w:sz w:val="28"/>
        </w:rPr>
        <w:t>транснаціональних</w:t>
      </w:r>
      <w:r>
        <w:rPr>
          <w:spacing w:val="33"/>
          <w:sz w:val="28"/>
        </w:rPr>
        <w:t> </w:t>
      </w:r>
      <w:r>
        <w:rPr>
          <w:sz w:val="28"/>
        </w:rPr>
        <w:t>корпорацій</w:t>
      </w:r>
      <w:r>
        <w:rPr>
          <w:spacing w:val="33"/>
          <w:sz w:val="28"/>
        </w:rPr>
        <w:t> </w:t>
      </w:r>
      <w:r>
        <w:rPr>
          <w:sz w:val="28"/>
        </w:rPr>
        <w:t>закріпити</w:t>
      </w:r>
      <w:r>
        <w:rPr>
          <w:spacing w:val="33"/>
          <w:sz w:val="28"/>
        </w:rPr>
        <w:t> </w:t>
      </w:r>
      <w:r>
        <w:rPr>
          <w:sz w:val="28"/>
        </w:rPr>
        <w:t>контроль</w:t>
      </w:r>
      <w:r>
        <w:rPr>
          <w:spacing w:val="32"/>
          <w:sz w:val="28"/>
        </w:rPr>
        <w:t> </w:t>
      </w:r>
      <w:r>
        <w:rPr>
          <w:sz w:val="28"/>
        </w:rPr>
        <w:t>за інформаційними ресурсами в інтернеті;</w:t>
      </w:r>
    </w:p>
    <w:p>
      <w:pPr>
        <w:pStyle w:val="ListParagraph"/>
        <w:numPr>
          <w:ilvl w:val="0"/>
          <w:numId w:val="15"/>
        </w:numPr>
        <w:tabs>
          <w:tab w:pos="2291" w:val="left" w:leader="none"/>
        </w:tabs>
        <w:spacing w:line="362" w:lineRule="auto" w:before="0" w:after="0"/>
        <w:ind w:left="852" w:right="570" w:firstLine="707"/>
        <w:jc w:val="left"/>
        <w:rPr>
          <w:sz w:val="28"/>
        </w:rPr>
      </w:pPr>
      <w:r>
        <w:rPr>
          <w:sz w:val="28"/>
        </w:rPr>
        <w:t>масштабне</w:t>
      </w:r>
      <w:r>
        <w:rPr>
          <w:spacing w:val="80"/>
          <w:sz w:val="28"/>
        </w:rPr>
        <w:t> </w:t>
      </w:r>
      <w:r>
        <w:rPr>
          <w:sz w:val="28"/>
        </w:rPr>
        <w:t>поширення</w:t>
      </w:r>
      <w:r>
        <w:rPr>
          <w:spacing w:val="80"/>
          <w:sz w:val="28"/>
        </w:rPr>
        <w:t> </w:t>
      </w:r>
      <w:r>
        <w:rPr>
          <w:sz w:val="28"/>
        </w:rPr>
        <w:t>недостовірної</w:t>
      </w:r>
      <w:r>
        <w:rPr>
          <w:spacing w:val="80"/>
          <w:sz w:val="28"/>
        </w:rPr>
        <w:t> </w:t>
      </w:r>
      <w:r>
        <w:rPr>
          <w:sz w:val="28"/>
        </w:rPr>
        <w:t>інформації</w:t>
      </w:r>
      <w:r>
        <w:rPr>
          <w:spacing w:val="80"/>
          <w:sz w:val="28"/>
        </w:rPr>
        <w:t> </w:t>
      </w:r>
      <w:r>
        <w:rPr>
          <w:sz w:val="28"/>
        </w:rPr>
        <w:t>та</w:t>
      </w:r>
      <w:r>
        <w:rPr>
          <w:spacing w:val="80"/>
          <w:sz w:val="28"/>
        </w:rPr>
        <w:t> </w:t>
      </w:r>
      <w:r>
        <w:rPr>
          <w:sz w:val="28"/>
        </w:rPr>
        <w:t>зростання кількості злочинів, скоєних із застосуванням цифрових технологій.</w:t>
      </w:r>
    </w:p>
    <w:p>
      <w:pPr>
        <w:pStyle w:val="BodyText"/>
        <w:spacing w:line="360" w:lineRule="auto"/>
        <w:ind w:left="852" w:right="563" w:firstLine="707"/>
        <w:jc w:val="both"/>
      </w:pPr>
      <w:r>
        <w:rPr/>
        <w:t>На</w:t>
      </w:r>
      <w:r>
        <w:rPr>
          <w:spacing w:val="-1"/>
        </w:rPr>
        <w:t> </w:t>
      </w:r>
      <w:r>
        <w:rPr/>
        <w:t>відміну</w:t>
      </w:r>
      <w:r>
        <w:rPr>
          <w:spacing w:val="-5"/>
        </w:rPr>
        <w:t> </w:t>
      </w:r>
      <w:r>
        <w:rPr/>
        <w:t>від попередньої версії,</w:t>
      </w:r>
      <w:r>
        <w:rPr>
          <w:spacing w:val="-1"/>
        </w:rPr>
        <w:t> </w:t>
      </w:r>
      <w:r>
        <w:rPr/>
        <w:t>у</w:t>
      </w:r>
      <w:r>
        <w:rPr>
          <w:spacing w:val="-5"/>
        </w:rPr>
        <w:t> </w:t>
      </w:r>
      <w:r>
        <w:rPr/>
        <w:t>Стратегії приділено особливу</w:t>
      </w:r>
      <w:r>
        <w:rPr>
          <w:spacing w:val="-3"/>
        </w:rPr>
        <w:t> </w:t>
      </w:r>
      <w:r>
        <w:rPr/>
        <w:t>увагу забезпеченню</w:t>
      </w:r>
      <w:r>
        <w:rPr>
          <w:spacing w:val="-13"/>
        </w:rPr>
        <w:t> </w:t>
      </w:r>
      <w:r>
        <w:rPr/>
        <w:t>безпеки</w:t>
      </w:r>
      <w:r>
        <w:rPr>
          <w:spacing w:val="-9"/>
        </w:rPr>
        <w:t> </w:t>
      </w:r>
      <w:r>
        <w:rPr/>
        <w:t>РФ</w:t>
      </w:r>
      <w:r>
        <w:rPr>
          <w:spacing w:val="-11"/>
        </w:rPr>
        <w:t> </w:t>
      </w:r>
      <w:r>
        <w:rPr/>
        <w:t>у</w:t>
      </w:r>
      <w:r>
        <w:rPr>
          <w:spacing w:val="-13"/>
        </w:rPr>
        <w:t> </w:t>
      </w:r>
      <w:r>
        <w:rPr/>
        <w:t>інформаційній</w:t>
      </w:r>
      <w:r>
        <w:rPr>
          <w:spacing w:val="-9"/>
        </w:rPr>
        <w:t> </w:t>
      </w:r>
      <w:r>
        <w:rPr/>
        <w:t>сфері</w:t>
      </w:r>
      <w:r>
        <w:rPr>
          <w:spacing w:val="-5"/>
        </w:rPr>
        <w:t> </w:t>
      </w:r>
      <w:r>
        <w:rPr/>
        <w:t>–</w:t>
      </w:r>
      <w:r>
        <w:rPr>
          <w:spacing w:val="-8"/>
        </w:rPr>
        <w:t> </w:t>
      </w:r>
      <w:r>
        <w:rPr/>
        <w:t>використання</w:t>
      </w:r>
      <w:r>
        <w:rPr>
          <w:spacing w:val="-9"/>
        </w:rPr>
        <w:t> </w:t>
      </w:r>
      <w:r>
        <w:rPr/>
        <w:t>інструментів контролю та протидії незаконній та деструктивній діяльності в мережі інтернет, створення безпечного інформаційного середовища, що має на увазі шлях до створення суверенного інтернету та посилення ізоляції росіян, зміцнення міжнародного співробітництва щодо інформаційної безпеки. Метою забезпечення інформаційної безпеки у стратегії заявлено зміцнення суверенітету</w:t>
      </w:r>
      <w:r>
        <w:rPr>
          <w:spacing w:val="5"/>
        </w:rPr>
        <w:t> </w:t>
      </w:r>
      <w:r>
        <w:rPr/>
        <w:t>Росії</w:t>
      </w:r>
      <w:r>
        <w:rPr>
          <w:spacing w:val="12"/>
        </w:rPr>
        <w:t> </w:t>
      </w:r>
      <w:r>
        <w:rPr/>
        <w:t>у</w:t>
      </w:r>
      <w:r>
        <w:rPr>
          <w:spacing w:val="8"/>
        </w:rPr>
        <w:t> </w:t>
      </w:r>
      <w:r>
        <w:rPr/>
        <w:t>інформаційному</w:t>
      </w:r>
      <w:r>
        <w:rPr>
          <w:spacing w:val="8"/>
        </w:rPr>
        <w:t> </w:t>
      </w:r>
      <w:r>
        <w:rPr/>
        <w:t>просторі,</w:t>
      </w:r>
      <w:r>
        <w:rPr>
          <w:spacing w:val="16"/>
        </w:rPr>
        <w:t> </w:t>
      </w:r>
      <w:r>
        <w:rPr/>
        <w:t>а</w:t>
      </w:r>
      <w:r>
        <w:rPr>
          <w:spacing w:val="9"/>
        </w:rPr>
        <w:t> </w:t>
      </w:r>
      <w:r>
        <w:rPr/>
        <w:t>досягнення</w:t>
      </w:r>
      <w:r>
        <w:rPr>
          <w:spacing w:val="12"/>
        </w:rPr>
        <w:t> </w:t>
      </w:r>
      <w:r>
        <w:rPr/>
        <w:t>цієї</w:t>
      </w:r>
      <w:r>
        <w:rPr>
          <w:spacing w:val="9"/>
        </w:rPr>
        <w:t> </w:t>
      </w:r>
      <w:r>
        <w:rPr/>
        <w:t>безпеки</w:t>
      </w:r>
      <w:r>
        <w:rPr>
          <w:spacing w:val="12"/>
        </w:rPr>
        <w:t> </w:t>
      </w:r>
      <w:r>
        <w:rPr>
          <w:spacing w:val="-5"/>
        </w:rPr>
        <w:t>має</w:t>
      </w:r>
    </w:p>
    <w:p>
      <w:pPr>
        <w:pStyle w:val="BodyText"/>
        <w:rPr>
          <w:sz w:val="14"/>
        </w:rPr>
      </w:pPr>
      <w:r>
        <w:rPr>
          <w:sz w:val="14"/>
        </w:rPr>
        <mc:AlternateContent>
          <mc:Choice Requires="wps">
            <w:drawing>
              <wp:anchor distT="0" distB="0" distL="0" distR="0" allowOverlap="1" layoutInCell="1" locked="0" behindDoc="1" simplePos="0" relativeHeight="487602688">
                <wp:simplePos x="0" y="0"/>
                <wp:positionH relativeFrom="page">
                  <wp:posOffset>1080820</wp:posOffset>
                </wp:positionH>
                <wp:positionV relativeFrom="paragraph">
                  <wp:posOffset>117813</wp:posOffset>
                </wp:positionV>
                <wp:extent cx="1829435" cy="9525"/>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9.276649pt;width:144.020pt;height:.72003pt;mso-position-horizontal-relative:page;mso-position-vertical-relative:paragraph;z-index:-15713792;mso-wrap-distance-left:0;mso-wrap-distance-right:0" id="docshape31" filled="true" fillcolor="#000000" stroked="false">
                <v:fill type="solid"/>
                <w10:wrap type="topAndBottom"/>
              </v:rect>
            </w:pict>
          </mc:Fallback>
        </mc:AlternateContent>
      </w:r>
    </w:p>
    <w:p>
      <w:pPr>
        <w:spacing w:before="95"/>
        <w:ind w:left="852" w:right="0" w:firstLine="0"/>
        <w:jc w:val="left"/>
        <w:rPr>
          <w:sz w:val="24"/>
        </w:rPr>
      </w:pPr>
      <w:r>
        <w:rPr>
          <w:sz w:val="24"/>
          <w:vertAlign w:val="superscript"/>
        </w:rPr>
        <w:t>55</w:t>
      </w:r>
      <w:r>
        <w:rPr>
          <w:spacing w:val="-12"/>
          <w:sz w:val="24"/>
          <w:vertAlign w:val="baseline"/>
        </w:rPr>
        <w:t> </w:t>
      </w:r>
      <w:r>
        <w:rPr>
          <w:sz w:val="24"/>
          <w:vertAlign w:val="baseline"/>
        </w:rPr>
        <w:t>О</w:t>
      </w:r>
      <w:r>
        <w:rPr>
          <w:spacing w:val="-14"/>
          <w:sz w:val="24"/>
          <w:vertAlign w:val="baseline"/>
        </w:rPr>
        <w:t> </w:t>
      </w:r>
      <w:r>
        <w:rPr>
          <w:sz w:val="24"/>
          <w:vertAlign w:val="baseline"/>
        </w:rPr>
        <w:t>стратегии</w:t>
      </w:r>
      <w:r>
        <w:rPr>
          <w:spacing w:val="-12"/>
          <w:sz w:val="24"/>
          <w:vertAlign w:val="baseline"/>
        </w:rPr>
        <w:t> </w:t>
      </w:r>
      <w:r>
        <w:rPr>
          <w:sz w:val="24"/>
          <w:vertAlign w:val="baseline"/>
        </w:rPr>
        <w:t>национальной</w:t>
      </w:r>
      <w:r>
        <w:rPr>
          <w:spacing w:val="-12"/>
          <w:sz w:val="24"/>
          <w:vertAlign w:val="baseline"/>
        </w:rPr>
        <w:t> </w:t>
      </w:r>
      <w:r>
        <w:rPr>
          <w:sz w:val="24"/>
          <w:vertAlign w:val="baseline"/>
        </w:rPr>
        <w:t>безопасности</w:t>
      </w:r>
      <w:r>
        <w:rPr>
          <w:spacing w:val="-11"/>
          <w:sz w:val="24"/>
          <w:vertAlign w:val="baseline"/>
        </w:rPr>
        <w:t> </w:t>
      </w:r>
      <w:r>
        <w:rPr>
          <w:sz w:val="24"/>
          <w:vertAlign w:val="baseline"/>
        </w:rPr>
        <w:t>РФ</w:t>
      </w:r>
      <w:r>
        <w:rPr>
          <w:spacing w:val="-13"/>
          <w:sz w:val="24"/>
          <w:vertAlign w:val="baseline"/>
        </w:rPr>
        <w:t> </w:t>
      </w:r>
      <w:r>
        <w:rPr>
          <w:sz w:val="24"/>
          <w:vertAlign w:val="baseline"/>
        </w:rPr>
        <w:t>:</w:t>
      </w:r>
      <w:r>
        <w:rPr>
          <w:spacing w:val="-15"/>
          <w:sz w:val="24"/>
          <w:vertAlign w:val="baseline"/>
        </w:rPr>
        <w:t> </w:t>
      </w:r>
      <w:r>
        <w:rPr>
          <w:sz w:val="24"/>
          <w:vertAlign w:val="baseline"/>
        </w:rPr>
        <w:t>Указ</w:t>
      </w:r>
      <w:r>
        <w:rPr>
          <w:spacing w:val="-12"/>
          <w:sz w:val="24"/>
          <w:vertAlign w:val="baseline"/>
        </w:rPr>
        <w:t> </w:t>
      </w:r>
      <w:r>
        <w:rPr>
          <w:sz w:val="24"/>
          <w:vertAlign w:val="baseline"/>
        </w:rPr>
        <w:t>Президента</w:t>
      </w:r>
      <w:r>
        <w:rPr>
          <w:spacing w:val="-13"/>
          <w:sz w:val="24"/>
          <w:vertAlign w:val="baseline"/>
        </w:rPr>
        <w:t> </w:t>
      </w:r>
      <w:r>
        <w:rPr>
          <w:sz w:val="24"/>
          <w:vertAlign w:val="baseline"/>
        </w:rPr>
        <w:t>Российской</w:t>
      </w:r>
      <w:r>
        <w:rPr>
          <w:spacing w:val="-12"/>
          <w:sz w:val="24"/>
          <w:vertAlign w:val="baseline"/>
        </w:rPr>
        <w:t> </w:t>
      </w:r>
      <w:r>
        <w:rPr>
          <w:sz w:val="24"/>
          <w:vertAlign w:val="baseline"/>
        </w:rPr>
        <w:t>Федерации</w:t>
      </w:r>
      <w:r>
        <w:rPr>
          <w:spacing w:val="-12"/>
          <w:sz w:val="24"/>
          <w:vertAlign w:val="baseline"/>
        </w:rPr>
        <w:t> </w:t>
      </w:r>
      <w:r>
        <w:rPr>
          <w:sz w:val="24"/>
          <w:vertAlign w:val="baseline"/>
        </w:rPr>
        <w:t>от 02.07.2021 г. № 400. URL: </w:t>
      </w:r>
      <w:hyperlink r:id="rId41">
        <w:r>
          <w:rPr>
            <w:color w:val="1154CC"/>
            <w:sz w:val="24"/>
            <w:u w:val="single" w:color="1154CC"/>
            <w:vertAlign w:val="baseline"/>
          </w:rPr>
          <w:t>http://www.kremlin.ru/acts/bank/47046</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2"/>
        <w:jc w:val="both"/>
      </w:pPr>
      <w:r>
        <w:rPr/>
        <w:t>здійснюватися шляхом реалізації політики, спрямованої вирішення низки тематичних завдань. Зокрема, </w:t>
      </w:r>
      <w:r>
        <w:rPr>
          <w:color w:val="1F1F25"/>
        </w:rPr>
        <w:t>Віталій Ярмоленко </w:t>
      </w:r>
      <w:r>
        <w:rPr/>
        <w:t>автор дослідження</w:t>
      </w:r>
      <w:r>
        <w:rPr>
          <w:spacing w:val="40"/>
        </w:rPr>
        <w:t> </w:t>
      </w:r>
      <w:r>
        <w:rPr/>
        <w:t>«Щодо нової</w:t>
      </w:r>
      <w:r>
        <w:rPr>
          <w:spacing w:val="-18"/>
        </w:rPr>
        <w:t> </w:t>
      </w:r>
      <w:r>
        <w:rPr/>
        <w:t>редакції</w:t>
      </w:r>
      <w:r>
        <w:rPr>
          <w:spacing w:val="-17"/>
        </w:rPr>
        <w:t> </w:t>
      </w:r>
      <w:r>
        <w:rPr/>
        <w:t>Стратегії</w:t>
      </w:r>
      <w:r>
        <w:rPr>
          <w:spacing w:val="-18"/>
        </w:rPr>
        <w:t> </w:t>
      </w:r>
      <w:r>
        <w:rPr/>
        <w:t>національної</w:t>
      </w:r>
      <w:r>
        <w:rPr>
          <w:spacing w:val="-17"/>
        </w:rPr>
        <w:t> </w:t>
      </w:r>
      <w:r>
        <w:rPr/>
        <w:t>безпеки</w:t>
      </w:r>
      <w:r>
        <w:rPr>
          <w:spacing w:val="-18"/>
        </w:rPr>
        <w:t> </w:t>
      </w:r>
      <w:r>
        <w:rPr/>
        <w:t>Російської</w:t>
      </w:r>
      <w:r>
        <w:rPr>
          <w:spacing w:val="-17"/>
        </w:rPr>
        <w:t> </w:t>
      </w:r>
      <w:r>
        <w:rPr/>
        <w:t>Федерації»</w:t>
      </w:r>
      <w:r>
        <w:rPr>
          <w:spacing w:val="-18"/>
        </w:rPr>
        <w:t> </w:t>
      </w:r>
      <w:r>
        <w:rPr>
          <w:vertAlign w:val="superscript"/>
        </w:rPr>
        <w:t>56</w:t>
      </w:r>
      <w:r>
        <w:rPr>
          <w:vertAlign w:val="baseline"/>
        </w:rPr>
        <w:t>,</w:t>
      </w:r>
      <w:r>
        <w:rPr>
          <w:spacing w:val="-17"/>
          <w:vertAlign w:val="baseline"/>
        </w:rPr>
        <w:t> </w:t>
      </w:r>
      <w:r>
        <w:rPr>
          <w:vertAlign w:val="baseline"/>
        </w:rPr>
        <w:t>виділяє кілька основних тез московського документа:</w:t>
      </w:r>
    </w:p>
    <w:p>
      <w:pPr>
        <w:pStyle w:val="BodyText"/>
        <w:spacing w:line="360" w:lineRule="auto"/>
        <w:ind w:left="852" w:right="565" w:firstLine="707"/>
        <w:jc w:val="both"/>
      </w:pPr>
      <w:r>
        <w:rPr/>
        <w:t>Особливий акцент нової редакції Стратегії національної безпеки РФ на інформаційній безпеці та захисті традиційних духовно-моральних цінностей, що є</w:t>
      </w:r>
      <w:r>
        <w:rPr>
          <w:spacing w:val="-4"/>
        </w:rPr>
        <w:t> </w:t>
      </w:r>
      <w:r>
        <w:rPr/>
        <w:t>свідченням подальших спроб керівництва Росії обмежити можливості зовнішнього</w:t>
      </w:r>
      <w:r>
        <w:rPr>
          <w:spacing w:val="-3"/>
        </w:rPr>
        <w:t> </w:t>
      </w:r>
      <w:r>
        <w:rPr/>
        <w:t>тиску,</w:t>
      </w:r>
      <w:r>
        <w:rPr>
          <w:spacing w:val="-3"/>
        </w:rPr>
        <w:t> </w:t>
      </w:r>
      <w:r>
        <w:rPr/>
        <w:t>особливо</w:t>
      </w:r>
      <w:r>
        <w:rPr>
          <w:spacing w:val="-4"/>
        </w:rPr>
        <w:t> </w:t>
      </w:r>
      <w:r>
        <w:rPr/>
        <w:t>з</w:t>
      </w:r>
      <w:r>
        <w:rPr>
          <w:spacing w:val="-8"/>
        </w:rPr>
        <w:t> </w:t>
      </w:r>
      <w:r>
        <w:rPr/>
        <w:t>боку</w:t>
      </w:r>
      <w:r>
        <w:rPr>
          <w:spacing w:val="-8"/>
        </w:rPr>
        <w:t> </w:t>
      </w:r>
      <w:r>
        <w:rPr/>
        <w:t>західних</w:t>
      </w:r>
      <w:r>
        <w:rPr>
          <w:spacing w:val="-7"/>
        </w:rPr>
        <w:t> </w:t>
      </w:r>
      <w:r>
        <w:rPr/>
        <w:t>держав,</w:t>
      </w:r>
      <w:r>
        <w:rPr>
          <w:spacing w:val="-5"/>
        </w:rPr>
        <w:t> </w:t>
      </w:r>
      <w:r>
        <w:rPr/>
        <w:t>на</w:t>
      </w:r>
      <w:r>
        <w:rPr>
          <w:spacing w:val="-4"/>
        </w:rPr>
        <w:t> </w:t>
      </w:r>
      <w:r>
        <w:rPr/>
        <w:t>внутрішньополітичні процеси в РФ та її партнерів.</w:t>
      </w:r>
    </w:p>
    <w:p>
      <w:pPr>
        <w:pStyle w:val="BodyText"/>
        <w:spacing w:line="360" w:lineRule="auto" w:before="3"/>
        <w:ind w:left="852" w:right="563" w:firstLine="707"/>
        <w:jc w:val="both"/>
      </w:pPr>
      <w:r>
        <w:rPr/>
        <w:t>Стратегія визначає головними опонентами та супротивниками Росії країни західної демократії. У сфері зовнішньої політики документ зосереджений на розвитку відносин з країнами СНД та визначає спроби зовнішнього втручання в їхні внутрішні справи загрозою для національної безпеки Росії.</w:t>
      </w:r>
    </w:p>
    <w:p>
      <w:pPr>
        <w:pStyle w:val="BodyText"/>
        <w:spacing w:line="360" w:lineRule="auto"/>
        <w:ind w:left="852" w:right="567" w:firstLine="707"/>
        <w:jc w:val="both"/>
      </w:pPr>
      <w:r>
        <w:rPr/>
        <w:t>Декларування</w:t>
      </w:r>
      <w:r>
        <w:rPr>
          <w:spacing w:val="-18"/>
        </w:rPr>
        <w:t> </w:t>
      </w:r>
      <w:r>
        <w:rPr/>
        <w:t>у</w:t>
      </w:r>
      <w:r>
        <w:rPr>
          <w:spacing w:val="-17"/>
        </w:rPr>
        <w:t> </w:t>
      </w:r>
      <w:r>
        <w:rPr/>
        <w:t>Стратегії</w:t>
      </w:r>
      <w:r>
        <w:rPr>
          <w:spacing w:val="-16"/>
        </w:rPr>
        <w:t> </w:t>
      </w:r>
      <w:r>
        <w:rPr/>
        <w:t>заходів</w:t>
      </w:r>
      <w:r>
        <w:rPr>
          <w:spacing w:val="-17"/>
        </w:rPr>
        <w:t> </w:t>
      </w:r>
      <w:r>
        <w:rPr/>
        <w:t>щодо</w:t>
      </w:r>
      <w:r>
        <w:rPr>
          <w:spacing w:val="-16"/>
        </w:rPr>
        <w:t> </w:t>
      </w:r>
      <w:r>
        <w:rPr/>
        <w:t>зміцнення</w:t>
      </w:r>
      <w:r>
        <w:rPr>
          <w:spacing w:val="-16"/>
        </w:rPr>
        <w:t> </w:t>
      </w:r>
      <w:r>
        <w:rPr/>
        <w:t>«братніх</w:t>
      </w:r>
      <w:r>
        <w:rPr>
          <w:spacing w:val="-16"/>
        </w:rPr>
        <w:t> </w:t>
      </w:r>
      <w:r>
        <w:rPr/>
        <w:t>зв’язків»</w:t>
      </w:r>
      <w:r>
        <w:rPr>
          <w:spacing w:val="-18"/>
        </w:rPr>
        <w:t> </w:t>
      </w:r>
      <w:r>
        <w:rPr/>
        <w:t>між російським та українським народами свідчить про ймовірну зміну підходів керівництва Росії до України, особливо на тлі повернення до ідеологічного кліше «одного народу» при визначенні відносин між Росією та Україною, а також поділу на «народ» і «керівництво» України у риториці президента РФ.</w:t>
      </w:r>
    </w:p>
    <w:p>
      <w:pPr>
        <w:pStyle w:val="BodyText"/>
        <w:spacing w:line="360" w:lineRule="auto"/>
        <w:ind w:left="852" w:right="562" w:firstLine="707"/>
        <w:jc w:val="both"/>
      </w:pPr>
      <w:r>
        <w:rPr/>
        <w:t>Тому, для України сформовані ще в СРСР історичні стереотипи і міфи стали справжньою політичною проблемою. Вони досі домінують у світогляді частини українського суспільства, зокрема на Донбасі та Криму. Ці групи людей часто основними цілями інформаційної агресії і як наслідок формування сепаратистських настроїв, колабораціонізму та збройного опору законній українській владі. Агресія росії сформувала потребу розробки та впровадження нової інформаційної політики. Маніпуляції та переписування історії</w:t>
      </w:r>
      <w:r>
        <w:rPr>
          <w:spacing w:val="34"/>
        </w:rPr>
        <w:t> </w:t>
      </w:r>
      <w:r>
        <w:rPr/>
        <w:t>використовуються</w:t>
      </w:r>
      <w:r>
        <w:rPr>
          <w:spacing w:val="37"/>
        </w:rPr>
        <w:t> </w:t>
      </w:r>
      <w:r>
        <w:rPr/>
        <w:t>росією</w:t>
      </w:r>
      <w:r>
        <w:rPr>
          <w:spacing w:val="35"/>
        </w:rPr>
        <w:t> </w:t>
      </w:r>
      <w:r>
        <w:rPr/>
        <w:t>для</w:t>
      </w:r>
      <w:r>
        <w:rPr>
          <w:spacing w:val="42"/>
        </w:rPr>
        <w:t> </w:t>
      </w:r>
      <w:r>
        <w:rPr/>
        <w:t>інформаційного</w:t>
      </w:r>
      <w:r>
        <w:rPr>
          <w:spacing w:val="35"/>
        </w:rPr>
        <w:t> </w:t>
      </w:r>
      <w:r>
        <w:rPr/>
        <w:t>обґрунтування</w:t>
      </w:r>
      <w:r>
        <w:rPr>
          <w:spacing w:val="37"/>
        </w:rPr>
        <w:t> </w:t>
      </w:r>
      <w:r>
        <w:rPr>
          <w:spacing w:val="-2"/>
        </w:rPr>
        <w:t>агресії</w:t>
      </w:r>
    </w:p>
    <w:p>
      <w:pPr>
        <w:pStyle w:val="BodyText"/>
        <w:spacing w:before="7"/>
        <w:rPr>
          <w:sz w:val="14"/>
        </w:rPr>
      </w:pPr>
      <w:r>
        <w:rPr>
          <w:sz w:val="14"/>
        </w:rPr>
        <mc:AlternateContent>
          <mc:Choice Requires="wps">
            <w:drawing>
              <wp:anchor distT="0" distB="0" distL="0" distR="0" allowOverlap="1" layoutInCell="1" locked="0" behindDoc="1" simplePos="0" relativeHeight="487603200">
                <wp:simplePos x="0" y="0"/>
                <wp:positionH relativeFrom="page">
                  <wp:posOffset>1080820</wp:posOffset>
                </wp:positionH>
                <wp:positionV relativeFrom="paragraph">
                  <wp:posOffset>122098</wp:posOffset>
                </wp:positionV>
                <wp:extent cx="1829435" cy="9525"/>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9.614076pt;width:144.020pt;height:.72003pt;mso-position-horizontal-relative:page;mso-position-vertical-relative:paragraph;z-index:-15713280;mso-wrap-distance-left:0;mso-wrap-distance-right:0" id="docshape32" filled="true" fillcolor="#000000" stroked="false">
                <v:fill type="solid"/>
                <w10:wrap type="topAndBottom"/>
              </v:rect>
            </w:pict>
          </mc:Fallback>
        </mc:AlternateContent>
      </w:r>
    </w:p>
    <w:p>
      <w:pPr>
        <w:spacing w:before="95"/>
        <w:ind w:left="852" w:right="566" w:firstLine="0"/>
        <w:jc w:val="left"/>
        <w:rPr>
          <w:sz w:val="24"/>
        </w:rPr>
      </w:pPr>
      <w:r>
        <w:rPr>
          <w:sz w:val="24"/>
          <w:vertAlign w:val="superscript"/>
        </w:rPr>
        <w:t>56</w:t>
      </w:r>
      <w:r>
        <w:rPr>
          <w:spacing w:val="-15"/>
          <w:sz w:val="24"/>
          <w:vertAlign w:val="baseline"/>
        </w:rPr>
        <w:t> </w:t>
      </w:r>
      <w:r>
        <w:rPr>
          <w:sz w:val="24"/>
          <w:vertAlign w:val="baseline"/>
        </w:rPr>
        <w:t>Ярмоленко</w:t>
      </w:r>
      <w:r>
        <w:rPr>
          <w:spacing w:val="-15"/>
          <w:sz w:val="24"/>
          <w:vertAlign w:val="baseline"/>
        </w:rPr>
        <w:t> </w:t>
      </w:r>
      <w:r>
        <w:rPr>
          <w:sz w:val="24"/>
          <w:vertAlign w:val="baseline"/>
        </w:rPr>
        <w:t>В.</w:t>
      </w:r>
      <w:r>
        <w:rPr>
          <w:spacing w:val="-15"/>
          <w:sz w:val="24"/>
          <w:vertAlign w:val="baseline"/>
        </w:rPr>
        <w:t> </w:t>
      </w:r>
      <w:r>
        <w:rPr>
          <w:sz w:val="24"/>
          <w:vertAlign w:val="baseline"/>
        </w:rPr>
        <w:t>В.</w:t>
      </w:r>
      <w:r>
        <w:rPr>
          <w:spacing w:val="-15"/>
          <w:sz w:val="24"/>
          <w:vertAlign w:val="baseline"/>
        </w:rPr>
        <w:t> </w:t>
      </w:r>
      <w:r>
        <w:rPr>
          <w:sz w:val="24"/>
          <w:vertAlign w:val="baseline"/>
        </w:rPr>
        <w:t>Щодо</w:t>
      </w:r>
      <w:r>
        <w:rPr>
          <w:spacing w:val="-15"/>
          <w:sz w:val="24"/>
          <w:vertAlign w:val="baseline"/>
        </w:rPr>
        <w:t> </w:t>
      </w:r>
      <w:r>
        <w:rPr>
          <w:sz w:val="24"/>
          <w:vertAlign w:val="baseline"/>
        </w:rPr>
        <w:t>нової</w:t>
      </w:r>
      <w:r>
        <w:rPr>
          <w:spacing w:val="-15"/>
          <w:sz w:val="24"/>
          <w:vertAlign w:val="baseline"/>
        </w:rPr>
        <w:t> </w:t>
      </w:r>
      <w:r>
        <w:rPr>
          <w:sz w:val="24"/>
          <w:vertAlign w:val="baseline"/>
        </w:rPr>
        <w:t>редакції</w:t>
      </w:r>
      <w:r>
        <w:rPr>
          <w:spacing w:val="-15"/>
          <w:sz w:val="24"/>
          <w:vertAlign w:val="baseline"/>
        </w:rPr>
        <w:t> </w:t>
      </w:r>
      <w:r>
        <w:rPr>
          <w:sz w:val="24"/>
          <w:vertAlign w:val="baseline"/>
        </w:rPr>
        <w:t>стратегії</w:t>
      </w:r>
      <w:r>
        <w:rPr>
          <w:spacing w:val="-15"/>
          <w:sz w:val="24"/>
          <w:vertAlign w:val="baseline"/>
        </w:rPr>
        <w:t> </w:t>
      </w:r>
      <w:r>
        <w:rPr>
          <w:sz w:val="24"/>
          <w:vertAlign w:val="baseline"/>
        </w:rPr>
        <w:t>національної</w:t>
      </w:r>
      <w:r>
        <w:rPr>
          <w:spacing w:val="-15"/>
          <w:sz w:val="24"/>
          <w:vertAlign w:val="baseline"/>
        </w:rPr>
        <w:t> </w:t>
      </w:r>
      <w:r>
        <w:rPr>
          <w:sz w:val="24"/>
          <w:vertAlign w:val="baseline"/>
        </w:rPr>
        <w:t>безпеки</w:t>
      </w:r>
      <w:r>
        <w:rPr>
          <w:spacing w:val="-15"/>
          <w:sz w:val="24"/>
          <w:vertAlign w:val="baseline"/>
        </w:rPr>
        <w:t> </w:t>
      </w:r>
      <w:r>
        <w:rPr>
          <w:sz w:val="24"/>
          <w:vertAlign w:val="baseline"/>
        </w:rPr>
        <w:t>російської</w:t>
      </w:r>
      <w:r>
        <w:rPr>
          <w:spacing w:val="-15"/>
          <w:sz w:val="24"/>
          <w:vertAlign w:val="baseline"/>
        </w:rPr>
        <w:t> </w:t>
      </w:r>
      <w:r>
        <w:rPr>
          <w:sz w:val="24"/>
          <w:vertAlign w:val="baseline"/>
        </w:rPr>
        <w:t>федерації. URL: </w:t>
      </w:r>
      <w:hyperlink r:id="rId42">
        <w:r>
          <w:rPr>
            <w:color w:val="0462C1"/>
            <w:sz w:val="24"/>
            <w:vertAlign w:val="baseline"/>
          </w:rPr>
          <w:t>https://niss.gov.ua/sites/default/files/2021-07/nova-strategiya-rf.pdf</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right="572"/>
        <w:jc w:val="both"/>
      </w:pPr>
      <w:r>
        <w:rPr/>
        <w:t>проти України, дестабілізація внутрішньополітичної ситуації, створення розколу в українському суспільстві </w:t>
      </w:r>
      <w:r>
        <w:rPr>
          <w:vertAlign w:val="superscript"/>
        </w:rPr>
        <w:t>57</w:t>
      </w:r>
      <w:r>
        <w:rPr>
          <w:vertAlign w:val="baseline"/>
        </w:rPr>
        <w:t>.</w:t>
      </w:r>
    </w:p>
    <w:p>
      <w:pPr>
        <w:pStyle w:val="BodyText"/>
        <w:spacing w:line="360" w:lineRule="auto"/>
        <w:ind w:left="852" w:right="564" w:firstLine="707"/>
        <w:jc w:val="both"/>
      </w:pPr>
      <w:r>
        <w:rPr/>
        <w:t>З початку російського вторгнення в Україну зазнали змін деякі правові положення регулювання інформаційного поля. З 5 березня 2022 року в країні почали діяти нові, підписані Путіним, положення Кримінального кодексу та Кодексу про адміністративні правопорушення </w:t>
      </w:r>
      <w:r>
        <w:rPr>
          <w:vertAlign w:val="superscript"/>
        </w:rPr>
        <w:t>58</w:t>
      </w:r>
      <w:r>
        <w:rPr>
          <w:vertAlign w:val="baseline"/>
        </w:rPr>
        <w:t>,</w:t>
      </w:r>
      <w:r>
        <w:rPr>
          <w:spacing w:val="40"/>
          <w:vertAlign w:val="baseline"/>
        </w:rPr>
        <w:t> </w:t>
      </w:r>
      <w:r>
        <w:rPr>
          <w:vertAlign w:val="baseline"/>
        </w:rPr>
        <w:t>які можуть торкнутися не лише авторів постів у соцмережах, коментаторів та учасників акцій, а й громадян, які відкрито висловлюють свою думку про війну, якщо вона не співпадає з офіційною позицією влади. Передбачено покарання за недостовірну інформацію, за дискредитацію російських військ та фейки. Недостовірною буде вважатися будь-яка інформація, наприклад, про втрати або жертви серед мирних жителів, що не виходить від російських офіційних осіб. Що буде вважатися "фейками" за новим законом - поки що неясно. Генпрокуратура</w:t>
      </w:r>
      <w:r>
        <w:rPr>
          <w:spacing w:val="-8"/>
          <w:vertAlign w:val="baseline"/>
        </w:rPr>
        <w:t> </w:t>
      </w:r>
      <w:r>
        <w:rPr>
          <w:vertAlign w:val="baseline"/>
        </w:rPr>
        <w:t>росії</w:t>
      </w:r>
      <w:r>
        <w:rPr>
          <w:spacing w:val="-7"/>
          <w:vertAlign w:val="baseline"/>
        </w:rPr>
        <w:t> </w:t>
      </w:r>
      <w:r>
        <w:rPr>
          <w:vertAlign w:val="baseline"/>
        </w:rPr>
        <w:t>також</w:t>
      </w:r>
      <w:r>
        <w:rPr>
          <w:spacing w:val="-7"/>
          <w:vertAlign w:val="baseline"/>
        </w:rPr>
        <w:t> </w:t>
      </w:r>
      <w:r>
        <w:rPr>
          <w:vertAlign w:val="baseline"/>
        </w:rPr>
        <w:t>вимагає</w:t>
      </w:r>
      <w:r>
        <w:rPr>
          <w:spacing w:val="-8"/>
          <w:vertAlign w:val="baseline"/>
        </w:rPr>
        <w:t> </w:t>
      </w:r>
      <w:r>
        <w:rPr>
          <w:vertAlign w:val="baseline"/>
        </w:rPr>
        <w:t>називати</w:t>
      </w:r>
      <w:r>
        <w:rPr>
          <w:spacing w:val="-7"/>
          <w:vertAlign w:val="baseline"/>
        </w:rPr>
        <w:t> </w:t>
      </w:r>
      <w:r>
        <w:rPr>
          <w:vertAlign w:val="baseline"/>
        </w:rPr>
        <w:t>бойові</w:t>
      </w:r>
      <w:r>
        <w:rPr>
          <w:spacing w:val="-7"/>
          <w:vertAlign w:val="baseline"/>
        </w:rPr>
        <w:t> </w:t>
      </w:r>
      <w:r>
        <w:rPr>
          <w:vertAlign w:val="baseline"/>
        </w:rPr>
        <w:t>дії</w:t>
      </w:r>
      <w:r>
        <w:rPr>
          <w:spacing w:val="-7"/>
          <w:vertAlign w:val="baseline"/>
        </w:rPr>
        <w:t> </w:t>
      </w:r>
      <w:r>
        <w:rPr>
          <w:vertAlign w:val="baseline"/>
        </w:rPr>
        <w:t>в</w:t>
      </w:r>
      <w:r>
        <w:rPr>
          <w:spacing w:val="-8"/>
          <w:vertAlign w:val="baseline"/>
        </w:rPr>
        <w:t> </w:t>
      </w:r>
      <w:r>
        <w:rPr>
          <w:vertAlign w:val="baseline"/>
        </w:rPr>
        <w:t>Україні</w:t>
      </w:r>
      <w:r>
        <w:rPr>
          <w:spacing w:val="-7"/>
          <w:vertAlign w:val="baseline"/>
        </w:rPr>
        <w:t> </w:t>
      </w:r>
      <w:r>
        <w:rPr>
          <w:vertAlign w:val="baseline"/>
        </w:rPr>
        <w:t>не</w:t>
      </w:r>
      <w:r>
        <w:rPr>
          <w:spacing w:val="-8"/>
          <w:vertAlign w:val="baseline"/>
        </w:rPr>
        <w:t> </w:t>
      </w:r>
      <w:r>
        <w:rPr>
          <w:vertAlign w:val="baseline"/>
        </w:rPr>
        <w:t>"війною" або "російським вторгненням", але виключно "спецоперацією". Відповідальність передбачена за заклики до санкцій проти росії. Покарання реальні і дуже значні - від багатотисячних штрафів до 15 років позбавлення волі </w:t>
      </w:r>
      <w:r>
        <w:rPr>
          <w:vertAlign w:val="superscript"/>
        </w:rPr>
        <w:t>59</w:t>
      </w:r>
      <w:r>
        <w:rPr>
          <w:vertAlign w:val="baseline"/>
        </w:rPr>
        <w:t>.</w:t>
      </w:r>
    </w:p>
    <w:p>
      <w:pPr>
        <w:pStyle w:val="BodyText"/>
        <w:spacing w:line="360" w:lineRule="auto"/>
        <w:ind w:left="852" w:right="563" w:firstLine="707"/>
        <w:jc w:val="both"/>
      </w:pPr>
      <w:r>
        <w:rPr/>
        <w:t>Закони</w:t>
      </w:r>
      <w:r>
        <w:rPr>
          <w:spacing w:val="-18"/>
        </w:rPr>
        <w:t> </w:t>
      </w:r>
      <w:r>
        <w:rPr/>
        <w:t>торкнулись</w:t>
      </w:r>
      <w:r>
        <w:rPr>
          <w:spacing w:val="-17"/>
        </w:rPr>
        <w:t> </w:t>
      </w:r>
      <w:r>
        <w:rPr/>
        <w:t>також</w:t>
      </w:r>
      <w:r>
        <w:rPr>
          <w:spacing w:val="-18"/>
        </w:rPr>
        <w:t> </w:t>
      </w:r>
      <w:r>
        <w:rPr/>
        <w:t>недержавних</w:t>
      </w:r>
      <w:r>
        <w:rPr>
          <w:spacing w:val="-17"/>
        </w:rPr>
        <w:t> </w:t>
      </w:r>
      <w:r>
        <w:rPr/>
        <w:t>ЗМІ,</w:t>
      </w:r>
      <w:r>
        <w:rPr>
          <w:spacing w:val="-18"/>
        </w:rPr>
        <w:t> </w:t>
      </w:r>
      <w:r>
        <w:rPr/>
        <w:t>почалось</w:t>
      </w:r>
      <w:r>
        <w:rPr>
          <w:spacing w:val="-17"/>
        </w:rPr>
        <w:t> </w:t>
      </w:r>
      <w:r>
        <w:rPr/>
        <w:t>масове</w:t>
      </w:r>
      <w:r>
        <w:rPr>
          <w:spacing w:val="-18"/>
        </w:rPr>
        <w:t> </w:t>
      </w:r>
      <w:r>
        <w:rPr/>
        <w:t>зачищення всіх</w:t>
      </w:r>
      <w:r>
        <w:rPr>
          <w:spacing w:val="-10"/>
        </w:rPr>
        <w:t> </w:t>
      </w:r>
      <w:r>
        <w:rPr/>
        <w:t>незалежних</w:t>
      </w:r>
      <w:r>
        <w:rPr>
          <w:spacing w:val="-9"/>
        </w:rPr>
        <w:t> </w:t>
      </w:r>
      <w:r>
        <w:rPr/>
        <w:t>ЗМІ,</w:t>
      </w:r>
      <w:r>
        <w:rPr>
          <w:spacing w:val="-10"/>
        </w:rPr>
        <w:t> </w:t>
      </w:r>
      <w:r>
        <w:rPr/>
        <w:t>блокування</w:t>
      </w:r>
      <w:r>
        <w:rPr>
          <w:spacing w:val="-9"/>
        </w:rPr>
        <w:t> </w:t>
      </w:r>
      <w:r>
        <w:rPr/>
        <w:t>соцмереж</w:t>
      </w:r>
      <w:r>
        <w:rPr>
          <w:spacing w:val="-9"/>
        </w:rPr>
        <w:t> </w:t>
      </w:r>
      <w:r>
        <w:rPr/>
        <w:t>та</w:t>
      </w:r>
      <w:r>
        <w:rPr>
          <w:spacing w:val="-10"/>
        </w:rPr>
        <w:t> </w:t>
      </w:r>
      <w:r>
        <w:rPr/>
        <w:t>збільшення</w:t>
      </w:r>
      <w:r>
        <w:rPr>
          <w:spacing w:val="-9"/>
        </w:rPr>
        <w:t> </w:t>
      </w:r>
      <w:r>
        <w:rPr/>
        <w:t>відповідальності</w:t>
      </w:r>
      <w:r>
        <w:rPr>
          <w:spacing w:val="-11"/>
        </w:rPr>
        <w:t> </w:t>
      </w:r>
      <w:r>
        <w:rPr/>
        <w:t>за інформацію про дії армії РФ в Україні. На рахунок державної пропаганди, то російська</w:t>
      </w:r>
      <w:r>
        <w:rPr>
          <w:spacing w:val="-8"/>
        </w:rPr>
        <w:t> </w:t>
      </w:r>
      <w:r>
        <w:rPr/>
        <w:t>влада</w:t>
      </w:r>
      <w:r>
        <w:rPr>
          <w:spacing w:val="-7"/>
        </w:rPr>
        <w:t> </w:t>
      </w:r>
      <w:r>
        <w:rPr/>
        <w:t>втричі</w:t>
      </w:r>
      <w:r>
        <w:rPr>
          <w:spacing w:val="-6"/>
        </w:rPr>
        <w:t> </w:t>
      </w:r>
      <w:r>
        <w:rPr/>
        <w:t>збільшила</w:t>
      </w:r>
      <w:r>
        <w:rPr>
          <w:spacing w:val="-7"/>
        </w:rPr>
        <w:t> </w:t>
      </w:r>
      <w:r>
        <w:rPr/>
        <w:t>фінансування</w:t>
      </w:r>
      <w:r>
        <w:rPr>
          <w:spacing w:val="-7"/>
        </w:rPr>
        <w:t> </w:t>
      </w:r>
      <w:r>
        <w:rPr/>
        <w:t>підконтрольних</w:t>
      </w:r>
      <w:r>
        <w:rPr>
          <w:spacing w:val="-4"/>
        </w:rPr>
        <w:t> </w:t>
      </w:r>
      <w:r>
        <w:rPr/>
        <w:t>РФ</w:t>
      </w:r>
      <w:r>
        <w:rPr>
          <w:spacing w:val="-8"/>
        </w:rPr>
        <w:t> </w:t>
      </w:r>
      <w:r>
        <w:rPr/>
        <w:t>ЗМІ</w:t>
      </w:r>
      <w:r>
        <w:rPr>
          <w:spacing w:val="-10"/>
        </w:rPr>
        <w:t> </w:t>
      </w:r>
      <w:r>
        <w:rPr/>
        <w:t>після розв'язання</w:t>
      </w:r>
      <w:r>
        <w:rPr>
          <w:spacing w:val="18"/>
        </w:rPr>
        <w:t> </w:t>
      </w:r>
      <w:r>
        <w:rPr/>
        <w:t>війни</w:t>
      </w:r>
      <w:r>
        <w:rPr>
          <w:spacing w:val="18"/>
        </w:rPr>
        <w:t> </w:t>
      </w:r>
      <w:r>
        <w:rPr/>
        <w:t>з</w:t>
      </w:r>
      <w:r>
        <w:rPr>
          <w:spacing w:val="18"/>
        </w:rPr>
        <w:t> </w:t>
      </w:r>
      <w:r>
        <w:rPr/>
        <w:t>Україною,</w:t>
      </w:r>
      <w:r>
        <w:rPr>
          <w:spacing w:val="17"/>
        </w:rPr>
        <w:t> </w:t>
      </w:r>
      <w:r>
        <w:rPr/>
        <w:t>хоча,</w:t>
      </w:r>
      <w:r>
        <w:rPr>
          <w:spacing w:val="19"/>
        </w:rPr>
        <w:t> </w:t>
      </w:r>
      <w:r>
        <w:rPr/>
        <w:t>наприклад,</w:t>
      </w:r>
      <w:r>
        <w:rPr>
          <w:spacing w:val="17"/>
        </w:rPr>
        <w:t> </w:t>
      </w:r>
      <w:r>
        <w:rPr/>
        <w:t>фінансування</w:t>
      </w:r>
      <w:r>
        <w:rPr>
          <w:spacing w:val="19"/>
        </w:rPr>
        <w:t> </w:t>
      </w:r>
      <w:r>
        <w:rPr/>
        <w:t>армії,</w:t>
      </w:r>
      <w:r>
        <w:rPr>
          <w:spacing w:val="17"/>
        </w:rPr>
        <w:t> </w:t>
      </w:r>
      <w:r>
        <w:rPr/>
        <w:t>що</w:t>
      </w:r>
      <w:r>
        <w:rPr>
          <w:spacing w:val="20"/>
        </w:rPr>
        <w:t> </w:t>
      </w:r>
      <w:r>
        <w:rPr>
          <w:spacing w:val="-4"/>
        </w:rPr>
        <w:t>веде</w:t>
      </w:r>
    </w:p>
    <w:p>
      <w:pPr>
        <w:pStyle w:val="BodyText"/>
        <w:spacing w:before="6"/>
        <w:rPr>
          <w:sz w:val="14"/>
        </w:rPr>
      </w:pPr>
      <w:r>
        <w:rPr>
          <w:sz w:val="14"/>
        </w:rPr>
        <mc:AlternateContent>
          <mc:Choice Requires="wps">
            <w:drawing>
              <wp:anchor distT="0" distB="0" distL="0" distR="0" allowOverlap="1" layoutInCell="1" locked="0" behindDoc="1" simplePos="0" relativeHeight="487603712">
                <wp:simplePos x="0" y="0"/>
                <wp:positionH relativeFrom="page">
                  <wp:posOffset>1080820</wp:posOffset>
                </wp:positionH>
                <wp:positionV relativeFrom="paragraph">
                  <wp:posOffset>121386</wp:posOffset>
                </wp:positionV>
                <wp:extent cx="1829435" cy="9525"/>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9.55796pt;width:144.020pt;height:.71997pt;mso-position-horizontal-relative:page;mso-position-vertical-relative:paragraph;z-index:-15712768;mso-wrap-distance-left:0;mso-wrap-distance-right:0" id="docshape33" filled="true" fillcolor="#000000" stroked="false">
                <v:fill type="solid"/>
                <w10:wrap type="topAndBottom"/>
              </v:rect>
            </w:pict>
          </mc:Fallback>
        </mc:AlternateContent>
      </w:r>
    </w:p>
    <w:p>
      <w:pPr>
        <w:spacing w:before="92"/>
        <w:ind w:left="852" w:right="0" w:firstLine="0"/>
        <w:jc w:val="both"/>
        <w:rPr>
          <w:sz w:val="24"/>
        </w:rPr>
      </w:pPr>
      <w:r>
        <w:rPr>
          <w:sz w:val="24"/>
          <w:vertAlign w:val="superscript"/>
        </w:rPr>
        <w:t>57</w:t>
      </w:r>
      <w:r>
        <w:rPr>
          <w:spacing w:val="4"/>
          <w:sz w:val="24"/>
          <w:vertAlign w:val="baseline"/>
        </w:rPr>
        <w:t> </w:t>
      </w:r>
      <w:r>
        <w:rPr>
          <w:sz w:val="24"/>
          <w:vertAlign w:val="baseline"/>
        </w:rPr>
        <w:t>Російська</w:t>
      </w:r>
      <w:r>
        <w:rPr>
          <w:spacing w:val="2"/>
          <w:sz w:val="24"/>
          <w:vertAlign w:val="baseline"/>
        </w:rPr>
        <w:t> </w:t>
      </w:r>
      <w:r>
        <w:rPr>
          <w:sz w:val="24"/>
          <w:vertAlign w:val="baseline"/>
        </w:rPr>
        <w:t>окупація</w:t>
      </w:r>
      <w:r>
        <w:rPr>
          <w:spacing w:val="3"/>
          <w:sz w:val="24"/>
          <w:vertAlign w:val="baseline"/>
        </w:rPr>
        <w:t> </w:t>
      </w:r>
      <w:r>
        <w:rPr>
          <w:sz w:val="24"/>
          <w:vertAlign w:val="baseline"/>
        </w:rPr>
        <w:t>і</w:t>
      </w:r>
      <w:r>
        <w:rPr>
          <w:spacing w:val="4"/>
          <w:sz w:val="24"/>
          <w:vertAlign w:val="baseline"/>
        </w:rPr>
        <w:t> </w:t>
      </w:r>
      <w:r>
        <w:rPr>
          <w:sz w:val="24"/>
          <w:vertAlign w:val="baseline"/>
        </w:rPr>
        <w:t>деокупація</w:t>
      </w:r>
      <w:r>
        <w:rPr>
          <w:spacing w:val="3"/>
          <w:sz w:val="24"/>
          <w:vertAlign w:val="baseline"/>
        </w:rPr>
        <w:t> </w:t>
      </w:r>
      <w:r>
        <w:rPr>
          <w:sz w:val="24"/>
          <w:vertAlign w:val="baseline"/>
        </w:rPr>
        <w:t>України:</w:t>
      </w:r>
      <w:r>
        <w:rPr>
          <w:spacing w:val="4"/>
          <w:sz w:val="24"/>
          <w:vertAlign w:val="baseline"/>
        </w:rPr>
        <w:t> </w:t>
      </w:r>
      <w:r>
        <w:rPr>
          <w:sz w:val="24"/>
          <w:vertAlign w:val="baseline"/>
        </w:rPr>
        <w:t>історія,</w:t>
      </w:r>
      <w:r>
        <w:rPr>
          <w:spacing w:val="2"/>
          <w:sz w:val="24"/>
          <w:vertAlign w:val="baseline"/>
        </w:rPr>
        <w:t> </w:t>
      </w:r>
      <w:r>
        <w:rPr>
          <w:sz w:val="24"/>
          <w:vertAlign w:val="baseline"/>
        </w:rPr>
        <w:t>сучасні</w:t>
      </w:r>
      <w:r>
        <w:rPr>
          <w:spacing w:val="4"/>
          <w:sz w:val="24"/>
          <w:vertAlign w:val="baseline"/>
        </w:rPr>
        <w:t> </w:t>
      </w:r>
      <w:r>
        <w:rPr>
          <w:sz w:val="24"/>
          <w:vertAlign w:val="baseline"/>
        </w:rPr>
        <w:t>загрози</w:t>
      </w:r>
      <w:r>
        <w:rPr>
          <w:spacing w:val="3"/>
          <w:sz w:val="24"/>
          <w:vertAlign w:val="baseline"/>
        </w:rPr>
        <w:t> </w:t>
      </w:r>
      <w:r>
        <w:rPr>
          <w:sz w:val="24"/>
          <w:vertAlign w:val="baseline"/>
        </w:rPr>
        <w:t>та</w:t>
      </w:r>
      <w:r>
        <w:rPr>
          <w:spacing w:val="3"/>
          <w:sz w:val="24"/>
          <w:vertAlign w:val="baseline"/>
        </w:rPr>
        <w:t> </w:t>
      </w:r>
      <w:r>
        <w:rPr>
          <w:sz w:val="24"/>
          <w:vertAlign w:val="baseline"/>
        </w:rPr>
        <w:t>виклики</w:t>
      </w:r>
      <w:r>
        <w:rPr>
          <w:spacing w:val="3"/>
          <w:sz w:val="24"/>
          <w:vertAlign w:val="baseline"/>
        </w:rPr>
        <w:t> </w:t>
      </w:r>
      <w:r>
        <w:rPr>
          <w:spacing w:val="-2"/>
          <w:sz w:val="24"/>
          <w:vertAlign w:val="baseline"/>
        </w:rPr>
        <w:t>сьогодення</w:t>
      </w:r>
    </w:p>
    <w:p>
      <w:pPr>
        <w:spacing w:before="0"/>
        <w:ind w:left="852" w:right="561" w:firstLine="0"/>
        <w:jc w:val="both"/>
        <w:rPr>
          <w:sz w:val="24"/>
        </w:rPr>
      </w:pPr>
      <w:r>
        <w:rPr>
          <w:sz w:val="24"/>
        </w:rPr>
        <w:t>:</w:t>
      </w:r>
      <w:r>
        <w:rPr>
          <w:spacing w:val="-2"/>
          <w:sz w:val="24"/>
        </w:rPr>
        <w:t> </w:t>
      </w:r>
      <w:r>
        <w:rPr>
          <w:sz w:val="24"/>
        </w:rPr>
        <w:t>матеріали</w:t>
      </w:r>
      <w:r>
        <w:rPr>
          <w:spacing w:val="-1"/>
          <w:sz w:val="24"/>
        </w:rPr>
        <w:t> </w:t>
      </w:r>
      <w:r>
        <w:rPr>
          <w:sz w:val="24"/>
        </w:rPr>
        <w:t>Всеукраїнської</w:t>
      </w:r>
      <w:r>
        <w:rPr>
          <w:spacing w:val="-4"/>
          <w:sz w:val="24"/>
        </w:rPr>
        <w:t> </w:t>
      </w:r>
      <w:r>
        <w:rPr>
          <w:sz w:val="24"/>
        </w:rPr>
        <w:t>науково-практичної</w:t>
      </w:r>
      <w:r>
        <w:rPr>
          <w:spacing w:val="-4"/>
          <w:sz w:val="24"/>
        </w:rPr>
        <w:t> </w:t>
      </w:r>
      <w:r>
        <w:rPr>
          <w:sz w:val="24"/>
        </w:rPr>
        <w:t>конференції,</w:t>
      </w:r>
      <w:r>
        <w:rPr>
          <w:spacing w:val="-2"/>
          <w:sz w:val="24"/>
        </w:rPr>
        <w:t> </w:t>
      </w:r>
      <w:r>
        <w:rPr>
          <w:sz w:val="24"/>
        </w:rPr>
        <w:t>(Київ,</w:t>
      </w:r>
      <w:r>
        <w:rPr>
          <w:spacing w:val="-2"/>
          <w:sz w:val="24"/>
        </w:rPr>
        <w:t> </w:t>
      </w:r>
      <w:r>
        <w:rPr>
          <w:sz w:val="24"/>
        </w:rPr>
        <w:t>2016</w:t>
      </w:r>
      <w:r>
        <w:rPr>
          <w:spacing w:val="-2"/>
          <w:sz w:val="24"/>
        </w:rPr>
        <w:t> </w:t>
      </w:r>
      <w:r>
        <w:rPr>
          <w:sz w:val="24"/>
        </w:rPr>
        <w:t>р.)</w:t>
      </w:r>
      <w:r>
        <w:rPr>
          <w:spacing w:val="-3"/>
          <w:sz w:val="24"/>
        </w:rPr>
        <w:t> </w:t>
      </w:r>
      <w:r>
        <w:rPr>
          <w:sz w:val="24"/>
        </w:rPr>
        <w:t>/</w:t>
      </w:r>
      <w:r>
        <w:rPr>
          <w:spacing w:val="-2"/>
          <w:sz w:val="24"/>
        </w:rPr>
        <w:t> </w:t>
      </w:r>
      <w:r>
        <w:rPr>
          <w:sz w:val="24"/>
        </w:rPr>
        <w:t>Упор. П.</w:t>
      </w:r>
      <w:r>
        <w:rPr>
          <w:spacing w:val="-4"/>
          <w:sz w:val="24"/>
        </w:rPr>
        <w:t> </w:t>
      </w:r>
      <w:r>
        <w:rPr>
          <w:sz w:val="24"/>
        </w:rPr>
        <w:t>Гай- Нижник. Київ : МП Леся, 2016. 352 с. URL: </w:t>
      </w:r>
      <w:hyperlink r:id="rId43">
        <w:r>
          <w:rPr>
            <w:color w:val="0462C1"/>
            <w:sz w:val="24"/>
            <w:u w:val="single" w:color="0462C1"/>
          </w:rPr>
          <w:t>http://www.hai-</w:t>
        </w:r>
      </w:hyperlink>
      <w:r>
        <w:rPr>
          <w:color w:val="0462C1"/>
          <w:sz w:val="24"/>
        </w:rPr>
        <w:t> </w:t>
      </w:r>
      <w:hyperlink r:id="rId43">
        <w:r>
          <w:rPr>
            <w:color w:val="0462C1"/>
            <w:spacing w:val="-2"/>
            <w:sz w:val="24"/>
            <w:u w:val="single" w:color="0462C1"/>
          </w:rPr>
          <w:t>nyzhnyk.in.ua/downloads/2016doc.ocupation.pdf</w:t>
        </w:r>
      </w:hyperlink>
    </w:p>
    <w:p>
      <w:pPr>
        <w:tabs>
          <w:tab w:pos="9659" w:val="left" w:leader="none"/>
        </w:tabs>
        <w:spacing w:before="1"/>
        <w:ind w:left="852" w:right="563" w:firstLine="0"/>
        <w:jc w:val="both"/>
        <w:rPr>
          <w:sz w:val="24"/>
        </w:rPr>
      </w:pPr>
      <w:r>
        <w:rPr>
          <w:sz w:val="24"/>
          <w:vertAlign w:val="superscript"/>
        </w:rPr>
        <w:t>58</w:t>
      </w:r>
      <w:r>
        <w:rPr>
          <w:sz w:val="24"/>
          <w:vertAlign w:val="baseline"/>
        </w:rPr>
        <w:t> Федеральный закон от 04.03.2022 № 31-ФЗ. </w:t>
      </w:r>
      <w:r>
        <w:rPr>
          <w:i/>
          <w:sz w:val="24"/>
          <w:vertAlign w:val="baseline"/>
        </w:rPr>
        <w:t>Официальный интернет-портал правовой </w:t>
      </w:r>
      <w:r>
        <w:rPr>
          <w:i/>
          <w:spacing w:val="-2"/>
          <w:sz w:val="24"/>
          <w:vertAlign w:val="baseline"/>
        </w:rPr>
        <w:t>информации.</w:t>
      </w:r>
      <w:r>
        <w:rPr>
          <w:i/>
          <w:sz w:val="24"/>
          <w:vertAlign w:val="baseline"/>
        </w:rPr>
        <w:tab/>
      </w:r>
      <w:r>
        <w:rPr>
          <w:spacing w:val="-4"/>
          <w:sz w:val="24"/>
          <w:vertAlign w:val="baseline"/>
        </w:rPr>
        <w:t>URL:</w:t>
      </w:r>
    </w:p>
    <w:p>
      <w:pPr>
        <w:spacing w:before="0"/>
        <w:ind w:left="852" w:right="0" w:firstLine="0"/>
        <w:jc w:val="left"/>
        <w:rPr>
          <w:sz w:val="24"/>
        </w:rPr>
      </w:pPr>
      <w:hyperlink r:id="rId44">
        <w:r>
          <w:rPr>
            <w:color w:val="1154CC"/>
            <w:spacing w:val="-2"/>
            <w:sz w:val="24"/>
            <w:u w:val="single" w:color="1154CC"/>
          </w:rPr>
          <w:t>http://publication.pravo.gov.ru/Document/View/0001202203040006?index=0&amp;rangeSize=1</w:t>
        </w:r>
      </w:hyperlink>
    </w:p>
    <w:p>
      <w:pPr>
        <w:spacing w:before="0"/>
        <w:ind w:left="852" w:right="0" w:firstLine="0"/>
        <w:jc w:val="left"/>
        <w:rPr>
          <w:sz w:val="24"/>
        </w:rPr>
      </w:pPr>
      <w:r>
        <w:rPr>
          <w:sz w:val="24"/>
          <w:vertAlign w:val="superscript"/>
        </w:rPr>
        <w:t>59</w:t>
      </w:r>
      <w:r>
        <w:rPr>
          <w:sz w:val="24"/>
          <w:vertAlign w:val="baseline"/>
        </w:rPr>
        <w:t> Путин подписал закон об уголовном наказании за фейки об армии России и призывы к санкциям. URL: </w:t>
      </w:r>
      <w:hyperlink r:id="rId45">
        <w:r>
          <w:rPr>
            <w:color w:val="1154CC"/>
            <w:sz w:val="24"/>
            <w:u w:val="single" w:color="1154CC"/>
            <w:vertAlign w:val="baseline"/>
          </w:rPr>
          <w:t>https://www.kommersant.ru/doc/5240960</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1"/>
        <w:jc w:val="both"/>
      </w:pPr>
      <w:r>
        <w:rPr/>
        <w:t>широкомасштабну війну зросло лише на 11% </w:t>
      </w:r>
      <w:r>
        <w:rPr>
          <w:vertAlign w:val="superscript"/>
        </w:rPr>
        <w:t>60</w:t>
      </w:r>
      <w:r>
        <w:rPr>
          <w:vertAlign w:val="baseline"/>
        </w:rPr>
        <w:t>. Незважаючи на обмежену кількість прихильників у традиційному розумінні, RT і Sputnik зуміли створити платформу для анти-істеблішменту, популістських діячів закордоном.</w:t>
      </w:r>
      <w:r>
        <w:rPr>
          <w:spacing w:val="40"/>
          <w:vertAlign w:val="baseline"/>
        </w:rPr>
        <w:t> </w:t>
      </w:r>
      <w:r>
        <w:rPr>
          <w:vertAlign w:val="baseline"/>
        </w:rPr>
        <w:t>Вони також досягли надзвичайного успіху в новому кліматі соціальних мереж: їх статті масово поширюють на таких платформах, як Twitter, Facebook та YouTube. На концептуальному рівні Росія змогла створити високоефективну пропагандистську машину, а платформи соціальних медіа дозволили підтримуваним росією ЗМІ поширюватися далі, для</w:t>
      </w:r>
      <w:r>
        <w:rPr>
          <w:spacing w:val="-3"/>
          <w:vertAlign w:val="baseline"/>
        </w:rPr>
        <w:t> </w:t>
      </w:r>
      <w:r>
        <w:rPr>
          <w:vertAlign w:val="baseline"/>
        </w:rPr>
        <w:t>набагато</w:t>
      </w:r>
      <w:r>
        <w:rPr>
          <w:spacing w:val="-1"/>
          <w:vertAlign w:val="baseline"/>
        </w:rPr>
        <w:t> </w:t>
      </w:r>
      <w:r>
        <w:rPr>
          <w:vertAlign w:val="baseline"/>
        </w:rPr>
        <w:t>ширшої</w:t>
      </w:r>
      <w:r>
        <w:rPr>
          <w:spacing w:val="-3"/>
          <w:vertAlign w:val="baseline"/>
        </w:rPr>
        <w:t> </w:t>
      </w:r>
      <w:r>
        <w:rPr>
          <w:vertAlign w:val="baseline"/>
        </w:rPr>
        <w:t>аудиторії,</w:t>
      </w:r>
      <w:r>
        <w:rPr>
          <w:spacing w:val="-4"/>
          <w:vertAlign w:val="baseline"/>
        </w:rPr>
        <w:t> </w:t>
      </w:r>
      <w:r>
        <w:rPr>
          <w:vertAlign w:val="baseline"/>
        </w:rPr>
        <w:t>ніж</w:t>
      </w:r>
      <w:r>
        <w:rPr>
          <w:spacing w:val="-3"/>
          <w:vertAlign w:val="baseline"/>
        </w:rPr>
        <w:t> </w:t>
      </w:r>
      <w:r>
        <w:rPr>
          <w:vertAlign w:val="baseline"/>
        </w:rPr>
        <w:t>це</w:t>
      </w:r>
      <w:r>
        <w:rPr>
          <w:spacing w:val="-3"/>
          <w:vertAlign w:val="baseline"/>
        </w:rPr>
        <w:t> </w:t>
      </w:r>
      <w:r>
        <w:rPr>
          <w:vertAlign w:val="baseline"/>
        </w:rPr>
        <w:t>було</w:t>
      </w:r>
      <w:r>
        <w:rPr>
          <w:spacing w:val="-1"/>
          <w:vertAlign w:val="baseline"/>
        </w:rPr>
        <w:t> </w:t>
      </w:r>
      <w:r>
        <w:rPr>
          <w:vertAlign w:val="baseline"/>
        </w:rPr>
        <w:t>можливо</w:t>
      </w:r>
      <w:r>
        <w:rPr>
          <w:spacing w:val="-3"/>
          <w:vertAlign w:val="baseline"/>
        </w:rPr>
        <w:t> </w:t>
      </w:r>
      <w:r>
        <w:rPr>
          <w:vertAlign w:val="baseline"/>
        </w:rPr>
        <w:t>раніше.</w:t>
      </w:r>
      <w:r>
        <w:rPr>
          <w:spacing w:val="40"/>
          <w:vertAlign w:val="baseline"/>
        </w:rPr>
        <w:t> </w:t>
      </w:r>
      <w:r>
        <w:rPr>
          <w:vertAlign w:val="baseline"/>
        </w:rPr>
        <w:t>Пропагандисти часто використовують американські невдачі та помилки, намагаючись відвернути увагу росіян від власних дій, наприклад війни в Україні </w:t>
      </w:r>
      <w:r>
        <w:rPr>
          <w:vertAlign w:val="superscript"/>
        </w:rPr>
        <w:t>61</w:t>
      </w:r>
      <w:r>
        <w:rPr>
          <w:vertAlign w:val="baseline"/>
        </w:rPr>
        <w:t>.</w:t>
      </w:r>
    </w:p>
    <w:p>
      <w:pPr>
        <w:pStyle w:val="BodyText"/>
        <w:spacing w:line="360" w:lineRule="auto" w:before="2"/>
        <w:ind w:left="852" w:right="568" w:firstLine="707"/>
        <w:jc w:val="both"/>
      </w:pPr>
      <w:r>
        <w:rPr/>
        <w:t>Отже, інформаційна політика Росії підпорядкована геополітичній стратегії і спрямована на досягнення конкретних цілей. Вона диктується актуальними пропагандистськими завданнями. Інформаційну політику росії щодо</w:t>
      </w:r>
      <w:r>
        <w:rPr>
          <w:spacing w:val="-7"/>
        </w:rPr>
        <w:t> </w:t>
      </w:r>
      <w:r>
        <w:rPr/>
        <w:t>України</w:t>
      </w:r>
      <w:r>
        <w:rPr>
          <w:spacing w:val="-4"/>
        </w:rPr>
        <w:t> </w:t>
      </w:r>
      <w:r>
        <w:rPr/>
        <w:t>слід</w:t>
      </w:r>
      <w:r>
        <w:rPr>
          <w:spacing w:val="-6"/>
        </w:rPr>
        <w:t> </w:t>
      </w:r>
      <w:r>
        <w:rPr/>
        <w:t>розглядати</w:t>
      </w:r>
      <w:r>
        <w:rPr>
          <w:spacing w:val="-4"/>
        </w:rPr>
        <w:t> </w:t>
      </w:r>
      <w:r>
        <w:rPr/>
        <w:t>в</w:t>
      </w:r>
      <w:r>
        <w:rPr>
          <w:spacing w:val="-7"/>
        </w:rPr>
        <w:t> </w:t>
      </w:r>
      <w:r>
        <w:rPr/>
        <w:t>контексті</w:t>
      </w:r>
      <w:r>
        <w:rPr>
          <w:spacing w:val="-4"/>
        </w:rPr>
        <w:t> </w:t>
      </w:r>
      <w:r>
        <w:rPr/>
        <w:t>таких</w:t>
      </w:r>
      <w:r>
        <w:rPr>
          <w:spacing w:val="-3"/>
        </w:rPr>
        <w:t> </w:t>
      </w:r>
      <w:r>
        <w:rPr/>
        <w:t>проектів</w:t>
      </w:r>
      <w:r>
        <w:rPr>
          <w:spacing w:val="-5"/>
        </w:rPr>
        <w:t> </w:t>
      </w:r>
      <w:r>
        <w:rPr/>
        <w:t>як</w:t>
      </w:r>
      <w:r>
        <w:rPr>
          <w:spacing w:val="-7"/>
        </w:rPr>
        <w:t> </w:t>
      </w:r>
      <w:r>
        <w:rPr/>
        <w:t>«русский</w:t>
      </w:r>
      <w:r>
        <w:rPr>
          <w:spacing w:val="-4"/>
        </w:rPr>
        <w:t> </w:t>
      </w:r>
      <w:r>
        <w:rPr/>
        <w:t>мир»</w:t>
      </w:r>
      <w:r>
        <w:rPr>
          <w:spacing w:val="-5"/>
        </w:rPr>
        <w:t> </w:t>
      </w:r>
      <w:r>
        <w:rPr/>
        <w:t>та інші, які мають на меті возз'єднання та інтеграцію до росії країн колишнього СРСР. За таких умов великого значення надається інформаційним маніпуляціям</w:t>
      </w:r>
      <w:r>
        <w:rPr>
          <w:spacing w:val="-13"/>
        </w:rPr>
        <w:t> </w:t>
      </w:r>
      <w:r>
        <w:rPr/>
        <w:t>з</w:t>
      </w:r>
      <w:r>
        <w:rPr>
          <w:spacing w:val="-16"/>
        </w:rPr>
        <w:t> </w:t>
      </w:r>
      <w:r>
        <w:rPr/>
        <w:t>історією</w:t>
      </w:r>
      <w:r>
        <w:rPr>
          <w:spacing w:val="-15"/>
        </w:rPr>
        <w:t> </w:t>
      </w:r>
      <w:r>
        <w:rPr/>
        <w:t>які</w:t>
      </w:r>
      <w:r>
        <w:rPr>
          <w:spacing w:val="-12"/>
        </w:rPr>
        <w:t> </w:t>
      </w:r>
      <w:r>
        <w:rPr/>
        <w:t>закріплені</w:t>
      </w:r>
      <w:r>
        <w:rPr>
          <w:spacing w:val="-15"/>
        </w:rPr>
        <w:t> </w:t>
      </w:r>
      <w:r>
        <w:rPr/>
        <w:t>на</w:t>
      </w:r>
      <w:r>
        <w:rPr>
          <w:spacing w:val="-13"/>
        </w:rPr>
        <w:t> </w:t>
      </w:r>
      <w:r>
        <w:rPr/>
        <w:t>законодавчому</w:t>
      </w:r>
      <w:r>
        <w:rPr>
          <w:spacing w:val="-17"/>
        </w:rPr>
        <w:t> </w:t>
      </w:r>
      <w:r>
        <w:rPr/>
        <w:t>рівні.</w:t>
      </w:r>
      <w:r>
        <w:rPr>
          <w:spacing w:val="-14"/>
        </w:rPr>
        <w:t> </w:t>
      </w:r>
      <w:r>
        <w:rPr/>
        <w:t>Путін</w:t>
      </w:r>
      <w:r>
        <w:rPr>
          <w:spacing w:val="-12"/>
        </w:rPr>
        <w:t> </w:t>
      </w:r>
      <w:r>
        <w:rPr/>
        <w:t>особисто веде уроки історії, які є частиною інформаційної операції, та поширює твердження, що український народ завжди був об’єктом а не суб’єктом історичного процесу. Україна подається як наслідок розпаду Радянського Союзу, яка не мала власної історії, попереднього державного довголіття та традицій, а була лише частиною інших держав. Тому згідно російській пропаганді</w:t>
      </w:r>
      <w:r>
        <w:rPr>
          <w:spacing w:val="-9"/>
        </w:rPr>
        <w:t> </w:t>
      </w:r>
      <w:r>
        <w:rPr/>
        <w:t>українська</w:t>
      </w:r>
      <w:r>
        <w:rPr>
          <w:spacing w:val="-10"/>
        </w:rPr>
        <w:t> </w:t>
      </w:r>
      <w:r>
        <w:rPr/>
        <w:t>держава</w:t>
      </w:r>
      <w:r>
        <w:rPr>
          <w:spacing w:val="-10"/>
        </w:rPr>
        <w:t> </w:t>
      </w:r>
      <w:r>
        <w:rPr/>
        <w:t>не</w:t>
      </w:r>
      <w:r>
        <w:rPr>
          <w:spacing w:val="-10"/>
        </w:rPr>
        <w:t> </w:t>
      </w:r>
      <w:r>
        <w:rPr/>
        <w:t>має</w:t>
      </w:r>
      <w:r>
        <w:rPr>
          <w:spacing w:val="-11"/>
        </w:rPr>
        <w:t> </w:t>
      </w:r>
      <w:r>
        <w:rPr/>
        <w:t>легітимації,</w:t>
      </w:r>
      <w:r>
        <w:rPr>
          <w:spacing w:val="-11"/>
        </w:rPr>
        <w:t> </w:t>
      </w:r>
      <w:r>
        <w:rPr/>
        <w:t>вона</w:t>
      </w:r>
      <w:r>
        <w:rPr>
          <w:spacing w:val="-10"/>
        </w:rPr>
        <w:t> </w:t>
      </w:r>
      <w:r>
        <w:rPr/>
        <w:t>не</w:t>
      </w:r>
      <w:r>
        <w:rPr>
          <w:spacing w:val="-10"/>
        </w:rPr>
        <w:t> </w:t>
      </w:r>
      <w:r>
        <w:rPr/>
        <w:t>може</w:t>
      </w:r>
      <w:r>
        <w:rPr>
          <w:spacing w:val="-10"/>
        </w:rPr>
        <w:t> </w:t>
      </w:r>
      <w:r>
        <w:rPr/>
        <w:t>існувати</w:t>
      </w:r>
      <w:r>
        <w:rPr>
          <w:spacing w:val="-10"/>
        </w:rPr>
        <w:t> </w:t>
      </w:r>
      <w:r>
        <w:rPr/>
        <w:t>і</w:t>
      </w:r>
      <w:r>
        <w:rPr>
          <w:spacing w:val="-9"/>
        </w:rPr>
        <w:t> </w:t>
      </w:r>
      <w:r>
        <w:rPr/>
        <w:t>має</w:t>
      </w: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604224">
                <wp:simplePos x="0" y="0"/>
                <wp:positionH relativeFrom="page">
                  <wp:posOffset>1080820</wp:posOffset>
                </wp:positionH>
                <wp:positionV relativeFrom="paragraph">
                  <wp:posOffset>195743</wp:posOffset>
                </wp:positionV>
                <wp:extent cx="1829435" cy="9525"/>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5.4129pt;width:144.020pt;height:.72003pt;mso-position-horizontal-relative:page;mso-position-vertical-relative:paragraph;z-index:-15712256;mso-wrap-distance-left:0;mso-wrap-distance-right:0" id="docshape34" filled="true" fillcolor="#000000" stroked="false">
                <v:fill type="solid"/>
                <w10:wrap type="topAndBottom"/>
              </v:rect>
            </w:pict>
          </mc:Fallback>
        </mc:AlternateContent>
      </w:r>
    </w:p>
    <w:p>
      <w:pPr>
        <w:spacing w:before="95"/>
        <w:ind w:left="852" w:right="564" w:firstLine="0"/>
        <w:jc w:val="both"/>
        <w:rPr>
          <w:sz w:val="24"/>
        </w:rPr>
      </w:pPr>
      <w:r>
        <w:rPr>
          <w:sz w:val="24"/>
          <w:vertAlign w:val="superscript"/>
        </w:rPr>
        <w:t>60</w:t>
      </w:r>
      <w:r>
        <w:rPr>
          <w:sz w:val="24"/>
          <w:vertAlign w:val="baseline"/>
        </w:rPr>
        <w:t> Миллиарды на пропаганду. Расходы бюджета на госСМИ подскочили втрое на фоне войны. </w:t>
      </w:r>
      <w:r>
        <w:rPr>
          <w:i/>
          <w:sz w:val="24"/>
          <w:vertAlign w:val="baseline"/>
        </w:rPr>
        <w:t>The Moscow Times</w:t>
      </w:r>
      <w:r>
        <w:rPr>
          <w:sz w:val="24"/>
          <w:vertAlign w:val="baseline"/>
        </w:rPr>
        <w:t>. URL: </w:t>
      </w:r>
      <w:hyperlink r:id="rId46">
        <w:r>
          <w:rPr>
            <w:color w:val="0462C1"/>
            <w:sz w:val="24"/>
            <w:u w:val="single" w:color="0462C1"/>
            <w:vertAlign w:val="baseline"/>
          </w:rPr>
          <w:t>https://www.moscowtimes.ru/2022/04/12/milliardi-na-</w:t>
        </w:r>
      </w:hyperlink>
      <w:r>
        <w:rPr>
          <w:color w:val="0462C1"/>
          <w:sz w:val="24"/>
          <w:vertAlign w:val="baseline"/>
        </w:rPr>
        <w:t> </w:t>
      </w:r>
      <w:hyperlink r:id="rId46">
        <w:r>
          <w:rPr>
            <w:color w:val="0462C1"/>
            <w:spacing w:val="-2"/>
            <w:sz w:val="24"/>
            <w:u w:val="single" w:color="0462C1"/>
            <w:vertAlign w:val="baseline"/>
          </w:rPr>
          <w:t>propagandu-rashodi-byudzheta-na-gossmi-podskochili-vtroe-na-fone-voini-a19511</w:t>
        </w:r>
      </w:hyperlink>
    </w:p>
    <w:p>
      <w:pPr>
        <w:spacing w:before="0"/>
        <w:ind w:left="852" w:right="564" w:firstLine="0"/>
        <w:jc w:val="both"/>
        <w:rPr>
          <w:sz w:val="24"/>
        </w:rPr>
      </w:pPr>
      <w:r>
        <w:rPr>
          <w:sz w:val="24"/>
          <w:vertAlign w:val="superscript"/>
        </w:rPr>
        <w:t>61</w:t>
      </w:r>
      <w:r>
        <w:rPr>
          <w:sz w:val="24"/>
          <w:vertAlign w:val="baseline"/>
        </w:rPr>
        <w:t> A Russian Federation Information Warfare Primer. </w:t>
      </w:r>
      <w:r>
        <w:rPr>
          <w:i/>
          <w:sz w:val="24"/>
          <w:vertAlign w:val="baseline"/>
        </w:rPr>
        <w:t>The Henry M. Jackson School of International Studies. </w:t>
      </w:r>
      <w:r>
        <w:rPr>
          <w:sz w:val="24"/>
          <w:vertAlign w:val="baseline"/>
        </w:rPr>
        <w:t>2020. URL: </w:t>
      </w:r>
      <w:hyperlink r:id="rId47">
        <w:r>
          <w:rPr>
            <w:color w:val="0462C1"/>
            <w:sz w:val="24"/>
            <w:u w:val="single" w:color="0462C1"/>
            <w:vertAlign w:val="baseline"/>
          </w:rPr>
          <w:t>https://jsis.washington.edu/news/a-russian-federation-</w:t>
        </w:r>
      </w:hyperlink>
      <w:r>
        <w:rPr>
          <w:color w:val="0462C1"/>
          <w:sz w:val="24"/>
          <w:vertAlign w:val="baseline"/>
        </w:rPr>
        <w:t> </w:t>
      </w:r>
      <w:hyperlink r:id="rId47">
        <w:r>
          <w:rPr>
            <w:color w:val="0462C1"/>
            <w:spacing w:val="-2"/>
            <w:sz w:val="24"/>
            <w:u w:val="single" w:color="0462C1"/>
            <w:vertAlign w:val="baseline"/>
          </w:rPr>
          <w:t>information-warfare-primer/#_ftn37</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2"/>
        <w:jc w:val="both"/>
      </w:pPr>
      <w:r>
        <w:rPr/>
        <w:t>знову бути поділена між іншими державами.</w:t>
      </w:r>
      <w:r>
        <w:rPr>
          <w:spacing w:val="40"/>
        </w:rPr>
        <w:t> </w:t>
      </w:r>
      <w:r>
        <w:rPr/>
        <w:t>У 2022 році на законодавчому рівні</w:t>
      </w:r>
      <w:r>
        <w:rPr>
          <w:spacing w:val="40"/>
        </w:rPr>
        <w:t> </w:t>
      </w:r>
      <w:r>
        <w:rPr/>
        <w:t>було закріплене поняття «недружніх держав», або так звана «теорія змови», згідно росія оточена ворогами, які прагнуть її розпаду </w:t>
      </w:r>
      <w:r>
        <w:rPr>
          <w:vertAlign w:val="superscript"/>
        </w:rPr>
        <w:t>62</w:t>
      </w:r>
      <w:r>
        <w:rPr>
          <w:vertAlign w:val="baseline"/>
        </w:rPr>
        <w:t>. Відповідно, підтримка України іншими країнами вважається як антиросійська політика, а Україна — маріонетка в політиці великих держав.</w:t>
      </w:r>
    </w:p>
    <w:p>
      <w:pPr>
        <w:pStyle w:val="BodyText"/>
        <w:spacing w:before="45"/>
      </w:pPr>
    </w:p>
    <w:p>
      <w:pPr>
        <w:pStyle w:val="Heading2"/>
        <w:jc w:val="both"/>
      </w:pPr>
      <w:r>
        <w:rPr/>
        <w:t>3.2</w:t>
      </w:r>
      <w:r>
        <w:rPr>
          <w:spacing w:val="-8"/>
        </w:rPr>
        <w:t> </w:t>
      </w:r>
      <w:r>
        <w:rPr/>
        <w:t>Спеціальні</w:t>
      </w:r>
      <w:r>
        <w:rPr>
          <w:spacing w:val="-5"/>
        </w:rPr>
        <w:t> </w:t>
      </w:r>
      <w:r>
        <w:rPr/>
        <w:t>інформаційні</w:t>
      </w:r>
      <w:r>
        <w:rPr>
          <w:spacing w:val="-7"/>
        </w:rPr>
        <w:t> </w:t>
      </w:r>
      <w:r>
        <w:rPr/>
        <w:t>операції</w:t>
      </w:r>
      <w:r>
        <w:rPr>
          <w:spacing w:val="-4"/>
        </w:rPr>
        <w:t> </w:t>
      </w:r>
      <w:r>
        <w:rPr/>
        <w:t>проти</w:t>
      </w:r>
      <w:r>
        <w:rPr>
          <w:spacing w:val="-6"/>
        </w:rPr>
        <w:t> </w:t>
      </w:r>
      <w:r>
        <w:rPr>
          <w:spacing w:val="-2"/>
        </w:rPr>
        <w:t>України</w:t>
      </w:r>
    </w:p>
    <w:p>
      <w:pPr>
        <w:pStyle w:val="BodyText"/>
        <w:spacing w:line="360" w:lineRule="auto" w:before="155"/>
        <w:ind w:left="852" w:right="562" w:firstLine="707"/>
        <w:jc w:val="both"/>
      </w:pPr>
      <w:r>
        <w:rPr/>
        <w:t>Україна відчула на собі тягар російської дезінформації, маніпуляцій та кібератак з 2013 року. З анексією Криму в 2014 році та підтримкою Росією урядів</w:t>
      </w:r>
      <w:r>
        <w:rPr>
          <w:spacing w:val="-18"/>
        </w:rPr>
        <w:t> </w:t>
      </w:r>
      <w:r>
        <w:rPr/>
        <w:t>Донецької</w:t>
      </w:r>
      <w:r>
        <w:rPr>
          <w:spacing w:val="-17"/>
        </w:rPr>
        <w:t> </w:t>
      </w:r>
      <w:r>
        <w:rPr/>
        <w:t>та</w:t>
      </w:r>
      <w:r>
        <w:rPr>
          <w:spacing w:val="-17"/>
        </w:rPr>
        <w:t> </w:t>
      </w:r>
      <w:r>
        <w:rPr/>
        <w:t>Луганської</w:t>
      </w:r>
      <w:r>
        <w:rPr>
          <w:spacing w:val="-15"/>
        </w:rPr>
        <w:t> </w:t>
      </w:r>
      <w:r>
        <w:rPr/>
        <w:t>областей</w:t>
      </w:r>
      <w:r>
        <w:rPr>
          <w:spacing w:val="-18"/>
        </w:rPr>
        <w:t> </w:t>
      </w:r>
      <w:r>
        <w:rPr/>
        <w:t>на</w:t>
      </w:r>
      <w:r>
        <w:rPr>
          <w:spacing w:val="-16"/>
        </w:rPr>
        <w:t> </w:t>
      </w:r>
      <w:r>
        <w:rPr/>
        <w:t>південному</w:t>
      </w:r>
      <w:r>
        <w:rPr>
          <w:spacing w:val="-18"/>
        </w:rPr>
        <w:t> </w:t>
      </w:r>
      <w:r>
        <w:rPr/>
        <w:t>сході</w:t>
      </w:r>
      <w:r>
        <w:rPr>
          <w:spacing w:val="-17"/>
        </w:rPr>
        <w:t> </w:t>
      </w:r>
      <w:r>
        <w:rPr/>
        <w:t>Росія</w:t>
      </w:r>
      <w:r>
        <w:rPr>
          <w:spacing w:val="-17"/>
        </w:rPr>
        <w:t> </w:t>
      </w:r>
      <w:r>
        <w:rPr/>
        <w:t>продовжує впливати та загрожувати Україні.</w:t>
      </w:r>
      <w:r>
        <w:rPr>
          <w:spacing w:val="-2"/>
        </w:rPr>
        <w:t> </w:t>
      </w:r>
      <w:r>
        <w:rPr/>
        <w:t>Є нові докази того, що Україна використовується як полігон для дезінформаційних кампаній і кібератак, які Росія має намір використовувати по всьому світу </w:t>
      </w:r>
      <w:r>
        <w:rPr>
          <w:vertAlign w:val="superscript"/>
        </w:rPr>
        <w:t>63</w:t>
      </w:r>
      <w:r>
        <w:rPr>
          <w:vertAlign w:val="baseline"/>
        </w:rPr>
        <w:t>. Україна є унікальним випадком, оскільки має чіткий історичний зв’язок із Росією, який часто впливає</w:t>
      </w:r>
      <w:r>
        <w:rPr>
          <w:spacing w:val="-18"/>
          <w:vertAlign w:val="baseline"/>
        </w:rPr>
        <w:t> </w:t>
      </w:r>
      <w:r>
        <w:rPr>
          <w:vertAlign w:val="baseline"/>
        </w:rPr>
        <w:t>на</w:t>
      </w:r>
      <w:r>
        <w:rPr>
          <w:spacing w:val="-17"/>
          <w:vertAlign w:val="baseline"/>
        </w:rPr>
        <w:t> </w:t>
      </w:r>
      <w:r>
        <w:rPr>
          <w:vertAlign w:val="baseline"/>
        </w:rPr>
        <w:t>дії</w:t>
      </w:r>
      <w:r>
        <w:rPr>
          <w:spacing w:val="-18"/>
          <w:vertAlign w:val="baseline"/>
        </w:rPr>
        <w:t> </w:t>
      </w:r>
      <w:r>
        <w:rPr>
          <w:vertAlign w:val="baseline"/>
        </w:rPr>
        <w:t>та</w:t>
      </w:r>
      <w:r>
        <w:rPr>
          <w:spacing w:val="-17"/>
          <w:vertAlign w:val="baseline"/>
        </w:rPr>
        <w:t> </w:t>
      </w:r>
      <w:r>
        <w:rPr>
          <w:vertAlign w:val="baseline"/>
        </w:rPr>
        <w:t>політику</w:t>
      </w:r>
      <w:r>
        <w:rPr>
          <w:spacing w:val="-18"/>
          <w:vertAlign w:val="baseline"/>
        </w:rPr>
        <w:t> </w:t>
      </w:r>
      <w:r>
        <w:rPr>
          <w:vertAlign w:val="baseline"/>
        </w:rPr>
        <w:t>Росії</w:t>
      </w:r>
      <w:r>
        <w:rPr>
          <w:spacing w:val="-17"/>
          <w:vertAlign w:val="baseline"/>
        </w:rPr>
        <w:t> </w:t>
      </w:r>
      <w:r>
        <w:rPr>
          <w:vertAlign w:val="baseline"/>
        </w:rPr>
        <w:t>в</w:t>
      </w:r>
      <w:r>
        <w:rPr>
          <w:spacing w:val="-18"/>
          <w:vertAlign w:val="baseline"/>
        </w:rPr>
        <w:t> </w:t>
      </w:r>
      <w:r>
        <w:rPr>
          <w:vertAlign w:val="baseline"/>
        </w:rPr>
        <w:t>регіоні.</w:t>
      </w:r>
      <w:r>
        <w:rPr>
          <w:spacing w:val="-6"/>
          <w:vertAlign w:val="baseline"/>
        </w:rPr>
        <w:t> </w:t>
      </w:r>
      <w:r>
        <w:rPr>
          <w:vertAlign w:val="baseline"/>
        </w:rPr>
        <w:t>Важливо,</w:t>
      </w:r>
      <w:r>
        <w:rPr>
          <w:spacing w:val="-17"/>
          <w:vertAlign w:val="baseline"/>
        </w:rPr>
        <w:t> </w:t>
      </w:r>
      <w:r>
        <w:rPr>
          <w:vertAlign w:val="baseline"/>
        </w:rPr>
        <w:t>що</w:t>
      </w:r>
      <w:r>
        <w:rPr>
          <w:spacing w:val="-18"/>
          <w:vertAlign w:val="baseline"/>
        </w:rPr>
        <w:t> </w:t>
      </w:r>
      <w:r>
        <w:rPr>
          <w:vertAlign w:val="baseline"/>
        </w:rPr>
        <w:t>режим</w:t>
      </w:r>
      <w:r>
        <w:rPr>
          <w:spacing w:val="-16"/>
          <w:vertAlign w:val="baseline"/>
        </w:rPr>
        <w:t> </w:t>
      </w:r>
      <w:r>
        <w:rPr>
          <w:vertAlign w:val="baseline"/>
        </w:rPr>
        <w:t>Путіна</w:t>
      </w:r>
      <w:r>
        <w:rPr>
          <w:spacing w:val="-17"/>
          <w:vertAlign w:val="baseline"/>
        </w:rPr>
        <w:t> </w:t>
      </w:r>
      <w:r>
        <w:rPr>
          <w:vertAlign w:val="baseline"/>
        </w:rPr>
        <w:t>розглядає Україну</w:t>
      </w:r>
      <w:r>
        <w:rPr>
          <w:spacing w:val="-18"/>
          <w:vertAlign w:val="baseline"/>
        </w:rPr>
        <w:t> </w:t>
      </w:r>
      <w:r>
        <w:rPr>
          <w:vertAlign w:val="baseline"/>
        </w:rPr>
        <w:t>як</w:t>
      </w:r>
      <w:r>
        <w:rPr>
          <w:spacing w:val="-14"/>
          <w:vertAlign w:val="baseline"/>
        </w:rPr>
        <w:t> </w:t>
      </w:r>
      <w:r>
        <w:rPr>
          <w:vertAlign w:val="baseline"/>
        </w:rPr>
        <w:t>наріжний</w:t>
      </w:r>
      <w:r>
        <w:rPr>
          <w:spacing w:val="-14"/>
          <w:vertAlign w:val="baseline"/>
        </w:rPr>
        <w:t> </w:t>
      </w:r>
      <w:r>
        <w:rPr>
          <w:vertAlign w:val="baseline"/>
        </w:rPr>
        <w:t>камінь</w:t>
      </w:r>
      <w:r>
        <w:rPr>
          <w:spacing w:val="-16"/>
          <w:vertAlign w:val="baseline"/>
        </w:rPr>
        <w:t> </w:t>
      </w:r>
      <w:r>
        <w:rPr>
          <w:vertAlign w:val="baseline"/>
        </w:rPr>
        <w:t>«русского</w:t>
      </w:r>
      <w:r>
        <w:rPr>
          <w:spacing w:val="-14"/>
          <w:vertAlign w:val="baseline"/>
        </w:rPr>
        <w:t> </w:t>
      </w:r>
      <w:r>
        <w:rPr>
          <w:vertAlign w:val="baseline"/>
        </w:rPr>
        <w:t>мира»,</w:t>
      </w:r>
      <w:r>
        <w:rPr>
          <w:spacing w:val="-11"/>
          <w:vertAlign w:val="baseline"/>
        </w:rPr>
        <w:t> </w:t>
      </w:r>
      <w:r>
        <w:rPr>
          <w:vertAlign w:val="baseline"/>
        </w:rPr>
        <w:t>нерозривний</w:t>
      </w:r>
      <w:r>
        <w:rPr>
          <w:spacing w:val="-17"/>
          <w:vertAlign w:val="baseline"/>
        </w:rPr>
        <w:t> </w:t>
      </w:r>
      <w:r>
        <w:rPr>
          <w:vertAlign w:val="baseline"/>
        </w:rPr>
        <w:t>через</w:t>
      </w:r>
      <w:r>
        <w:rPr>
          <w:spacing w:val="-15"/>
          <w:vertAlign w:val="baseline"/>
        </w:rPr>
        <w:t> </w:t>
      </w:r>
      <w:r>
        <w:rPr>
          <w:vertAlign w:val="baseline"/>
        </w:rPr>
        <w:t>їхню</w:t>
      </w:r>
      <w:r>
        <w:rPr>
          <w:spacing w:val="-16"/>
          <w:vertAlign w:val="baseline"/>
        </w:rPr>
        <w:t> </w:t>
      </w:r>
      <w:r>
        <w:rPr>
          <w:vertAlign w:val="baseline"/>
        </w:rPr>
        <w:t>спільну історію. Російський уряд використовує два важливі елементи у справі України.</w:t>
      </w:r>
      <w:r>
        <w:rPr>
          <w:spacing w:val="-2"/>
          <w:vertAlign w:val="baseline"/>
        </w:rPr>
        <w:t> </w:t>
      </w:r>
      <w:r>
        <w:rPr>
          <w:vertAlign w:val="baseline"/>
        </w:rPr>
        <w:t>По-перше, він розпочав війну на сході, а згодом і на всій території України,</w:t>
      </w:r>
      <w:r>
        <w:rPr>
          <w:spacing w:val="-4"/>
          <w:vertAlign w:val="baseline"/>
        </w:rPr>
        <w:t> </w:t>
      </w:r>
      <w:r>
        <w:rPr>
          <w:vertAlign w:val="baseline"/>
        </w:rPr>
        <w:t>анексував</w:t>
      </w:r>
      <w:r>
        <w:rPr>
          <w:spacing w:val="-3"/>
          <w:vertAlign w:val="baseline"/>
        </w:rPr>
        <w:t> </w:t>
      </w:r>
      <w:r>
        <w:rPr>
          <w:vertAlign w:val="baseline"/>
        </w:rPr>
        <w:t>Крим</w:t>
      </w:r>
      <w:r>
        <w:rPr>
          <w:spacing w:val="-3"/>
          <w:vertAlign w:val="baseline"/>
        </w:rPr>
        <w:t> </w:t>
      </w:r>
      <w:r>
        <w:rPr>
          <w:vertAlign w:val="baseline"/>
        </w:rPr>
        <w:t>і</w:t>
      </w:r>
      <w:r>
        <w:rPr>
          <w:spacing w:val="-3"/>
          <w:vertAlign w:val="baseline"/>
        </w:rPr>
        <w:t> </w:t>
      </w:r>
      <w:r>
        <w:rPr>
          <w:vertAlign w:val="baseline"/>
        </w:rPr>
        <w:t>проголосив</w:t>
      </w:r>
      <w:r>
        <w:rPr>
          <w:spacing w:val="-4"/>
          <w:vertAlign w:val="baseline"/>
        </w:rPr>
        <w:t> </w:t>
      </w:r>
      <w:r>
        <w:rPr>
          <w:vertAlign w:val="baseline"/>
        </w:rPr>
        <w:t>росію</w:t>
      </w:r>
      <w:r>
        <w:rPr>
          <w:spacing w:val="-4"/>
          <w:vertAlign w:val="baseline"/>
        </w:rPr>
        <w:t> </w:t>
      </w:r>
      <w:r>
        <w:rPr>
          <w:vertAlign w:val="baseline"/>
        </w:rPr>
        <w:t>як</w:t>
      </w:r>
      <w:r>
        <w:rPr>
          <w:spacing w:val="-3"/>
          <w:vertAlign w:val="baseline"/>
        </w:rPr>
        <w:t> </w:t>
      </w:r>
      <w:r>
        <w:rPr>
          <w:vertAlign w:val="baseline"/>
        </w:rPr>
        <w:t>захисника</w:t>
      </w:r>
      <w:r>
        <w:rPr>
          <w:spacing w:val="-3"/>
          <w:vertAlign w:val="baseline"/>
        </w:rPr>
        <w:t> </w:t>
      </w:r>
      <w:r>
        <w:rPr>
          <w:vertAlign w:val="baseline"/>
        </w:rPr>
        <w:t>російських</w:t>
      </w:r>
      <w:r>
        <w:rPr>
          <w:spacing w:val="-2"/>
          <w:vertAlign w:val="baseline"/>
        </w:rPr>
        <w:t> </w:t>
      </w:r>
      <w:r>
        <w:rPr>
          <w:vertAlign w:val="baseline"/>
        </w:rPr>
        <w:t>народів за</w:t>
      </w:r>
      <w:r>
        <w:rPr>
          <w:spacing w:val="-18"/>
          <w:vertAlign w:val="baseline"/>
        </w:rPr>
        <w:t> </w:t>
      </w:r>
      <w:r>
        <w:rPr>
          <w:vertAlign w:val="baseline"/>
        </w:rPr>
        <w:t>кордоном.</w:t>
      </w:r>
      <w:r>
        <w:rPr>
          <w:spacing w:val="-5"/>
          <w:vertAlign w:val="baseline"/>
        </w:rPr>
        <w:t> </w:t>
      </w:r>
      <w:r>
        <w:rPr>
          <w:vertAlign w:val="baseline"/>
        </w:rPr>
        <w:t>По-друге,</w:t>
      </w:r>
      <w:r>
        <w:rPr>
          <w:spacing w:val="-18"/>
          <w:vertAlign w:val="baseline"/>
        </w:rPr>
        <w:t> </w:t>
      </w:r>
      <w:r>
        <w:rPr>
          <w:vertAlign w:val="baseline"/>
        </w:rPr>
        <w:t>росія</w:t>
      </w:r>
      <w:r>
        <w:rPr>
          <w:spacing w:val="-17"/>
          <w:vertAlign w:val="baseline"/>
        </w:rPr>
        <w:t> </w:t>
      </w:r>
      <w:r>
        <w:rPr>
          <w:vertAlign w:val="baseline"/>
        </w:rPr>
        <w:t>використала</w:t>
      </w:r>
      <w:r>
        <w:rPr>
          <w:spacing w:val="-18"/>
          <w:vertAlign w:val="baseline"/>
        </w:rPr>
        <w:t> </w:t>
      </w:r>
      <w:r>
        <w:rPr>
          <w:vertAlign w:val="baseline"/>
        </w:rPr>
        <w:t>свої</w:t>
      </w:r>
      <w:r>
        <w:rPr>
          <w:spacing w:val="-15"/>
          <w:vertAlign w:val="baseline"/>
        </w:rPr>
        <w:t> </w:t>
      </w:r>
      <w:r>
        <w:rPr>
          <w:vertAlign w:val="baseline"/>
        </w:rPr>
        <w:t>засоби</w:t>
      </w:r>
      <w:r>
        <w:rPr>
          <w:spacing w:val="-18"/>
          <w:vertAlign w:val="baseline"/>
        </w:rPr>
        <w:t> </w:t>
      </w:r>
      <w:r>
        <w:rPr>
          <w:vertAlign w:val="baseline"/>
        </w:rPr>
        <w:t>масової</w:t>
      </w:r>
      <w:r>
        <w:rPr>
          <w:spacing w:val="-16"/>
          <w:vertAlign w:val="baseline"/>
        </w:rPr>
        <w:t> </w:t>
      </w:r>
      <w:r>
        <w:rPr>
          <w:vertAlign w:val="baseline"/>
        </w:rPr>
        <w:t>дезінформації</w:t>
      </w:r>
      <w:r>
        <w:rPr>
          <w:spacing w:val="-17"/>
          <w:vertAlign w:val="baseline"/>
        </w:rPr>
        <w:t> </w:t>
      </w:r>
      <w:r>
        <w:rPr>
          <w:vertAlign w:val="baseline"/>
        </w:rPr>
        <w:t>та армію тролів, щоб сформувати наративи, сприятливі для Москви. Наприклад, російські ЗМІ стверджують, криза в Україні 2014 року була підтримана Заходом</w:t>
      </w:r>
      <w:r>
        <w:rPr>
          <w:spacing w:val="46"/>
          <w:vertAlign w:val="baseline"/>
        </w:rPr>
        <w:t> </w:t>
      </w:r>
      <w:r>
        <w:rPr>
          <w:vertAlign w:val="baseline"/>
        </w:rPr>
        <w:t>та</w:t>
      </w:r>
      <w:r>
        <w:rPr>
          <w:spacing w:val="46"/>
          <w:vertAlign w:val="baseline"/>
        </w:rPr>
        <w:t> </w:t>
      </w:r>
      <w:r>
        <w:rPr>
          <w:vertAlign w:val="baseline"/>
        </w:rPr>
        <w:t>переворотом,</w:t>
      </w:r>
      <w:r>
        <w:rPr>
          <w:spacing w:val="47"/>
          <w:vertAlign w:val="baseline"/>
        </w:rPr>
        <w:t> </w:t>
      </w:r>
      <w:r>
        <w:rPr>
          <w:vertAlign w:val="baseline"/>
        </w:rPr>
        <w:t>здійсненим</w:t>
      </w:r>
      <w:r>
        <w:rPr>
          <w:spacing w:val="46"/>
          <w:vertAlign w:val="baseline"/>
        </w:rPr>
        <w:t> </w:t>
      </w:r>
      <w:r>
        <w:rPr>
          <w:vertAlign w:val="baseline"/>
        </w:rPr>
        <w:t>українськими</w:t>
      </w:r>
      <w:r>
        <w:rPr>
          <w:spacing w:val="48"/>
          <w:vertAlign w:val="baseline"/>
        </w:rPr>
        <w:t> </w:t>
      </w:r>
      <w:r>
        <w:rPr>
          <w:vertAlign w:val="baseline"/>
        </w:rPr>
        <w:t>націоналістами</w:t>
      </w:r>
      <w:r>
        <w:rPr>
          <w:spacing w:val="-4"/>
          <w:vertAlign w:val="baseline"/>
        </w:rPr>
        <w:t> </w:t>
      </w:r>
      <w:r>
        <w:rPr>
          <w:vertAlign w:val="superscript"/>
        </w:rPr>
        <w:t>64</w:t>
      </w:r>
      <w:r>
        <w:rPr>
          <w:spacing w:val="-2"/>
          <w:vertAlign w:val="baseline"/>
        </w:rPr>
        <w:t> </w:t>
      </w:r>
      <w:r>
        <w:rPr>
          <w:vertAlign w:val="baseline"/>
        </w:rPr>
        <w:t>,</w:t>
      </w:r>
      <w:r>
        <w:rPr>
          <w:spacing w:val="46"/>
          <w:vertAlign w:val="baseline"/>
        </w:rPr>
        <w:t> </w:t>
      </w:r>
      <w:r>
        <w:rPr>
          <w:vertAlign w:val="baseline"/>
        </w:rPr>
        <w:t>і</w:t>
      </w:r>
      <w:r>
        <w:rPr>
          <w:spacing w:val="49"/>
          <w:vertAlign w:val="baseline"/>
        </w:rPr>
        <w:t> </w:t>
      </w:r>
      <w:r>
        <w:rPr>
          <w:spacing w:val="-5"/>
          <w:vertAlign w:val="baseline"/>
        </w:rPr>
        <w:t>що</w:t>
      </w:r>
    </w:p>
    <w:p>
      <w:pPr>
        <w:pStyle w:val="BodyText"/>
        <w:rPr>
          <w:sz w:val="20"/>
        </w:rPr>
      </w:pPr>
    </w:p>
    <w:p>
      <w:pPr>
        <w:pStyle w:val="BodyText"/>
        <w:spacing w:before="111"/>
        <w:rPr>
          <w:sz w:val="20"/>
        </w:rPr>
      </w:pPr>
      <w:r>
        <w:rPr>
          <w:sz w:val="20"/>
        </w:rPr>
        <mc:AlternateContent>
          <mc:Choice Requires="wps">
            <w:drawing>
              <wp:anchor distT="0" distB="0" distL="0" distR="0" allowOverlap="1" layoutInCell="1" locked="0" behindDoc="1" simplePos="0" relativeHeight="487604736">
                <wp:simplePos x="0" y="0"/>
                <wp:positionH relativeFrom="page">
                  <wp:posOffset>1080820</wp:posOffset>
                </wp:positionH>
                <wp:positionV relativeFrom="paragraph">
                  <wp:posOffset>232150</wp:posOffset>
                </wp:positionV>
                <wp:extent cx="1829435" cy="9525"/>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8.279541pt;width:144.020pt;height:.71997pt;mso-position-horizontal-relative:page;mso-position-vertical-relative:paragraph;z-index:-15711744;mso-wrap-distance-left:0;mso-wrap-distance-right:0" id="docshape35" filled="true" fillcolor="#000000" stroked="false">
                <v:fill type="solid"/>
                <w10:wrap type="topAndBottom"/>
              </v:rect>
            </w:pict>
          </mc:Fallback>
        </mc:AlternateContent>
      </w:r>
    </w:p>
    <w:p>
      <w:pPr>
        <w:tabs>
          <w:tab w:pos="1435" w:val="left" w:leader="none"/>
        </w:tabs>
        <w:spacing w:before="92"/>
        <w:ind w:left="852" w:right="993" w:firstLine="0"/>
        <w:jc w:val="left"/>
        <w:rPr>
          <w:sz w:val="24"/>
        </w:rPr>
      </w:pPr>
      <w:r>
        <w:rPr>
          <w:spacing w:val="-6"/>
          <w:sz w:val="24"/>
          <w:vertAlign w:val="superscript"/>
        </w:rPr>
        <w:t>62</w:t>
      </w:r>
      <w:r>
        <w:rPr>
          <w:sz w:val="24"/>
          <w:vertAlign w:val="baseline"/>
        </w:rPr>
        <w:tab/>
      </w:r>
      <w:r>
        <w:rPr>
          <w:color w:val="202020"/>
          <w:sz w:val="24"/>
          <w:vertAlign w:val="baseline"/>
        </w:rPr>
        <w:t>О применении ответных специальных экономических мер в связи с недружественными</w:t>
      </w:r>
      <w:r>
        <w:rPr>
          <w:color w:val="202020"/>
          <w:spacing w:val="-7"/>
          <w:sz w:val="24"/>
          <w:vertAlign w:val="baseline"/>
        </w:rPr>
        <w:t> </w:t>
      </w:r>
      <w:r>
        <w:rPr>
          <w:color w:val="202020"/>
          <w:sz w:val="24"/>
          <w:vertAlign w:val="baseline"/>
        </w:rPr>
        <w:t>действиями</w:t>
      </w:r>
      <w:r>
        <w:rPr>
          <w:color w:val="202020"/>
          <w:spacing w:val="-7"/>
          <w:sz w:val="24"/>
          <w:vertAlign w:val="baseline"/>
        </w:rPr>
        <w:t> </w:t>
      </w:r>
      <w:r>
        <w:rPr>
          <w:color w:val="202020"/>
          <w:sz w:val="24"/>
          <w:vertAlign w:val="baseline"/>
        </w:rPr>
        <w:t>некоторых</w:t>
      </w:r>
      <w:r>
        <w:rPr>
          <w:color w:val="202020"/>
          <w:spacing w:val="-6"/>
          <w:sz w:val="24"/>
          <w:vertAlign w:val="baseline"/>
        </w:rPr>
        <w:t> </w:t>
      </w:r>
      <w:r>
        <w:rPr>
          <w:color w:val="202020"/>
          <w:sz w:val="24"/>
          <w:vertAlign w:val="baseline"/>
        </w:rPr>
        <w:t>иностранных</w:t>
      </w:r>
      <w:r>
        <w:rPr>
          <w:color w:val="202020"/>
          <w:spacing w:val="-6"/>
          <w:sz w:val="24"/>
          <w:vertAlign w:val="baseline"/>
        </w:rPr>
        <w:t> </w:t>
      </w:r>
      <w:r>
        <w:rPr>
          <w:color w:val="202020"/>
          <w:sz w:val="24"/>
          <w:vertAlign w:val="baseline"/>
        </w:rPr>
        <w:t>государств</w:t>
      </w:r>
      <w:r>
        <w:rPr>
          <w:color w:val="202020"/>
          <w:spacing w:val="-8"/>
          <w:sz w:val="24"/>
          <w:vertAlign w:val="baseline"/>
        </w:rPr>
        <w:t> </w:t>
      </w:r>
      <w:r>
        <w:rPr>
          <w:color w:val="202020"/>
          <w:sz w:val="24"/>
          <w:vertAlign w:val="baseline"/>
        </w:rPr>
        <w:t>и</w:t>
      </w:r>
      <w:r>
        <w:rPr>
          <w:color w:val="202020"/>
          <w:spacing w:val="-6"/>
          <w:sz w:val="24"/>
          <w:vertAlign w:val="baseline"/>
        </w:rPr>
        <w:t> </w:t>
      </w:r>
      <w:r>
        <w:rPr>
          <w:color w:val="202020"/>
          <w:sz w:val="24"/>
          <w:vertAlign w:val="baseline"/>
        </w:rPr>
        <w:t>международных организаций : Указ Президента от 03.05.2022 р. № 252. URL: </w:t>
      </w:r>
      <w:hyperlink r:id="rId48">
        <w:r>
          <w:rPr>
            <w:color w:val="1A56AA"/>
            <w:spacing w:val="-2"/>
            <w:sz w:val="24"/>
            <w:vertAlign w:val="baseline"/>
          </w:rPr>
          <w:t>http://kremlin.ru/acts/news/68347</w:t>
        </w:r>
      </w:hyperlink>
    </w:p>
    <w:p>
      <w:pPr>
        <w:tabs>
          <w:tab w:pos="1216" w:val="left" w:leader="none"/>
          <w:tab w:pos="3017" w:val="left" w:leader="none"/>
          <w:tab w:pos="3806" w:val="left" w:leader="none"/>
          <w:tab w:pos="4608" w:val="left" w:leader="none"/>
          <w:tab w:pos="5586" w:val="left" w:leader="none"/>
          <w:tab w:pos="7483" w:val="left" w:leader="none"/>
          <w:tab w:pos="8655" w:val="left" w:leader="none"/>
          <w:tab w:pos="9661" w:val="left" w:leader="none"/>
        </w:tabs>
        <w:spacing w:before="1"/>
        <w:ind w:left="852" w:right="565" w:firstLine="0"/>
        <w:jc w:val="left"/>
        <w:rPr>
          <w:sz w:val="24"/>
        </w:rPr>
      </w:pPr>
      <w:r>
        <w:rPr>
          <w:spacing w:val="-6"/>
          <w:sz w:val="24"/>
          <w:vertAlign w:val="superscript"/>
        </w:rPr>
        <w:t>63</w:t>
      </w:r>
      <w:r>
        <w:rPr>
          <w:sz w:val="24"/>
          <w:vertAlign w:val="baseline"/>
        </w:rPr>
        <w:tab/>
        <w:t>Everything</w:t>
      </w:r>
      <w:r>
        <w:rPr>
          <w:spacing w:val="80"/>
          <w:sz w:val="24"/>
          <w:vertAlign w:val="baseline"/>
        </w:rPr>
        <w:t> </w:t>
      </w:r>
      <w:r>
        <w:rPr>
          <w:sz w:val="24"/>
          <w:vertAlign w:val="baseline"/>
        </w:rPr>
        <w:t>We</w:t>
        <w:tab/>
      </w:r>
      <w:r>
        <w:rPr>
          <w:spacing w:val="-4"/>
          <w:sz w:val="24"/>
          <w:vertAlign w:val="baseline"/>
        </w:rPr>
        <w:t>Know</w:t>
      </w:r>
      <w:r>
        <w:rPr>
          <w:sz w:val="24"/>
          <w:vertAlign w:val="baseline"/>
        </w:rPr>
        <w:tab/>
      </w:r>
      <w:r>
        <w:rPr>
          <w:spacing w:val="-2"/>
          <w:sz w:val="24"/>
          <w:vertAlign w:val="baseline"/>
        </w:rPr>
        <w:t>About</w:t>
      </w:r>
      <w:r>
        <w:rPr>
          <w:sz w:val="24"/>
          <w:vertAlign w:val="baseline"/>
        </w:rPr>
        <w:tab/>
      </w:r>
      <w:r>
        <w:rPr>
          <w:spacing w:val="-2"/>
          <w:sz w:val="24"/>
          <w:vertAlign w:val="baseline"/>
        </w:rPr>
        <w:t>Russia's</w:t>
      </w:r>
      <w:r>
        <w:rPr>
          <w:sz w:val="24"/>
          <w:vertAlign w:val="baseline"/>
        </w:rPr>
        <w:tab/>
      </w:r>
      <w:r>
        <w:rPr>
          <w:spacing w:val="-2"/>
          <w:sz w:val="24"/>
          <w:vertAlign w:val="baseline"/>
        </w:rPr>
        <w:t>Election-Hacking</w:t>
      </w:r>
      <w:r>
        <w:rPr>
          <w:sz w:val="24"/>
          <w:vertAlign w:val="baseline"/>
        </w:rPr>
        <w:tab/>
      </w:r>
      <w:r>
        <w:rPr>
          <w:spacing w:val="-2"/>
          <w:sz w:val="24"/>
          <w:vertAlign w:val="baseline"/>
        </w:rPr>
        <w:t>Playbook.</w:t>
      </w:r>
      <w:r>
        <w:rPr>
          <w:sz w:val="24"/>
          <w:vertAlign w:val="baseline"/>
        </w:rPr>
        <w:tab/>
      </w:r>
      <w:r>
        <w:rPr>
          <w:i/>
          <w:spacing w:val="-2"/>
          <w:sz w:val="24"/>
          <w:vertAlign w:val="baseline"/>
        </w:rPr>
        <w:t>WIRED.</w:t>
      </w:r>
      <w:r>
        <w:rPr>
          <w:i/>
          <w:sz w:val="24"/>
          <w:vertAlign w:val="baseline"/>
        </w:rPr>
        <w:tab/>
      </w:r>
      <w:r>
        <w:rPr>
          <w:spacing w:val="-4"/>
          <w:sz w:val="24"/>
          <w:vertAlign w:val="baseline"/>
        </w:rPr>
        <w:t>URL: </w:t>
      </w:r>
      <w:hyperlink r:id="rId49">
        <w:r>
          <w:rPr>
            <w:color w:val="0462C1"/>
            <w:spacing w:val="-2"/>
            <w:sz w:val="24"/>
            <w:u w:val="single" w:color="0462C1"/>
            <w:vertAlign w:val="baseline"/>
          </w:rPr>
          <w:t>https://www.wired.com/story/russia-election-hacking-playbook/</w:t>
        </w:r>
      </w:hyperlink>
    </w:p>
    <w:p>
      <w:pPr>
        <w:spacing w:before="0"/>
        <w:ind w:left="852" w:right="563" w:firstLine="0"/>
        <w:jc w:val="left"/>
        <w:rPr>
          <w:sz w:val="24"/>
        </w:rPr>
      </w:pPr>
      <w:r>
        <w:rPr>
          <w:sz w:val="24"/>
          <w:vertAlign w:val="superscript"/>
        </w:rPr>
        <w:t>64</w:t>
      </w:r>
      <w:r>
        <w:rPr>
          <w:spacing w:val="80"/>
          <w:sz w:val="24"/>
          <w:vertAlign w:val="baseline"/>
        </w:rPr>
        <w:t> </w:t>
      </w:r>
      <w:r>
        <w:rPr>
          <w:sz w:val="24"/>
          <w:vertAlign w:val="baseline"/>
        </w:rPr>
        <w:t>Russian propaganda over Crimea and the Ukraine: how does it work?</w:t>
      </w:r>
      <w:r>
        <w:rPr>
          <w:spacing w:val="25"/>
          <w:sz w:val="24"/>
          <w:vertAlign w:val="baseline"/>
        </w:rPr>
        <w:t> </w:t>
      </w:r>
      <w:r>
        <w:rPr>
          <w:i/>
          <w:sz w:val="24"/>
          <w:vertAlign w:val="baseline"/>
        </w:rPr>
        <w:t>The Guardian. </w:t>
      </w:r>
      <w:r>
        <w:rPr>
          <w:sz w:val="24"/>
          <w:vertAlign w:val="baseline"/>
        </w:rPr>
        <w:t>URL:</w:t>
      </w:r>
      <w:r>
        <w:rPr>
          <w:spacing w:val="40"/>
          <w:sz w:val="24"/>
          <w:vertAlign w:val="baseline"/>
        </w:rPr>
        <w:t> </w:t>
      </w:r>
      <w:hyperlink r:id="rId50">
        <w:r>
          <w:rPr>
            <w:color w:val="0462C1"/>
            <w:spacing w:val="-2"/>
            <w:sz w:val="24"/>
            <w:u w:val="single" w:color="0462C1"/>
            <w:vertAlign w:val="baseline"/>
          </w:rPr>
          <w:t>https://www.theguardian.com/world/2014/mar/17/crimea-crisis-russia-propaganda-media</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3"/>
        <w:jc w:val="both"/>
      </w:pPr>
      <w:r>
        <w:rPr/>
        <w:t>збиття рейсу «17 Malaysia Airlines» було скоєно не росією, а провокацією Києва.</w:t>
      </w:r>
      <w:r>
        <w:rPr>
          <w:spacing w:val="-3"/>
        </w:rPr>
        <w:t> </w:t>
      </w:r>
      <w:r>
        <w:rPr/>
        <w:t>Було проведено масштабні інформаційні атаки та здійснено масу вкидів за хештегами #КиевСбилБоинг, #ПровокацияКиева і #КиевСкажиПравду. Обидві історії намагаються посилити розкол між етнічними українцями та етнічними росіянами в сучасній Україні. Ці зусилля спрямовані на те, щоб зберегти країну політично та культурно розділеною </w:t>
      </w:r>
      <w:r>
        <w:rPr>
          <w:vertAlign w:val="superscript"/>
        </w:rPr>
        <w:t>65</w:t>
      </w:r>
      <w:r>
        <w:rPr>
          <w:vertAlign w:val="baseline"/>
        </w:rPr>
        <w:t>.</w:t>
      </w:r>
    </w:p>
    <w:p>
      <w:pPr>
        <w:pStyle w:val="BodyText"/>
        <w:spacing w:line="360" w:lineRule="auto" w:before="1"/>
        <w:ind w:left="852" w:right="563" w:firstLine="707"/>
        <w:jc w:val="both"/>
      </w:pPr>
      <w:r>
        <w:rPr/>
        <w:t>Російські</w:t>
      </w:r>
      <w:r>
        <w:rPr>
          <w:spacing w:val="-9"/>
        </w:rPr>
        <w:t> </w:t>
      </w:r>
      <w:r>
        <w:rPr/>
        <w:t>інформаційні</w:t>
      </w:r>
      <w:r>
        <w:rPr>
          <w:spacing w:val="-9"/>
        </w:rPr>
        <w:t> </w:t>
      </w:r>
      <w:r>
        <w:rPr/>
        <w:t>операції</w:t>
      </w:r>
      <w:r>
        <w:rPr>
          <w:spacing w:val="-4"/>
        </w:rPr>
        <w:t> </w:t>
      </w:r>
      <w:r>
        <w:rPr/>
        <w:t>-</w:t>
      </w:r>
      <w:r>
        <w:rPr>
          <w:spacing w:val="-9"/>
        </w:rPr>
        <w:t> </w:t>
      </w:r>
      <w:r>
        <w:rPr/>
        <w:t>це</w:t>
      </w:r>
      <w:r>
        <w:rPr>
          <w:spacing w:val="-9"/>
        </w:rPr>
        <w:t> </w:t>
      </w:r>
      <w:r>
        <w:rPr/>
        <w:t>сукупність</w:t>
      </w:r>
      <w:r>
        <w:rPr>
          <w:spacing w:val="-10"/>
        </w:rPr>
        <w:t> </w:t>
      </w:r>
      <w:r>
        <w:rPr/>
        <w:t>заходів,</w:t>
      </w:r>
      <w:r>
        <w:rPr>
          <w:spacing w:val="-10"/>
        </w:rPr>
        <w:t> </w:t>
      </w:r>
      <w:r>
        <w:rPr/>
        <w:t>спрямованих</w:t>
      </w:r>
      <w:r>
        <w:rPr>
          <w:spacing w:val="-9"/>
        </w:rPr>
        <w:t> </w:t>
      </w:r>
      <w:r>
        <w:rPr/>
        <w:t>на приховане керування процесами інформаційної сфери. На відміну їх пропаганди, вони мають обмежену у часі тривалість, підпорядковані конкретній</w:t>
      </w:r>
      <w:r>
        <w:rPr>
          <w:spacing w:val="-7"/>
        </w:rPr>
        <w:t> </w:t>
      </w:r>
      <w:r>
        <w:rPr/>
        <w:t>меті</w:t>
      </w:r>
      <w:r>
        <w:rPr>
          <w:spacing w:val="-8"/>
        </w:rPr>
        <w:t> </w:t>
      </w:r>
      <w:r>
        <w:rPr/>
        <w:t>та</w:t>
      </w:r>
      <w:r>
        <w:rPr>
          <w:spacing w:val="-8"/>
        </w:rPr>
        <w:t> </w:t>
      </w:r>
      <w:r>
        <w:rPr/>
        <w:t>координуються</w:t>
      </w:r>
      <w:r>
        <w:rPr>
          <w:spacing w:val="-7"/>
        </w:rPr>
        <w:t> </w:t>
      </w:r>
      <w:r>
        <w:rPr/>
        <w:t>єдиним</w:t>
      </w:r>
      <w:r>
        <w:rPr>
          <w:spacing w:val="-8"/>
        </w:rPr>
        <w:t> </w:t>
      </w:r>
      <w:r>
        <w:rPr/>
        <w:t>центром.</w:t>
      </w:r>
      <w:r>
        <w:rPr>
          <w:spacing w:val="-8"/>
        </w:rPr>
        <w:t> </w:t>
      </w:r>
      <w:r>
        <w:rPr/>
        <w:t>Після</w:t>
      </w:r>
      <w:r>
        <w:rPr>
          <w:spacing w:val="-8"/>
        </w:rPr>
        <w:t> </w:t>
      </w:r>
      <w:r>
        <w:rPr/>
        <w:t>початку</w:t>
      </w:r>
      <w:r>
        <w:rPr>
          <w:spacing w:val="-9"/>
        </w:rPr>
        <w:t> </w:t>
      </w:r>
      <w:r>
        <w:rPr/>
        <w:t>військових дій на сході України почали масово проводитись швидкі імформоперації по дискредитації українських військ. Зокрема, однією із перших таких було висвітлення подій навколо обстрілу блокпоста під Слов’янськом, після якого вщент згоріло все майно, але залишились не спаленими паперові візитівки лідера Правого сектору Дмитра Яроша </w:t>
      </w:r>
      <w:r>
        <w:rPr>
          <w:vertAlign w:val="superscript"/>
        </w:rPr>
        <w:t>66</w:t>
      </w:r>
      <w:r>
        <w:rPr>
          <w:vertAlign w:val="baseline"/>
        </w:rPr>
        <w:t>.</w:t>
      </w:r>
    </w:p>
    <w:p>
      <w:pPr>
        <w:pStyle w:val="BodyText"/>
        <w:spacing w:line="360" w:lineRule="auto" w:before="1"/>
        <w:ind w:left="852" w:right="565" w:firstLine="707"/>
        <w:jc w:val="both"/>
      </w:pPr>
      <w:r>
        <w:rPr/>
        <w:t>Одна з основних цілей російських інформаційних операцій це зoбраження України недієздатною державою. Нещодавно СБУ провела дослідження по аналізу каналів у месенджері телеграм через які поширювалась дана теза та обговорювалась внутрішня політика України нібито від лиця компетентних українців. Виявилось, що ця мережа адмініструється з території окупованого Придністров'я та тримає зв'язок безпосередньо з керівництвом, а білінги показують, що воно знаходиться в місті</w:t>
      </w:r>
      <w:r>
        <w:rPr>
          <w:spacing w:val="8"/>
        </w:rPr>
        <w:t> </w:t>
      </w:r>
      <w:r>
        <w:rPr/>
        <w:t>Москва</w:t>
      </w:r>
      <w:r>
        <w:rPr>
          <w:spacing w:val="8"/>
        </w:rPr>
        <w:t> </w:t>
      </w:r>
      <w:r>
        <w:rPr/>
        <w:t>в</w:t>
      </w:r>
      <w:r>
        <w:rPr>
          <w:spacing w:val="8"/>
        </w:rPr>
        <w:t> </w:t>
      </w:r>
      <w:r>
        <w:rPr/>
        <w:t>районі</w:t>
      </w:r>
      <w:r>
        <w:rPr>
          <w:spacing w:val="9"/>
        </w:rPr>
        <w:t> </w:t>
      </w:r>
      <w:r>
        <w:rPr/>
        <w:t>Ходинського</w:t>
      </w:r>
      <w:r>
        <w:rPr>
          <w:spacing w:val="8"/>
        </w:rPr>
        <w:t> </w:t>
      </w:r>
      <w:r>
        <w:rPr/>
        <w:t>поля,</w:t>
      </w:r>
      <w:r>
        <w:rPr>
          <w:spacing w:val="8"/>
        </w:rPr>
        <w:t> </w:t>
      </w:r>
      <w:r>
        <w:rPr/>
        <w:t>а</w:t>
      </w:r>
      <w:r>
        <w:rPr>
          <w:spacing w:val="8"/>
        </w:rPr>
        <w:t> </w:t>
      </w:r>
      <w:r>
        <w:rPr/>
        <w:t>це</w:t>
      </w:r>
      <w:r>
        <w:rPr>
          <w:spacing w:val="8"/>
        </w:rPr>
        <w:t> </w:t>
      </w:r>
      <w:r>
        <w:rPr/>
        <w:t>штаб-квартира</w:t>
      </w:r>
      <w:r>
        <w:rPr>
          <w:spacing w:val="9"/>
        </w:rPr>
        <w:t> </w:t>
      </w:r>
      <w:r>
        <w:rPr/>
        <w:t>ГРУ</w:t>
      </w:r>
      <w:r>
        <w:rPr>
          <w:spacing w:val="8"/>
        </w:rPr>
        <w:t> </w:t>
      </w:r>
      <w:r>
        <w:rPr>
          <w:spacing w:val="-2"/>
        </w:rPr>
        <w:t>Російської</w:t>
      </w:r>
    </w:p>
    <w:p>
      <w:pPr>
        <w:pStyle w:val="BodyText"/>
        <w:rPr>
          <w:sz w:val="20"/>
        </w:rPr>
      </w:pPr>
    </w:p>
    <w:p>
      <w:pPr>
        <w:pStyle w:val="BodyText"/>
        <w:rPr>
          <w:sz w:val="20"/>
        </w:rPr>
      </w:pPr>
    </w:p>
    <w:p>
      <w:pPr>
        <w:pStyle w:val="BodyText"/>
        <w:rPr>
          <w:sz w:val="20"/>
        </w:rPr>
      </w:pPr>
    </w:p>
    <w:p>
      <w:pPr>
        <w:pStyle w:val="BodyText"/>
        <w:spacing w:before="77"/>
        <w:rPr>
          <w:sz w:val="20"/>
        </w:rPr>
      </w:pPr>
      <w:r>
        <w:rPr>
          <w:sz w:val="20"/>
        </w:rPr>
        <mc:AlternateContent>
          <mc:Choice Requires="wps">
            <w:drawing>
              <wp:anchor distT="0" distB="0" distL="0" distR="0" allowOverlap="1" layoutInCell="1" locked="0" behindDoc="1" simplePos="0" relativeHeight="487605248">
                <wp:simplePos x="0" y="0"/>
                <wp:positionH relativeFrom="page">
                  <wp:posOffset>1080820</wp:posOffset>
                </wp:positionH>
                <wp:positionV relativeFrom="paragraph">
                  <wp:posOffset>210347</wp:posOffset>
                </wp:positionV>
                <wp:extent cx="1829435" cy="9525"/>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6.562801pt;width:144.020pt;height:.72003pt;mso-position-horizontal-relative:page;mso-position-vertical-relative:paragraph;z-index:-15711232;mso-wrap-distance-left:0;mso-wrap-distance-right:0" id="docshape36" filled="true" fillcolor="#000000" stroked="false">
                <v:fill type="solid"/>
                <w10:wrap type="topAndBottom"/>
              </v:rect>
            </w:pict>
          </mc:Fallback>
        </mc:AlternateContent>
      </w:r>
    </w:p>
    <w:p>
      <w:pPr>
        <w:spacing w:before="95"/>
        <w:ind w:left="852" w:right="565" w:firstLine="0"/>
        <w:jc w:val="left"/>
        <w:rPr>
          <w:sz w:val="24"/>
        </w:rPr>
      </w:pPr>
      <w:r>
        <w:rPr>
          <w:sz w:val="24"/>
          <w:vertAlign w:val="superscript"/>
        </w:rPr>
        <w:t>65</w:t>
      </w:r>
      <w:r>
        <w:rPr>
          <w:spacing w:val="-8"/>
          <w:sz w:val="24"/>
          <w:vertAlign w:val="baseline"/>
        </w:rPr>
        <w:t> </w:t>
      </w:r>
      <w:r>
        <w:rPr>
          <w:sz w:val="24"/>
          <w:vertAlign w:val="baseline"/>
        </w:rPr>
        <w:t>Russia</w:t>
      </w:r>
      <w:r>
        <w:rPr>
          <w:spacing w:val="-11"/>
          <w:sz w:val="24"/>
          <w:vertAlign w:val="baseline"/>
        </w:rPr>
        <w:t> </w:t>
      </w:r>
      <w:r>
        <w:rPr>
          <w:sz w:val="24"/>
          <w:vertAlign w:val="baseline"/>
        </w:rPr>
        <w:t>Deployed</w:t>
      </w:r>
      <w:r>
        <w:rPr>
          <w:spacing w:val="-5"/>
          <w:sz w:val="24"/>
          <w:vertAlign w:val="baseline"/>
        </w:rPr>
        <w:t> </w:t>
      </w:r>
      <w:r>
        <w:rPr>
          <w:sz w:val="24"/>
          <w:vertAlign w:val="baseline"/>
        </w:rPr>
        <w:t>Its</w:t>
      </w:r>
      <w:r>
        <w:rPr>
          <w:spacing w:val="-9"/>
          <w:sz w:val="24"/>
          <w:vertAlign w:val="baseline"/>
        </w:rPr>
        <w:t> </w:t>
      </w:r>
      <w:r>
        <w:rPr>
          <w:sz w:val="24"/>
          <w:vertAlign w:val="baseline"/>
        </w:rPr>
        <w:t>Trolls</w:t>
      </w:r>
      <w:r>
        <w:rPr>
          <w:spacing w:val="-9"/>
          <w:sz w:val="24"/>
          <w:vertAlign w:val="baseline"/>
        </w:rPr>
        <w:t> </w:t>
      </w:r>
      <w:r>
        <w:rPr>
          <w:sz w:val="24"/>
          <w:vertAlign w:val="baseline"/>
        </w:rPr>
        <w:t>to</w:t>
      </w:r>
      <w:r>
        <w:rPr>
          <w:spacing w:val="-9"/>
          <w:sz w:val="24"/>
          <w:vertAlign w:val="baseline"/>
        </w:rPr>
        <w:t> </w:t>
      </w:r>
      <w:r>
        <w:rPr>
          <w:sz w:val="24"/>
          <w:vertAlign w:val="baseline"/>
        </w:rPr>
        <w:t>Cover</w:t>
      </w:r>
      <w:r>
        <w:rPr>
          <w:spacing w:val="-10"/>
          <w:sz w:val="24"/>
          <w:vertAlign w:val="baseline"/>
        </w:rPr>
        <w:t> </w:t>
      </w:r>
      <w:r>
        <w:rPr>
          <w:sz w:val="24"/>
          <w:vertAlign w:val="baseline"/>
        </w:rPr>
        <w:t>Up</w:t>
      </w:r>
      <w:r>
        <w:rPr>
          <w:spacing w:val="-8"/>
          <w:sz w:val="24"/>
          <w:vertAlign w:val="baseline"/>
        </w:rPr>
        <w:t> </w:t>
      </w:r>
      <w:r>
        <w:rPr>
          <w:sz w:val="24"/>
          <w:vertAlign w:val="baseline"/>
        </w:rPr>
        <w:t>the</w:t>
      </w:r>
      <w:r>
        <w:rPr>
          <w:spacing w:val="-10"/>
          <w:sz w:val="24"/>
          <w:vertAlign w:val="baseline"/>
        </w:rPr>
        <w:t> </w:t>
      </w:r>
      <w:r>
        <w:rPr>
          <w:sz w:val="24"/>
          <w:vertAlign w:val="baseline"/>
        </w:rPr>
        <w:t>Murder</w:t>
      </w:r>
      <w:r>
        <w:rPr>
          <w:spacing w:val="-10"/>
          <w:sz w:val="24"/>
          <w:vertAlign w:val="baseline"/>
        </w:rPr>
        <w:t> </w:t>
      </w:r>
      <w:r>
        <w:rPr>
          <w:sz w:val="24"/>
          <w:vertAlign w:val="baseline"/>
        </w:rPr>
        <w:t>of</w:t>
      </w:r>
      <w:r>
        <w:rPr>
          <w:spacing w:val="-10"/>
          <w:sz w:val="24"/>
          <w:vertAlign w:val="baseline"/>
        </w:rPr>
        <w:t> </w:t>
      </w:r>
      <w:r>
        <w:rPr>
          <w:sz w:val="24"/>
          <w:vertAlign w:val="baseline"/>
        </w:rPr>
        <w:t>298</w:t>
      </w:r>
      <w:r>
        <w:rPr>
          <w:spacing w:val="-8"/>
          <w:sz w:val="24"/>
          <w:vertAlign w:val="baseline"/>
        </w:rPr>
        <w:t> </w:t>
      </w:r>
      <w:r>
        <w:rPr>
          <w:sz w:val="24"/>
          <w:vertAlign w:val="baseline"/>
        </w:rPr>
        <w:t>People</w:t>
      </w:r>
      <w:r>
        <w:rPr>
          <w:spacing w:val="-8"/>
          <w:sz w:val="24"/>
          <w:vertAlign w:val="baseline"/>
        </w:rPr>
        <w:t> </w:t>
      </w:r>
      <w:r>
        <w:rPr>
          <w:sz w:val="24"/>
          <w:vertAlign w:val="baseline"/>
        </w:rPr>
        <w:t>on</w:t>
      </w:r>
      <w:r>
        <w:rPr>
          <w:spacing w:val="-10"/>
          <w:sz w:val="24"/>
          <w:vertAlign w:val="baseline"/>
        </w:rPr>
        <w:t> </w:t>
      </w:r>
      <w:r>
        <w:rPr>
          <w:sz w:val="24"/>
          <w:vertAlign w:val="baseline"/>
        </w:rPr>
        <w:t>MH17.</w:t>
      </w:r>
      <w:r>
        <w:rPr>
          <w:spacing w:val="-6"/>
          <w:sz w:val="24"/>
          <w:vertAlign w:val="baseline"/>
        </w:rPr>
        <w:t> </w:t>
      </w:r>
      <w:r>
        <w:rPr>
          <w:i/>
          <w:sz w:val="24"/>
          <w:vertAlign w:val="baseline"/>
        </w:rPr>
        <w:t>Daily</w:t>
      </w:r>
      <w:r>
        <w:rPr>
          <w:i/>
          <w:spacing w:val="-10"/>
          <w:sz w:val="24"/>
          <w:vertAlign w:val="baseline"/>
        </w:rPr>
        <w:t> </w:t>
      </w:r>
      <w:r>
        <w:rPr>
          <w:i/>
          <w:sz w:val="24"/>
          <w:vertAlign w:val="baseline"/>
        </w:rPr>
        <w:t>Beast.</w:t>
      </w:r>
      <w:r>
        <w:rPr>
          <w:i/>
          <w:spacing w:val="-9"/>
          <w:sz w:val="24"/>
          <w:vertAlign w:val="baseline"/>
        </w:rPr>
        <w:t> </w:t>
      </w:r>
      <w:r>
        <w:rPr>
          <w:sz w:val="24"/>
          <w:vertAlign w:val="baseline"/>
        </w:rPr>
        <w:t>URL: </w:t>
      </w:r>
      <w:hyperlink r:id="rId51">
        <w:r>
          <w:rPr>
            <w:color w:val="0462C1"/>
            <w:spacing w:val="-2"/>
            <w:sz w:val="24"/>
            <w:u w:val="single" w:color="0462C1"/>
            <w:vertAlign w:val="baseline"/>
          </w:rPr>
          <w:t>https://www.thedailybeast.com/mh17-russia-deployed-its-trolls-to-cover-up-the-murder-of-298-</w:t>
        </w:r>
      </w:hyperlink>
      <w:r>
        <w:rPr>
          <w:color w:val="0462C1"/>
          <w:spacing w:val="-2"/>
          <w:sz w:val="24"/>
          <w:vertAlign w:val="baseline"/>
        </w:rPr>
        <w:t> </w:t>
      </w:r>
      <w:hyperlink r:id="rId51">
        <w:r>
          <w:rPr>
            <w:color w:val="0462C1"/>
            <w:spacing w:val="-2"/>
            <w:sz w:val="24"/>
            <w:u w:val="single" w:color="0462C1"/>
            <w:vertAlign w:val="baseline"/>
          </w:rPr>
          <w:t>people</w:t>
        </w:r>
      </w:hyperlink>
    </w:p>
    <w:p>
      <w:pPr>
        <w:spacing w:before="0"/>
        <w:ind w:left="852" w:right="564" w:firstLine="0"/>
        <w:jc w:val="both"/>
        <w:rPr>
          <w:sz w:val="24"/>
        </w:rPr>
      </w:pPr>
      <w:r>
        <w:rPr>
          <w:sz w:val="24"/>
          <w:vertAlign w:val="superscript"/>
        </w:rPr>
        <w:t>66</w:t>
      </w:r>
      <w:r>
        <w:rPr>
          <w:sz w:val="24"/>
          <w:vertAlign w:val="baseline"/>
        </w:rPr>
        <w:t> Панченко В. Інформаційні операції як складова асиметричної війни Росії проти України та шляхи протидії їм. </w:t>
      </w:r>
      <w:r>
        <w:rPr>
          <w:i/>
          <w:sz w:val="24"/>
          <w:vertAlign w:val="baseline"/>
        </w:rPr>
        <w:t>Борисфен Інтел. </w:t>
      </w:r>
      <w:r>
        <w:rPr>
          <w:sz w:val="24"/>
          <w:vertAlign w:val="baseline"/>
        </w:rPr>
        <w:t>URL: </w:t>
      </w:r>
      <w:hyperlink r:id="rId52">
        <w:r>
          <w:rPr>
            <w:color w:val="0462C1"/>
            <w:sz w:val="24"/>
            <w:u w:val="single" w:color="0462C1"/>
            <w:vertAlign w:val="baseline"/>
          </w:rPr>
          <w:t>https://bintel.org.ua/analytics/informacijni-</w:t>
        </w:r>
      </w:hyperlink>
      <w:r>
        <w:rPr>
          <w:color w:val="0462C1"/>
          <w:sz w:val="24"/>
          <w:vertAlign w:val="baseline"/>
        </w:rPr>
        <w:t> </w:t>
      </w:r>
      <w:hyperlink r:id="rId52">
        <w:r>
          <w:rPr>
            <w:color w:val="0462C1"/>
            <w:spacing w:val="-2"/>
            <w:sz w:val="24"/>
            <w:u w:val="single" w:color="0462C1"/>
            <w:vertAlign w:val="baseline"/>
          </w:rPr>
          <w:t>operacii-yak-skladova-asimetrichnoi-vijni/</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4"/>
        <w:jc w:val="both"/>
      </w:pPr>
      <w:r>
        <w:rPr/>
        <w:t>Федерації</w:t>
      </w:r>
      <w:r>
        <w:rPr>
          <w:vertAlign w:val="superscript"/>
        </w:rPr>
        <w:t>67</w:t>
      </w:r>
      <w:r>
        <w:rPr>
          <w:vertAlign w:val="baseline"/>
        </w:rPr>
        <w:t>. Очевидно,</w:t>
      </w:r>
      <w:r>
        <w:rPr>
          <w:spacing w:val="40"/>
          <w:vertAlign w:val="baseline"/>
        </w:rPr>
        <w:t> </w:t>
      </w:r>
      <w:r>
        <w:rPr>
          <w:vertAlign w:val="baseline"/>
        </w:rPr>
        <w:t>що в розвиток цієї тези про не повноцінну державу вкладається</w:t>
      </w:r>
      <w:r>
        <w:rPr>
          <w:spacing w:val="-16"/>
          <w:vertAlign w:val="baseline"/>
        </w:rPr>
        <w:t> </w:t>
      </w:r>
      <w:r>
        <w:rPr>
          <w:vertAlign w:val="baseline"/>
        </w:rPr>
        <w:t>багато</w:t>
      </w:r>
      <w:r>
        <w:rPr>
          <w:spacing w:val="-16"/>
          <w:vertAlign w:val="baseline"/>
        </w:rPr>
        <w:t> </w:t>
      </w:r>
      <w:r>
        <w:rPr>
          <w:vertAlign w:val="baseline"/>
        </w:rPr>
        <w:t>російських</w:t>
      </w:r>
      <w:r>
        <w:rPr>
          <w:spacing w:val="-14"/>
          <w:vertAlign w:val="baseline"/>
        </w:rPr>
        <w:t> </w:t>
      </w:r>
      <w:r>
        <w:rPr>
          <w:vertAlign w:val="baseline"/>
        </w:rPr>
        <w:t>коштів</w:t>
      </w:r>
      <w:r>
        <w:rPr>
          <w:spacing w:val="-15"/>
          <w:vertAlign w:val="baseline"/>
        </w:rPr>
        <w:t> </w:t>
      </w:r>
      <w:r>
        <w:rPr>
          <w:vertAlign w:val="baseline"/>
        </w:rPr>
        <w:t>та</w:t>
      </w:r>
      <w:r>
        <w:rPr>
          <w:spacing w:val="-17"/>
          <w:vertAlign w:val="baseline"/>
        </w:rPr>
        <w:t> </w:t>
      </w:r>
      <w:r>
        <w:rPr>
          <w:vertAlign w:val="baseline"/>
        </w:rPr>
        <w:t>прикладаються</w:t>
      </w:r>
      <w:r>
        <w:rPr>
          <w:spacing w:val="-14"/>
          <w:vertAlign w:val="baseline"/>
        </w:rPr>
        <w:t> </w:t>
      </w:r>
      <w:r>
        <w:rPr>
          <w:vertAlign w:val="baseline"/>
        </w:rPr>
        <w:t>зусилля</w:t>
      </w:r>
      <w:r>
        <w:rPr>
          <w:spacing w:val="-14"/>
          <w:vertAlign w:val="baseline"/>
        </w:rPr>
        <w:t> </w:t>
      </w:r>
      <w:r>
        <w:rPr>
          <w:vertAlign w:val="baseline"/>
        </w:rPr>
        <w:t>для</w:t>
      </w:r>
      <w:r>
        <w:rPr>
          <w:spacing w:val="-14"/>
          <w:vertAlign w:val="baseline"/>
        </w:rPr>
        <w:t> </w:t>
      </w:r>
      <w:r>
        <w:rPr>
          <w:vertAlign w:val="baseline"/>
        </w:rPr>
        <w:t>того,</w:t>
      </w:r>
      <w:r>
        <w:rPr>
          <w:spacing w:val="-15"/>
          <w:vertAlign w:val="baseline"/>
        </w:rPr>
        <w:t> </w:t>
      </w:r>
      <w:r>
        <w:rPr>
          <w:vertAlign w:val="baseline"/>
        </w:rPr>
        <w:t>щоб діяти всередині України, і переконувати українців про нездатність влади справитися з тими чи іншими викликами. Наприклад, на початку вакцинації головні наративи полягали у тому, що держава не здатна нас вакцинувати.</w:t>
      </w:r>
    </w:p>
    <w:p>
      <w:pPr>
        <w:pStyle w:val="BodyText"/>
        <w:spacing w:line="360" w:lineRule="auto" w:before="2"/>
        <w:ind w:left="852" w:right="562" w:firstLine="707"/>
        <w:jc w:val="both"/>
      </w:pPr>
      <w:r>
        <w:rPr/>
        <w:t>Взагалі, основна маса антивакцинаторських історій проникала в Україну через важелі впливу</w:t>
      </w:r>
      <w:r>
        <w:rPr>
          <w:spacing w:val="80"/>
        </w:rPr>
        <w:t> </w:t>
      </w:r>
      <w:r>
        <w:rPr/>
        <w:t>Російської Федерації, насамперед соціальні мережі</w:t>
      </w:r>
      <w:r>
        <w:rPr>
          <w:spacing w:val="-9"/>
        </w:rPr>
        <w:t> </w:t>
      </w:r>
      <w:r>
        <w:rPr/>
        <w:t>та</w:t>
      </w:r>
      <w:r>
        <w:rPr>
          <w:spacing w:val="-13"/>
        </w:rPr>
        <w:t> </w:t>
      </w:r>
      <w:r>
        <w:rPr/>
        <w:t>церкву.</w:t>
      </w:r>
      <w:r>
        <w:rPr>
          <w:spacing w:val="-11"/>
        </w:rPr>
        <w:t> </w:t>
      </w:r>
      <w:r>
        <w:rPr/>
        <w:t>Поступово</w:t>
      </w:r>
      <w:r>
        <w:rPr>
          <w:spacing w:val="-9"/>
        </w:rPr>
        <w:t> </w:t>
      </w:r>
      <w:r>
        <w:rPr/>
        <w:t>СБУ</w:t>
      </w:r>
      <w:r>
        <w:rPr>
          <w:spacing w:val="-10"/>
        </w:rPr>
        <w:t> </w:t>
      </w:r>
      <w:r>
        <w:rPr/>
        <w:t>викриває</w:t>
      </w:r>
      <w:r>
        <w:rPr>
          <w:spacing w:val="-11"/>
        </w:rPr>
        <w:t> </w:t>
      </w:r>
      <w:r>
        <w:rPr/>
        <w:t>ботоферми</w:t>
      </w:r>
      <w:r>
        <w:rPr>
          <w:spacing w:val="-9"/>
        </w:rPr>
        <w:t> </w:t>
      </w:r>
      <w:r>
        <w:rPr/>
        <w:t>та</w:t>
      </w:r>
      <w:r>
        <w:rPr>
          <w:spacing w:val="-10"/>
        </w:rPr>
        <w:t> </w:t>
      </w:r>
      <w:r>
        <w:rPr/>
        <w:t>затримує</w:t>
      </w:r>
      <w:r>
        <w:rPr>
          <w:spacing w:val="-10"/>
        </w:rPr>
        <w:t> </w:t>
      </w:r>
      <w:r>
        <w:rPr/>
        <w:t>людей,</w:t>
      </w:r>
      <w:r>
        <w:rPr>
          <w:spacing w:val="-11"/>
        </w:rPr>
        <w:t> </w:t>
      </w:r>
      <w:r>
        <w:rPr/>
        <w:t>які займаються</w:t>
      </w:r>
      <w:r>
        <w:rPr>
          <w:spacing w:val="-18"/>
        </w:rPr>
        <w:t> </w:t>
      </w:r>
      <w:r>
        <w:rPr/>
        <w:t>даною</w:t>
      </w:r>
      <w:r>
        <w:rPr>
          <w:spacing w:val="-17"/>
        </w:rPr>
        <w:t> </w:t>
      </w:r>
      <w:r>
        <w:rPr/>
        <w:t>діяльністю.</w:t>
      </w:r>
      <w:r>
        <w:rPr>
          <w:spacing w:val="-18"/>
        </w:rPr>
        <w:t> </w:t>
      </w:r>
      <w:r>
        <w:rPr/>
        <w:t>Навіть</w:t>
      </w:r>
      <w:r>
        <w:rPr>
          <w:spacing w:val="-17"/>
        </w:rPr>
        <w:t> </w:t>
      </w:r>
      <w:r>
        <w:rPr/>
        <w:t>організовані</w:t>
      </w:r>
      <w:r>
        <w:rPr>
          <w:spacing w:val="-18"/>
        </w:rPr>
        <w:t> </w:t>
      </w:r>
      <w:r>
        <w:rPr/>
        <w:t>мітинги</w:t>
      </w:r>
      <w:r>
        <w:rPr>
          <w:spacing w:val="-17"/>
        </w:rPr>
        <w:t> </w:t>
      </w:r>
      <w:r>
        <w:rPr/>
        <w:t>та</w:t>
      </w:r>
      <w:r>
        <w:rPr>
          <w:spacing w:val="-18"/>
        </w:rPr>
        <w:t> </w:t>
      </w:r>
      <w:r>
        <w:rPr/>
        <w:t>протести</w:t>
      </w:r>
      <w:r>
        <w:rPr>
          <w:spacing w:val="-17"/>
        </w:rPr>
        <w:t> </w:t>
      </w:r>
      <w:r>
        <w:rPr/>
        <w:t>у</w:t>
      </w:r>
      <w:r>
        <w:rPr>
          <w:spacing w:val="-18"/>
        </w:rPr>
        <w:t> </w:t>
      </w:r>
      <w:r>
        <w:rPr/>
        <w:t>Києві носили</w:t>
      </w:r>
      <w:r>
        <w:rPr>
          <w:spacing w:val="-4"/>
        </w:rPr>
        <w:t> </w:t>
      </w:r>
      <w:r>
        <w:rPr/>
        <w:t>явний</w:t>
      </w:r>
      <w:r>
        <w:rPr>
          <w:spacing w:val="-2"/>
        </w:rPr>
        <w:t> </w:t>
      </w:r>
      <w:r>
        <w:rPr/>
        <w:t>проросійський</w:t>
      </w:r>
      <w:r>
        <w:rPr>
          <w:spacing w:val="-4"/>
        </w:rPr>
        <w:t> </w:t>
      </w:r>
      <w:r>
        <w:rPr/>
        <w:t>характер.</w:t>
      </w:r>
      <w:r>
        <w:rPr>
          <w:spacing w:val="-5"/>
        </w:rPr>
        <w:t> </w:t>
      </w:r>
      <w:r>
        <w:rPr/>
        <w:t>На</w:t>
      </w:r>
      <w:r>
        <w:rPr>
          <w:spacing w:val="-3"/>
        </w:rPr>
        <w:t> </w:t>
      </w:r>
      <w:r>
        <w:rPr/>
        <w:t>банальних</w:t>
      </w:r>
      <w:r>
        <w:rPr>
          <w:spacing w:val="-3"/>
        </w:rPr>
        <w:t> </w:t>
      </w:r>
      <w:r>
        <w:rPr/>
        <w:t>банерах</w:t>
      </w:r>
      <w:r>
        <w:rPr>
          <w:spacing w:val="-3"/>
        </w:rPr>
        <w:t> </w:t>
      </w:r>
      <w:r>
        <w:rPr/>
        <w:t>проти</w:t>
      </w:r>
      <w:r>
        <w:rPr>
          <w:spacing w:val="-2"/>
        </w:rPr>
        <w:t> </w:t>
      </w:r>
      <w:r>
        <w:rPr/>
        <w:t>«чіпізації населення» був присутній QR код, який виводив сайти державних органів Російської Федерації. Так, у 2020 році намісник Почаївської лаври підтримав заяву Синоду МП про те, що вакцину від COVID-19 розробляє Білл Гейтс з метою організувати масову чіпізацію населення</w:t>
      </w:r>
      <w:r>
        <w:rPr>
          <w:vertAlign w:val="superscript"/>
        </w:rPr>
        <w:t>68</w:t>
      </w:r>
      <w:r>
        <w:rPr>
          <w:vertAlign w:val="baseline"/>
        </w:rPr>
        <w:t>. Саме ця теорія змови була однією з найпопулярніших. Храми і монастирі УПЦ МП належали до місць поширення інфекції, і керівництво церкви було єдиним, що у січні 2021 року публічно</w:t>
      </w:r>
      <w:r>
        <w:rPr>
          <w:spacing w:val="-18"/>
          <w:vertAlign w:val="baseline"/>
        </w:rPr>
        <w:t> </w:t>
      </w:r>
      <w:r>
        <w:rPr>
          <w:vertAlign w:val="baseline"/>
        </w:rPr>
        <w:t>не</w:t>
      </w:r>
      <w:r>
        <w:rPr>
          <w:spacing w:val="-17"/>
          <w:vertAlign w:val="baseline"/>
        </w:rPr>
        <w:t> </w:t>
      </w:r>
      <w:r>
        <w:rPr>
          <w:vertAlign w:val="baseline"/>
        </w:rPr>
        <w:t>підтримало,</w:t>
      </w:r>
      <w:r>
        <w:rPr>
          <w:spacing w:val="-18"/>
          <w:vertAlign w:val="baseline"/>
        </w:rPr>
        <w:t> </w:t>
      </w:r>
      <w:r>
        <w:rPr>
          <w:vertAlign w:val="baseline"/>
        </w:rPr>
        <w:t>навіть</w:t>
      </w:r>
      <w:r>
        <w:rPr>
          <w:spacing w:val="-17"/>
          <w:vertAlign w:val="baseline"/>
        </w:rPr>
        <w:t> </w:t>
      </w:r>
      <w:r>
        <w:rPr>
          <w:vertAlign w:val="baseline"/>
        </w:rPr>
        <w:t>із</w:t>
      </w:r>
      <w:r>
        <w:rPr>
          <w:spacing w:val="-18"/>
          <w:vertAlign w:val="baseline"/>
        </w:rPr>
        <w:t> </w:t>
      </w:r>
      <w:r>
        <w:rPr>
          <w:vertAlign w:val="baseline"/>
        </w:rPr>
        <w:t>застереженнями,</w:t>
      </w:r>
      <w:r>
        <w:rPr>
          <w:spacing w:val="-17"/>
          <w:vertAlign w:val="baseline"/>
        </w:rPr>
        <w:t> </w:t>
      </w:r>
      <w:r>
        <w:rPr>
          <w:vertAlign w:val="baseline"/>
        </w:rPr>
        <w:t>вакцинації</w:t>
      </w:r>
      <w:r>
        <w:rPr>
          <w:spacing w:val="-18"/>
          <w:vertAlign w:val="baseline"/>
        </w:rPr>
        <w:t> </w:t>
      </w:r>
      <w:r>
        <w:rPr>
          <w:vertAlign w:val="baseline"/>
        </w:rPr>
        <w:t>вірян.</w:t>
      </w:r>
      <w:r>
        <w:rPr>
          <w:spacing w:val="-17"/>
          <w:vertAlign w:val="baseline"/>
        </w:rPr>
        <w:t> </w:t>
      </w:r>
      <w:r>
        <w:rPr>
          <w:vertAlign w:val="baseline"/>
        </w:rPr>
        <w:t>Натомість вони розгорнули кампанію проти «примусової вакцинації», дезінформуючи вірян про небезпеку імунізації та нібито примусовий її характер. Підготовка аудиторії, фактично закладена ще минулого року у зв’язку з дезінформацією про коронавірус, включала також повідомлення про не конституційний характер «примусової вакцинації». Підтримка відмови від вакцинації загалом була лише одним з аспектів інформаційних кампаній Кремля та його агентів впливу, спрямованих на зрив імунізації населення.</w:t>
      </w: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605760">
                <wp:simplePos x="0" y="0"/>
                <wp:positionH relativeFrom="page">
                  <wp:posOffset>1080820</wp:posOffset>
                </wp:positionH>
                <wp:positionV relativeFrom="paragraph">
                  <wp:posOffset>195743</wp:posOffset>
                </wp:positionV>
                <wp:extent cx="1829435" cy="9525"/>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5.4129pt;width:144.020pt;height:.72003pt;mso-position-horizontal-relative:page;mso-position-vertical-relative:paragraph;z-index:-15710720;mso-wrap-distance-left:0;mso-wrap-distance-right:0" id="docshape37" filled="true" fillcolor="#000000" stroked="false">
                <v:fill type="solid"/>
                <w10:wrap type="topAndBottom"/>
              </v:rect>
            </w:pict>
          </mc:Fallback>
        </mc:AlternateContent>
      </w:r>
    </w:p>
    <w:p>
      <w:pPr>
        <w:spacing w:before="95"/>
        <w:ind w:left="852" w:right="560" w:firstLine="0"/>
        <w:jc w:val="left"/>
        <w:rPr>
          <w:sz w:val="24"/>
        </w:rPr>
      </w:pPr>
      <w:r>
        <w:rPr>
          <w:sz w:val="24"/>
          <w:vertAlign w:val="superscript"/>
        </w:rPr>
        <w:t>67</w:t>
      </w:r>
      <w:r>
        <w:rPr>
          <w:sz w:val="24"/>
          <w:vertAlign w:val="baseline"/>
        </w:rPr>
        <w:t> СБУ каже, що викрила мережу популярних Telegram-каналів. Їх "курували спецслужби РФ". </w:t>
      </w:r>
      <w:r>
        <w:rPr>
          <w:i/>
          <w:sz w:val="24"/>
          <w:vertAlign w:val="baseline"/>
        </w:rPr>
        <w:t>BBC News Україна</w:t>
      </w:r>
      <w:r>
        <w:rPr>
          <w:sz w:val="24"/>
          <w:vertAlign w:val="baseline"/>
        </w:rPr>
        <w:t>. 2021. URL: </w:t>
      </w:r>
      <w:hyperlink r:id="rId53">
        <w:r>
          <w:rPr>
            <w:color w:val="0462C1"/>
            <w:sz w:val="24"/>
            <w:vertAlign w:val="baseline"/>
          </w:rPr>
          <w:t>https://www.bbc.com/ukrainian/news-55888031</w:t>
        </w:r>
      </w:hyperlink>
    </w:p>
    <w:p>
      <w:pPr>
        <w:spacing w:before="0"/>
        <w:ind w:left="852" w:right="561" w:firstLine="0"/>
        <w:jc w:val="left"/>
        <w:rPr>
          <w:sz w:val="24"/>
        </w:rPr>
      </w:pPr>
      <w:r>
        <w:rPr>
          <w:sz w:val="24"/>
          <w:vertAlign w:val="superscript"/>
        </w:rPr>
        <w:t>68</w:t>
      </w:r>
      <w:r>
        <w:rPr>
          <w:spacing w:val="-7"/>
          <w:sz w:val="24"/>
          <w:vertAlign w:val="baseline"/>
        </w:rPr>
        <w:t> </w:t>
      </w:r>
      <w:r>
        <w:rPr>
          <w:sz w:val="24"/>
          <w:vertAlign w:val="baseline"/>
        </w:rPr>
        <w:t>Намісник</w:t>
      </w:r>
      <w:r>
        <w:rPr>
          <w:spacing w:val="-8"/>
          <w:sz w:val="24"/>
          <w:vertAlign w:val="baseline"/>
        </w:rPr>
        <w:t> </w:t>
      </w:r>
      <w:r>
        <w:rPr>
          <w:sz w:val="24"/>
          <w:vertAlign w:val="baseline"/>
        </w:rPr>
        <w:t>Почаївської</w:t>
      </w:r>
      <w:r>
        <w:rPr>
          <w:spacing w:val="-10"/>
          <w:sz w:val="24"/>
          <w:vertAlign w:val="baseline"/>
        </w:rPr>
        <w:t> </w:t>
      </w:r>
      <w:r>
        <w:rPr>
          <w:sz w:val="24"/>
          <w:vertAlign w:val="baseline"/>
        </w:rPr>
        <w:t>лаври</w:t>
      </w:r>
      <w:r>
        <w:rPr>
          <w:spacing w:val="-8"/>
          <w:sz w:val="24"/>
          <w:vertAlign w:val="baseline"/>
        </w:rPr>
        <w:t> </w:t>
      </w:r>
      <w:r>
        <w:rPr>
          <w:sz w:val="24"/>
          <w:vertAlign w:val="baseline"/>
        </w:rPr>
        <w:t>вважає,</w:t>
      </w:r>
      <w:r>
        <w:rPr>
          <w:spacing w:val="-8"/>
          <w:sz w:val="24"/>
          <w:vertAlign w:val="baseline"/>
        </w:rPr>
        <w:t> </w:t>
      </w:r>
      <w:r>
        <w:rPr>
          <w:sz w:val="24"/>
          <w:vertAlign w:val="baseline"/>
        </w:rPr>
        <w:t>що</w:t>
      </w:r>
      <w:r>
        <w:rPr>
          <w:spacing w:val="-8"/>
          <w:sz w:val="24"/>
          <w:vertAlign w:val="baseline"/>
        </w:rPr>
        <w:t> </w:t>
      </w:r>
      <w:r>
        <w:rPr>
          <w:sz w:val="24"/>
          <w:vertAlign w:val="baseline"/>
        </w:rPr>
        <w:t>Білл</w:t>
      </w:r>
      <w:r>
        <w:rPr>
          <w:spacing w:val="-8"/>
          <w:sz w:val="24"/>
          <w:vertAlign w:val="baseline"/>
        </w:rPr>
        <w:t> </w:t>
      </w:r>
      <w:r>
        <w:rPr>
          <w:sz w:val="24"/>
          <w:vertAlign w:val="baseline"/>
        </w:rPr>
        <w:t>Гейтс</w:t>
      </w:r>
      <w:r>
        <w:rPr>
          <w:spacing w:val="-9"/>
          <w:sz w:val="24"/>
          <w:vertAlign w:val="baseline"/>
        </w:rPr>
        <w:t> </w:t>
      </w:r>
      <w:r>
        <w:rPr>
          <w:sz w:val="24"/>
          <w:vertAlign w:val="baseline"/>
        </w:rPr>
        <w:t>використає</w:t>
      </w:r>
      <w:r>
        <w:rPr>
          <w:spacing w:val="-8"/>
          <w:sz w:val="24"/>
          <w:vertAlign w:val="baseline"/>
        </w:rPr>
        <w:t> </w:t>
      </w:r>
      <w:r>
        <w:rPr>
          <w:sz w:val="24"/>
          <w:vertAlign w:val="baseline"/>
        </w:rPr>
        <w:t>вакцину</w:t>
      </w:r>
      <w:r>
        <w:rPr>
          <w:spacing w:val="-15"/>
          <w:sz w:val="24"/>
          <w:vertAlign w:val="baseline"/>
        </w:rPr>
        <w:t> </w:t>
      </w:r>
      <w:r>
        <w:rPr>
          <w:sz w:val="24"/>
          <w:vertAlign w:val="baseline"/>
        </w:rPr>
        <w:t>від</w:t>
      </w:r>
      <w:r>
        <w:rPr>
          <w:spacing w:val="-8"/>
          <w:sz w:val="24"/>
          <w:vertAlign w:val="baseline"/>
        </w:rPr>
        <w:t> </w:t>
      </w:r>
      <w:r>
        <w:rPr>
          <w:sz w:val="24"/>
          <w:vertAlign w:val="baseline"/>
        </w:rPr>
        <w:t>коронавірусу, щоб</w:t>
      </w:r>
      <w:r>
        <w:rPr>
          <w:spacing w:val="37"/>
          <w:sz w:val="24"/>
          <w:vertAlign w:val="baseline"/>
        </w:rPr>
        <w:t> </w:t>
      </w:r>
      <w:r>
        <w:rPr>
          <w:sz w:val="24"/>
          <w:vertAlign w:val="baseline"/>
        </w:rPr>
        <w:t>чіпувати</w:t>
      </w:r>
      <w:r>
        <w:rPr>
          <w:spacing w:val="38"/>
          <w:sz w:val="24"/>
          <w:vertAlign w:val="baseline"/>
        </w:rPr>
        <w:t> </w:t>
      </w:r>
      <w:r>
        <w:rPr>
          <w:sz w:val="24"/>
          <w:vertAlign w:val="baseline"/>
        </w:rPr>
        <w:t>людей.</w:t>
      </w:r>
      <w:r>
        <w:rPr>
          <w:spacing w:val="37"/>
          <w:sz w:val="24"/>
          <w:vertAlign w:val="baseline"/>
        </w:rPr>
        <w:t> </w:t>
      </w:r>
      <w:r>
        <w:rPr>
          <w:i/>
          <w:sz w:val="24"/>
          <w:vertAlign w:val="baseline"/>
        </w:rPr>
        <w:t>Громадське</w:t>
      </w:r>
      <w:r>
        <w:rPr>
          <w:i/>
          <w:spacing w:val="36"/>
          <w:sz w:val="24"/>
          <w:vertAlign w:val="baseline"/>
        </w:rPr>
        <w:t> </w:t>
      </w:r>
      <w:r>
        <w:rPr>
          <w:i/>
          <w:sz w:val="24"/>
          <w:vertAlign w:val="baseline"/>
        </w:rPr>
        <w:t>телебачення</w:t>
      </w:r>
      <w:r>
        <w:rPr>
          <w:sz w:val="24"/>
          <w:vertAlign w:val="baseline"/>
        </w:rPr>
        <w:t>.</w:t>
      </w:r>
      <w:r>
        <w:rPr>
          <w:spacing w:val="36"/>
          <w:sz w:val="24"/>
          <w:vertAlign w:val="baseline"/>
        </w:rPr>
        <w:t> </w:t>
      </w:r>
      <w:r>
        <w:rPr>
          <w:sz w:val="24"/>
          <w:vertAlign w:val="baseline"/>
        </w:rPr>
        <w:t>URL:</w:t>
      </w:r>
      <w:r>
        <w:rPr>
          <w:spacing w:val="38"/>
          <w:sz w:val="24"/>
          <w:vertAlign w:val="baseline"/>
        </w:rPr>
        <w:t> </w:t>
      </w:r>
      <w:hyperlink r:id="rId54">
        <w:r>
          <w:rPr>
            <w:color w:val="0462C1"/>
            <w:sz w:val="24"/>
            <w:vertAlign w:val="baseline"/>
          </w:rPr>
          <w:t>https://hromadske.ua/posts/namisnik-</w:t>
        </w:r>
      </w:hyperlink>
      <w:r>
        <w:rPr>
          <w:color w:val="0462C1"/>
          <w:sz w:val="24"/>
          <w:vertAlign w:val="baseline"/>
        </w:rPr>
        <w:t> </w:t>
      </w:r>
      <w:hyperlink r:id="rId54">
        <w:r>
          <w:rPr>
            <w:color w:val="0462C1"/>
            <w:spacing w:val="-2"/>
            <w:sz w:val="24"/>
            <w:vertAlign w:val="baseline"/>
          </w:rPr>
          <w:t>pochayivskoyi-lavri-vvazhaye-sho-bill-gejts-vikoristaye-vakcinu-vid-koronavirusu-shob-</w:t>
        </w:r>
      </w:hyperlink>
      <w:r>
        <w:rPr>
          <w:color w:val="0462C1"/>
          <w:spacing w:val="-2"/>
          <w:sz w:val="24"/>
          <w:vertAlign w:val="baseline"/>
        </w:rPr>
        <w:t> </w:t>
      </w:r>
      <w:hyperlink r:id="rId54">
        <w:r>
          <w:rPr>
            <w:color w:val="0462C1"/>
            <w:spacing w:val="-2"/>
            <w:sz w:val="24"/>
            <w:vertAlign w:val="baseline"/>
          </w:rPr>
          <w:t>chipuvati-lyudej</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6" w:firstLine="707"/>
        <w:jc w:val="both"/>
      </w:pPr>
      <w:r>
        <w:rPr/>
        <w:t>На деякі з вакцин проводились інформаційні атаки з метою їх дискредитації з широким використанням інтернет-гумору. У соцмережах поширювались</w:t>
      </w:r>
      <w:r>
        <w:rPr>
          <w:spacing w:val="-18"/>
        </w:rPr>
        <w:t> </w:t>
      </w:r>
      <w:r>
        <w:rPr/>
        <w:t>меми,</w:t>
      </w:r>
      <w:r>
        <w:rPr>
          <w:spacing w:val="-17"/>
        </w:rPr>
        <w:t> </w:t>
      </w:r>
      <w:r>
        <w:rPr/>
        <w:t>що</w:t>
      </w:r>
      <w:r>
        <w:rPr>
          <w:spacing w:val="-18"/>
        </w:rPr>
        <w:t> </w:t>
      </w:r>
      <w:r>
        <w:rPr/>
        <w:t>висміювали</w:t>
      </w:r>
      <w:r>
        <w:rPr>
          <w:spacing w:val="-17"/>
        </w:rPr>
        <w:t> </w:t>
      </w:r>
      <w:r>
        <w:rPr/>
        <w:t>вакцину</w:t>
      </w:r>
      <w:r>
        <w:rPr>
          <w:spacing w:val="-18"/>
        </w:rPr>
        <w:t> </w:t>
      </w:r>
      <w:r>
        <w:rPr/>
        <w:t>та</w:t>
      </w:r>
      <w:r>
        <w:rPr>
          <w:spacing w:val="-17"/>
        </w:rPr>
        <w:t> </w:t>
      </w:r>
      <w:r>
        <w:rPr/>
        <w:t>натякали</w:t>
      </w:r>
      <w:r>
        <w:rPr>
          <w:spacing w:val="-18"/>
        </w:rPr>
        <w:t> </w:t>
      </w:r>
      <w:r>
        <w:rPr/>
        <w:t>на</w:t>
      </w:r>
      <w:r>
        <w:rPr>
          <w:spacing w:val="-17"/>
        </w:rPr>
        <w:t> </w:t>
      </w:r>
      <w:r>
        <w:rPr/>
        <w:t>її</w:t>
      </w:r>
      <w:r>
        <w:rPr>
          <w:spacing w:val="-18"/>
        </w:rPr>
        <w:t> </w:t>
      </w:r>
      <w:r>
        <w:rPr/>
        <w:t>побічні</w:t>
      </w:r>
      <w:r>
        <w:rPr>
          <w:spacing w:val="-17"/>
        </w:rPr>
        <w:t> </w:t>
      </w:r>
      <w:r>
        <w:rPr/>
        <w:t>ефекти. Цей інструмент дозволив охопити доволі велику нову аудиторію так, як це розповсюдилось далеко за межі проросійських телеграм каналів.</w:t>
      </w:r>
    </w:p>
    <w:p>
      <w:pPr>
        <w:pStyle w:val="BodyText"/>
        <w:spacing w:line="360" w:lineRule="auto" w:before="2"/>
        <w:ind w:left="852" w:right="565" w:firstLine="707"/>
        <w:jc w:val="both"/>
      </w:pPr>
      <w:r>
        <w:rPr/>
        <w:t>У довгостроковій перспективі інформаційні атаки на систему охорони здоров’я</w:t>
      </w:r>
      <w:r>
        <w:rPr>
          <w:spacing w:val="-11"/>
        </w:rPr>
        <w:t> </w:t>
      </w:r>
      <w:r>
        <w:rPr/>
        <w:t>суттєво</w:t>
      </w:r>
      <w:r>
        <w:rPr>
          <w:spacing w:val="-10"/>
        </w:rPr>
        <w:t> </w:t>
      </w:r>
      <w:r>
        <w:rPr/>
        <w:t>підривають</w:t>
      </w:r>
      <w:r>
        <w:rPr>
          <w:spacing w:val="-12"/>
        </w:rPr>
        <w:t> </w:t>
      </w:r>
      <w:r>
        <w:rPr/>
        <w:t>стійкість</w:t>
      </w:r>
      <w:r>
        <w:rPr>
          <w:spacing w:val="-12"/>
        </w:rPr>
        <w:t> </w:t>
      </w:r>
      <w:r>
        <w:rPr/>
        <w:t>суспільства</w:t>
      </w:r>
      <w:r>
        <w:rPr>
          <w:spacing w:val="-12"/>
        </w:rPr>
        <w:t> </w:t>
      </w:r>
      <w:r>
        <w:rPr/>
        <w:t>на</w:t>
      </w:r>
      <w:r>
        <w:rPr>
          <w:spacing w:val="-6"/>
        </w:rPr>
        <w:t> </w:t>
      </w:r>
      <w:r>
        <w:rPr/>
        <w:t>базову</w:t>
      </w:r>
      <w:r>
        <w:rPr>
          <w:spacing w:val="-12"/>
        </w:rPr>
        <w:t> </w:t>
      </w:r>
      <w:r>
        <w:rPr/>
        <w:t>рівні.</w:t>
      </w:r>
      <w:r>
        <w:rPr>
          <w:spacing w:val="-12"/>
        </w:rPr>
        <w:t> </w:t>
      </w:r>
      <w:r>
        <w:rPr/>
        <w:t>Вакцинація має значний потенціал до поляризації суспільства, і саме така поляризація нерідко</w:t>
      </w:r>
      <w:r>
        <w:rPr>
          <w:spacing w:val="-13"/>
        </w:rPr>
        <w:t> </w:t>
      </w:r>
      <w:r>
        <w:rPr/>
        <w:t>є</w:t>
      </w:r>
      <w:r>
        <w:rPr>
          <w:spacing w:val="-14"/>
        </w:rPr>
        <w:t> </w:t>
      </w:r>
      <w:r>
        <w:rPr/>
        <w:t>одним</w:t>
      </w:r>
      <w:r>
        <w:rPr>
          <w:spacing w:val="-14"/>
        </w:rPr>
        <w:t> </w:t>
      </w:r>
      <w:r>
        <w:rPr/>
        <w:t>з</w:t>
      </w:r>
      <w:r>
        <w:rPr>
          <w:spacing w:val="-14"/>
        </w:rPr>
        <w:t> </w:t>
      </w:r>
      <w:r>
        <w:rPr/>
        <w:t>основних</w:t>
      </w:r>
      <w:r>
        <w:rPr>
          <w:spacing w:val="-13"/>
        </w:rPr>
        <w:t> </w:t>
      </w:r>
      <w:r>
        <w:rPr/>
        <w:t>інтересів</w:t>
      </w:r>
      <w:r>
        <w:rPr>
          <w:spacing w:val="-14"/>
        </w:rPr>
        <w:t> </w:t>
      </w:r>
      <w:r>
        <w:rPr/>
        <w:t>Кремля.</w:t>
      </w:r>
      <w:r>
        <w:rPr>
          <w:spacing w:val="-14"/>
        </w:rPr>
        <w:t> </w:t>
      </w:r>
      <w:r>
        <w:rPr/>
        <w:t>Уряд</w:t>
      </w:r>
      <w:r>
        <w:rPr>
          <w:spacing w:val="-15"/>
        </w:rPr>
        <w:t> </w:t>
      </w:r>
      <w:r>
        <w:rPr/>
        <w:t>держави</w:t>
      </w:r>
      <w:r>
        <w:rPr>
          <w:spacing w:val="-13"/>
        </w:rPr>
        <w:t> </w:t>
      </w:r>
      <w:r>
        <w:rPr/>
        <w:t>повинен</w:t>
      </w:r>
      <w:r>
        <w:rPr>
          <w:spacing w:val="-13"/>
        </w:rPr>
        <w:t> </w:t>
      </w:r>
      <w:r>
        <w:rPr/>
        <w:t>вкладати значну кількість ресурсів на промоцію імунізації та реагувати на публічне невдоволення недостатніми темпами вакцинації або недостатньою якістю вакцини. Незалежно від того, чи є такі претензії обґрунтованими, країна стає більш вразливою до зовнішнього втручання.</w:t>
      </w:r>
    </w:p>
    <w:p>
      <w:pPr>
        <w:pStyle w:val="BodyText"/>
        <w:spacing w:line="360" w:lineRule="auto" w:before="1"/>
        <w:ind w:left="852" w:right="566" w:firstLine="707"/>
        <w:jc w:val="both"/>
      </w:pPr>
      <w:r>
        <w:rPr/>
        <w:t>Така організаційно-інформаційна агресія має на меті похитнути національну</w:t>
      </w:r>
      <w:r>
        <w:rPr>
          <w:spacing w:val="-14"/>
        </w:rPr>
        <w:t> </w:t>
      </w:r>
      <w:r>
        <w:rPr/>
        <w:t>ідентичність</w:t>
      </w:r>
      <w:r>
        <w:rPr>
          <w:spacing w:val="-14"/>
        </w:rPr>
        <w:t> </w:t>
      </w:r>
      <w:r>
        <w:rPr/>
        <w:t>на</w:t>
      </w:r>
      <w:r>
        <w:rPr>
          <w:spacing w:val="-12"/>
        </w:rPr>
        <w:t> </w:t>
      </w:r>
      <w:r>
        <w:rPr/>
        <w:t>різних</w:t>
      </w:r>
      <w:r>
        <w:rPr>
          <w:spacing w:val="-11"/>
        </w:rPr>
        <w:t> </w:t>
      </w:r>
      <w:r>
        <w:rPr/>
        <w:t>рівнях</w:t>
      </w:r>
      <w:r>
        <w:rPr>
          <w:spacing w:val="-11"/>
        </w:rPr>
        <w:t> </w:t>
      </w:r>
      <w:r>
        <w:rPr/>
        <w:t>і</w:t>
      </w:r>
      <w:r>
        <w:rPr>
          <w:spacing w:val="-9"/>
        </w:rPr>
        <w:t> </w:t>
      </w:r>
      <w:r>
        <w:rPr/>
        <w:t>у</w:t>
      </w:r>
      <w:r>
        <w:rPr>
          <w:spacing w:val="-14"/>
        </w:rPr>
        <w:t> </w:t>
      </w:r>
      <w:r>
        <w:rPr/>
        <w:t>різних</w:t>
      </w:r>
      <w:r>
        <w:rPr>
          <w:spacing w:val="-9"/>
        </w:rPr>
        <w:t> </w:t>
      </w:r>
      <w:r>
        <w:rPr/>
        <w:t>сферах</w:t>
      </w:r>
      <w:r>
        <w:rPr>
          <w:spacing w:val="-14"/>
        </w:rPr>
        <w:t> </w:t>
      </w:r>
      <w:r>
        <w:rPr/>
        <w:t>її</w:t>
      </w:r>
      <w:r>
        <w:rPr>
          <w:spacing w:val="-12"/>
        </w:rPr>
        <w:t> </w:t>
      </w:r>
      <w:r>
        <w:rPr/>
        <w:t>прояву.</w:t>
      </w:r>
      <w:r>
        <w:rPr>
          <w:spacing w:val="-11"/>
        </w:rPr>
        <w:t> </w:t>
      </w:r>
      <w:r>
        <w:rPr/>
        <w:t>«Агенти впливу» мають ціллю підірвати культурні основи, на яких тримаються національні</w:t>
      </w:r>
      <w:r>
        <w:rPr>
          <w:spacing w:val="-18"/>
        </w:rPr>
        <w:t> </w:t>
      </w:r>
      <w:r>
        <w:rPr/>
        <w:t>цінності,</w:t>
      </w:r>
      <w:r>
        <w:rPr>
          <w:spacing w:val="-17"/>
        </w:rPr>
        <w:t> </w:t>
      </w:r>
      <w:r>
        <w:rPr/>
        <w:t>ідеали,</w:t>
      </w:r>
      <w:r>
        <w:rPr>
          <w:spacing w:val="-18"/>
        </w:rPr>
        <w:t> </w:t>
      </w:r>
      <w:r>
        <w:rPr/>
        <w:t>пам'ять,</w:t>
      </w:r>
      <w:r>
        <w:rPr>
          <w:spacing w:val="-17"/>
        </w:rPr>
        <w:t> </w:t>
      </w:r>
      <w:r>
        <w:rPr/>
        <w:t>історія,</w:t>
      </w:r>
      <w:r>
        <w:rPr>
          <w:spacing w:val="-18"/>
        </w:rPr>
        <w:t> </w:t>
      </w:r>
      <w:r>
        <w:rPr/>
        <w:t>досягнення,</w:t>
      </w:r>
      <w:r>
        <w:rPr>
          <w:spacing w:val="-17"/>
        </w:rPr>
        <w:t> </w:t>
      </w:r>
      <w:r>
        <w:rPr/>
        <w:t>духовність</w:t>
      </w:r>
      <w:r>
        <w:rPr>
          <w:spacing w:val="-18"/>
        </w:rPr>
        <w:t> </w:t>
      </w:r>
      <w:r>
        <w:rPr/>
        <w:t>та</w:t>
      </w:r>
      <w:r>
        <w:rPr>
          <w:spacing w:val="-17"/>
        </w:rPr>
        <w:t> </w:t>
      </w:r>
      <w:r>
        <w:rPr/>
        <w:t>на</w:t>
      </w:r>
      <w:r>
        <w:rPr>
          <w:spacing w:val="-18"/>
        </w:rPr>
        <w:t> </w:t>
      </w:r>
      <w:r>
        <w:rPr/>
        <w:t>всіх рівнях здійснюється підміна понять. Таким чином, формувалось тло для дестабілізації ситуації у південних і східних регіонах України, паралельність енергетичних, пандемічних, соціально-політичних чинників, а також спокуса спровокувати "газовий колапс" в ЄС для прискорення сертифікації "Північного потоку-2". Тому кремлівські структури активно працюють над створенням</w:t>
      </w:r>
      <w:r>
        <w:rPr>
          <w:spacing w:val="-8"/>
        </w:rPr>
        <w:t> </w:t>
      </w:r>
      <w:r>
        <w:rPr/>
        <w:t>груп</w:t>
      </w:r>
      <w:r>
        <w:rPr>
          <w:spacing w:val="-6"/>
        </w:rPr>
        <w:t> </w:t>
      </w:r>
      <w:r>
        <w:rPr/>
        <w:t>«агентів</w:t>
      </w:r>
      <w:r>
        <w:rPr>
          <w:spacing w:val="-6"/>
        </w:rPr>
        <w:t> </w:t>
      </w:r>
      <w:r>
        <w:rPr/>
        <w:t>впливу»</w:t>
      </w:r>
      <w:r>
        <w:rPr>
          <w:spacing w:val="-8"/>
        </w:rPr>
        <w:t> </w:t>
      </w:r>
      <w:r>
        <w:rPr/>
        <w:t>в</w:t>
      </w:r>
      <w:r>
        <w:rPr>
          <w:spacing w:val="-7"/>
        </w:rPr>
        <w:t> </w:t>
      </w:r>
      <w:r>
        <w:rPr/>
        <w:t>інших</w:t>
      </w:r>
      <w:r>
        <w:rPr>
          <w:spacing w:val="-8"/>
        </w:rPr>
        <w:t> </w:t>
      </w:r>
      <w:r>
        <w:rPr/>
        <w:t>країнах.</w:t>
      </w:r>
      <w:r>
        <w:rPr>
          <w:spacing w:val="-7"/>
        </w:rPr>
        <w:t> </w:t>
      </w:r>
      <w:r>
        <w:rPr/>
        <w:t>Надалі</w:t>
      </w:r>
      <w:r>
        <w:rPr>
          <w:spacing w:val="-8"/>
        </w:rPr>
        <w:t> </w:t>
      </w:r>
      <w:r>
        <w:rPr/>
        <w:t>ці</w:t>
      </w:r>
      <w:r>
        <w:rPr>
          <w:spacing w:val="-5"/>
        </w:rPr>
        <w:t> </w:t>
      </w:r>
      <w:r>
        <w:rPr/>
        <w:t>групи</w:t>
      </w:r>
      <w:r>
        <w:rPr>
          <w:spacing w:val="-6"/>
        </w:rPr>
        <w:t> </w:t>
      </w:r>
      <w:r>
        <w:rPr/>
        <w:t>проводять круглі столи, працюють над написанням книг, знімають фільми, організовують мітинги, спрямовані на виправдання дій РФ.</w:t>
      </w:r>
    </w:p>
    <w:p>
      <w:pPr>
        <w:pStyle w:val="BodyText"/>
        <w:spacing w:line="360" w:lineRule="auto"/>
        <w:ind w:left="852" w:right="565" w:firstLine="707"/>
        <w:jc w:val="both"/>
      </w:pPr>
      <w:r>
        <w:rPr/>
        <w:t>Для інформаційної підготовки повномасштабного вторгнення кремлем активно використовувалась міфологія війни у медіапросторі. Росіяни перетворили</w:t>
      </w:r>
      <w:r>
        <w:rPr>
          <w:spacing w:val="-16"/>
        </w:rPr>
        <w:t> </w:t>
      </w:r>
      <w:r>
        <w:rPr/>
        <w:t>ідею</w:t>
      </w:r>
      <w:r>
        <w:rPr>
          <w:spacing w:val="-18"/>
        </w:rPr>
        <w:t> </w:t>
      </w:r>
      <w:r>
        <w:rPr/>
        <w:t>фашизму</w:t>
      </w:r>
      <w:r>
        <w:rPr>
          <w:spacing w:val="-17"/>
        </w:rPr>
        <w:t> </w:t>
      </w:r>
      <w:r>
        <w:rPr/>
        <w:t>в</w:t>
      </w:r>
      <w:r>
        <w:rPr>
          <w:spacing w:val="-15"/>
        </w:rPr>
        <w:t> </w:t>
      </w:r>
      <w:r>
        <w:rPr/>
        <w:t>інструмент</w:t>
      </w:r>
      <w:r>
        <w:rPr>
          <w:spacing w:val="-15"/>
        </w:rPr>
        <w:t> </w:t>
      </w:r>
      <w:r>
        <w:rPr/>
        <w:t>політичної</w:t>
      </w:r>
      <w:r>
        <w:rPr>
          <w:spacing w:val="-15"/>
        </w:rPr>
        <w:t> </w:t>
      </w:r>
      <w:r>
        <w:rPr/>
        <w:t>боротьби.</w:t>
      </w:r>
      <w:r>
        <w:rPr>
          <w:spacing w:val="-15"/>
        </w:rPr>
        <w:t> </w:t>
      </w:r>
      <w:r>
        <w:rPr/>
        <w:t>Впроваджуючи в</w:t>
      </w:r>
      <w:r>
        <w:rPr>
          <w:spacing w:val="67"/>
        </w:rPr>
        <w:t> </w:t>
      </w:r>
      <w:r>
        <w:rPr/>
        <w:t>інформаційне</w:t>
      </w:r>
      <w:r>
        <w:rPr>
          <w:spacing w:val="67"/>
        </w:rPr>
        <w:t> </w:t>
      </w:r>
      <w:r>
        <w:rPr/>
        <w:t>поле</w:t>
      </w:r>
      <w:r>
        <w:rPr>
          <w:spacing w:val="70"/>
        </w:rPr>
        <w:t> </w:t>
      </w:r>
      <w:r>
        <w:rPr/>
        <w:t>тему</w:t>
      </w:r>
      <w:r>
        <w:rPr>
          <w:spacing w:val="68"/>
        </w:rPr>
        <w:t> </w:t>
      </w:r>
      <w:r>
        <w:rPr/>
        <w:t>«неонацизму»</w:t>
      </w:r>
      <w:r>
        <w:rPr>
          <w:spacing w:val="68"/>
        </w:rPr>
        <w:t> </w:t>
      </w:r>
      <w:r>
        <w:rPr/>
        <w:t>та</w:t>
      </w:r>
      <w:r>
        <w:rPr>
          <w:spacing w:val="70"/>
        </w:rPr>
        <w:t> </w:t>
      </w:r>
      <w:r>
        <w:rPr/>
        <w:t>поширюючи</w:t>
      </w:r>
      <w:r>
        <w:rPr>
          <w:spacing w:val="70"/>
        </w:rPr>
        <w:t> </w:t>
      </w:r>
      <w:r>
        <w:rPr/>
        <w:t>інформацію</w:t>
      </w:r>
      <w:r>
        <w:rPr>
          <w:spacing w:val="69"/>
        </w:rPr>
        <w:t> </w:t>
      </w:r>
      <w:r>
        <w:rPr>
          <w:spacing w:val="-5"/>
        </w:rPr>
        <w:t>про</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4"/>
        <w:jc w:val="both"/>
      </w:pPr>
      <w:r>
        <w:rPr/>
        <w:t>«фашистів», роспропаганда ставить за мету: посіяти в українському суспільстві</w:t>
      </w:r>
      <w:r>
        <w:rPr>
          <w:spacing w:val="-18"/>
        </w:rPr>
        <w:t> </w:t>
      </w:r>
      <w:r>
        <w:rPr/>
        <w:t>розкол;</w:t>
      </w:r>
      <w:r>
        <w:rPr>
          <w:spacing w:val="-17"/>
        </w:rPr>
        <w:t> </w:t>
      </w:r>
      <w:r>
        <w:rPr/>
        <w:t>у</w:t>
      </w:r>
      <w:r>
        <w:rPr>
          <w:spacing w:val="-18"/>
        </w:rPr>
        <w:t> </w:t>
      </w:r>
      <w:r>
        <w:rPr/>
        <w:t>внутрішньо</w:t>
      </w:r>
      <w:r>
        <w:rPr>
          <w:spacing w:val="-17"/>
        </w:rPr>
        <w:t> </w:t>
      </w:r>
      <w:r>
        <w:rPr/>
        <w:t>російському</w:t>
      </w:r>
      <w:r>
        <w:rPr>
          <w:spacing w:val="-18"/>
        </w:rPr>
        <w:t> </w:t>
      </w:r>
      <w:r>
        <w:rPr/>
        <w:t>контексті</w:t>
      </w:r>
      <w:r>
        <w:rPr>
          <w:spacing w:val="-17"/>
        </w:rPr>
        <w:t> </w:t>
      </w:r>
      <w:r>
        <w:rPr/>
        <w:t>створити</w:t>
      </w:r>
      <w:r>
        <w:rPr>
          <w:spacing w:val="-18"/>
        </w:rPr>
        <w:t> </w:t>
      </w:r>
      <w:r>
        <w:rPr/>
        <w:t>образ</w:t>
      </w:r>
      <w:r>
        <w:rPr>
          <w:spacing w:val="-16"/>
        </w:rPr>
        <w:t> </w:t>
      </w:r>
      <w:r>
        <w:rPr/>
        <w:t>ворога і викликати потребу з ним боротися та дати можливість для критики позиції прихильників України за підтримку «фашистського режиму». Президент РФ Володимир Путін виступив із промовою на параді в Москві, де переконував що</w:t>
      </w:r>
      <w:r>
        <w:rPr>
          <w:spacing w:val="-3"/>
        </w:rPr>
        <w:t> </w:t>
      </w:r>
      <w:r>
        <w:rPr/>
        <w:t>війна</w:t>
      </w:r>
      <w:r>
        <w:rPr>
          <w:spacing w:val="-3"/>
        </w:rPr>
        <w:t> </w:t>
      </w:r>
      <w:r>
        <w:rPr/>
        <w:t>проти</w:t>
      </w:r>
      <w:r>
        <w:rPr>
          <w:spacing w:val="-1"/>
        </w:rPr>
        <w:t> </w:t>
      </w:r>
      <w:r>
        <w:rPr/>
        <w:t>України – це</w:t>
      </w:r>
      <w:r>
        <w:rPr>
          <w:spacing w:val="-3"/>
        </w:rPr>
        <w:t> </w:t>
      </w:r>
      <w:r>
        <w:rPr/>
        <w:t>"вимушений</w:t>
      </w:r>
      <w:r>
        <w:rPr>
          <w:spacing w:val="-1"/>
        </w:rPr>
        <w:t> </w:t>
      </w:r>
      <w:r>
        <w:rPr/>
        <w:t>захід".</w:t>
      </w:r>
      <w:r>
        <w:rPr>
          <w:spacing w:val="-2"/>
        </w:rPr>
        <w:t> </w:t>
      </w:r>
      <w:r>
        <w:rPr/>
        <w:t>Він</w:t>
      </w:r>
      <w:r>
        <w:rPr>
          <w:spacing w:val="-1"/>
        </w:rPr>
        <w:t> </w:t>
      </w:r>
      <w:r>
        <w:rPr/>
        <w:t>заявив,</w:t>
      </w:r>
      <w:r>
        <w:rPr>
          <w:spacing w:val="-3"/>
        </w:rPr>
        <w:t> </w:t>
      </w:r>
      <w:r>
        <w:rPr/>
        <w:t>що</w:t>
      </w:r>
      <w:r>
        <w:rPr>
          <w:spacing w:val="-1"/>
        </w:rPr>
        <w:t> </w:t>
      </w:r>
      <w:r>
        <w:rPr/>
        <w:t>росія</w:t>
      </w:r>
      <w:r>
        <w:rPr>
          <w:spacing w:val="-1"/>
        </w:rPr>
        <w:t> </w:t>
      </w:r>
      <w:r>
        <w:rPr/>
        <w:t>завдала вимушеного превентивного удару. За його словами, на вбивства тисяч українських</w:t>
      </w:r>
      <w:r>
        <w:rPr>
          <w:spacing w:val="-8"/>
        </w:rPr>
        <w:t> </w:t>
      </w:r>
      <w:r>
        <w:rPr/>
        <w:t>громадян</w:t>
      </w:r>
      <w:r>
        <w:rPr>
          <w:spacing w:val="-8"/>
        </w:rPr>
        <w:t> </w:t>
      </w:r>
      <w:r>
        <w:rPr/>
        <w:t>у</w:t>
      </w:r>
      <w:r>
        <w:rPr>
          <w:spacing w:val="-11"/>
        </w:rPr>
        <w:t> </w:t>
      </w:r>
      <w:r>
        <w:rPr/>
        <w:t>Кремлі</w:t>
      </w:r>
      <w:r>
        <w:rPr>
          <w:spacing w:val="-8"/>
        </w:rPr>
        <w:t> </w:t>
      </w:r>
      <w:r>
        <w:rPr/>
        <w:t>пішли</w:t>
      </w:r>
      <w:r>
        <w:rPr>
          <w:spacing w:val="-10"/>
        </w:rPr>
        <w:t> </w:t>
      </w:r>
      <w:r>
        <w:rPr/>
        <w:t>через</w:t>
      </w:r>
      <w:r>
        <w:rPr>
          <w:spacing w:val="-9"/>
        </w:rPr>
        <w:t> </w:t>
      </w:r>
      <w:r>
        <w:rPr/>
        <w:t>нібито</w:t>
      </w:r>
      <w:r>
        <w:rPr>
          <w:spacing w:val="-8"/>
        </w:rPr>
        <w:t> </w:t>
      </w:r>
      <w:r>
        <w:rPr/>
        <w:t>підготовку</w:t>
      </w:r>
      <w:r>
        <w:rPr>
          <w:spacing w:val="-11"/>
        </w:rPr>
        <w:t> </w:t>
      </w:r>
      <w:r>
        <w:rPr/>
        <w:t>до</w:t>
      </w:r>
      <w:r>
        <w:rPr>
          <w:spacing w:val="-8"/>
        </w:rPr>
        <w:t> </w:t>
      </w:r>
      <w:r>
        <w:rPr/>
        <w:t>агресії</w:t>
      </w:r>
      <w:r>
        <w:rPr>
          <w:spacing w:val="-8"/>
        </w:rPr>
        <w:t> </w:t>
      </w:r>
      <w:r>
        <w:rPr/>
        <w:t>щодо рф. Також диктатор розповів звичні для РФ наративи про наближення військ НАТО до російських кордонів та "загрозу" зіткнення з вигаданими в РФ "неонацистами" і наголосив, що війна нібито була неминучою.</w:t>
      </w:r>
      <w:r>
        <w:rPr>
          <w:spacing w:val="40"/>
        </w:rPr>
        <w:t> </w:t>
      </w:r>
      <w:r>
        <w:rPr/>
        <w:t>Російській пропаганді важливо переконати всіх, що Україну захопили саме «фашисти» ототожнюючи українську владу зі звірствами нацистів минулого століття. Взагалі</w:t>
      </w:r>
      <w:r>
        <w:rPr>
          <w:spacing w:val="-2"/>
        </w:rPr>
        <w:t> </w:t>
      </w:r>
      <w:r>
        <w:rPr/>
        <w:t>Друга</w:t>
      </w:r>
      <w:r>
        <w:rPr>
          <w:spacing w:val="-2"/>
        </w:rPr>
        <w:t> </w:t>
      </w:r>
      <w:r>
        <w:rPr/>
        <w:t>світова</w:t>
      </w:r>
      <w:r>
        <w:rPr>
          <w:spacing w:val="-2"/>
        </w:rPr>
        <w:t> </w:t>
      </w:r>
      <w:r>
        <w:rPr/>
        <w:t>війна</w:t>
      </w:r>
      <w:r>
        <w:rPr>
          <w:spacing w:val="-4"/>
        </w:rPr>
        <w:t> </w:t>
      </w:r>
      <w:r>
        <w:rPr/>
        <w:t>є</w:t>
      </w:r>
      <w:r>
        <w:rPr>
          <w:spacing w:val="-2"/>
        </w:rPr>
        <w:t> </w:t>
      </w:r>
      <w:r>
        <w:rPr/>
        <w:t>ключовим</w:t>
      </w:r>
      <w:r>
        <w:rPr>
          <w:spacing w:val="-4"/>
        </w:rPr>
        <w:t> </w:t>
      </w:r>
      <w:r>
        <w:rPr/>
        <w:t>наративом</w:t>
      </w:r>
      <w:r>
        <w:rPr>
          <w:spacing w:val="-4"/>
        </w:rPr>
        <w:t> </w:t>
      </w:r>
      <w:r>
        <w:rPr/>
        <w:t>в</w:t>
      </w:r>
      <w:r>
        <w:rPr>
          <w:spacing w:val="-2"/>
        </w:rPr>
        <w:t> </w:t>
      </w:r>
      <w:r>
        <w:rPr/>
        <w:t>багатьох</w:t>
      </w:r>
      <w:r>
        <w:rPr>
          <w:spacing w:val="-3"/>
        </w:rPr>
        <w:t> </w:t>
      </w:r>
      <w:r>
        <w:rPr/>
        <w:t>спецопераціях</w:t>
      </w:r>
      <w:r>
        <w:rPr>
          <w:spacing w:val="-2"/>
        </w:rPr>
        <w:t> </w:t>
      </w:r>
      <w:r>
        <w:rPr/>
        <w:t>. В Росії забороняється зокрема заперечувати «вирішальну роль радянського народу у розгромі нацистської Німеччини, а також гуманітарну місію СРСР при звільненні країн Європи». Такі тези законодавчо закріплюють кілька найпопулярніших міфів російської пропаганди про Другу світову війну, які багато років активно поширює Росія. Відношення до війни можна прослідкувати в гаслах, де на відміну від України з позицією “ніколи знову” росіяни повсякчас заявляють: “Можем повторить”. Радянська та пізніше російська пропаганда створює відчуття "непереможності" російської армії та неперевершеної</w:t>
      </w:r>
      <w:r>
        <w:rPr>
          <w:spacing w:val="-10"/>
        </w:rPr>
        <w:t> </w:t>
      </w:r>
      <w:r>
        <w:rPr/>
        <w:t>сили</w:t>
      </w:r>
      <w:r>
        <w:rPr>
          <w:spacing w:val="-8"/>
        </w:rPr>
        <w:t> </w:t>
      </w:r>
      <w:r>
        <w:rPr/>
        <w:t>“величної”</w:t>
      </w:r>
      <w:r>
        <w:rPr>
          <w:spacing w:val="-9"/>
        </w:rPr>
        <w:t> </w:t>
      </w:r>
      <w:r>
        <w:rPr/>
        <w:t>країни.</w:t>
      </w:r>
      <w:r>
        <w:rPr>
          <w:spacing w:val="-9"/>
        </w:rPr>
        <w:t> </w:t>
      </w:r>
      <w:r>
        <w:rPr/>
        <w:t>Всі</w:t>
      </w:r>
      <w:r>
        <w:rPr>
          <w:spacing w:val="-10"/>
        </w:rPr>
        <w:t> </w:t>
      </w:r>
      <w:r>
        <w:rPr/>
        <w:t>перемоги</w:t>
      </w:r>
      <w:r>
        <w:rPr>
          <w:spacing w:val="-8"/>
        </w:rPr>
        <w:t> </w:t>
      </w:r>
      <w:r>
        <w:rPr/>
        <w:t>Радянської</w:t>
      </w:r>
      <w:r>
        <w:rPr>
          <w:spacing w:val="-8"/>
        </w:rPr>
        <w:t> </w:t>
      </w:r>
      <w:r>
        <w:rPr/>
        <w:t>армії</w:t>
      </w:r>
      <w:r>
        <w:rPr>
          <w:spacing w:val="-8"/>
        </w:rPr>
        <w:t> </w:t>
      </w:r>
      <w:r>
        <w:rPr/>
        <w:t>у</w:t>
      </w:r>
      <w:r>
        <w:rPr>
          <w:spacing w:val="-12"/>
        </w:rPr>
        <w:t> </w:t>
      </w:r>
      <w:r>
        <w:rPr/>
        <w:t>війні помилково та цілеспрямовано ототожнюють тільки з росіянами. Ми досі споживаємо</w:t>
      </w:r>
      <w:r>
        <w:rPr>
          <w:spacing w:val="-1"/>
        </w:rPr>
        <w:t> </w:t>
      </w:r>
      <w:r>
        <w:rPr/>
        <w:t>викривлений</w:t>
      </w:r>
      <w:r>
        <w:rPr>
          <w:spacing w:val="-1"/>
        </w:rPr>
        <w:t> </w:t>
      </w:r>
      <w:r>
        <w:rPr/>
        <w:t>образ</w:t>
      </w:r>
      <w:r>
        <w:rPr>
          <w:spacing w:val="-2"/>
        </w:rPr>
        <w:t> </w:t>
      </w:r>
      <w:r>
        <w:rPr/>
        <w:t>перемоги</w:t>
      </w:r>
      <w:r>
        <w:rPr>
          <w:spacing w:val="-1"/>
        </w:rPr>
        <w:t> </w:t>
      </w:r>
      <w:r>
        <w:rPr/>
        <w:t>у</w:t>
      </w:r>
      <w:r>
        <w:rPr>
          <w:spacing w:val="-6"/>
        </w:rPr>
        <w:t> </w:t>
      </w:r>
      <w:r>
        <w:rPr/>
        <w:t>війні – у</w:t>
      </w:r>
      <w:r>
        <w:rPr>
          <w:spacing w:val="-6"/>
        </w:rPr>
        <w:t> </w:t>
      </w:r>
      <w:r>
        <w:rPr/>
        <w:t>кіно,</w:t>
      </w:r>
      <w:r>
        <w:rPr>
          <w:spacing w:val="-1"/>
        </w:rPr>
        <w:t> </w:t>
      </w:r>
      <w:r>
        <w:rPr/>
        <w:t>масовій</w:t>
      </w:r>
      <w:r>
        <w:rPr>
          <w:spacing w:val="-3"/>
        </w:rPr>
        <w:t> </w:t>
      </w:r>
      <w:r>
        <w:rPr/>
        <w:t>культурі</w:t>
      </w:r>
      <w:r>
        <w:rPr>
          <w:spacing w:val="-1"/>
        </w:rPr>
        <w:t> </w:t>
      </w:r>
      <w:r>
        <w:rPr/>
        <w:t>та освіті.</w:t>
      </w:r>
      <w:r>
        <w:rPr>
          <w:spacing w:val="-3"/>
        </w:rPr>
        <w:t> </w:t>
      </w:r>
      <w:r>
        <w:rPr/>
        <w:t>Риторика</w:t>
      </w:r>
      <w:r>
        <w:rPr>
          <w:spacing w:val="-1"/>
        </w:rPr>
        <w:t> </w:t>
      </w:r>
      <w:r>
        <w:rPr/>
        <w:t>пов’язана з Другою</w:t>
      </w:r>
      <w:r>
        <w:rPr>
          <w:spacing w:val="-1"/>
        </w:rPr>
        <w:t> </w:t>
      </w:r>
      <w:r>
        <w:rPr/>
        <w:t>світовою війною</w:t>
      </w:r>
      <w:r>
        <w:rPr>
          <w:spacing w:val="-1"/>
        </w:rPr>
        <w:t> </w:t>
      </w:r>
      <w:r>
        <w:rPr/>
        <w:t>(«карателі», </w:t>
      </w:r>
      <w:r>
        <w:rPr>
          <w:spacing w:val="-2"/>
        </w:rPr>
        <w:t>«нацисти»,</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1"/>
        <w:jc w:val="both"/>
      </w:pPr>
      <w:r>
        <w:rPr/>
        <w:t>«ополченці»), стала використовуватися для опису всіх подій в Україні</w:t>
      </w:r>
      <w:r>
        <w:rPr>
          <w:vertAlign w:val="superscript"/>
        </w:rPr>
        <w:t>69</w:t>
      </w:r>
      <w:r>
        <w:rPr>
          <w:vertAlign w:val="baseline"/>
        </w:rPr>
        <w:t>. Всі, хто виступає проти цього пропагандистського та маніпулятивного наративу, оголошують фашистом та злочинцем.</w:t>
      </w:r>
    </w:p>
    <w:p>
      <w:pPr>
        <w:pStyle w:val="BodyText"/>
        <w:spacing w:line="360" w:lineRule="auto" w:before="1"/>
        <w:ind w:left="852" w:right="563" w:firstLine="707"/>
        <w:jc w:val="both"/>
      </w:pPr>
      <w:r>
        <w:rPr/>
        <w:t>Загалом інформаційна війна Кремля не є результатом будь-яких теоретичних інновацій. Усі основні концепції та більшість методів були розроблені Радянським Союзом десятиліття тому. Російська стратегічна теорія</w:t>
      </w:r>
      <w:r>
        <w:rPr>
          <w:spacing w:val="-14"/>
        </w:rPr>
        <w:t> </w:t>
      </w:r>
      <w:r>
        <w:rPr/>
        <w:t>сьогодні</w:t>
      </w:r>
      <w:r>
        <w:rPr>
          <w:spacing w:val="-11"/>
        </w:rPr>
        <w:t> </w:t>
      </w:r>
      <w:r>
        <w:rPr/>
        <w:t>залишається</w:t>
      </w:r>
      <w:r>
        <w:rPr>
          <w:spacing w:val="-12"/>
        </w:rPr>
        <w:t> </w:t>
      </w:r>
      <w:r>
        <w:rPr/>
        <w:t>відносно</w:t>
      </w:r>
      <w:r>
        <w:rPr>
          <w:spacing w:val="-11"/>
        </w:rPr>
        <w:t> </w:t>
      </w:r>
      <w:r>
        <w:rPr/>
        <w:t>невигадливою</w:t>
      </w:r>
      <w:r>
        <w:rPr>
          <w:spacing w:val="-15"/>
        </w:rPr>
        <w:t> </w:t>
      </w:r>
      <w:r>
        <w:rPr/>
        <w:t>і</w:t>
      </w:r>
      <w:r>
        <w:rPr>
          <w:spacing w:val="-14"/>
        </w:rPr>
        <w:t> </w:t>
      </w:r>
      <w:r>
        <w:rPr/>
        <w:t>базується</w:t>
      </w:r>
      <w:r>
        <w:rPr>
          <w:spacing w:val="-12"/>
        </w:rPr>
        <w:t> </w:t>
      </w:r>
      <w:r>
        <w:rPr/>
        <w:t>на</w:t>
      </w:r>
      <w:r>
        <w:rPr>
          <w:spacing w:val="-14"/>
        </w:rPr>
        <w:t> </w:t>
      </w:r>
      <w:r>
        <w:rPr/>
        <w:t>радянських теоретиках,</w:t>
      </w:r>
      <w:r>
        <w:rPr>
          <w:spacing w:val="-7"/>
        </w:rPr>
        <w:t> </w:t>
      </w:r>
      <w:r>
        <w:rPr/>
        <w:t>з</w:t>
      </w:r>
      <w:r>
        <w:rPr>
          <w:spacing w:val="-7"/>
        </w:rPr>
        <w:t> </w:t>
      </w:r>
      <w:r>
        <w:rPr/>
        <w:t>якими</w:t>
      </w:r>
      <w:r>
        <w:rPr>
          <w:spacing w:val="-8"/>
        </w:rPr>
        <w:t> </w:t>
      </w:r>
      <w:r>
        <w:rPr/>
        <w:t>знайомі</w:t>
      </w:r>
      <w:r>
        <w:rPr>
          <w:spacing w:val="-8"/>
        </w:rPr>
        <w:t> </w:t>
      </w:r>
      <w:r>
        <w:rPr/>
        <w:t>російські</w:t>
      </w:r>
      <w:r>
        <w:rPr>
          <w:spacing w:val="-8"/>
        </w:rPr>
        <w:t> </w:t>
      </w:r>
      <w:r>
        <w:rPr/>
        <w:t>лідери. Вона</w:t>
      </w:r>
      <w:r>
        <w:rPr>
          <w:spacing w:val="-9"/>
        </w:rPr>
        <w:t> </w:t>
      </w:r>
      <w:r>
        <w:rPr/>
        <w:t>покладається,</w:t>
      </w:r>
      <w:r>
        <w:rPr>
          <w:spacing w:val="-6"/>
        </w:rPr>
        <w:t> </w:t>
      </w:r>
      <w:r>
        <w:rPr/>
        <w:t>перш</w:t>
      </w:r>
      <w:r>
        <w:rPr>
          <w:spacing w:val="-6"/>
        </w:rPr>
        <w:t> </w:t>
      </w:r>
      <w:r>
        <w:rPr/>
        <w:t>за</w:t>
      </w:r>
      <w:r>
        <w:rPr>
          <w:spacing w:val="-7"/>
        </w:rPr>
        <w:t> </w:t>
      </w:r>
      <w:r>
        <w:rPr/>
        <w:t>все, на</w:t>
      </w:r>
      <w:r>
        <w:rPr>
          <w:spacing w:val="-12"/>
        </w:rPr>
        <w:t> </w:t>
      </w:r>
      <w:r>
        <w:rPr/>
        <w:t>здатність</w:t>
      </w:r>
      <w:r>
        <w:rPr>
          <w:spacing w:val="-14"/>
        </w:rPr>
        <w:t> </w:t>
      </w:r>
      <w:r>
        <w:rPr/>
        <w:t>Росії</w:t>
      </w:r>
      <w:r>
        <w:rPr>
          <w:spacing w:val="-12"/>
        </w:rPr>
        <w:t> </w:t>
      </w:r>
      <w:r>
        <w:rPr/>
        <w:t>скористатися</w:t>
      </w:r>
      <w:r>
        <w:rPr>
          <w:spacing w:val="-12"/>
        </w:rPr>
        <w:t> </w:t>
      </w:r>
      <w:r>
        <w:rPr/>
        <w:t>перевагами</w:t>
      </w:r>
      <w:r>
        <w:rPr>
          <w:spacing w:val="-12"/>
        </w:rPr>
        <w:t> </w:t>
      </w:r>
      <w:r>
        <w:rPr/>
        <w:t>раніше</w:t>
      </w:r>
      <w:r>
        <w:rPr>
          <w:spacing w:val="-13"/>
        </w:rPr>
        <w:t> </w:t>
      </w:r>
      <w:r>
        <w:rPr/>
        <w:t>існуючих</w:t>
      </w:r>
      <w:r>
        <w:rPr>
          <w:spacing w:val="-14"/>
        </w:rPr>
        <w:t> </w:t>
      </w:r>
      <w:r>
        <w:rPr/>
        <w:t>диспозицій</w:t>
      </w:r>
      <w:r>
        <w:rPr>
          <w:spacing w:val="-12"/>
        </w:rPr>
        <w:t> </w:t>
      </w:r>
      <w:r>
        <w:rPr/>
        <w:t>серед своїх ворогів, щоб вибрати бажаний курс дій.</w:t>
      </w:r>
      <w:r>
        <w:rPr>
          <w:spacing w:val="40"/>
        </w:rPr>
        <w:t> </w:t>
      </w:r>
      <w:r>
        <w:rPr/>
        <w:t>Ключовими елементами російських інформаційних операцій в Україні були:</w:t>
      </w:r>
    </w:p>
    <w:p>
      <w:pPr>
        <w:pStyle w:val="ListParagraph"/>
        <w:numPr>
          <w:ilvl w:val="0"/>
          <w:numId w:val="16"/>
        </w:numPr>
        <w:tabs>
          <w:tab w:pos="1832" w:val="left" w:leader="none"/>
        </w:tabs>
        <w:spacing w:line="360" w:lineRule="auto" w:before="1" w:after="0"/>
        <w:ind w:left="852" w:right="562" w:firstLine="777"/>
        <w:jc w:val="both"/>
        <w:rPr>
          <w:sz w:val="28"/>
        </w:rPr>
      </w:pPr>
      <w:r>
        <w:rPr>
          <w:sz w:val="28"/>
        </w:rPr>
        <w:t>Операції заперечення та обману з метою приховування присутності російських збройних сил в Україні</w:t>
      </w:r>
      <w:r>
        <w:rPr>
          <w:spacing w:val="40"/>
          <w:sz w:val="28"/>
        </w:rPr>
        <w:t> </w:t>
      </w:r>
      <w:r>
        <w:rPr>
          <w:sz w:val="28"/>
        </w:rPr>
        <w:t>або видання їх за підрозділи ЗСУ, включаючи відправку «зелених чоловічків» у</w:t>
      </w:r>
      <w:r>
        <w:rPr>
          <w:spacing w:val="-2"/>
          <w:sz w:val="28"/>
        </w:rPr>
        <w:t> </w:t>
      </w:r>
      <w:r>
        <w:rPr>
          <w:sz w:val="28"/>
        </w:rPr>
        <w:t>формі без знаків розпізнавання, проведення операцій «під чужим/фальшивим прапором» – це політична чи військова дія, операція, до якої вдаються, щоб звинуватити в ній опонента. У XX столітті держави нерідко використовували «операції» для виправдання своєї</w:t>
      </w:r>
      <w:r>
        <w:rPr>
          <w:spacing w:val="80"/>
          <w:w w:val="150"/>
          <w:sz w:val="28"/>
        </w:rPr>
        <w:t>  </w:t>
      </w:r>
      <w:r>
        <w:rPr>
          <w:sz w:val="28"/>
        </w:rPr>
        <w:t>агресії</w:t>
      </w:r>
      <w:r>
        <w:rPr>
          <w:spacing w:val="80"/>
          <w:w w:val="150"/>
          <w:sz w:val="28"/>
        </w:rPr>
        <w:t>  </w:t>
      </w:r>
      <w:r>
        <w:rPr>
          <w:sz w:val="28"/>
        </w:rPr>
        <w:t>проти</w:t>
      </w:r>
      <w:r>
        <w:rPr>
          <w:spacing w:val="80"/>
          <w:w w:val="150"/>
          <w:sz w:val="28"/>
        </w:rPr>
        <w:t>  </w:t>
      </w:r>
      <w:r>
        <w:rPr>
          <w:sz w:val="28"/>
        </w:rPr>
        <w:t>інших</w:t>
      </w:r>
      <w:r>
        <w:rPr>
          <w:spacing w:val="80"/>
          <w:w w:val="150"/>
          <w:sz w:val="28"/>
        </w:rPr>
        <w:t>  </w:t>
      </w:r>
      <w:r>
        <w:rPr>
          <w:sz w:val="28"/>
        </w:rPr>
        <w:t>країн,</w:t>
      </w:r>
      <w:r>
        <w:rPr>
          <w:spacing w:val="80"/>
          <w:w w:val="150"/>
          <w:sz w:val="28"/>
        </w:rPr>
        <w:t>  </w:t>
      </w:r>
      <w:r>
        <w:rPr>
          <w:sz w:val="28"/>
        </w:rPr>
        <w:t>наприклад</w:t>
      </w:r>
      <w:r>
        <w:rPr>
          <w:spacing w:val="80"/>
          <w:w w:val="150"/>
          <w:sz w:val="28"/>
        </w:rPr>
        <w:t>  </w:t>
      </w:r>
      <w:r>
        <w:rPr>
          <w:color w:val="212121"/>
          <w:sz w:val="28"/>
        </w:rPr>
        <w:t>Гляйвіцька провокація</w:t>
      </w:r>
      <w:r>
        <w:rPr>
          <w:color w:val="212121"/>
          <w:spacing w:val="-3"/>
          <w:sz w:val="28"/>
        </w:rPr>
        <w:t> </w:t>
      </w:r>
      <w:r>
        <w:rPr>
          <w:color w:val="212121"/>
          <w:sz w:val="28"/>
        </w:rPr>
        <w:t>і</w:t>
      </w:r>
      <w:r>
        <w:rPr>
          <w:color w:val="212121"/>
          <w:spacing w:val="-1"/>
          <w:sz w:val="28"/>
        </w:rPr>
        <w:t> </w:t>
      </w:r>
      <w:r>
        <w:rPr>
          <w:color w:val="212121"/>
          <w:sz w:val="28"/>
        </w:rPr>
        <w:t>Майнільський інцидент. </w:t>
      </w:r>
      <w:r>
        <w:rPr>
          <w:sz w:val="28"/>
        </w:rPr>
        <w:t>У лютому 2022 р. цим шляхом діяла і росія,</w:t>
      </w:r>
      <w:r>
        <w:rPr>
          <w:spacing w:val="-2"/>
          <w:sz w:val="28"/>
        </w:rPr>
        <w:t> </w:t>
      </w:r>
      <w:r>
        <w:rPr>
          <w:sz w:val="28"/>
        </w:rPr>
        <w:t>але</w:t>
      </w:r>
      <w:r>
        <w:rPr>
          <w:spacing w:val="-2"/>
          <w:sz w:val="28"/>
        </w:rPr>
        <w:t> </w:t>
      </w:r>
      <w:r>
        <w:rPr>
          <w:sz w:val="28"/>
        </w:rPr>
        <w:t>невдало.</w:t>
      </w:r>
      <w:r>
        <w:rPr>
          <w:spacing w:val="-5"/>
          <w:sz w:val="28"/>
        </w:rPr>
        <w:t> </w:t>
      </w:r>
      <w:r>
        <w:rPr>
          <w:sz w:val="28"/>
        </w:rPr>
        <w:t>Так,</w:t>
      </w:r>
      <w:r>
        <w:rPr>
          <w:spacing w:val="-2"/>
          <w:sz w:val="28"/>
        </w:rPr>
        <w:t> </w:t>
      </w:r>
      <w:r>
        <w:rPr>
          <w:sz w:val="28"/>
        </w:rPr>
        <w:t>перед</w:t>
      </w:r>
      <w:r>
        <w:rPr>
          <w:spacing w:val="-1"/>
          <w:sz w:val="28"/>
        </w:rPr>
        <w:t> </w:t>
      </w:r>
      <w:r>
        <w:rPr>
          <w:sz w:val="28"/>
        </w:rPr>
        <w:t>початком</w:t>
      </w:r>
      <w:r>
        <w:rPr>
          <w:spacing w:val="-5"/>
          <w:sz w:val="28"/>
        </w:rPr>
        <w:t> </w:t>
      </w:r>
      <w:r>
        <w:rPr>
          <w:sz w:val="28"/>
        </w:rPr>
        <w:t>вторгнення</w:t>
      </w:r>
      <w:r>
        <w:rPr>
          <w:spacing w:val="-2"/>
          <w:sz w:val="28"/>
        </w:rPr>
        <w:t> </w:t>
      </w:r>
      <w:r>
        <w:rPr>
          <w:sz w:val="28"/>
        </w:rPr>
        <w:t>у</w:t>
      </w:r>
      <w:r>
        <w:rPr>
          <w:spacing w:val="-6"/>
          <w:sz w:val="28"/>
        </w:rPr>
        <w:t> </w:t>
      </w:r>
      <w:r>
        <w:rPr>
          <w:sz w:val="28"/>
        </w:rPr>
        <w:t>медіа</w:t>
      </w:r>
      <w:r>
        <w:rPr>
          <w:spacing w:val="-2"/>
          <w:sz w:val="28"/>
        </w:rPr>
        <w:t> </w:t>
      </w:r>
      <w:r>
        <w:rPr>
          <w:sz w:val="28"/>
        </w:rPr>
        <w:t>почали</w:t>
      </w:r>
      <w:r>
        <w:rPr>
          <w:spacing w:val="-2"/>
          <w:sz w:val="28"/>
        </w:rPr>
        <w:t> </w:t>
      </w:r>
      <w:r>
        <w:rPr>
          <w:sz w:val="28"/>
        </w:rPr>
        <w:t>з’являтись новини про нібито знищені українські БМП на території РФ, обстріли ростовської області, знищення дитячого садку в Станиці Луганській і т. ін.</w:t>
      </w:r>
      <w:r>
        <w:rPr>
          <w:sz w:val="28"/>
          <w:vertAlign w:val="superscript"/>
        </w:rPr>
        <w:t>70</w:t>
      </w:r>
      <w:r>
        <w:rPr>
          <w:sz w:val="28"/>
          <w:vertAlign w:val="baseline"/>
        </w:rPr>
        <w:t> </w:t>
      </w:r>
      <w:r>
        <w:rPr>
          <w:color w:val="212121"/>
          <w:sz w:val="28"/>
          <w:vertAlign w:val="baseline"/>
        </w:rPr>
        <w:t>Але</w:t>
      </w:r>
      <w:r>
        <w:rPr>
          <w:color w:val="212121"/>
          <w:spacing w:val="-3"/>
          <w:sz w:val="28"/>
          <w:vertAlign w:val="baseline"/>
        </w:rPr>
        <w:t> </w:t>
      </w:r>
      <w:r>
        <w:rPr>
          <w:color w:val="212121"/>
          <w:sz w:val="28"/>
          <w:vertAlign w:val="baseline"/>
        </w:rPr>
        <w:t>росіяни</w:t>
      </w:r>
      <w:r>
        <w:rPr>
          <w:color w:val="212121"/>
          <w:spacing w:val="-4"/>
          <w:sz w:val="28"/>
          <w:vertAlign w:val="baseline"/>
        </w:rPr>
        <w:t> </w:t>
      </w:r>
      <w:r>
        <w:rPr>
          <w:color w:val="212121"/>
          <w:sz w:val="28"/>
          <w:vertAlign w:val="baseline"/>
        </w:rPr>
        <w:t>організували</w:t>
      </w:r>
      <w:r>
        <w:rPr>
          <w:color w:val="212121"/>
          <w:spacing w:val="-2"/>
          <w:sz w:val="28"/>
          <w:vertAlign w:val="baseline"/>
        </w:rPr>
        <w:t> </w:t>
      </w:r>
      <w:r>
        <w:rPr>
          <w:color w:val="212121"/>
          <w:sz w:val="28"/>
          <w:vertAlign w:val="baseline"/>
        </w:rPr>
        <w:t>диверсії</w:t>
      </w:r>
      <w:r>
        <w:rPr>
          <w:color w:val="212121"/>
          <w:spacing w:val="-2"/>
          <w:sz w:val="28"/>
          <w:vertAlign w:val="baseline"/>
        </w:rPr>
        <w:t> </w:t>
      </w:r>
      <w:r>
        <w:rPr>
          <w:color w:val="212121"/>
          <w:sz w:val="28"/>
          <w:vertAlign w:val="baseline"/>
        </w:rPr>
        <w:t>так</w:t>
      </w:r>
      <w:r>
        <w:rPr>
          <w:color w:val="212121"/>
          <w:spacing w:val="-4"/>
          <w:sz w:val="28"/>
          <w:vertAlign w:val="baseline"/>
        </w:rPr>
        <w:t> </w:t>
      </w:r>
      <w:r>
        <w:rPr>
          <w:color w:val="212121"/>
          <w:sz w:val="28"/>
          <w:vertAlign w:val="baseline"/>
        </w:rPr>
        <w:t>примітивно</w:t>
      </w:r>
      <w:r>
        <w:rPr>
          <w:color w:val="212121"/>
          <w:spacing w:val="-3"/>
          <w:sz w:val="28"/>
          <w:vertAlign w:val="baseline"/>
        </w:rPr>
        <w:t> </w:t>
      </w:r>
      <w:r>
        <w:rPr>
          <w:color w:val="212121"/>
          <w:sz w:val="28"/>
          <w:vertAlign w:val="baseline"/>
        </w:rPr>
        <w:t>і</w:t>
      </w:r>
      <w:r>
        <w:rPr>
          <w:color w:val="212121"/>
          <w:spacing w:val="-2"/>
          <w:sz w:val="28"/>
          <w:vertAlign w:val="baseline"/>
        </w:rPr>
        <w:t> </w:t>
      </w:r>
      <w:r>
        <w:rPr>
          <w:color w:val="212121"/>
          <w:sz w:val="28"/>
          <w:vertAlign w:val="baseline"/>
        </w:rPr>
        <w:t>неправдоподібно,</w:t>
      </w:r>
      <w:r>
        <w:rPr>
          <w:color w:val="212121"/>
          <w:spacing w:val="-3"/>
          <w:sz w:val="28"/>
          <w:vertAlign w:val="baseline"/>
        </w:rPr>
        <w:t> </w:t>
      </w:r>
      <w:r>
        <w:rPr>
          <w:color w:val="212121"/>
          <w:sz w:val="28"/>
          <w:vertAlign w:val="baseline"/>
        </w:rPr>
        <w:t>що</w:t>
      </w:r>
      <w:r>
        <w:rPr>
          <w:color w:val="212121"/>
          <w:spacing w:val="-2"/>
          <w:sz w:val="28"/>
          <w:vertAlign w:val="baseline"/>
        </w:rPr>
        <w:t> </w:t>
      </w:r>
      <w:r>
        <w:rPr>
          <w:color w:val="212121"/>
          <w:sz w:val="28"/>
          <w:vertAlign w:val="baseline"/>
        </w:rPr>
        <w:t>самі вимушені були їх зам’яти, не надавши широкого розголосу навіть у власних пропагандистських</w:t>
      </w:r>
      <w:r>
        <w:rPr>
          <w:color w:val="212121"/>
          <w:spacing w:val="-1"/>
          <w:sz w:val="28"/>
          <w:vertAlign w:val="baseline"/>
        </w:rPr>
        <w:t> </w:t>
      </w:r>
      <w:r>
        <w:rPr>
          <w:color w:val="212121"/>
          <w:sz w:val="28"/>
          <w:vertAlign w:val="baseline"/>
        </w:rPr>
        <w:t>медіа. </w:t>
      </w:r>
      <w:r>
        <w:rPr>
          <w:sz w:val="28"/>
          <w:vertAlign w:val="baseline"/>
        </w:rPr>
        <w:t>У</w:t>
      </w:r>
      <w:r>
        <w:rPr>
          <w:spacing w:val="-1"/>
          <w:sz w:val="28"/>
          <w:vertAlign w:val="baseline"/>
        </w:rPr>
        <w:t> </w:t>
      </w:r>
      <w:r>
        <w:rPr>
          <w:sz w:val="28"/>
          <w:vertAlign w:val="baseline"/>
        </w:rPr>
        <w:t>підсумку</w:t>
      </w:r>
      <w:r>
        <w:rPr>
          <w:spacing w:val="-3"/>
          <w:sz w:val="28"/>
          <w:vertAlign w:val="baseline"/>
        </w:rPr>
        <w:t> </w:t>
      </w:r>
      <w:r>
        <w:rPr>
          <w:sz w:val="28"/>
          <w:vertAlign w:val="baseline"/>
        </w:rPr>
        <w:t>всі «операції»</w:t>
      </w:r>
      <w:r>
        <w:rPr>
          <w:spacing w:val="-3"/>
          <w:sz w:val="28"/>
          <w:vertAlign w:val="baseline"/>
        </w:rPr>
        <w:t> </w:t>
      </w:r>
      <w:r>
        <w:rPr>
          <w:sz w:val="28"/>
          <w:vertAlign w:val="baseline"/>
        </w:rPr>
        <w:t>були</w:t>
      </w:r>
      <w:r>
        <w:rPr>
          <w:spacing w:val="-1"/>
          <w:sz w:val="28"/>
          <w:vertAlign w:val="baseline"/>
        </w:rPr>
        <w:t> </w:t>
      </w:r>
      <w:r>
        <w:rPr>
          <w:sz w:val="28"/>
          <w:vertAlign w:val="baseline"/>
        </w:rPr>
        <w:t>викриті,</w:t>
      </w:r>
      <w:r>
        <w:rPr>
          <w:spacing w:val="-2"/>
          <w:sz w:val="28"/>
          <w:vertAlign w:val="baseline"/>
        </w:rPr>
        <w:t> </w:t>
      </w:r>
      <w:r>
        <w:rPr>
          <w:sz w:val="28"/>
          <w:vertAlign w:val="baseline"/>
        </w:rPr>
        <w:t>а</w:t>
      </w:r>
      <w:r>
        <w:rPr>
          <w:spacing w:val="-2"/>
          <w:sz w:val="28"/>
          <w:vertAlign w:val="baseline"/>
        </w:rPr>
        <w:t> </w:t>
      </w:r>
      <w:r>
        <w:rPr>
          <w:sz w:val="28"/>
          <w:vertAlign w:val="baseline"/>
        </w:rPr>
        <w:t>окупанти</w:t>
      </w:r>
    </w:p>
    <w:p>
      <w:pPr>
        <w:pStyle w:val="BodyText"/>
        <w:spacing w:before="77"/>
        <w:rPr>
          <w:sz w:val="20"/>
        </w:rPr>
      </w:pPr>
      <w:r>
        <w:rPr>
          <w:sz w:val="20"/>
        </w:rPr>
        <mc:AlternateContent>
          <mc:Choice Requires="wps">
            <w:drawing>
              <wp:anchor distT="0" distB="0" distL="0" distR="0" allowOverlap="1" layoutInCell="1" locked="0" behindDoc="1" simplePos="0" relativeHeight="487606272">
                <wp:simplePos x="0" y="0"/>
                <wp:positionH relativeFrom="page">
                  <wp:posOffset>1080820</wp:posOffset>
                </wp:positionH>
                <wp:positionV relativeFrom="paragraph">
                  <wp:posOffset>210362</wp:posOffset>
                </wp:positionV>
                <wp:extent cx="1829435" cy="9525"/>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6.563974pt;width:144.020pt;height:.72003pt;mso-position-horizontal-relative:page;mso-position-vertical-relative:paragraph;z-index:-15710208;mso-wrap-distance-left:0;mso-wrap-distance-right:0" id="docshape38" filled="true" fillcolor="#000000" stroked="false">
                <v:fill type="solid"/>
                <w10:wrap type="topAndBottom"/>
              </v:rect>
            </w:pict>
          </mc:Fallback>
        </mc:AlternateContent>
      </w:r>
    </w:p>
    <w:p>
      <w:pPr>
        <w:spacing w:before="95"/>
        <w:ind w:left="852" w:right="564" w:firstLine="0"/>
        <w:jc w:val="both"/>
        <w:rPr>
          <w:sz w:val="24"/>
        </w:rPr>
      </w:pPr>
      <w:r>
        <w:rPr>
          <w:sz w:val="24"/>
          <w:vertAlign w:val="superscript"/>
        </w:rPr>
        <w:t>69</w:t>
      </w:r>
      <w:r>
        <w:rPr>
          <w:sz w:val="24"/>
          <w:vertAlign w:val="baseline"/>
        </w:rPr>
        <w:t> Путин убрал с парада "самолет судного дня" и всю авиацию: Жданов назвал реальную причину. </w:t>
      </w:r>
      <w:r>
        <w:rPr>
          <w:i/>
          <w:sz w:val="24"/>
          <w:vertAlign w:val="baseline"/>
        </w:rPr>
        <w:t>Оbozrevatel. </w:t>
      </w:r>
      <w:r>
        <w:rPr>
          <w:sz w:val="24"/>
          <w:vertAlign w:val="baseline"/>
        </w:rPr>
        <w:t>URL: </w:t>
      </w:r>
      <w:hyperlink r:id="rId55">
        <w:r>
          <w:rPr>
            <w:color w:val="0462C1"/>
            <w:sz w:val="24"/>
            <w:u w:val="single" w:color="0462C1"/>
            <w:vertAlign w:val="baseline"/>
          </w:rPr>
          <w:t>https://news.obozrevatel.com/vojna-v-ukraine/putin-ubral-s-</w:t>
        </w:r>
      </w:hyperlink>
      <w:r>
        <w:rPr>
          <w:color w:val="0462C1"/>
          <w:sz w:val="24"/>
          <w:vertAlign w:val="baseline"/>
        </w:rPr>
        <w:t> </w:t>
      </w:r>
      <w:hyperlink r:id="rId55">
        <w:r>
          <w:rPr>
            <w:color w:val="0462C1"/>
            <w:spacing w:val="-2"/>
            <w:sz w:val="24"/>
            <w:u w:val="single" w:color="0462C1"/>
            <w:vertAlign w:val="baseline"/>
          </w:rPr>
          <w:t>parada-samolet-sudnogo-dnya-zhdanov-nazval-realnuyu-prichinu.htm</w:t>
        </w:r>
      </w:hyperlink>
    </w:p>
    <w:p>
      <w:pPr>
        <w:spacing w:before="0"/>
        <w:ind w:left="852" w:right="562" w:firstLine="0"/>
        <w:jc w:val="both"/>
        <w:rPr>
          <w:sz w:val="24"/>
        </w:rPr>
      </w:pPr>
      <w:r>
        <w:rPr>
          <w:sz w:val="24"/>
          <w:vertAlign w:val="superscript"/>
        </w:rPr>
        <w:t>70</w:t>
      </w:r>
      <w:r>
        <w:rPr>
          <w:spacing w:val="-15"/>
          <w:sz w:val="24"/>
          <w:vertAlign w:val="baseline"/>
        </w:rPr>
        <w:t> </w:t>
      </w:r>
      <w:r>
        <w:rPr>
          <w:sz w:val="24"/>
          <w:vertAlign w:val="baseline"/>
        </w:rPr>
        <w:t>Міноборони</w:t>
      </w:r>
      <w:r>
        <w:rPr>
          <w:spacing w:val="-15"/>
          <w:sz w:val="24"/>
          <w:vertAlign w:val="baseline"/>
        </w:rPr>
        <w:t> </w:t>
      </w:r>
      <w:r>
        <w:rPr>
          <w:sz w:val="24"/>
          <w:vertAlign w:val="baseline"/>
        </w:rPr>
        <w:t>РФ</w:t>
      </w:r>
      <w:r>
        <w:rPr>
          <w:spacing w:val="-15"/>
          <w:sz w:val="24"/>
          <w:vertAlign w:val="baseline"/>
        </w:rPr>
        <w:t> </w:t>
      </w:r>
      <w:r>
        <w:rPr>
          <w:sz w:val="24"/>
          <w:vertAlign w:val="baseline"/>
        </w:rPr>
        <w:t>повідомило</w:t>
      </w:r>
      <w:r>
        <w:rPr>
          <w:spacing w:val="-15"/>
          <w:sz w:val="24"/>
          <w:vertAlign w:val="baseline"/>
        </w:rPr>
        <w:t> </w:t>
      </w:r>
      <w:r>
        <w:rPr>
          <w:sz w:val="24"/>
          <w:vertAlign w:val="baseline"/>
        </w:rPr>
        <w:t>про</w:t>
      </w:r>
      <w:r>
        <w:rPr>
          <w:spacing w:val="-15"/>
          <w:sz w:val="24"/>
          <w:vertAlign w:val="baseline"/>
        </w:rPr>
        <w:t> </w:t>
      </w:r>
      <w:r>
        <w:rPr>
          <w:sz w:val="24"/>
          <w:vertAlign w:val="baseline"/>
        </w:rPr>
        <w:t>знищення</w:t>
      </w:r>
      <w:r>
        <w:rPr>
          <w:spacing w:val="-15"/>
          <w:sz w:val="24"/>
          <w:vertAlign w:val="baseline"/>
        </w:rPr>
        <w:t> </w:t>
      </w:r>
      <w:r>
        <w:rPr>
          <w:sz w:val="24"/>
          <w:vertAlign w:val="baseline"/>
        </w:rPr>
        <w:t>"українських</w:t>
      </w:r>
      <w:r>
        <w:rPr>
          <w:spacing w:val="-15"/>
          <w:sz w:val="24"/>
          <w:vertAlign w:val="baseline"/>
        </w:rPr>
        <w:t> </w:t>
      </w:r>
      <w:r>
        <w:rPr>
          <w:sz w:val="24"/>
          <w:vertAlign w:val="baseline"/>
        </w:rPr>
        <w:t>БМП",</w:t>
      </w:r>
      <w:r>
        <w:rPr>
          <w:spacing w:val="-15"/>
          <w:sz w:val="24"/>
          <w:vertAlign w:val="baseline"/>
        </w:rPr>
        <w:t> </w:t>
      </w:r>
      <w:r>
        <w:rPr>
          <w:sz w:val="24"/>
          <w:vertAlign w:val="baseline"/>
        </w:rPr>
        <w:t>що</w:t>
      </w:r>
      <w:r>
        <w:rPr>
          <w:spacing w:val="-15"/>
          <w:sz w:val="24"/>
          <w:vertAlign w:val="baseline"/>
        </w:rPr>
        <w:t> </w:t>
      </w:r>
      <w:r>
        <w:rPr>
          <w:sz w:val="24"/>
          <w:vertAlign w:val="baseline"/>
        </w:rPr>
        <w:t>заїхали</w:t>
      </w:r>
      <w:r>
        <w:rPr>
          <w:spacing w:val="-15"/>
          <w:sz w:val="24"/>
          <w:vertAlign w:val="baseline"/>
        </w:rPr>
        <w:t> </w:t>
      </w:r>
      <w:r>
        <w:rPr>
          <w:sz w:val="24"/>
          <w:vertAlign w:val="baseline"/>
        </w:rPr>
        <w:t>в</w:t>
      </w:r>
      <w:r>
        <w:rPr>
          <w:spacing w:val="-15"/>
          <w:sz w:val="24"/>
          <w:vertAlign w:val="baseline"/>
        </w:rPr>
        <w:t> </w:t>
      </w:r>
      <w:r>
        <w:rPr>
          <w:sz w:val="24"/>
          <w:vertAlign w:val="baseline"/>
        </w:rPr>
        <w:t>Росію.</w:t>
      </w:r>
      <w:r>
        <w:rPr>
          <w:spacing w:val="-15"/>
          <w:sz w:val="24"/>
          <w:vertAlign w:val="baseline"/>
        </w:rPr>
        <w:t> </w:t>
      </w:r>
      <w:r>
        <w:rPr>
          <w:i/>
          <w:sz w:val="24"/>
          <w:vertAlign w:val="baseline"/>
        </w:rPr>
        <w:t>LB.ua</w:t>
      </w:r>
      <w:r>
        <w:rPr>
          <w:sz w:val="24"/>
          <w:vertAlign w:val="baseline"/>
        </w:rPr>
        <w:t>. URL: </w:t>
      </w:r>
      <w:hyperlink r:id="rId56">
        <w:r>
          <w:rPr>
            <w:color w:val="1154CC"/>
            <w:sz w:val="24"/>
            <w:u w:val="single" w:color="1154CC"/>
            <w:vertAlign w:val="baseline"/>
          </w:rPr>
          <w:t>https://lb.ua/world/2022/02/21/506238_minoboroni_rf_povidomilo_pro.html</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4"/>
        <w:jc w:val="both"/>
      </w:pPr>
      <w:r>
        <w:rPr/>
        <w:t>не</w:t>
      </w:r>
      <w:r>
        <w:rPr>
          <w:spacing w:val="-3"/>
        </w:rPr>
        <w:t> </w:t>
      </w:r>
      <w:r>
        <w:rPr/>
        <w:t>знайшли</w:t>
      </w:r>
      <w:r>
        <w:rPr>
          <w:spacing w:val="-6"/>
        </w:rPr>
        <w:t> </w:t>
      </w:r>
      <w:r>
        <w:rPr/>
        <w:t>іншого</w:t>
      </w:r>
      <w:r>
        <w:rPr>
          <w:spacing w:val="-6"/>
        </w:rPr>
        <w:t> </w:t>
      </w:r>
      <w:r>
        <w:rPr/>
        <w:t>виходу,</w:t>
      </w:r>
      <w:r>
        <w:rPr>
          <w:spacing w:val="-4"/>
        </w:rPr>
        <w:t> </w:t>
      </w:r>
      <w:r>
        <w:rPr/>
        <w:t>окрім</w:t>
      </w:r>
      <w:r>
        <w:rPr>
          <w:spacing w:val="-3"/>
        </w:rPr>
        <w:t> </w:t>
      </w:r>
      <w:r>
        <w:rPr/>
        <w:t>вже</w:t>
      </w:r>
      <w:r>
        <w:rPr>
          <w:spacing w:val="-3"/>
        </w:rPr>
        <w:t> </w:t>
      </w:r>
      <w:r>
        <w:rPr/>
        <w:t>відкритого</w:t>
      </w:r>
      <w:r>
        <w:rPr>
          <w:spacing w:val="-2"/>
        </w:rPr>
        <w:t> </w:t>
      </w:r>
      <w:r>
        <w:rPr/>
        <w:t>нападу.</w:t>
      </w:r>
      <w:r>
        <w:rPr>
          <w:spacing w:val="80"/>
          <w:w w:val="150"/>
        </w:rPr>
        <w:t> </w:t>
      </w:r>
      <w:r>
        <w:rPr/>
        <w:t>Варто</w:t>
      </w:r>
      <w:r>
        <w:rPr>
          <w:spacing w:val="40"/>
        </w:rPr>
        <w:t> </w:t>
      </w:r>
      <w:r>
        <w:rPr/>
        <w:t>зазначити, що ці спроби продовжуються досі – найчастішими є заяви про обстріли прикордонних</w:t>
      </w:r>
      <w:r>
        <w:rPr>
          <w:spacing w:val="-2"/>
        </w:rPr>
        <w:t> </w:t>
      </w:r>
      <w:r>
        <w:rPr/>
        <w:t>пунктів</w:t>
      </w:r>
      <w:r>
        <w:rPr>
          <w:spacing w:val="-1"/>
        </w:rPr>
        <w:t> </w:t>
      </w:r>
      <w:r>
        <w:rPr>
          <w:vertAlign w:val="superscript"/>
        </w:rPr>
        <w:t>71</w:t>
      </w:r>
      <w:r>
        <w:rPr>
          <w:vertAlign w:val="baseline"/>
        </w:rPr>
        <w:t>,</w:t>
      </w:r>
      <w:r>
        <w:rPr>
          <w:spacing w:val="-2"/>
          <w:vertAlign w:val="baseline"/>
        </w:rPr>
        <w:t> </w:t>
      </w:r>
      <w:r>
        <w:rPr>
          <w:vertAlign w:val="baseline"/>
        </w:rPr>
        <w:t>маленьких</w:t>
      </w:r>
      <w:r>
        <w:rPr>
          <w:spacing w:val="-2"/>
          <w:vertAlign w:val="baseline"/>
        </w:rPr>
        <w:t> </w:t>
      </w:r>
      <w:r>
        <w:rPr>
          <w:vertAlign w:val="baseline"/>
        </w:rPr>
        <w:t>сіл</w:t>
      </w:r>
      <w:r>
        <w:rPr>
          <w:spacing w:val="-3"/>
          <w:vertAlign w:val="baseline"/>
        </w:rPr>
        <w:t> </w:t>
      </w:r>
      <w:r>
        <w:rPr>
          <w:vertAlign w:val="baseline"/>
        </w:rPr>
        <w:t>Брянської,</w:t>
      </w:r>
      <w:r>
        <w:rPr>
          <w:spacing w:val="-2"/>
          <w:vertAlign w:val="baseline"/>
        </w:rPr>
        <w:t> </w:t>
      </w:r>
      <w:r>
        <w:rPr>
          <w:vertAlign w:val="baseline"/>
        </w:rPr>
        <w:t>Курської</w:t>
      </w:r>
      <w:r>
        <w:rPr>
          <w:spacing w:val="-3"/>
          <w:vertAlign w:val="baseline"/>
        </w:rPr>
        <w:t> </w:t>
      </w:r>
      <w:r>
        <w:rPr>
          <w:vertAlign w:val="baseline"/>
        </w:rPr>
        <w:t>та</w:t>
      </w:r>
      <w:r>
        <w:rPr>
          <w:spacing w:val="-2"/>
          <w:vertAlign w:val="baseline"/>
        </w:rPr>
        <w:t> </w:t>
      </w:r>
      <w:r>
        <w:rPr>
          <w:vertAlign w:val="baseline"/>
        </w:rPr>
        <w:t>Бєлгородської областей та навіть Республіки Білорусь </w:t>
      </w:r>
      <w:r>
        <w:rPr>
          <w:vertAlign w:val="superscript"/>
        </w:rPr>
        <w:t>72</w:t>
      </w:r>
      <w:r>
        <w:rPr>
          <w:vertAlign w:val="baseline"/>
        </w:rPr>
        <w:t>.</w:t>
      </w:r>
    </w:p>
    <w:p>
      <w:pPr>
        <w:pStyle w:val="ListParagraph"/>
        <w:numPr>
          <w:ilvl w:val="0"/>
          <w:numId w:val="16"/>
        </w:numPr>
        <w:tabs>
          <w:tab w:pos="1781" w:val="left" w:leader="none"/>
        </w:tabs>
        <w:spacing w:line="360" w:lineRule="auto" w:before="0" w:after="0"/>
        <w:ind w:left="852" w:right="562" w:firstLine="707"/>
        <w:jc w:val="both"/>
        <w:rPr>
          <w:sz w:val="28"/>
        </w:rPr>
      </w:pPr>
      <w:r>
        <w:rPr>
          <w:sz w:val="28"/>
        </w:rPr>
        <w:t>Психологічні маніпуляції цілей і завдань Москви в конфлікті, щоб посіяти страх в</w:t>
      </w:r>
      <w:r>
        <w:rPr>
          <w:spacing w:val="-2"/>
          <w:sz w:val="28"/>
        </w:rPr>
        <w:t> </w:t>
      </w:r>
      <w:r>
        <w:rPr>
          <w:sz w:val="28"/>
        </w:rPr>
        <w:t>одних і переконати</w:t>
      </w:r>
      <w:r>
        <w:rPr>
          <w:spacing w:val="-1"/>
          <w:sz w:val="28"/>
        </w:rPr>
        <w:t> </w:t>
      </w:r>
      <w:r>
        <w:rPr>
          <w:sz w:val="28"/>
        </w:rPr>
        <w:t>інших в тому, що цілі кремля</w:t>
      </w:r>
      <w:r>
        <w:rPr>
          <w:spacing w:val="-1"/>
          <w:sz w:val="28"/>
        </w:rPr>
        <w:t> </w:t>
      </w:r>
      <w:r>
        <w:rPr>
          <w:sz w:val="28"/>
        </w:rPr>
        <w:t>обмежені і в кінцевому</w:t>
      </w:r>
      <w:r>
        <w:rPr>
          <w:spacing w:val="-18"/>
          <w:sz w:val="28"/>
        </w:rPr>
        <w:t> </w:t>
      </w:r>
      <w:r>
        <w:rPr>
          <w:sz w:val="28"/>
        </w:rPr>
        <w:t>підсумку</w:t>
      </w:r>
      <w:r>
        <w:rPr>
          <w:spacing w:val="-17"/>
          <w:sz w:val="28"/>
        </w:rPr>
        <w:t> </w:t>
      </w:r>
      <w:r>
        <w:rPr>
          <w:sz w:val="28"/>
        </w:rPr>
        <w:t>справедливі</w:t>
      </w:r>
      <w:r>
        <w:rPr>
          <w:spacing w:val="-18"/>
          <w:sz w:val="28"/>
        </w:rPr>
        <w:t> </w:t>
      </w:r>
      <w:r>
        <w:rPr>
          <w:sz w:val="28"/>
        </w:rPr>
        <w:t>і</w:t>
      </w:r>
      <w:r>
        <w:rPr>
          <w:spacing w:val="-17"/>
          <w:sz w:val="28"/>
        </w:rPr>
        <w:t> </w:t>
      </w:r>
      <w:r>
        <w:rPr>
          <w:sz w:val="28"/>
        </w:rPr>
        <w:t>прийнятні.</w:t>
      </w:r>
      <w:r>
        <w:rPr>
          <w:spacing w:val="-18"/>
          <w:sz w:val="28"/>
        </w:rPr>
        <w:t> </w:t>
      </w:r>
      <w:r>
        <w:rPr>
          <w:color w:val="2C2C2C"/>
          <w:sz w:val="28"/>
        </w:rPr>
        <w:t>Усі</w:t>
      </w:r>
      <w:r>
        <w:rPr>
          <w:color w:val="2C2C2C"/>
          <w:spacing w:val="-17"/>
          <w:sz w:val="28"/>
        </w:rPr>
        <w:t> </w:t>
      </w:r>
      <w:r>
        <w:rPr>
          <w:color w:val="2C2C2C"/>
          <w:sz w:val="28"/>
        </w:rPr>
        <w:t>силові</w:t>
      </w:r>
      <w:r>
        <w:rPr>
          <w:color w:val="2C2C2C"/>
          <w:spacing w:val="-18"/>
          <w:sz w:val="28"/>
        </w:rPr>
        <w:t> </w:t>
      </w:r>
      <w:r>
        <w:rPr>
          <w:color w:val="2C2C2C"/>
          <w:sz w:val="28"/>
        </w:rPr>
        <w:t>операції</w:t>
      </w:r>
      <w:r>
        <w:rPr>
          <w:color w:val="2C2C2C"/>
          <w:spacing w:val="-17"/>
          <w:sz w:val="28"/>
        </w:rPr>
        <w:t> </w:t>
      </w:r>
      <w:r>
        <w:rPr>
          <w:color w:val="2C2C2C"/>
          <w:sz w:val="28"/>
        </w:rPr>
        <w:t>супротивника супроводжувалися і продовжують супроводжуватися інформаційним психологічним тиском в інформаційному просторі, ЗМІ, соціальних мережах</w:t>
      </w:r>
      <w:r>
        <w:rPr>
          <w:color w:val="2C2C2C"/>
          <w:sz w:val="28"/>
          <w:vertAlign w:val="superscript"/>
        </w:rPr>
        <w:t>73</w:t>
      </w:r>
      <w:r>
        <w:rPr>
          <w:color w:val="2C2C2C"/>
          <w:sz w:val="28"/>
          <w:vertAlign w:val="baseline"/>
        </w:rPr>
        <w:t>. Тільки протягом останнього місяця зафіксовано десятки випадків поширення фейкових новин через ЗМІ та соціальні мережі, спрямованих на роздмухування панічних настроїв, дискредитацію української влади, намагання спровокувати дезертирство серед військовослужбовців. Російськими спецслужбами вчинено низку вірусних атак з використанням електронної пошти та СМС-повідомлень з метою встановлення прихованого контролю над інформаційно-телекомунікаційною інфраструктурою органів державної влади України, отримання доступу до персональних даних громадян України шляхом фішингових розсилок.</w:t>
      </w:r>
      <w:r>
        <w:rPr>
          <w:color w:val="2C2C2C"/>
          <w:spacing w:val="40"/>
          <w:sz w:val="28"/>
          <w:vertAlign w:val="baseline"/>
        </w:rPr>
        <w:t> </w:t>
      </w:r>
      <w:r>
        <w:rPr>
          <w:color w:val="2C2C2C"/>
          <w:sz w:val="28"/>
          <w:vertAlign w:val="baseline"/>
        </w:rPr>
        <w:t>Військовослужбовцям та правоохоронцям в фронтових та прифронтових областях надходили смс- повідомлення з</w:t>
      </w:r>
      <w:r>
        <w:rPr>
          <w:color w:val="2C2C2C"/>
          <w:spacing w:val="-1"/>
          <w:sz w:val="28"/>
          <w:vertAlign w:val="baseline"/>
        </w:rPr>
        <w:t> </w:t>
      </w:r>
      <w:r>
        <w:rPr>
          <w:color w:val="2C2C2C"/>
          <w:sz w:val="28"/>
          <w:vertAlign w:val="baseline"/>
        </w:rPr>
        <w:t>запевненням,</w:t>
      </w:r>
      <w:r>
        <w:rPr>
          <w:color w:val="2C2C2C"/>
          <w:spacing w:val="-1"/>
          <w:sz w:val="28"/>
          <w:vertAlign w:val="baseline"/>
        </w:rPr>
        <w:t> </w:t>
      </w:r>
      <w:r>
        <w:rPr>
          <w:color w:val="2C2C2C"/>
          <w:sz w:val="28"/>
          <w:vertAlign w:val="baseline"/>
        </w:rPr>
        <w:t>що їм</w:t>
      </w:r>
      <w:r>
        <w:rPr>
          <w:color w:val="2C2C2C"/>
          <w:spacing w:val="-1"/>
          <w:sz w:val="28"/>
          <w:vertAlign w:val="baseline"/>
        </w:rPr>
        <w:t> </w:t>
      </w:r>
      <w:r>
        <w:rPr>
          <w:color w:val="2C2C2C"/>
          <w:sz w:val="28"/>
          <w:vertAlign w:val="baseline"/>
        </w:rPr>
        <w:t>та</w:t>
      </w:r>
      <w:r>
        <w:rPr>
          <w:color w:val="2C2C2C"/>
          <w:spacing w:val="-1"/>
          <w:sz w:val="28"/>
          <w:vertAlign w:val="baseline"/>
        </w:rPr>
        <w:t> </w:t>
      </w:r>
      <w:r>
        <w:rPr>
          <w:color w:val="2C2C2C"/>
          <w:sz w:val="28"/>
          <w:vertAlign w:val="baseline"/>
        </w:rPr>
        <w:t>їхнім</w:t>
      </w:r>
      <w:r>
        <w:rPr>
          <w:color w:val="2C2C2C"/>
          <w:spacing w:val="-1"/>
          <w:sz w:val="28"/>
          <w:vertAlign w:val="baseline"/>
        </w:rPr>
        <w:t> </w:t>
      </w:r>
      <w:r>
        <w:rPr>
          <w:color w:val="2C2C2C"/>
          <w:sz w:val="28"/>
          <w:vertAlign w:val="baseline"/>
        </w:rPr>
        <w:t>сім’ям</w:t>
      </w:r>
      <w:r>
        <w:rPr>
          <w:color w:val="2C2C2C"/>
          <w:spacing w:val="-1"/>
          <w:sz w:val="28"/>
          <w:vertAlign w:val="baseline"/>
        </w:rPr>
        <w:t> </w:t>
      </w:r>
      <w:r>
        <w:rPr>
          <w:color w:val="2C2C2C"/>
          <w:sz w:val="28"/>
          <w:vertAlign w:val="baseline"/>
        </w:rPr>
        <w:t>нічого не</w:t>
      </w:r>
      <w:r>
        <w:rPr>
          <w:color w:val="2C2C2C"/>
          <w:spacing w:val="-3"/>
          <w:sz w:val="28"/>
          <w:vertAlign w:val="baseline"/>
        </w:rPr>
        <w:t> </w:t>
      </w:r>
      <w:r>
        <w:rPr>
          <w:color w:val="2C2C2C"/>
          <w:sz w:val="28"/>
          <w:vertAlign w:val="baseline"/>
        </w:rPr>
        <w:t>загрожує.</w:t>
      </w:r>
      <w:r>
        <w:rPr>
          <w:color w:val="2C2C2C"/>
          <w:spacing w:val="-2"/>
          <w:sz w:val="28"/>
          <w:vertAlign w:val="baseline"/>
        </w:rPr>
        <w:t> </w:t>
      </w:r>
      <w:r>
        <w:rPr>
          <w:color w:val="2C2C2C"/>
          <w:sz w:val="28"/>
          <w:vertAlign w:val="baseline"/>
        </w:rPr>
        <w:t>Таким чином агресор намагається деморалізувати працівників українських військових органів та постаратись перетягнути їх на свою сторону. Представникам</w:t>
      </w:r>
      <w:r>
        <w:rPr>
          <w:color w:val="2C2C2C"/>
          <w:spacing w:val="9"/>
          <w:sz w:val="28"/>
          <w:vertAlign w:val="baseline"/>
        </w:rPr>
        <w:t> </w:t>
      </w:r>
      <w:r>
        <w:rPr>
          <w:color w:val="2C2C2C"/>
          <w:sz w:val="28"/>
          <w:vertAlign w:val="baseline"/>
        </w:rPr>
        <w:t>угорської</w:t>
      </w:r>
      <w:r>
        <w:rPr>
          <w:color w:val="2C2C2C"/>
          <w:spacing w:val="12"/>
          <w:sz w:val="28"/>
          <w:vertAlign w:val="baseline"/>
        </w:rPr>
        <w:t> </w:t>
      </w:r>
      <w:r>
        <w:rPr>
          <w:color w:val="2C2C2C"/>
          <w:sz w:val="28"/>
          <w:vertAlign w:val="baseline"/>
        </w:rPr>
        <w:t>спільноти</w:t>
      </w:r>
      <w:r>
        <w:rPr>
          <w:color w:val="2C2C2C"/>
          <w:spacing w:val="11"/>
          <w:sz w:val="28"/>
          <w:vertAlign w:val="baseline"/>
        </w:rPr>
        <w:t> </w:t>
      </w:r>
      <w:r>
        <w:rPr>
          <w:color w:val="2C2C2C"/>
          <w:sz w:val="28"/>
          <w:vertAlign w:val="baseline"/>
        </w:rPr>
        <w:t>Закарпатської</w:t>
      </w:r>
      <w:r>
        <w:rPr>
          <w:color w:val="2C2C2C"/>
          <w:spacing w:val="12"/>
          <w:sz w:val="28"/>
          <w:vertAlign w:val="baseline"/>
        </w:rPr>
        <w:t> </w:t>
      </w:r>
      <w:r>
        <w:rPr>
          <w:color w:val="2C2C2C"/>
          <w:sz w:val="28"/>
          <w:vertAlign w:val="baseline"/>
        </w:rPr>
        <w:t>області</w:t>
      </w:r>
      <w:r>
        <w:rPr>
          <w:color w:val="2C2C2C"/>
          <w:spacing w:val="9"/>
          <w:sz w:val="28"/>
          <w:vertAlign w:val="baseline"/>
        </w:rPr>
        <w:t> </w:t>
      </w:r>
      <w:r>
        <w:rPr>
          <w:color w:val="2C2C2C"/>
          <w:sz w:val="28"/>
          <w:vertAlign w:val="baseline"/>
        </w:rPr>
        <w:t>почали</w:t>
      </w:r>
      <w:r>
        <w:rPr>
          <w:color w:val="2C2C2C"/>
          <w:spacing w:val="12"/>
          <w:sz w:val="28"/>
          <w:vertAlign w:val="baseline"/>
        </w:rPr>
        <w:t> </w:t>
      </w:r>
      <w:r>
        <w:rPr>
          <w:color w:val="2C2C2C"/>
          <w:spacing w:val="-2"/>
          <w:sz w:val="28"/>
          <w:vertAlign w:val="baseline"/>
        </w:rPr>
        <w:t>надходити</w:t>
      </w:r>
    </w:p>
    <w:p>
      <w:pPr>
        <w:pStyle w:val="BodyText"/>
        <w:rPr>
          <w:sz w:val="20"/>
        </w:rPr>
      </w:pPr>
    </w:p>
    <w:p>
      <w:pPr>
        <w:pStyle w:val="BodyText"/>
        <w:rPr>
          <w:sz w:val="20"/>
        </w:rPr>
      </w:pPr>
    </w:p>
    <w:p>
      <w:pPr>
        <w:pStyle w:val="BodyText"/>
        <w:spacing w:before="35"/>
        <w:rPr>
          <w:sz w:val="20"/>
        </w:rPr>
      </w:pPr>
      <w:r>
        <w:rPr>
          <w:sz w:val="20"/>
        </w:rPr>
        <mc:AlternateContent>
          <mc:Choice Requires="wps">
            <w:drawing>
              <wp:anchor distT="0" distB="0" distL="0" distR="0" allowOverlap="1" layoutInCell="1" locked="0" behindDoc="1" simplePos="0" relativeHeight="487606784">
                <wp:simplePos x="0" y="0"/>
                <wp:positionH relativeFrom="page">
                  <wp:posOffset>1080820</wp:posOffset>
                </wp:positionH>
                <wp:positionV relativeFrom="paragraph">
                  <wp:posOffset>183919</wp:posOffset>
                </wp:positionV>
                <wp:extent cx="1829435" cy="9525"/>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4.481826pt;width:144.020pt;height:.72003pt;mso-position-horizontal-relative:page;mso-position-vertical-relative:paragraph;z-index:-15709696;mso-wrap-distance-left:0;mso-wrap-distance-right:0" id="docshape39" filled="true" fillcolor="#000000" stroked="false">
                <v:fill type="solid"/>
                <w10:wrap type="topAndBottom"/>
              </v:rect>
            </w:pict>
          </mc:Fallback>
        </mc:AlternateContent>
      </w:r>
    </w:p>
    <w:p>
      <w:pPr>
        <w:spacing w:before="92"/>
        <w:ind w:left="852" w:right="571" w:firstLine="0"/>
        <w:jc w:val="both"/>
        <w:rPr>
          <w:sz w:val="24"/>
        </w:rPr>
      </w:pPr>
      <w:r>
        <w:rPr>
          <w:sz w:val="24"/>
          <w:vertAlign w:val="superscript"/>
        </w:rPr>
        <w:t>71</w:t>
      </w:r>
      <w:r>
        <w:rPr>
          <w:sz w:val="24"/>
          <w:vertAlign w:val="baseline"/>
        </w:rPr>
        <w:t> Пункт пропуска в Курской области вновь обстрелян со стороны Украины. URL: </w:t>
      </w:r>
      <w:hyperlink r:id="rId57">
        <w:r>
          <w:rPr>
            <w:color w:val="0462C1"/>
            <w:spacing w:val="-2"/>
            <w:sz w:val="24"/>
            <w:u w:val="single" w:color="0462C1"/>
            <w:vertAlign w:val="baseline"/>
          </w:rPr>
          <w:t>https://www.interfax.ru/russia/837565</w:t>
        </w:r>
      </w:hyperlink>
    </w:p>
    <w:p>
      <w:pPr>
        <w:spacing w:before="0"/>
        <w:ind w:left="852" w:right="570" w:firstLine="0"/>
        <w:jc w:val="both"/>
        <w:rPr>
          <w:sz w:val="24"/>
        </w:rPr>
      </w:pPr>
      <w:r>
        <w:rPr>
          <w:sz w:val="24"/>
          <w:vertAlign w:val="superscript"/>
        </w:rPr>
        <w:t>72</w:t>
      </w:r>
      <w:r>
        <w:rPr>
          <w:sz w:val="24"/>
          <w:vertAlign w:val="baseline"/>
        </w:rPr>
        <w:t> Белгородский губернатор: поселок Середа обстреляли со стороны Украины. URL: </w:t>
      </w:r>
      <w:hyperlink r:id="rId58">
        <w:r>
          <w:rPr>
            <w:color w:val="0462C1"/>
            <w:spacing w:val="-2"/>
            <w:sz w:val="24"/>
            <w:u w:val="single" w:color="0462C1"/>
            <w:vertAlign w:val="baseline"/>
          </w:rPr>
          <w:t>https://rtvi.com/news/poselok-sereda-v-belgorodskoy-oblasti-obstrelyali-so-storony-ukrainy/</w:t>
        </w:r>
      </w:hyperlink>
    </w:p>
    <w:p>
      <w:pPr>
        <w:spacing w:before="0"/>
        <w:ind w:left="852" w:right="564" w:firstLine="0"/>
        <w:jc w:val="both"/>
        <w:rPr>
          <w:sz w:val="24"/>
        </w:rPr>
      </w:pPr>
      <w:r>
        <w:rPr>
          <w:sz w:val="24"/>
          <w:vertAlign w:val="superscript"/>
        </w:rPr>
        <w:t>73</w:t>
      </w:r>
      <w:r>
        <w:rPr>
          <w:sz w:val="24"/>
          <w:vertAlign w:val="baseline"/>
        </w:rPr>
        <w:t> Панченко В. Інформаційні операції як складова асиметричної війни Росії проти України та шляхи протидії їм. </w:t>
      </w:r>
      <w:r>
        <w:rPr>
          <w:i/>
          <w:sz w:val="24"/>
          <w:vertAlign w:val="baseline"/>
        </w:rPr>
        <w:t>Борисфен Інтел. </w:t>
      </w:r>
      <w:r>
        <w:rPr>
          <w:sz w:val="24"/>
          <w:vertAlign w:val="baseline"/>
        </w:rPr>
        <w:t>URL: </w:t>
      </w:r>
      <w:hyperlink r:id="rId52">
        <w:r>
          <w:rPr>
            <w:color w:val="0462C1"/>
            <w:sz w:val="24"/>
            <w:u w:val="single" w:color="0462C1"/>
            <w:vertAlign w:val="baseline"/>
          </w:rPr>
          <w:t>https://bintel.org.ua/analytics/informacijni-</w:t>
        </w:r>
      </w:hyperlink>
      <w:r>
        <w:rPr>
          <w:color w:val="0462C1"/>
          <w:sz w:val="24"/>
          <w:vertAlign w:val="baseline"/>
        </w:rPr>
        <w:t> </w:t>
      </w:r>
      <w:hyperlink r:id="rId52">
        <w:r>
          <w:rPr>
            <w:color w:val="0462C1"/>
            <w:spacing w:val="-2"/>
            <w:sz w:val="24"/>
            <w:u w:val="single" w:color="0462C1"/>
            <w:vertAlign w:val="baseline"/>
          </w:rPr>
          <w:t>operacii-yak-skladova-asimetrichnoi-vijni/</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3"/>
        <w:jc w:val="both"/>
      </w:pPr>
      <w:r>
        <w:rPr>
          <w:color w:val="2C2C2C"/>
        </w:rPr>
        <w:t>смс-повідомлення українською мовою з погрозами розправи</w:t>
      </w:r>
      <w:r>
        <w:rPr>
          <w:color w:val="2C2C2C"/>
          <w:vertAlign w:val="superscript"/>
        </w:rPr>
        <w:t>74</w:t>
      </w:r>
      <w:r>
        <w:rPr>
          <w:color w:val="2C2C2C"/>
          <w:vertAlign w:val="baseline"/>
        </w:rPr>
        <w:t> </w:t>
      </w:r>
      <w:r>
        <w:rPr>
          <w:vertAlign w:val="baseline"/>
        </w:rPr>
        <w:t>[</w:t>
      </w:r>
      <w:hyperlink w:history="true" w:anchor="_bookmark2">
        <w:r>
          <w:rPr>
            <w:vertAlign w:val="baseline"/>
          </w:rPr>
          <w:t>Див.</w:t>
        </w:r>
        <w:r>
          <w:rPr>
            <w:spacing w:val="-5"/>
            <w:vertAlign w:val="baseline"/>
          </w:rPr>
          <w:t> </w:t>
        </w:r>
        <w:r>
          <w:rPr>
            <w:vertAlign w:val="baseline"/>
          </w:rPr>
          <w:t>Додаток</w:t>
        </w:r>
      </w:hyperlink>
      <w:r>
        <w:rPr>
          <w:vertAlign w:val="baseline"/>
        </w:rPr>
        <w:t> </w:t>
      </w:r>
      <w:hyperlink w:history="true" w:anchor="_bookmark2">
        <w:r>
          <w:rPr>
            <w:vertAlign w:val="baseline"/>
          </w:rPr>
          <w:t>3</w:t>
        </w:r>
      </w:hyperlink>
      <w:r>
        <w:rPr>
          <w:vertAlign w:val="baseline"/>
        </w:rPr>
        <w:t>]</w:t>
      </w:r>
      <w:r>
        <w:rPr>
          <w:color w:val="2C2C2C"/>
          <w:vertAlign w:val="baseline"/>
        </w:rPr>
        <w:t>. Також схожим чином </w:t>
      </w:r>
      <w:r>
        <w:rPr>
          <w:vertAlign w:val="baseline"/>
        </w:rPr>
        <w:t>ФСБ РФ збирали дані про переміщення військової техніки ЗСУ та Тероборони на Київщині через створення ботів для збору інформації та ряду потужних інформаційних атак. Через соціальні мережі та нові медіа куратори займаються вербовкою та «гарантують» колаборантам призначення</w:t>
      </w:r>
      <w:r>
        <w:rPr>
          <w:spacing w:val="-18"/>
          <w:vertAlign w:val="baseline"/>
        </w:rPr>
        <w:t> </w:t>
      </w:r>
      <w:r>
        <w:rPr>
          <w:vertAlign w:val="baseline"/>
        </w:rPr>
        <w:t>на</w:t>
      </w:r>
      <w:r>
        <w:rPr>
          <w:spacing w:val="-17"/>
          <w:vertAlign w:val="baseline"/>
        </w:rPr>
        <w:t> </w:t>
      </w:r>
      <w:r>
        <w:rPr>
          <w:vertAlign w:val="baseline"/>
        </w:rPr>
        <w:t>керівну</w:t>
      </w:r>
      <w:r>
        <w:rPr>
          <w:spacing w:val="-18"/>
          <w:vertAlign w:val="baseline"/>
        </w:rPr>
        <w:t> </w:t>
      </w:r>
      <w:r>
        <w:rPr>
          <w:vertAlign w:val="baseline"/>
        </w:rPr>
        <w:t>посаду</w:t>
      </w:r>
      <w:r>
        <w:rPr>
          <w:spacing w:val="-17"/>
          <w:vertAlign w:val="baseline"/>
        </w:rPr>
        <w:t> </w:t>
      </w:r>
      <w:r>
        <w:rPr>
          <w:vertAlign w:val="baseline"/>
        </w:rPr>
        <w:t>в</w:t>
      </w:r>
      <w:r>
        <w:rPr>
          <w:spacing w:val="-18"/>
          <w:vertAlign w:val="baseline"/>
        </w:rPr>
        <w:t> </w:t>
      </w:r>
      <w:r>
        <w:rPr>
          <w:vertAlign w:val="baseline"/>
        </w:rPr>
        <w:t>окупаційній</w:t>
      </w:r>
      <w:r>
        <w:rPr>
          <w:spacing w:val="-17"/>
          <w:vertAlign w:val="baseline"/>
        </w:rPr>
        <w:t> </w:t>
      </w:r>
      <w:r>
        <w:rPr>
          <w:vertAlign w:val="baseline"/>
        </w:rPr>
        <w:t>адміністрації.</w:t>
      </w:r>
      <w:r>
        <w:rPr>
          <w:spacing w:val="-14"/>
          <w:vertAlign w:val="baseline"/>
        </w:rPr>
        <w:t> </w:t>
      </w:r>
      <w:r>
        <w:rPr>
          <w:color w:val="2C2C2C"/>
          <w:vertAlign w:val="baseline"/>
        </w:rPr>
        <w:t>Наприклад</w:t>
      </w:r>
      <w:r>
        <w:rPr>
          <w:color w:val="2C2C2C"/>
          <w:spacing w:val="-14"/>
          <w:vertAlign w:val="baseline"/>
        </w:rPr>
        <w:t> </w:t>
      </w:r>
      <w:r>
        <w:rPr>
          <w:vertAlign w:val="baseline"/>
        </w:rPr>
        <w:t>у</w:t>
      </w:r>
      <w:r>
        <w:rPr>
          <w:spacing w:val="-18"/>
          <w:vertAlign w:val="baseline"/>
        </w:rPr>
        <w:t> </w:t>
      </w:r>
      <w:r>
        <w:rPr>
          <w:vertAlign w:val="baseline"/>
        </w:rPr>
        <w:t>Києві викрито завербованого спецслужбами РФ працівника однієї з міських лікарень</w:t>
      </w:r>
      <w:r>
        <w:rPr>
          <w:vertAlign w:val="superscript"/>
        </w:rPr>
        <w:t>75</w:t>
      </w:r>
      <w:r>
        <w:rPr>
          <w:vertAlign w:val="baseline"/>
        </w:rPr>
        <w:t>, який агітував медперсонал допомагати російським окупантам. Також у столичному регіоні співробітники СБУ припинили діяльність двох підпільних телекомунікаційних центрів. Через них було розіслано майже 3 тис. деструктивних СМС українським військовим і представникам місцевої влади.</w:t>
      </w:r>
      <w:r>
        <w:rPr>
          <w:spacing w:val="-11"/>
          <w:vertAlign w:val="baseline"/>
        </w:rPr>
        <w:t> </w:t>
      </w:r>
      <w:r>
        <w:rPr>
          <w:vertAlign w:val="baseline"/>
        </w:rPr>
        <w:t>Центр</w:t>
      </w:r>
      <w:r>
        <w:rPr>
          <w:spacing w:val="-13"/>
          <w:vertAlign w:val="baseline"/>
        </w:rPr>
        <w:t> </w:t>
      </w:r>
      <w:r>
        <w:rPr>
          <w:vertAlign w:val="baseline"/>
        </w:rPr>
        <w:t>протидії</w:t>
      </w:r>
      <w:r>
        <w:rPr>
          <w:spacing w:val="-13"/>
          <w:vertAlign w:val="baseline"/>
        </w:rPr>
        <w:t> </w:t>
      </w:r>
      <w:r>
        <w:rPr>
          <w:vertAlign w:val="baseline"/>
        </w:rPr>
        <w:t>дезінформації</w:t>
      </w:r>
      <w:r>
        <w:rPr>
          <w:spacing w:val="-10"/>
          <w:vertAlign w:val="baseline"/>
        </w:rPr>
        <w:t> </w:t>
      </w:r>
      <w:r>
        <w:rPr>
          <w:vertAlign w:val="baseline"/>
        </w:rPr>
        <w:t>при</w:t>
      </w:r>
      <w:r>
        <w:rPr>
          <w:spacing w:val="-11"/>
          <w:vertAlign w:val="baseline"/>
        </w:rPr>
        <w:t> </w:t>
      </w:r>
      <w:r>
        <w:rPr>
          <w:vertAlign w:val="baseline"/>
        </w:rPr>
        <w:t>РНБО</w:t>
      </w:r>
      <w:r>
        <w:rPr>
          <w:spacing w:val="-13"/>
          <w:vertAlign w:val="baseline"/>
        </w:rPr>
        <w:t> </w:t>
      </w:r>
      <w:r>
        <w:rPr>
          <w:vertAlign w:val="baseline"/>
        </w:rPr>
        <w:t>України</w:t>
      </w:r>
      <w:r>
        <w:rPr>
          <w:spacing w:val="-11"/>
          <w:vertAlign w:val="baseline"/>
        </w:rPr>
        <w:t> </w:t>
      </w:r>
      <w:r>
        <w:rPr>
          <w:vertAlign w:val="baseline"/>
        </w:rPr>
        <w:t>закликає</w:t>
      </w:r>
      <w:r>
        <w:rPr>
          <w:spacing w:val="-11"/>
          <w:vertAlign w:val="baseline"/>
        </w:rPr>
        <w:t> </w:t>
      </w:r>
      <w:r>
        <w:rPr>
          <w:vertAlign w:val="baseline"/>
        </w:rPr>
        <w:t>не</w:t>
      </w:r>
      <w:r>
        <w:rPr>
          <w:spacing w:val="-11"/>
          <w:vertAlign w:val="baseline"/>
        </w:rPr>
        <w:t> </w:t>
      </w:r>
      <w:r>
        <w:rPr>
          <w:vertAlign w:val="baseline"/>
        </w:rPr>
        <w:t>реагувати на електронні листи та смс-розсилки з невідомих номерів та не реагувати на жодні прохання/пропозиції у таких листах.</w:t>
      </w:r>
    </w:p>
    <w:p>
      <w:pPr>
        <w:pStyle w:val="BodyText"/>
        <w:spacing w:line="360" w:lineRule="auto" w:before="2"/>
        <w:ind w:left="852" w:right="560" w:firstLine="707"/>
        <w:jc w:val="both"/>
      </w:pPr>
      <w:r>
        <w:rPr/>
        <w:t>На території, контрольованій військами РФ, відбувається постійне залякування мирного населення та психологічний тиск в медіа та соціальних мережах. Раніше показовими у цьому контексті були так звані “паради полонених” які активно висвітлювались в нових медіа. Інформаційні атаки супроводжуються руйнуванням інфраструктури, знищенням майна та страшними людськими жертвами, що також є складовою інформаційно- психологічної агресії.</w:t>
      </w:r>
    </w:p>
    <w:p>
      <w:pPr>
        <w:pStyle w:val="BodyText"/>
        <w:spacing w:line="360" w:lineRule="auto"/>
        <w:ind w:left="852" w:right="565" w:firstLine="707"/>
        <w:jc w:val="both"/>
      </w:pPr>
      <w:r>
        <w:rPr/>
        <w:t>Очевидні ознаки, що росія проводить психологічні удари на українців і не на окупованих територіях. Ключові повідомлення, до яких у підсумку зводяться</w:t>
      </w:r>
      <w:r>
        <w:rPr>
          <w:spacing w:val="17"/>
        </w:rPr>
        <w:t> </w:t>
      </w:r>
      <w:r>
        <w:rPr/>
        <w:t>подібні</w:t>
      </w:r>
      <w:r>
        <w:rPr>
          <w:spacing w:val="15"/>
        </w:rPr>
        <w:t> </w:t>
      </w:r>
      <w:r>
        <w:rPr/>
        <w:t>російські</w:t>
      </w:r>
      <w:r>
        <w:rPr>
          <w:spacing w:val="17"/>
        </w:rPr>
        <w:t> </w:t>
      </w:r>
      <w:r>
        <w:rPr/>
        <w:t>вкиди і</w:t>
      </w:r>
      <w:r>
        <w:rPr>
          <w:spacing w:val="17"/>
        </w:rPr>
        <w:t> </w:t>
      </w:r>
      <w:r>
        <w:rPr/>
        <w:t>дії</w:t>
      </w:r>
      <w:r>
        <w:rPr>
          <w:spacing w:val="15"/>
        </w:rPr>
        <w:t> </w:t>
      </w:r>
      <w:r>
        <w:rPr/>
        <w:t>у тому,</w:t>
      </w:r>
      <w:r>
        <w:rPr>
          <w:spacing w:val="15"/>
        </w:rPr>
        <w:t> </w:t>
      </w:r>
      <w:r>
        <w:rPr/>
        <w:t>що</w:t>
      </w:r>
      <w:r>
        <w:rPr>
          <w:spacing w:val="17"/>
        </w:rPr>
        <w:t> </w:t>
      </w:r>
      <w:r>
        <w:rPr/>
        <w:t>влада і</w:t>
      </w:r>
      <w:r>
        <w:rPr>
          <w:spacing w:val="15"/>
        </w:rPr>
        <w:t> </w:t>
      </w:r>
      <w:r>
        <w:rPr/>
        <w:t>ЗСУ безсилі</w:t>
      </w:r>
      <w:r>
        <w:rPr>
          <w:spacing w:val="15"/>
        </w:rPr>
        <w:t> </w:t>
      </w:r>
      <w:r>
        <w:rPr/>
        <w:t>проти</w:t>
      </w: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607296">
                <wp:simplePos x="0" y="0"/>
                <wp:positionH relativeFrom="page">
                  <wp:posOffset>1080820</wp:posOffset>
                </wp:positionH>
                <wp:positionV relativeFrom="paragraph">
                  <wp:posOffset>195743</wp:posOffset>
                </wp:positionV>
                <wp:extent cx="1829435" cy="9525"/>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5.4129pt;width:144.020pt;height:.72003pt;mso-position-horizontal-relative:page;mso-position-vertical-relative:paragraph;z-index:-15709184;mso-wrap-distance-left:0;mso-wrap-distance-right:0" id="docshape40" filled="true" fillcolor="#000000" stroked="false">
                <v:fill type="solid"/>
                <w10:wrap type="topAndBottom"/>
              </v:rect>
            </w:pict>
          </mc:Fallback>
        </mc:AlternateContent>
      </w:r>
    </w:p>
    <w:p>
      <w:pPr>
        <w:spacing w:before="95"/>
        <w:ind w:left="852" w:right="563" w:firstLine="0"/>
        <w:jc w:val="both"/>
        <w:rPr>
          <w:sz w:val="24"/>
        </w:rPr>
      </w:pPr>
      <w:r>
        <w:rPr>
          <w:sz w:val="24"/>
          <w:vertAlign w:val="superscript"/>
        </w:rPr>
        <w:t>74</w:t>
      </w:r>
      <w:r>
        <w:rPr>
          <w:spacing w:val="-13"/>
          <w:sz w:val="24"/>
          <w:vertAlign w:val="baseline"/>
        </w:rPr>
        <w:t> </w:t>
      </w:r>
      <w:r>
        <w:rPr>
          <w:sz w:val="24"/>
          <w:vertAlign w:val="baseline"/>
        </w:rPr>
        <w:t>На</w:t>
      </w:r>
      <w:r>
        <w:rPr>
          <w:spacing w:val="-14"/>
          <w:sz w:val="24"/>
          <w:vertAlign w:val="baseline"/>
        </w:rPr>
        <w:t> </w:t>
      </w:r>
      <w:r>
        <w:rPr>
          <w:sz w:val="24"/>
          <w:vertAlign w:val="baseline"/>
        </w:rPr>
        <w:t>Закарпатті</w:t>
      </w:r>
      <w:r>
        <w:rPr>
          <w:spacing w:val="-13"/>
          <w:sz w:val="24"/>
          <w:vertAlign w:val="baseline"/>
        </w:rPr>
        <w:t> </w:t>
      </w:r>
      <w:r>
        <w:rPr>
          <w:sz w:val="24"/>
          <w:vertAlign w:val="baseline"/>
        </w:rPr>
        <w:t>росіяни</w:t>
      </w:r>
      <w:r>
        <w:rPr>
          <w:spacing w:val="-13"/>
          <w:sz w:val="24"/>
          <w:vertAlign w:val="baseline"/>
        </w:rPr>
        <w:t> </w:t>
      </w:r>
      <w:r>
        <w:rPr>
          <w:sz w:val="24"/>
          <w:vertAlign w:val="baseline"/>
        </w:rPr>
        <w:t>розсилають</w:t>
      </w:r>
      <w:r>
        <w:rPr>
          <w:spacing w:val="-13"/>
          <w:sz w:val="24"/>
          <w:vertAlign w:val="baseline"/>
        </w:rPr>
        <w:t> </w:t>
      </w:r>
      <w:r>
        <w:rPr>
          <w:sz w:val="24"/>
          <w:vertAlign w:val="baseline"/>
        </w:rPr>
        <w:t>sms</w:t>
      </w:r>
      <w:r>
        <w:rPr>
          <w:spacing w:val="-15"/>
          <w:sz w:val="24"/>
          <w:vertAlign w:val="baseline"/>
        </w:rPr>
        <w:t> </w:t>
      </w:r>
      <w:r>
        <w:rPr>
          <w:sz w:val="24"/>
          <w:vertAlign w:val="baseline"/>
        </w:rPr>
        <w:t>з</w:t>
      </w:r>
      <w:r>
        <w:rPr>
          <w:spacing w:val="-13"/>
          <w:sz w:val="24"/>
          <w:vertAlign w:val="baseline"/>
        </w:rPr>
        <w:t> </w:t>
      </w:r>
      <w:r>
        <w:rPr>
          <w:sz w:val="24"/>
          <w:vertAlign w:val="baseline"/>
        </w:rPr>
        <w:t>погрозами</w:t>
      </w:r>
      <w:r>
        <w:rPr>
          <w:spacing w:val="-11"/>
          <w:sz w:val="24"/>
          <w:vertAlign w:val="baseline"/>
        </w:rPr>
        <w:t> </w:t>
      </w:r>
      <w:r>
        <w:rPr>
          <w:sz w:val="24"/>
          <w:vertAlign w:val="baseline"/>
        </w:rPr>
        <w:t>угорській</w:t>
      </w:r>
      <w:r>
        <w:rPr>
          <w:spacing w:val="-13"/>
          <w:sz w:val="24"/>
          <w:vertAlign w:val="baseline"/>
        </w:rPr>
        <w:t> </w:t>
      </w:r>
      <w:r>
        <w:rPr>
          <w:sz w:val="24"/>
          <w:vertAlign w:val="baseline"/>
        </w:rPr>
        <w:t>спільноті.</w:t>
      </w:r>
      <w:r>
        <w:rPr>
          <w:spacing w:val="-7"/>
          <w:sz w:val="24"/>
          <w:vertAlign w:val="baseline"/>
        </w:rPr>
        <w:t> </w:t>
      </w:r>
      <w:r>
        <w:rPr>
          <w:i/>
          <w:sz w:val="24"/>
          <w:vertAlign w:val="baseline"/>
        </w:rPr>
        <w:t>Волинські</w:t>
      </w:r>
      <w:r>
        <w:rPr>
          <w:i/>
          <w:spacing w:val="-13"/>
          <w:sz w:val="24"/>
          <w:vertAlign w:val="baseline"/>
        </w:rPr>
        <w:t> </w:t>
      </w:r>
      <w:r>
        <w:rPr>
          <w:i/>
          <w:sz w:val="24"/>
          <w:vertAlign w:val="baseline"/>
        </w:rPr>
        <w:t>новини. </w:t>
      </w:r>
      <w:r>
        <w:rPr>
          <w:sz w:val="24"/>
          <w:vertAlign w:val="baseline"/>
        </w:rPr>
        <w:t>2022. URL: </w:t>
      </w:r>
      <w:hyperlink r:id="rId59">
        <w:r>
          <w:rPr>
            <w:color w:val="0462C1"/>
            <w:sz w:val="24"/>
            <w:u w:val="single" w:color="0462C1"/>
            <w:vertAlign w:val="baseline"/>
          </w:rPr>
          <w:t>https://www.unian.ua/society/agenti-kremlya-u-kiyevi-sbu-likviduvala-grupu-</w:t>
        </w:r>
      </w:hyperlink>
      <w:r>
        <w:rPr>
          <w:color w:val="0462C1"/>
          <w:sz w:val="24"/>
          <w:vertAlign w:val="baseline"/>
        </w:rPr>
        <w:t> </w:t>
      </w:r>
      <w:hyperlink r:id="rId59">
        <w:r>
          <w:rPr>
            <w:color w:val="0462C1"/>
            <w:spacing w:val="-2"/>
            <w:sz w:val="24"/>
            <w:u w:val="single" w:color="0462C1"/>
            <w:vertAlign w:val="baseline"/>
          </w:rPr>
          <w:t>informatoriv-specsluzhb-rosiji-novini-kiyeva-11772739.html</w:t>
        </w:r>
      </w:hyperlink>
    </w:p>
    <w:p>
      <w:pPr>
        <w:spacing w:before="0"/>
        <w:ind w:left="852" w:right="564" w:firstLine="0"/>
        <w:jc w:val="both"/>
        <w:rPr>
          <w:sz w:val="24"/>
        </w:rPr>
      </w:pPr>
      <w:r>
        <w:rPr>
          <w:sz w:val="24"/>
          <w:vertAlign w:val="superscript"/>
        </w:rPr>
        <w:t>75</w:t>
      </w:r>
      <w:r>
        <w:rPr>
          <w:spacing w:val="-9"/>
          <w:sz w:val="24"/>
          <w:vertAlign w:val="baseline"/>
        </w:rPr>
        <w:t> </w:t>
      </w:r>
      <w:r>
        <w:rPr>
          <w:sz w:val="24"/>
          <w:vertAlign w:val="baseline"/>
        </w:rPr>
        <w:t>Орлова</w:t>
      </w:r>
      <w:r>
        <w:rPr>
          <w:spacing w:val="-12"/>
          <w:sz w:val="24"/>
          <w:vertAlign w:val="baseline"/>
        </w:rPr>
        <w:t> </w:t>
      </w:r>
      <w:r>
        <w:rPr>
          <w:sz w:val="24"/>
          <w:vertAlign w:val="baseline"/>
        </w:rPr>
        <w:t>В.</w:t>
      </w:r>
      <w:r>
        <w:rPr>
          <w:spacing w:val="-11"/>
          <w:sz w:val="24"/>
          <w:vertAlign w:val="baseline"/>
        </w:rPr>
        <w:t> </w:t>
      </w:r>
      <w:r>
        <w:rPr>
          <w:sz w:val="24"/>
          <w:vertAlign w:val="baseline"/>
        </w:rPr>
        <w:t>Агенти</w:t>
      </w:r>
      <w:r>
        <w:rPr>
          <w:spacing w:val="-9"/>
          <w:sz w:val="24"/>
          <w:vertAlign w:val="baseline"/>
        </w:rPr>
        <w:t> </w:t>
      </w:r>
      <w:r>
        <w:rPr>
          <w:sz w:val="24"/>
          <w:vertAlign w:val="baseline"/>
        </w:rPr>
        <w:t>Кремля</w:t>
      </w:r>
      <w:r>
        <w:rPr>
          <w:spacing w:val="-8"/>
          <w:sz w:val="24"/>
          <w:vertAlign w:val="baseline"/>
        </w:rPr>
        <w:t> </w:t>
      </w:r>
      <w:r>
        <w:rPr>
          <w:sz w:val="24"/>
          <w:vertAlign w:val="baseline"/>
        </w:rPr>
        <w:t>у</w:t>
      </w:r>
      <w:r>
        <w:rPr>
          <w:spacing w:val="-15"/>
          <w:sz w:val="24"/>
          <w:vertAlign w:val="baseline"/>
        </w:rPr>
        <w:t> </w:t>
      </w:r>
      <w:r>
        <w:rPr>
          <w:sz w:val="24"/>
          <w:vertAlign w:val="baseline"/>
        </w:rPr>
        <w:t>Києві:</w:t>
      </w:r>
      <w:r>
        <w:rPr>
          <w:spacing w:val="-10"/>
          <w:sz w:val="24"/>
          <w:vertAlign w:val="baseline"/>
        </w:rPr>
        <w:t> </w:t>
      </w:r>
      <w:r>
        <w:rPr>
          <w:sz w:val="24"/>
          <w:vertAlign w:val="baseline"/>
        </w:rPr>
        <w:t>ліквідовано</w:t>
      </w:r>
      <w:r>
        <w:rPr>
          <w:spacing w:val="-11"/>
          <w:sz w:val="24"/>
          <w:vertAlign w:val="baseline"/>
        </w:rPr>
        <w:t> </w:t>
      </w:r>
      <w:r>
        <w:rPr>
          <w:sz w:val="24"/>
          <w:vertAlign w:val="baseline"/>
        </w:rPr>
        <w:t>групу</w:t>
      </w:r>
      <w:r>
        <w:rPr>
          <w:spacing w:val="-15"/>
          <w:sz w:val="24"/>
          <w:vertAlign w:val="baseline"/>
        </w:rPr>
        <w:t> </w:t>
      </w:r>
      <w:r>
        <w:rPr>
          <w:sz w:val="24"/>
          <w:vertAlign w:val="baseline"/>
        </w:rPr>
        <w:t>інформаторів</w:t>
      </w:r>
      <w:r>
        <w:rPr>
          <w:spacing w:val="-11"/>
          <w:sz w:val="24"/>
          <w:vertAlign w:val="baseline"/>
        </w:rPr>
        <w:t> </w:t>
      </w:r>
      <w:r>
        <w:rPr>
          <w:sz w:val="24"/>
          <w:vertAlign w:val="baseline"/>
        </w:rPr>
        <w:t>спецслужб</w:t>
      </w:r>
      <w:r>
        <w:rPr>
          <w:spacing w:val="-11"/>
          <w:sz w:val="24"/>
          <w:vertAlign w:val="baseline"/>
        </w:rPr>
        <w:t> </w:t>
      </w:r>
      <w:r>
        <w:rPr>
          <w:sz w:val="24"/>
          <w:vertAlign w:val="baseline"/>
        </w:rPr>
        <w:t>РФ</w:t>
      </w:r>
      <w:r>
        <w:rPr>
          <w:spacing w:val="-11"/>
          <w:sz w:val="24"/>
          <w:vertAlign w:val="baseline"/>
        </w:rPr>
        <w:t> </w:t>
      </w:r>
      <w:r>
        <w:rPr>
          <w:sz w:val="24"/>
          <w:vertAlign w:val="baseline"/>
        </w:rPr>
        <w:t>(відео). </w:t>
      </w:r>
      <w:r>
        <w:rPr>
          <w:i/>
          <w:sz w:val="24"/>
          <w:vertAlign w:val="baseline"/>
        </w:rPr>
        <w:t>УНІАН. </w:t>
      </w:r>
      <w:r>
        <w:rPr>
          <w:sz w:val="24"/>
          <w:vertAlign w:val="baseline"/>
        </w:rPr>
        <w:t>URL: </w:t>
      </w:r>
      <w:hyperlink r:id="rId59">
        <w:r>
          <w:rPr>
            <w:color w:val="0462C1"/>
            <w:sz w:val="24"/>
            <w:u w:val="single" w:color="0462C1"/>
            <w:vertAlign w:val="baseline"/>
          </w:rPr>
          <w:t>https://www.unian.ua/society/agenti-kremlya-u-kiyevi-sbu-likviduvala-grupu-</w:t>
        </w:r>
      </w:hyperlink>
      <w:r>
        <w:rPr>
          <w:color w:val="0462C1"/>
          <w:sz w:val="24"/>
          <w:vertAlign w:val="baseline"/>
        </w:rPr>
        <w:t> </w:t>
      </w:r>
      <w:hyperlink r:id="rId59">
        <w:r>
          <w:rPr>
            <w:color w:val="0462C1"/>
            <w:spacing w:val="-2"/>
            <w:sz w:val="24"/>
            <w:u w:val="single" w:color="0462C1"/>
            <w:vertAlign w:val="baseline"/>
          </w:rPr>
          <w:t>informatoriv-specsluzhb-rosiji-novini-kiyeva-11772739.html</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8"/>
        <w:jc w:val="both"/>
      </w:pPr>
      <w:r>
        <w:rPr/>
        <w:t>російського вторгнення.</w:t>
      </w:r>
      <w:r>
        <w:rPr>
          <w:spacing w:val="40"/>
        </w:rPr>
        <w:t> </w:t>
      </w:r>
      <w:r>
        <w:rPr/>
        <w:t>Ворог намагається викликати в Україні паніку проводячи ІПСО і це єдиний для спосіб домогтися перемоги на цей момент. Яскравими прикладами психологічного тиску є збільшення кількості авіанальотів щоб населення частіше чуло сигнали повітряної тривоги. В мережі більшає кількість тривожних повідомлень про російські війська із епітетами, наприклад, «кадировці» або «сучасне обладнання» також інформаційні провокації ворога з ключовим повідомленням «ЗСУ відступають, влада тікає, контроль втрачено».</w:t>
      </w:r>
    </w:p>
    <w:p>
      <w:pPr>
        <w:pStyle w:val="BodyText"/>
        <w:spacing w:line="360" w:lineRule="auto" w:before="1"/>
        <w:ind w:left="852" w:right="562" w:firstLine="707"/>
        <w:jc w:val="both"/>
      </w:pPr>
      <w:r>
        <w:rPr/>
        <w:t>Елементами російських ІПСО часто є реальні події. Також приклад "інформаційного повідомлення", коли в перелік подій, які реально відбуваються додають кілька повідомлень спеціально направлених на формування масової зневіри [</w:t>
      </w:r>
      <w:hyperlink w:history="true" w:anchor="_bookmark3">
        <w:r>
          <w:rPr/>
          <w:t>Див.</w:t>
        </w:r>
        <w:r>
          <w:rPr>
            <w:spacing w:val="-4"/>
          </w:rPr>
          <w:t> </w:t>
        </w:r>
        <w:r>
          <w:rPr/>
          <w:t>Додаток 4</w:t>
        </w:r>
      </w:hyperlink>
      <w:r>
        <w:rPr/>
        <w:t>]. Ворог також намагається створити враження, що росія володіє певними технологіями, які дозволяють їм</w:t>
      </w:r>
      <w:r>
        <w:rPr>
          <w:spacing w:val="-2"/>
        </w:rPr>
        <w:t> </w:t>
      </w:r>
      <w:r>
        <w:rPr/>
        <w:t>далі</w:t>
      </w:r>
      <w:r>
        <w:rPr>
          <w:spacing w:val="-2"/>
        </w:rPr>
        <w:t> </w:t>
      </w:r>
      <w:r>
        <w:rPr/>
        <w:t>працювати у</w:t>
      </w:r>
      <w:r>
        <w:rPr>
          <w:spacing w:val="-5"/>
        </w:rPr>
        <w:t> </w:t>
      </w:r>
      <w:r>
        <w:rPr/>
        <w:t>тилу.</w:t>
      </w:r>
      <w:r>
        <w:rPr>
          <w:spacing w:val="-1"/>
        </w:rPr>
        <w:t> </w:t>
      </w:r>
      <w:r>
        <w:rPr/>
        <w:t>Зараз</w:t>
      </w:r>
      <w:r>
        <w:rPr>
          <w:spacing w:val="-1"/>
        </w:rPr>
        <w:t> </w:t>
      </w:r>
      <w:r>
        <w:rPr/>
        <w:t>у</w:t>
      </w:r>
      <w:r>
        <w:rPr>
          <w:spacing w:val="-5"/>
        </w:rPr>
        <w:t> </w:t>
      </w:r>
      <w:r>
        <w:rPr/>
        <w:t>соцмережах</w:t>
      </w:r>
      <w:r>
        <w:rPr>
          <w:spacing w:val="-1"/>
        </w:rPr>
        <w:t> </w:t>
      </w:r>
      <w:r>
        <w:rPr/>
        <w:t>і чатах</w:t>
      </w:r>
      <w:r>
        <w:rPr>
          <w:spacing w:val="-2"/>
        </w:rPr>
        <w:t> </w:t>
      </w:r>
      <w:r>
        <w:rPr/>
        <w:t>розповсюджують</w:t>
      </w:r>
      <w:r>
        <w:rPr>
          <w:spacing w:val="-2"/>
        </w:rPr>
        <w:t> </w:t>
      </w:r>
      <w:r>
        <w:rPr/>
        <w:t>безліч подібних</w:t>
      </w:r>
      <w:r>
        <w:rPr>
          <w:spacing w:val="-14"/>
        </w:rPr>
        <w:t> </w:t>
      </w:r>
      <w:r>
        <w:rPr/>
        <w:t>повідомлень</w:t>
      </w:r>
      <w:r>
        <w:rPr>
          <w:spacing w:val="-16"/>
        </w:rPr>
        <w:t> </w:t>
      </w:r>
      <w:r>
        <w:rPr/>
        <w:t>та</w:t>
      </w:r>
      <w:r>
        <w:rPr>
          <w:spacing w:val="-15"/>
        </w:rPr>
        <w:t> </w:t>
      </w:r>
      <w:r>
        <w:rPr/>
        <w:t>відео</w:t>
      </w:r>
      <w:r>
        <w:rPr>
          <w:spacing w:val="-14"/>
        </w:rPr>
        <w:t> </w:t>
      </w:r>
      <w:r>
        <w:rPr/>
        <w:t>наприклад,</w:t>
      </w:r>
      <w:r>
        <w:rPr>
          <w:spacing w:val="-15"/>
        </w:rPr>
        <w:t> </w:t>
      </w:r>
      <w:r>
        <w:rPr/>
        <w:t>де</w:t>
      </w:r>
      <w:r>
        <w:rPr>
          <w:spacing w:val="-15"/>
        </w:rPr>
        <w:t> </w:t>
      </w:r>
      <w:r>
        <w:rPr/>
        <w:t>нібито</w:t>
      </w:r>
      <w:r>
        <w:rPr>
          <w:spacing w:val="-14"/>
        </w:rPr>
        <w:t> </w:t>
      </w:r>
      <w:r>
        <w:rPr/>
        <w:t>видно</w:t>
      </w:r>
      <w:r>
        <w:rPr>
          <w:spacing w:val="-14"/>
        </w:rPr>
        <w:t> </w:t>
      </w:r>
      <w:r>
        <w:rPr/>
        <w:t>червоне</w:t>
      </w:r>
      <w:r>
        <w:rPr>
          <w:spacing w:val="-15"/>
        </w:rPr>
        <w:t> </w:t>
      </w:r>
      <w:r>
        <w:rPr/>
        <w:t>мигання</w:t>
      </w:r>
      <w:r>
        <w:rPr>
          <w:spacing w:val="-14"/>
        </w:rPr>
        <w:t> </w:t>
      </w:r>
      <w:r>
        <w:rPr/>
        <w:t>на горизонті, але тільки якщо дивитися через камеру на телефоні. Але якщо придивитися, то зображення на телефоні не рухається, незалежно від положення</w:t>
      </w:r>
      <w:r>
        <w:rPr>
          <w:spacing w:val="-18"/>
        </w:rPr>
        <w:t> </w:t>
      </w:r>
      <w:r>
        <w:rPr/>
        <w:t>руки</w:t>
      </w:r>
      <w:r>
        <w:rPr>
          <w:spacing w:val="-14"/>
        </w:rPr>
        <w:t> </w:t>
      </w:r>
      <w:r>
        <w:rPr/>
        <w:t>[</w:t>
      </w:r>
      <w:hyperlink w:history="true" w:anchor="_bookmark3">
        <w:r>
          <w:rPr/>
          <w:t>Див.</w:t>
        </w:r>
        <w:r>
          <w:rPr>
            <w:spacing w:val="-5"/>
          </w:rPr>
          <w:t> </w:t>
        </w:r>
        <w:r>
          <w:rPr/>
          <w:t>Додаток</w:t>
        </w:r>
        <w:r>
          <w:rPr>
            <w:spacing w:val="-17"/>
          </w:rPr>
          <w:t> </w:t>
        </w:r>
        <w:r>
          <w:rPr/>
          <w:t>4</w:t>
        </w:r>
      </w:hyperlink>
      <w:r>
        <w:rPr/>
        <w:t>].</w:t>
      </w:r>
      <w:r>
        <w:rPr>
          <w:spacing w:val="-16"/>
        </w:rPr>
        <w:t> </w:t>
      </w:r>
      <w:r>
        <w:rPr/>
        <w:t>Так</w:t>
      </w:r>
      <w:r>
        <w:rPr>
          <w:spacing w:val="-15"/>
        </w:rPr>
        <w:t> </w:t>
      </w:r>
      <w:r>
        <w:rPr/>
        <w:t>створюється</w:t>
      </w:r>
      <w:r>
        <w:rPr>
          <w:spacing w:val="-18"/>
        </w:rPr>
        <w:t> </w:t>
      </w:r>
      <w:r>
        <w:rPr/>
        <w:t>враження</w:t>
      </w:r>
      <w:r>
        <w:rPr>
          <w:spacing w:val="-17"/>
        </w:rPr>
        <w:t> </w:t>
      </w:r>
      <w:r>
        <w:rPr/>
        <w:t>про</w:t>
      </w:r>
      <w:r>
        <w:rPr>
          <w:spacing w:val="-17"/>
        </w:rPr>
        <w:t> </w:t>
      </w:r>
      <w:r>
        <w:rPr/>
        <w:t>надзвичайну силу ворога, а також відчуття перебування в оточенні у глядача.</w:t>
      </w:r>
    </w:p>
    <w:p>
      <w:pPr>
        <w:pStyle w:val="BodyText"/>
        <w:spacing w:line="360" w:lineRule="auto" w:before="1"/>
        <w:ind w:left="852" w:right="565" w:firstLine="707"/>
        <w:jc w:val="both"/>
      </w:pPr>
      <w:r>
        <w:rPr/>
        <w:t>Часто поширюються маніпулятивні повідомлення про масову атаку ранку зі сторони білорусі. В таких повідомленнях з дезінформацією стверджують,</w:t>
      </w:r>
      <w:r>
        <w:rPr>
          <w:spacing w:val="-14"/>
        </w:rPr>
        <w:t> </w:t>
      </w:r>
      <w:r>
        <w:rPr/>
        <w:t>що</w:t>
      </w:r>
      <w:r>
        <w:rPr>
          <w:spacing w:val="-13"/>
        </w:rPr>
        <w:t> </w:t>
      </w:r>
      <w:r>
        <w:rPr/>
        <w:t>саме</w:t>
      </w:r>
      <w:r>
        <w:rPr>
          <w:spacing w:val="-14"/>
        </w:rPr>
        <w:t> </w:t>
      </w:r>
      <w:r>
        <w:rPr/>
        <w:t>«о</w:t>
      </w:r>
      <w:r>
        <w:rPr>
          <w:spacing w:val="-13"/>
        </w:rPr>
        <w:t> </w:t>
      </w:r>
      <w:r>
        <w:rPr/>
        <w:t>4</w:t>
      </w:r>
      <w:r>
        <w:rPr>
          <w:spacing w:val="-13"/>
        </w:rPr>
        <w:t> </w:t>
      </w:r>
      <w:r>
        <w:rPr/>
        <w:t>ранку»</w:t>
      </w:r>
      <w:r>
        <w:rPr>
          <w:spacing w:val="-15"/>
        </w:rPr>
        <w:t> </w:t>
      </w:r>
      <w:r>
        <w:rPr/>
        <w:t>розпочнеться</w:t>
      </w:r>
      <w:r>
        <w:rPr>
          <w:spacing w:val="-13"/>
        </w:rPr>
        <w:t> </w:t>
      </w:r>
      <w:r>
        <w:rPr/>
        <w:t>щось</w:t>
      </w:r>
      <w:r>
        <w:rPr>
          <w:spacing w:val="-15"/>
        </w:rPr>
        <w:t> </w:t>
      </w:r>
      <w:r>
        <w:rPr/>
        <w:t>жахливе</w:t>
      </w:r>
      <w:r>
        <w:rPr>
          <w:spacing w:val="-14"/>
        </w:rPr>
        <w:t> </w:t>
      </w:r>
      <w:r>
        <w:rPr/>
        <w:t>і</w:t>
      </w:r>
      <w:r>
        <w:rPr>
          <w:spacing w:val="-13"/>
        </w:rPr>
        <w:t> </w:t>
      </w:r>
      <w:r>
        <w:rPr/>
        <w:t>саме</w:t>
      </w:r>
      <w:r>
        <w:rPr>
          <w:spacing w:val="-14"/>
        </w:rPr>
        <w:t> </w:t>
      </w:r>
      <w:r>
        <w:rPr/>
        <w:t>в</w:t>
      </w:r>
      <w:r>
        <w:rPr>
          <w:spacing w:val="-15"/>
        </w:rPr>
        <w:t> </w:t>
      </w:r>
      <w:r>
        <w:rPr/>
        <w:t>цей</w:t>
      </w:r>
      <w:r>
        <w:rPr>
          <w:spacing w:val="-13"/>
        </w:rPr>
        <w:t> </w:t>
      </w:r>
      <w:r>
        <w:rPr/>
        <w:t>час потрібно реагувати на сигнали тривоги, хоча на сигнали повітряної тривоги треба реагувати завжди, а не тільки в конкретно вказаний час. Такий час вказаний, тому що це так сталося в перший день повномасштабної війни і це здається більш переконливим для сприйняття.</w:t>
      </w:r>
    </w:p>
    <w:p>
      <w:pPr>
        <w:pStyle w:val="BodyText"/>
        <w:spacing w:line="360" w:lineRule="auto" w:before="2"/>
        <w:ind w:left="852" w:right="569" w:firstLine="707"/>
        <w:jc w:val="both"/>
      </w:pPr>
      <w:r>
        <w:rPr/>
        <w:t>Саме завдяки такому психологічному тиску агресор досягає максимальних</w:t>
      </w:r>
      <w:r>
        <w:rPr>
          <w:spacing w:val="-8"/>
        </w:rPr>
        <w:t> </w:t>
      </w:r>
      <w:r>
        <w:rPr/>
        <w:t>переваг.</w:t>
      </w:r>
      <w:r>
        <w:rPr>
          <w:spacing w:val="-6"/>
        </w:rPr>
        <w:t> </w:t>
      </w:r>
      <w:r>
        <w:rPr/>
        <w:t>Загальновідомим</w:t>
      </w:r>
      <w:r>
        <w:rPr>
          <w:spacing w:val="-5"/>
        </w:rPr>
        <w:t> </w:t>
      </w:r>
      <w:r>
        <w:rPr/>
        <w:t>є</w:t>
      </w:r>
      <w:r>
        <w:rPr>
          <w:spacing w:val="-6"/>
        </w:rPr>
        <w:t> </w:t>
      </w:r>
      <w:r>
        <w:rPr/>
        <w:t>механізм</w:t>
      </w:r>
      <w:r>
        <w:rPr>
          <w:spacing w:val="-9"/>
        </w:rPr>
        <w:t> </w:t>
      </w:r>
      <w:r>
        <w:rPr/>
        <w:t>дії</w:t>
      </w:r>
      <w:r>
        <w:rPr>
          <w:spacing w:val="-4"/>
        </w:rPr>
        <w:t> </w:t>
      </w:r>
      <w:r>
        <w:rPr/>
        <w:t>такого</w:t>
      </w:r>
      <w:r>
        <w:rPr>
          <w:spacing w:val="-6"/>
        </w:rPr>
        <w:t> </w:t>
      </w:r>
      <w:r>
        <w:rPr/>
        <w:t>методу</w:t>
      </w:r>
      <w:r>
        <w:rPr>
          <w:spacing w:val="-9"/>
        </w:rPr>
        <w:t> </w:t>
      </w:r>
      <w:r>
        <w:rPr/>
        <w:t>впливу: психологічний</w:t>
      </w:r>
      <w:r>
        <w:rPr>
          <w:spacing w:val="59"/>
        </w:rPr>
        <w:t> </w:t>
      </w:r>
      <w:r>
        <w:rPr/>
        <w:t>шок,</w:t>
      </w:r>
      <w:r>
        <w:rPr>
          <w:spacing w:val="61"/>
        </w:rPr>
        <w:t> </w:t>
      </w:r>
      <w:r>
        <w:rPr/>
        <w:t>що</w:t>
      </w:r>
      <w:r>
        <w:rPr>
          <w:spacing w:val="61"/>
        </w:rPr>
        <w:t> </w:t>
      </w:r>
      <w:r>
        <w:rPr/>
        <w:t>виникає</w:t>
      </w:r>
      <w:r>
        <w:rPr>
          <w:spacing w:val="61"/>
        </w:rPr>
        <w:t> </w:t>
      </w:r>
      <w:r>
        <w:rPr/>
        <w:t>внаслідок</w:t>
      </w:r>
      <w:r>
        <w:rPr>
          <w:spacing w:val="58"/>
        </w:rPr>
        <w:t> </w:t>
      </w:r>
      <w:r>
        <w:rPr/>
        <w:t>потужних</w:t>
      </w:r>
      <w:r>
        <w:rPr>
          <w:spacing w:val="60"/>
        </w:rPr>
        <w:t> </w:t>
      </w:r>
      <w:r>
        <w:rPr/>
        <w:t>інформаційних</w:t>
      </w:r>
      <w:r>
        <w:rPr>
          <w:spacing w:val="62"/>
        </w:rPr>
        <w:t> </w:t>
      </w:r>
      <w:r>
        <w:rPr>
          <w:spacing w:val="-2"/>
        </w:rPr>
        <w:t>атак,</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72"/>
        <w:jc w:val="both"/>
      </w:pPr>
      <w:r>
        <w:rPr/>
        <w:t>паралізує</w:t>
      </w:r>
      <w:r>
        <w:rPr>
          <w:spacing w:val="-18"/>
        </w:rPr>
        <w:t> </w:t>
      </w:r>
      <w:r>
        <w:rPr/>
        <w:t>свідомість,</w:t>
      </w:r>
      <w:r>
        <w:rPr>
          <w:spacing w:val="-17"/>
        </w:rPr>
        <w:t> </w:t>
      </w:r>
      <w:r>
        <w:rPr/>
        <w:t>змушує</w:t>
      </w:r>
      <w:r>
        <w:rPr>
          <w:spacing w:val="-18"/>
        </w:rPr>
        <w:t> </w:t>
      </w:r>
      <w:r>
        <w:rPr/>
        <w:t>відмовитись</w:t>
      </w:r>
      <w:r>
        <w:rPr>
          <w:spacing w:val="-17"/>
        </w:rPr>
        <w:t> </w:t>
      </w:r>
      <w:r>
        <w:rPr/>
        <w:t>від</w:t>
      </w:r>
      <w:r>
        <w:rPr>
          <w:spacing w:val="-18"/>
        </w:rPr>
        <w:t> </w:t>
      </w:r>
      <w:r>
        <w:rPr/>
        <w:t>активних</w:t>
      </w:r>
      <w:r>
        <w:rPr>
          <w:spacing w:val="-17"/>
        </w:rPr>
        <w:t> </w:t>
      </w:r>
      <w:r>
        <w:rPr/>
        <w:t>заходів</w:t>
      </w:r>
      <w:r>
        <w:rPr>
          <w:spacing w:val="-18"/>
        </w:rPr>
        <w:t> </w:t>
      </w:r>
      <w:r>
        <w:rPr/>
        <w:t>протидії,</w:t>
      </w:r>
      <w:r>
        <w:rPr>
          <w:spacing w:val="-17"/>
        </w:rPr>
        <w:t> </w:t>
      </w:r>
      <w:r>
        <w:rPr/>
        <w:t>і</w:t>
      </w:r>
      <w:r>
        <w:rPr>
          <w:spacing w:val="-18"/>
        </w:rPr>
        <w:t> </w:t>
      </w:r>
      <w:r>
        <w:rPr/>
        <w:t>поки жертва оговтується, нападник реалізує власні цілі і продовжує інформаційні </w:t>
      </w:r>
      <w:r>
        <w:rPr>
          <w:spacing w:val="-2"/>
        </w:rPr>
        <w:t>кампанії.</w:t>
      </w:r>
    </w:p>
    <w:p>
      <w:pPr>
        <w:pStyle w:val="ListParagraph"/>
        <w:numPr>
          <w:ilvl w:val="0"/>
          <w:numId w:val="17"/>
        </w:numPr>
        <w:tabs>
          <w:tab w:pos="1930" w:val="left" w:leader="none"/>
        </w:tabs>
        <w:spacing w:line="360" w:lineRule="auto" w:before="1" w:after="0"/>
        <w:ind w:left="852" w:right="562" w:firstLine="707"/>
        <w:jc w:val="both"/>
        <w:rPr>
          <w:sz w:val="28"/>
        </w:rPr>
      </w:pPr>
      <w:r>
        <w:rPr>
          <w:sz w:val="28"/>
        </w:rPr>
        <w:t>Важливим фактором є зображення зовні і всередині росії правдоподібної законності дій армії РФ, заперечуючи причетність їх до розв’язування війни, вказуючи на нібито еквівалентні дії Заходу, такі як одностороннє</w:t>
      </w:r>
      <w:r>
        <w:rPr>
          <w:spacing w:val="-14"/>
          <w:sz w:val="28"/>
        </w:rPr>
        <w:t> </w:t>
      </w:r>
      <w:r>
        <w:rPr>
          <w:sz w:val="28"/>
        </w:rPr>
        <w:t>проголошення</w:t>
      </w:r>
      <w:r>
        <w:rPr>
          <w:spacing w:val="-15"/>
          <w:sz w:val="28"/>
        </w:rPr>
        <w:t> </w:t>
      </w:r>
      <w:r>
        <w:rPr>
          <w:sz w:val="28"/>
        </w:rPr>
        <w:t>незалежності</w:t>
      </w:r>
      <w:r>
        <w:rPr>
          <w:spacing w:val="-13"/>
          <w:sz w:val="28"/>
        </w:rPr>
        <w:t> </w:t>
      </w:r>
      <w:r>
        <w:rPr>
          <w:sz w:val="28"/>
        </w:rPr>
        <w:t>Косово</w:t>
      </w:r>
      <w:r>
        <w:rPr>
          <w:spacing w:val="-13"/>
          <w:sz w:val="28"/>
        </w:rPr>
        <w:t> </w:t>
      </w:r>
      <w:r>
        <w:rPr>
          <w:sz w:val="28"/>
        </w:rPr>
        <w:t>в</w:t>
      </w:r>
      <w:r>
        <w:rPr>
          <w:spacing w:val="-17"/>
          <w:sz w:val="28"/>
        </w:rPr>
        <w:t> </w:t>
      </w:r>
      <w:r>
        <w:rPr>
          <w:sz w:val="28"/>
        </w:rPr>
        <w:t>1990-х</w:t>
      </w:r>
      <w:r>
        <w:rPr>
          <w:spacing w:val="-15"/>
          <w:sz w:val="28"/>
        </w:rPr>
        <w:t> </w:t>
      </w:r>
      <w:r>
        <w:rPr>
          <w:sz w:val="28"/>
        </w:rPr>
        <w:t>і</w:t>
      </w:r>
      <w:r>
        <w:rPr>
          <w:spacing w:val="-14"/>
          <w:sz w:val="28"/>
        </w:rPr>
        <w:t> </w:t>
      </w:r>
      <w:r>
        <w:rPr>
          <w:sz w:val="28"/>
        </w:rPr>
        <w:t>вторгнення</w:t>
      </w:r>
      <w:r>
        <w:rPr>
          <w:spacing w:val="-13"/>
          <w:sz w:val="28"/>
        </w:rPr>
        <w:t> </w:t>
      </w:r>
      <w:r>
        <w:rPr>
          <w:sz w:val="28"/>
        </w:rPr>
        <w:t>в</w:t>
      </w:r>
      <w:r>
        <w:rPr>
          <w:spacing w:val="-14"/>
          <w:sz w:val="28"/>
        </w:rPr>
        <w:t> </w:t>
      </w:r>
      <w:r>
        <w:rPr>
          <w:sz w:val="28"/>
        </w:rPr>
        <w:t>Ірак у 2003 році. Пропаганда працює основними тезами: "війну розв'язав Байден", "Америка</w:t>
      </w:r>
      <w:r>
        <w:rPr>
          <w:spacing w:val="-18"/>
          <w:sz w:val="28"/>
        </w:rPr>
        <w:t> </w:t>
      </w:r>
      <w:r>
        <w:rPr>
          <w:sz w:val="28"/>
        </w:rPr>
        <w:t>бомбила</w:t>
      </w:r>
      <w:r>
        <w:rPr>
          <w:spacing w:val="-17"/>
          <w:sz w:val="28"/>
        </w:rPr>
        <w:t> </w:t>
      </w:r>
      <w:r>
        <w:rPr>
          <w:sz w:val="28"/>
        </w:rPr>
        <w:t>Югославію",</w:t>
      </w:r>
      <w:r>
        <w:rPr>
          <w:spacing w:val="-16"/>
          <w:sz w:val="28"/>
        </w:rPr>
        <w:t> </w:t>
      </w:r>
      <w:r>
        <w:rPr>
          <w:sz w:val="28"/>
        </w:rPr>
        <w:t>"Маріуполь</w:t>
      </w:r>
      <w:r>
        <w:rPr>
          <w:spacing w:val="-16"/>
          <w:sz w:val="28"/>
        </w:rPr>
        <w:t> </w:t>
      </w:r>
      <w:r>
        <w:rPr>
          <w:sz w:val="28"/>
        </w:rPr>
        <w:t>перебуває</w:t>
      </w:r>
      <w:r>
        <w:rPr>
          <w:spacing w:val="-13"/>
          <w:sz w:val="28"/>
        </w:rPr>
        <w:t> </w:t>
      </w:r>
      <w:r>
        <w:rPr>
          <w:sz w:val="28"/>
        </w:rPr>
        <w:t>у</w:t>
      </w:r>
      <w:r>
        <w:rPr>
          <w:spacing w:val="-18"/>
          <w:sz w:val="28"/>
        </w:rPr>
        <w:t> </w:t>
      </w:r>
      <w:r>
        <w:rPr>
          <w:sz w:val="28"/>
        </w:rPr>
        <w:t>підлітному</w:t>
      </w:r>
      <w:r>
        <w:rPr>
          <w:spacing w:val="-17"/>
          <w:sz w:val="28"/>
        </w:rPr>
        <w:t> </w:t>
      </w:r>
      <w:r>
        <w:rPr>
          <w:sz w:val="28"/>
        </w:rPr>
        <w:t>часі</w:t>
      </w:r>
      <w:r>
        <w:rPr>
          <w:spacing w:val="-13"/>
          <w:sz w:val="28"/>
        </w:rPr>
        <w:t> </w:t>
      </w:r>
      <w:r>
        <w:rPr>
          <w:sz w:val="28"/>
        </w:rPr>
        <w:t>ракет НАТО", "якби не ми, жертв війни було б більше", "а де ви були вісім років?" Таку аргументацію ще часто називають "вотебаутизмом" від англійського what about...?,</w:t>
      </w:r>
      <w:r>
        <w:rPr>
          <w:spacing w:val="-2"/>
          <w:sz w:val="28"/>
        </w:rPr>
        <w:t> </w:t>
      </w:r>
      <w:r>
        <w:rPr>
          <w:sz w:val="28"/>
        </w:rPr>
        <w:t>"як щодо… ?", риторичний прийом, націлений на відволікання уваги</w:t>
      </w:r>
      <w:r>
        <w:rPr>
          <w:spacing w:val="-1"/>
          <w:sz w:val="28"/>
        </w:rPr>
        <w:t> </w:t>
      </w:r>
      <w:r>
        <w:rPr>
          <w:sz w:val="28"/>
        </w:rPr>
        <w:t>від</w:t>
      </w:r>
      <w:r>
        <w:rPr>
          <w:spacing w:val="-2"/>
          <w:sz w:val="28"/>
        </w:rPr>
        <w:t> </w:t>
      </w:r>
      <w:r>
        <w:rPr>
          <w:sz w:val="28"/>
        </w:rPr>
        <w:t>неприємного</w:t>
      </w:r>
      <w:r>
        <w:rPr>
          <w:spacing w:val="-3"/>
          <w:sz w:val="28"/>
        </w:rPr>
        <w:t> </w:t>
      </w:r>
      <w:r>
        <w:rPr>
          <w:sz w:val="28"/>
        </w:rPr>
        <w:t>запитання</w:t>
      </w:r>
      <w:r>
        <w:rPr>
          <w:spacing w:val="-1"/>
          <w:sz w:val="28"/>
        </w:rPr>
        <w:t> </w:t>
      </w:r>
      <w:r>
        <w:rPr>
          <w:sz w:val="28"/>
        </w:rPr>
        <w:t>шляхом</w:t>
      </w:r>
      <w:r>
        <w:rPr>
          <w:spacing w:val="-2"/>
          <w:sz w:val="28"/>
        </w:rPr>
        <w:t> </w:t>
      </w:r>
      <w:r>
        <w:rPr>
          <w:sz w:val="28"/>
        </w:rPr>
        <w:t>критики</w:t>
      </w:r>
      <w:r>
        <w:rPr>
          <w:spacing w:val="-3"/>
          <w:sz w:val="28"/>
        </w:rPr>
        <w:t> </w:t>
      </w:r>
      <w:r>
        <w:rPr>
          <w:sz w:val="28"/>
        </w:rPr>
        <w:t>опонента.</w:t>
      </w:r>
      <w:r>
        <w:rPr>
          <w:spacing w:val="-2"/>
          <w:sz w:val="28"/>
        </w:rPr>
        <w:t> </w:t>
      </w:r>
      <w:r>
        <w:rPr>
          <w:sz w:val="28"/>
        </w:rPr>
        <w:t>Для</w:t>
      </w:r>
      <w:r>
        <w:rPr>
          <w:spacing w:val="-3"/>
          <w:sz w:val="28"/>
        </w:rPr>
        <w:t> </w:t>
      </w:r>
      <w:r>
        <w:rPr>
          <w:sz w:val="28"/>
        </w:rPr>
        <w:t>росії</w:t>
      </w:r>
      <w:r>
        <w:rPr>
          <w:spacing w:val="-1"/>
          <w:sz w:val="28"/>
        </w:rPr>
        <w:t> </w:t>
      </w:r>
      <w:r>
        <w:rPr>
          <w:sz w:val="28"/>
        </w:rPr>
        <w:t>значно простіше вказати на ворога, аніж пояснити власні дії. Це мобілізує громадян, знімає відповідальність та демонізує ворога</w:t>
      </w:r>
      <w:r>
        <w:rPr>
          <w:sz w:val="28"/>
          <w:vertAlign w:val="superscript"/>
        </w:rPr>
        <w:t>76</w:t>
      </w:r>
      <w:r>
        <w:rPr>
          <w:sz w:val="28"/>
          <w:vertAlign w:val="baseline"/>
        </w:rPr>
        <w:t>. Також важливим для медіа є переконати росіян та намагатись переконати українців що головне завдання армії рф – захистити життя людей, інші завдання — демілітаризація, денацифікація</w:t>
      </w:r>
      <w:r>
        <w:rPr>
          <w:spacing w:val="-5"/>
          <w:sz w:val="28"/>
          <w:vertAlign w:val="baseline"/>
        </w:rPr>
        <w:t> </w:t>
      </w:r>
      <w:r>
        <w:rPr>
          <w:sz w:val="28"/>
          <w:vertAlign w:val="baseline"/>
        </w:rPr>
        <w:t>України</w:t>
      </w:r>
      <w:r>
        <w:rPr>
          <w:spacing w:val="-5"/>
          <w:sz w:val="28"/>
          <w:vertAlign w:val="baseline"/>
        </w:rPr>
        <w:t> </w:t>
      </w:r>
      <w:r>
        <w:rPr>
          <w:sz w:val="28"/>
          <w:vertAlign w:val="baseline"/>
        </w:rPr>
        <w:t>і</w:t>
      </w:r>
      <w:r>
        <w:rPr>
          <w:spacing w:val="-4"/>
          <w:sz w:val="28"/>
          <w:vertAlign w:val="baseline"/>
        </w:rPr>
        <w:t> </w:t>
      </w:r>
      <w:r>
        <w:rPr>
          <w:sz w:val="28"/>
          <w:vertAlign w:val="baseline"/>
        </w:rPr>
        <w:t>в</w:t>
      </w:r>
      <w:r>
        <w:rPr>
          <w:spacing w:val="-6"/>
          <w:sz w:val="28"/>
          <w:vertAlign w:val="baseline"/>
        </w:rPr>
        <w:t> </w:t>
      </w:r>
      <w:r>
        <w:rPr>
          <w:sz w:val="28"/>
          <w:vertAlign w:val="baseline"/>
        </w:rPr>
        <w:t>жодному</w:t>
      </w:r>
      <w:r>
        <w:rPr>
          <w:spacing w:val="-9"/>
          <w:sz w:val="28"/>
          <w:vertAlign w:val="baseline"/>
        </w:rPr>
        <w:t> </w:t>
      </w:r>
      <w:r>
        <w:rPr>
          <w:sz w:val="28"/>
          <w:vertAlign w:val="baseline"/>
        </w:rPr>
        <w:t>разі</w:t>
      </w:r>
      <w:r>
        <w:rPr>
          <w:spacing w:val="-4"/>
          <w:sz w:val="28"/>
          <w:vertAlign w:val="baseline"/>
        </w:rPr>
        <w:t> </w:t>
      </w:r>
      <w:r>
        <w:rPr>
          <w:sz w:val="28"/>
          <w:vertAlign w:val="baseline"/>
        </w:rPr>
        <w:t>не окупація.</w:t>
      </w:r>
      <w:r>
        <w:rPr>
          <w:spacing w:val="-5"/>
          <w:sz w:val="28"/>
          <w:vertAlign w:val="baseline"/>
        </w:rPr>
        <w:t> </w:t>
      </w:r>
      <w:r>
        <w:rPr>
          <w:sz w:val="28"/>
          <w:vertAlign w:val="baseline"/>
        </w:rPr>
        <w:t>Ніби</w:t>
      </w:r>
      <w:r>
        <w:rPr>
          <w:spacing w:val="-5"/>
          <w:sz w:val="28"/>
          <w:vertAlign w:val="baseline"/>
        </w:rPr>
        <w:t> </w:t>
      </w:r>
      <w:r>
        <w:rPr>
          <w:sz w:val="28"/>
          <w:vertAlign w:val="baseline"/>
        </w:rPr>
        <w:t>то</w:t>
      </w:r>
      <w:r>
        <w:rPr>
          <w:spacing w:val="-5"/>
          <w:sz w:val="28"/>
          <w:vertAlign w:val="baseline"/>
        </w:rPr>
        <w:t> </w:t>
      </w:r>
      <w:r>
        <w:rPr>
          <w:sz w:val="28"/>
          <w:vertAlign w:val="baseline"/>
        </w:rPr>
        <w:t>вони</w:t>
      </w:r>
      <w:r>
        <w:rPr>
          <w:spacing w:val="-5"/>
          <w:sz w:val="28"/>
          <w:vertAlign w:val="baseline"/>
        </w:rPr>
        <w:t> </w:t>
      </w:r>
      <w:r>
        <w:rPr>
          <w:sz w:val="28"/>
          <w:vertAlign w:val="baseline"/>
        </w:rPr>
        <w:t>не</w:t>
      </w:r>
      <w:r>
        <w:rPr>
          <w:spacing w:val="-5"/>
          <w:sz w:val="28"/>
          <w:vertAlign w:val="baseline"/>
        </w:rPr>
        <w:t> </w:t>
      </w:r>
      <w:r>
        <w:rPr>
          <w:sz w:val="28"/>
          <w:vertAlign w:val="baseline"/>
        </w:rPr>
        <w:t>ставлять собі за мету захопити країну. Ось чому на законодавчому рівні в росії заборонили називати війну війною, а змушують використовувати термін спецоперація. На їхню думку, спецоперація російської армії це примус України</w:t>
      </w:r>
      <w:r>
        <w:rPr>
          <w:spacing w:val="-13"/>
          <w:sz w:val="28"/>
          <w:vertAlign w:val="baseline"/>
        </w:rPr>
        <w:t> </w:t>
      </w:r>
      <w:r>
        <w:rPr>
          <w:sz w:val="28"/>
          <w:vertAlign w:val="baseline"/>
        </w:rPr>
        <w:t>до</w:t>
      </w:r>
      <w:r>
        <w:rPr>
          <w:spacing w:val="-5"/>
          <w:sz w:val="28"/>
          <w:vertAlign w:val="baseline"/>
        </w:rPr>
        <w:t> </w:t>
      </w:r>
      <w:r>
        <w:rPr>
          <w:sz w:val="28"/>
          <w:vertAlign w:val="baseline"/>
        </w:rPr>
        <w:t>миру,</w:t>
      </w:r>
      <w:r>
        <w:rPr>
          <w:spacing w:val="-6"/>
          <w:sz w:val="28"/>
          <w:vertAlign w:val="baseline"/>
        </w:rPr>
        <w:t> </w:t>
      </w:r>
      <w:r>
        <w:rPr>
          <w:sz w:val="28"/>
          <w:vertAlign w:val="baseline"/>
        </w:rPr>
        <w:t>а</w:t>
      </w:r>
      <w:r>
        <w:rPr>
          <w:spacing w:val="-2"/>
          <w:sz w:val="28"/>
          <w:vertAlign w:val="baseline"/>
        </w:rPr>
        <w:t> </w:t>
      </w:r>
      <w:r>
        <w:rPr>
          <w:sz w:val="28"/>
          <w:vertAlign w:val="baseline"/>
        </w:rPr>
        <w:t>не</w:t>
      </w:r>
      <w:r>
        <w:rPr>
          <w:spacing w:val="-4"/>
          <w:sz w:val="28"/>
          <w:vertAlign w:val="baseline"/>
        </w:rPr>
        <w:t> </w:t>
      </w:r>
      <w:r>
        <w:rPr>
          <w:sz w:val="28"/>
          <w:vertAlign w:val="baseline"/>
        </w:rPr>
        <w:t>війна</w:t>
      </w:r>
      <w:r>
        <w:rPr>
          <w:sz w:val="28"/>
          <w:vertAlign w:val="superscript"/>
        </w:rPr>
        <w:t>77</w:t>
      </w:r>
      <w:r>
        <w:rPr>
          <w:sz w:val="28"/>
          <w:vertAlign w:val="baseline"/>
        </w:rPr>
        <w:t>.</w:t>
      </w:r>
      <w:r>
        <w:rPr>
          <w:spacing w:val="-18"/>
          <w:sz w:val="28"/>
          <w:vertAlign w:val="baseline"/>
        </w:rPr>
        <w:t> </w:t>
      </w:r>
      <w:r>
        <w:rPr>
          <w:sz w:val="28"/>
          <w:vertAlign w:val="baseline"/>
        </w:rPr>
        <w:t>Тому</w:t>
      </w:r>
      <w:r>
        <w:rPr>
          <w:spacing w:val="-8"/>
          <w:sz w:val="28"/>
          <w:vertAlign w:val="baseline"/>
        </w:rPr>
        <w:t> </w:t>
      </w:r>
      <w:r>
        <w:rPr>
          <w:sz w:val="28"/>
          <w:vertAlign w:val="baseline"/>
        </w:rPr>
        <w:t>російській</w:t>
      </w:r>
      <w:r>
        <w:rPr>
          <w:spacing w:val="-6"/>
          <w:sz w:val="28"/>
          <w:vertAlign w:val="baseline"/>
        </w:rPr>
        <w:t> </w:t>
      </w:r>
      <w:r>
        <w:rPr>
          <w:sz w:val="28"/>
          <w:vertAlign w:val="baseline"/>
        </w:rPr>
        <w:t>пропаганді</w:t>
      </w:r>
      <w:r>
        <w:rPr>
          <w:spacing w:val="-4"/>
          <w:sz w:val="28"/>
          <w:vertAlign w:val="baseline"/>
        </w:rPr>
        <w:t> </w:t>
      </w:r>
      <w:r>
        <w:rPr>
          <w:sz w:val="28"/>
          <w:vertAlign w:val="baseline"/>
        </w:rPr>
        <w:t>не</w:t>
      </w:r>
      <w:r>
        <w:rPr>
          <w:spacing w:val="-8"/>
          <w:sz w:val="28"/>
          <w:vertAlign w:val="baseline"/>
        </w:rPr>
        <w:t> </w:t>
      </w:r>
      <w:r>
        <w:rPr>
          <w:sz w:val="28"/>
          <w:vertAlign w:val="baseline"/>
        </w:rPr>
        <w:t>вистачало</w:t>
      </w:r>
      <w:r>
        <w:rPr>
          <w:spacing w:val="-5"/>
          <w:sz w:val="28"/>
          <w:vertAlign w:val="baseline"/>
        </w:rPr>
        <w:t> </w:t>
      </w:r>
      <w:r>
        <w:rPr>
          <w:sz w:val="28"/>
          <w:vertAlign w:val="baseline"/>
        </w:rPr>
        <w:t>гарної історії</w:t>
      </w:r>
      <w:r>
        <w:rPr>
          <w:spacing w:val="-12"/>
          <w:sz w:val="28"/>
          <w:vertAlign w:val="baseline"/>
        </w:rPr>
        <w:t> </w:t>
      </w:r>
      <w:r>
        <w:rPr>
          <w:sz w:val="28"/>
          <w:vertAlign w:val="baseline"/>
        </w:rPr>
        <w:t>з</w:t>
      </w:r>
      <w:r>
        <w:rPr>
          <w:spacing w:val="-13"/>
          <w:sz w:val="28"/>
          <w:vertAlign w:val="baseline"/>
        </w:rPr>
        <w:t> </w:t>
      </w:r>
      <w:r>
        <w:rPr>
          <w:sz w:val="28"/>
          <w:vertAlign w:val="baseline"/>
        </w:rPr>
        <w:t>квітами,</w:t>
      </w:r>
      <w:r>
        <w:rPr>
          <w:spacing w:val="-13"/>
          <w:sz w:val="28"/>
          <w:vertAlign w:val="baseline"/>
        </w:rPr>
        <w:t> </w:t>
      </w:r>
      <w:r>
        <w:rPr>
          <w:sz w:val="28"/>
          <w:vertAlign w:val="baseline"/>
        </w:rPr>
        <w:t>якими</w:t>
      </w:r>
      <w:r>
        <w:rPr>
          <w:spacing w:val="-12"/>
          <w:sz w:val="28"/>
          <w:vertAlign w:val="baseline"/>
        </w:rPr>
        <w:t> </w:t>
      </w:r>
      <w:r>
        <w:rPr>
          <w:sz w:val="28"/>
          <w:vertAlign w:val="baseline"/>
        </w:rPr>
        <w:t>мали</w:t>
      </w:r>
      <w:r>
        <w:rPr>
          <w:spacing w:val="-12"/>
          <w:sz w:val="28"/>
          <w:vertAlign w:val="baseline"/>
        </w:rPr>
        <w:t> </w:t>
      </w:r>
      <w:r>
        <w:rPr>
          <w:sz w:val="28"/>
          <w:vertAlign w:val="baseline"/>
        </w:rPr>
        <w:t>зустрічати</w:t>
      </w:r>
      <w:r>
        <w:rPr>
          <w:spacing w:val="-12"/>
          <w:sz w:val="28"/>
          <w:vertAlign w:val="baseline"/>
        </w:rPr>
        <w:t> </w:t>
      </w:r>
      <w:r>
        <w:rPr>
          <w:sz w:val="28"/>
          <w:vertAlign w:val="baseline"/>
        </w:rPr>
        <w:t>українці</w:t>
      </w:r>
      <w:r>
        <w:rPr>
          <w:spacing w:val="-12"/>
          <w:sz w:val="28"/>
          <w:vertAlign w:val="baseline"/>
        </w:rPr>
        <w:t> </w:t>
      </w:r>
      <w:r>
        <w:rPr>
          <w:sz w:val="28"/>
          <w:vertAlign w:val="baseline"/>
        </w:rPr>
        <w:t>російських</w:t>
      </w:r>
      <w:r>
        <w:rPr>
          <w:spacing w:val="-14"/>
          <w:sz w:val="28"/>
          <w:vertAlign w:val="baseline"/>
        </w:rPr>
        <w:t> </w:t>
      </w:r>
      <w:r>
        <w:rPr>
          <w:sz w:val="28"/>
          <w:vertAlign w:val="baseline"/>
        </w:rPr>
        <w:t>військових.</w:t>
      </w:r>
      <w:r>
        <w:rPr>
          <w:spacing w:val="-13"/>
          <w:sz w:val="28"/>
          <w:vertAlign w:val="baseline"/>
        </w:rPr>
        <w:t> </w:t>
      </w:r>
      <w:r>
        <w:rPr>
          <w:sz w:val="28"/>
          <w:vertAlign w:val="baseline"/>
        </w:rPr>
        <w:t>Відео з людьми, які йшли без зброї на ворожі танки на тимчасово окупованих територіях,</w:t>
      </w:r>
      <w:r>
        <w:rPr>
          <w:spacing w:val="-3"/>
          <w:sz w:val="28"/>
          <w:vertAlign w:val="baseline"/>
        </w:rPr>
        <w:t> </w:t>
      </w:r>
      <w:r>
        <w:rPr>
          <w:sz w:val="28"/>
          <w:vertAlign w:val="baseline"/>
        </w:rPr>
        <w:t>ставало</w:t>
      </w:r>
      <w:r>
        <w:rPr>
          <w:spacing w:val="-2"/>
          <w:sz w:val="28"/>
          <w:vertAlign w:val="baseline"/>
        </w:rPr>
        <w:t> </w:t>
      </w:r>
      <w:r>
        <w:rPr>
          <w:sz w:val="28"/>
          <w:vertAlign w:val="baseline"/>
        </w:rPr>
        <w:t>дедалі</w:t>
      </w:r>
      <w:r>
        <w:rPr>
          <w:spacing w:val="-1"/>
          <w:sz w:val="28"/>
          <w:vertAlign w:val="baseline"/>
        </w:rPr>
        <w:t> </w:t>
      </w:r>
      <w:r>
        <w:rPr>
          <w:sz w:val="28"/>
          <w:vertAlign w:val="baseline"/>
        </w:rPr>
        <w:t>більше,</w:t>
      </w:r>
      <w:r>
        <w:rPr>
          <w:spacing w:val="-3"/>
          <w:sz w:val="28"/>
          <w:vertAlign w:val="baseline"/>
        </w:rPr>
        <w:t> </w:t>
      </w:r>
      <w:r>
        <w:rPr>
          <w:sz w:val="28"/>
          <w:vertAlign w:val="baseline"/>
        </w:rPr>
        <w:t>а</w:t>
      </w:r>
      <w:r>
        <w:rPr>
          <w:spacing w:val="-2"/>
          <w:sz w:val="28"/>
          <w:vertAlign w:val="baseline"/>
        </w:rPr>
        <w:t> </w:t>
      </w:r>
      <w:r>
        <w:rPr>
          <w:sz w:val="28"/>
          <w:vertAlign w:val="baseline"/>
        </w:rPr>
        <w:t>аргументів,</w:t>
      </w:r>
      <w:r>
        <w:rPr>
          <w:spacing w:val="-2"/>
          <w:sz w:val="28"/>
          <w:vertAlign w:val="baseline"/>
        </w:rPr>
        <w:t> </w:t>
      </w:r>
      <w:r>
        <w:rPr>
          <w:sz w:val="28"/>
          <w:vertAlign w:val="baseline"/>
        </w:rPr>
        <w:t>чому</w:t>
      </w:r>
      <w:r>
        <w:rPr>
          <w:spacing w:val="-6"/>
          <w:sz w:val="28"/>
          <w:vertAlign w:val="baseline"/>
        </w:rPr>
        <w:t> </w:t>
      </w:r>
      <w:r>
        <w:rPr>
          <w:sz w:val="28"/>
          <w:vertAlign w:val="baseline"/>
        </w:rPr>
        <w:t>ж український</w:t>
      </w:r>
      <w:r>
        <w:rPr>
          <w:spacing w:val="-1"/>
          <w:sz w:val="28"/>
          <w:vertAlign w:val="baseline"/>
        </w:rPr>
        <w:t> </w:t>
      </w:r>
      <w:r>
        <w:rPr>
          <w:sz w:val="28"/>
          <w:vertAlign w:val="baseline"/>
        </w:rPr>
        <w:t>народ</w:t>
      </w:r>
      <w:r>
        <w:rPr>
          <w:spacing w:val="-1"/>
          <w:sz w:val="28"/>
          <w:vertAlign w:val="baseline"/>
        </w:rPr>
        <w:t> </w:t>
      </w:r>
      <w:r>
        <w:rPr>
          <w:spacing w:val="-5"/>
          <w:sz w:val="28"/>
          <w:vertAlign w:val="baseline"/>
        </w:rPr>
        <w:t>не</w:t>
      </w:r>
    </w:p>
    <w:p>
      <w:pPr>
        <w:pStyle w:val="BodyText"/>
        <w:rPr>
          <w:sz w:val="20"/>
        </w:rPr>
      </w:pPr>
    </w:p>
    <w:p>
      <w:pPr>
        <w:pStyle w:val="BodyText"/>
        <w:spacing w:before="124"/>
        <w:rPr>
          <w:sz w:val="20"/>
        </w:rPr>
      </w:pPr>
      <w:r>
        <w:rPr>
          <w:sz w:val="20"/>
        </w:rPr>
        <mc:AlternateContent>
          <mc:Choice Requires="wps">
            <w:drawing>
              <wp:anchor distT="0" distB="0" distL="0" distR="0" allowOverlap="1" layoutInCell="1" locked="0" behindDoc="1" simplePos="0" relativeHeight="487607808">
                <wp:simplePos x="0" y="0"/>
                <wp:positionH relativeFrom="page">
                  <wp:posOffset>1080820</wp:posOffset>
                </wp:positionH>
                <wp:positionV relativeFrom="paragraph">
                  <wp:posOffset>240220</wp:posOffset>
                </wp:positionV>
                <wp:extent cx="1829435" cy="9525"/>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8.915010pt;width:144.020pt;height:.71997pt;mso-position-horizontal-relative:page;mso-position-vertical-relative:paragraph;z-index:-15708672;mso-wrap-distance-left:0;mso-wrap-distance-right:0" id="docshape41" filled="true" fillcolor="#000000" stroked="false">
                <v:fill type="solid"/>
                <w10:wrap type="topAndBottom"/>
              </v:rect>
            </w:pict>
          </mc:Fallback>
        </mc:AlternateContent>
      </w:r>
    </w:p>
    <w:p>
      <w:pPr>
        <w:spacing w:before="95"/>
        <w:ind w:left="852" w:right="560" w:firstLine="0"/>
        <w:jc w:val="left"/>
        <w:rPr>
          <w:sz w:val="24"/>
        </w:rPr>
      </w:pPr>
      <w:r>
        <w:rPr>
          <w:sz w:val="24"/>
          <w:vertAlign w:val="superscript"/>
        </w:rPr>
        <w:t>76</w:t>
      </w:r>
      <w:r>
        <w:rPr>
          <w:sz w:val="24"/>
          <w:vertAlign w:val="baseline"/>
        </w:rPr>
        <w:t> "Не все так однозначно". Як і чому росіяни виправдовують війну проти України.</w:t>
      </w:r>
      <w:r>
        <w:rPr>
          <w:spacing w:val="28"/>
          <w:sz w:val="24"/>
          <w:vertAlign w:val="baseline"/>
        </w:rPr>
        <w:t> </w:t>
      </w:r>
      <w:r>
        <w:rPr>
          <w:i/>
          <w:sz w:val="24"/>
          <w:vertAlign w:val="baseline"/>
        </w:rPr>
        <w:t>BBC</w:t>
      </w:r>
      <w:r>
        <w:rPr>
          <w:i/>
          <w:spacing w:val="40"/>
          <w:sz w:val="24"/>
          <w:vertAlign w:val="baseline"/>
        </w:rPr>
        <w:t> </w:t>
      </w:r>
      <w:r>
        <w:rPr>
          <w:i/>
          <w:sz w:val="24"/>
          <w:vertAlign w:val="baseline"/>
        </w:rPr>
        <w:t>News Україна. </w:t>
      </w:r>
      <w:r>
        <w:rPr>
          <w:sz w:val="24"/>
          <w:vertAlign w:val="baseline"/>
        </w:rPr>
        <w:t>URL: </w:t>
      </w:r>
      <w:hyperlink r:id="rId60">
        <w:r>
          <w:rPr>
            <w:color w:val="1154CC"/>
            <w:sz w:val="24"/>
            <w:u w:val="single" w:color="1154CC"/>
            <w:vertAlign w:val="baseline"/>
          </w:rPr>
          <w:t>https://www.bbc.com/ukrainian/features-61245860</w:t>
        </w:r>
      </w:hyperlink>
    </w:p>
    <w:p>
      <w:pPr>
        <w:spacing w:before="0"/>
        <w:ind w:left="852" w:right="0" w:firstLine="0"/>
        <w:jc w:val="left"/>
        <w:rPr>
          <w:sz w:val="24"/>
        </w:rPr>
      </w:pPr>
      <w:r>
        <w:rPr>
          <w:sz w:val="24"/>
          <w:vertAlign w:val="superscript"/>
        </w:rPr>
        <w:t>77</w:t>
      </w:r>
      <w:r>
        <w:rPr>
          <w:spacing w:val="80"/>
          <w:w w:val="150"/>
          <w:sz w:val="24"/>
          <w:vertAlign w:val="baseline"/>
        </w:rPr>
        <w:t> </w:t>
      </w:r>
      <w:r>
        <w:rPr>
          <w:sz w:val="24"/>
          <w:vertAlign w:val="baseline"/>
        </w:rPr>
        <w:t>Полковник:</w:t>
      </w:r>
      <w:r>
        <w:rPr>
          <w:spacing w:val="80"/>
          <w:w w:val="150"/>
          <w:sz w:val="24"/>
          <w:vertAlign w:val="baseline"/>
        </w:rPr>
        <w:t> </w:t>
      </w:r>
      <w:r>
        <w:rPr>
          <w:sz w:val="24"/>
          <w:vertAlign w:val="baseline"/>
        </w:rPr>
        <w:t>почему</w:t>
      </w:r>
      <w:r>
        <w:rPr>
          <w:spacing w:val="80"/>
          <w:w w:val="150"/>
          <w:sz w:val="24"/>
          <w:vertAlign w:val="baseline"/>
        </w:rPr>
        <w:t> </w:t>
      </w:r>
      <w:r>
        <w:rPr>
          <w:sz w:val="24"/>
          <w:vertAlign w:val="baseline"/>
        </w:rPr>
        <w:t>события</w:t>
      </w:r>
      <w:r>
        <w:rPr>
          <w:spacing w:val="80"/>
          <w:w w:val="150"/>
          <w:sz w:val="24"/>
          <w:vertAlign w:val="baseline"/>
        </w:rPr>
        <w:t> </w:t>
      </w:r>
      <w:r>
        <w:rPr>
          <w:sz w:val="24"/>
          <w:vertAlign w:val="baseline"/>
        </w:rPr>
        <w:t>на</w:t>
      </w:r>
      <w:r>
        <w:rPr>
          <w:spacing w:val="80"/>
          <w:w w:val="150"/>
          <w:sz w:val="24"/>
          <w:vertAlign w:val="baseline"/>
        </w:rPr>
        <w:t> </w:t>
      </w:r>
      <w:r>
        <w:rPr>
          <w:sz w:val="24"/>
          <w:vertAlign w:val="baseline"/>
        </w:rPr>
        <w:t>Украине</w:t>
      </w:r>
      <w:r>
        <w:rPr>
          <w:spacing w:val="80"/>
          <w:w w:val="150"/>
          <w:sz w:val="24"/>
          <w:vertAlign w:val="baseline"/>
        </w:rPr>
        <w:t> </w:t>
      </w:r>
      <w:r>
        <w:rPr>
          <w:sz w:val="24"/>
          <w:vertAlign w:val="baseline"/>
        </w:rPr>
        <w:t>—</w:t>
      </w:r>
      <w:r>
        <w:rPr>
          <w:spacing w:val="80"/>
          <w:w w:val="150"/>
          <w:sz w:val="24"/>
          <w:vertAlign w:val="baseline"/>
        </w:rPr>
        <w:t> </w:t>
      </w:r>
      <w:r>
        <w:rPr>
          <w:sz w:val="24"/>
          <w:vertAlign w:val="baseline"/>
        </w:rPr>
        <w:t>спецоперация,</w:t>
      </w:r>
      <w:r>
        <w:rPr>
          <w:spacing w:val="80"/>
          <w:w w:val="150"/>
          <w:sz w:val="24"/>
          <w:vertAlign w:val="baseline"/>
        </w:rPr>
        <w:t> </w:t>
      </w:r>
      <w:r>
        <w:rPr>
          <w:sz w:val="24"/>
          <w:vertAlign w:val="baseline"/>
        </w:rPr>
        <w:t>а</w:t>
      </w:r>
      <w:r>
        <w:rPr>
          <w:spacing w:val="80"/>
          <w:w w:val="150"/>
          <w:sz w:val="24"/>
          <w:vertAlign w:val="baseline"/>
        </w:rPr>
        <w:t> </w:t>
      </w:r>
      <w:r>
        <w:rPr>
          <w:sz w:val="24"/>
          <w:vertAlign w:val="baseline"/>
        </w:rPr>
        <w:t>не</w:t>
      </w:r>
      <w:r>
        <w:rPr>
          <w:spacing w:val="80"/>
          <w:w w:val="150"/>
          <w:sz w:val="24"/>
          <w:vertAlign w:val="baseline"/>
        </w:rPr>
        <w:t> </w:t>
      </w:r>
      <w:r>
        <w:rPr>
          <w:sz w:val="24"/>
          <w:vertAlign w:val="baseline"/>
        </w:rPr>
        <w:t>война.</w:t>
      </w:r>
      <w:r>
        <w:rPr>
          <w:spacing w:val="80"/>
          <w:w w:val="150"/>
          <w:sz w:val="24"/>
          <w:vertAlign w:val="baseline"/>
        </w:rPr>
        <w:t> </w:t>
      </w:r>
      <w:r>
        <w:rPr>
          <w:sz w:val="24"/>
          <w:vertAlign w:val="baseline"/>
        </w:rPr>
        <w:t>URL: </w:t>
      </w:r>
      <w:hyperlink r:id="rId61">
        <w:r>
          <w:rPr>
            <w:color w:val="1154CC"/>
            <w:spacing w:val="-2"/>
            <w:sz w:val="24"/>
            <w:u w:val="single" w:color="1154CC"/>
            <w:vertAlign w:val="baseline"/>
          </w:rPr>
          <w:t>https://ura.news/articles/1036284034</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2"/>
        <w:jc w:val="both"/>
      </w:pPr>
      <w:r>
        <w:rPr/>
        <w:t>радий бачити «визволителів», було не так уже й багато. І ось тут в мережі з’явилось відео зі старенькою, яка зустрічала, на її думку, російських військових</w:t>
      </w:r>
      <w:r>
        <w:rPr>
          <w:spacing w:val="-15"/>
        </w:rPr>
        <w:t> </w:t>
      </w:r>
      <w:r>
        <w:rPr/>
        <w:t>радянським</w:t>
      </w:r>
      <w:r>
        <w:rPr>
          <w:spacing w:val="-16"/>
        </w:rPr>
        <w:t> </w:t>
      </w:r>
      <w:r>
        <w:rPr/>
        <w:t>прапором,</w:t>
      </w:r>
      <w:r>
        <w:rPr>
          <w:spacing w:val="-17"/>
        </w:rPr>
        <w:t> </w:t>
      </w:r>
      <w:r>
        <w:rPr/>
        <w:t>яким</w:t>
      </w:r>
      <w:r>
        <w:rPr>
          <w:spacing w:val="-16"/>
        </w:rPr>
        <w:t> </w:t>
      </w:r>
      <w:r>
        <w:rPr/>
        <w:t>пройшовся,</w:t>
      </w:r>
      <w:r>
        <w:rPr>
          <w:spacing w:val="-14"/>
        </w:rPr>
        <w:t> </w:t>
      </w:r>
      <w:r>
        <w:rPr/>
        <w:t>як</w:t>
      </w:r>
      <w:r>
        <w:rPr>
          <w:spacing w:val="-15"/>
        </w:rPr>
        <w:t> </w:t>
      </w:r>
      <w:r>
        <w:rPr/>
        <w:t>виявилось,</w:t>
      </w:r>
      <w:r>
        <w:rPr>
          <w:spacing w:val="-15"/>
        </w:rPr>
        <w:t> </w:t>
      </w:r>
      <w:r>
        <w:rPr/>
        <w:t>український солдат. Відео було миттєво взято в обіг російською пропагандистською машиною та почалась масштабна інформаційна кампанія з тезами «от заради кого це все», «своїх не кидаємо!». Спочатку кремлівські пропагандисти на федеральних каналах РФ та ютюб-каналах підконтрольних кремлю демонстрували відео обрізаним та розповсюджували інформацію про нібито зустріч</w:t>
      </w:r>
      <w:r>
        <w:rPr>
          <w:spacing w:val="-2"/>
        </w:rPr>
        <w:t> </w:t>
      </w:r>
      <w:r>
        <w:rPr/>
        <w:t>жінкою</w:t>
      </w:r>
      <w:r>
        <w:rPr>
          <w:spacing w:val="-4"/>
        </w:rPr>
        <w:t> </w:t>
      </w:r>
      <w:r>
        <w:rPr/>
        <w:t>російських</w:t>
      </w:r>
      <w:r>
        <w:rPr>
          <w:spacing w:val="-2"/>
        </w:rPr>
        <w:t> </w:t>
      </w:r>
      <w:r>
        <w:rPr/>
        <w:t>окупантів.</w:t>
      </w:r>
      <w:r>
        <w:rPr>
          <w:spacing w:val="-3"/>
        </w:rPr>
        <w:t> </w:t>
      </w:r>
      <w:r>
        <w:rPr/>
        <w:t>Після</w:t>
      </w:r>
      <w:r>
        <w:rPr>
          <w:spacing w:val="-4"/>
        </w:rPr>
        <w:t> </w:t>
      </w:r>
      <w:r>
        <w:rPr/>
        <w:t>розповсюдження</w:t>
      </w:r>
      <w:r>
        <w:rPr>
          <w:spacing w:val="-2"/>
        </w:rPr>
        <w:t> </w:t>
      </w:r>
      <w:r>
        <w:rPr/>
        <w:t>в</w:t>
      </w:r>
      <w:r>
        <w:rPr>
          <w:spacing w:val="-2"/>
        </w:rPr>
        <w:t> </w:t>
      </w:r>
      <w:r>
        <w:rPr/>
        <w:t>мережі</w:t>
      </w:r>
      <w:r>
        <w:rPr>
          <w:spacing w:val="-2"/>
        </w:rPr>
        <w:t> </w:t>
      </w:r>
      <w:r>
        <w:rPr/>
        <w:t>повної версії відео, риторика змінилась. «Постарівша Батьківщина-Мати» — їй присвятили вірші</w:t>
      </w:r>
      <w:r>
        <w:rPr>
          <w:spacing w:val="-2"/>
        </w:rPr>
        <w:t> </w:t>
      </w:r>
      <w:r>
        <w:rPr>
          <w:vertAlign w:val="superscript"/>
        </w:rPr>
        <w:t>78</w:t>
      </w:r>
      <w:r>
        <w:rPr>
          <w:vertAlign w:val="baseline"/>
        </w:rPr>
        <w:t>, намалювали на стінах у російських забутих глибинках, поставили поспіхом зроблені пам'ятники, намальований мурал, і як верх цинізму – один із пам'ятників поставили навіть у зруйнованому Маріуполі [</w:t>
      </w:r>
      <w:hyperlink w:history="true" w:anchor="_bookmark4">
        <w:r>
          <w:rPr>
            <w:vertAlign w:val="baseline"/>
          </w:rPr>
          <w:t>Див.</w:t>
        </w:r>
        <w:r>
          <w:rPr>
            <w:spacing w:val="-4"/>
            <w:vertAlign w:val="baseline"/>
          </w:rPr>
          <w:t> </w:t>
        </w:r>
        <w:r>
          <w:rPr>
            <w:vertAlign w:val="baseline"/>
          </w:rPr>
          <w:t>Додаток 5</w:t>
        </w:r>
      </w:hyperlink>
      <w:r>
        <w:rPr>
          <w:vertAlign w:val="baseline"/>
        </w:rPr>
        <w:t>]. Бабуся з прапором СРСР за допомогою пропаганди почала використовуватися як символ цієї війни </w:t>
      </w:r>
      <w:r>
        <w:rPr>
          <w:vertAlign w:val="superscript"/>
        </w:rPr>
        <w:t>79</w:t>
      </w:r>
      <w:r>
        <w:rPr>
          <w:vertAlign w:val="baseline"/>
        </w:rPr>
        <w:t>. Мовляв, вона уособлює бажання "пересічних українців" возз'єднатися з "братським народом" як за радянських часів. Пропагандисти розповідали, що бабця живе у</w:t>
      </w:r>
      <w:r>
        <w:rPr>
          <w:spacing w:val="-1"/>
          <w:vertAlign w:val="baseline"/>
        </w:rPr>
        <w:t> </w:t>
      </w:r>
      <w:r>
        <w:rPr>
          <w:vertAlign w:val="baseline"/>
        </w:rPr>
        <w:t>селі Дмитрівка Київської області, але невдовзі після визволення села українськими підрозділами її нібито забрав та вивіз син до Росії. Поширювали чутки, що її відвезли родичі до Барнаулу чи до Сибіру. Сама Ганна Іванівна розповіла, що вийшла до українських військових, сплутавши їх із окупантами. Жінка намагалася "примиритися" із ними більшовицьким прапором, щоб вони "не громили" її село та оселю. Але така популярність змусила її почуватись "зрадницею". Звісно,</w:t>
      </w:r>
      <w:r>
        <w:rPr>
          <w:spacing w:val="-4"/>
          <w:vertAlign w:val="baseline"/>
        </w:rPr>
        <w:t> </w:t>
      </w:r>
      <w:r>
        <w:rPr>
          <w:vertAlign w:val="baseline"/>
        </w:rPr>
        <w:t>навіть</w:t>
      </w:r>
      <w:r>
        <w:rPr>
          <w:spacing w:val="-6"/>
          <w:vertAlign w:val="baseline"/>
        </w:rPr>
        <w:t> </w:t>
      </w:r>
      <w:r>
        <w:rPr>
          <w:vertAlign w:val="baseline"/>
        </w:rPr>
        <w:t>після</w:t>
      </w:r>
      <w:r>
        <w:rPr>
          <w:spacing w:val="40"/>
          <w:vertAlign w:val="baseline"/>
        </w:rPr>
        <w:t> </w:t>
      </w:r>
      <w:r>
        <w:rPr>
          <w:vertAlign w:val="baseline"/>
        </w:rPr>
        <w:t>появи</w:t>
      </w:r>
      <w:r>
        <w:rPr>
          <w:spacing w:val="-4"/>
          <w:vertAlign w:val="baseline"/>
        </w:rPr>
        <w:t> </w:t>
      </w:r>
      <w:r>
        <w:rPr>
          <w:vertAlign w:val="baseline"/>
        </w:rPr>
        <w:t>викривального</w:t>
      </w:r>
      <w:r>
        <w:rPr>
          <w:spacing w:val="40"/>
          <w:vertAlign w:val="baseline"/>
        </w:rPr>
        <w:t> </w:t>
      </w:r>
      <w:r>
        <w:rPr>
          <w:vertAlign w:val="baseline"/>
        </w:rPr>
        <w:t>інтерв'ю</w:t>
      </w:r>
      <w:r>
        <w:rPr>
          <w:spacing w:val="-6"/>
          <w:vertAlign w:val="baseline"/>
        </w:rPr>
        <w:t> </w:t>
      </w:r>
      <w:r>
        <w:rPr>
          <w:vertAlign w:val="baseline"/>
        </w:rPr>
        <w:t>з</w:t>
      </w:r>
      <w:r>
        <w:rPr>
          <w:spacing w:val="-5"/>
          <w:vertAlign w:val="baseline"/>
        </w:rPr>
        <w:t> </w:t>
      </w:r>
      <w:r>
        <w:rPr>
          <w:vertAlign w:val="baseline"/>
        </w:rPr>
        <w:t>бабусею,</w:t>
      </w:r>
      <w:r>
        <w:rPr>
          <w:spacing w:val="-6"/>
          <w:vertAlign w:val="baseline"/>
        </w:rPr>
        <w:t> </w:t>
      </w:r>
      <w:r>
        <w:rPr>
          <w:vertAlign w:val="baseline"/>
        </w:rPr>
        <w:t>як</w:t>
      </w:r>
      <w:r>
        <w:rPr>
          <w:spacing w:val="-3"/>
          <w:vertAlign w:val="baseline"/>
        </w:rPr>
        <w:t> </w:t>
      </w:r>
      <w:r>
        <w:rPr>
          <w:vertAlign w:val="baseline"/>
        </w:rPr>
        <w:t>виявилось,</w:t>
      </w:r>
      <w:r>
        <w:rPr>
          <w:spacing w:val="-5"/>
          <w:vertAlign w:val="baseline"/>
        </w:rPr>
        <w:t> </w:t>
      </w:r>
      <w:r>
        <w:rPr>
          <w:vertAlign w:val="baseline"/>
        </w:rPr>
        <w:t>з Харківщини,</w:t>
      </w:r>
      <w:r>
        <w:rPr>
          <w:spacing w:val="40"/>
          <w:vertAlign w:val="baseline"/>
        </w:rPr>
        <w:t> </w:t>
      </w:r>
      <w:r>
        <w:rPr>
          <w:vertAlign w:val="baseline"/>
        </w:rPr>
        <w:t>роспропаганда</w:t>
      </w:r>
      <w:r>
        <w:rPr>
          <w:spacing w:val="40"/>
          <w:vertAlign w:val="baseline"/>
        </w:rPr>
        <w:t> </w:t>
      </w:r>
      <w:r>
        <w:rPr>
          <w:vertAlign w:val="baseline"/>
        </w:rPr>
        <w:t>не</w:t>
      </w:r>
      <w:r>
        <w:rPr>
          <w:spacing w:val="40"/>
          <w:vertAlign w:val="baseline"/>
        </w:rPr>
        <w:t> </w:t>
      </w:r>
      <w:r>
        <w:rPr>
          <w:vertAlign w:val="baseline"/>
        </w:rPr>
        <w:t>відмовилася</w:t>
      </w:r>
      <w:r>
        <w:rPr>
          <w:spacing w:val="40"/>
          <w:vertAlign w:val="baseline"/>
        </w:rPr>
        <w:t> </w:t>
      </w:r>
      <w:r>
        <w:rPr>
          <w:vertAlign w:val="baseline"/>
        </w:rPr>
        <w:t>від</w:t>
      </w:r>
      <w:r>
        <w:rPr>
          <w:spacing w:val="40"/>
          <w:vertAlign w:val="baseline"/>
        </w:rPr>
        <w:t> </w:t>
      </w:r>
      <w:r>
        <w:rPr>
          <w:vertAlign w:val="baseline"/>
        </w:rPr>
        <w:t>свого</w:t>
      </w:r>
      <w:r>
        <w:rPr>
          <w:spacing w:val="40"/>
          <w:vertAlign w:val="baseline"/>
        </w:rPr>
        <w:t> </w:t>
      </w:r>
      <w:r>
        <w:rPr>
          <w:vertAlign w:val="baseline"/>
        </w:rPr>
        <w:t>символу.</w:t>
      </w:r>
      <w:r>
        <w:rPr>
          <w:spacing w:val="40"/>
          <w:vertAlign w:val="baseline"/>
        </w:rPr>
        <w:t> </w:t>
      </w:r>
      <w:r>
        <w:rPr>
          <w:vertAlign w:val="baseline"/>
        </w:rPr>
        <w:t>"Харківські</w:t>
      </w:r>
    </w:p>
    <w:p>
      <w:pPr>
        <w:pStyle w:val="BodyText"/>
        <w:spacing w:before="79"/>
        <w:rPr>
          <w:sz w:val="20"/>
        </w:rPr>
      </w:pPr>
      <w:r>
        <w:rPr>
          <w:sz w:val="20"/>
        </w:rPr>
        <mc:AlternateContent>
          <mc:Choice Requires="wps">
            <w:drawing>
              <wp:anchor distT="0" distB="0" distL="0" distR="0" allowOverlap="1" layoutInCell="1" locked="0" behindDoc="1" simplePos="0" relativeHeight="487608320">
                <wp:simplePos x="0" y="0"/>
                <wp:positionH relativeFrom="page">
                  <wp:posOffset>1080820</wp:posOffset>
                </wp:positionH>
                <wp:positionV relativeFrom="paragraph">
                  <wp:posOffset>211632</wp:posOffset>
                </wp:positionV>
                <wp:extent cx="1829435" cy="9525"/>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6.663975pt;width:144.020pt;height:.72003pt;mso-position-horizontal-relative:page;mso-position-vertical-relative:paragraph;z-index:-15708160;mso-wrap-distance-left:0;mso-wrap-distance-right:0" id="docshape42" filled="true" fillcolor="#000000" stroked="false">
                <v:fill type="solid"/>
                <w10:wrap type="topAndBottom"/>
              </v:rect>
            </w:pict>
          </mc:Fallback>
        </mc:AlternateContent>
      </w:r>
    </w:p>
    <w:p>
      <w:pPr>
        <w:spacing w:before="95"/>
        <w:ind w:left="852" w:right="567" w:firstLine="0"/>
        <w:jc w:val="both"/>
        <w:rPr>
          <w:sz w:val="24"/>
        </w:rPr>
      </w:pPr>
      <w:r>
        <w:rPr>
          <w:sz w:val="24"/>
          <w:vertAlign w:val="superscript"/>
        </w:rPr>
        <w:t>78</w:t>
      </w:r>
      <w:r>
        <w:rPr>
          <w:sz w:val="24"/>
          <w:vertAlign w:val="baseline"/>
        </w:rPr>
        <w:t> «Постаревшая Родина-Мать»: бабушка с красным знаменем с Украины вдохновила русского поэта. URL: </w:t>
      </w:r>
      <w:hyperlink r:id="rId62">
        <w:r>
          <w:rPr>
            <w:color w:val="0462C1"/>
            <w:sz w:val="24"/>
            <w:u w:val="single" w:color="0462C1"/>
            <w:vertAlign w:val="baseline"/>
          </w:rPr>
          <w:t>https://360tv.ru/news/mir/babushka-s-krasnym/</w:t>
        </w:r>
      </w:hyperlink>
    </w:p>
    <w:p>
      <w:pPr>
        <w:spacing w:before="0"/>
        <w:ind w:left="852" w:right="559" w:firstLine="0"/>
        <w:jc w:val="both"/>
        <w:rPr>
          <w:sz w:val="24"/>
        </w:rPr>
      </w:pPr>
      <w:r>
        <w:rPr>
          <w:sz w:val="24"/>
          <w:vertAlign w:val="superscript"/>
        </w:rPr>
        <w:t>79</w:t>
      </w:r>
      <w:r>
        <w:rPr>
          <w:spacing w:val="-1"/>
          <w:sz w:val="24"/>
          <w:vertAlign w:val="baseline"/>
        </w:rPr>
        <w:t> </w:t>
      </w:r>
      <w:r>
        <w:rPr>
          <w:sz w:val="24"/>
          <w:vertAlign w:val="baseline"/>
        </w:rPr>
        <w:t>Миф</w:t>
      </w:r>
      <w:r>
        <w:rPr>
          <w:spacing w:val="-2"/>
          <w:sz w:val="24"/>
          <w:vertAlign w:val="baseline"/>
        </w:rPr>
        <w:t> </w:t>
      </w:r>
      <w:r>
        <w:rPr>
          <w:sz w:val="24"/>
          <w:vertAlign w:val="baseline"/>
        </w:rPr>
        <w:t>о</w:t>
      </w:r>
      <w:r>
        <w:rPr>
          <w:spacing w:val="-2"/>
          <w:sz w:val="24"/>
          <w:vertAlign w:val="baseline"/>
        </w:rPr>
        <w:t> </w:t>
      </w:r>
      <w:r>
        <w:rPr>
          <w:sz w:val="24"/>
          <w:vertAlign w:val="baseline"/>
        </w:rPr>
        <w:t>бабушке</w:t>
      </w:r>
      <w:r>
        <w:rPr>
          <w:spacing w:val="-3"/>
          <w:sz w:val="24"/>
          <w:vertAlign w:val="baseline"/>
        </w:rPr>
        <w:t> </w:t>
      </w:r>
      <w:r>
        <w:rPr>
          <w:sz w:val="24"/>
          <w:vertAlign w:val="baseline"/>
        </w:rPr>
        <w:t>с</w:t>
      </w:r>
      <w:r>
        <w:rPr>
          <w:spacing w:val="-1"/>
          <w:sz w:val="24"/>
          <w:vertAlign w:val="baseline"/>
        </w:rPr>
        <w:t> </w:t>
      </w:r>
      <w:r>
        <w:rPr>
          <w:sz w:val="24"/>
          <w:vertAlign w:val="baseline"/>
        </w:rPr>
        <w:t>советским</w:t>
      </w:r>
      <w:r>
        <w:rPr>
          <w:spacing w:val="-3"/>
          <w:sz w:val="24"/>
          <w:vertAlign w:val="baseline"/>
        </w:rPr>
        <w:t> </w:t>
      </w:r>
      <w:r>
        <w:rPr>
          <w:sz w:val="24"/>
          <w:vertAlign w:val="baseline"/>
        </w:rPr>
        <w:t>флагом —</w:t>
      </w:r>
      <w:r>
        <w:rPr>
          <w:spacing w:val="-2"/>
          <w:sz w:val="24"/>
          <w:vertAlign w:val="baseline"/>
        </w:rPr>
        <w:t> </w:t>
      </w:r>
      <w:r>
        <w:rPr>
          <w:sz w:val="24"/>
          <w:vertAlign w:val="baseline"/>
        </w:rPr>
        <w:t>все, что</w:t>
      </w:r>
      <w:r>
        <w:rPr>
          <w:spacing w:val="-2"/>
          <w:sz w:val="24"/>
          <w:vertAlign w:val="baseline"/>
        </w:rPr>
        <w:t> </w:t>
      </w:r>
      <w:r>
        <w:rPr>
          <w:sz w:val="24"/>
          <w:vertAlign w:val="baseline"/>
        </w:rPr>
        <w:t>российская</w:t>
      </w:r>
      <w:r>
        <w:rPr>
          <w:spacing w:val="-2"/>
          <w:sz w:val="24"/>
          <w:vertAlign w:val="baseline"/>
        </w:rPr>
        <w:t> </w:t>
      </w:r>
      <w:r>
        <w:rPr>
          <w:sz w:val="24"/>
          <w:vertAlign w:val="baseline"/>
        </w:rPr>
        <w:t>пропаганда</w:t>
      </w:r>
      <w:r>
        <w:rPr>
          <w:spacing w:val="-3"/>
          <w:sz w:val="24"/>
          <w:vertAlign w:val="baseline"/>
        </w:rPr>
        <w:t> </w:t>
      </w:r>
      <w:r>
        <w:rPr>
          <w:sz w:val="24"/>
          <w:vertAlign w:val="baseline"/>
        </w:rPr>
        <w:t>смогла «выжать» из Украины. </w:t>
      </w:r>
      <w:r>
        <w:rPr>
          <w:i/>
          <w:sz w:val="24"/>
          <w:vertAlign w:val="baseline"/>
        </w:rPr>
        <w:t>StopFake.</w:t>
      </w:r>
      <w:r>
        <w:rPr>
          <w:i/>
          <w:spacing w:val="-2"/>
          <w:sz w:val="24"/>
          <w:vertAlign w:val="baseline"/>
        </w:rPr>
        <w:t> </w:t>
      </w:r>
      <w:r>
        <w:rPr>
          <w:sz w:val="24"/>
          <w:vertAlign w:val="baseline"/>
        </w:rPr>
        <w:t>URL: </w:t>
      </w:r>
      <w:hyperlink r:id="rId63">
        <w:r>
          <w:rPr>
            <w:color w:val="0462C1"/>
            <w:sz w:val="24"/>
            <w:u w:val="single" w:color="0462C1"/>
            <w:vertAlign w:val="baseline"/>
          </w:rPr>
          <w:t>https://www.stopfake.org/ru/mif-o-babushke-s-sovetskim-flagom-</w:t>
        </w:r>
      </w:hyperlink>
      <w:r>
        <w:rPr>
          <w:color w:val="0462C1"/>
          <w:sz w:val="24"/>
          <w:vertAlign w:val="baseline"/>
        </w:rPr>
        <w:t> </w:t>
      </w:r>
      <w:hyperlink r:id="rId63">
        <w:r>
          <w:rPr>
            <w:color w:val="0462C1"/>
            <w:spacing w:val="-2"/>
            <w:sz w:val="24"/>
            <w:u w:val="single" w:color="0462C1"/>
            <w:vertAlign w:val="baseline"/>
          </w:rPr>
          <w:t>vse-chto-rossijskaya-propaganda-smogla-vyzhat-iz-ukrainy/</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right="576"/>
        <w:jc w:val="both"/>
      </w:pPr>
      <w:r>
        <w:rPr/>
        <w:t>нацисти за місяць змогли "обробити" російських людей похилого віку, які стали символами спецоперації", - пояснили в РФ </w:t>
      </w:r>
      <w:r>
        <w:rPr>
          <w:vertAlign w:val="superscript"/>
        </w:rPr>
        <w:t>80</w:t>
      </w:r>
      <w:r>
        <w:rPr>
          <w:vertAlign w:val="baseline"/>
        </w:rPr>
        <w:t>.</w:t>
      </w:r>
    </w:p>
    <w:p>
      <w:pPr>
        <w:pStyle w:val="ListParagraph"/>
        <w:numPr>
          <w:ilvl w:val="0"/>
          <w:numId w:val="18"/>
        </w:numPr>
        <w:tabs>
          <w:tab w:pos="1733" w:val="left" w:leader="none"/>
        </w:tabs>
        <w:spacing w:line="360" w:lineRule="auto" w:before="0" w:after="0"/>
        <w:ind w:left="852" w:right="561" w:firstLine="707"/>
        <w:jc w:val="both"/>
        <w:rPr>
          <w:sz w:val="28"/>
        </w:rPr>
      </w:pPr>
      <w:r>
        <w:rPr>
          <w:sz w:val="28"/>
        </w:rPr>
        <w:t>Розгортання масштабних і комплексних зусиль для дезінформування, маніпуляцій</w:t>
      </w:r>
      <w:r>
        <w:rPr>
          <w:spacing w:val="-3"/>
          <w:sz w:val="28"/>
        </w:rPr>
        <w:t> </w:t>
      </w:r>
      <w:r>
        <w:rPr>
          <w:sz w:val="28"/>
        </w:rPr>
        <w:t>та</w:t>
      </w:r>
      <w:r>
        <w:rPr>
          <w:spacing w:val="-3"/>
          <w:sz w:val="28"/>
        </w:rPr>
        <w:t> </w:t>
      </w:r>
      <w:r>
        <w:rPr>
          <w:sz w:val="28"/>
        </w:rPr>
        <w:t>зміни</w:t>
      </w:r>
      <w:r>
        <w:rPr>
          <w:spacing w:val="-3"/>
          <w:sz w:val="28"/>
        </w:rPr>
        <w:t> </w:t>
      </w:r>
      <w:r>
        <w:rPr>
          <w:sz w:val="28"/>
        </w:rPr>
        <w:t>порядку</w:t>
      </w:r>
      <w:r>
        <w:rPr>
          <w:spacing w:val="-7"/>
          <w:sz w:val="28"/>
        </w:rPr>
        <w:t> </w:t>
      </w:r>
      <w:r>
        <w:rPr>
          <w:sz w:val="28"/>
        </w:rPr>
        <w:t>денного</w:t>
      </w:r>
      <w:r>
        <w:rPr>
          <w:spacing w:val="-2"/>
          <w:sz w:val="28"/>
        </w:rPr>
        <w:t> </w:t>
      </w:r>
      <w:r>
        <w:rPr>
          <w:sz w:val="28"/>
        </w:rPr>
        <w:t>в</w:t>
      </w:r>
      <w:r>
        <w:rPr>
          <w:spacing w:val="-4"/>
          <w:sz w:val="28"/>
        </w:rPr>
        <w:t> </w:t>
      </w:r>
      <w:r>
        <w:rPr>
          <w:sz w:val="28"/>
        </w:rPr>
        <w:t>розповідях</w:t>
      </w:r>
      <w:r>
        <w:rPr>
          <w:spacing w:val="-2"/>
          <w:sz w:val="28"/>
        </w:rPr>
        <w:t> </w:t>
      </w:r>
      <w:r>
        <w:rPr>
          <w:sz w:val="28"/>
        </w:rPr>
        <w:t>про</w:t>
      </w:r>
      <w:r>
        <w:rPr>
          <w:spacing w:val="-2"/>
          <w:sz w:val="28"/>
        </w:rPr>
        <w:t> </w:t>
      </w:r>
      <w:r>
        <w:rPr>
          <w:sz w:val="28"/>
        </w:rPr>
        <w:t>український</w:t>
      </w:r>
      <w:r>
        <w:rPr>
          <w:spacing w:val="-3"/>
          <w:sz w:val="28"/>
        </w:rPr>
        <w:t> </w:t>
      </w:r>
      <w:r>
        <w:rPr>
          <w:sz w:val="28"/>
        </w:rPr>
        <w:t>конфлікт та ситуацію в Україні через офіційні та соціальні медіа. Безпрецедентні за агресивністю, інтенсивністю і масштабами антиукраїнські інформаційні заходи проводяться із застосуванням всього комплексу методів маніпуляції свідомістю, заснованих на відвертій брехні. Аналіз цих заходів показує, що вони санкціонуються на вищому державному рівні, завчасно плануються, ретельно готуються і проводяться скоординовано. Важливою особливістю інформаційних операцій та акцій РФ є безпосередня участь в них вищого керівництва</w:t>
      </w:r>
      <w:r>
        <w:rPr>
          <w:spacing w:val="-8"/>
          <w:sz w:val="28"/>
        </w:rPr>
        <w:t> </w:t>
      </w:r>
      <w:r>
        <w:rPr>
          <w:sz w:val="28"/>
        </w:rPr>
        <w:t>держави,</w:t>
      </w:r>
      <w:r>
        <w:rPr>
          <w:spacing w:val="-6"/>
          <w:sz w:val="28"/>
        </w:rPr>
        <w:t> </w:t>
      </w:r>
      <w:r>
        <w:rPr>
          <w:sz w:val="28"/>
        </w:rPr>
        <w:t>чиї</w:t>
      </w:r>
      <w:r>
        <w:rPr>
          <w:spacing w:val="-7"/>
          <w:sz w:val="28"/>
        </w:rPr>
        <w:t> </w:t>
      </w:r>
      <w:r>
        <w:rPr>
          <w:sz w:val="28"/>
        </w:rPr>
        <w:t>різкі</w:t>
      </w:r>
      <w:r>
        <w:rPr>
          <w:spacing w:val="-4"/>
          <w:sz w:val="28"/>
        </w:rPr>
        <w:t> </w:t>
      </w:r>
      <w:r>
        <w:rPr>
          <w:sz w:val="28"/>
        </w:rPr>
        <w:t>заяви</w:t>
      </w:r>
      <w:r>
        <w:rPr>
          <w:spacing w:val="-5"/>
          <w:sz w:val="28"/>
        </w:rPr>
        <w:t> </w:t>
      </w:r>
      <w:r>
        <w:rPr>
          <w:sz w:val="28"/>
        </w:rPr>
        <w:t>ультимативного</w:t>
      </w:r>
      <w:r>
        <w:rPr>
          <w:spacing w:val="-4"/>
          <w:sz w:val="28"/>
        </w:rPr>
        <w:t> </w:t>
      </w:r>
      <w:r>
        <w:rPr>
          <w:sz w:val="28"/>
        </w:rPr>
        <w:t>характеру</w:t>
      </w:r>
      <w:r>
        <w:rPr>
          <w:spacing w:val="-9"/>
          <w:sz w:val="28"/>
        </w:rPr>
        <w:t> </w:t>
      </w:r>
      <w:r>
        <w:rPr>
          <w:sz w:val="28"/>
        </w:rPr>
        <w:t>щодо</w:t>
      </w:r>
      <w:r>
        <w:rPr>
          <w:spacing w:val="-5"/>
          <w:sz w:val="28"/>
        </w:rPr>
        <w:t> </w:t>
      </w:r>
      <w:r>
        <w:rPr>
          <w:sz w:val="28"/>
        </w:rPr>
        <w:t>України супроводжуються</w:t>
      </w:r>
      <w:r>
        <w:rPr>
          <w:spacing w:val="40"/>
          <w:sz w:val="28"/>
        </w:rPr>
        <w:t> </w:t>
      </w:r>
      <w:r>
        <w:rPr>
          <w:sz w:val="28"/>
        </w:rPr>
        <w:t>широкою</w:t>
      </w:r>
      <w:r>
        <w:rPr>
          <w:spacing w:val="40"/>
          <w:sz w:val="28"/>
        </w:rPr>
        <w:t> </w:t>
      </w:r>
      <w:r>
        <w:rPr>
          <w:sz w:val="28"/>
        </w:rPr>
        <w:t>пропагандистською</w:t>
      </w:r>
      <w:r>
        <w:rPr>
          <w:spacing w:val="40"/>
          <w:sz w:val="28"/>
        </w:rPr>
        <w:t> </w:t>
      </w:r>
      <w:r>
        <w:rPr>
          <w:sz w:val="28"/>
        </w:rPr>
        <w:t>підтримкою</w:t>
      </w:r>
      <w:r>
        <w:rPr>
          <w:spacing w:val="40"/>
          <w:sz w:val="28"/>
        </w:rPr>
        <w:t> </w:t>
      </w:r>
      <w:r>
        <w:rPr>
          <w:sz w:val="28"/>
        </w:rPr>
        <w:t>російських</w:t>
      </w:r>
      <w:r>
        <w:rPr>
          <w:spacing w:val="40"/>
          <w:sz w:val="28"/>
        </w:rPr>
        <w:t> </w:t>
      </w:r>
      <w:r>
        <w:rPr>
          <w:sz w:val="28"/>
        </w:rPr>
        <w:t>ЗМІ </w:t>
      </w:r>
      <w:r>
        <w:rPr>
          <w:sz w:val="28"/>
          <w:vertAlign w:val="superscript"/>
        </w:rPr>
        <w:t>81</w:t>
      </w:r>
      <w:r>
        <w:rPr>
          <w:sz w:val="28"/>
          <w:vertAlign w:val="baseline"/>
        </w:rPr>
        <w:t>.</w:t>
      </w:r>
    </w:p>
    <w:p>
      <w:pPr>
        <w:pStyle w:val="BodyText"/>
        <w:spacing w:line="360" w:lineRule="auto"/>
        <w:ind w:left="852" w:right="564" w:firstLine="707"/>
        <w:jc w:val="both"/>
      </w:pPr>
      <w:r>
        <w:rPr>
          <w:color w:val="1F2023"/>
        </w:rPr>
        <w:t>Починаючи з середини березня почали з’являтись заяви в тому числі і від російських високопосадовців, що Україна може вдатися до використання хімічної зброї проти мирного населення та заявляли, що знайшли склади з отруйними речовинами</w:t>
      </w:r>
      <w:r>
        <w:rPr>
          <w:color w:val="1F2023"/>
          <w:vertAlign w:val="superscript"/>
        </w:rPr>
        <w:t>82</w:t>
      </w:r>
      <w:r>
        <w:rPr>
          <w:color w:val="1F2023"/>
          <w:vertAlign w:val="baseline"/>
        </w:rPr>
        <w:t>. Такими фоновими публікаціями пропагандисти готували аудиторію до інформаційних операцій на тему хімічної зброї. Незадовго після цього з</w:t>
      </w:r>
      <w:r>
        <w:rPr>
          <w:vertAlign w:val="baseline"/>
        </w:rPr>
        <w:t>’явилась інформація що військовий та двоє цивільних постраждали внаслідок застосування невідомої отруйної речовини у Маріуполі.</w:t>
      </w:r>
      <w:r>
        <w:rPr>
          <w:spacing w:val="-9"/>
          <w:vertAlign w:val="baseline"/>
        </w:rPr>
        <w:t> </w:t>
      </w:r>
      <w:r>
        <w:rPr>
          <w:vertAlign w:val="baseline"/>
        </w:rPr>
        <w:t>Військові</w:t>
      </w:r>
      <w:r>
        <w:rPr>
          <w:spacing w:val="-8"/>
          <w:vertAlign w:val="baseline"/>
        </w:rPr>
        <w:t> </w:t>
      </w:r>
      <w:r>
        <w:rPr>
          <w:vertAlign w:val="baseline"/>
        </w:rPr>
        <w:t>кажуть,</w:t>
      </w:r>
      <w:r>
        <w:rPr>
          <w:spacing w:val="-9"/>
          <w:vertAlign w:val="baseline"/>
        </w:rPr>
        <w:t> </w:t>
      </w:r>
      <w:r>
        <w:rPr>
          <w:vertAlign w:val="baseline"/>
        </w:rPr>
        <w:t>що</w:t>
      </w:r>
      <w:r>
        <w:rPr>
          <w:spacing w:val="-8"/>
          <w:vertAlign w:val="baseline"/>
        </w:rPr>
        <w:t> </w:t>
      </w:r>
      <w:r>
        <w:rPr>
          <w:vertAlign w:val="baseline"/>
        </w:rPr>
        <w:t>встановити</w:t>
      </w:r>
      <w:r>
        <w:rPr>
          <w:spacing w:val="-10"/>
          <w:vertAlign w:val="baseline"/>
        </w:rPr>
        <w:t> </w:t>
      </w:r>
      <w:r>
        <w:rPr>
          <w:vertAlign w:val="baseline"/>
        </w:rPr>
        <w:t>речовину</w:t>
      </w:r>
      <w:r>
        <w:rPr>
          <w:spacing w:val="-12"/>
          <w:vertAlign w:val="baseline"/>
        </w:rPr>
        <w:t> </w:t>
      </w:r>
      <w:r>
        <w:rPr>
          <w:vertAlign w:val="baseline"/>
        </w:rPr>
        <w:t>неможливо,</w:t>
      </w:r>
      <w:r>
        <w:rPr>
          <w:spacing w:val="-12"/>
          <w:vertAlign w:val="baseline"/>
        </w:rPr>
        <w:t> </w:t>
      </w:r>
      <w:r>
        <w:rPr>
          <w:vertAlign w:val="baseline"/>
        </w:rPr>
        <w:t>бо</w:t>
      </w:r>
      <w:r>
        <w:rPr>
          <w:spacing w:val="-8"/>
          <w:vertAlign w:val="baseline"/>
        </w:rPr>
        <w:t> </w:t>
      </w:r>
      <w:r>
        <w:rPr>
          <w:vertAlign w:val="baseline"/>
        </w:rPr>
        <w:t>на</w:t>
      </w:r>
      <w:r>
        <w:rPr>
          <w:spacing w:val="-9"/>
          <w:vertAlign w:val="baseline"/>
        </w:rPr>
        <w:t> </w:t>
      </w:r>
      <w:r>
        <w:rPr>
          <w:vertAlign w:val="baseline"/>
        </w:rPr>
        <w:t>місці інциденту</w:t>
      </w:r>
      <w:r>
        <w:rPr>
          <w:spacing w:val="1"/>
          <w:vertAlign w:val="baseline"/>
        </w:rPr>
        <w:t> </w:t>
      </w:r>
      <w:r>
        <w:rPr>
          <w:vertAlign w:val="baseline"/>
        </w:rPr>
        <w:t>ідуть</w:t>
      </w:r>
      <w:r>
        <w:rPr>
          <w:spacing w:val="7"/>
          <w:vertAlign w:val="baseline"/>
        </w:rPr>
        <w:t> </w:t>
      </w:r>
      <w:r>
        <w:rPr>
          <w:vertAlign w:val="baseline"/>
        </w:rPr>
        <w:t>бої.</w:t>
      </w:r>
      <w:r>
        <w:rPr>
          <w:spacing w:val="5"/>
          <w:vertAlign w:val="baseline"/>
        </w:rPr>
        <w:t> </w:t>
      </w:r>
      <w:r>
        <w:rPr>
          <w:vertAlign w:val="baseline"/>
        </w:rPr>
        <w:t>У</w:t>
      </w:r>
      <w:r>
        <w:rPr>
          <w:spacing w:val="8"/>
          <w:vertAlign w:val="baseline"/>
        </w:rPr>
        <w:t> </w:t>
      </w:r>
      <w:r>
        <w:rPr>
          <w:vertAlign w:val="baseline"/>
        </w:rPr>
        <w:t>соціальних</w:t>
      </w:r>
      <w:r>
        <w:rPr>
          <w:spacing w:val="8"/>
          <w:vertAlign w:val="baseline"/>
        </w:rPr>
        <w:t> </w:t>
      </w:r>
      <w:r>
        <w:rPr>
          <w:vertAlign w:val="baseline"/>
        </w:rPr>
        <w:t>мережах</w:t>
      </w:r>
      <w:r>
        <w:rPr>
          <w:spacing w:val="7"/>
          <w:vertAlign w:val="baseline"/>
        </w:rPr>
        <w:t> </w:t>
      </w:r>
      <w:r>
        <w:rPr>
          <w:vertAlign w:val="baseline"/>
        </w:rPr>
        <w:t>почало</w:t>
      </w:r>
      <w:r>
        <w:rPr>
          <w:spacing w:val="7"/>
          <w:vertAlign w:val="baseline"/>
        </w:rPr>
        <w:t> </w:t>
      </w:r>
      <w:r>
        <w:rPr>
          <w:vertAlign w:val="baseline"/>
        </w:rPr>
        <w:t>публікуватись</w:t>
      </w:r>
      <w:r>
        <w:rPr>
          <w:spacing w:val="7"/>
          <w:vertAlign w:val="baseline"/>
        </w:rPr>
        <w:t> </w:t>
      </w:r>
      <w:r>
        <w:rPr>
          <w:vertAlign w:val="baseline"/>
        </w:rPr>
        <w:t>багато</w:t>
      </w:r>
      <w:r>
        <w:rPr>
          <w:spacing w:val="9"/>
          <w:vertAlign w:val="baseline"/>
        </w:rPr>
        <w:t> </w:t>
      </w:r>
      <w:r>
        <w:rPr>
          <w:spacing w:val="-4"/>
          <w:vertAlign w:val="baseline"/>
        </w:rPr>
        <w:t>заяв</w:t>
      </w:r>
    </w:p>
    <w:p>
      <w:pPr>
        <w:pStyle w:val="BodyText"/>
        <w:spacing w:before="6"/>
        <w:rPr>
          <w:sz w:val="14"/>
        </w:rPr>
      </w:pPr>
      <w:r>
        <w:rPr>
          <w:sz w:val="14"/>
        </w:rPr>
        <mc:AlternateContent>
          <mc:Choice Requires="wps">
            <w:drawing>
              <wp:anchor distT="0" distB="0" distL="0" distR="0" allowOverlap="1" layoutInCell="1" locked="0" behindDoc="1" simplePos="0" relativeHeight="487608832">
                <wp:simplePos x="0" y="0"/>
                <wp:positionH relativeFrom="page">
                  <wp:posOffset>1080820</wp:posOffset>
                </wp:positionH>
                <wp:positionV relativeFrom="paragraph">
                  <wp:posOffset>121386</wp:posOffset>
                </wp:positionV>
                <wp:extent cx="1829435" cy="9525"/>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9.55796pt;width:144.020pt;height:.71997pt;mso-position-horizontal-relative:page;mso-position-vertical-relative:paragraph;z-index:-15707648;mso-wrap-distance-left:0;mso-wrap-distance-right:0" id="docshape43" filled="true" fillcolor="#000000" stroked="false">
                <v:fill type="solid"/>
                <w10:wrap type="topAndBottom"/>
              </v:rect>
            </w:pict>
          </mc:Fallback>
        </mc:AlternateContent>
      </w:r>
    </w:p>
    <w:p>
      <w:pPr>
        <w:tabs>
          <w:tab w:pos="1267" w:val="left" w:leader="none"/>
          <w:tab w:pos="2425" w:val="left" w:leader="none"/>
          <w:tab w:pos="2785" w:val="left" w:leader="none"/>
          <w:tab w:pos="3926" w:val="left" w:leader="none"/>
          <w:tab w:pos="4929" w:val="left" w:leader="none"/>
          <w:tab w:pos="6090" w:val="left" w:leader="none"/>
          <w:tab w:pos="7020" w:val="left" w:leader="none"/>
          <w:tab w:pos="7385" w:val="left" w:leader="none"/>
          <w:tab w:pos="8564" w:val="left" w:leader="none"/>
          <w:tab w:pos="9666" w:val="left" w:leader="none"/>
        </w:tabs>
        <w:spacing w:before="92"/>
        <w:ind w:left="852" w:right="563" w:firstLine="0"/>
        <w:jc w:val="left"/>
        <w:rPr>
          <w:sz w:val="24"/>
        </w:rPr>
      </w:pPr>
      <w:r>
        <w:rPr>
          <w:spacing w:val="-6"/>
          <w:sz w:val="24"/>
          <w:vertAlign w:val="superscript"/>
        </w:rPr>
        <w:t>80</w:t>
      </w:r>
      <w:r>
        <w:rPr>
          <w:sz w:val="24"/>
          <w:vertAlign w:val="baseline"/>
        </w:rPr>
        <w:tab/>
      </w:r>
      <w:r>
        <w:rPr>
          <w:spacing w:val="-2"/>
          <w:sz w:val="24"/>
          <w:vertAlign w:val="baseline"/>
        </w:rPr>
        <w:t>Бабушку</w:t>
      </w:r>
      <w:r>
        <w:rPr>
          <w:sz w:val="24"/>
          <w:vertAlign w:val="baseline"/>
        </w:rPr>
        <w:tab/>
      </w:r>
      <w:r>
        <w:rPr>
          <w:spacing w:val="-10"/>
          <w:sz w:val="24"/>
          <w:vertAlign w:val="baseline"/>
        </w:rPr>
        <w:t>с</w:t>
      </w:r>
      <w:r>
        <w:rPr>
          <w:sz w:val="24"/>
          <w:vertAlign w:val="baseline"/>
        </w:rPr>
        <w:tab/>
      </w:r>
      <w:r>
        <w:rPr>
          <w:spacing w:val="-2"/>
          <w:sz w:val="24"/>
          <w:vertAlign w:val="baseline"/>
        </w:rPr>
        <w:t>красным</w:t>
      </w:r>
      <w:r>
        <w:rPr>
          <w:sz w:val="24"/>
          <w:vertAlign w:val="baseline"/>
        </w:rPr>
        <w:tab/>
      </w:r>
      <w:r>
        <w:rPr>
          <w:spacing w:val="-2"/>
          <w:sz w:val="24"/>
          <w:vertAlign w:val="baseline"/>
        </w:rPr>
        <w:t>флагом</w:t>
      </w:r>
      <w:r>
        <w:rPr>
          <w:sz w:val="24"/>
          <w:vertAlign w:val="baseline"/>
        </w:rPr>
        <w:tab/>
      </w:r>
      <w:r>
        <w:rPr>
          <w:spacing w:val="-2"/>
          <w:sz w:val="24"/>
          <w:vertAlign w:val="baseline"/>
        </w:rPr>
        <w:t>обманом</w:t>
      </w:r>
      <w:r>
        <w:rPr>
          <w:sz w:val="24"/>
          <w:vertAlign w:val="baseline"/>
        </w:rPr>
        <w:tab/>
      </w:r>
      <w:r>
        <w:rPr>
          <w:spacing w:val="-2"/>
          <w:sz w:val="24"/>
          <w:vertAlign w:val="baseline"/>
        </w:rPr>
        <w:t>увезли</w:t>
      </w:r>
      <w:r>
        <w:rPr>
          <w:sz w:val="24"/>
          <w:vertAlign w:val="baseline"/>
        </w:rPr>
        <w:tab/>
      </w:r>
      <w:r>
        <w:rPr>
          <w:spacing w:val="-10"/>
          <w:sz w:val="24"/>
          <w:vertAlign w:val="baseline"/>
        </w:rPr>
        <w:t>в</w:t>
      </w:r>
      <w:r>
        <w:rPr>
          <w:sz w:val="24"/>
          <w:vertAlign w:val="baseline"/>
        </w:rPr>
        <w:tab/>
      </w:r>
      <w:r>
        <w:rPr>
          <w:spacing w:val="-2"/>
          <w:sz w:val="24"/>
          <w:vertAlign w:val="baseline"/>
        </w:rPr>
        <w:t>Харьков.</w:t>
      </w:r>
      <w:r>
        <w:rPr>
          <w:sz w:val="24"/>
          <w:vertAlign w:val="baseline"/>
        </w:rPr>
        <w:tab/>
      </w:r>
      <w:r>
        <w:rPr>
          <w:i/>
          <w:spacing w:val="-2"/>
          <w:sz w:val="24"/>
          <w:vertAlign w:val="baseline"/>
        </w:rPr>
        <w:t>Y</w:t>
      </w:r>
      <w:hyperlink r:id="rId64">
        <w:r>
          <w:rPr>
            <w:i/>
            <w:color w:val="2C2C2C"/>
            <w:spacing w:val="-2"/>
            <w:sz w:val="24"/>
            <w:vertAlign w:val="baseline"/>
          </w:rPr>
          <w:t>outube.</w:t>
        </w:r>
      </w:hyperlink>
      <w:r>
        <w:rPr>
          <w:i/>
          <w:color w:val="2C2C2C"/>
          <w:sz w:val="24"/>
          <w:vertAlign w:val="baseline"/>
        </w:rPr>
        <w:tab/>
      </w:r>
      <w:r>
        <w:rPr>
          <w:spacing w:val="-4"/>
          <w:sz w:val="24"/>
          <w:vertAlign w:val="baseline"/>
        </w:rPr>
        <w:t>URL: </w:t>
      </w:r>
      <w:hyperlink r:id="rId64">
        <w:r>
          <w:rPr>
            <w:color w:val="0462C1"/>
            <w:spacing w:val="-2"/>
            <w:sz w:val="24"/>
            <w:u w:val="single" w:color="0462C1"/>
            <w:vertAlign w:val="baseline"/>
          </w:rPr>
          <w:t>https://www.youtube.com/watch?v=hpB_lhdccjk&amp;ab_channel=%D0%A1%D0</w:t>
        </w:r>
      </w:hyperlink>
    </w:p>
    <w:p>
      <w:pPr>
        <w:spacing w:before="0"/>
        <w:ind w:left="852" w:right="0" w:firstLine="0"/>
        <w:jc w:val="left"/>
        <w:rPr>
          <w:sz w:val="24"/>
        </w:rPr>
      </w:pPr>
      <w:hyperlink r:id="rId64">
        <w:r>
          <w:rPr>
            <w:color w:val="0462C1"/>
            <w:spacing w:val="-2"/>
            <w:sz w:val="24"/>
            <w:u w:val="single" w:color="0462C1"/>
          </w:rPr>
          <w:t>%B5%D1%80%D0%B3%D0%B5%D0%B9%D0%9F%D0%B5%D1%82%D1%80%D0%BE%</w:t>
        </w:r>
      </w:hyperlink>
      <w:r>
        <w:rPr>
          <w:color w:val="0462C1"/>
          <w:spacing w:val="-2"/>
          <w:sz w:val="24"/>
        </w:rPr>
        <w:t> </w:t>
      </w:r>
      <w:hyperlink r:id="rId64">
        <w:r>
          <w:rPr>
            <w:color w:val="0462C1"/>
            <w:spacing w:val="-2"/>
            <w:sz w:val="24"/>
            <w:u w:val="single" w:color="0462C1"/>
          </w:rPr>
          <w:t>D0%B2</w:t>
        </w:r>
      </w:hyperlink>
    </w:p>
    <w:p>
      <w:pPr>
        <w:spacing w:before="1"/>
        <w:ind w:left="852" w:right="563" w:firstLine="0"/>
        <w:jc w:val="both"/>
        <w:rPr>
          <w:sz w:val="24"/>
        </w:rPr>
      </w:pPr>
      <w:r>
        <w:rPr>
          <w:sz w:val="24"/>
          <w:vertAlign w:val="superscript"/>
        </w:rPr>
        <w:t>81</w:t>
      </w:r>
      <w:r>
        <w:rPr>
          <w:spacing w:val="-10"/>
          <w:sz w:val="24"/>
          <w:vertAlign w:val="baseline"/>
        </w:rPr>
        <w:t> </w:t>
      </w:r>
      <w:r>
        <w:rPr>
          <w:sz w:val="24"/>
          <w:vertAlign w:val="baseline"/>
        </w:rPr>
        <w:t>Putin's</w:t>
      </w:r>
      <w:r>
        <w:rPr>
          <w:spacing w:val="-9"/>
          <w:sz w:val="24"/>
          <w:vertAlign w:val="baseline"/>
        </w:rPr>
        <w:t> </w:t>
      </w:r>
      <w:r>
        <w:rPr>
          <w:sz w:val="24"/>
          <w:vertAlign w:val="baseline"/>
        </w:rPr>
        <w:t>Information</w:t>
      </w:r>
      <w:r>
        <w:rPr>
          <w:spacing w:val="-12"/>
          <w:sz w:val="24"/>
          <w:vertAlign w:val="baseline"/>
        </w:rPr>
        <w:t> </w:t>
      </w:r>
      <w:r>
        <w:rPr>
          <w:sz w:val="24"/>
          <w:vertAlign w:val="baseline"/>
        </w:rPr>
        <w:t>Warfare</w:t>
      </w:r>
      <w:r>
        <w:rPr>
          <w:spacing w:val="-11"/>
          <w:sz w:val="24"/>
          <w:vertAlign w:val="baseline"/>
        </w:rPr>
        <w:t> </w:t>
      </w:r>
      <w:r>
        <w:rPr>
          <w:sz w:val="24"/>
          <w:vertAlign w:val="baseline"/>
        </w:rPr>
        <w:t>In</w:t>
      </w:r>
      <w:r>
        <w:rPr>
          <w:spacing w:val="-12"/>
          <w:sz w:val="24"/>
          <w:vertAlign w:val="baseline"/>
        </w:rPr>
        <w:t> </w:t>
      </w:r>
      <w:r>
        <w:rPr>
          <w:sz w:val="24"/>
          <w:vertAlign w:val="baseline"/>
        </w:rPr>
        <w:t>Ukraine:</w:t>
      </w:r>
      <w:r>
        <w:rPr>
          <w:spacing w:val="-12"/>
          <w:sz w:val="24"/>
          <w:vertAlign w:val="baseline"/>
        </w:rPr>
        <w:t> </w:t>
      </w:r>
      <w:r>
        <w:rPr>
          <w:sz w:val="24"/>
          <w:vertAlign w:val="baseline"/>
        </w:rPr>
        <w:t>Soviet</w:t>
      </w:r>
      <w:r>
        <w:rPr>
          <w:spacing w:val="-12"/>
          <w:sz w:val="24"/>
          <w:vertAlign w:val="baseline"/>
        </w:rPr>
        <w:t> </w:t>
      </w:r>
      <w:r>
        <w:rPr>
          <w:sz w:val="24"/>
          <w:vertAlign w:val="baseline"/>
        </w:rPr>
        <w:t>Origins</w:t>
      </w:r>
      <w:r>
        <w:rPr>
          <w:spacing w:val="-11"/>
          <w:sz w:val="24"/>
          <w:vertAlign w:val="baseline"/>
        </w:rPr>
        <w:t> </w:t>
      </w:r>
      <w:r>
        <w:rPr>
          <w:sz w:val="24"/>
          <w:vertAlign w:val="baseline"/>
        </w:rPr>
        <w:t>of</w:t>
      </w:r>
      <w:r>
        <w:rPr>
          <w:spacing w:val="-12"/>
          <w:sz w:val="24"/>
          <w:vertAlign w:val="baseline"/>
        </w:rPr>
        <w:t> </w:t>
      </w:r>
      <w:r>
        <w:rPr>
          <w:sz w:val="24"/>
          <w:vertAlign w:val="baseline"/>
        </w:rPr>
        <w:t>Russia's</w:t>
      </w:r>
      <w:r>
        <w:rPr>
          <w:spacing w:val="-11"/>
          <w:sz w:val="24"/>
          <w:vertAlign w:val="baseline"/>
        </w:rPr>
        <w:t> </w:t>
      </w:r>
      <w:r>
        <w:rPr>
          <w:sz w:val="24"/>
          <w:vertAlign w:val="baseline"/>
        </w:rPr>
        <w:t>Hybrid</w:t>
      </w:r>
      <w:r>
        <w:rPr>
          <w:spacing w:val="-10"/>
          <w:sz w:val="24"/>
          <w:vertAlign w:val="baseline"/>
        </w:rPr>
        <w:t> </w:t>
      </w:r>
      <w:r>
        <w:rPr>
          <w:sz w:val="24"/>
          <w:vertAlign w:val="baseline"/>
        </w:rPr>
        <w:t>Warfare.</w:t>
      </w:r>
      <w:r>
        <w:rPr>
          <w:spacing w:val="-7"/>
          <w:sz w:val="24"/>
          <w:vertAlign w:val="baseline"/>
        </w:rPr>
        <w:t> </w:t>
      </w:r>
      <w:r>
        <w:rPr>
          <w:i/>
          <w:sz w:val="24"/>
          <w:vertAlign w:val="baseline"/>
        </w:rPr>
        <w:t>Institute</w:t>
      </w:r>
      <w:r>
        <w:rPr>
          <w:i/>
          <w:spacing w:val="-12"/>
          <w:sz w:val="24"/>
          <w:vertAlign w:val="baseline"/>
        </w:rPr>
        <w:t> </w:t>
      </w:r>
      <w:r>
        <w:rPr>
          <w:i/>
          <w:sz w:val="24"/>
          <w:vertAlign w:val="baseline"/>
        </w:rPr>
        <w:t>for the Study of War. </w:t>
      </w:r>
      <w:r>
        <w:rPr>
          <w:sz w:val="24"/>
          <w:vertAlign w:val="baseline"/>
        </w:rPr>
        <w:t>URL: </w:t>
      </w:r>
      <w:hyperlink r:id="rId65">
        <w:r>
          <w:rPr>
            <w:color w:val="0462C1"/>
            <w:sz w:val="24"/>
            <w:u w:val="single" w:color="0462C1"/>
            <w:vertAlign w:val="baseline"/>
          </w:rPr>
          <w:t>https://www.understandingwar.org/report/putins-information-warfare-</w:t>
        </w:r>
      </w:hyperlink>
      <w:r>
        <w:rPr>
          <w:color w:val="0462C1"/>
          <w:sz w:val="24"/>
          <w:vertAlign w:val="baseline"/>
        </w:rPr>
        <w:t> </w:t>
      </w:r>
      <w:hyperlink r:id="rId65">
        <w:r>
          <w:rPr>
            <w:color w:val="0462C1"/>
            <w:spacing w:val="-2"/>
            <w:sz w:val="24"/>
            <w:u w:val="single" w:color="0462C1"/>
            <w:vertAlign w:val="baseline"/>
          </w:rPr>
          <w:t>ukraine-soviet-origins-russias-hybrid-warfare</w:t>
        </w:r>
      </w:hyperlink>
    </w:p>
    <w:p>
      <w:pPr>
        <w:spacing w:before="0"/>
        <w:ind w:left="852" w:right="0" w:firstLine="0"/>
        <w:jc w:val="both"/>
        <w:rPr>
          <w:sz w:val="24"/>
        </w:rPr>
      </w:pPr>
      <w:r>
        <w:rPr>
          <w:sz w:val="24"/>
          <w:vertAlign w:val="superscript"/>
        </w:rPr>
        <w:t>82</w:t>
      </w:r>
      <w:r>
        <w:rPr>
          <w:spacing w:val="-11"/>
          <w:sz w:val="24"/>
          <w:vertAlign w:val="baseline"/>
        </w:rPr>
        <w:t> </w:t>
      </w:r>
      <w:r>
        <w:rPr>
          <w:sz w:val="24"/>
          <w:vertAlign w:val="baseline"/>
        </w:rPr>
        <w:t>Российские</w:t>
      </w:r>
      <w:r>
        <w:rPr>
          <w:spacing w:val="-10"/>
          <w:sz w:val="24"/>
          <w:vertAlign w:val="baseline"/>
        </w:rPr>
        <w:t> </w:t>
      </w:r>
      <w:r>
        <w:rPr>
          <w:sz w:val="24"/>
          <w:vertAlign w:val="baseline"/>
        </w:rPr>
        <w:t>военные</w:t>
      </w:r>
      <w:r>
        <w:rPr>
          <w:spacing w:val="-12"/>
          <w:sz w:val="24"/>
          <w:vertAlign w:val="baseline"/>
        </w:rPr>
        <w:t> </w:t>
      </w:r>
      <w:r>
        <w:rPr>
          <w:sz w:val="24"/>
          <w:vertAlign w:val="baseline"/>
        </w:rPr>
        <w:t>захватили</w:t>
      </w:r>
      <w:r>
        <w:rPr>
          <w:spacing w:val="-10"/>
          <w:sz w:val="24"/>
          <w:vertAlign w:val="baseline"/>
        </w:rPr>
        <w:t> </w:t>
      </w:r>
      <w:r>
        <w:rPr>
          <w:sz w:val="24"/>
          <w:vertAlign w:val="baseline"/>
        </w:rPr>
        <w:t>карту</w:t>
      </w:r>
      <w:r>
        <w:rPr>
          <w:spacing w:val="-15"/>
          <w:sz w:val="24"/>
          <w:vertAlign w:val="baseline"/>
        </w:rPr>
        <w:t> </w:t>
      </w:r>
      <w:r>
        <w:rPr>
          <w:sz w:val="24"/>
          <w:vertAlign w:val="baseline"/>
        </w:rPr>
        <w:t>Украины</w:t>
      </w:r>
      <w:r>
        <w:rPr>
          <w:spacing w:val="-11"/>
          <w:sz w:val="24"/>
          <w:vertAlign w:val="baseline"/>
        </w:rPr>
        <w:t> </w:t>
      </w:r>
      <w:r>
        <w:rPr>
          <w:sz w:val="24"/>
          <w:vertAlign w:val="baseline"/>
        </w:rPr>
        <w:t>с</w:t>
      </w:r>
      <w:r>
        <w:rPr>
          <w:spacing w:val="-12"/>
          <w:sz w:val="24"/>
          <w:vertAlign w:val="baseline"/>
        </w:rPr>
        <w:t> </w:t>
      </w:r>
      <w:r>
        <w:rPr>
          <w:sz w:val="24"/>
          <w:vertAlign w:val="baseline"/>
        </w:rPr>
        <w:t>отметками</w:t>
      </w:r>
      <w:r>
        <w:rPr>
          <w:spacing w:val="-10"/>
          <w:sz w:val="24"/>
          <w:vertAlign w:val="baseline"/>
        </w:rPr>
        <w:t> </w:t>
      </w:r>
      <w:r>
        <w:rPr>
          <w:sz w:val="24"/>
          <w:vertAlign w:val="baseline"/>
        </w:rPr>
        <w:t>хранилищ</w:t>
      </w:r>
      <w:r>
        <w:rPr>
          <w:spacing w:val="-12"/>
          <w:sz w:val="24"/>
          <w:vertAlign w:val="baseline"/>
        </w:rPr>
        <w:t> </w:t>
      </w:r>
      <w:r>
        <w:rPr>
          <w:sz w:val="24"/>
          <w:vertAlign w:val="baseline"/>
        </w:rPr>
        <w:t>ядовитых</w:t>
      </w:r>
      <w:r>
        <w:rPr>
          <w:spacing w:val="-9"/>
          <w:sz w:val="24"/>
          <w:vertAlign w:val="baseline"/>
        </w:rPr>
        <w:t> </w:t>
      </w:r>
      <w:r>
        <w:rPr>
          <w:spacing w:val="-2"/>
          <w:sz w:val="24"/>
          <w:vertAlign w:val="baseline"/>
        </w:rPr>
        <w:t>веществ.</w:t>
      </w:r>
    </w:p>
    <w:p>
      <w:pPr>
        <w:spacing w:before="0"/>
        <w:ind w:left="852" w:right="0" w:firstLine="0"/>
        <w:jc w:val="both"/>
        <w:rPr>
          <w:sz w:val="24"/>
        </w:rPr>
      </w:pPr>
      <w:r>
        <w:rPr>
          <w:i/>
          <w:sz w:val="24"/>
        </w:rPr>
        <w:t>Газета.Ru.</w:t>
      </w:r>
      <w:r>
        <w:rPr>
          <w:i/>
          <w:spacing w:val="-4"/>
          <w:sz w:val="24"/>
        </w:rPr>
        <w:t> </w:t>
      </w:r>
      <w:r>
        <w:rPr>
          <w:sz w:val="24"/>
        </w:rPr>
        <w:t>URL:</w:t>
      </w:r>
      <w:r>
        <w:rPr>
          <w:spacing w:val="-3"/>
          <w:sz w:val="24"/>
        </w:rPr>
        <w:t> </w:t>
      </w:r>
      <w:hyperlink r:id="rId66">
        <w:r>
          <w:rPr>
            <w:color w:val="0462C1"/>
            <w:spacing w:val="-2"/>
            <w:sz w:val="24"/>
            <w:u w:val="single" w:color="0462C1"/>
          </w:rPr>
          <w:t>https://www.gazeta.ru/army/news/2022/03/16/17435617.shtml</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0"/>
        <w:jc w:val="both"/>
      </w:pPr>
      <w:r>
        <w:rPr/>
        <w:t>щодо використання Росією «Зарину», але ці повідомлення нічим не підтверджені. Напередодні так званий прес-секретар «армії ДНР» Едуард Басурін</w:t>
      </w:r>
      <w:r>
        <w:rPr>
          <w:spacing w:val="-8"/>
        </w:rPr>
        <w:t> </w:t>
      </w:r>
      <w:r>
        <w:rPr/>
        <w:t>в</w:t>
      </w:r>
      <w:r>
        <w:rPr>
          <w:spacing w:val="-9"/>
        </w:rPr>
        <w:t> </w:t>
      </w:r>
      <w:r>
        <w:rPr/>
        <w:t>ефірі</w:t>
      </w:r>
      <w:r>
        <w:rPr>
          <w:spacing w:val="-10"/>
        </w:rPr>
        <w:t> </w:t>
      </w:r>
      <w:r>
        <w:rPr/>
        <w:t>російського</w:t>
      </w:r>
      <w:r>
        <w:rPr>
          <w:spacing w:val="-10"/>
        </w:rPr>
        <w:t> </w:t>
      </w:r>
      <w:r>
        <w:rPr/>
        <w:t>каналу</w:t>
      </w:r>
      <w:r>
        <w:rPr>
          <w:spacing w:val="-11"/>
        </w:rPr>
        <w:t> </w:t>
      </w:r>
      <w:r>
        <w:rPr/>
        <w:t>говорив,</w:t>
      </w:r>
      <w:r>
        <w:rPr>
          <w:spacing w:val="-10"/>
        </w:rPr>
        <w:t> </w:t>
      </w:r>
      <w:r>
        <w:rPr/>
        <w:t>що</w:t>
      </w:r>
      <w:r>
        <w:rPr>
          <w:spacing w:val="-8"/>
        </w:rPr>
        <w:t> </w:t>
      </w:r>
      <w:r>
        <w:rPr/>
        <w:t>розглядається</w:t>
      </w:r>
      <w:r>
        <w:rPr>
          <w:spacing w:val="-8"/>
        </w:rPr>
        <w:t> </w:t>
      </w:r>
      <w:r>
        <w:rPr/>
        <w:t>варіант</w:t>
      </w:r>
      <w:r>
        <w:rPr>
          <w:spacing w:val="-9"/>
        </w:rPr>
        <w:t> </w:t>
      </w:r>
      <w:r>
        <w:rPr/>
        <w:t>хімічної атаки</w:t>
      </w:r>
      <w:r>
        <w:rPr>
          <w:spacing w:val="-8"/>
        </w:rPr>
        <w:t> </w:t>
      </w:r>
      <w:r>
        <w:rPr/>
        <w:t>проти</w:t>
      </w:r>
      <w:r>
        <w:rPr>
          <w:spacing w:val="-6"/>
        </w:rPr>
        <w:t> </w:t>
      </w:r>
      <w:r>
        <w:rPr/>
        <w:t>захисників</w:t>
      </w:r>
      <w:r>
        <w:rPr>
          <w:spacing w:val="-7"/>
        </w:rPr>
        <w:t> </w:t>
      </w:r>
      <w:r>
        <w:rPr/>
        <w:t>Маріуполя</w:t>
      </w:r>
      <w:r>
        <w:rPr>
          <w:vertAlign w:val="superscript"/>
        </w:rPr>
        <w:t>83</w:t>
      </w:r>
      <w:r>
        <w:rPr>
          <w:vertAlign w:val="baseline"/>
        </w:rPr>
        <w:t>.</w:t>
      </w:r>
      <w:r>
        <w:rPr>
          <w:spacing w:val="-7"/>
          <w:vertAlign w:val="baseline"/>
        </w:rPr>
        <w:t> </w:t>
      </w:r>
      <w:r>
        <w:rPr>
          <w:vertAlign w:val="baseline"/>
        </w:rPr>
        <w:t>Але</w:t>
      </w:r>
      <w:r>
        <w:rPr>
          <w:spacing w:val="-6"/>
          <w:vertAlign w:val="baseline"/>
        </w:rPr>
        <w:t> </w:t>
      </w:r>
      <w:r>
        <w:rPr>
          <w:vertAlign w:val="baseline"/>
        </w:rPr>
        <w:t>хімічна</w:t>
      </w:r>
      <w:r>
        <w:rPr>
          <w:spacing w:val="-6"/>
          <w:vertAlign w:val="baseline"/>
        </w:rPr>
        <w:t> </w:t>
      </w:r>
      <w:r>
        <w:rPr>
          <w:vertAlign w:val="baseline"/>
        </w:rPr>
        <w:t>зброя</w:t>
      </w:r>
      <w:r>
        <w:rPr>
          <w:spacing w:val="-6"/>
          <w:vertAlign w:val="baseline"/>
        </w:rPr>
        <w:t> </w:t>
      </w:r>
      <w:r>
        <w:rPr>
          <w:vertAlign w:val="baseline"/>
        </w:rPr>
        <w:t>не</w:t>
      </w:r>
      <w:r>
        <w:rPr>
          <w:spacing w:val="-6"/>
          <w:vertAlign w:val="baseline"/>
        </w:rPr>
        <w:t> </w:t>
      </w:r>
      <w:r>
        <w:rPr>
          <w:vertAlign w:val="baseline"/>
        </w:rPr>
        <w:t>використовується</w:t>
      </w:r>
      <w:r>
        <w:rPr>
          <w:spacing w:val="-6"/>
          <w:vertAlign w:val="baseline"/>
        </w:rPr>
        <w:t> </w:t>
      </w:r>
      <w:r>
        <w:rPr>
          <w:vertAlign w:val="baseline"/>
        </w:rPr>
        <w:t>в малих дозах на щоб вразити трьох людей а сенс її — в роботі по великих площинах.</w:t>
      </w:r>
      <w:r>
        <w:rPr>
          <w:spacing w:val="-6"/>
          <w:vertAlign w:val="baseline"/>
        </w:rPr>
        <w:t> </w:t>
      </w:r>
      <w:r>
        <w:rPr>
          <w:vertAlign w:val="baseline"/>
        </w:rPr>
        <w:t>Отже,</w:t>
      </w:r>
      <w:r>
        <w:rPr>
          <w:spacing w:val="-6"/>
          <w:vertAlign w:val="baseline"/>
        </w:rPr>
        <w:t> </w:t>
      </w:r>
      <w:r>
        <w:rPr>
          <w:vertAlign w:val="baseline"/>
        </w:rPr>
        <w:t>це</w:t>
      </w:r>
      <w:r>
        <w:rPr>
          <w:spacing w:val="-8"/>
          <w:vertAlign w:val="baseline"/>
        </w:rPr>
        <w:t> </w:t>
      </w:r>
      <w:r>
        <w:rPr>
          <w:vertAlign w:val="baseline"/>
        </w:rPr>
        <w:t>не</w:t>
      </w:r>
      <w:r>
        <w:rPr>
          <w:spacing w:val="-5"/>
          <w:vertAlign w:val="baseline"/>
        </w:rPr>
        <w:t> </w:t>
      </w:r>
      <w:r>
        <w:rPr>
          <w:vertAlign w:val="baseline"/>
        </w:rPr>
        <w:t>класичне</w:t>
      </w:r>
      <w:r>
        <w:rPr>
          <w:spacing w:val="-5"/>
          <w:vertAlign w:val="baseline"/>
        </w:rPr>
        <w:t> </w:t>
      </w:r>
      <w:r>
        <w:rPr>
          <w:vertAlign w:val="baseline"/>
        </w:rPr>
        <w:t>використання</w:t>
      </w:r>
      <w:r>
        <w:rPr>
          <w:spacing w:val="-5"/>
          <w:vertAlign w:val="baseline"/>
        </w:rPr>
        <w:t> </w:t>
      </w:r>
      <w:r>
        <w:rPr>
          <w:vertAlign w:val="baseline"/>
        </w:rPr>
        <w:t>з</w:t>
      </w:r>
      <w:r>
        <w:rPr>
          <w:spacing w:val="-6"/>
          <w:vertAlign w:val="baseline"/>
        </w:rPr>
        <w:t> </w:t>
      </w:r>
      <w:r>
        <w:rPr>
          <w:vertAlign w:val="baseline"/>
        </w:rPr>
        <w:t>бойовою</w:t>
      </w:r>
      <w:r>
        <w:rPr>
          <w:spacing w:val="-6"/>
          <w:vertAlign w:val="baseline"/>
        </w:rPr>
        <w:t> </w:t>
      </w:r>
      <w:r>
        <w:rPr>
          <w:vertAlign w:val="baseline"/>
        </w:rPr>
        <w:t>метою</w:t>
      </w:r>
      <w:r>
        <w:rPr>
          <w:spacing w:val="-6"/>
          <w:vertAlign w:val="baseline"/>
        </w:rPr>
        <w:t> </w:t>
      </w:r>
      <w:r>
        <w:rPr>
          <w:vertAlign w:val="baseline"/>
        </w:rPr>
        <w:t>а</w:t>
      </w:r>
      <w:r>
        <w:rPr>
          <w:spacing w:val="-5"/>
          <w:vertAlign w:val="baseline"/>
        </w:rPr>
        <w:t> </w:t>
      </w:r>
      <w:r>
        <w:rPr>
          <w:vertAlign w:val="baseline"/>
        </w:rPr>
        <w:t>заздалегідь спланована</w:t>
      </w:r>
      <w:r>
        <w:rPr>
          <w:spacing w:val="-2"/>
          <w:vertAlign w:val="baseline"/>
        </w:rPr>
        <w:t> </w:t>
      </w:r>
      <w:r>
        <w:rPr>
          <w:vertAlign w:val="baseline"/>
        </w:rPr>
        <w:t>спецоперація</w:t>
      </w:r>
      <w:r>
        <w:rPr>
          <w:spacing w:val="-3"/>
          <w:vertAlign w:val="baseline"/>
        </w:rPr>
        <w:t> </w:t>
      </w:r>
      <w:r>
        <w:rPr>
          <w:vertAlign w:val="baseline"/>
        </w:rPr>
        <w:t>ціль</w:t>
      </w:r>
      <w:r>
        <w:rPr>
          <w:spacing w:val="-3"/>
          <w:vertAlign w:val="baseline"/>
        </w:rPr>
        <w:t> </w:t>
      </w:r>
      <w:r>
        <w:rPr>
          <w:vertAlign w:val="baseline"/>
        </w:rPr>
        <w:t>якої</w:t>
      </w:r>
      <w:r>
        <w:rPr>
          <w:spacing w:val="-2"/>
          <w:vertAlign w:val="baseline"/>
        </w:rPr>
        <w:t> </w:t>
      </w:r>
      <w:r>
        <w:rPr>
          <w:vertAlign w:val="baseline"/>
        </w:rPr>
        <w:t>розхитати</w:t>
      </w:r>
      <w:r>
        <w:rPr>
          <w:spacing w:val="-1"/>
          <w:vertAlign w:val="baseline"/>
        </w:rPr>
        <w:t> </w:t>
      </w:r>
      <w:r>
        <w:rPr>
          <w:vertAlign w:val="baseline"/>
        </w:rPr>
        <w:t>українське</w:t>
      </w:r>
      <w:r>
        <w:rPr>
          <w:spacing w:val="-2"/>
          <w:vertAlign w:val="baseline"/>
        </w:rPr>
        <w:t> </w:t>
      </w:r>
      <w:r>
        <w:rPr>
          <w:vertAlign w:val="baseline"/>
        </w:rPr>
        <w:t>суспільство,</w:t>
      </w:r>
      <w:r>
        <w:rPr>
          <w:spacing w:val="-2"/>
          <w:vertAlign w:val="baseline"/>
        </w:rPr>
        <w:t> </w:t>
      </w:r>
      <w:r>
        <w:rPr>
          <w:vertAlign w:val="baseline"/>
        </w:rPr>
        <w:t>змусити владу піти на перемовини зі слабших позицій. В ідеалі — спровокувати її повалення. Російська машина інформаційно-психологічних операцій значно активізувалась на об‘єктивній проблемі та трагедії, яка болить всій Україні – темі Маріуполя. Після використання хімічної зброї в малій дозі, якщо їх звинуватять у порушенні законів війни — можна заявити, що немає доказів. Якщо ж почнуть збирати ці докази — це займе час, а за цей час вони відпрацюють</w:t>
      </w:r>
      <w:r>
        <w:rPr>
          <w:spacing w:val="-10"/>
          <w:vertAlign w:val="baseline"/>
        </w:rPr>
        <w:t> </w:t>
      </w:r>
      <w:r>
        <w:rPr>
          <w:vertAlign w:val="baseline"/>
        </w:rPr>
        <w:t>тезами</w:t>
      </w:r>
      <w:r>
        <w:rPr>
          <w:spacing w:val="-8"/>
          <w:vertAlign w:val="baseline"/>
        </w:rPr>
        <w:t> </w:t>
      </w:r>
      <w:r>
        <w:rPr>
          <w:vertAlign w:val="baseline"/>
        </w:rPr>
        <w:t>«бачите,</w:t>
      </w:r>
      <w:r>
        <w:rPr>
          <w:spacing w:val="-12"/>
          <w:vertAlign w:val="baseline"/>
        </w:rPr>
        <w:t> </w:t>
      </w:r>
      <w:r>
        <w:rPr>
          <w:vertAlign w:val="baseline"/>
        </w:rPr>
        <w:t>Захід</w:t>
      </w:r>
      <w:r>
        <w:rPr>
          <w:spacing w:val="-8"/>
          <w:vertAlign w:val="baseline"/>
        </w:rPr>
        <w:t> </w:t>
      </w:r>
      <w:r>
        <w:rPr>
          <w:vertAlign w:val="baseline"/>
        </w:rPr>
        <w:t>насправді</w:t>
      </w:r>
      <w:r>
        <w:rPr>
          <w:spacing w:val="-8"/>
          <w:vertAlign w:val="baseline"/>
        </w:rPr>
        <w:t> </w:t>
      </w:r>
      <w:r>
        <w:rPr>
          <w:vertAlign w:val="baseline"/>
        </w:rPr>
        <w:t>слабкий</w:t>
      </w:r>
      <w:r>
        <w:rPr>
          <w:spacing w:val="-8"/>
          <w:vertAlign w:val="baseline"/>
        </w:rPr>
        <w:t> </w:t>
      </w:r>
      <w:r>
        <w:rPr>
          <w:vertAlign w:val="baseline"/>
        </w:rPr>
        <w:t>і</w:t>
      </w:r>
      <w:r>
        <w:rPr>
          <w:spacing w:val="-8"/>
          <w:vertAlign w:val="baseline"/>
        </w:rPr>
        <w:t> </w:t>
      </w:r>
      <w:r>
        <w:rPr>
          <w:vertAlign w:val="baseline"/>
        </w:rPr>
        <w:t>зволікає</w:t>
      </w:r>
      <w:r>
        <w:rPr>
          <w:spacing w:val="-9"/>
          <w:vertAlign w:val="baseline"/>
        </w:rPr>
        <w:t> </w:t>
      </w:r>
      <w:r>
        <w:rPr>
          <w:vertAlign w:val="baseline"/>
        </w:rPr>
        <w:t>з</w:t>
      </w:r>
      <w:r>
        <w:rPr>
          <w:spacing w:val="-9"/>
          <w:vertAlign w:val="baseline"/>
        </w:rPr>
        <w:t> </w:t>
      </w:r>
      <w:r>
        <w:rPr>
          <w:vertAlign w:val="baseline"/>
        </w:rPr>
        <w:t>виконанням своїх</w:t>
      </w:r>
      <w:r>
        <w:rPr>
          <w:spacing w:val="-1"/>
          <w:vertAlign w:val="baseline"/>
        </w:rPr>
        <w:t> </w:t>
      </w:r>
      <w:r>
        <w:rPr>
          <w:vertAlign w:val="baseline"/>
        </w:rPr>
        <w:t>обіцянок,</w:t>
      </w:r>
      <w:r>
        <w:rPr>
          <w:spacing w:val="-2"/>
          <w:vertAlign w:val="baseline"/>
        </w:rPr>
        <w:t> </w:t>
      </w:r>
      <w:r>
        <w:rPr>
          <w:vertAlign w:val="baseline"/>
        </w:rPr>
        <w:t>вас</w:t>
      </w:r>
      <w:r>
        <w:rPr>
          <w:spacing w:val="-2"/>
          <w:vertAlign w:val="baseline"/>
        </w:rPr>
        <w:t> </w:t>
      </w:r>
      <w:r>
        <w:rPr>
          <w:vertAlign w:val="baseline"/>
        </w:rPr>
        <w:t>кинули»,</w:t>
      </w:r>
      <w:r>
        <w:rPr>
          <w:spacing w:val="-2"/>
          <w:vertAlign w:val="baseline"/>
        </w:rPr>
        <w:t> </w:t>
      </w:r>
      <w:r>
        <w:rPr>
          <w:vertAlign w:val="baseline"/>
        </w:rPr>
        <w:t>оскільки</w:t>
      </w:r>
      <w:r>
        <w:rPr>
          <w:spacing w:val="-1"/>
          <w:vertAlign w:val="baseline"/>
        </w:rPr>
        <w:t> </w:t>
      </w:r>
      <w:r>
        <w:rPr>
          <w:vertAlign w:val="baseline"/>
        </w:rPr>
        <w:t>західні</w:t>
      </w:r>
      <w:r>
        <w:rPr>
          <w:spacing w:val="-1"/>
          <w:vertAlign w:val="baseline"/>
        </w:rPr>
        <w:t> </w:t>
      </w:r>
      <w:r>
        <w:rPr>
          <w:vertAlign w:val="baseline"/>
        </w:rPr>
        <w:t>партнери</w:t>
      </w:r>
      <w:r>
        <w:rPr>
          <w:spacing w:val="-1"/>
          <w:vertAlign w:val="baseline"/>
        </w:rPr>
        <w:t> </w:t>
      </w:r>
      <w:r>
        <w:rPr>
          <w:vertAlign w:val="baseline"/>
        </w:rPr>
        <w:t>України</w:t>
      </w:r>
      <w:r>
        <w:rPr>
          <w:spacing w:val="-1"/>
          <w:vertAlign w:val="baseline"/>
        </w:rPr>
        <w:t> </w:t>
      </w:r>
      <w:r>
        <w:rPr>
          <w:vertAlign w:val="baseline"/>
        </w:rPr>
        <w:t>неодноразово заявляли, що Росія може вдатися до використання хімічної зброї проти України та обіцяли, що такий крок не залишиться без відповіді. Ця ситуація яскравий приклад застосування методів асиметричної війни для створення розколу в суспільстві. З військової точки зору це не допоможе Росії виграти війну, хоч і послабить українські позиції, але може допомогти в політичному сенсі. Росіяни намагаються використати нашу сильну сторону — емпатію до власних воїнів та співгромадян — проти нас самих. Центр протидії дезінформації при РНБО активно спростовує інформацію, що українська влада</w:t>
      </w:r>
      <w:r>
        <w:rPr>
          <w:spacing w:val="25"/>
          <w:vertAlign w:val="baseline"/>
        </w:rPr>
        <w:t> </w:t>
      </w:r>
      <w:r>
        <w:rPr>
          <w:vertAlign w:val="baseline"/>
        </w:rPr>
        <w:t>кинула</w:t>
      </w:r>
      <w:r>
        <w:rPr>
          <w:spacing w:val="28"/>
          <w:vertAlign w:val="baseline"/>
        </w:rPr>
        <w:t> </w:t>
      </w:r>
      <w:r>
        <w:rPr>
          <w:vertAlign w:val="baseline"/>
        </w:rPr>
        <w:t>Маріуполь</w:t>
      </w:r>
      <w:r>
        <w:rPr>
          <w:spacing w:val="26"/>
          <w:vertAlign w:val="baseline"/>
        </w:rPr>
        <w:t> </w:t>
      </w:r>
      <w:r>
        <w:rPr>
          <w:vertAlign w:val="baseline"/>
        </w:rPr>
        <w:t>напризволяще.</w:t>
      </w:r>
      <w:r>
        <w:rPr>
          <w:spacing w:val="30"/>
          <w:vertAlign w:val="baseline"/>
        </w:rPr>
        <w:t> </w:t>
      </w:r>
      <w:r>
        <w:rPr>
          <w:vertAlign w:val="baseline"/>
        </w:rPr>
        <w:t>Насправді</w:t>
      </w:r>
      <w:r>
        <w:rPr>
          <w:spacing w:val="26"/>
          <w:vertAlign w:val="baseline"/>
        </w:rPr>
        <w:t> </w:t>
      </w:r>
      <w:r>
        <w:rPr>
          <w:vertAlign w:val="baseline"/>
        </w:rPr>
        <w:t>ж,</w:t>
      </w:r>
      <w:r>
        <w:rPr>
          <w:spacing w:val="26"/>
          <w:vertAlign w:val="baseline"/>
        </w:rPr>
        <w:t> </w:t>
      </w:r>
      <w:r>
        <w:rPr>
          <w:vertAlign w:val="baseline"/>
        </w:rPr>
        <w:t>Маріуполь</w:t>
      </w:r>
      <w:r>
        <w:rPr>
          <w:spacing w:val="27"/>
          <w:vertAlign w:val="baseline"/>
        </w:rPr>
        <w:t> </w:t>
      </w:r>
      <w:r>
        <w:rPr>
          <w:vertAlign w:val="baseline"/>
        </w:rPr>
        <w:t>був</w:t>
      </w:r>
      <w:r>
        <w:rPr>
          <w:spacing w:val="27"/>
          <w:vertAlign w:val="baseline"/>
        </w:rPr>
        <w:t> </w:t>
      </w:r>
      <w:r>
        <w:rPr>
          <w:spacing w:val="-2"/>
          <w:vertAlign w:val="baseline"/>
        </w:rPr>
        <w:t>темою</w:t>
      </w:r>
    </w:p>
    <w:p>
      <w:pPr>
        <w:pStyle w:val="BodyText"/>
        <w:spacing w:line="360" w:lineRule="auto" w:before="3"/>
        <w:ind w:left="852" w:right="571"/>
        <w:jc w:val="both"/>
      </w:pPr>
      <w:r>
        <w:rPr/>
        <w:t>№1 для Президента України і</w:t>
      </w:r>
      <w:r>
        <w:rPr>
          <w:spacing w:val="40"/>
        </w:rPr>
        <w:t> </w:t>
      </w:r>
      <w:r>
        <w:rPr/>
        <w:t>нашої дипломатії. Серед тих, хто залишився в місті окупант одразу активізував пропаганду, поширюючи різні фейки, </w:t>
      </w:r>
      <w:r>
        <w:rPr>
          <w:spacing w:val="-2"/>
        </w:rPr>
        <w:t>покликані</w:t>
      </w:r>
      <w:r>
        <w:rPr>
          <w:spacing w:val="-11"/>
        </w:rPr>
        <w:t> </w:t>
      </w:r>
      <w:r>
        <w:rPr>
          <w:spacing w:val="-2"/>
        </w:rPr>
        <w:t>розколоти</w:t>
      </w:r>
      <w:r>
        <w:rPr>
          <w:spacing w:val="-10"/>
        </w:rPr>
        <w:t> </w:t>
      </w:r>
      <w:r>
        <w:rPr>
          <w:spacing w:val="-2"/>
        </w:rPr>
        <w:t>думки</w:t>
      </w:r>
      <w:r>
        <w:rPr>
          <w:spacing w:val="-10"/>
        </w:rPr>
        <w:t> </w:t>
      </w:r>
      <w:r>
        <w:rPr>
          <w:spacing w:val="-2"/>
        </w:rPr>
        <w:t>і</w:t>
      </w:r>
      <w:r>
        <w:rPr>
          <w:spacing w:val="-12"/>
        </w:rPr>
        <w:t> </w:t>
      </w:r>
      <w:r>
        <w:rPr>
          <w:spacing w:val="-2"/>
        </w:rPr>
        <w:t>розсварити</w:t>
      </w:r>
      <w:r>
        <w:rPr>
          <w:spacing w:val="-10"/>
        </w:rPr>
        <w:t> </w:t>
      </w:r>
      <w:r>
        <w:rPr>
          <w:spacing w:val="-2"/>
        </w:rPr>
        <w:t>людей</w:t>
      </w:r>
      <w:r>
        <w:rPr>
          <w:spacing w:val="-11"/>
        </w:rPr>
        <w:t> </w:t>
      </w:r>
      <w:r>
        <w:rPr>
          <w:spacing w:val="-2"/>
        </w:rPr>
        <w:t>тому,</w:t>
      </w:r>
      <w:r>
        <w:rPr>
          <w:spacing w:val="-11"/>
        </w:rPr>
        <w:t> </w:t>
      </w:r>
      <w:r>
        <w:rPr>
          <w:spacing w:val="-2"/>
        </w:rPr>
        <w:t>що</w:t>
      </w:r>
      <w:r>
        <w:rPr>
          <w:spacing w:val="-10"/>
        </w:rPr>
        <w:t> </w:t>
      </w:r>
      <w:r>
        <w:rPr>
          <w:spacing w:val="-2"/>
        </w:rPr>
        <w:t>доля</w:t>
      </w:r>
      <w:r>
        <w:rPr>
          <w:spacing w:val="-10"/>
        </w:rPr>
        <w:t> </w:t>
      </w:r>
      <w:r>
        <w:rPr>
          <w:spacing w:val="-2"/>
        </w:rPr>
        <w:t>Маріуполя,</w:t>
      </w:r>
      <w:r>
        <w:rPr>
          <w:spacing w:val="-11"/>
        </w:rPr>
        <w:t> </w:t>
      </w:r>
      <w:r>
        <w:rPr>
          <w:spacing w:val="-4"/>
        </w:rPr>
        <w:t>який</w:t>
      </w:r>
    </w:p>
    <w:p>
      <w:pPr>
        <w:pStyle w:val="BodyText"/>
        <w:spacing w:before="7"/>
        <w:rPr>
          <w:sz w:val="14"/>
        </w:rPr>
      </w:pPr>
      <w:r>
        <w:rPr>
          <w:sz w:val="14"/>
        </w:rPr>
        <mc:AlternateContent>
          <mc:Choice Requires="wps">
            <w:drawing>
              <wp:anchor distT="0" distB="0" distL="0" distR="0" allowOverlap="1" layoutInCell="1" locked="0" behindDoc="1" simplePos="0" relativeHeight="487609344">
                <wp:simplePos x="0" y="0"/>
                <wp:positionH relativeFrom="page">
                  <wp:posOffset>1080820</wp:posOffset>
                </wp:positionH>
                <wp:positionV relativeFrom="paragraph">
                  <wp:posOffset>122098</wp:posOffset>
                </wp:positionV>
                <wp:extent cx="1829435" cy="9525"/>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9.614076pt;width:144.020pt;height:.72003pt;mso-position-horizontal-relative:page;mso-position-vertical-relative:paragraph;z-index:-15707136;mso-wrap-distance-left:0;mso-wrap-distance-right:0" id="docshape44" filled="true" fillcolor="#000000" stroked="false">
                <v:fill type="solid"/>
                <w10:wrap type="topAndBottom"/>
              </v:rect>
            </w:pict>
          </mc:Fallback>
        </mc:AlternateContent>
      </w:r>
    </w:p>
    <w:p>
      <w:pPr>
        <w:spacing w:before="95"/>
        <w:ind w:left="852" w:right="563" w:firstLine="0"/>
        <w:jc w:val="left"/>
        <w:rPr>
          <w:sz w:val="24"/>
        </w:rPr>
      </w:pPr>
      <w:r>
        <w:rPr>
          <w:sz w:val="24"/>
          <w:vertAlign w:val="superscript"/>
        </w:rPr>
        <w:t>83</w:t>
      </w:r>
      <w:r>
        <w:rPr>
          <w:spacing w:val="80"/>
          <w:sz w:val="24"/>
          <w:vertAlign w:val="baseline"/>
        </w:rPr>
        <w:t> </w:t>
      </w:r>
      <w:r>
        <w:rPr>
          <w:sz w:val="24"/>
          <w:vertAlign w:val="baseline"/>
        </w:rPr>
        <w:t>Хімічна</w:t>
      </w:r>
      <w:r>
        <w:rPr>
          <w:spacing w:val="79"/>
          <w:sz w:val="24"/>
          <w:vertAlign w:val="baseline"/>
        </w:rPr>
        <w:t> </w:t>
      </w:r>
      <w:r>
        <w:rPr>
          <w:sz w:val="24"/>
          <w:vertAlign w:val="baseline"/>
        </w:rPr>
        <w:t>зброя</w:t>
      </w:r>
      <w:r>
        <w:rPr>
          <w:spacing w:val="80"/>
          <w:sz w:val="24"/>
          <w:vertAlign w:val="baseline"/>
        </w:rPr>
        <w:t> </w:t>
      </w:r>
      <w:r>
        <w:rPr>
          <w:sz w:val="24"/>
          <w:vertAlign w:val="baseline"/>
        </w:rPr>
        <w:t>у</w:t>
      </w:r>
      <w:r>
        <w:rPr>
          <w:spacing w:val="75"/>
          <w:sz w:val="24"/>
          <w:vertAlign w:val="baseline"/>
        </w:rPr>
        <w:t> </w:t>
      </w:r>
      <w:r>
        <w:rPr>
          <w:sz w:val="24"/>
          <w:vertAlign w:val="baseline"/>
        </w:rPr>
        <w:t>Маріуполі:</w:t>
      </w:r>
      <w:r>
        <w:rPr>
          <w:spacing w:val="80"/>
          <w:sz w:val="24"/>
          <w:vertAlign w:val="baseline"/>
        </w:rPr>
        <w:t> </w:t>
      </w:r>
      <w:r>
        <w:rPr>
          <w:sz w:val="24"/>
          <w:vertAlign w:val="baseline"/>
        </w:rPr>
        <w:t>все,</w:t>
      </w:r>
      <w:r>
        <w:rPr>
          <w:spacing w:val="80"/>
          <w:sz w:val="24"/>
          <w:vertAlign w:val="baseline"/>
        </w:rPr>
        <w:t> </w:t>
      </w:r>
      <w:r>
        <w:rPr>
          <w:sz w:val="24"/>
          <w:vertAlign w:val="baseline"/>
        </w:rPr>
        <w:t>що</w:t>
      </w:r>
      <w:r>
        <w:rPr>
          <w:spacing w:val="80"/>
          <w:sz w:val="24"/>
          <w:vertAlign w:val="baseline"/>
        </w:rPr>
        <w:t> </w:t>
      </w:r>
      <w:r>
        <w:rPr>
          <w:sz w:val="24"/>
          <w:vertAlign w:val="baseline"/>
        </w:rPr>
        <w:t>відомо</w:t>
      </w:r>
      <w:r>
        <w:rPr>
          <w:spacing w:val="80"/>
          <w:sz w:val="24"/>
          <w:vertAlign w:val="baseline"/>
        </w:rPr>
        <w:t> </w:t>
      </w:r>
      <w:r>
        <w:rPr>
          <w:sz w:val="24"/>
          <w:vertAlign w:val="baseline"/>
        </w:rPr>
        <w:t>натепер.</w:t>
      </w:r>
      <w:r>
        <w:rPr>
          <w:spacing w:val="80"/>
          <w:sz w:val="24"/>
          <w:vertAlign w:val="baseline"/>
        </w:rPr>
        <w:t> </w:t>
      </w:r>
      <w:r>
        <w:rPr>
          <w:i/>
          <w:sz w:val="24"/>
          <w:vertAlign w:val="baseline"/>
        </w:rPr>
        <w:t>Радіо</w:t>
      </w:r>
      <w:r>
        <w:rPr>
          <w:i/>
          <w:spacing w:val="80"/>
          <w:sz w:val="24"/>
          <w:vertAlign w:val="baseline"/>
        </w:rPr>
        <w:t> </w:t>
      </w:r>
      <w:r>
        <w:rPr>
          <w:i/>
          <w:sz w:val="24"/>
          <w:vertAlign w:val="baseline"/>
        </w:rPr>
        <w:t>Свобода.</w:t>
      </w:r>
      <w:r>
        <w:rPr>
          <w:i/>
          <w:spacing w:val="80"/>
          <w:sz w:val="24"/>
          <w:vertAlign w:val="baseline"/>
        </w:rPr>
        <w:t> </w:t>
      </w:r>
      <w:r>
        <w:rPr>
          <w:sz w:val="24"/>
          <w:vertAlign w:val="baseline"/>
        </w:rPr>
        <w:t>2022.</w:t>
      </w:r>
      <w:r>
        <w:rPr>
          <w:spacing w:val="80"/>
          <w:sz w:val="24"/>
          <w:vertAlign w:val="baseline"/>
        </w:rPr>
        <w:t> </w:t>
      </w:r>
      <w:r>
        <w:rPr>
          <w:sz w:val="24"/>
          <w:vertAlign w:val="baseline"/>
        </w:rPr>
        <w:t>URL: </w:t>
      </w:r>
      <w:hyperlink r:id="rId67">
        <w:r>
          <w:rPr>
            <w:color w:val="0462C1"/>
            <w:spacing w:val="-2"/>
            <w:sz w:val="24"/>
            <w:u w:val="single" w:color="0462C1"/>
            <w:vertAlign w:val="baseline"/>
          </w:rPr>
          <w:t>https://www.radiosvoboda.org/a/khimichna-mariupol/31800035.html</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right="572"/>
        <w:jc w:val="both"/>
      </w:pPr>
      <w:r>
        <w:rPr/>
        <w:t>знаходився в облозі окупантів, істотно залежала від настроїв і бойового духу його захисників </w:t>
      </w:r>
      <w:r>
        <w:rPr>
          <w:vertAlign w:val="superscript"/>
        </w:rPr>
        <w:t>84</w:t>
      </w:r>
      <w:r>
        <w:rPr>
          <w:vertAlign w:val="baseline"/>
        </w:rPr>
        <w:t>.</w:t>
      </w:r>
    </w:p>
    <w:p>
      <w:pPr>
        <w:pStyle w:val="BodyText"/>
        <w:spacing w:line="360" w:lineRule="auto"/>
        <w:ind w:left="852" w:right="562" w:firstLine="707"/>
        <w:jc w:val="both"/>
      </w:pPr>
      <w:r>
        <w:rPr/>
        <w:t>Характерним також є те, що до проведення антиукраїнських інформаційних заходів Росія залучає не тільки національні, а й іноземні інформаційні</w:t>
      </w:r>
      <w:r>
        <w:rPr>
          <w:spacing w:val="-6"/>
        </w:rPr>
        <w:t> </w:t>
      </w:r>
      <w:r>
        <w:rPr/>
        <w:t>ресурси</w:t>
      </w:r>
      <w:r>
        <w:rPr>
          <w:spacing w:val="-7"/>
        </w:rPr>
        <w:t> </w:t>
      </w:r>
      <w:r>
        <w:rPr/>
        <w:t>для</w:t>
      </w:r>
      <w:r>
        <w:rPr>
          <w:spacing w:val="-7"/>
        </w:rPr>
        <w:t> </w:t>
      </w:r>
      <w:r>
        <w:rPr/>
        <w:t>нав’язування</w:t>
      </w:r>
      <w:r>
        <w:rPr>
          <w:spacing w:val="-6"/>
        </w:rPr>
        <w:t> </w:t>
      </w:r>
      <w:r>
        <w:rPr/>
        <w:t>позицій</w:t>
      </w:r>
      <w:r>
        <w:rPr>
          <w:spacing w:val="-7"/>
        </w:rPr>
        <w:t> </w:t>
      </w:r>
      <w:r>
        <w:rPr/>
        <w:t>Кремля.</w:t>
      </w:r>
      <w:r>
        <w:rPr>
          <w:spacing w:val="-7"/>
        </w:rPr>
        <w:t> </w:t>
      </w:r>
      <w:r>
        <w:rPr/>
        <w:t>Яскравим</w:t>
      </w:r>
      <w:r>
        <w:rPr>
          <w:spacing w:val="-7"/>
        </w:rPr>
        <w:t> </w:t>
      </w:r>
      <w:r>
        <w:rPr/>
        <w:t>прикладом роботи</w:t>
      </w:r>
      <w:r>
        <w:rPr>
          <w:spacing w:val="-18"/>
        </w:rPr>
        <w:t> </w:t>
      </w:r>
      <w:r>
        <w:rPr/>
        <w:t>на</w:t>
      </w:r>
      <w:r>
        <w:rPr>
          <w:spacing w:val="-16"/>
        </w:rPr>
        <w:t> </w:t>
      </w:r>
      <w:r>
        <w:rPr/>
        <w:t>західні</w:t>
      </w:r>
      <w:r>
        <w:rPr>
          <w:spacing w:val="-15"/>
        </w:rPr>
        <w:t> </w:t>
      </w:r>
      <w:r>
        <w:rPr/>
        <w:t>засоби</w:t>
      </w:r>
      <w:r>
        <w:rPr>
          <w:spacing w:val="-15"/>
        </w:rPr>
        <w:t> </w:t>
      </w:r>
      <w:r>
        <w:rPr/>
        <w:t>масової</w:t>
      </w:r>
      <w:r>
        <w:rPr>
          <w:spacing w:val="-15"/>
        </w:rPr>
        <w:t> </w:t>
      </w:r>
      <w:r>
        <w:rPr/>
        <w:t>інформації</w:t>
      </w:r>
      <w:r>
        <w:rPr>
          <w:spacing w:val="-15"/>
        </w:rPr>
        <w:t> </w:t>
      </w:r>
      <w:r>
        <w:rPr/>
        <w:t>є</w:t>
      </w:r>
      <w:r>
        <w:rPr>
          <w:spacing w:val="-17"/>
        </w:rPr>
        <w:t> </w:t>
      </w:r>
      <w:r>
        <w:rPr/>
        <w:t>ситуація</w:t>
      </w:r>
      <w:r>
        <w:rPr>
          <w:spacing w:val="-15"/>
        </w:rPr>
        <w:t> </w:t>
      </w:r>
      <w:r>
        <w:rPr/>
        <w:t>з</w:t>
      </w:r>
      <w:r>
        <w:rPr>
          <w:spacing w:val="-18"/>
        </w:rPr>
        <w:t> </w:t>
      </w:r>
      <w:r>
        <w:rPr/>
        <w:t>редактором</w:t>
      </w:r>
      <w:r>
        <w:rPr>
          <w:spacing w:val="-17"/>
        </w:rPr>
        <w:t> </w:t>
      </w:r>
      <w:r>
        <w:rPr/>
        <w:t>головного пропагандистського каналу Мариною Овсянніковою. На вечірньому випуску новин</w:t>
      </w:r>
      <w:r>
        <w:rPr>
          <w:spacing w:val="-7"/>
        </w:rPr>
        <w:t> </w:t>
      </w:r>
      <w:r>
        <w:rPr/>
        <w:t>«у</w:t>
      </w:r>
      <w:r>
        <w:rPr>
          <w:spacing w:val="-11"/>
        </w:rPr>
        <w:t> </w:t>
      </w:r>
      <w:r>
        <w:rPr/>
        <w:t>прямому</w:t>
      </w:r>
      <w:r>
        <w:rPr>
          <w:spacing w:val="-11"/>
        </w:rPr>
        <w:t> </w:t>
      </w:r>
      <w:r>
        <w:rPr/>
        <w:t>ефірі»</w:t>
      </w:r>
      <w:r>
        <w:rPr>
          <w:spacing w:val="-9"/>
        </w:rPr>
        <w:t> </w:t>
      </w:r>
      <w:r>
        <w:rPr/>
        <w:t>державного</w:t>
      </w:r>
      <w:r>
        <w:rPr>
          <w:spacing w:val="-7"/>
        </w:rPr>
        <w:t> </w:t>
      </w:r>
      <w:r>
        <w:rPr/>
        <w:t>російського</w:t>
      </w:r>
      <w:r>
        <w:rPr>
          <w:spacing w:val="-7"/>
        </w:rPr>
        <w:t> </w:t>
      </w:r>
      <w:r>
        <w:rPr/>
        <w:t>телеканалу</w:t>
      </w:r>
      <w:r>
        <w:rPr>
          <w:spacing w:val="-9"/>
        </w:rPr>
        <w:t> </w:t>
      </w:r>
      <w:r>
        <w:rPr/>
        <w:t>«Первый</w:t>
      </w:r>
      <w:r>
        <w:rPr>
          <w:spacing w:val="-7"/>
        </w:rPr>
        <w:t> </w:t>
      </w:r>
      <w:r>
        <w:rPr/>
        <w:t>канал» з’явилася жінка із плакатом, який закликає зупинити війну в Україні і перестати вірити у пропаганду РФ. Марина Овсяннікова повідомила, що вже довгі</w:t>
      </w:r>
      <w:r>
        <w:rPr>
          <w:spacing w:val="-14"/>
        </w:rPr>
        <w:t> </w:t>
      </w:r>
      <w:r>
        <w:rPr/>
        <w:t>роки</w:t>
      </w:r>
      <w:r>
        <w:rPr>
          <w:spacing w:val="-14"/>
        </w:rPr>
        <w:t> </w:t>
      </w:r>
      <w:r>
        <w:rPr/>
        <w:t>вона</w:t>
      </w:r>
      <w:r>
        <w:rPr>
          <w:spacing w:val="-15"/>
        </w:rPr>
        <w:t> </w:t>
      </w:r>
      <w:r>
        <w:rPr/>
        <w:t>дотримувалася</w:t>
      </w:r>
      <w:r>
        <w:rPr>
          <w:spacing w:val="-14"/>
        </w:rPr>
        <w:t> </w:t>
      </w:r>
      <w:r>
        <w:rPr/>
        <w:t>ліберальних</w:t>
      </w:r>
      <w:r>
        <w:rPr>
          <w:spacing w:val="-14"/>
        </w:rPr>
        <w:t> </w:t>
      </w:r>
      <w:r>
        <w:rPr/>
        <w:t>поглядів,</w:t>
      </w:r>
      <w:r>
        <w:rPr>
          <w:spacing w:val="-16"/>
        </w:rPr>
        <w:t> </w:t>
      </w:r>
      <w:r>
        <w:rPr/>
        <w:t>які,</w:t>
      </w:r>
      <w:r>
        <w:rPr>
          <w:spacing w:val="-15"/>
        </w:rPr>
        <w:t> </w:t>
      </w:r>
      <w:r>
        <w:rPr/>
        <w:t>проте,</w:t>
      </w:r>
      <w:r>
        <w:rPr>
          <w:spacing w:val="-16"/>
        </w:rPr>
        <w:t> </w:t>
      </w:r>
      <w:r>
        <w:rPr/>
        <w:t>намагалася</w:t>
      </w:r>
      <w:r>
        <w:rPr>
          <w:spacing w:val="-15"/>
        </w:rPr>
        <w:t> </w:t>
      </w:r>
      <w:r>
        <w:rPr/>
        <w:t>не демонструвати на роботі. Новини на Першому каналі, за її словами, вона не дивилася</w:t>
      </w:r>
      <w:r>
        <w:rPr>
          <w:spacing w:val="-15"/>
        </w:rPr>
        <w:t> </w:t>
      </w:r>
      <w:r>
        <w:rPr/>
        <w:t>принципово.</w:t>
      </w:r>
      <w:r>
        <w:rPr>
          <w:spacing w:val="-13"/>
        </w:rPr>
        <w:t> </w:t>
      </w:r>
      <w:r>
        <w:rPr/>
        <w:t>Прямі</w:t>
      </w:r>
      <w:r>
        <w:rPr>
          <w:spacing w:val="-13"/>
        </w:rPr>
        <w:t> </w:t>
      </w:r>
      <w:r>
        <w:rPr/>
        <w:t>ефіри</w:t>
      </w:r>
      <w:r>
        <w:rPr>
          <w:spacing w:val="-13"/>
        </w:rPr>
        <w:t> </w:t>
      </w:r>
      <w:r>
        <w:rPr/>
        <w:t>на</w:t>
      </w:r>
      <w:r>
        <w:rPr>
          <w:spacing w:val="-2"/>
        </w:rPr>
        <w:t> </w:t>
      </w:r>
      <w:r>
        <w:rPr/>
        <w:t>Першому</w:t>
      </w:r>
      <w:r>
        <w:rPr>
          <w:spacing w:val="-17"/>
        </w:rPr>
        <w:t> </w:t>
      </w:r>
      <w:r>
        <w:rPr/>
        <w:t>каналі</w:t>
      </w:r>
      <w:r>
        <w:rPr>
          <w:spacing w:val="-13"/>
        </w:rPr>
        <w:t> </w:t>
      </w:r>
      <w:r>
        <w:rPr/>
        <w:t>насправді</w:t>
      </w:r>
      <w:r>
        <w:rPr>
          <w:spacing w:val="-13"/>
        </w:rPr>
        <w:t> </w:t>
      </w:r>
      <w:r>
        <w:rPr/>
        <w:t>є</w:t>
      </w:r>
      <w:r>
        <w:rPr>
          <w:spacing w:val="-14"/>
        </w:rPr>
        <w:t> </w:t>
      </w:r>
      <w:r>
        <w:rPr/>
        <w:t>заздалегідь записаним матеріалом тому, що росія</w:t>
      </w:r>
      <w:r>
        <w:rPr>
          <w:spacing w:val="-1"/>
        </w:rPr>
        <w:t> </w:t>
      </w:r>
      <w:r>
        <w:rPr/>
        <w:t>— держава з</w:t>
      </w:r>
      <w:r>
        <w:rPr>
          <w:spacing w:val="-3"/>
        </w:rPr>
        <w:t> </w:t>
      </w:r>
      <w:r>
        <w:rPr/>
        <w:t>тотальною цензурою, тож допустити це під час трансляції її головного рупора пропаганди складно. В телеграм каналах з’явилося одразу кілька записів того, що відбулося з різних ракурсів, у</w:t>
      </w:r>
      <w:r>
        <w:rPr>
          <w:spacing w:val="-4"/>
        </w:rPr>
        <w:t> </w:t>
      </w:r>
      <w:r>
        <w:rPr/>
        <w:t>тому числі, було записано закулісся, тобто момент, коли Овсяннікова</w:t>
      </w:r>
      <w:r>
        <w:rPr>
          <w:spacing w:val="80"/>
        </w:rPr>
        <w:t> </w:t>
      </w:r>
      <w:r>
        <w:rPr/>
        <w:t>бігла</w:t>
      </w:r>
      <w:r>
        <w:rPr>
          <w:spacing w:val="80"/>
        </w:rPr>
        <w:t> </w:t>
      </w:r>
      <w:r>
        <w:rPr/>
        <w:t>з плакатом</w:t>
      </w:r>
      <w:r>
        <w:rPr>
          <w:spacing w:val="80"/>
        </w:rPr>
        <w:t> </w:t>
      </w:r>
      <w:r>
        <w:rPr/>
        <w:t>до студії.</w:t>
      </w:r>
      <w:r>
        <w:rPr>
          <w:spacing w:val="80"/>
        </w:rPr>
        <w:t> </w:t>
      </w:r>
      <w:r>
        <w:rPr/>
        <w:t>Редактор</w:t>
      </w:r>
      <w:r>
        <w:rPr>
          <w:spacing w:val="80"/>
        </w:rPr>
        <w:t> </w:t>
      </w:r>
      <w:r>
        <w:rPr/>
        <w:t>з</w:t>
      </w:r>
      <w:r>
        <w:rPr>
          <w:spacing w:val="-1"/>
        </w:rPr>
        <w:t> </w:t>
      </w:r>
      <w:r>
        <w:rPr/>
        <w:t>листом</w:t>
      </w:r>
      <w:r>
        <w:rPr>
          <w:spacing w:val="80"/>
        </w:rPr>
        <w:t> </w:t>
      </w:r>
      <w:r>
        <w:rPr/>
        <w:t>формату</w:t>
      </w:r>
      <w:r>
        <w:rPr>
          <w:spacing w:val="80"/>
        </w:rPr>
        <w:t> </w:t>
      </w:r>
      <w:r>
        <w:rPr/>
        <w:t>А1</w:t>
      </w:r>
      <w:r>
        <w:rPr>
          <w:spacing w:val="40"/>
        </w:rPr>
        <w:t> </w:t>
      </w:r>
      <w:r>
        <w:rPr/>
        <w:t>не</w:t>
      </w:r>
      <w:r>
        <w:rPr>
          <w:spacing w:val="-3"/>
        </w:rPr>
        <w:t> </w:t>
      </w:r>
      <w:r>
        <w:rPr/>
        <w:t>здався підозрілим охороні Останкіно. Також з’явились записи ефіру телевізора</w:t>
      </w:r>
      <w:r>
        <w:rPr>
          <w:spacing w:val="40"/>
        </w:rPr>
        <w:t> </w:t>
      </w:r>
      <w:r>
        <w:rPr/>
        <w:t>на</w:t>
      </w:r>
      <w:r>
        <w:rPr>
          <w:spacing w:val="40"/>
        </w:rPr>
        <w:t> </w:t>
      </w:r>
      <w:r>
        <w:rPr/>
        <w:t>камеру,</w:t>
      </w:r>
      <w:r>
        <w:rPr>
          <w:spacing w:val="40"/>
        </w:rPr>
        <w:t> </w:t>
      </w:r>
      <w:r>
        <w:rPr/>
        <w:t>але</w:t>
      </w:r>
      <w:r>
        <w:rPr>
          <w:spacing w:val="40"/>
        </w:rPr>
        <w:t> </w:t>
      </w:r>
      <w:r>
        <w:rPr/>
        <w:t>досить</w:t>
      </w:r>
      <w:r>
        <w:rPr>
          <w:spacing w:val="40"/>
        </w:rPr>
        <w:t> </w:t>
      </w:r>
      <w:r>
        <w:rPr/>
        <w:t>складно</w:t>
      </w:r>
      <w:r>
        <w:rPr>
          <w:spacing w:val="40"/>
        </w:rPr>
        <w:t> </w:t>
      </w:r>
      <w:r>
        <w:rPr/>
        <w:t>уявити,</w:t>
      </w:r>
      <w:r>
        <w:rPr>
          <w:spacing w:val="40"/>
        </w:rPr>
        <w:t> </w:t>
      </w:r>
      <w:r>
        <w:rPr/>
        <w:t>що хтось</w:t>
      </w:r>
      <w:r>
        <w:rPr>
          <w:spacing w:val="40"/>
        </w:rPr>
        <w:t> </w:t>
      </w:r>
      <w:r>
        <w:rPr/>
        <w:t>записуватиме</w:t>
      </w:r>
      <w:r>
        <w:rPr>
          <w:spacing w:val="40"/>
        </w:rPr>
        <w:t> </w:t>
      </w:r>
      <w:r>
        <w:rPr/>
        <w:t>на</w:t>
      </w:r>
      <w:r>
        <w:rPr>
          <w:spacing w:val="-3"/>
        </w:rPr>
        <w:t> </w:t>
      </w:r>
      <w:r>
        <w:rPr/>
        <w:t>камеру вечірній випуск новин. Усе це покликане показати ілюзію свободи слова на</w:t>
      </w:r>
      <w:r>
        <w:rPr>
          <w:spacing w:val="-3"/>
        </w:rPr>
        <w:t> </w:t>
      </w:r>
      <w:r>
        <w:rPr/>
        <w:t>Першому каналі, виправдати російське суспільство в очах усього світу.</w:t>
      </w:r>
      <w:r>
        <w:rPr>
          <w:spacing w:val="-18"/>
        </w:rPr>
        <w:t> </w:t>
      </w:r>
      <w:r>
        <w:rPr/>
        <w:t>Зрозуміло,</w:t>
      </w:r>
      <w:r>
        <w:rPr>
          <w:spacing w:val="-17"/>
        </w:rPr>
        <w:t> </w:t>
      </w:r>
      <w:r>
        <w:rPr/>
        <w:t>після</w:t>
      </w:r>
      <w:r>
        <w:rPr>
          <w:spacing w:val="-18"/>
        </w:rPr>
        <w:t> </w:t>
      </w:r>
      <w:r>
        <w:rPr/>
        <w:t>інциденту</w:t>
      </w:r>
      <w:r>
        <w:rPr>
          <w:spacing w:val="-17"/>
        </w:rPr>
        <w:t> </w:t>
      </w:r>
      <w:r>
        <w:rPr/>
        <w:t>її</w:t>
      </w:r>
      <w:r>
        <w:rPr>
          <w:spacing w:val="-18"/>
        </w:rPr>
        <w:t> </w:t>
      </w:r>
      <w:r>
        <w:rPr/>
        <w:t>звільнили,</w:t>
      </w:r>
      <w:r>
        <w:rPr>
          <w:spacing w:val="-17"/>
        </w:rPr>
        <w:t> </w:t>
      </w:r>
      <w:r>
        <w:rPr/>
        <w:t>і</w:t>
      </w:r>
      <w:r>
        <w:rPr>
          <w:spacing w:val="-18"/>
        </w:rPr>
        <w:t> </w:t>
      </w:r>
      <w:r>
        <w:rPr/>
        <w:t>вона</w:t>
      </w:r>
      <w:r>
        <w:rPr>
          <w:spacing w:val="-17"/>
        </w:rPr>
        <w:t> </w:t>
      </w:r>
      <w:r>
        <w:rPr/>
        <w:t>виїхала</w:t>
      </w:r>
      <w:r>
        <w:rPr>
          <w:spacing w:val="-18"/>
        </w:rPr>
        <w:t> </w:t>
      </w:r>
      <w:r>
        <w:rPr/>
        <w:t>за</w:t>
      </w:r>
      <w:r>
        <w:rPr>
          <w:spacing w:val="-17"/>
        </w:rPr>
        <w:t> </w:t>
      </w:r>
      <w:r>
        <w:rPr/>
        <w:t>межі</w:t>
      </w:r>
      <w:r>
        <w:rPr>
          <w:spacing w:val="-18"/>
        </w:rPr>
        <w:t> </w:t>
      </w:r>
      <w:r>
        <w:rPr/>
        <w:t>росії.</w:t>
      </w:r>
      <w:r>
        <w:rPr>
          <w:spacing w:val="-17"/>
        </w:rPr>
        <w:t> </w:t>
      </w:r>
      <w:r>
        <w:rPr/>
        <w:t>Вона отримала роботу у виданні Die Welt та навіть була номінована на премію в галузі журналістики. Овсяннікова вважає, що Росія не повинна нести колективну</w:t>
      </w:r>
      <w:r>
        <w:rPr>
          <w:spacing w:val="-4"/>
        </w:rPr>
        <w:t> </w:t>
      </w:r>
      <w:r>
        <w:rPr/>
        <w:t>відповідальність</w:t>
      </w:r>
      <w:r>
        <w:rPr>
          <w:spacing w:val="-2"/>
        </w:rPr>
        <w:t> </w:t>
      </w:r>
      <w:r>
        <w:rPr/>
        <w:t>і з</w:t>
      </w:r>
      <w:r>
        <w:rPr>
          <w:spacing w:val="-1"/>
        </w:rPr>
        <w:t> </w:t>
      </w:r>
      <w:r>
        <w:rPr/>
        <w:t>країни мають</w:t>
      </w:r>
      <w:r>
        <w:rPr>
          <w:spacing w:val="-2"/>
        </w:rPr>
        <w:t> </w:t>
      </w:r>
      <w:r>
        <w:rPr/>
        <w:t>бути зняті санкції і звинуватила </w:t>
      </w:r>
      <w:r>
        <w:rPr>
          <w:spacing w:val="-2"/>
        </w:rPr>
        <w:t>у</w:t>
      </w:r>
      <w:r>
        <w:rPr>
          <w:spacing w:val="-14"/>
        </w:rPr>
        <w:t> </w:t>
      </w:r>
      <w:r>
        <w:rPr>
          <w:spacing w:val="-2"/>
        </w:rPr>
        <w:t>тому,</w:t>
      </w:r>
      <w:r>
        <w:rPr>
          <w:spacing w:val="-9"/>
        </w:rPr>
        <w:t> </w:t>
      </w:r>
      <w:r>
        <w:rPr>
          <w:spacing w:val="-2"/>
        </w:rPr>
        <w:t>що</w:t>
      </w:r>
      <w:r>
        <w:rPr>
          <w:spacing w:val="-6"/>
        </w:rPr>
        <w:t> </w:t>
      </w:r>
      <w:r>
        <w:rPr>
          <w:spacing w:val="-2"/>
        </w:rPr>
        <w:t>відбувається,</w:t>
      </w:r>
      <w:r>
        <w:rPr>
          <w:spacing w:val="-5"/>
        </w:rPr>
        <w:t> </w:t>
      </w:r>
      <w:r>
        <w:rPr>
          <w:spacing w:val="-2"/>
        </w:rPr>
        <w:t>“тільки</w:t>
      </w:r>
      <w:r>
        <w:rPr>
          <w:spacing w:val="-6"/>
        </w:rPr>
        <w:t> </w:t>
      </w:r>
      <w:r>
        <w:rPr>
          <w:spacing w:val="-2"/>
        </w:rPr>
        <w:t>Путіна”.</w:t>
      </w:r>
      <w:r>
        <w:rPr>
          <w:spacing w:val="-9"/>
        </w:rPr>
        <w:t> </w:t>
      </w:r>
      <w:r>
        <w:rPr>
          <w:spacing w:val="-2"/>
        </w:rPr>
        <w:t>Вона</w:t>
      </w:r>
      <w:r>
        <w:rPr>
          <w:spacing w:val="-7"/>
        </w:rPr>
        <w:t> </w:t>
      </w:r>
      <w:r>
        <w:rPr>
          <w:spacing w:val="-2"/>
        </w:rPr>
        <w:t>поскаржилася,</w:t>
      </w:r>
      <w:r>
        <w:rPr>
          <w:spacing w:val="-9"/>
        </w:rPr>
        <w:t> </w:t>
      </w:r>
      <w:r>
        <w:rPr>
          <w:spacing w:val="-2"/>
        </w:rPr>
        <w:t>що</w:t>
      </w:r>
      <w:r>
        <w:rPr>
          <w:spacing w:val="-6"/>
        </w:rPr>
        <w:t> </w:t>
      </w:r>
      <w:r>
        <w:rPr>
          <w:spacing w:val="-2"/>
        </w:rPr>
        <w:t>через</w:t>
      </w:r>
      <w:r>
        <w:rPr>
          <w:spacing w:val="-8"/>
        </w:rPr>
        <w:t> </w:t>
      </w:r>
      <w:r>
        <w:rPr>
          <w:spacing w:val="-2"/>
        </w:rPr>
        <w:t>санкції</w:t>
      </w:r>
    </w:p>
    <w:p>
      <w:pPr>
        <w:pStyle w:val="BodyText"/>
        <w:spacing w:before="3"/>
        <w:rPr>
          <w:sz w:val="14"/>
        </w:rPr>
      </w:pPr>
      <w:r>
        <w:rPr>
          <w:sz w:val="14"/>
        </w:rPr>
        <mc:AlternateContent>
          <mc:Choice Requires="wps">
            <w:drawing>
              <wp:anchor distT="0" distB="0" distL="0" distR="0" allowOverlap="1" layoutInCell="1" locked="0" behindDoc="1" simplePos="0" relativeHeight="487609856">
                <wp:simplePos x="0" y="0"/>
                <wp:positionH relativeFrom="page">
                  <wp:posOffset>1080820</wp:posOffset>
                </wp:positionH>
                <wp:positionV relativeFrom="paragraph">
                  <wp:posOffset>119914</wp:posOffset>
                </wp:positionV>
                <wp:extent cx="1829435" cy="9525"/>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9.442102pt;width:144.020pt;height:.72003pt;mso-position-horizontal-relative:page;mso-position-vertical-relative:paragraph;z-index:-15706624;mso-wrap-distance-left:0;mso-wrap-distance-right:0" id="docshape45" filled="true" fillcolor="#000000" stroked="false">
                <v:fill type="solid"/>
                <w10:wrap type="topAndBottom"/>
              </v:rect>
            </w:pict>
          </mc:Fallback>
        </mc:AlternateContent>
      </w:r>
    </w:p>
    <w:p>
      <w:pPr>
        <w:spacing w:before="95"/>
        <w:ind w:left="852" w:right="0" w:firstLine="0"/>
        <w:jc w:val="left"/>
        <w:rPr>
          <w:sz w:val="24"/>
        </w:rPr>
      </w:pPr>
      <w:r>
        <w:rPr>
          <w:sz w:val="24"/>
          <w:vertAlign w:val="superscript"/>
        </w:rPr>
        <w:t>84</w:t>
      </w:r>
      <w:r>
        <w:rPr>
          <w:spacing w:val="52"/>
          <w:sz w:val="24"/>
          <w:vertAlign w:val="baseline"/>
        </w:rPr>
        <w:t> </w:t>
      </w:r>
      <w:r>
        <w:rPr>
          <w:sz w:val="24"/>
          <w:vertAlign w:val="baseline"/>
        </w:rPr>
        <w:t>#DisinfoChronicle.</w:t>
      </w:r>
      <w:r>
        <w:rPr>
          <w:spacing w:val="50"/>
          <w:sz w:val="24"/>
          <w:vertAlign w:val="baseline"/>
        </w:rPr>
        <w:t> </w:t>
      </w:r>
      <w:r>
        <w:rPr>
          <w:sz w:val="24"/>
          <w:vertAlign w:val="baseline"/>
        </w:rPr>
        <w:t>Кремлівська</w:t>
      </w:r>
      <w:r>
        <w:rPr>
          <w:spacing w:val="49"/>
          <w:sz w:val="24"/>
          <w:vertAlign w:val="baseline"/>
        </w:rPr>
        <w:t> </w:t>
      </w:r>
      <w:r>
        <w:rPr>
          <w:sz w:val="24"/>
          <w:vertAlign w:val="baseline"/>
        </w:rPr>
        <w:t>дезінформація</w:t>
      </w:r>
      <w:r>
        <w:rPr>
          <w:spacing w:val="51"/>
          <w:sz w:val="24"/>
          <w:vertAlign w:val="baseline"/>
        </w:rPr>
        <w:t> </w:t>
      </w:r>
      <w:r>
        <w:rPr>
          <w:sz w:val="24"/>
          <w:vertAlign w:val="baseline"/>
        </w:rPr>
        <w:t>щодо</w:t>
      </w:r>
      <w:r>
        <w:rPr>
          <w:spacing w:val="50"/>
          <w:sz w:val="24"/>
          <w:vertAlign w:val="baseline"/>
        </w:rPr>
        <w:t> </w:t>
      </w:r>
      <w:r>
        <w:rPr>
          <w:sz w:val="24"/>
          <w:vertAlign w:val="baseline"/>
        </w:rPr>
        <w:t>військового</w:t>
      </w:r>
      <w:r>
        <w:rPr>
          <w:spacing w:val="48"/>
          <w:sz w:val="24"/>
          <w:vertAlign w:val="baseline"/>
        </w:rPr>
        <w:t> </w:t>
      </w:r>
      <w:r>
        <w:rPr>
          <w:sz w:val="24"/>
          <w:vertAlign w:val="baseline"/>
        </w:rPr>
        <w:t>наступу</w:t>
      </w:r>
      <w:r>
        <w:rPr>
          <w:spacing w:val="45"/>
          <w:sz w:val="24"/>
          <w:vertAlign w:val="baseline"/>
        </w:rPr>
        <w:t> </w:t>
      </w:r>
      <w:r>
        <w:rPr>
          <w:sz w:val="24"/>
          <w:vertAlign w:val="baseline"/>
        </w:rPr>
        <w:t>на</w:t>
      </w:r>
      <w:r>
        <w:rPr>
          <w:spacing w:val="49"/>
          <w:sz w:val="24"/>
          <w:vertAlign w:val="baseline"/>
        </w:rPr>
        <w:t> </w:t>
      </w:r>
      <w:r>
        <w:rPr>
          <w:spacing w:val="-2"/>
          <w:sz w:val="24"/>
          <w:vertAlign w:val="baseline"/>
        </w:rPr>
        <w:t>Україну.</w:t>
      </w:r>
    </w:p>
    <w:p>
      <w:pPr>
        <w:spacing w:before="0"/>
        <w:ind w:left="852" w:right="0" w:firstLine="0"/>
        <w:jc w:val="left"/>
        <w:rPr>
          <w:sz w:val="24"/>
        </w:rPr>
      </w:pPr>
      <w:r>
        <w:rPr>
          <w:i/>
          <w:sz w:val="24"/>
        </w:rPr>
        <w:t>Детектор</w:t>
      </w:r>
      <w:r>
        <w:rPr>
          <w:i/>
          <w:spacing w:val="-3"/>
          <w:sz w:val="24"/>
        </w:rPr>
        <w:t> </w:t>
      </w:r>
      <w:r>
        <w:rPr>
          <w:i/>
          <w:sz w:val="24"/>
        </w:rPr>
        <w:t>медіа.</w:t>
      </w:r>
      <w:r>
        <w:rPr>
          <w:i/>
          <w:spacing w:val="-2"/>
          <w:sz w:val="24"/>
        </w:rPr>
        <w:t> </w:t>
      </w:r>
      <w:r>
        <w:rPr>
          <w:sz w:val="24"/>
        </w:rPr>
        <w:t>URL:</w:t>
      </w:r>
      <w:r>
        <w:rPr>
          <w:spacing w:val="1"/>
          <w:sz w:val="24"/>
        </w:rPr>
        <w:t> </w:t>
      </w:r>
      <w:hyperlink r:id="rId68">
        <w:r>
          <w:rPr>
            <w:color w:val="1154CC"/>
            <w:spacing w:val="-2"/>
            <w:sz w:val="24"/>
            <w:u w:val="single" w:color="1154CC"/>
          </w:rPr>
          <w:t>https://detector.media/authors/753/</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4"/>
        <w:jc w:val="both"/>
      </w:pPr>
      <w:r>
        <w:rPr/>
        <w:t>Заходу</w:t>
      </w:r>
      <w:r>
        <w:rPr>
          <w:spacing w:val="-2"/>
        </w:rPr>
        <w:t> </w:t>
      </w:r>
      <w:r>
        <w:rPr/>
        <w:t>постраждала</w:t>
      </w:r>
      <w:r>
        <w:rPr>
          <w:spacing w:val="-1"/>
        </w:rPr>
        <w:t> </w:t>
      </w:r>
      <w:r>
        <w:rPr/>
        <w:t>її сім’я: мама</w:t>
      </w:r>
      <w:r>
        <w:rPr>
          <w:spacing w:val="-1"/>
        </w:rPr>
        <w:t> </w:t>
      </w:r>
      <w:r>
        <w:rPr/>
        <w:t>не може купити ліки, а дочка розплатитися за шкільні обіди віртуальною карткою. Також розповіла, як сильно страждають прості росіяни і що у РФ спостерігається серйозний дефіцит засобів гігієни та харчових продуктів. Овсяннікова заповнила собою перші шпальти усіх новинних видань та активно дає інтерв’ю західним змі поширюючи данні тези. Все це відвертає увагу від трагедії та геноциду населення</w:t>
      </w:r>
      <w:r>
        <w:rPr>
          <w:spacing w:val="-5"/>
        </w:rPr>
        <w:t> </w:t>
      </w:r>
      <w:r>
        <w:rPr/>
        <w:t>в</w:t>
      </w:r>
      <w:r>
        <w:rPr>
          <w:spacing w:val="-3"/>
        </w:rPr>
        <w:t> </w:t>
      </w:r>
      <w:r>
        <w:rPr/>
        <w:t>Україні,</w:t>
      </w:r>
      <w:r>
        <w:rPr>
          <w:spacing w:val="-6"/>
        </w:rPr>
        <w:t> </w:t>
      </w:r>
      <w:r>
        <w:rPr/>
        <w:t>що</w:t>
      </w:r>
      <w:r>
        <w:rPr>
          <w:spacing w:val="-5"/>
        </w:rPr>
        <w:t> </w:t>
      </w:r>
      <w:r>
        <w:rPr/>
        <w:t>було</w:t>
      </w:r>
      <w:r>
        <w:rPr>
          <w:spacing w:val="-5"/>
        </w:rPr>
        <w:t> </w:t>
      </w:r>
      <w:r>
        <w:rPr/>
        <w:t>головною</w:t>
      </w:r>
      <w:r>
        <w:rPr>
          <w:spacing w:val="-8"/>
        </w:rPr>
        <w:t> </w:t>
      </w:r>
      <w:r>
        <w:rPr/>
        <w:t>темою</w:t>
      </w:r>
      <w:r>
        <w:rPr>
          <w:spacing w:val="-6"/>
        </w:rPr>
        <w:t> </w:t>
      </w:r>
      <w:r>
        <w:rPr/>
        <w:t>для</w:t>
      </w:r>
      <w:r>
        <w:rPr>
          <w:spacing w:val="-5"/>
        </w:rPr>
        <w:t> </w:t>
      </w:r>
      <w:r>
        <w:rPr/>
        <w:t>обговорення</w:t>
      </w:r>
      <w:r>
        <w:rPr>
          <w:spacing w:val="-5"/>
        </w:rPr>
        <w:t> </w:t>
      </w:r>
      <w:r>
        <w:rPr/>
        <w:t>у</w:t>
      </w:r>
      <w:r>
        <w:rPr>
          <w:spacing w:val="-1"/>
        </w:rPr>
        <w:t> </w:t>
      </w:r>
      <w:r>
        <w:rPr/>
        <w:t>всьому</w:t>
      </w:r>
      <w:r>
        <w:rPr>
          <w:spacing w:val="-9"/>
        </w:rPr>
        <w:t> </w:t>
      </w:r>
      <w:r>
        <w:rPr/>
        <w:t>світі тому, що в інфополе увірвалася боротьба за свободу слова в</w:t>
      </w:r>
      <w:r>
        <w:rPr>
          <w:spacing w:val="-2"/>
        </w:rPr>
        <w:t> </w:t>
      </w:r>
      <w:r>
        <w:rPr/>
        <w:t>особі редактора Першого каналу</w:t>
      </w:r>
      <w:r>
        <w:rPr>
          <w:vertAlign w:val="superscript"/>
        </w:rPr>
        <w:t>85</w:t>
      </w:r>
      <w:r>
        <w:rPr>
          <w:vertAlign w:val="baseline"/>
        </w:rPr>
        <w:t>.</w:t>
      </w:r>
    </w:p>
    <w:p>
      <w:pPr>
        <w:pStyle w:val="BodyText"/>
        <w:spacing w:line="360" w:lineRule="auto" w:before="3"/>
        <w:ind w:left="852" w:right="563" w:firstLine="707"/>
        <w:jc w:val="both"/>
      </w:pPr>
      <w:r>
        <w:rPr/>
        <w:t>Після визнання путіним Л/ДНР найближчі союзники Росії, не захотіли підтримати рішення москви щодо визнання незалежності підконтрольних сепаратистам</w:t>
      </w:r>
      <w:r>
        <w:rPr>
          <w:spacing w:val="-4"/>
        </w:rPr>
        <w:t> </w:t>
      </w:r>
      <w:r>
        <w:rPr/>
        <w:t>регіонів</w:t>
      </w:r>
      <w:r>
        <w:rPr>
          <w:spacing w:val="-2"/>
        </w:rPr>
        <w:t> </w:t>
      </w:r>
      <w:r>
        <w:rPr/>
        <w:t>на</w:t>
      </w:r>
      <w:r>
        <w:rPr>
          <w:spacing w:val="-2"/>
        </w:rPr>
        <w:t> </w:t>
      </w:r>
      <w:r>
        <w:rPr/>
        <w:t>сході</w:t>
      </w:r>
      <w:r>
        <w:rPr>
          <w:spacing w:val="-1"/>
        </w:rPr>
        <w:t> </w:t>
      </w:r>
      <w:r>
        <w:rPr/>
        <w:t>України.</w:t>
      </w:r>
      <w:r>
        <w:rPr>
          <w:spacing w:val="-4"/>
        </w:rPr>
        <w:t> </w:t>
      </w:r>
      <w:r>
        <w:rPr/>
        <w:t>Але</w:t>
      </w:r>
      <w:r>
        <w:rPr>
          <w:spacing w:val="-2"/>
        </w:rPr>
        <w:t> </w:t>
      </w:r>
      <w:r>
        <w:rPr/>
        <w:t>для</w:t>
      </w:r>
      <w:r>
        <w:rPr>
          <w:spacing w:val="-3"/>
        </w:rPr>
        <w:t> </w:t>
      </w:r>
      <w:r>
        <w:rPr/>
        <w:t>росіян</w:t>
      </w:r>
      <w:r>
        <w:rPr>
          <w:spacing w:val="-1"/>
        </w:rPr>
        <w:t> </w:t>
      </w:r>
      <w:r>
        <w:rPr/>
        <w:t>важливо</w:t>
      </w:r>
      <w:r>
        <w:rPr>
          <w:spacing w:val="-3"/>
        </w:rPr>
        <w:t> </w:t>
      </w:r>
      <w:r>
        <w:rPr/>
        <w:t>показати,</w:t>
      </w:r>
      <w:r>
        <w:rPr>
          <w:spacing w:val="-2"/>
        </w:rPr>
        <w:t> </w:t>
      </w:r>
      <w:r>
        <w:rPr/>
        <w:t>що вони не залишились без союзників і вони продовжують робити вкиди в інфополе з заявами «експертів». Наприклад, що у Китаї запропонували об'єднатися країнам, які підтримали Росію. «Країни, що розвиваються, включаючи Китай, Індію, Індонезію, Бразилію та інші, повинні розглянути способи зміцнення своєї економічної координації, щоб витримати наступні потрясіння, викликані Заходом», — китайський експерт і журналістка Ван Цземей</w:t>
      </w:r>
      <w:r>
        <w:rPr>
          <w:vertAlign w:val="superscript"/>
        </w:rPr>
        <w:t>86</w:t>
      </w:r>
      <w:r>
        <w:rPr>
          <w:vertAlign w:val="baseline"/>
        </w:rPr>
        <w:t>. Цю інформацію активно поширюють російські та українські телеграм</w:t>
      </w:r>
      <w:r>
        <w:rPr>
          <w:spacing w:val="-15"/>
          <w:vertAlign w:val="baseline"/>
        </w:rPr>
        <w:t> </w:t>
      </w:r>
      <w:r>
        <w:rPr>
          <w:vertAlign w:val="baseline"/>
        </w:rPr>
        <w:t>канали</w:t>
      </w:r>
      <w:r>
        <w:rPr>
          <w:spacing w:val="-12"/>
          <w:vertAlign w:val="baseline"/>
        </w:rPr>
        <w:t> </w:t>
      </w:r>
      <w:r>
        <w:rPr>
          <w:vertAlign w:val="baseline"/>
        </w:rPr>
        <w:t>за</w:t>
      </w:r>
      <w:r>
        <w:rPr>
          <w:spacing w:val="-15"/>
          <w:vertAlign w:val="baseline"/>
        </w:rPr>
        <w:t> </w:t>
      </w:r>
      <w:r>
        <w:rPr>
          <w:vertAlign w:val="baseline"/>
        </w:rPr>
        <w:t>деякі</w:t>
      </w:r>
      <w:r>
        <w:rPr>
          <w:spacing w:val="-14"/>
          <w:vertAlign w:val="baseline"/>
        </w:rPr>
        <w:t> </w:t>
      </w:r>
      <w:r>
        <w:rPr>
          <w:vertAlign w:val="baseline"/>
        </w:rPr>
        <w:t>ЗМІ,</w:t>
      </w:r>
      <w:r>
        <w:rPr>
          <w:spacing w:val="-15"/>
          <w:vertAlign w:val="baseline"/>
        </w:rPr>
        <w:t> </w:t>
      </w:r>
      <w:r>
        <w:rPr>
          <w:vertAlign w:val="baseline"/>
        </w:rPr>
        <w:t>хоча</w:t>
      </w:r>
      <w:r>
        <w:rPr>
          <w:spacing w:val="-12"/>
          <w:vertAlign w:val="baseline"/>
        </w:rPr>
        <w:t> </w:t>
      </w:r>
      <w:r>
        <w:rPr>
          <w:vertAlign w:val="baseline"/>
        </w:rPr>
        <w:t>жодної</w:t>
      </w:r>
      <w:r>
        <w:rPr>
          <w:spacing w:val="-14"/>
          <w:vertAlign w:val="baseline"/>
        </w:rPr>
        <w:t> </w:t>
      </w:r>
      <w:r>
        <w:rPr>
          <w:vertAlign w:val="baseline"/>
        </w:rPr>
        <w:t>інформації</w:t>
      </w:r>
      <w:r>
        <w:rPr>
          <w:spacing w:val="-12"/>
          <w:vertAlign w:val="baseline"/>
        </w:rPr>
        <w:t> </w:t>
      </w:r>
      <w:r>
        <w:rPr>
          <w:vertAlign w:val="baseline"/>
        </w:rPr>
        <w:t>чи</w:t>
      </w:r>
      <w:r>
        <w:rPr>
          <w:spacing w:val="-14"/>
          <w:vertAlign w:val="baseline"/>
        </w:rPr>
        <w:t> </w:t>
      </w:r>
      <w:r>
        <w:rPr>
          <w:vertAlign w:val="baseline"/>
        </w:rPr>
        <w:t>будь-яких</w:t>
      </w:r>
      <w:r>
        <w:rPr>
          <w:spacing w:val="-12"/>
          <w:vertAlign w:val="baseline"/>
        </w:rPr>
        <w:t> </w:t>
      </w:r>
      <w:r>
        <w:rPr>
          <w:vertAlign w:val="baseline"/>
        </w:rPr>
        <w:t>інших</w:t>
      </w:r>
      <w:r>
        <w:rPr>
          <w:spacing w:val="-12"/>
          <w:vertAlign w:val="baseline"/>
        </w:rPr>
        <w:t> </w:t>
      </w:r>
      <w:r>
        <w:rPr>
          <w:vertAlign w:val="baseline"/>
        </w:rPr>
        <w:t>заяв цього</w:t>
      </w:r>
      <w:r>
        <w:rPr>
          <w:spacing w:val="-18"/>
          <w:vertAlign w:val="baseline"/>
        </w:rPr>
        <w:t> </w:t>
      </w:r>
      <w:r>
        <w:rPr>
          <w:vertAlign w:val="baseline"/>
        </w:rPr>
        <w:t>експерта</w:t>
      </w:r>
      <w:r>
        <w:rPr>
          <w:spacing w:val="-17"/>
          <w:vertAlign w:val="baseline"/>
        </w:rPr>
        <w:t> </w:t>
      </w:r>
      <w:r>
        <w:rPr>
          <w:vertAlign w:val="baseline"/>
        </w:rPr>
        <w:t>–</w:t>
      </w:r>
      <w:r>
        <w:rPr>
          <w:spacing w:val="-18"/>
          <w:vertAlign w:val="baseline"/>
        </w:rPr>
        <w:t> </w:t>
      </w:r>
      <w:r>
        <w:rPr>
          <w:vertAlign w:val="baseline"/>
        </w:rPr>
        <w:t>немає.</w:t>
      </w:r>
      <w:r>
        <w:rPr>
          <w:spacing w:val="-17"/>
          <w:vertAlign w:val="baseline"/>
        </w:rPr>
        <w:t> </w:t>
      </w:r>
      <w:r>
        <w:rPr>
          <w:vertAlign w:val="baseline"/>
        </w:rPr>
        <w:t>Від</w:t>
      </w:r>
      <w:r>
        <w:rPr>
          <w:spacing w:val="-18"/>
          <w:vertAlign w:val="baseline"/>
        </w:rPr>
        <w:t> </w:t>
      </w:r>
      <w:r>
        <w:rPr>
          <w:vertAlign w:val="baseline"/>
        </w:rPr>
        <w:t>початку</w:t>
      </w:r>
      <w:r>
        <w:rPr>
          <w:spacing w:val="-17"/>
          <w:vertAlign w:val="baseline"/>
        </w:rPr>
        <w:t> </w:t>
      </w:r>
      <w:r>
        <w:rPr>
          <w:vertAlign w:val="baseline"/>
        </w:rPr>
        <w:t>війни</w:t>
      </w:r>
      <w:r>
        <w:rPr>
          <w:spacing w:val="-18"/>
          <w:vertAlign w:val="baseline"/>
        </w:rPr>
        <w:t> </w:t>
      </w:r>
      <w:r>
        <w:rPr>
          <w:vertAlign w:val="baseline"/>
        </w:rPr>
        <w:t>роспропаганда</w:t>
      </w:r>
      <w:r>
        <w:rPr>
          <w:spacing w:val="-17"/>
          <w:vertAlign w:val="baseline"/>
        </w:rPr>
        <w:t> </w:t>
      </w:r>
      <w:r>
        <w:rPr>
          <w:vertAlign w:val="baseline"/>
        </w:rPr>
        <w:t>стверджує,</w:t>
      </w:r>
      <w:r>
        <w:rPr>
          <w:spacing w:val="-18"/>
          <w:vertAlign w:val="baseline"/>
        </w:rPr>
        <w:t> </w:t>
      </w:r>
      <w:r>
        <w:rPr>
          <w:vertAlign w:val="baseline"/>
        </w:rPr>
        <w:t>що</w:t>
      </w:r>
      <w:r>
        <w:rPr>
          <w:spacing w:val="-17"/>
          <w:vertAlign w:val="baseline"/>
        </w:rPr>
        <w:t> </w:t>
      </w:r>
      <w:r>
        <w:rPr>
          <w:vertAlign w:val="baseline"/>
        </w:rPr>
        <w:t>Китай обрав позицію підтримки дій кремля та виступає з ним проти розширення НАТО</w:t>
      </w:r>
      <w:r>
        <w:rPr>
          <w:spacing w:val="-3"/>
          <w:vertAlign w:val="baseline"/>
        </w:rPr>
        <w:t> </w:t>
      </w:r>
      <w:r>
        <w:rPr>
          <w:vertAlign w:val="baseline"/>
        </w:rPr>
        <w:t>на</w:t>
      </w:r>
      <w:r>
        <w:rPr>
          <w:spacing w:val="-2"/>
          <w:vertAlign w:val="baseline"/>
        </w:rPr>
        <w:t> </w:t>
      </w:r>
      <w:r>
        <w:rPr>
          <w:vertAlign w:val="baseline"/>
        </w:rPr>
        <w:t>Схід.</w:t>
      </w:r>
      <w:r>
        <w:rPr>
          <w:spacing w:val="-2"/>
          <w:vertAlign w:val="baseline"/>
        </w:rPr>
        <w:t> </w:t>
      </w:r>
      <w:r>
        <w:rPr>
          <w:vertAlign w:val="baseline"/>
        </w:rPr>
        <w:t>Також</w:t>
      </w:r>
      <w:r>
        <w:rPr>
          <w:spacing w:val="-1"/>
          <w:vertAlign w:val="baseline"/>
        </w:rPr>
        <w:t> </w:t>
      </w:r>
      <w:r>
        <w:rPr>
          <w:vertAlign w:val="baseline"/>
        </w:rPr>
        <w:t>стверджується,</w:t>
      </w:r>
      <w:r>
        <w:rPr>
          <w:spacing w:val="-2"/>
          <w:vertAlign w:val="baseline"/>
        </w:rPr>
        <w:t> </w:t>
      </w:r>
      <w:r>
        <w:rPr>
          <w:vertAlign w:val="baseline"/>
        </w:rPr>
        <w:t>що</w:t>
      </w:r>
      <w:r>
        <w:rPr>
          <w:spacing w:val="-1"/>
          <w:vertAlign w:val="baseline"/>
        </w:rPr>
        <w:t> </w:t>
      </w:r>
      <w:r>
        <w:rPr>
          <w:vertAlign w:val="baseline"/>
        </w:rPr>
        <w:t>Пекін</w:t>
      </w:r>
      <w:r>
        <w:rPr>
          <w:spacing w:val="-3"/>
          <w:vertAlign w:val="baseline"/>
        </w:rPr>
        <w:t> </w:t>
      </w:r>
      <w:r>
        <w:rPr>
          <w:vertAlign w:val="baseline"/>
        </w:rPr>
        <w:t>виступає</w:t>
      </w:r>
      <w:r>
        <w:rPr>
          <w:spacing w:val="-2"/>
          <w:vertAlign w:val="baseline"/>
        </w:rPr>
        <w:t> </w:t>
      </w:r>
      <w:r>
        <w:rPr>
          <w:vertAlign w:val="baseline"/>
        </w:rPr>
        <w:t>з</w:t>
      </w:r>
      <w:r>
        <w:rPr>
          <w:spacing w:val="-2"/>
          <w:vertAlign w:val="baseline"/>
        </w:rPr>
        <w:t> </w:t>
      </w:r>
      <w:r>
        <w:rPr>
          <w:vertAlign w:val="baseline"/>
        </w:rPr>
        <w:t>гострою</w:t>
      </w:r>
      <w:r>
        <w:rPr>
          <w:spacing w:val="-4"/>
          <w:vertAlign w:val="baseline"/>
        </w:rPr>
        <w:t> </w:t>
      </w:r>
      <w:r>
        <w:rPr>
          <w:vertAlign w:val="baseline"/>
        </w:rPr>
        <w:t>критикою санкцій</w:t>
      </w:r>
      <w:r>
        <w:rPr>
          <w:spacing w:val="56"/>
          <w:vertAlign w:val="baseline"/>
        </w:rPr>
        <w:t> </w:t>
      </w:r>
      <w:r>
        <w:rPr>
          <w:vertAlign w:val="baseline"/>
        </w:rPr>
        <w:t>для</w:t>
      </w:r>
      <w:r>
        <w:rPr>
          <w:spacing w:val="56"/>
          <w:vertAlign w:val="baseline"/>
        </w:rPr>
        <w:t> </w:t>
      </w:r>
      <w:r>
        <w:rPr>
          <w:vertAlign w:val="baseline"/>
        </w:rPr>
        <w:t>рф</w:t>
      </w:r>
      <w:r>
        <w:rPr>
          <w:spacing w:val="57"/>
          <w:vertAlign w:val="baseline"/>
        </w:rPr>
        <w:t> </w:t>
      </w:r>
      <w:r>
        <w:rPr>
          <w:vertAlign w:val="baseline"/>
        </w:rPr>
        <w:t>і</w:t>
      </w:r>
      <w:r>
        <w:rPr>
          <w:spacing w:val="57"/>
          <w:vertAlign w:val="baseline"/>
        </w:rPr>
        <w:t> </w:t>
      </w:r>
      <w:r>
        <w:rPr>
          <w:vertAlign w:val="baseline"/>
        </w:rPr>
        <w:t>не</w:t>
      </w:r>
      <w:r>
        <w:rPr>
          <w:spacing w:val="59"/>
          <w:vertAlign w:val="baseline"/>
        </w:rPr>
        <w:t> </w:t>
      </w:r>
      <w:r>
        <w:rPr>
          <w:vertAlign w:val="baseline"/>
        </w:rPr>
        <w:t>висловлює</w:t>
      </w:r>
      <w:r>
        <w:rPr>
          <w:spacing w:val="58"/>
          <w:vertAlign w:val="baseline"/>
        </w:rPr>
        <w:t> </w:t>
      </w:r>
      <w:r>
        <w:rPr>
          <w:vertAlign w:val="baseline"/>
        </w:rPr>
        <w:t>засудження</w:t>
      </w:r>
      <w:r>
        <w:rPr>
          <w:spacing w:val="57"/>
          <w:vertAlign w:val="baseline"/>
        </w:rPr>
        <w:t> </w:t>
      </w:r>
      <w:r>
        <w:rPr>
          <w:vertAlign w:val="baseline"/>
        </w:rPr>
        <w:t>на</w:t>
      </w:r>
      <w:r>
        <w:rPr>
          <w:spacing w:val="56"/>
          <w:vertAlign w:val="baseline"/>
        </w:rPr>
        <w:t> </w:t>
      </w:r>
      <w:r>
        <w:rPr>
          <w:vertAlign w:val="baseline"/>
        </w:rPr>
        <w:t>адресу</w:t>
      </w:r>
      <w:r>
        <w:rPr>
          <w:spacing w:val="56"/>
          <w:vertAlign w:val="baseline"/>
        </w:rPr>
        <w:t> </w:t>
      </w:r>
      <w:r>
        <w:rPr>
          <w:vertAlign w:val="baseline"/>
        </w:rPr>
        <w:t>москви</w:t>
      </w:r>
      <w:r>
        <w:rPr>
          <w:spacing w:val="6"/>
          <w:vertAlign w:val="baseline"/>
        </w:rPr>
        <w:t> </w:t>
      </w:r>
      <w:r>
        <w:rPr>
          <w:vertAlign w:val="superscript"/>
        </w:rPr>
        <w:t>87</w:t>
      </w:r>
      <w:r>
        <w:rPr>
          <w:vertAlign w:val="baseline"/>
        </w:rPr>
        <w:t>.</w:t>
      </w:r>
      <w:r>
        <w:rPr>
          <w:spacing w:val="58"/>
          <w:vertAlign w:val="baseline"/>
        </w:rPr>
        <w:t> </w:t>
      </w:r>
      <w:r>
        <w:rPr>
          <w:vertAlign w:val="baseline"/>
        </w:rPr>
        <w:t>Про</w:t>
      </w:r>
      <w:r>
        <w:rPr>
          <w:spacing w:val="60"/>
          <w:vertAlign w:val="baseline"/>
        </w:rPr>
        <w:t> </w:t>
      </w:r>
      <w:r>
        <w:rPr>
          <w:spacing w:val="-4"/>
          <w:vertAlign w:val="baseline"/>
        </w:rPr>
        <w:t>таке</w:t>
      </w:r>
    </w:p>
    <w:p>
      <w:pPr>
        <w:pStyle w:val="BodyText"/>
        <w:rPr>
          <w:sz w:val="20"/>
        </w:rPr>
      </w:pPr>
    </w:p>
    <w:p>
      <w:pPr>
        <w:pStyle w:val="BodyText"/>
        <w:spacing w:before="53"/>
        <w:rPr>
          <w:sz w:val="20"/>
        </w:rPr>
      </w:pPr>
      <w:r>
        <w:rPr>
          <w:sz w:val="20"/>
        </w:rPr>
        <mc:AlternateContent>
          <mc:Choice Requires="wps">
            <w:drawing>
              <wp:anchor distT="0" distB="0" distL="0" distR="0" allowOverlap="1" layoutInCell="1" locked="0" behindDoc="1" simplePos="0" relativeHeight="487610368">
                <wp:simplePos x="0" y="0"/>
                <wp:positionH relativeFrom="page">
                  <wp:posOffset>1080820</wp:posOffset>
                </wp:positionH>
                <wp:positionV relativeFrom="paragraph">
                  <wp:posOffset>195108</wp:posOffset>
                </wp:positionV>
                <wp:extent cx="1829435" cy="9525"/>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5.3629pt;width:144.020pt;height:.72003pt;mso-position-horizontal-relative:page;mso-position-vertical-relative:paragraph;z-index:-15706112;mso-wrap-distance-left:0;mso-wrap-distance-right:0" id="docshape46" filled="true" fillcolor="#000000" stroked="false">
                <v:fill type="solid"/>
                <w10:wrap type="topAndBottom"/>
              </v:rect>
            </w:pict>
          </mc:Fallback>
        </mc:AlternateContent>
      </w:r>
    </w:p>
    <w:p>
      <w:pPr>
        <w:spacing w:before="95"/>
        <w:ind w:left="852" w:right="0" w:firstLine="0"/>
        <w:jc w:val="left"/>
        <w:rPr>
          <w:sz w:val="24"/>
        </w:rPr>
      </w:pPr>
      <w:r>
        <w:rPr>
          <w:sz w:val="24"/>
          <w:vertAlign w:val="superscript"/>
        </w:rPr>
        <w:t>85</w:t>
      </w:r>
      <w:r>
        <w:rPr>
          <w:spacing w:val="28"/>
          <w:sz w:val="24"/>
          <w:vertAlign w:val="baseline"/>
        </w:rPr>
        <w:t> </w:t>
      </w:r>
      <w:r>
        <w:rPr>
          <w:sz w:val="24"/>
          <w:vertAlign w:val="baseline"/>
        </w:rPr>
        <w:t>“Героїчна”</w:t>
      </w:r>
      <w:r>
        <w:rPr>
          <w:spacing w:val="25"/>
          <w:sz w:val="24"/>
          <w:vertAlign w:val="baseline"/>
        </w:rPr>
        <w:t> </w:t>
      </w:r>
      <w:r>
        <w:rPr>
          <w:sz w:val="24"/>
          <w:vertAlign w:val="baseline"/>
        </w:rPr>
        <w:t>Марина</w:t>
      </w:r>
      <w:r>
        <w:rPr>
          <w:spacing w:val="25"/>
          <w:sz w:val="24"/>
          <w:vertAlign w:val="baseline"/>
        </w:rPr>
        <w:t> </w:t>
      </w:r>
      <w:r>
        <w:rPr>
          <w:sz w:val="24"/>
          <w:vertAlign w:val="baseline"/>
        </w:rPr>
        <w:t>Овсяннікова</w:t>
      </w:r>
      <w:r>
        <w:rPr>
          <w:spacing w:val="25"/>
          <w:sz w:val="24"/>
          <w:vertAlign w:val="baseline"/>
        </w:rPr>
        <w:t> </w:t>
      </w:r>
      <w:r>
        <w:rPr>
          <w:sz w:val="24"/>
          <w:vertAlign w:val="baseline"/>
        </w:rPr>
        <w:t>заявила</w:t>
      </w:r>
      <w:r>
        <w:rPr>
          <w:spacing w:val="25"/>
          <w:sz w:val="24"/>
          <w:vertAlign w:val="baseline"/>
        </w:rPr>
        <w:t> </w:t>
      </w:r>
      <w:r>
        <w:rPr>
          <w:sz w:val="24"/>
          <w:vertAlign w:val="baseline"/>
        </w:rPr>
        <w:t>на</w:t>
      </w:r>
      <w:r>
        <w:rPr>
          <w:spacing w:val="25"/>
          <w:sz w:val="24"/>
          <w:vertAlign w:val="baseline"/>
        </w:rPr>
        <w:t> </w:t>
      </w:r>
      <w:r>
        <w:rPr>
          <w:sz w:val="24"/>
          <w:vertAlign w:val="baseline"/>
        </w:rPr>
        <w:t>ТБ</w:t>
      </w:r>
      <w:r>
        <w:rPr>
          <w:spacing w:val="27"/>
          <w:sz w:val="24"/>
          <w:vertAlign w:val="baseline"/>
        </w:rPr>
        <w:t> </w:t>
      </w:r>
      <w:r>
        <w:rPr>
          <w:sz w:val="24"/>
          <w:vertAlign w:val="baseline"/>
        </w:rPr>
        <w:t>Італії,</w:t>
      </w:r>
      <w:r>
        <w:rPr>
          <w:spacing w:val="26"/>
          <w:sz w:val="24"/>
          <w:vertAlign w:val="baseline"/>
        </w:rPr>
        <w:t> </w:t>
      </w:r>
      <w:r>
        <w:rPr>
          <w:sz w:val="24"/>
          <w:vertAlign w:val="baseline"/>
        </w:rPr>
        <w:t>що</w:t>
      </w:r>
      <w:r>
        <w:rPr>
          <w:spacing w:val="31"/>
          <w:sz w:val="24"/>
          <w:vertAlign w:val="baseline"/>
        </w:rPr>
        <w:t> </w:t>
      </w:r>
      <w:r>
        <w:rPr>
          <w:sz w:val="24"/>
          <w:vertAlign w:val="baseline"/>
        </w:rPr>
        <w:t>у</w:t>
      </w:r>
      <w:r>
        <w:rPr>
          <w:spacing w:val="21"/>
          <w:sz w:val="24"/>
          <w:vertAlign w:val="baseline"/>
        </w:rPr>
        <w:t> </w:t>
      </w:r>
      <w:r>
        <w:rPr>
          <w:sz w:val="24"/>
          <w:vertAlign w:val="baseline"/>
        </w:rPr>
        <w:t>війні</w:t>
      </w:r>
      <w:r>
        <w:rPr>
          <w:spacing w:val="27"/>
          <w:sz w:val="24"/>
          <w:vertAlign w:val="baseline"/>
        </w:rPr>
        <w:t> </w:t>
      </w:r>
      <w:r>
        <w:rPr>
          <w:sz w:val="24"/>
          <w:vertAlign w:val="baseline"/>
        </w:rPr>
        <w:t>винен</w:t>
      </w:r>
      <w:r>
        <w:rPr>
          <w:spacing w:val="27"/>
          <w:sz w:val="24"/>
          <w:vertAlign w:val="baseline"/>
        </w:rPr>
        <w:t> </w:t>
      </w:r>
      <w:r>
        <w:rPr>
          <w:sz w:val="24"/>
          <w:vertAlign w:val="baseline"/>
        </w:rPr>
        <w:t>лише</w:t>
      </w:r>
      <w:r>
        <w:rPr>
          <w:spacing w:val="25"/>
          <w:sz w:val="24"/>
          <w:vertAlign w:val="baseline"/>
        </w:rPr>
        <w:t> </w:t>
      </w:r>
      <w:r>
        <w:rPr>
          <w:sz w:val="24"/>
          <w:vertAlign w:val="baseline"/>
        </w:rPr>
        <w:t>Путін,</w:t>
      </w:r>
      <w:r>
        <w:rPr>
          <w:spacing w:val="26"/>
          <w:sz w:val="24"/>
          <w:vertAlign w:val="baseline"/>
        </w:rPr>
        <w:t> </w:t>
      </w:r>
      <w:r>
        <w:rPr>
          <w:sz w:val="24"/>
          <w:vertAlign w:val="baseline"/>
        </w:rPr>
        <w:t>а росіяни ні до чого. URL: </w:t>
      </w:r>
      <w:hyperlink r:id="rId69">
        <w:r>
          <w:rPr>
            <w:color w:val="0462C1"/>
            <w:sz w:val="24"/>
            <w:u w:val="single" w:color="0462C1"/>
            <w:vertAlign w:val="baseline"/>
          </w:rPr>
          <w:t>https://news.chernigov.ua/post2453909</w:t>
        </w:r>
      </w:hyperlink>
    </w:p>
    <w:p>
      <w:pPr>
        <w:tabs>
          <w:tab w:pos="1471" w:val="left" w:leader="none"/>
          <w:tab w:pos="2554" w:val="left" w:leader="none"/>
          <w:tab w:pos="4140" w:val="left" w:leader="none"/>
          <w:tab w:pos="6004" w:val="left" w:leader="none"/>
          <w:tab w:pos="7342" w:val="left" w:leader="none"/>
          <w:tab w:pos="9373" w:val="left" w:leader="none"/>
        </w:tabs>
        <w:spacing w:before="0"/>
        <w:ind w:left="852" w:right="563" w:firstLine="0"/>
        <w:jc w:val="left"/>
        <w:rPr>
          <w:sz w:val="24"/>
        </w:rPr>
      </w:pPr>
      <w:r>
        <w:rPr>
          <w:spacing w:val="-6"/>
          <w:sz w:val="24"/>
          <w:vertAlign w:val="superscript"/>
        </w:rPr>
        <w:t>86</w:t>
      </w:r>
      <w:r>
        <w:rPr>
          <w:sz w:val="24"/>
          <w:vertAlign w:val="baseline"/>
        </w:rPr>
        <w:tab/>
      </w:r>
      <w:r>
        <w:rPr>
          <w:spacing w:val="-2"/>
          <w:sz w:val="24"/>
          <w:vertAlign w:val="baseline"/>
        </w:rPr>
        <w:t>Китай</w:t>
      </w:r>
      <w:r>
        <w:rPr>
          <w:sz w:val="24"/>
          <w:vertAlign w:val="baseline"/>
        </w:rPr>
        <w:tab/>
      </w:r>
      <w:r>
        <w:rPr>
          <w:spacing w:val="-2"/>
          <w:sz w:val="24"/>
          <w:vertAlign w:val="baseline"/>
        </w:rPr>
        <w:t>предложил</w:t>
      </w:r>
      <w:r>
        <w:rPr>
          <w:sz w:val="24"/>
          <w:vertAlign w:val="baseline"/>
        </w:rPr>
        <w:tab/>
      </w:r>
      <w:r>
        <w:rPr>
          <w:spacing w:val="-2"/>
          <w:sz w:val="24"/>
          <w:vertAlign w:val="baseline"/>
        </w:rPr>
        <w:t>объединиться</w:t>
      </w:r>
      <w:r>
        <w:rPr>
          <w:sz w:val="24"/>
          <w:vertAlign w:val="baseline"/>
        </w:rPr>
        <w:tab/>
      </w:r>
      <w:r>
        <w:rPr>
          <w:spacing w:val="-2"/>
          <w:sz w:val="24"/>
          <w:vertAlign w:val="baseline"/>
        </w:rPr>
        <w:t>странам,</w:t>
      </w:r>
      <w:r>
        <w:rPr>
          <w:sz w:val="24"/>
          <w:vertAlign w:val="baseline"/>
        </w:rPr>
        <w:tab/>
      </w:r>
      <w:r>
        <w:rPr>
          <w:spacing w:val="-2"/>
          <w:sz w:val="24"/>
          <w:vertAlign w:val="baseline"/>
        </w:rPr>
        <w:t>поддержавшим</w:t>
      </w:r>
      <w:r>
        <w:rPr>
          <w:sz w:val="24"/>
          <w:vertAlign w:val="baseline"/>
        </w:rPr>
        <w:tab/>
      </w:r>
      <w:r>
        <w:rPr>
          <w:spacing w:val="-2"/>
          <w:sz w:val="24"/>
          <w:vertAlign w:val="baseline"/>
        </w:rPr>
        <w:t>Россию. </w:t>
      </w:r>
      <w:hyperlink r:id="rId70">
        <w:r>
          <w:rPr>
            <w:color w:val="1154CC"/>
            <w:spacing w:val="-2"/>
            <w:sz w:val="24"/>
            <w:u w:val="single" w:color="1154CC"/>
            <w:vertAlign w:val="baseline"/>
          </w:rPr>
          <w:t>https://ura.news/news/1052551991</w:t>
        </w:r>
      </w:hyperlink>
    </w:p>
    <w:p>
      <w:pPr>
        <w:spacing w:before="0"/>
        <w:ind w:left="852" w:right="0" w:firstLine="0"/>
        <w:jc w:val="left"/>
        <w:rPr>
          <w:sz w:val="24"/>
        </w:rPr>
      </w:pPr>
      <w:r>
        <w:rPr>
          <w:sz w:val="24"/>
          <w:vertAlign w:val="superscript"/>
        </w:rPr>
        <w:t>87</w:t>
      </w:r>
      <w:r>
        <w:rPr>
          <w:spacing w:val="40"/>
          <w:sz w:val="24"/>
          <w:vertAlign w:val="baseline"/>
        </w:rPr>
        <w:t> </w:t>
      </w:r>
      <w:r>
        <w:rPr>
          <w:sz w:val="24"/>
          <w:vertAlign w:val="baseline"/>
        </w:rPr>
        <w:t>У</w:t>
      </w:r>
      <w:r>
        <w:rPr>
          <w:spacing w:val="40"/>
          <w:sz w:val="24"/>
          <w:vertAlign w:val="baseline"/>
        </w:rPr>
        <w:t> </w:t>
      </w:r>
      <w:r>
        <w:rPr>
          <w:sz w:val="24"/>
          <w:vertAlign w:val="baseline"/>
        </w:rPr>
        <w:t>РНБО</w:t>
      </w:r>
      <w:r>
        <w:rPr>
          <w:spacing w:val="40"/>
          <w:sz w:val="24"/>
          <w:vertAlign w:val="baseline"/>
        </w:rPr>
        <w:t> </w:t>
      </w:r>
      <w:r>
        <w:rPr>
          <w:sz w:val="24"/>
          <w:vertAlign w:val="baseline"/>
        </w:rPr>
        <w:t>вказали</w:t>
      </w:r>
      <w:r>
        <w:rPr>
          <w:spacing w:val="40"/>
          <w:sz w:val="24"/>
          <w:vertAlign w:val="baseline"/>
        </w:rPr>
        <w:t> </w:t>
      </w:r>
      <w:r>
        <w:rPr>
          <w:sz w:val="24"/>
          <w:vertAlign w:val="baseline"/>
        </w:rPr>
        <w:t>на</w:t>
      </w:r>
      <w:r>
        <w:rPr>
          <w:spacing w:val="40"/>
          <w:sz w:val="24"/>
          <w:vertAlign w:val="baseline"/>
        </w:rPr>
        <w:t> </w:t>
      </w:r>
      <w:r>
        <w:rPr>
          <w:sz w:val="24"/>
          <w:vertAlign w:val="baseline"/>
        </w:rPr>
        <w:t>російський</w:t>
      </w:r>
      <w:r>
        <w:rPr>
          <w:spacing w:val="40"/>
          <w:sz w:val="24"/>
          <w:vertAlign w:val="baseline"/>
        </w:rPr>
        <w:t> </w:t>
      </w:r>
      <w:r>
        <w:rPr>
          <w:sz w:val="24"/>
          <w:vertAlign w:val="baseline"/>
        </w:rPr>
        <w:t>фейк</w:t>
      </w:r>
      <w:r>
        <w:rPr>
          <w:spacing w:val="40"/>
          <w:sz w:val="24"/>
          <w:vertAlign w:val="baseline"/>
        </w:rPr>
        <w:t> </w:t>
      </w:r>
      <w:r>
        <w:rPr>
          <w:sz w:val="24"/>
          <w:vertAlign w:val="baseline"/>
        </w:rPr>
        <w:t>щодо</w:t>
      </w:r>
      <w:r>
        <w:rPr>
          <w:spacing w:val="38"/>
          <w:sz w:val="24"/>
          <w:vertAlign w:val="baseline"/>
        </w:rPr>
        <w:t> </w:t>
      </w:r>
      <w:r>
        <w:rPr>
          <w:sz w:val="24"/>
          <w:vertAlign w:val="baseline"/>
        </w:rPr>
        <w:t>Китаю</w:t>
      </w:r>
      <w:r>
        <w:rPr>
          <w:spacing w:val="40"/>
          <w:sz w:val="24"/>
          <w:vertAlign w:val="baseline"/>
        </w:rPr>
        <w:t> </w:t>
      </w:r>
      <w:r>
        <w:rPr>
          <w:sz w:val="24"/>
          <w:vertAlign w:val="baseline"/>
        </w:rPr>
        <w:t>та</w:t>
      </w:r>
      <w:r>
        <w:rPr>
          <w:spacing w:val="40"/>
          <w:sz w:val="24"/>
          <w:vertAlign w:val="baseline"/>
        </w:rPr>
        <w:t> </w:t>
      </w:r>
      <w:r>
        <w:rPr>
          <w:sz w:val="24"/>
          <w:vertAlign w:val="baseline"/>
        </w:rPr>
        <w:t>війни</w:t>
      </w:r>
      <w:r>
        <w:rPr>
          <w:spacing w:val="40"/>
          <w:sz w:val="24"/>
          <w:vertAlign w:val="baseline"/>
        </w:rPr>
        <w:t> </w:t>
      </w:r>
      <w:r>
        <w:rPr>
          <w:sz w:val="24"/>
          <w:vertAlign w:val="baseline"/>
        </w:rPr>
        <w:t>в</w:t>
      </w:r>
      <w:r>
        <w:rPr>
          <w:spacing w:val="40"/>
          <w:sz w:val="24"/>
          <w:vertAlign w:val="baseline"/>
        </w:rPr>
        <w:t> </w:t>
      </w:r>
      <w:r>
        <w:rPr>
          <w:sz w:val="24"/>
          <w:vertAlign w:val="baseline"/>
        </w:rPr>
        <w:t>Україні.</w:t>
      </w:r>
      <w:r>
        <w:rPr>
          <w:spacing w:val="40"/>
          <w:sz w:val="24"/>
          <w:vertAlign w:val="baseline"/>
        </w:rPr>
        <w:t> </w:t>
      </w:r>
      <w:r>
        <w:rPr>
          <w:i/>
          <w:sz w:val="24"/>
          <w:vertAlign w:val="baseline"/>
        </w:rPr>
        <w:t>УНІАН.</w:t>
      </w:r>
      <w:r>
        <w:rPr>
          <w:i/>
          <w:spacing w:val="40"/>
          <w:sz w:val="24"/>
          <w:vertAlign w:val="baseline"/>
        </w:rPr>
        <w:t> </w:t>
      </w:r>
      <w:r>
        <w:rPr>
          <w:sz w:val="24"/>
          <w:vertAlign w:val="baseline"/>
        </w:rPr>
        <w:t>URL: </w:t>
      </w:r>
      <w:hyperlink r:id="rId71">
        <w:r>
          <w:rPr>
            <w:color w:val="1154CC"/>
            <w:spacing w:val="-2"/>
            <w:sz w:val="24"/>
            <w:u w:val="single" w:color="1154CC"/>
            <w:vertAlign w:val="baseline"/>
          </w:rPr>
          <w:t>https://bit.ly/3lAGYjP</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4"/>
        <w:jc w:val="both"/>
      </w:pPr>
      <w:r>
        <w:rPr/>
        <w:t>партнерство кремль говорить давно та розглядає його як основу нового анти західного</w:t>
      </w:r>
      <w:r>
        <w:rPr>
          <w:spacing w:val="-18"/>
        </w:rPr>
        <w:t> </w:t>
      </w:r>
      <w:r>
        <w:rPr/>
        <w:t>блоку</w:t>
      </w:r>
      <w:r>
        <w:rPr>
          <w:spacing w:val="-17"/>
        </w:rPr>
        <w:t> </w:t>
      </w:r>
      <w:r>
        <w:rPr/>
        <w:t>проти</w:t>
      </w:r>
      <w:r>
        <w:rPr>
          <w:spacing w:val="-18"/>
        </w:rPr>
        <w:t> </w:t>
      </w:r>
      <w:r>
        <w:rPr/>
        <w:t>США</w:t>
      </w:r>
      <w:r>
        <w:rPr>
          <w:spacing w:val="-17"/>
        </w:rPr>
        <w:t> </w:t>
      </w:r>
      <w:r>
        <w:rPr/>
        <w:t>та</w:t>
      </w:r>
      <w:r>
        <w:rPr>
          <w:spacing w:val="-18"/>
        </w:rPr>
        <w:t> </w:t>
      </w:r>
      <w:r>
        <w:rPr/>
        <w:t>НАТО.</w:t>
      </w:r>
      <w:r>
        <w:rPr>
          <w:spacing w:val="-17"/>
        </w:rPr>
        <w:t> </w:t>
      </w:r>
      <w:r>
        <w:rPr/>
        <w:t>Насправді,</w:t>
      </w:r>
      <w:r>
        <w:rPr>
          <w:spacing w:val="-18"/>
        </w:rPr>
        <w:t> </w:t>
      </w:r>
      <w:r>
        <w:rPr/>
        <w:t>між</w:t>
      </w:r>
      <w:r>
        <w:rPr>
          <w:spacing w:val="-17"/>
        </w:rPr>
        <w:t> </w:t>
      </w:r>
      <w:r>
        <w:rPr/>
        <w:t>країнами</w:t>
      </w:r>
      <w:r>
        <w:rPr>
          <w:spacing w:val="-18"/>
        </w:rPr>
        <w:t> </w:t>
      </w:r>
      <w:r>
        <w:rPr/>
        <w:t>ніколи</w:t>
      </w:r>
      <w:r>
        <w:rPr>
          <w:spacing w:val="-17"/>
        </w:rPr>
        <w:t> </w:t>
      </w:r>
      <w:r>
        <w:rPr/>
        <w:t>не</w:t>
      </w:r>
      <w:r>
        <w:rPr>
          <w:spacing w:val="-18"/>
        </w:rPr>
        <w:t> </w:t>
      </w:r>
      <w:r>
        <w:rPr/>
        <w:t>було союзницьких відносин. З кінця минулого століття Китай слідує дипломатичним</w:t>
      </w:r>
      <w:r>
        <w:rPr>
          <w:spacing w:val="-15"/>
        </w:rPr>
        <w:t> </w:t>
      </w:r>
      <w:r>
        <w:rPr/>
        <w:t>курсом</w:t>
      </w:r>
      <w:r>
        <w:rPr>
          <w:spacing w:val="-15"/>
        </w:rPr>
        <w:t> </w:t>
      </w:r>
      <w:r>
        <w:rPr/>
        <w:t>на</w:t>
      </w:r>
      <w:r>
        <w:rPr>
          <w:spacing w:val="-15"/>
        </w:rPr>
        <w:t> </w:t>
      </w:r>
      <w:r>
        <w:rPr/>
        <w:t>незалежну</w:t>
      </w:r>
      <w:r>
        <w:rPr>
          <w:spacing w:val="-18"/>
        </w:rPr>
        <w:t> </w:t>
      </w:r>
      <w:r>
        <w:rPr/>
        <w:t>самостійність</w:t>
      </w:r>
      <w:r>
        <w:rPr>
          <w:spacing w:val="-15"/>
        </w:rPr>
        <w:t> </w:t>
      </w:r>
      <w:r>
        <w:rPr/>
        <w:t>і</w:t>
      </w:r>
      <w:r>
        <w:rPr>
          <w:spacing w:val="-14"/>
        </w:rPr>
        <w:t> </w:t>
      </w:r>
      <w:r>
        <w:rPr/>
        <w:t>відсутність</w:t>
      </w:r>
      <w:r>
        <w:rPr>
          <w:spacing w:val="-16"/>
        </w:rPr>
        <w:t> </w:t>
      </w:r>
      <w:r>
        <w:rPr/>
        <w:t>союзників</w:t>
      </w:r>
      <w:r>
        <w:rPr>
          <w:spacing w:val="-16"/>
        </w:rPr>
        <w:t> </w:t>
      </w:r>
      <w:r>
        <w:rPr/>
        <w:t>по альянсах. Відмова засудити «спецоперацію» росії загострила відносини між Китаєм та США, його союзниками. Це порушило постачання товарів із КНР та</w:t>
      </w:r>
      <w:r>
        <w:rPr>
          <w:spacing w:val="-1"/>
        </w:rPr>
        <w:t> </w:t>
      </w:r>
      <w:r>
        <w:rPr/>
        <w:t>призвело до скасування експортних замовлень</w:t>
      </w:r>
      <w:r>
        <w:rPr>
          <w:spacing w:val="-1"/>
        </w:rPr>
        <w:t> </w:t>
      </w:r>
      <w:r>
        <w:rPr/>
        <w:t>у</w:t>
      </w:r>
      <w:r>
        <w:rPr>
          <w:spacing w:val="-5"/>
        </w:rPr>
        <w:t> </w:t>
      </w:r>
      <w:r>
        <w:rPr/>
        <w:t>китайських компаній.</w:t>
      </w:r>
      <w:r>
        <w:rPr>
          <w:spacing w:val="-1"/>
        </w:rPr>
        <w:t> </w:t>
      </w:r>
      <w:r>
        <w:rPr/>
        <w:t>Але нещодавно, лідер Китаю Сі Цзіньпін у розмові з Еммануелем Макроном підтвердив свою повагу до територіальної цілісності України </w:t>
      </w:r>
      <w:r>
        <w:rPr>
          <w:vertAlign w:val="superscript"/>
        </w:rPr>
        <w:t>88</w:t>
      </w:r>
      <w:r>
        <w:rPr>
          <w:vertAlign w:val="baseline"/>
        </w:rPr>
        <w:t>.</w:t>
      </w:r>
    </w:p>
    <w:p>
      <w:pPr>
        <w:pStyle w:val="BodyText"/>
        <w:spacing w:line="360" w:lineRule="auto" w:before="3"/>
        <w:ind w:left="852" w:right="562" w:firstLine="707"/>
        <w:jc w:val="both"/>
      </w:pPr>
      <w:r>
        <w:rPr/>
        <w:t>Отже, потужний психологічний тиск є особливістю інформаційної війни, яку веде Росія проти України. Протидія спецслужбам РФ ускладнюється ще й тим, що російське законодавство в інформаційній сфері містить багато норм обмежувального характеру, і це надає можливість російським правоохоронним органам бути більш оперативними та ефективними. Зокрема, російське законодавство вимагає ідентифікації користувачів мобільного зв’язку та інтернету, містить механізм блокування інтернет-ресурсів, які поширюють шкідливий для національної безпеки контент. Ні для кого не є секретом, що сьогодні ФСБ рф повністю контролює сервіси російських соціальних мереж та більшість російських блогерів, які є джерелом</w:t>
      </w:r>
      <w:r>
        <w:rPr>
          <w:spacing w:val="-3"/>
        </w:rPr>
        <w:t> </w:t>
      </w:r>
      <w:r>
        <w:rPr/>
        <w:t>пропаганди</w:t>
      </w:r>
      <w:r>
        <w:rPr>
          <w:spacing w:val="-3"/>
        </w:rPr>
        <w:t> </w:t>
      </w:r>
      <w:r>
        <w:rPr/>
        <w:t>серед</w:t>
      </w:r>
      <w:r>
        <w:rPr>
          <w:spacing w:val="-2"/>
        </w:rPr>
        <w:t> </w:t>
      </w:r>
      <w:r>
        <w:rPr/>
        <w:t>молоді</w:t>
      </w:r>
      <w:r>
        <w:rPr>
          <w:vertAlign w:val="superscript"/>
        </w:rPr>
        <w:t>89</w:t>
      </w:r>
      <w:r>
        <w:rPr>
          <w:vertAlign w:val="baseline"/>
        </w:rPr>
        <w:t>.</w:t>
      </w:r>
      <w:r>
        <w:rPr>
          <w:spacing w:val="80"/>
          <w:vertAlign w:val="baseline"/>
        </w:rPr>
        <w:t> </w:t>
      </w:r>
      <w:r>
        <w:rPr>
          <w:vertAlign w:val="baseline"/>
        </w:rPr>
        <w:t>Очевидно,</w:t>
      </w:r>
      <w:r>
        <w:rPr>
          <w:spacing w:val="-4"/>
          <w:vertAlign w:val="baseline"/>
        </w:rPr>
        <w:t> </w:t>
      </w:r>
      <w:r>
        <w:rPr>
          <w:vertAlign w:val="baseline"/>
        </w:rPr>
        <w:t>що</w:t>
      </w:r>
      <w:r>
        <w:rPr>
          <w:spacing w:val="-6"/>
          <w:vertAlign w:val="baseline"/>
        </w:rPr>
        <w:t> </w:t>
      </w:r>
      <w:r>
        <w:rPr>
          <w:vertAlign w:val="baseline"/>
        </w:rPr>
        <w:t>Росія</w:t>
      </w:r>
      <w:r>
        <w:rPr>
          <w:spacing w:val="-3"/>
          <w:vertAlign w:val="baseline"/>
        </w:rPr>
        <w:t> </w:t>
      </w:r>
      <w:r>
        <w:rPr>
          <w:vertAlign w:val="baseline"/>
        </w:rPr>
        <w:t>використовує</w:t>
      </w:r>
      <w:r>
        <w:rPr>
          <w:spacing w:val="-4"/>
          <w:vertAlign w:val="baseline"/>
        </w:rPr>
        <w:t> </w:t>
      </w:r>
      <w:r>
        <w:rPr>
          <w:vertAlign w:val="baseline"/>
        </w:rPr>
        <w:t>цілу інформаційну тактику залучає блогерів, церкву та інших агентів впливу, щоб продовжувати проводити розкольницькі дії в регіоні, щоб дискредитувати владу</w:t>
      </w:r>
      <w:r>
        <w:rPr>
          <w:spacing w:val="-10"/>
          <w:vertAlign w:val="baseline"/>
        </w:rPr>
        <w:t> </w:t>
      </w:r>
      <w:r>
        <w:rPr>
          <w:vertAlign w:val="baseline"/>
        </w:rPr>
        <w:t>в</w:t>
      </w:r>
      <w:r>
        <w:rPr>
          <w:spacing w:val="-5"/>
          <w:vertAlign w:val="baseline"/>
        </w:rPr>
        <w:t> </w:t>
      </w:r>
      <w:r>
        <w:rPr>
          <w:vertAlign w:val="baseline"/>
        </w:rPr>
        <w:t>Києві</w:t>
      </w:r>
      <w:r>
        <w:rPr>
          <w:spacing w:val="-6"/>
          <w:vertAlign w:val="baseline"/>
        </w:rPr>
        <w:t> </w:t>
      </w:r>
      <w:r>
        <w:rPr>
          <w:vertAlign w:val="baseline"/>
        </w:rPr>
        <w:t>як</w:t>
      </w:r>
      <w:r>
        <w:rPr>
          <w:spacing w:val="-6"/>
          <w:vertAlign w:val="baseline"/>
        </w:rPr>
        <w:t> </w:t>
      </w:r>
      <w:r>
        <w:rPr>
          <w:vertAlign w:val="baseline"/>
        </w:rPr>
        <w:t>не</w:t>
      </w:r>
      <w:r>
        <w:rPr>
          <w:spacing w:val="-7"/>
          <w:vertAlign w:val="baseline"/>
        </w:rPr>
        <w:t> </w:t>
      </w:r>
      <w:r>
        <w:rPr>
          <w:vertAlign w:val="baseline"/>
        </w:rPr>
        <w:t>компетентну</w:t>
      </w:r>
      <w:r>
        <w:rPr>
          <w:spacing w:val="-10"/>
          <w:vertAlign w:val="baseline"/>
        </w:rPr>
        <w:t> </w:t>
      </w:r>
      <w:r>
        <w:rPr>
          <w:vertAlign w:val="baseline"/>
        </w:rPr>
        <w:t>та</w:t>
      </w:r>
      <w:r>
        <w:rPr>
          <w:spacing w:val="-7"/>
          <w:vertAlign w:val="baseline"/>
        </w:rPr>
        <w:t> </w:t>
      </w:r>
      <w:r>
        <w:rPr>
          <w:vertAlign w:val="baseline"/>
        </w:rPr>
        <w:t>зберегти</w:t>
      </w:r>
      <w:r>
        <w:rPr>
          <w:spacing w:val="-6"/>
          <w:vertAlign w:val="baseline"/>
        </w:rPr>
        <w:t> </w:t>
      </w:r>
      <w:r>
        <w:rPr>
          <w:vertAlign w:val="baseline"/>
        </w:rPr>
        <w:t>Україну</w:t>
      </w:r>
      <w:r>
        <w:rPr>
          <w:spacing w:val="-10"/>
          <w:vertAlign w:val="baseline"/>
        </w:rPr>
        <w:t> </w:t>
      </w:r>
      <w:r>
        <w:rPr>
          <w:vertAlign w:val="baseline"/>
        </w:rPr>
        <w:t>економічно</w:t>
      </w:r>
      <w:r>
        <w:rPr>
          <w:spacing w:val="-6"/>
          <w:vertAlign w:val="baseline"/>
        </w:rPr>
        <w:t> </w:t>
      </w:r>
      <w:r>
        <w:rPr>
          <w:vertAlign w:val="baseline"/>
        </w:rPr>
        <w:t>та</w:t>
      </w:r>
      <w:r>
        <w:rPr>
          <w:spacing w:val="-7"/>
          <w:vertAlign w:val="baseline"/>
        </w:rPr>
        <w:t> </w:t>
      </w:r>
      <w:r>
        <w:rPr>
          <w:vertAlign w:val="baseline"/>
        </w:rPr>
        <w:t>політично </w:t>
      </w:r>
      <w:r>
        <w:rPr>
          <w:spacing w:val="-2"/>
          <w:vertAlign w:val="baseline"/>
        </w:rPr>
        <w:t>вразливою.</w:t>
      </w:r>
    </w:p>
    <w:p>
      <w:pPr>
        <w:pStyle w:val="BodyText"/>
        <w:spacing w:before="9"/>
        <w:rPr>
          <w:sz w:val="20"/>
        </w:rPr>
      </w:pPr>
      <w:r>
        <w:rPr>
          <w:sz w:val="20"/>
        </w:rPr>
        <mc:AlternateContent>
          <mc:Choice Requires="wps">
            <w:drawing>
              <wp:anchor distT="0" distB="0" distL="0" distR="0" allowOverlap="1" layoutInCell="1" locked="0" behindDoc="1" simplePos="0" relativeHeight="487610880">
                <wp:simplePos x="0" y="0"/>
                <wp:positionH relativeFrom="page">
                  <wp:posOffset>1080820</wp:posOffset>
                </wp:positionH>
                <wp:positionV relativeFrom="paragraph">
                  <wp:posOffset>167410</wp:posOffset>
                </wp:positionV>
                <wp:extent cx="1829435" cy="9525"/>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3.181923pt;width:144.020pt;height:.72003pt;mso-position-horizontal-relative:page;mso-position-vertical-relative:paragraph;z-index:-15705600;mso-wrap-distance-left:0;mso-wrap-distance-right:0" id="docshape47" filled="true" fillcolor="#000000" stroked="false">
                <v:fill type="solid"/>
                <w10:wrap type="topAndBottom"/>
              </v:rect>
            </w:pict>
          </mc:Fallback>
        </mc:AlternateContent>
      </w:r>
    </w:p>
    <w:p>
      <w:pPr>
        <w:spacing w:before="92"/>
        <w:ind w:left="852" w:right="563" w:firstLine="0"/>
        <w:jc w:val="left"/>
        <w:rPr>
          <w:sz w:val="24"/>
        </w:rPr>
      </w:pPr>
      <w:r>
        <w:rPr>
          <w:sz w:val="24"/>
          <w:vertAlign w:val="superscript"/>
        </w:rPr>
        <w:t>88</w:t>
      </w:r>
      <w:r>
        <w:rPr>
          <w:spacing w:val="71"/>
          <w:sz w:val="24"/>
          <w:vertAlign w:val="baseline"/>
        </w:rPr>
        <w:t> </w:t>
      </w:r>
      <w:r>
        <w:rPr>
          <w:sz w:val="24"/>
          <w:vertAlign w:val="baseline"/>
        </w:rPr>
        <w:t>President</w:t>
      </w:r>
      <w:r>
        <w:rPr>
          <w:spacing w:val="70"/>
          <w:sz w:val="24"/>
          <w:vertAlign w:val="baseline"/>
        </w:rPr>
        <w:t> </w:t>
      </w:r>
      <w:r>
        <w:rPr>
          <w:sz w:val="24"/>
          <w:vertAlign w:val="baseline"/>
        </w:rPr>
        <w:t>Macron</w:t>
      </w:r>
      <w:r>
        <w:rPr>
          <w:spacing w:val="70"/>
          <w:sz w:val="24"/>
          <w:vertAlign w:val="baseline"/>
        </w:rPr>
        <w:t> </w:t>
      </w:r>
      <w:r>
        <w:rPr>
          <w:sz w:val="24"/>
          <w:vertAlign w:val="baseline"/>
        </w:rPr>
        <w:t>discussed</w:t>
      </w:r>
      <w:r>
        <w:rPr>
          <w:spacing w:val="70"/>
          <w:sz w:val="24"/>
          <w:vertAlign w:val="baseline"/>
        </w:rPr>
        <w:t> </w:t>
      </w:r>
      <w:r>
        <w:rPr>
          <w:sz w:val="24"/>
          <w:vertAlign w:val="baseline"/>
        </w:rPr>
        <w:t>Ukraine</w:t>
      </w:r>
      <w:r>
        <w:rPr>
          <w:spacing w:val="69"/>
          <w:sz w:val="24"/>
          <w:vertAlign w:val="baseline"/>
        </w:rPr>
        <w:t> </w:t>
      </w:r>
      <w:r>
        <w:rPr>
          <w:sz w:val="24"/>
          <w:vertAlign w:val="baseline"/>
        </w:rPr>
        <w:t>war</w:t>
      </w:r>
      <w:r>
        <w:rPr>
          <w:spacing w:val="69"/>
          <w:sz w:val="24"/>
          <w:vertAlign w:val="baseline"/>
        </w:rPr>
        <w:t> </w:t>
      </w:r>
      <w:r>
        <w:rPr>
          <w:sz w:val="24"/>
          <w:vertAlign w:val="baseline"/>
        </w:rPr>
        <w:t>with</w:t>
      </w:r>
      <w:r>
        <w:rPr>
          <w:spacing w:val="70"/>
          <w:sz w:val="24"/>
          <w:vertAlign w:val="baseline"/>
        </w:rPr>
        <w:t> </w:t>
      </w:r>
      <w:r>
        <w:rPr>
          <w:sz w:val="24"/>
          <w:vertAlign w:val="baseline"/>
        </w:rPr>
        <w:t>China's</w:t>
      </w:r>
      <w:r>
        <w:rPr>
          <w:spacing w:val="70"/>
          <w:sz w:val="24"/>
          <w:vertAlign w:val="baseline"/>
        </w:rPr>
        <w:t> </w:t>
      </w:r>
      <w:r>
        <w:rPr>
          <w:sz w:val="24"/>
          <w:vertAlign w:val="baseline"/>
        </w:rPr>
        <w:t>Xi,</w:t>
      </w:r>
      <w:r>
        <w:rPr>
          <w:spacing w:val="70"/>
          <w:sz w:val="24"/>
          <w:vertAlign w:val="baseline"/>
        </w:rPr>
        <w:t> </w:t>
      </w:r>
      <w:r>
        <w:rPr>
          <w:sz w:val="24"/>
          <w:vertAlign w:val="baseline"/>
        </w:rPr>
        <w:t>France</w:t>
      </w:r>
      <w:r>
        <w:rPr>
          <w:spacing w:val="69"/>
          <w:sz w:val="24"/>
          <w:vertAlign w:val="baseline"/>
        </w:rPr>
        <w:t> </w:t>
      </w:r>
      <w:r>
        <w:rPr>
          <w:sz w:val="24"/>
          <w:vertAlign w:val="baseline"/>
        </w:rPr>
        <w:t>says.</w:t>
      </w:r>
      <w:r>
        <w:rPr>
          <w:spacing w:val="74"/>
          <w:sz w:val="24"/>
          <w:vertAlign w:val="baseline"/>
        </w:rPr>
        <w:t> </w:t>
      </w:r>
      <w:r>
        <w:rPr>
          <w:i/>
          <w:sz w:val="24"/>
          <w:vertAlign w:val="baseline"/>
        </w:rPr>
        <w:t>Reuters.</w:t>
      </w:r>
      <w:r>
        <w:rPr>
          <w:i/>
          <w:spacing w:val="70"/>
          <w:sz w:val="24"/>
          <w:vertAlign w:val="baseline"/>
        </w:rPr>
        <w:t> </w:t>
      </w:r>
      <w:r>
        <w:rPr>
          <w:sz w:val="24"/>
          <w:vertAlign w:val="baseline"/>
        </w:rPr>
        <w:t>URL: </w:t>
      </w:r>
      <w:hyperlink r:id="rId72">
        <w:r>
          <w:rPr>
            <w:color w:val="0462C1"/>
            <w:spacing w:val="-2"/>
            <w:sz w:val="24"/>
            <w:u w:val="single" w:color="0462C1"/>
            <w:vertAlign w:val="baseline"/>
          </w:rPr>
          <w:t>https://www.reuters.com/world/china/french-president-macron-discussed-ukraine-war-with-</w:t>
        </w:r>
      </w:hyperlink>
      <w:r>
        <w:rPr>
          <w:color w:val="0462C1"/>
          <w:spacing w:val="-2"/>
          <w:sz w:val="24"/>
          <w:vertAlign w:val="baseline"/>
        </w:rPr>
        <w:t> </w:t>
      </w:r>
      <w:hyperlink r:id="rId72">
        <w:r>
          <w:rPr>
            <w:color w:val="0462C1"/>
            <w:spacing w:val="-2"/>
            <w:sz w:val="24"/>
            <w:u w:val="single" w:color="0462C1"/>
            <w:vertAlign w:val="baseline"/>
          </w:rPr>
          <w:t>chinas-xi-elysee-2022-05-10/</w:t>
        </w:r>
      </w:hyperlink>
    </w:p>
    <w:p>
      <w:pPr>
        <w:spacing w:before="1"/>
        <w:ind w:left="852" w:right="567" w:firstLine="0"/>
        <w:jc w:val="both"/>
        <w:rPr>
          <w:sz w:val="24"/>
        </w:rPr>
      </w:pPr>
      <w:r>
        <w:rPr>
          <w:sz w:val="24"/>
          <w:vertAlign w:val="superscript"/>
        </w:rPr>
        <w:t>89</w:t>
      </w:r>
      <w:r>
        <w:rPr>
          <w:spacing w:val="-3"/>
          <w:sz w:val="24"/>
          <w:vertAlign w:val="baseline"/>
        </w:rPr>
        <w:t> </w:t>
      </w:r>
      <w:r>
        <w:rPr>
          <w:sz w:val="24"/>
          <w:vertAlign w:val="baseline"/>
        </w:rPr>
        <w:t>Панченко</w:t>
      </w:r>
      <w:r>
        <w:rPr>
          <w:spacing w:val="-4"/>
          <w:sz w:val="24"/>
          <w:vertAlign w:val="baseline"/>
        </w:rPr>
        <w:t> </w:t>
      </w:r>
      <w:r>
        <w:rPr>
          <w:sz w:val="24"/>
          <w:vertAlign w:val="baseline"/>
        </w:rPr>
        <w:t>В.</w:t>
      </w:r>
      <w:r>
        <w:rPr>
          <w:spacing w:val="-4"/>
          <w:sz w:val="24"/>
          <w:vertAlign w:val="baseline"/>
        </w:rPr>
        <w:t> </w:t>
      </w:r>
      <w:r>
        <w:rPr>
          <w:sz w:val="24"/>
          <w:vertAlign w:val="baseline"/>
        </w:rPr>
        <w:t>М.</w:t>
      </w:r>
      <w:r>
        <w:rPr>
          <w:spacing w:val="-2"/>
          <w:sz w:val="24"/>
          <w:vertAlign w:val="baseline"/>
        </w:rPr>
        <w:t> </w:t>
      </w:r>
      <w:r>
        <w:rPr>
          <w:sz w:val="24"/>
          <w:vertAlign w:val="baseline"/>
        </w:rPr>
        <w:t>Інформаційні</w:t>
      </w:r>
      <w:r>
        <w:rPr>
          <w:spacing w:val="-4"/>
          <w:sz w:val="24"/>
          <w:vertAlign w:val="baseline"/>
        </w:rPr>
        <w:t> </w:t>
      </w:r>
      <w:r>
        <w:rPr>
          <w:sz w:val="24"/>
          <w:vertAlign w:val="baseline"/>
        </w:rPr>
        <w:t>операції</w:t>
      </w:r>
      <w:r>
        <w:rPr>
          <w:spacing w:val="-4"/>
          <w:sz w:val="24"/>
          <w:vertAlign w:val="baseline"/>
        </w:rPr>
        <w:t> </w:t>
      </w:r>
      <w:r>
        <w:rPr>
          <w:sz w:val="24"/>
          <w:vertAlign w:val="baseline"/>
        </w:rPr>
        <w:t>в</w:t>
      </w:r>
      <w:r>
        <w:rPr>
          <w:spacing w:val="-5"/>
          <w:sz w:val="24"/>
          <w:vertAlign w:val="baseline"/>
        </w:rPr>
        <w:t> </w:t>
      </w:r>
      <w:r>
        <w:rPr>
          <w:sz w:val="24"/>
          <w:vertAlign w:val="baseline"/>
        </w:rPr>
        <w:t>асиметричній</w:t>
      </w:r>
      <w:r>
        <w:rPr>
          <w:spacing w:val="-3"/>
          <w:sz w:val="24"/>
          <w:vertAlign w:val="baseline"/>
        </w:rPr>
        <w:t> </w:t>
      </w:r>
      <w:r>
        <w:rPr>
          <w:sz w:val="24"/>
          <w:vertAlign w:val="baseline"/>
        </w:rPr>
        <w:t>війні</w:t>
      </w:r>
      <w:r>
        <w:rPr>
          <w:spacing w:val="-6"/>
          <w:sz w:val="24"/>
          <w:vertAlign w:val="baseline"/>
        </w:rPr>
        <w:t> </w:t>
      </w:r>
      <w:r>
        <w:rPr>
          <w:sz w:val="24"/>
          <w:vertAlign w:val="baseline"/>
        </w:rPr>
        <w:t>росії</w:t>
      </w:r>
      <w:r>
        <w:rPr>
          <w:spacing w:val="-4"/>
          <w:sz w:val="24"/>
          <w:vertAlign w:val="baseline"/>
        </w:rPr>
        <w:t> </w:t>
      </w:r>
      <w:r>
        <w:rPr>
          <w:sz w:val="24"/>
          <w:vertAlign w:val="baseline"/>
        </w:rPr>
        <w:t>проти</w:t>
      </w:r>
      <w:r>
        <w:rPr>
          <w:spacing w:val="-1"/>
          <w:sz w:val="24"/>
          <w:vertAlign w:val="baseline"/>
        </w:rPr>
        <w:t> </w:t>
      </w:r>
      <w:r>
        <w:rPr>
          <w:sz w:val="24"/>
          <w:vertAlign w:val="baseline"/>
        </w:rPr>
        <w:t>україни:</w:t>
      </w:r>
      <w:r>
        <w:rPr>
          <w:spacing w:val="-4"/>
          <w:sz w:val="24"/>
          <w:vertAlign w:val="baseline"/>
        </w:rPr>
        <w:t> </w:t>
      </w:r>
      <w:r>
        <w:rPr>
          <w:sz w:val="24"/>
          <w:vertAlign w:val="baseline"/>
        </w:rPr>
        <w:t>підходи до моделювання. </w:t>
      </w:r>
      <w:r>
        <w:rPr>
          <w:i/>
          <w:sz w:val="24"/>
          <w:vertAlign w:val="baseline"/>
        </w:rPr>
        <w:t>Інформація і право. </w:t>
      </w:r>
      <w:r>
        <w:rPr>
          <w:sz w:val="24"/>
          <w:vertAlign w:val="baseline"/>
        </w:rPr>
        <w:t>2014. № 3(12). URL: </w:t>
      </w:r>
      <w:hyperlink r:id="rId73">
        <w:r>
          <w:rPr>
            <w:color w:val="5B9BD4"/>
            <w:sz w:val="24"/>
            <w:u w:val="single" w:color="5B9BD4"/>
            <w:vertAlign w:val="baseline"/>
          </w:rPr>
          <w:t>http://ippi.org.ua/sites/default/files/14pvmupm.pdf</w:t>
        </w:r>
      </w:hyperlink>
      <w:r>
        <w:rPr>
          <w:color w:val="5B9BD4"/>
          <w:spacing w:val="40"/>
          <w:sz w:val="24"/>
          <w:vertAlign w:val="baseline"/>
        </w:rPr>
        <w:t> </w:t>
      </w:r>
      <w:r>
        <w:rPr>
          <w:sz w:val="24"/>
          <w:vertAlign w:val="baseline"/>
        </w:rPr>
        <w:t>(дата звернення: 21.05.2022).</w:t>
      </w:r>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2" w:firstLine="707"/>
        <w:jc w:val="both"/>
      </w:pPr>
      <w:r>
        <w:rPr/>
        <w:t>Результати</w:t>
      </w:r>
      <w:r>
        <w:rPr>
          <w:spacing w:val="-14"/>
        </w:rPr>
        <w:t> </w:t>
      </w:r>
      <w:r>
        <w:rPr/>
        <w:t>цих</w:t>
      </w:r>
      <w:r>
        <w:rPr>
          <w:spacing w:val="-14"/>
        </w:rPr>
        <w:t> </w:t>
      </w:r>
      <w:r>
        <w:rPr/>
        <w:t>зусиль</w:t>
      </w:r>
      <w:r>
        <w:rPr>
          <w:spacing w:val="-15"/>
        </w:rPr>
        <w:t> </w:t>
      </w:r>
      <w:r>
        <w:rPr/>
        <w:t>вийшли</w:t>
      </w:r>
      <w:r>
        <w:rPr>
          <w:spacing w:val="-14"/>
        </w:rPr>
        <w:t> </w:t>
      </w:r>
      <w:r>
        <w:rPr/>
        <w:t>неоднозначні.</w:t>
      </w:r>
      <w:r>
        <w:rPr>
          <w:spacing w:val="-1"/>
        </w:rPr>
        <w:t> </w:t>
      </w:r>
      <w:r>
        <w:rPr/>
        <w:t>Росія</w:t>
      </w:r>
      <w:r>
        <w:rPr>
          <w:spacing w:val="-14"/>
        </w:rPr>
        <w:t> </w:t>
      </w:r>
      <w:r>
        <w:rPr/>
        <w:t>утримувала</w:t>
      </w:r>
      <w:r>
        <w:rPr>
          <w:spacing w:val="-14"/>
        </w:rPr>
        <w:t> </w:t>
      </w:r>
      <w:r>
        <w:rPr/>
        <w:t>Захід</w:t>
      </w:r>
      <w:r>
        <w:rPr>
          <w:spacing w:val="-13"/>
        </w:rPr>
        <w:t> </w:t>
      </w:r>
      <w:r>
        <w:rPr/>
        <w:t>від матеріальної</w:t>
      </w:r>
      <w:r>
        <w:rPr>
          <w:spacing w:val="-2"/>
        </w:rPr>
        <w:t> </w:t>
      </w:r>
      <w:r>
        <w:rPr/>
        <w:t>допомоги</w:t>
      </w:r>
      <w:r>
        <w:rPr>
          <w:spacing w:val="-2"/>
        </w:rPr>
        <w:t> </w:t>
      </w:r>
      <w:r>
        <w:rPr/>
        <w:t>Україні,</w:t>
      </w:r>
      <w:r>
        <w:rPr>
          <w:spacing w:val="-2"/>
        </w:rPr>
        <w:t> </w:t>
      </w:r>
      <w:r>
        <w:rPr/>
        <w:t>даючи</w:t>
      </w:r>
      <w:r>
        <w:rPr>
          <w:spacing w:val="-3"/>
        </w:rPr>
        <w:t> </w:t>
      </w:r>
      <w:r>
        <w:rPr/>
        <w:t>собі</w:t>
      </w:r>
      <w:r>
        <w:rPr>
          <w:spacing w:val="-1"/>
        </w:rPr>
        <w:t> </w:t>
      </w:r>
      <w:r>
        <w:rPr/>
        <w:t>час</w:t>
      </w:r>
      <w:r>
        <w:rPr>
          <w:spacing w:val="-2"/>
        </w:rPr>
        <w:t> </w:t>
      </w:r>
      <w:r>
        <w:rPr/>
        <w:t>для</w:t>
      </w:r>
      <w:r>
        <w:rPr>
          <w:spacing w:val="-1"/>
        </w:rPr>
        <w:t> </w:t>
      </w:r>
      <w:r>
        <w:rPr/>
        <w:t>підготовки</w:t>
      </w:r>
      <w:r>
        <w:rPr>
          <w:spacing w:val="-1"/>
        </w:rPr>
        <w:t> </w:t>
      </w:r>
      <w:r>
        <w:rPr/>
        <w:t>та</w:t>
      </w:r>
      <w:r>
        <w:rPr>
          <w:spacing w:val="-3"/>
        </w:rPr>
        <w:t> </w:t>
      </w:r>
      <w:r>
        <w:rPr/>
        <w:t>розширення власної військової участі в конфлікті. Це посіяло розбрат всередині альянсу НАТО та створило напруженість між партнерами щодо того, як реагувати в перші</w:t>
      </w:r>
      <w:r>
        <w:rPr>
          <w:spacing w:val="-12"/>
        </w:rPr>
        <w:t> </w:t>
      </w:r>
      <w:r>
        <w:rPr/>
        <w:t>дні</w:t>
      </w:r>
      <w:r>
        <w:rPr>
          <w:spacing w:val="-12"/>
        </w:rPr>
        <w:t> </w:t>
      </w:r>
      <w:r>
        <w:rPr/>
        <w:t>війни.</w:t>
      </w:r>
      <w:r>
        <w:rPr>
          <w:spacing w:val="-2"/>
        </w:rPr>
        <w:t> </w:t>
      </w:r>
      <w:r>
        <w:rPr/>
        <w:t>Однак</w:t>
      </w:r>
      <w:r>
        <w:rPr>
          <w:spacing w:val="-12"/>
        </w:rPr>
        <w:t> </w:t>
      </w:r>
      <w:r>
        <w:rPr/>
        <w:t>це</w:t>
      </w:r>
      <w:r>
        <w:rPr>
          <w:spacing w:val="-12"/>
        </w:rPr>
        <w:t> </w:t>
      </w:r>
      <w:r>
        <w:rPr/>
        <w:t>не</w:t>
      </w:r>
      <w:r>
        <w:rPr>
          <w:spacing w:val="-12"/>
        </w:rPr>
        <w:t> </w:t>
      </w:r>
      <w:r>
        <w:rPr/>
        <w:t>змінило</w:t>
      </w:r>
      <w:r>
        <w:rPr>
          <w:spacing w:val="-12"/>
        </w:rPr>
        <w:t> </w:t>
      </w:r>
      <w:r>
        <w:rPr/>
        <w:t>принципово</w:t>
      </w:r>
      <w:r>
        <w:rPr>
          <w:spacing w:val="-12"/>
        </w:rPr>
        <w:t> </w:t>
      </w:r>
      <w:r>
        <w:rPr/>
        <w:t>ставлення</w:t>
      </w:r>
      <w:r>
        <w:rPr>
          <w:spacing w:val="-14"/>
        </w:rPr>
        <w:t> </w:t>
      </w:r>
      <w:r>
        <w:rPr/>
        <w:t>населення</w:t>
      </w:r>
      <w:r>
        <w:rPr>
          <w:spacing w:val="-12"/>
        </w:rPr>
        <w:t> </w:t>
      </w:r>
      <w:r>
        <w:rPr/>
        <w:t>чи</w:t>
      </w:r>
      <w:r>
        <w:rPr>
          <w:spacing w:val="-12"/>
        </w:rPr>
        <w:t> </w:t>
      </w:r>
      <w:r>
        <w:rPr/>
        <w:t>еліт щодо дій росії в Україні, а також не створило сприятливого для москви інформаційного середовища.</w:t>
      </w:r>
      <w:r>
        <w:rPr>
          <w:spacing w:val="-3"/>
        </w:rPr>
        <w:t> </w:t>
      </w:r>
      <w:r>
        <w:rPr/>
        <w:t>Перш за все, росія досі не змогла скористатись перевагами своєї стратегії гібридної війни та домогтись стійких успіхів на місцях в Україні.</w:t>
      </w:r>
      <w:r>
        <w:rPr>
          <w:spacing w:val="-1"/>
        </w:rPr>
        <w:t> </w:t>
      </w:r>
      <w:r>
        <w:rPr/>
        <w:t>Більше того, схоже, що Москва, вже досягла точки зменшення</w:t>
      </w:r>
      <w:r>
        <w:rPr>
          <w:spacing w:val="-18"/>
        </w:rPr>
        <w:t> </w:t>
      </w:r>
      <w:r>
        <w:rPr/>
        <w:t>віддачі</w:t>
      </w:r>
      <w:r>
        <w:rPr>
          <w:spacing w:val="-17"/>
        </w:rPr>
        <w:t> </w:t>
      </w:r>
      <w:r>
        <w:rPr/>
        <w:t>від</w:t>
      </w:r>
      <w:r>
        <w:rPr>
          <w:spacing w:val="-18"/>
        </w:rPr>
        <w:t> </w:t>
      </w:r>
      <w:r>
        <w:rPr/>
        <w:t>її</w:t>
      </w:r>
      <w:r>
        <w:rPr>
          <w:spacing w:val="-17"/>
        </w:rPr>
        <w:t> </w:t>
      </w:r>
      <w:r>
        <w:rPr/>
        <w:t>інформаційних</w:t>
      </w:r>
      <w:r>
        <w:rPr>
          <w:spacing w:val="-18"/>
        </w:rPr>
        <w:t> </w:t>
      </w:r>
      <w:r>
        <w:rPr/>
        <w:t>операцій,</w:t>
      </w:r>
      <w:r>
        <w:rPr>
          <w:spacing w:val="-17"/>
        </w:rPr>
        <w:t> </w:t>
      </w:r>
      <w:r>
        <w:rPr/>
        <w:t>продовжуючи</w:t>
      </w:r>
      <w:r>
        <w:rPr>
          <w:spacing w:val="-18"/>
        </w:rPr>
        <w:t> </w:t>
      </w:r>
      <w:r>
        <w:rPr/>
        <w:t>стратегію,</w:t>
      </w:r>
      <w:r>
        <w:rPr>
          <w:spacing w:val="-17"/>
        </w:rPr>
        <w:t> </w:t>
      </w:r>
      <w:r>
        <w:rPr/>
        <w:t>яка покладалась на її несподіваність та швидкий успіх в Україні.</w:t>
      </w:r>
      <w:r>
        <w:rPr>
          <w:spacing w:val="40"/>
        </w:rPr>
        <w:t> </w:t>
      </w:r>
      <w:r>
        <w:rPr/>
        <w:t>Російсько- українська війна має ознаки асиметричної війни з порушенням правил її ведення,</w:t>
      </w:r>
      <w:r>
        <w:rPr>
          <w:spacing w:val="-5"/>
        </w:rPr>
        <w:t> </w:t>
      </w:r>
      <w:r>
        <w:rPr/>
        <w:t>наприклад</w:t>
      </w:r>
      <w:r>
        <w:rPr>
          <w:spacing w:val="-3"/>
        </w:rPr>
        <w:t> </w:t>
      </w:r>
      <w:r>
        <w:rPr/>
        <w:t>невизнання</w:t>
      </w:r>
      <w:r>
        <w:rPr>
          <w:spacing w:val="-5"/>
        </w:rPr>
        <w:t> </w:t>
      </w:r>
      <w:r>
        <w:rPr/>
        <w:t>статусу</w:t>
      </w:r>
      <w:r>
        <w:rPr>
          <w:spacing w:val="-4"/>
        </w:rPr>
        <w:t> </w:t>
      </w:r>
      <w:r>
        <w:rPr/>
        <w:t>військовополонених,</w:t>
      </w:r>
      <w:r>
        <w:rPr>
          <w:spacing w:val="-3"/>
        </w:rPr>
        <w:t> </w:t>
      </w:r>
      <w:r>
        <w:rPr/>
        <w:t>обстріли</w:t>
      </w:r>
      <w:r>
        <w:rPr>
          <w:spacing w:val="-4"/>
        </w:rPr>
        <w:t> </w:t>
      </w:r>
      <w:r>
        <w:rPr/>
        <w:t>під</w:t>
      </w:r>
      <w:r>
        <w:rPr>
          <w:spacing w:val="-3"/>
        </w:rPr>
        <w:t> </w:t>
      </w:r>
      <w:r>
        <w:rPr/>
        <w:t>час домовленості про мир, заперечення наявності регулярних військ у гарячих зонах</w:t>
      </w:r>
      <w:r>
        <w:rPr>
          <w:spacing w:val="-9"/>
        </w:rPr>
        <w:t> </w:t>
      </w:r>
      <w:r>
        <w:rPr/>
        <w:t>на</w:t>
      </w:r>
      <w:r>
        <w:rPr>
          <w:spacing w:val="-10"/>
        </w:rPr>
        <w:t> </w:t>
      </w:r>
      <w:r>
        <w:rPr/>
        <w:t>території</w:t>
      </w:r>
      <w:r>
        <w:rPr>
          <w:spacing w:val="-9"/>
        </w:rPr>
        <w:t> </w:t>
      </w:r>
      <w:r>
        <w:rPr/>
        <w:t>України,</w:t>
      </w:r>
      <w:r>
        <w:rPr>
          <w:spacing w:val="-11"/>
        </w:rPr>
        <w:t> </w:t>
      </w:r>
      <w:r>
        <w:rPr/>
        <w:t>порушення</w:t>
      </w:r>
      <w:r>
        <w:rPr>
          <w:spacing w:val="-12"/>
        </w:rPr>
        <w:t> </w:t>
      </w:r>
      <w:r>
        <w:rPr/>
        <w:t>норм</w:t>
      </w:r>
      <w:r>
        <w:rPr>
          <w:spacing w:val="-10"/>
        </w:rPr>
        <w:t> </w:t>
      </w:r>
      <w:r>
        <w:rPr/>
        <w:t>міжнародного</w:t>
      </w:r>
      <w:r>
        <w:rPr>
          <w:spacing w:val="-11"/>
        </w:rPr>
        <w:t> </w:t>
      </w:r>
      <w:r>
        <w:rPr/>
        <w:t>права,</w:t>
      </w:r>
      <w:r>
        <w:rPr>
          <w:spacing w:val="-10"/>
        </w:rPr>
        <w:t> </w:t>
      </w:r>
      <w:r>
        <w:rPr/>
        <w:t>Женевської конвенції ООН та Будапештського меморандуму. Нерівність сил також спостерігається</w:t>
      </w:r>
      <w:r>
        <w:rPr>
          <w:spacing w:val="-15"/>
        </w:rPr>
        <w:t> </w:t>
      </w:r>
      <w:r>
        <w:rPr/>
        <w:t>також</w:t>
      </w:r>
      <w:r>
        <w:rPr>
          <w:spacing w:val="-15"/>
        </w:rPr>
        <w:t> </w:t>
      </w:r>
      <w:r>
        <w:rPr/>
        <w:t>в</w:t>
      </w:r>
      <w:r>
        <w:rPr>
          <w:spacing w:val="-16"/>
        </w:rPr>
        <w:t> </w:t>
      </w:r>
      <w:r>
        <w:rPr/>
        <w:t>інформаційному</w:t>
      </w:r>
      <w:r>
        <w:rPr>
          <w:spacing w:val="-17"/>
        </w:rPr>
        <w:t> </w:t>
      </w:r>
      <w:r>
        <w:rPr/>
        <w:t>полі</w:t>
      </w:r>
      <w:r>
        <w:rPr>
          <w:spacing w:val="-10"/>
        </w:rPr>
        <w:t> </w:t>
      </w:r>
      <w:r>
        <w:rPr/>
        <w:t>–</w:t>
      </w:r>
      <w:r>
        <w:rPr>
          <w:spacing w:val="-14"/>
        </w:rPr>
        <w:t> </w:t>
      </w:r>
      <w:r>
        <w:rPr/>
        <w:t>український</w:t>
      </w:r>
      <w:r>
        <w:rPr>
          <w:spacing w:val="-15"/>
        </w:rPr>
        <w:t> </w:t>
      </w:r>
      <w:r>
        <w:rPr/>
        <w:t>інфопростір</w:t>
      </w:r>
      <w:r>
        <w:rPr>
          <w:spacing w:val="-15"/>
        </w:rPr>
        <w:t> </w:t>
      </w:r>
      <w:r>
        <w:rPr/>
        <w:t>через свою відкритість є більш вразливим, ніж цензурований російський. Загалом інформаційна складова війни рф проти України характеризується цілеспрямованим знищенням української інформаційної інфраструктури на території, непідконтрольній Україні, блокуванням каналів поширення проукраїнської позиції, проведенням російською стороною інформаційних акцій та операцій та потужної пропагандистської кампанії </w:t>
      </w:r>
      <w:r>
        <w:rPr>
          <w:vertAlign w:val="superscript"/>
        </w:rPr>
        <w:t>90</w:t>
      </w:r>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1"/>
        <w:rPr>
          <w:sz w:val="20"/>
        </w:rPr>
      </w:pPr>
      <w:r>
        <w:rPr>
          <w:sz w:val="20"/>
        </w:rPr>
        <mc:AlternateContent>
          <mc:Choice Requires="wps">
            <w:drawing>
              <wp:anchor distT="0" distB="0" distL="0" distR="0" allowOverlap="1" layoutInCell="1" locked="0" behindDoc="1" simplePos="0" relativeHeight="487611392">
                <wp:simplePos x="0" y="0"/>
                <wp:positionH relativeFrom="page">
                  <wp:posOffset>1080820</wp:posOffset>
                </wp:positionH>
                <wp:positionV relativeFrom="paragraph">
                  <wp:posOffset>270063</wp:posOffset>
                </wp:positionV>
                <wp:extent cx="1829435" cy="9525"/>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1.264814pt;width:144.020pt;height:.71997pt;mso-position-horizontal-relative:page;mso-position-vertical-relative:paragraph;z-index:-15705088;mso-wrap-distance-left:0;mso-wrap-distance-right:0" id="docshape48" filled="true" fillcolor="#000000" stroked="false">
                <v:fill type="solid"/>
                <w10:wrap type="topAndBottom"/>
              </v:rect>
            </w:pict>
          </mc:Fallback>
        </mc:AlternateContent>
      </w:r>
    </w:p>
    <w:p>
      <w:pPr>
        <w:spacing w:before="95"/>
        <w:ind w:left="852" w:right="567" w:firstLine="0"/>
        <w:jc w:val="both"/>
        <w:rPr>
          <w:sz w:val="24"/>
        </w:rPr>
      </w:pPr>
      <w:r>
        <w:rPr>
          <w:sz w:val="24"/>
          <w:vertAlign w:val="superscript"/>
        </w:rPr>
        <w:t>90</w:t>
      </w:r>
      <w:r>
        <w:rPr>
          <w:spacing w:val="-3"/>
          <w:sz w:val="24"/>
          <w:vertAlign w:val="baseline"/>
        </w:rPr>
        <w:t> </w:t>
      </w:r>
      <w:r>
        <w:rPr>
          <w:sz w:val="24"/>
          <w:vertAlign w:val="baseline"/>
        </w:rPr>
        <w:t>Панченко</w:t>
      </w:r>
      <w:r>
        <w:rPr>
          <w:spacing w:val="-4"/>
          <w:sz w:val="24"/>
          <w:vertAlign w:val="baseline"/>
        </w:rPr>
        <w:t> </w:t>
      </w:r>
      <w:r>
        <w:rPr>
          <w:sz w:val="24"/>
          <w:vertAlign w:val="baseline"/>
        </w:rPr>
        <w:t>В.</w:t>
      </w:r>
      <w:r>
        <w:rPr>
          <w:spacing w:val="-4"/>
          <w:sz w:val="24"/>
          <w:vertAlign w:val="baseline"/>
        </w:rPr>
        <w:t> </w:t>
      </w:r>
      <w:r>
        <w:rPr>
          <w:sz w:val="24"/>
          <w:vertAlign w:val="baseline"/>
        </w:rPr>
        <w:t>М.</w:t>
      </w:r>
      <w:r>
        <w:rPr>
          <w:spacing w:val="-2"/>
          <w:sz w:val="24"/>
          <w:vertAlign w:val="baseline"/>
        </w:rPr>
        <w:t> </w:t>
      </w:r>
      <w:r>
        <w:rPr>
          <w:sz w:val="24"/>
          <w:vertAlign w:val="baseline"/>
        </w:rPr>
        <w:t>Інформаційні</w:t>
      </w:r>
      <w:r>
        <w:rPr>
          <w:spacing w:val="-4"/>
          <w:sz w:val="24"/>
          <w:vertAlign w:val="baseline"/>
        </w:rPr>
        <w:t> </w:t>
      </w:r>
      <w:r>
        <w:rPr>
          <w:sz w:val="24"/>
          <w:vertAlign w:val="baseline"/>
        </w:rPr>
        <w:t>операції</w:t>
      </w:r>
      <w:r>
        <w:rPr>
          <w:spacing w:val="-4"/>
          <w:sz w:val="24"/>
          <w:vertAlign w:val="baseline"/>
        </w:rPr>
        <w:t> </w:t>
      </w:r>
      <w:r>
        <w:rPr>
          <w:sz w:val="24"/>
          <w:vertAlign w:val="baseline"/>
        </w:rPr>
        <w:t>в</w:t>
      </w:r>
      <w:r>
        <w:rPr>
          <w:spacing w:val="-5"/>
          <w:sz w:val="24"/>
          <w:vertAlign w:val="baseline"/>
        </w:rPr>
        <w:t> </w:t>
      </w:r>
      <w:r>
        <w:rPr>
          <w:sz w:val="24"/>
          <w:vertAlign w:val="baseline"/>
        </w:rPr>
        <w:t>асиметричній</w:t>
      </w:r>
      <w:r>
        <w:rPr>
          <w:spacing w:val="-3"/>
          <w:sz w:val="24"/>
          <w:vertAlign w:val="baseline"/>
        </w:rPr>
        <w:t> </w:t>
      </w:r>
      <w:r>
        <w:rPr>
          <w:sz w:val="24"/>
          <w:vertAlign w:val="baseline"/>
        </w:rPr>
        <w:t>війні</w:t>
      </w:r>
      <w:r>
        <w:rPr>
          <w:spacing w:val="-6"/>
          <w:sz w:val="24"/>
          <w:vertAlign w:val="baseline"/>
        </w:rPr>
        <w:t> </w:t>
      </w:r>
      <w:r>
        <w:rPr>
          <w:sz w:val="24"/>
          <w:vertAlign w:val="baseline"/>
        </w:rPr>
        <w:t>росії</w:t>
      </w:r>
      <w:r>
        <w:rPr>
          <w:spacing w:val="-4"/>
          <w:sz w:val="24"/>
          <w:vertAlign w:val="baseline"/>
        </w:rPr>
        <w:t> </w:t>
      </w:r>
      <w:r>
        <w:rPr>
          <w:sz w:val="24"/>
          <w:vertAlign w:val="baseline"/>
        </w:rPr>
        <w:t>проти</w:t>
      </w:r>
      <w:r>
        <w:rPr>
          <w:spacing w:val="-1"/>
          <w:sz w:val="24"/>
          <w:vertAlign w:val="baseline"/>
        </w:rPr>
        <w:t> </w:t>
      </w:r>
      <w:r>
        <w:rPr>
          <w:sz w:val="24"/>
          <w:vertAlign w:val="baseline"/>
        </w:rPr>
        <w:t>україни:</w:t>
      </w:r>
      <w:r>
        <w:rPr>
          <w:spacing w:val="-4"/>
          <w:sz w:val="24"/>
          <w:vertAlign w:val="baseline"/>
        </w:rPr>
        <w:t> </w:t>
      </w:r>
      <w:r>
        <w:rPr>
          <w:sz w:val="24"/>
          <w:vertAlign w:val="baseline"/>
        </w:rPr>
        <w:t>підходи до моделювання. </w:t>
      </w:r>
      <w:r>
        <w:rPr>
          <w:i/>
          <w:sz w:val="24"/>
          <w:vertAlign w:val="baseline"/>
        </w:rPr>
        <w:t>Інформація і право. </w:t>
      </w:r>
      <w:r>
        <w:rPr>
          <w:sz w:val="24"/>
          <w:vertAlign w:val="baseline"/>
        </w:rPr>
        <w:t>2014. № 3(12). URL: </w:t>
      </w:r>
      <w:hyperlink r:id="rId73">
        <w:r>
          <w:rPr>
            <w:color w:val="5B9BD4"/>
            <w:sz w:val="24"/>
            <w:u w:val="single" w:color="5B9BD4"/>
            <w:vertAlign w:val="baseline"/>
          </w:rPr>
          <w:t>http://ippi.org.ua/sites/default/files/14pvmupm.pdf</w:t>
        </w:r>
      </w:hyperlink>
      <w:r>
        <w:rPr>
          <w:color w:val="5B9BD4"/>
          <w:spacing w:val="40"/>
          <w:sz w:val="24"/>
          <w:vertAlign w:val="baseline"/>
        </w:rPr>
        <w:t> </w:t>
      </w:r>
      <w:r>
        <w:rPr>
          <w:sz w:val="24"/>
          <w:vertAlign w:val="baseline"/>
        </w:rPr>
        <w:t>(дата звернення: 21.05.2022).</w:t>
      </w:r>
    </w:p>
    <w:p>
      <w:pPr>
        <w:spacing w:after="0"/>
        <w:jc w:val="both"/>
        <w:rPr>
          <w:sz w:val="24"/>
        </w:rPr>
        <w:sectPr>
          <w:pgSz w:w="11910" w:h="16840"/>
          <w:pgMar w:header="712" w:footer="0" w:top="1040" w:bottom="280" w:left="850" w:right="283"/>
        </w:sectPr>
      </w:pPr>
    </w:p>
    <w:p>
      <w:pPr>
        <w:pStyle w:val="BodyText"/>
      </w:pPr>
    </w:p>
    <w:p>
      <w:pPr>
        <w:pStyle w:val="BodyText"/>
        <w:spacing w:before="103"/>
      </w:pPr>
    </w:p>
    <w:p>
      <w:pPr>
        <w:pStyle w:val="Heading2"/>
        <w:jc w:val="both"/>
      </w:pPr>
      <w:r>
        <w:rPr/>
        <w:t>3.3.</w:t>
      </w:r>
      <w:r>
        <w:rPr>
          <w:spacing w:val="-9"/>
        </w:rPr>
        <w:t> </w:t>
      </w:r>
      <w:r>
        <w:rPr/>
        <w:t>Український</w:t>
      </w:r>
      <w:r>
        <w:rPr>
          <w:spacing w:val="-8"/>
        </w:rPr>
        <w:t> </w:t>
      </w:r>
      <w:r>
        <w:rPr/>
        <w:t>досвід</w:t>
      </w:r>
      <w:r>
        <w:rPr>
          <w:spacing w:val="-7"/>
        </w:rPr>
        <w:t> </w:t>
      </w:r>
      <w:r>
        <w:rPr/>
        <w:t>протидії</w:t>
      </w:r>
      <w:r>
        <w:rPr>
          <w:spacing w:val="-7"/>
        </w:rPr>
        <w:t> </w:t>
      </w:r>
      <w:r>
        <w:rPr/>
        <w:t>та</w:t>
      </w:r>
      <w:r>
        <w:rPr>
          <w:spacing w:val="-6"/>
        </w:rPr>
        <w:t> </w:t>
      </w:r>
      <w:r>
        <w:rPr/>
        <w:t>проведення</w:t>
      </w:r>
      <w:r>
        <w:rPr>
          <w:spacing w:val="-8"/>
        </w:rPr>
        <w:t> </w:t>
      </w:r>
      <w:r>
        <w:rPr/>
        <w:t>інформаційних</w:t>
      </w:r>
      <w:r>
        <w:rPr>
          <w:spacing w:val="-5"/>
        </w:rPr>
        <w:t> </w:t>
      </w:r>
      <w:r>
        <w:rPr>
          <w:spacing w:val="-2"/>
        </w:rPr>
        <w:t>операцій</w:t>
      </w:r>
    </w:p>
    <w:p>
      <w:pPr>
        <w:pStyle w:val="BodyText"/>
        <w:spacing w:line="360" w:lineRule="auto" w:before="158"/>
        <w:ind w:left="852" w:right="562" w:firstLine="707"/>
        <w:jc w:val="both"/>
      </w:pPr>
      <w:r>
        <w:rPr/>
        <w:t>Деструктивна інформаційна діяльність Російської Федерації відбувається в багатьох західних країнах. Наприклад, командування кібероперацій збройних сил США розробило тактику ведення інформаційної війни росії в зв’язку з намаганнями втрутитись у вибори в США та інші внутрішні справи. На початку агресії росії проти України, наш медіапростір був доволі сильно пов’язаним з простором країни агресора. </w:t>
      </w:r>
      <w:r>
        <w:rPr>
          <w:color w:val="151515"/>
        </w:rPr>
        <w:t>Попри це, наша держава мала вирішити відразу дві проблеми — блокувати російську пропаганду і зупинити розвиток «русского мира» та подібних настроїв. Потрібно було буквально вирвати людей з інформаційного середовища, в якому громадянин штучно занурювався в життя, проблематику, а головне в світогляд і трактування подій країни-агресора, що, в свою чергу використовувався протягом</w:t>
      </w:r>
      <w:r>
        <w:rPr>
          <w:color w:val="151515"/>
          <w:spacing w:val="-2"/>
        </w:rPr>
        <w:t> </w:t>
      </w:r>
      <w:r>
        <w:rPr>
          <w:color w:val="151515"/>
        </w:rPr>
        <w:t>багатьох</w:t>
      </w:r>
      <w:r>
        <w:rPr>
          <w:color w:val="151515"/>
          <w:spacing w:val="-1"/>
        </w:rPr>
        <w:t> </w:t>
      </w:r>
      <w:r>
        <w:rPr>
          <w:color w:val="151515"/>
        </w:rPr>
        <w:t>років</w:t>
      </w:r>
      <w:r>
        <w:rPr>
          <w:color w:val="151515"/>
          <w:spacing w:val="-2"/>
        </w:rPr>
        <w:t> </w:t>
      </w:r>
      <w:r>
        <w:rPr>
          <w:color w:val="151515"/>
        </w:rPr>
        <w:t>інфоканалами</w:t>
      </w:r>
      <w:r>
        <w:rPr>
          <w:color w:val="151515"/>
          <w:spacing w:val="-1"/>
        </w:rPr>
        <w:t> </w:t>
      </w:r>
      <w:r>
        <w:rPr>
          <w:color w:val="151515"/>
        </w:rPr>
        <w:t>РФ</w:t>
      </w:r>
      <w:r>
        <w:rPr>
          <w:color w:val="151515"/>
          <w:spacing w:val="-2"/>
        </w:rPr>
        <w:t> </w:t>
      </w:r>
      <w:r>
        <w:rPr>
          <w:color w:val="151515"/>
        </w:rPr>
        <w:t>для</w:t>
      </w:r>
      <w:r>
        <w:rPr>
          <w:color w:val="151515"/>
          <w:spacing w:val="-1"/>
        </w:rPr>
        <w:t> </w:t>
      </w:r>
      <w:r>
        <w:rPr>
          <w:color w:val="151515"/>
        </w:rPr>
        <w:t>підготовки</w:t>
      </w:r>
      <w:r>
        <w:rPr>
          <w:color w:val="151515"/>
          <w:spacing w:val="-2"/>
        </w:rPr>
        <w:t> </w:t>
      </w:r>
      <w:r>
        <w:rPr>
          <w:color w:val="151515"/>
        </w:rPr>
        <w:t>і інформаційної підтримки і аргументування та виправдання необхідності захопити Україну. </w:t>
      </w:r>
      <w:r>
        <w:rPr/>
        <w:t>Проблема інформаційного захисту також полягає у дотриманні балансу між свободою слова та цензурою тому, що недостатньо просто</w:t>
      </w:r>
      <w:r>
        <w:rPr>
          <w:spacing w:val="-18"/>
        </w:rPr>
        <w:t> </w:t>
      </w:r>
      <w:r>
        <w:rPr/>
        <w:t>обмежити</w:t>
      </w:r>
      <w:r>
        <w:rPr>
          <w:spacing w:val="-17"/>
        </w:rPr>
        <w:t> </w:t>
      </w:r>
      <w:r>
        <w:rPr/>
        <w:t>російські</w:t>
      </w:r>
      <w:r>
        <w:rPr>
          <w:spacing w:val="-18"/>
        </w:rPr>
        <w:t> </w:t>
      </w:r>
      <w:r>
        <w:rPr/>
        <w:t>інформ</w:t>
      </w:r>
      <w:r>
        <w:rPr>
          <w:spacing w:val="-17"/>
        </w:rPr>
        <w:t> </w:t>
      </w:r>
      <w:r>
        <w:rPr/>
        <w:t>продукти.</w:t>
      </w:r>
      <w:r>
        <w:rPr>
          <w:spacing w:val="-18"/>
        </w:rPr>
        <w:t> </w:t>
      </w:r>
      <w:r>
        <w:rPr/>
        <w:t>Є</w:t>
      </w:r>
      <w:r>
        <w:rPr>
          <w:spacing w:val="-17"/>
        </w:rPr>
        <w:t> </w:t>
      </w:r>
      <w:r>
        <w:rPr/>
        <w:t>необхідність</w:t>
      </w:r>
      <w:r>
        <w:rPr>
          <w:spacing w:val="-18"/>
        </w:rPr>
        <w:t> </w:t>
      </w:r>
      <w:r>
        <w:rPr/>
        <w:t>створення</w:t>
      </w:r>
      <w:r>
        <w:rPr>
          <w:spacing w:val="-17"/>
        </w:rPr>
        <w:t> </w:t>
      </w:r>
      <w:r>
        <w:rPr/>
        <w:t>якісної альтернативи, щоб користувач міг самостійно обрати для себе національний продукт та змінити свій світогляд на український. </w:t>
      </w:r>
      <w:r>
        <w:rPr>
          <w:color w:val="151515"/>
        </w:rPr>
        <w:t>Виробництво україномовного</w:t>
      </w:r>
      <w:r>
        <w:rPr>
          <w:color w:val="151515"/>
          <w:spacing w:val="-18"/>
        </w:rPr>
        <w:t> </w:t>
      </w:r>
      <w:r>
        <w:rPr>
          <w:color w:val="151515"/>
        </w:rPr>
        <w:t>контенту</w:t>
      </w:r>
      <w:r>
        <w:rPr>
          <w:color w:val="151515"/>
          <w:spacing w:val="-17"/>
        </w:rPr>
        <w:t> </w:t>
      </w:r>
      <w:r>
        <w:rPr>
          <w:color w:val="151515"/>
        </w:rPr>
        <w:t>штучно</w:t>
      </w:r>
      <w:r>
        <w:rPr>
          <w:color w:val="151515"/>
          <w:spacing w:val="-18"/>
        </w:rPr>
        <w:t> </w:t>
      </w:r>
      <w:r>
        <w:rPr>
          <w:color w:val="151515"/>
        </w:rPr>
        <w:t>стримувалося</w:t>
      </w:r>
      <w:r>
        <w:rPr>
          <w:color w:val="151515"/>
          <w:spacing w:val="-17"/>
        </w:rPr>
        <w:t> </w:t>
      </w:r>
      <w:r>
        <w:rPr>
          <w:color w:val="151515"/>
        </w:rPr>
        <w:t>за</w:t>
      </w:r>
      <w:r>
        <w:rPr>
          <w:color w:val="151515"/>
          <w:spacing w:val="-18"/>
        </w:rPr>
        <w:t> </w:t>
      </w:r>
      <w:r>
        <w:rPr>
          <w:color w:val="151515"/>
        </w:rPr>
        <w:t>допомогою</w:t>
      </w:r>
      <w:r>
        <w:rPr>
          <w:color w:val="151515"/>
          <w:spacing w:val="-17"/>
        </w:rPr>
        <w:t> </w:t>
      </w:r>
      <w:r>
        <w:rPr>
          <w:color w:val="151515"/>
        </w:rPr>
        <w:t>наявних</w:t>
      </w:r>
      <w:r>
        <w:rPr>
          <w:color w:val="151515"/>
          <w:spacing w:val="-18"/>
        </w:rPr>
        <w:t> </w:t>
      </w:r>
      <w:r>
        <w:rPr>
          <w:color w:val="151515"/>
        </w:rPr>
        <w:t>досі</w:t>
      </w:r>
      <w:r>
        <w:rPr>
          <w:color w:val="151515"/>
          <w:spacing w:val="-17"/>
        </w:rPr>
        <w:t> </w:t>
      </w:r>
      <w:r>
        <w:rPr>
          <w:color w:val="151515"/>
        </w:rPr>
        <w:t>ТБ та радіо регуляторів тому ця задача є нелегкою для наших контент мейкерів.</w:t>
      </w:r>
    </w:p>
    <w:p>
      <w:pPr>
        <w:pStyle w:val="BodyText"/>
        <w:spacing w:line="360" w:lineRule="auto"/>
        <w:ind w:left="852" w:right="565" w:firstLine="707"/>
        <w:jc w:val="both"/>
      </w:pPr>
      <w:r>
        <w:rPr>
          <w:color w:val="151515"/>
        </w:rPr>
        <w:t>Український інтернет не</w:t>
      </w:r>
      <w:r>
        <w:rPr>
          <w:color w:val="151515"/>
          <w:spacing w:val="40"/>
        </w:rPr>
        <w:t> </w:t>
      </w:r>
      <w:r>
        <w:rPr>
          <w:color w:val="151515"/>
        </w:rPr>
        <w:t>мав свого регулятора по типу Роскомнадзора, що дозволило з’явитися некомерційним ЗМІ, новинним блогерам та в принципі</w:t>
      </w:r>
      <w:r>
        <w:rPr>
          <w:color w:val="151515"/>
          <w:spacing w:val="-5"/>
        </w:rPr>
        <w:t> </w:t>
      </w:r>
      <w:r>
        <w:rPr>
          <w:color w:val="151515"/>
        </w:rPr>
        <w:t>вільно</w:t>
      </w:r>
      <w:r>
        <w:rPr>
          <w:color w:val="151515"/>
          <w:spacing w:val="-6"/>
        </w:rPr>
        <w:t> </w:t>
      </w:r>
      <w:r>
        <w:rPr>
          <w:color w:val="151515"/>
        </w:rPr>
        <w:t>висловлюватись</w:t>
      </w:r>
      <w:r>
        <w:rPr>
          <w:color w:val="151515"/>
          <w:spacing w:val="-7"/>
        </w:rPr>
        <w:t> </w:t>
      </w:r>
      <w:r>
        <w:rPr>
          <w:color w:val="151515"/>
        </w:rPr>
        <w:t>в</w:t>
      </w:r>
      <w:r>
        <w:rPr>
          <w:color w:val="151515"/>
          <w:spacing w:val="-7"/>
        </w:rPr>
        <w:t> </w:t>
      </w:r>
      <w:r>
        <w:rPr>
          <w:color w:val="151515"/>
        </w:rPr>
        <w:t>інтернеті.</w:t>
      </w:r>
      <w:r>
        <w:rPr>
          <w:color w:val="151515"/>
          <w:spacing w:val="-7"/>
        </w:rPr>
        <w:t> </w:t>
      </w:r>
      <w:r>
        <w:rPr>
          <w:color w:val="151515"/>
        </w:rPr>
        <w:t>Однак</w:t>
      </w:r>
      <w:r>
        <w:rPr>
          <w:color w:val="151515"/>
          <w:spacing w:val="-6"/>
        </w:rPr>
        <w:t> </w:t>
      </w:r>
      <w:r>
        <w:rPr>
          <w:color w:val="151515"/>
        </w:rPr>
        <w:t>в</w:t>
      </w:r>
      <w:r>
        <w:rPr>
          <w:color w:val="151515"/>
          <w:spacing w:val="-7"/>
        </w:rPr>
        <w:t> </w:t>
      </w:r>
      <w:r>
        <w:rPr>
          <w:color w:val="151515"/>
        </w:rPr>
        <w:t>більшій</w:t>
      </w:r>
      <w:r>
        <w:rPr>
          <w:color w:val="151515"/>
          <w:spacing w:val="-6"/>
        </w:rPr>
        <w:t> </w:t>
      </w:r>
      <w:r>
        <w:rPr>
          <w:color w:val="151515"/>
        </w:rPr>
        <w:t>мірі</w:t>
      </w:r>
      <w:r>
        <w:rPr>
          <w:color w:val="151515"/>
          <w:spacing w:val="-8"/>
        </w:rPr>
        <w:t> </w:t>
      </w:r>
      <w:r>
        <w:rPr>
          <w:color w:val="151515"/>
        </w:rPr>
        <w:t>розкрилась інша сторона вільного інтернету. Це цілковита нездатність держави і громадськості протистояти армії тролів і інших каналів дезінформації і поширення</w:t>
      </w:r>
      <w:r>
        <w:rPr>
          <w:color w:val="151515"/>
          <w:spacing w:val="-12"/>
        </w:rPr>
        <w:t> </w:t>
      </w:r>
      <w:r>
        <w:rPr>
          <w:color w:val="151515"/>
        </w:rPr>
        <w:t>інформаційного</w:t>
      </w:r>
      <w:r>
        <w:rPr>
          <w:color w:val="151515"/>
          <w:spacing w:val="-12"/>
        </w:rPr>
        <w:t> </w:t>
      </w:r>
      <w:r>
        <w:rPr>
          <w:color w:val="151515"/>
        </w:rPr>
        <w:t>безладу</w:t>
      </w:r>
      <w:r>
        <w:rPr>
          <w:color w:val="151515"/>
          <w:spacing w:val="-16"/>
        </w:rPr>
        <w:t> </w:t>
      </w:r>
      <w:r>
        <w:rPr>
          <w:color w:val="151515"/>
        </w:rPr>
        <w:t>та</w:t>
      </w:r>
      <w:r>
        <w:rPr>
          <w:color w:val="151515"/>
          <w:spacing w:val="-13"/>
        </w:rPr>
        <w:t> </w:t>
      </w:r>
      <w:r>
        <w:rPr>
          <w:color w:val="151515"/>
        </w:rPr>
        <w:t>російських</w:t>
      </w:r>
      <w:r>
        <w:rPr>
          <w:color w:val="151515"/>
          <w:spacing w:val="-12"/>
        </w:rPr>
        <w:t> </w:t>
      </w:r>
      <w:r>
        <w:rPr>
          <w:color w:val="151515"/>
        </w:rPr>
        <w:t>наративів.</w:t>
      </w:r>
      <w:r>
        <w:rPr>
          <w:color w:val="151515"/>
          <w:spacing w:val="-14"/>
        </w:rPr>
        <w:t> </w:t>
      </w:r>
      <w:r>
        <w:rPr>
          <w:color w:val="151515"/>
        </w:rPr>
        <w:t>Тому</w:t>
      </w:r>
      <w:r>
        <w:rPr>
          <w:color w:val="151515"/>
          <w:spacing w:val="-12"/>
        </w:rPr>
        <w:t> </w:t>
      </w:r>
      <w:r>
        <w:rPr>
          <w:color w:val="151515"/>
        </w:rPr>
        <w:t>у</w:t>
      </w:r>
      <w:r>
        <w:rPr>
          <w:color w:val="151515"/>
          <w:spacing w:val="-14"/>
        </w:rPr>
        <w:t> </w:t>
      </w:r>
      <w:r>
        <w:rPr>
          <w:color w:val="151515"/>
        </w:rPr>
        <w:t>2017</w:t>
      </w:r>
      <w:r>
        <w:rPr>
          <w:color w:val="151515"/>
          <w:spacing w:val="-12"/>
        </w:rPr>
        <w:t> </w:t>
      </w:r>
      <w:r>
        <w:rPr>
          <w:color w:val="151515"/>
        </w:rPr>
        <w:t>році було</w:t>
      </w:r>
      <w:r>
        <w:rPr>
          <w:color w:val="151515"/>
          <w:spacing w:val="80"/>
        </w:rPr>
        <w:t> </w:t>
      </w:r>
      <w:r>
        <w:rPr>
          <w:color w:val="151515"/>
        </w:rPr>
        <w:t>прийнято</w:t>
      </w:r>
      <w:r>
        <w:rPr>
          <w:color w:val="151515"/>
          <w:spacing w:val="80"/>
        </w:rPr>
        <w:t> </w:t>
      </w:r>
      <w:r>
        <w:rPr>
          <w:color w:val="151515"/>
        </w:rPr>
        <w:t>рішення</w:t>
      </w:r>
      <w:r>
        <w:rPr>
          <w:color w:val="151515"/>
          <w:spacing w:val="80"/>
        </w:rPr>
        <w:t> </w:t>
      </w:r>
      <w:r>
        <w:rPr>
          <w:color w:val="151515"/>
        </w:rPr>
        <w:t>заблокувати</w:t>
      </w:r>
      <w:r>
        <w:rPr>
          <w:color w:val="151515"/>
          <w:spacing w:val="80"/>
        </w:rPr>
        <w:t> </w:t>
      </w:r>
      <w:r>
        <w:rPr>
          <w:color w:val="151515"/>
        </w:rPr>
        <w:t>російські</w:t>
      </w:r>
      <w:r>
        <w:rPr>
          <w:color w:val="151515"/>
          <w:spacing w:val="80"/>
        </w:rPr>
        <w:t> </w:t>
      </w:r>
      <w:r>
        <w:rPr>
          <w:color w:val="151515"/>
        </w:rPr>
        <w:t>соціальні</w:t>
      </w:r>
      <w:r>
        <w:rPr>
          <w:color w:val="151515"/>
          <w:spacing w:val="80"/>
        </w:rPr>
        <w:t> </w:t>
      </w:r>
      <w:r>
        <w:rPr>
          <w:color w:val="151515"/>
        </w:rPr>
        <w:t>мережі</w:t>
      </w:r>
      <w:r>
        <w:rPr>
          <w:color w:val="151515"/>
          <w:spacing w:val="80"/>
        </w:rPr>
        <w:t> </w:t>
      </w:r>
      <w:r>
        <w:rPr>
          <w:color w:val="151515"/>
        </w:rPr>
        <w:t>та</w:t>
      </w:r>
      <w:r>
        <w:rPr>
          <w:color w:val="151515"/>
          <w:spacing w:val="80"/>
        </w:rPr>
        <w:t> </w:t>
      </w:r>
      <w:r>
        <w:rPr>
          <w:color w:val="151515"/>
        </w:rPr>
        <w:t>деякі</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2" w:lineRule="auto"/>
        <w:ind w:left="852" w:right="572"/>
        <w:jc w:val="both"/>
      </w:pPr>
      <w:r>
        <w:rPr>
          <w:color w:val="151515"/>
        </w:rPr>
        <w:t>новинні ресурси, спроба була не зовсім вдалою, але в далекостроковій перспективі можна сказати, що досягла своєї цілі.</w:t>
      </w:r>
    </w:p>
    <w:p>
      <w:pPr>
        <w:pStyle w:val="BodyText"/>
        <w:spacing w:line="360" w:lineRule="auto"/>
        <w:ind w:left="852" w:right="565" w:firstLine="707"/>
        <w:jc w:val="both"/>
      </w:pPr>
      <w:r>
        <w:rPr/>
        <w:t>Громадська організація «Детектор медіа» у режимі реального часу збирає та документує хроніки російських інформаційних операцій навколо військового</w:t>
      </w:r>
      <w:r>
        <w:rPr>
          <w:spacing w:val="-14"/>
        </w:rPr>
        <w:t> </w:t>
      </w:r>
      <w:r>
        <w:rPr/>
        <w:t>наступу</w:t>
      </w:r>
      <w:r>
        <w:rPr>
          <w:spacing w:val="-14"/>
        </w:rPr>
        <w:t> </w:t>
      </w:r>
      <w:r>
        <w:rPr/>
        <w:t>на</w:t>
      </w:r>
      <w:r>
        <w:rPr>
          <w:spacing w:val="-13"/>
        </w:rPr>
        <w:t> </w:t>
      </w:r>
      <w:r>
        <w:rPr/>
        <w:t>Україну.</w:t>
      </w:r>
      <w:r>
        <w:rPr>
          <w:spacing w:val="-13"/>
        </w:rPr>
        <w:t> </w:t>
      </w:r>
      <w:r>
        <w:rPr/>
        <w:t>Вони</w:t>
      </w:r>
      <w:r>
        <w:rPr>
          <w:spacing w:val="-13"/>
        </w:rPr>
        <w:t> </w:t>
      </w:r>
      <w:r>
        <w:rPr/>
        <w:t>фіксують</w:t>
      </w:r>
      <w:r>
        <w:rPr>
          <w:spacing w:val="-13"/>
        </w:rPr>
        <w:t> </w:t>
      </w:r>
      <w:r>
        <w:rPr/>
        <w:t>наративи,</w:t>
      </w:r>
      <w:r>
        <w:rPr>
          <w:spacing w:val="-13"/>
        </w:rPr>
        <w:t> </w:t>
      </w:r>
      <w:r>
        <w:rPr/>
        <w:t>меседжі</w:t>
      </w:r>
      <w:r>
        <w:rPr>
          <w:spacing w:val="-13"/>
        </w:rPr>
        <w:t> </w:t>
      </w:r>
      <w:r>
        <w:rPr/>
        <w:t>та</w:t>
      </w:r>
      <w:r>
        <w:rPr>
          <w:spacing w:val="-13"/>
        </w:rPr>
        <w:t> </w:t>
      </w:r>
      <w:r>
        <w:rPr/>
        <w:t>тактики, які Росія використовує з 17 лютого 2022 року тому, що в цей день, як вважається, почалась інформаційна підготовка по вторгненню в Україну. Сторінки цих та інших схожих організацій як і сторінки наших високопосадовців</w:t>
      </w:r>
      <w:r>
        <w:rPr>
          <w:spacing w:val="40"/>
        </w:rPr>
        <w:t> </w:t>
      </w:r>
      <w:r>
        <w:rPr/>
        <w:t>ведуться </w:t>
      </w:r>
      <w:r>
        <w:rPr>
          <w:color w:val="2C2C2C"/>
        </w:rPr>
        <w:t>у тому числі і англійською та іншими мовами. Важливо шляхом створення іншомовних каналів забезпечити поширення правдивої та актуальної інформації почати об’єктивне інформування світової спільноти</w:t>
      </w:r>
      <w:r>
        <w:rPr>
          <w:color w:val="2C2C2C"/>
          <w:spacing w:val="-10"/>
        </w:rPr>
        <w:t> </w:t>
      </w:r>
      <w:r>
        <w:rPr>
          <w:color w:val="2C2C2C"/>
        </w:rPr>
        <w:t>про</w:t>
      </w:r>
      <w:r>
        <w:rPr>
          <w:color w:val="2C2C2C"/>
          <w:spacing w:val="-12"/>
        </w:rPr>
        <w:t> </w:t>
      </w:r>
      <w:r>
        <w:rPr>
          <w:color w:val="2C2C2C"/>
        </w:rPr>
        <w:t>події,</w:t>
      </w:r>
      <w:r>
        <w:rPr>
          <w:color w:val="2C2C2C"/>
          <w:spacing w:val="-13"/>
        </w:rPr>
        <w:t> </w:t>
      </w:r>
      <w:r>
        <w:rPr>
          <w:color w:val="2C2C2C"/>
        </w:rPr>
        <w:t>що</w:t>
      </w:r>
      <w:r>
        <w:rPr>
          <w:color w:val="2C2C2C"/>
          <w:spacing w:val="-10"/>
        </w:rPr>
        <w:t> </w:t>
      </w:r>
      <w:r>
        <w:rPr>
          <w:color w:val="2C2C2C"/>
        </w:rPr>
        <w:t>відбуваються</w:t>
      </w:r>
      <w:r>
        <w:rPr>
          <w:color w:val="2C2C2C"/>
          <w:spacing w:val="-10"/>
        </w:rPr>
        <w:t> </w:t>
      </w:r>
      <w:r>
        <w:rPr>
          <w:color w:val="2C2C2C"/>
        </w:rPr>
        <w:t>в</w:t>
      </w:r>
      <w:r>
        <w:rPr>
          <w:color w:val="2C2C2C"/>
          <w:spacing w:val="-11"/>
        </w:rPr>
        <w:t> </w:t>
      </w:r>
      <w:r>
        <w:rPr>
          <w:color w:val="2C2C2C"/>
        </w:rPr>
        <w:t>Україні,</w:t>
      </w:r>
      <w:r>
        <w:rPr>
          <w:color w:val="2C2C2C"/>
          <w:spacing w:val="-11"/>
        </w:rPr>
        <w:t> </w:t>
      </w:r>
      <w:r>
        <w:rPr>
          <w:color w:val="2C2C2C"/>
        </w:rPr>
        <w:t>як</w:t>
      </w:r>
      <w:r>
        <w:rPr>
          <w:color w:val="2C2C2C"/>
          <w:spacing w:val="-10"/>
        </w:rPr>
        <w:t> </w:t>
      </w:r>
      <w:r>
        <w:rPr>
          <w:color w:val="2C2C2C"/>
        </w:rPr>
        <w:t>через</w:t>
      </w:r>
      <w:r>
        <w:rPr>
          <w:color w:val="2C2C2C"/>
          <w:spacing w:val="-10"/>
        </w:rPr>
        <w:t> </w:t>
      </w:r>
      <w:r>
        <w:rPr>
          <w:color w:val="2C2C2C"/>
        </w:rPr>
        <w:t>дипломатичні</w:t>
      </w:r>
      <w:r>
        <w:rPr>
          <w:color w:val="2C2C2C"/>
          <w:spacing w:val="-12"/>
        </w:rPr>
        <w:t> </w:t>
      </w:r>
      <w:r>
        <w:rPr>
          <w:color w:val="2C2C2C"/>
        </w:rPr>
        <w:t>канали так</w:t>
      </w:r>
      <w:r>
        <w:rPr>
          <w:color w:val="2C2C2C"/>
          <w:spacing w:val="-18"/>
        </w:rPr>
        <w:t> </w:t>
      </w:r>
      <w:r>
        <w:rPr>
          <w:color w:val="2C2C2C"/>
        </w:rPr>
        <w:t>і</w:t>
      </w:r>
      <w:r>
        <w:rPr>
          <w:color w:val="2C2C2C"/>
          <w:spacing w:val="-17"/>
        </w:rPr>
        <w:t> </w:t>
      </w:r>
      <w:r>
        <w:rPr>
          <w:color w:val="2C2C2C"/>
        </w:rPr>
        <w:t>експертне</w:t>
      </w:r>
      <w:r>
        <w:rPr>
          <w:color w:val="2C2C2C"/>
          <w:spacing w:val="-18"/>
        </w:rPr>
        <w:t> </w:t>
      </w:r>
      <w:r>
        <w:rPr>
          <w:color w:val="2C2C2C"/>
        </w:rPr>
        <w:t>середовище.</w:t>
      </w:r>
      <w:r>
        <w:rPr>
          <w:color w:val="2C2C2C"/>
          <w:spacing w:val="-17"/>
        </w:rPr>
        <w:t> </w:t>
      </w:r>
      <w:r>
        <w:rPr>
          <w:color w:val="2C2C2C"/>
        </w:rPr>
        <w:t>Потрібно</w:t>
      </w:r>
      <w:r>
        <w:rPr>
          <w:color w:val="2C2C2C"/>
          <w:spacing w:val="-18"/>
        </w:rPr>
        <w:t> </w:t>
      </w:r>
      <w:r>
        <w:rPr>
          <w:color w:val="2C2C2C"/>
        </w:rPr>
        <w:t>сформувати</w:t>
      </w:r>
      <w:r>
        <w:rPr>
          <w:color w:val="2C2C2C"/>
          <w:spacing w:val="-17"/>
        </w:rPr>
        <w:t> </w:t>
      </w:r>
      <w:r>
        <w:rPr>
          <w:color w:val="2C2C2C"/>
        </w:rPr>
        <w:t>нетерпимість</w:t>
      </w:r>
      <w:r>
        <w:rPr>
          <w:color w:val="2C2C2C"/>
          <w:spacing w:val="-18"/>
        </w:rPr>
        <w:t> </w:t>
      </w:r>
      <w:r>
        <w:rPr>
          <w:color w:val="2C2C2C"/>
        </w:rPr>
        <w:t>до</w:t>
      </w:r>
      <w:r>
        <w:rPr>
          <w:color w:val="2C2C2C"/>
          <w:spacing w:val="-17"/>
        </w:rPr>
        <w:t> </w:t>
      </w:r>
      <w:r>
        <w:rPr>
          <w:color w:val="2C2C2C"/>
        </w:rPr>
        <w:t>порушення норм міжнародного права, терористичних засобів політичної боротьби.</w:t>
      </w:r>
    </w:p>
    <w:p>
      <w:pPr>
        <w:pStyle w:val="BodyText"/>
        <w:spacing w:line="360" w:lineRule="auto"/>
        <w:ind w:left="852" w:right="560" w:firstLine="707"/>
        <w:jc w:val="both"/>
      </w:pPr>
      <w:r>
        <w:rPr>
          <w:color w:val="2C2C2C"/>
        </w:rPr>
        <w:t>Взагалі, щодо населення рф проводиться руйнування морально- психологічної готовності російського населення підтримувати дії власного уряду. В соціальних мережах поширюється інформація про незаконність дій уряду та армії РФ в Україні, втрати серед російських військовослужбовців, фінансово-економічні наслідки для пересічних росіян від цього конфлікту. Частими є кібератаки на російські державні сайти або телетранслятори пропаганди і методом взлому цих ресурсів на них поширюється реальна інформація</w:t>
      </w:r>
      <w:r>
        <w:rPr>
          <w:color w:val="2C2C2C"/>
          <w:vertAlign w:val="superscript"/>
        </w:rPr>
        <w:t>91</w:t>
      </w:r>
      <w:r>
        <w:rPr>
          <w:color w:val="2C2C2C"/>
          <w:vertAlign w:val="baseline"/>
        </w:rPr>
        <w:t>.</w:t>
      </w:r>
      <w:r>
        <w:rPr>
          <w:color w:val="2C2C2C"/>
          <w:spacing w:val="40"/>
          <w:vertAlign w:val="baseline"/>
        </w:rPr>
        <w:t> </w:t>
      </w:r>
      <w:r>
        <w:rPr>
          <w:vertAlign w:val="baseline"/>
        </w:rPr>
        <w:t>Показовою також є ситуація з зломом відеохостингу, який позиціонувався</w:t>
      </w:r>
      <w:r>
        <w:rPr>
          <w:spacing w:val="80"/>
          <w:vertAlign w:val="baseline"/>
        </w:rPr>
        <w:t> </w:t>
      </w:r>
      <w:r>
        <w:rPr>
          <w:vertAlign w:val="baseline"/>
        </w:rPr>
        <w:t>як</w:t>
      </w:r>
      <w:r>
        <w:rPr>
          <w:spacing w:val="80"/>
          <w:vertAlign w:val="baseline"/>
        </w:rPr>
        <w:t> </w:t>
      </w:r>
      <w:r>
        <w:rPr>
          <w:vertAlign w:val="baseline"/>
        </w:rPr>
        <w:t>імпортозамінна</w:t>
      </w:r>
      <w:r>
        <w:rPr>
          <w:spacing w:val="80"/>
          <w:vertAlign w:val="baseline"/>
        </w:rPr>
        <w:t> </w:t>
      </w:r>
      <w:r>
        <w:rPr>
          <w:vertAlign w:val="baseline"/>
        </w:rPr>
        <w:t>відповідь</w:t>
      </w:r>
      <w:r>
        <w:rPr>
          <w:spacing w:val="80"/>
          <w:vertAlign w:val="baseline"/>
        </w:rPr>
        <w:t> </w:t>
      </w:r>
      <w:r>
        <w:rPr>
          <w:vertAlign w:val="baseline"/>
        </w:rPr>
        <w:t>YouTube</w:t>
      </w:r>
      <w:r>
        <w:rPr>
          <w:spacing w:val="80"/>
          <w:vertAlign w:val="baseline"/>
        </w:rPr>
        <w:t> </w:t>
      </w:r>
      <w:r>
        <w:rPr>
          <w:vertAlign w:val="baseline"/>
        </w:rPr>
        <w:t>-</w:t>
      </w:r>
      <w:r>
        <w:rPr>
          <w:spacing w:val="80"/>
          <w:vertAlign w:val="baseline"/>
        </w:rPr>
        <w:t> </w:t>
      </w:r>
      <w:r>
        <w:rPr>
          <w:vertAlign w:val="baseline"/>
        </w:rPr>
        <w:t>російський хостинг</w:t>
      </w:r>
      <w:r>
        <w:rPr>
          <w:spacing w:val="-3"/>
          <w:vertAlign w:val="baseline"/>
        </w:rPr>
        <w:t> </w:t>
      </w:r>
      <w:r>
        <w:rPr>
          <w:vertAlign w:val="baseline"/>
        </w:rPr>
        <w:t>RuTube,</w:t>
      </w:r>
      <w:r>
        <w:rPr>
          <w:spacing w:val="-2"/>
          <w:vertAlign w:val="baseline"/>
        </w:rPr>
        <w:t> </w:t>
      </w:r>
      <w:r>
        <w:rPr>
          <w:vertAlign w:val="baseline"/>
        </w:rPr>
        <w:t>що</w:t>
      </w:r>
      <w:r>
        <w:rPr>
          <w:spacing w:val="-4"/>
          <w:vertAlign w:val="baseline"/>
        </w:rPr>
        <w:t> </w:t>
      </w:r>
      <w:r>
        <w:rPr>
          <w:vertAlign w:val="baseline"/>
        </w:rPr>
        <w:t>належить</w:t>
      </w:r>
      <w:r>
        <w:rPr>
          <w:spacing w:val="-3"/>
          <w:vertAlign w:val="baseline"/>
        </w:rPr>
        <w:t> </w:t>
      </w:r>
      <w:r>
        <w:rPr>
          <w:vertAlign w:val="baseline"/>
        </w:rPr>
        <w:t>Газпрому</w:t>
      </w:r>
      <w:r>
        <w:rPr>
          <w:color w:val="2C2C2C"/>
          <w:vertAlign w:val="baseline"/>
        </w:rPr>
        <w:t>.</w:t>
      </w:r>
      <w:r>
        <w:rPr>
          <w:color w:val="2C2C2C"/>
          <w:spacing w:val="-2"/>
          <w:vertAlign w:val="baseline"/>
        </w:rPr>
        <w:t> </w:t>
      </w:r>
      <w:r>
        <w:rPr>
          <w:vertAlign w:val="baseline"/>
        </w:rPr>
        <w:t>Посилаючись</w:t>
      </w:r>
      <w:r>
        <w:rPr>
          <w:spacing w:val="-2"/>
          <w:vertAlign w:val="baseline"/>
        </w:rPr>
        <w:t> </w:t>
      </w:r>
      <w:r>
        <w:rPr>
          <w:vertAlign w:val="baseline"/>
        </w:rPr>
        <w:t>на</w:t>
      </w:r>
      <w:r>
        <w:rPr>
          <w:spacing w:val="-3"/>
          <w:vertAlign w:val="baseline"/>
        </w:rPr>
        <w:t> </w:t>
      </w:r>
      <w:r>
        <w:rPr>
          <w:vertAlign w:val="baseline"/>
        </w:rPr>
        <w:t>внутрішні</w:t>
      </w:r>
      <w:r>
        <w:rPr>
          <w:spacing w:val="-1"/>
          <w:vertAlign w:val="baseline"/>
        </w:rPr>
        <w:t> </w:t>
      </w:r>
      <w:r>
        <w:rPr>
          <w:vertAlign w:val="baseline"/>
        </w:rPr>
        <w:t>джерела, російські ЗМІ кажуть, що це атака завдяки зливу даних від співробітників, а деякі</w:t>
      </w:r>
      <w:r>
        <w:rPr>
          <w:spacing w:val="-3"/>
          <w:vertAlign w:val="baseline"/>
        </w:rPr>
        <w:t> </w:t>
      </w:r>
      <w:r>
        <w:rPr>
          <w:vertAlign w:val="baseline"/>
        </w:rPr>
        <w:t>бекапи відновити буде неможливо. Хоч ніхто не взяв на</w:t>
      </w:r>
      <w:r>
        <w:rPr>
          <w:spacing w:val="-1"/>
          <w:vertAlign w:val="baseline"/>
        </w:rPr>
        <w:t> </w:t>
      </w:r>
      <w:r>
        <w:rPr>
          <w:vertAlign w:val="baseline"/>
        </w:rPr>
        <w:t>себе відповідальність</w:t>
      </w:r>
      <w:r>
        <w:rPr>
          <w:spacing w:val="20"/>
          <w:vertAlign w:val="baseline"/>
        </w:rPr>
        <w:t> </w:t>
      </w:r>
      <w:r>
        <w:rPr>
          <w:vertAlign w:val="baseline"/>
        </w:rPr>
        <w:t>за</w:t>
      </w:r>
      <w:r>
        <w:rPr>
          <w:spacing w:val="-1"/>
          <w:vertAlign w:val="baseline"/>
        </w:rPr>
        <w:t> </w:t>
      </w:r>
      <w:r>
        <w:rPr>
          <w:vertAlign w:val="baseline"/>
        </w:rPr>
        <w:t>злом</w:t>
      </w:r>
      <w:r>
        <w:rPr>
          <w:spacing w:val="24"/>
          <w:vertAlign w:val="baseline"/>
        </w:rPr>
        <w:t> </w:t>
      </w:r>
      <w:r>
        <w:rPr>
          <w:vertAlign w:val="baseline"/>
        </w:rPr>
        <w:t>сервісу,</w:t>
      </w:r>
      <w:r>
        <w:rPr>
          <w:spacing w:val="24"/>
          <w:vertAlign w:val="baseline"/>
        </w:rPr>
        <w:t> </w:t>
      </w:r>
      <w:r>
        <w:rPr>
          <w:vertAlign w:val="baseline"/>
        </w:rPr>
        <w:t>але</w:t>
      </w:r>
      <w:r>
        <w:rPr>
          <w:spacing w:val="24"/>
          <w:vertAlign w:val="baseline"/>
        </w:rPr>
        <w:t> </w:t>
      </w:r>
      <w:r>
        <w:rPr>
          <w:vertAlign w:val="baseline"/>
        </w:rPr>
        <w:t>у</w:t>
      </w:r>
      <w:r>
        <w:rPr>
          <w:spacing w:val="23"/>
          <w:vertAlign w:val="baseline"/>
        </w:rPr>
        <w:t> </w:t>
      </w:r>
      <w:r>
        <w:rPr>
          <w:vertAlign w:val="baseline"/>
        </w:rPr>
        <w:t>на</w:t>
      </w:r>
      <w:r>
        <w:rPr>
          <w:spacing w:val="24"/>
          <w:vertAlign w:val="baseline"/>
        </w:rPr>
        <w:t> </w:t>
      </w:r>
      <w:r>
        <w:rPr>
          <w:vertAlign w:val="baseline"/>
        </w:rPr>
        <w:t>своєму</w:t>
      </w:r>
      <w:r>
        <w:rPr>
          <w:spacing w:val="20"/>
          <w:vertAlign w:val="baseline"/>
        </w:rPr>
        <w:t> </w:t>
      </w:r>
      <w:r>
        <w:rPr>
          <w:vertAlign w:val="baseline"/>
        </w:rPr>
        <w:t>офіційному</w:t>
      </w:r>
      <w:r>
        <w:rPr>
          <w:spacing w:val="21"/>
          <w:vertAlign w:val="baseline"/>
        </w:rPr>
        <w:t> </w:t>
      </w:r>
      <w:r>
        <w:rPr>
          <w:vertAlign w:val="baseline"/>
        </w:rPr>
        <w:t>каналі</w:t>
      </w:r>
      <w:r>
        <w:rPr>
          <w:spacing w:val="25"/>
          <w:vertAlign w:val="baseline"/>
        </w:rPr>
        <w:t> </w:t>
      </w:r>
      <w:r>
        <w:rPr>
          <w:spacing w:val="-2"/>
          <w:vertAlign w:val="baseline"/>
        </w:rPr>
        <w:t>RuTube</w:t>
      </w:r>
    </w:p>
    <w:p>
      <w:pPr>
        <w:pStyle w:val="BodyText"/>
        <w:spacing w:before="3"/>
        <w:rPr>
          <w:sz w:val="14"/>
        </w:rPr>
      </w:pPr>
      <w:r>
        <w:rPr>
          <w:sz w:val="14"/>
        </w:rPr>
        <mc:AlternateContent>
          <mc:Choice Requires="wps">
            <w:drawing>
              <wp:anchor distT="0" distB="0" distL="0" distR="0" allowOverlap="1" layoutInCell="1" locked="0" behindDoc="1" simplePos="0" relativeHeight="487611904">
                <wp:simplePos x="0" y="0"/>
                <wp:positionH relativeFrom="page">
                  <wp:posOffset>1080820</wp:posOffset>
                </wp:positionH>
                <wp:positionV relativeFrom="paragraph">
                  <wp:posOffset>119914</wp:posOffset>
                </wp:positionV>
                <wp:extent cx="1829435" cy="9525"/>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9.442102pt;width:144.020pt;height:.72003pt;mso-position-horizontal-relative:page;mso-position-vertical-relative:paragraph;z-index:-15704576;mso-wrap-distance-left:0;mso-wrap-distance-right:0" id="docshape49" filled="true" fillcolor="#000000" stroked="false">
                <v:fill type="solid"/>
                <w10:wrap type="topAndBottom"/>
              </v:rect>
            </w:pict>
          </mc:Fallback>
        </mc:AlternateContent>
      </w:r>
    </w:p>
    <w:p>
      <w:pPr>
        <w:tabs>
          <w:tab w:pos="1418" w:val="left" w:leader="none"/>
          <w:tab w:pos="1991" w:val="left" w:leader="none"/>
          <w:tab w:pos="2893" w:val="left" w:leader="none"/>
          <w:tab w:pos="4111" w:val="left" w:leader="none"/>
          <w:tab w:pos="5285" w:val="left" w:leader="none"/>
          <w:tab w:pos="6327" w:val="left" w:leader="none"/>
          <w:tab w:pos="7339" w:val="left" w:leader="none"/>
          <w:tab w:pos="7809" w:val="left" w:leader="none"/>
          <w:tab w:pos="8720" w:val="left" w:leader="none"/>
          <w:tab w:pos="9663" w:val="left" w:leader="none"/>
        </w:tabs>
        <w:spacing w:before="95"/>
        <w:ind w:left="852" w:right="563" w:firstLine="0"/>
        <w:jc w:val="left"/>
        <w:rPr>
          <w:sz w:val="24"/>
        </w:rPr>
      </w:pPr>
      <w:r>
        <w:rPr>
          <w:spacing w:val="-6"/>
          <w:sz w:val="24"/>
          <w:vertAlign w:val="superscript"/>
        </w:rPr>
        <w:t>91</w:t>
      </w:r>
      <w:r>
        <w:rPr>
          <w:sz w:val="24"/>
          <w:vertAlign w:val="baseline"/>
        </w:rPr>
        <w:tab/>
      </w:r>
      <w:r>
        <w:rPr>
          <w:spacing w:val="-10"/>
          <w:sz w:val="24"/>
          <w:vertAlign w:val="baseline"/>
        </w:rPr>
        <w:t>У</w:t>
      </w:r>
      <w:r>
        <w:rPr>
          <w:sz w:val="24"/>
          <w:vertAlign w:val="baseline"/>
        </w:rPr>
        <w:tab/>
      </w:r>
      <w:r>
        <w:rPr>
          <w:spacing w:val="-4"/>
          <w:sz w:val="24"/>
          <w:vertAlign w:val="baseline"/>
        </w:rPr>
        <w:t>Росії</w:t>
      </w:r>
      <w:r>
        <w:rPr>
          <w:sz w:val="24"/>
          <w:vertAlign w:val="baseline"/>
        </w:rPr>
        <w:tab/>
      </w:r>
      <w:r>
        <w:rPr>
          <w:spacing w:val="-2"/>
          <w:sz w:val="24"/>
          <w:vertAlign w:val="baseline"/>
        </w:rPr>
        <w:t>«лягли»</w:t>
      </w:r>
      <w:r>
        <w:rPr>
          <w:sz w:val="24"/>
          <w:vertAlign w:val="baseline"/>
        </w:rPr>
        <w:tab/>
      </w:r>
      <w:r>
        <w:rPr>
          <w:spacing w:val="-2"/>
          <w:sz w:val="24"/>
          <w:vertAlign w:val="baseline"/>
        </w:rPr>
        <w:t>урядові</w:t>
      </w:r>
      <w:r>
        <w:rPr>
          <w:sz w:val="24"/>
          <w:vertAlign w:val="baseline"/>
        </w:rPr>
        <w:tab/>
      </w:r>
      <w:r>
        <w:rPr>
          <w:spacing w:val="-2"/>
          <w:sz w:val="24"/>
          <w:vertAlign w:val="baseline"/>
        </w:rPr>
        <w:t>сайти.</w:t>
      </w:r>
      <w:r>
        <w:rPr>
          <w:sz w:val="24"/>
          <w:vertAlign w:val="baseline"/>
        </w:rPr>
        <w:tab/>
      </w:r>
      <w:r>
        <w:rPr>
          <w:i/>
          <w:spacing w:val="-2"/>
          <w:sz w:val="24"/>
          <w:vertAlign w:val="baseline"/>
        </w:rPr>
        <w:t>Слово</w:t>
      </w:r>
      <w:r>
        <w:rPr>
          <w:i/>
          <w:sz w:val="24"/>
          <w:vertAlign w:val="baseline"/>
        </w:rPr>
        <w:tab/>
      </w:r>
      <w:r>
        <w:rPr>
          <w:i/>
          <w:spacing w:val="-10"/>
          <w:sz w:val="24"/>
          <w:vertAlign w:val="baseline"/>
        </w:rPr>
        <w:t>і</w:t>
      </w:r>
      <w:r>
        <w:rPr>
          <w:i/>
          <w:sz w:val="24"/>
          <w:vertAlign w:val="baseline"/>
        </w:rPr>
        <w:tab/>
      </w:r>
      <w:r>
        <w:rPr>
          <w:i/>
          <w:spacing w:val="-2"/>
          <w:sz w:val="24"/>
          <w:vertAlign w:val="baseline"/>
        </w:rPr>
        <w:t>Діло.</w:t>
      </w:r>
      <w:r>
        <w:rPr>
          <w:i/>
          <w:sz w:val="24"/>
          <w:vertAlign w:val="baseline"/>
        </w:rPr>
        <w:tab/>
      </w:r>
      <w:r>
        <w:rPr>
          <w:spacing w:val="-2"/>
          <w:sz w:val="24"/>
          <w:vertAlign w:val="baseline"/>
        </w:rPr>
        <w:t>2022.</w:t>
      </w:r>
      <w:r>
        <w:rPr>
          <w:sz w:val="24"/>
          <w:vertAlign w:val="baseline"/>
        </w:rPr>
        <w:tab/>
      </w:r>
      <w:r>
        <w:rPr>
          <w:spacing w:val="-4"/>
          <w:sz w:val="24"/>
          <w:vertAlign w:val="baseline"/>
        </w:rPr>
        <w:t>URL: </w:t>
      </w:r>
      <w:hyperlink r:id="rId74">
        <w:r>
          <w:rPr>
            <w:color w:val="0462C1"/>
            <w:spacing w:val="-2"/>
            <w:sz w:val="24"/>
            <w:u w:val="single" w:color="0462C1"/>
            <w:vertAlign w:val="baseline"/>
          </w:rPr>
          <w:t>https://www.slovoidilo.ua/2022/02/26/novyna/suspilstvo/rosiyi-lyahly-uryadovi-sajty</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5"/>
        <w:jc w:val="both"/>
      </w:pPr>
      <w:r>
        <w:rPr/>
        <w:t>опублікував пост українською мовою, звертаючись до голови Мінцифри Михайла Федорова, заявивши, що це їх тільки згуртує. " Депропагандизація триває,</w:t>
      </w:r>
      <w:r>
        <w:rPr>
          <w:spacing w:val="-4"/>
        </w:rPr>
        <w:t> </w:t>
      </w:r>
      <w:r>
        <w:rPr/>
        <w:t>—</w:t>
      </w:r>
      <w:r>
        <w:rPr>
          <w:spacing w:val="-5"/>
        </w:rPr>
        <w:t> </w:t>
      </w:r>
      <w:r>
        <w:rPr/>
        <w:t>відповів</w:t>
      </w:r>
      <w:r>
        <w:rPr>
          <w:spacing w:val="-8"/>
        </w:rPr>
        <w:t> </w:t>
      </w:r>
      <w:r>
        <w:rPr/>
        <w:t>Федоров</w:t>
      </w:r>
      <w:r>
        <w:rPr>
          <w:spacing w:val="-5"/>
        </w:rPr>
        <w:t> </w:t>
      </w:r>
      <w:r>
        <w:rPr/>
        <w:t>—</w:t>
      </w:r>
      <w:r>
        <w:rPr>
          <w:spacing w:val="-4"/>
        </w:rPr>
        <w:t> </w:t>
      </w:r>
      <w:r>
        <w:rPr/>
        <w:t>Це</w:t>
      </w:r>
      <w:r>
        <w:rPr>
          <w:spacing w:val="-4"/>
        </w:rPr>
        <w:t> </w:t>
      </w:r>
      <w:r>
        <w:rPr/>
        <w:t>не</w:t>
      </w:r>
      <w:r>
        <w:rPr>
          <w:spacing w:val="-8"/>
        </w:rPr>
        <w:t> </w:t>
      </w:r>
      <w:r>
        <w:rPr/>
        <w:t>кібератака,</w:t>
      </w:r>
      <w:r>
        <w:rPr>
          <w:spacing w:val="-8"/>
        </w:rPr>
        <w:t> </w:t>
      </w:r>
      <w:r>
        <w:rPr/>
        <w:t>це</w:t>
      </w:r>
      <w:r>
        <w:rPr>
          <w:spacing w:val="-2"/>
        </w:rPr>
        <w:t> </w:t>
      </w:r>
      <w:r>
        <w:rPr/>
        <w:t>спеціальна</w:t>
      </w:r>
      <w:r>
        <w:rPr>
          <w:spacing w:val="-5"/>
        </w:rPr>
        <w:t> </w:t>
      </w:r>
      <w:r>
        <w:rPr/>
        <w:t>операція</w:t>
      </w:r>
      <w:r>
        <w:rPr>
          <w:spacing w:val="-7"/>
        </w:rPr>
        <w:t> </w:t>
      </w:r>
      <w:r>
        <w:rPr/>
        <w:t>щодо покращення російської IT-інфраструктури" </w:t>
      </w:r>
      <w:r>
        <w:rPr>
          <w:vertAlign w:val="superscript"/>
        </w:rPr>
        <w:t>92</w:t>
      </w:r>
      <w:r>
        <w:rPr>
          <w:vertAlign w:val="baseline"/>
        </w:rPr>
        <w:t>.</w:t>
      </w:r>
    </w:p>
    <w:p>
      <w:pPr>
        <w:pStyle w:val="BodyText"/>
        <w:spacing w:line="360" w:lineRule="auto"/>
        <w:ind w:left="852" w:right="561" w:firstLine="707"/>
        <w:jc w:val="both"/>
      </w:pPr>
      <w:r>
        <w:rPr>
          <w:color w:val="2C2C2C"/>
        </w:rPr>
        <w:t>В зниженні морального духу важливу роль відіграють дзвінки українських спецслужбовців сім’ям російських солдатів або розсилка смс повідомлень військовослужбовцям які знаходяться в Україні. Таким чином ГУР МО неодноразово вдалося змусити здаватись в полон росіян та навіть здавати військову техніку</w:t>
      </w:r>
      <w:r>
        <w:rPr>
          <w:color w:val="2C2C2C"/>
          <w:spacing w:val="-3"/>
        </w:rPr>
        <w:t> </w:t>
      </w:r>
      <w:r>
        <w:rPr>
          <w:color w:val="2C2C2C"/>
          <w:vertAlign w:val="superscript"/>
        </w:rPr>
        <w:t>93</w:t>
      </w:r>
      <w:r>
        <w:rPr>
          <w:color w:val="2C2C2C"/>
          <w:vertAlign w:val="baseline"/>
        </w:rPr>
        <w:t>. Для інформаційного впливу та інформування російської</w:t>
      </w:r>
      <w:r>
        <w:rPr>
          <w:color w:val="2C2C2C"/>
          <w:spacing w:val="-15"/>
          <w:vertAlign w:val="baseline"/>
        </w:rPr>
        <w:t> </w:t>
      </w:r>
      <w:r>
        <w:rPr>
          <w:color w:val="2C2C2C"/>
          <w:vertAlign w:val="baseline"/>
        </w:rPr>
        <w:t>аудиторії</w:t>
      </w:r>
      <w:r>
        <w:rPr>
          <w:color w:val="2C2C2C"/>
          <w:spacing w:val="-16"/>
          <w:vertAlign w:val="baseline"/>
        </w:rPr>
        <w:t> </w:t>
      </w:r>
      <w:r>
        <w:rPr>
          <w:color w:val="2C2C2C"/>
          <w:vertAlign w:val="baseline"/>
        </w:rPr>
        <w:t>був</w:t>
      </w:r>
      <w:r>
        <w:rPr>
          <w:color w:val="2C2C2C"/>
          <w:spacing w:val="-16"/>
          <w:vertAlign w:val="baseline"/>
        </w:rPr>
        <w:t> </w:t>
      </w:r>
      <w:r>
        <w:rPr>
          <w:color w:val="2C2C2C"/>
          <w:vertAlign w:val="baseline"/>
        </w:rPr>
        <w:t>створений</w:t>
      </w:r>
      <w:r>
        <w:rPr>
          <w:color w:val="2C2C2C"/>
          <w:spacing w:val="-15"/>
          <w:vertAlign w:val="baseline"/>
        </w:rPr>
        <w:t> </w:t>
      </w:r>
      <w:r>
        <w:rPr>
          <w:color w:val="2C2C2C"/>
          <w:vertAlign w:val="baseline"/>
        </w:rPr>
        <w:t>сайт</w:t>
      </w:r>
      <w:r>
        <w:rPr>
          <w:color w:val="2C2C2C"/>
          <w:spacing w:val="-18"/>
          <w:vertAlign w:val="baseline"/>
        </w:rPr>
        <w:t> </w:t>
      </w:r>
      <w:r>
        <w:rPr>
          <w:color w:val="2C2C2C"/>
          <w:vertAlign w:val="baseline"/>
        </w:rPr>
        <w:t>«Ищи</w:t>
      </w:r>
      <w:r>
        <w:rPr>
          <w:color w:val="2C2C2C"/>
          <w:spacing w:val="-14"/>
          <w:vertAlign w:val="baseline"/>
        </w:rPr>
        <w:t> </w:t>
      </w:r>
      <w:r>
        <w:rPr>
          <w:color w:val="2C2C2C"/>
          <w:vertAlign w:val="baseline"/>
        </w:rPr>
        <w:t>своих»</w:t>
      </w:r>
      <w:r>
        <w:rPr>
          <w:color w:val="2C2C2C"/>
          <w:spacing w:val="-2"/>
          <w:vertAlign w:val="baseline"/>
        </w:rPr>
        <w:t> </w:t>
      </w:r>
      <w:r>
        <w:rPr>
          <w:color w:val="2C2C2C"/>
          <w:vertAlign w:val="superscript"/>
        </w:rPr>
        <w:t>94</w:t>
      </w:r>
      <w:r>
        <w:rPr>
          <w:color w:val="2C2C2C"/>
          <w:sz w:val="23"/>
          <w:vertAlign w:val="baseline"/>
        </w:rPr>
        <w:t>,</w:t>
      </w:r>
      <w:r>
        <w:rPr>
          <w:color w:val="2C2C2C"/>
          <w:spacing w:val="-12"/>
          <w:sz w:val="23"/>
          <w:vertAlign w:val="baseline"/>
        </w:rPr>
        <w:t> </w:t>
      </w:r>
      <w:r>
        <w:rPr>
          <w:color w:val="2C2C2C"/>
          <w:vertAlign w:val="baseline"/>
        </w:rPr>
        <w:t>де</w:t>
      </w:r>
      <w:r>
        <w:rPr>
          <w:color w:val="2C2C2C"/>
          <w:spacing w:val="-16"/>
          <w:vertAlign w:val="baseline"/>
        </w:rPr>
        <w:t> </w:t>
      </w:r>
      <w:r>
        <w:rPr>
          <w:color w:val="2C2C2C"/>
          <w:vertAlign w:val="baseline"/>
        </w:rPr>
        <w:t>можна</w:t>
      </w:r>
      <w:r>
        <w:rPr>
          <w:color w:val="2C2C2C"/>
          <w:spacing w:val="-16"/>
          <w:vertAlign w:val="baseline"/>
        </w:rPr>
        <w:t> </w:t>
      </w:r>
      <w:r>
        <w:rPr>
          <w:color w:val="2C2C2C"/>
          <w:vertAlign w:val="baseline"/>
        </w:rPr>
        <w:t>знайти</w:t>
      </w:r>
      <w:r>
        <w:rPr>
          <w:color w:val="2C2C2C"/>
          <w:spacing w:val="-15"/>
          <w:vertAlign w:val="baseline"/>
        </w:rPr>
        <w:t> </w:t>
      </w:r>
      <w:r>
        <w:rPr>
          <w:color w:val="2C2C2C"/>
          <w:vertAlign w:val="baseline"/>
        </w:rPr>
        <w:t>масу відео та фото з документами російських полонених та солдатів, які загинули на війні. Ведеться роз’яснювальна робота про те, що армія фактично підтримує</w:t>
      </w:r>
      <w:r>
        <w:rPr>
          <w:color w:val="2C2C2C"/>
          <w:spacing w:val="-1"/>
          <w:vertAlign w:val="baseline"/>
        </w:rPr>
        <w:t> </w:t>
      </w:r>
      <w:r>
        <w:rPr>
          <w:color w:val="2C2C2C"/>
          <w:vertAlign w:val="baseline"/>
        </w:rPr>
        <w:t>окупацію,</w:t>
      </w:r>
      <w:r>
        <w:rPr>
          <w:color w:val="2C2C2C"/>
          <w:spacing w:val="-1"/>
          <w:vertAlign w:val="baseline"/>
        </w:rPr>
        <w:t> </w:t>
      </w:r>
      <w:r>
        <w:rPr>
          <w:color w:val="2C2C2C"/>
          <w:vertAlign w:val="baseline"/>
        </w:rPr>
        <w:t>ведуть загарбницьку</w:t>
      </w:r>
      <w:r>
        <w:rPr>
          <w:color w:val="2C2C2C"/>
          <w:spacing w:val="-2"/>
          <w:vertAlign w:val="baseline"/>
        </w:rPr>
        <w:t> </w:t>
      </w:r>
      <w:r>
        <w:rPr>
          <w:color w:val="2C2C2C"/>
          <w:vertAlign w:val="baseline"/>
        </w:rPr>
        <w:t>війну</w:t>
      </w:r>
      <w:r>
        <w:rPr>
          <w:color w:val="2C2C2C"/>
          <w:spacing w:val="-5"/>
          <w:vertAlign w:val="baseline"/>
        </w:rPr>
        <w:t> </w:t>
      </w:r>
      <w:r>
        <w:rPr>
          <w:color w:val="2C2C2C"/>
          <w:vertAlign w:val="baseline"/>
        </w:rPr>
        <w:t>на</w:t>
      </w:r>
      <w:r>
        <w:rPr>
          <w:color w:val="2C2C2C"/>
          <w:spacing w:val="-1"/>
          <w:vertAlign w:val="baseline"/>
        </w:rPr>
        <w:t> </w:t>
      </w:r>
      <w:r>
        <w:rPr>
          <w:color w:val="2C2C2C"/>
          <w:vertAlign w:val="baseline"/>
        </w:rPr>
        <w:t>території іншої держави,</w:t>
      </w:r>
      <w:r>
        <w:rPr>
          <w:color w:val="2C2C2C"/>
          <w:spacing w:val="-1"/>
          <w:vertAlign w:val="baseline"/>
        </w:rPr>
        <w:t> </w:t>
      </w:r>
      <w:r>
        <w:rPr>
          <w:color w:val="2C2C2C"/>
          <w:vertAlign w:val="baseline"/>
        </w:rPr>
        <w:t>а не захищають власну</w:t>
      </w:r>
      <w:r>
        <w:rPr>
          <w:color w:val="2C2C2C"/>
          <w:spacing w:val="40"/>
          <w:vertAlign w:val="baseline"/>
        </w:rPr>
        <w:t> </w:t>
      </w:r>
      <w:r>
        <w:rPr>
          <w:color w:val="2C2C2C"/>
          <w:vertAlign w:val="baseline"/>
        </w:rPr>
        <w:t>і що вони не допомагають мирному населенню. </w:t>
      </w:r>
      <w:r>
        <w:rPr>
          <w:vertAlign w:val="baseline"/>
        </w:rPr>
        <w:t>Медіаексперт Христо Грозев звернув увагу, на кадри відео з гуманітарною допомогою де можна помітити, що продукти від "кадировців" — українські. Це зрозуміло із написів українською мовою "Віденський сервелат", "Лікарська" та "Борошно". Очевидно, що визволителі роздають вкрадені товари, провокуючи цим гуманітарну кризу </w:t>
      </w:r>
      <w:r>
        <w:rPr>
          <w:vertAlign w:val="superscript"/>
        </w:rPr>
        <w:t>95</w:t>
      </w:r>
      <w:r>
        <w:rPr>
          <w:vertAlign w:val="baseline"/>
        </w:rPr>
        <w:t>.</w:t>
      </w:r>
    </w:p>
    <w:p>
      <w:pPr>
        <w:pStyle w:val="BodyText"/>
        <w:spacing w:line="360" w:lineRule="auto" w:before="2"/>
        <w:ind w:left="852" w:right="563" w:firstLine="707"/>
        <w:jc w:val="both"/>
      </w:pPr>
      <w:r>
        <w:rPr>
          <w:color w:val="2C2C2C"/>
        </w:rPr>
        <w:t>Проводиться дискредитація російських каналів масової інформації, телеграм каналів та сторінок блогерів, які поширюють фейки про події в Україні та маніпулюють історичними фактами </w:t>
      </w:r>
      <w:r>
        <w:rPr/>
        <w:t>[</w:t>
      </w:r>
      <w:hyperlink w:history="true" w:anchor="_bookmark1">
        <w:r>
          <w:rPr/>
          <w:t>Див.</w:t>
        </w:r>
        <w:r>
          <w:rPr>
            <w:spacing w:val="-4"/>
          </w:rPr>
          <w:t> </w:t>
        </w:r>
        <w:r>
          <w:rPr/>
          <w:t>Додаток 2</w:t>
        </w:r>
      </w:hyperlink>
      <w:r>
        <w:rPr/>
        <w:t>]</w:t>
      </w:r>
      <w:r>
        <w:rPr>
          <w:color w:val="2C2C2C"/>
        </w:rPr>
        <w:t>. Канали </w:t>
      </w:r>
      <w:r>
        <w:rPr/>
        <w:t>демонструють</w:t>
      </w:r>
      <w:r>
        <w:rPr>
          <w:spacing w:val="51"/>
          <w:w w:val="150"/>
        </w:rPr>
        <w:t> </w:t>
      </w:r>
      <w:r>
        <w:rPr/>
        <w:t>тіла</w:t>
      </w:r>
      <w:r>
        <w:rPr>
          <w:spacing w:val="53"/>
          <w:w w:val="150"/>
        </w:rPr>
        <w:t> </w:t>
      </w:r>
      <w:r>
        <w:rPr/>
        <w:t>вбитих</w:t>
      </w:r>
      <w:r>
        <w:rPr>
          <w:spacing w:val="54"/>
          <w:w w:val="150"/>
        </w:rPr>
        <w:t> </w:t>
      </w:r>
      <w:r>
        <w:rPr/>
        <w:t>українських</w:t>
      </w:r>
      <w:r>
        <w:rPr>
          <w:spacing w:val="54"/>
          <w:w w:val="150"/>
        </w:rPr>
        <w:t> </w:t>
      </w:r>
      <w:r>
        <w:rPr/>
        <w:t>військових,</w:t>
      </w:r>
      <w:r>
        <w:rPr>
          <w:spacing w:val="50"/>
          <w:w w:val="150"/>
        </w:rPr>
        <w:t> </w:t>
      </w:r>
      <w:r>
        <w:rPr/>
        <w:t>просувають</w:t>
      </w:r>
      <w:r>
        <w:rPr>
          <w:spacing w:val="52"/>
          <w:w w:val="150"/>
        </w:rPr>
        <w:t> </w:t>
      </w:r>
      <w:r>
        <w:rPr/>
        <w:t>тези</w:t>
      </w:r>
      <w:r>
        <w:rPr>
          <w:spacing w:val="53"/>
          <w:w w:val="150"/>
        </w:rPr>
        <w:t> </w:t>
      </w:r>
      <w:r>
        <w:rPr>
          <w:spacing w:val="-5"/>
        </w:rPr>
        <w:t>про</w:t>
      </w:r>
    </w:p>
    <w:p>
      <w:pPr>
        <w:pStyle w:val="BodyText"/>
        <w:spacing w:before="217"/>
        <w:rPr>
          <w:sz w:val="20"/>
        </w:rPr>
      </w:pPr>
      <w:r>
        <w:rPr>
          <w:sz w:val="20"/>
        </w:rPr>
        <mc:AlternateContent>
          <mc:Choice Requires="wps">
            <w:drawing>
              <wp:anchor distT="0" distB="0" distL="0" distR="0" allowOverlap="1" layoutInCell="1" locked="0" behindDoc="1" simplePos="0" relativeHeight="487612416">
                <wp:simplePos x="0" y="0"/>
                <wp:positionH relativeFrom="page">
                  <wp:posOffset>1080820</wp:posOffset>
                </wp:positionH>
                <wp:positionV relativeFrom="paragraph">
                  <wp:posOffset>299465</wp:posOffset>
                </wp:positionV>
                <wp:extent cx="1829435" cy="9525"/>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3.579933pt;width:144.020pt;height:.71997pt;mso-position-horizontal-relative:page;mso-position-vertical-relative:paragraph;z-index:-15704064;mso-wrap-distance-left:0;mso-wrap-distance-right:0" id="docshape50" filled="true" fillcolor="#000000" stroked="false">
                <v:fill type="solid"/>
                <w10:wrap type="topAndBottom"/>
              </v:rect>
            </w:pict>
          </mc:Fallback>
        </mc:AlternateContent>
      </w:r>
    </w:p>
    <w:p>
      <w:pPr>
        <w:spacing w:before="92"/>
        <w:ind w:left="852" w:right="569" w:firstLine="0"/>
        <w:jc w:val="both"/>
        <w:rPr>
          <w:sz w:val="24"/>
        </w:rPr>
      </w:pPr>
      <w:r>
        <w:rPr>
          <w:sz w:val="24"/>
          <w:vertAlign w:val="superscript"/>
        </w:rPr>
        <w:t>92</w:t>
      </w:r>
      <w:r>
        <w:rPr>
          <w:sz w:val="24"/>
          <w:vertAlign w:val="baseline"/>
        </w:rPr>
        <w:t> «Це не злом, а депропагандизація». Глава Мінцифри Федоров загадково прокоментував кібератаку на російський хостинг RuTube. URL: </w:t>
      </w:r>
      <w:hyperlink r:id="rId75">
        <w:r>
          <w:rPr>
            <w:color w:val="0462C1"/>
            <w:sz w:val="24"/>
            <w:u w:val="single" w:color="0462C1"/>
            <w:vertAlign w:val="baseline"/>
          </w:rPr>
          <w:t>https://techno.nv.ua/ukr/it-industry/rutube-</w:t>
        </w:r>
      </w:hyperlink>
      <w:r>
        <w:rPr>
          <w:color w:val="0462C1"/>
          <w:sz w:val="24"/>
          <w:vertAlign w:val="baseline"/>
        </w:rPr>
        <w:t> </w:t>
      </w:r>
      <w:hyperlink r:id="rId75">
        <w:r>
          <w:rPr>
            <w:color w:val="0462C1"/>
            <w:spacing w:val="-2"/>
            <w:sz w:val="24"/>
            <w:u w:val="single" w:color="0462C1"/>
            <w:vertAlign w:val="baseline"/>
          </w:rPr>
          <w:t>zlamali-za-slovami-zastupnika-golovi-mincifri-yde-depropagandizaciya-50240826.html</w:t>
        </w:r>
      </w:hyperlink>
    </w:p>
    <w:p>
      <w:pPr>
        <w:tabs>
          <w:tab w:pos="1288" w:val="left" w:leader="none"/>
          <w:tab w:pos="2708" w:val="left" w:leader="none"/>
          <w:tab w:pos="3658" w:val="left" w:leader="none"/>
          <w:tab w:pos="4756" w:val="left" w:leader="none"/>
          <w:tab w:pos="5267" w:val="left" w:leader="none"/>
          <w:tab w:pos="6592" w:val="left" w:leader="none"/>
          <w:tab w:pos="7599" w:val="left" w:leader="none"/>
          <w:tab w:pos="8328" w:val="left" w:leader="none"/>
          <w:tab w:pos="8669" w:val="left" w:leader="none"/>
          <w:tab w:pos="9655" w:val="left" w:leader="none"/>
        </w:tabs>
        <w:spacing w:before="1"/>
        <w:ind w:left="852" w:right="572" w:firstLine="0"/>
        <w:jc w:val="left"/>
        <w:rPr>
          <w:sz w:val="24"/>
        </w:rPr>
      </w:pPr>
      <w:r>
        <w:rPr>
          <w:spacing w:val="-6"/>
          <w:sz w:val="24"/>
          <w:vertAlign w:val="superscript"/>
        </w:rPr>
        <w:t>93</w:t>
      </w:r>
      <w:r>
        <w:rPr>
          <w:sz w:val="24"/>
          <w:vertAlign w:val="baseline"/>
        </w:rPr>
        <w:tab/>
      </w:r>
      <w:r>
        <w:rPr>
          <w:spacing w:val="-2"/>
          <w:sz w:val="24"/>
          <w:vertAlign w:val="baseline"/>
        </w:rPr>
        <w:t>Російський</w:t>
      </w:r>
      <w:r>
        <w:rPr>
          <w:sz w:val="24"/>
          <w:vertAlign w:val="baseline"/>
        </w:rPr>
        <w:tab/>
      </w:r>
      <w:r>
        <w:rPr>
          <w:spacing w:val="-2"/>
          <w:sz w:val="24"/>
          <w:vertAlign w:val="baseline"/>
        </w:rPr>
        <w:t>солдат</w:t>
      </w:r>
      <w:r>
        <w:rPr>
          <w:sz w:val="24"/>
          <w:vertAlign w:val="baseline"/>
        </w:rPr>
        <w:tab/>
      </w:r>
      <w:r>
        <w:rPr>
          <w:spacing w:val="-2"/>
          <w:sz w:val="24"/>
          <w:vertAlign w:val="baseline"/>
        </w:rPr>
        <w:t>пригнав</w:t>
      </w:r>
      <w:r>
        <w:rPr>
          <w:sz w:val="24"/>
          <w:vertAlign w:val="baseline"/>
        </w:rPr>
        <w:tab/>
      </w:r>
      <w:r>
        <w:rPr>
          <w:spacing w:val="-6"/>
          <w:sz w:val="24"/>
          <w:vertAlign w:val="baseline"/>
        </w:rPr>
        <w:t>на</w:t>
      </w:r>
      <w:r>
        <w:rPr>
          <w:sz w:val="24"/>
          <w:vertAlign w:val="baseline"/>
        </w:rPr>
        <w:tab/>
      </w:r>
      <w:r>
        <w:rPr>
          <w:spacing w:val="-2"/>
          <w:sz w:val="24"/>
          <w:vertAlign w:val="baseline"/>
        </w:rPr>
        <w:t>українські</w:t>
      </w:r>
      <w:r>
        <w:rPr>
          <w:sz w:val="24"/>
          <w:vertAlign w:val="baseline"/>
        </w:rPr>
        <w:tab/>
      </w:r>
      <w:r>
        <w:rPr>
          <w:spacing w:val="-2"/>
          <w:sz w:val="24"/>
          <w:vertAlign w:val="baseline"/>
        </w:rPr>
        <w:t>позиції</w:t>
      </w:r>
      <w:r>
        <w:rPr>
          <w:sz w:val="24"/>
          <w:vertAlign w:val="baseline"/>
        </w:rPr>
        <w:tab/>
      </w:r>
      <w:r>
        <w:rPr>
          <w:spacing w:val="-4"/>
          <w:sz w:val="24"/>
          <w:vertAlign w:val="baseline"/>
        </w:rPr>
        <w:t>танк</w:t>
      </w:r>
      <w:r>
        <w:rPr>
          <w:sz w:val="24"/>
          <w:vertAlign w:val="baseline"/>
        </w:rPr>
        <w:tab/>
      </w:r>
      <w:r>
        <w:rPr>
          <w:spacing w:val="-10"/>
          <w:sz w:val="24"/>
          <w:vertAlign w:val="baseline"/>
        </w:rPr>
        <w:t>і</w:t>
      </w:r>
      <w:r>
        <w:rPr>
          <w:sz w:val="24"/>
          <w:vertAlign w:val="baseline"/>
        </w:rPr>
        <w:tab/>
      </w:r>
      <w:r>
        <w:rPr>
          <w:spacing w:val="-2"/>
          <w:sz w:val="24"/>
          <w:vertAlign w:val="baseline"/>
        </w:rPr>
        <w:t>здався.</w:t>
      </w:r>
      <w:r>
        <w:rPr>
          <w:sz w:val="24"/>
          <w:vertAlign w:val="baseline"/>
        </w:rPr>
        <w:tab/>
      </w:r>
      <w:r>
        <w:rPr>
          <w:spacing w:val="-4"/>
          <w:sz w:val="24"/>
          <w:vertAlign w:val="baseline"/>
        </w:rPr>
        <w:t>URL: </w:t>
      </w:r>
      <w:hyperlink r:id="rId76">
        <w:r>
          <w:rPr>
            <w:color w:val="0462C1"/>
            <w:spacing w:val="-2"/>
            <w:sz w:val="24"/>
            <w:u w:val="single" w:color="0462C1"/>
            <w:vertAlign w:val="baseline"/>
          </w:rPr>
          <w:t>https://sport.ua/uk/news/577785-rossiyskiy-soldat-prignal-na-ukrainskie-pozitsii-tank-i-sdalsya</w:t>
        </w:r>
      </w:hyperlink>
      <w:r>
        <w:rPr>
          <w:color w:val="0462C1"/>
          <w:spacing w:val="80"/>
          <w:sz w:val="24"/>
          <w:vertAlign w:val="baseline"/>
        </w:rPr>
        <w:t>  </w:t>
      </w:r>
      <w:r>
        <w:rPr>
          <w:sz w:val="24"/>
          <w:vertAlign w:val="superscript"/>
        </w:rPr>
        <w:t>94</w:t>
      </w:r>
      <w:r>
        <w:rPr>
          <w:sz w:val="24"/>
          <w:vertAlign w:val="baseline"/>
        </w:rPr>
        <w:t> Ищи своих! URL: </w:t>
      </w:r>
      <w:hyperlink r:id="rId77">
        <w:r>
          <w:rPr>
            <w:color w:val="0462C1"/>
            <w:sz w:val="24"/>
            <w:u w:val="single" w:color="0462C1"/>
            <w:vertAlign w:val="baseline"/>
          </w:rPr>
          <w:t>https://200rf.com/</w:t>
        </w:r>
      </w:hyperlink>
    </w:p>
    <w:p>
      <w:pPr>
        <w:tabs>
          <w:tab w:pos="1963" w:val="left" w:leader="none"/>
          <w:tab w:pos="3617" w:val="left" w:leader="none"/>
          <w:tab w:pos="5270" w:val="left" w:leader="none"/>
          <w:tab w:pos="7964" w:val="left" w:leader="none"/>
          <w:tab w:pos="9666" w:val="left" w:leader="none"/>
        </w:tabs>
        <w:spacing w:before="0"/>
        <w:ind w:left="852" w:right="563" w:firstLine="0"/>
        <w:jc w:val="left"/>
        <w:rPr>
          <w:sz w:val="24"/>
        </w:rPr>
      </w:pPr>
      <w:r>
        <w:rPr>
          <w:spacing w:val="-6"/>
          <w:sz w:val="24"/>
          <w:vertAlign w:val="superscript"/>
        </w:rPr>
        <w:t>95</w:t>
      </w:r>
      <w:r>
        <w:rPr>
          <w:sz w:val="24"/>
          <w:vertAlign w:val="baseline"/>
        </w:rPr>
        <w:tab/>
      </w:r>
      <w:r>
        <w:rPr>
          <w:spacing w:val="-2"/>
          <w:sz w:val="24"/>
          <w:vertAlign w:val="baseline"/>
        </w:rPr>
        <w:t>Christo</w:t>
      </w:r>
      <w:r>
        <w:rPr>
          <w:sz w:val="24"/>
          <w:vertAlign w:val="baseline"/>
        </w:rPr>
        <w:tab/>
      </w:r>
      <w:r>
        <w:rPr>
          <w:spacing w:val="-2"/>
          <w:sz w:val="24"/>
          <w:vertAlign w:val="baseline"/>
        </w:rPr>
        <w:t>Grozev</w:t>
      </w:r>
      <w:r>
        <w:rPr>
          <w:sz w:val="24"/>
          <w:vertAlign w:val="baseline"/>
        </w:rPr>
        <w:tab/>
      </w:r>
      <w:r>
        <w:rPr>
          <w:spacing w:val="-2"/>
          <w:sz w:val="24"/>
          <w:vertAlign w:val="baseline"/>
        </w:rPr>
        <w:t>(@christogrozev).</w:t>
      </w:r>
      <w:r>
        <w:rPr>
          <w:sz w:val="24"/>
          <w:vertAlign w:val="baseline"/>
        </w:rPr>
        <w:tab/>
      </w:r>
      <w:r>
        <w:rPr>
          <w:i/>
          <w:spacing w:val="-2"/>
          <w:sz w:val="24"/>
          <w:vertAlign w:val="baseline"/>
        </w:rPr>
        <w:t>Twitter.</w:t>
      </w:r>
      <w:r>
        <w:rPr>
          <w:i/>
          <w:sz w:val="24"/>
          <w:vertAlign w:val="baseline"/>
        </w:rPr>
        <w:tab/>
      </w:r>
      <w:r>
        <w:rPr>
          <w:spacing w:val="-4"/>
          <w:sz w:val="24"/>
          <w:vertAlign w:val="baseline"/>
        </w:rPr>
        <w:t>URL: </w:t>
      </w:r>
      <w:hyperlink r:id="rId78">
        <w:r>
          <w:rPr>
            <w:color w:val="0462C1"/>
            <w:spacing w:val="-2"/>
            <w:sz w:val="24"/>
            <w:u w:val="single" w:color="0462C1"/>
            <w:vertAlign w:val="baseline"/>
          </w:rPr>
          <w:t>https://twitter.com/christogrozev/status/1510556252019073027</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2"/>
        <w:jc w:val="both"/>
      </w:pPr>
      <w:r>
        <w:rPr/>
        <w:t>«котли», які чекають на підрозділи ЗСУ</w:t>
      </w:r>
      <w:r>
        <w:rPr>
          <w:color w:val="2C2C2C"/>
        </w:rPr>
        <w:t>, проводять п</w:t>
      </w:r>
      <w:r>
        <w:rPr/>
        <w:t>ересмикування фотофактів російських обстрілів з перекладанням відповідальності на ЗСУ за обстріли мирного населення </w:t>
      </w:r>
      <w:r>
        <w:rPr>
          <w:color w:val="2C2C2C"/>
        </w:rPr>
        <w:t>і також </w:t>
      </w:r>
      <w:r>
        <w:rPr/>
        <w:t>деморалізація населення великих міст повідомленнями про російські війська, які їх оточують. Канали ведуть деструктивну</w:t>
      </w:r>
      <w:r>
        <w:rPr>
          <w:spacing w:val="-18"/>
        </w:rPr>
        <w:t> </w:t>
      </w:r>
      <w:r>
        <w:rPr/>
        <w:t>діяльність</w:t>
      </w:r>
      <w:r>
        <w:rPr>
          <w:spacing w:val="-17"/>
        </w:rPr>
        <w:t> </w:t>
      </w:r>
      <w:r>
        <w:rPr/>
        <w:t>під</w:t>
      </w:r>
      <w:r>
        <w:rPr>
          <w:spacing w:val="-18"/>
        </w:rPr>
        <w:t> </w:t>
      </w:r>
      <w:r>
        <w:rPr/>
        <w:t>видом</w:t>
      </w:r>
      <w:r>
        <w:rPr>
          <w:spacing w:val="-17"/>
        </w:rPr>
        <w:t> </w:t>
      </w:r>
      <w:r>
        <w:rPr/>
        <w:t>анонімних</w:t>
      </w:r>
      <w:r>
        <w:rPr>
          <w:spacing w:val="-18"/>
        </w:rPr>
        <w:t> </w:t>
      </w:r>
      <w:r>
        <w:rPr/>
        <w:t>українських</w:t>
      </w:r>
      <w:r>
        <w:rPr>
          <w:spacing w:val="-17"/>
        </w:rPr>
        <w:t> </w:t>
      </w:r>
      <w:r>
        <w:rPr/>
        <w:t>джерел.</w:t>
      </w:r>
      <w:r>
        <w:rPr>
          <w:spacing w:val="-18"/>
        </w:rPr>
        <w:t> </w:t>
      </w:r>
      <w:r>
        <w:rPr/>
        <w:t>Інформація подається</w:t>
      </w:r>
      <w:r>
        <w:rPr>
          <w:spacing w:val="-7"/>
        </w:rPr>
        <w:t> </w:t>
      </w:r>
      <w:r>
        <w:rPr/>
        <w:t>під</w:t>
      </w:r>
      <w:r>
        <w:rPr>
          <w:spacing w:val="-4"/>
        </w:rPr>
        <w:t> </w:t>
      </w:r>
      <w:r>
        <w:rPr/>
        <w:t>видом</w:t>
      </w:r>
      <w:r>
        <w:rPr>
          <w:spacing w:val="-8"/>
        </w:rPr>
        <w:t> </w:t>
      </w:r>
      <w:r>
        <w:rPr/>
        <w:t>унікальної,</w:t>
      </w:r>
      <w:r>
        <w:rPr>
          <w:spacing w:val="-6"/>
        </w:rPr>
        <w:t> </w:t>
      </w:r>
      <w:r>
        <w:rPr/>
        <w:t>«інсайдерської»,</w:t>
      </w:r>
      <w:r>
        <w:rPr>
          <w:spacing w:val="-6"/>
        </w:rPr>
        <w:t> </w:t>
      </w:r>
      <w:r>
        <w:rPr/>
        <w:t>але,</w:t>
      </w:r>
      <w:r>
        <w:rPr>
          <w:spacing w:val="-7"/>
        </w:rPr>
        <w:t> </w:t>
      </w:r>
      <w:r>
        <w:rPr/>
        <w:t>звісно,</w:t>
      </w:r>
      <w:r>
        <w:rPr>
          <w:spacing w:val="40"/>
        </w:rPr>
        <w:t> </w:t>
      </w:r>
      <w:r>
        <w:rPr/>
        <w:t>вона</w:t>
      </w:r>
      <w:r>
        <w:rPr>
          <w:spacing w:val="-8"/>
        </w:rPr>
        <w:t> </w:t>
      </w:r>
      <w:r>
        <w:rPr/>
        <w:t>такою</w:t>
      </w:r>
      <w:r>
        <w:rPr>
          <w:spacing w:val="-6"/>
        </w:rPr>
        <w:t> </w:t>
      </w:r>
      <w:r>
        <w:rPr/>
        <w:t>не</w:t>
      </w:r>
      <w:r>
        <w:rPr>
          <w:spacing w:val="-5"/>
        </w:rPr>
        <w:t> </w:t>
      </w:r>
      <w:r>
        <w:rPr/>
        <w:t>є. Це – інформаційний тероризм і всі вони куруються спецслужбами росії </w:t>
      </w:r>
      <w:r>
        <w:rPr>
          <w:vertAlign w:val="superscript"/>
        </w:rPr>
        <w:t>96</w:t>
      </w:r>
      <w:r>
        <w:rPr>
          <w:vertAlign w:val="baseline"/>
        </w:rPr>
        <w:t>. </w:t>
      </w:r>
      <w:r>
        <w:rPr>
          <w:color w:val="2C2C2C"/>
          <w:vertAlign w:val="baseline"/>
        </w:rPr>
        <w:t>Завданнями інформаційних заходів, спрямованих на протидію інформаційній війні на тимчасово окупованих територіях є інформаційно-роз’яснювальна робота з населенням окупованих територій. Донесення позицій українського уряду щодо поточної ситуації, заперечення тез російської пропаганди про те, що людей «кинули напризволяще», дискредитація діяльності незаконних терористичних та російських військових шляхом донесення інформації про реальні події. На окупованих територіях також проводиться деморалізація окупаційних сил шляхом поширення інформації про наступ українських військ, або наявність партизанських загонів на місцях. Розклеюються оголошення</w:t>
      </w:r>
      <w:r>
        <w:rPr>
          <w:color w:val="2C2C2C"/>
          <w:spacing w:val="-13"/>
          <w:vertAlign w:val="baseline"/>
        </w:rPr>
        <w:t> </w:t>
      </w:r>
      <w:r>
        <w:rPr>
          <w:color w:val="2C2C2C"/>
          <w:vertAlign w:val="baseline"/>
        </w:rPr>
        <w:t>з</w:t>
      </w:r>
      <w:r>
        <w:rPr>
          <w:color w:val="2C2C2C"/>
          <w:spacing w:val="-14"/>
          <w:vertAlign w:val="baseline"/>
        </w:rPr>
        <w:t> </w:t>
      </w:r>
      <w:r>
        <w:rPr>
          <w:color w:val="2C2C2C"/>
          <w:vertAlign w:val="baseline"/>
        </w:rPr>
        <w:t>даними</w:t>
      </w:r>
      <w:r>
        <w:rPr>
          <w:color w:val="2C2C2C"/>
          <w:spacing w:val="-13"/>
          <w:vertAlign w:val="baseline"/>
        </w:rPr>
        <w:t> </w:t>
      </w:r>
      <w:r>
        <w:rPr>
          <w:color w:val="2C2C2C"/>
          <w:vertAlign w:val="baseline"/>
        </w:rPr>
        <w:t>тезами,</w:t>
      </w:r>
      <w:r>
        <w:rPr>
          <w:color w:val="2C2C2C"/>
          <w:spacing w:val="-14"/>
          <w:vertAlign w:val="baseline"/>
        </w:rPr>
        <w:t> </w:t>
      </w:r>
      <w:r>
        <w:rPr>
          <w:color w:val="2C2C2C"/>
          <w:vertAlign w:val="baseline"/>
        </w:rPr>
        <w:t>але</w:t>
      </w:r>
      <w:r>
        <w:rPr>
          <w:color w:val="2C2C2C"/>
          <w:spacing w:val="-14"/>
          <w:vertAlign w:val="baseline"/>
        </w:rPr>
        <w:t> </w:t>
      </w:r>
      <w:r>
        <w:rPr>
          <w:color w:val="2C2C2C"/>
          <w:vertAlign w:val="baseline"/>
        </w:rPr>
        <w:t>більшу</w:t>
      </w:r>
      <w:r>
        <w:rPr>
          <w:color w:val="2C2C2C"/>
          <w:spacing w:val="-15"/>
          <w:vertAlign w:val="baseline"/>
        </w:rPr>
        <w:t> </w:t>
      </w:r>
      <w:r>
        <w:rPr>
          <w:color w:val="2C2C2C"/>
          <w:vertAlign w:val="baseline"/>
        </w:rPr>
        <w:t>реакцію</w:t>
      </w:r>
      <w:r>
        <w:rPr>
          <w:color w:val="2C2C2C"/>
          <w:spacing w:val="-14"/>
          <w:vertAlign w:val="baseline"/>
        </w:rPr>
        <w:t> </w:t>
      </w:r>
      <w:r>
        <w:rPr>
          <w:color w:val="2C2C2C"/>
          <w:vertAlign w:val="baseline"/>
        </w:rPr>
        <w:t>викликають</w:t>
      </w:r>
      <w:r>
        <w:rPr>
          <w:color w:val="2C2C2C"/>
          <w:spacing w:val="-14"/>
          <w:vertAlign w:val="baseline"/>
        </w:rPr>
        <w:t> </w:t>
      </w:r>
      <w:r>
        <w:rPr>
          <w:color w:val="2C2C2C"/>
          <w:vertAlign w:val="baseline"/>
        </w:rPr>
        <w:t>не</w:t>
      </w:r>
      <w:r>
        <w:rPr>
          <w:color w:val="2C2C2C"/>
          <w:spacing w:val="-13"/>
          <w:vertAlign w:val="baseline"/>
        </w:rPr>
        <w:t> </w:t>
      </w:r>
      <w:r>
        <w:rPr>
          <w:color w:val="2C2C2C"/>
          <w:vertAlign w:val="baseline"/>
        </w:rPr>
        <w:t>самі</w:t>
      </w:r>
      <w:r>
        <w:rPr>
          <w:color w:val="2C2C2C"/>
          <w:spacing w:val="-13"/>
          <w:vertAlign w:val="baseline"/>
        </w:rPr>
        <w:t> </w:t>
      </w:r>
      <w:r>
        <w:rPr>
          <w:color w:val="2C2C2C"/>
          <w:vertAlign w:val="baseline"/>
        </w:rPr>
        <w:t>листівки на</w:t>
      </w:r>
      <w:r>
        <w:rPr>
          <w:color w:val="2C2C2C"/>
          <w:spacing w:val="-18"/>
          <w:vertAlign w:val="baseline"/>
        </w:rPr>
        <w:t> </w:t>
      </w:r>
      <w:r>
        <w:rPr>
          <w:color w:val="2C2C2C"/>
          <w:vertAlign w:val="baseline"/>
        </w:rPr>
        <w:t>стінах,</w:t>
      </w:r>
      <w:r>
        <w:rPr>
          <w:color w:val="2C2C2C"/>
          <w:spacing w:val="-17"/>
          <w:vertAlign w:val="baseline"/>
        </w:rPr>
        <w:t> </w:t>
      </w:r>
      <w:r>
        <w:rPr>
          <w:color w:val="2C2C2C"/>
          <w:vertAlign w:val="baseline"/>
        </w:rPr>
        <w:t>а</w:t>
      </w:r>
      <w:r>
        <w:rPr>
          <w:color w:val="2C2C2C"/>
          <w:spacing w:val="-18"/>
          <w:vertAlign w:val="baseline"/>
        </w:rPr>
        <w:t> </w:t>
      </w:r>
      <w:r>
        <w:rPr>
          <w:color w:val="2C2C2C"/>
          <w:vertAlign w:val="baseline"/>
        </w:rPr>
        <w:t>поширення</w:t>
      </w:r>
      <w:r>
        <w:rPr>
          <w:color w:val="2C2C2C"/>
          <w:spacing w:val="-17"/>
          <w:vertAlign w:val="baseline"/>
        </w:rPr>
        <w:t> </w:t>
      </w:r>
      <w:r>
        <w:rPr>
          <w:color w:val="2C2C2C"/>
          <w:vertAlign w:val="baseline"/>
        </w:rPr>
        <w:t>цього</w:t>
      </w:r>
      <w:r>
        <w:rPr>
          <w:color w:val="2C2C2C"/>
          <w:spacing w:val="-18"/>
          <w:vertAlign w:val="baseline"/>
        </w:rPr>
        <w:t> </w:t>
      </w:r>
      <w:r>
        <w:rPr>
          <w:color w:val="2C2C2C"/>
          <w:vertAlign w:val="baseline"/>
        </w:rPr>
        <w:t>в</w:t>
      </w:r>
      <w:r>
        <w:rPr>
          <w:color w:val="2C2C2C"/>
          <w:spacing w:val="-17"/>
          <w:vertAlign w:val="baseline"/>
        </w:rPr>
        <w:t> </w:t>
      </w:r>
      <w:r>
        <w:rPr>
          <w:color w:val="2C2C2C"/>
          <w:vertAlign w:val="baseline"/>
        </w:rPr>
        <w:t>інфопросторі.</w:t>
      </w:r>
      <w:r>
        <w:rPr>
          <w:color w:val="2C2C2C"/>
          <w:spacing w:val="-18"/>
          <w:vertAlign w:val="baseline"/>
        </w:rPr>
        <w:t> </w:t>
      </w:r>
      <w:r>
        <w:rPr>
          <w:color w:val="2C2C2C"/>
          <w:vertAlign w:val="baseline"/>
        </w:rPr>
        <w:t>Навіть</w:t>
      </w:r>
      <w:r>
        <w:rPr>
          <w:color w:val="2C2C2C"/>
          <w:spacing w:val="-17"/>
          <w:vertAlign w:val="baseline"/>
        </w:rPr>
        <w:t> </w:t>
      </w:r>
      <w:r>
        <w:rPr>
          <w:color w:val="2C2C2C"/>
          <w:vertAlign w:val="baseline"/>
        </w:rPr>
        <w:t>на</w:t>
      </w:r>
      <w:r>
        <w:rPr>
          <w:color w:val="2C2C2C"/>
          <w:spacing w:val="-17"/>
          <w:vertAlign w:val="baseline"/>
        </w:rPr>
        <w:t> </w:t>
      </w:r>
      <w:r>
        <w:rPr>
          <w:color w:val="2C2C2C"/>
          <w:vertAlign w:val="baseline"/>
        </w:rPr>
        <w:t>території</w:t>
      </w:r>
      <w:r>
        <w:rPr>
          <w:color w:val="2C2C2C"/>
          <w:spacing w:val="-17"/>
          <w:vertAlign w:val="baseline"/>
        </w:rPr>
        <w:t> </w:t>
      </w:r>
      <w:r>
        <w:rPr>
          <w:color w:val="2C2C2C"/>
          <w:vertAlign w:val="baseline"/>
        </w:rPr>
        <w:t>Криму</w:t>
      </w:r>
      <w:r>
        <w:rPr>
          <w:color w:val="2C2C2C"/>
          <w:spacing w:val="-18"/>
          <w:vertAlign w:val="baseline"/>
        </w:rPr>
        <w:t> </w:t>
      </w:r>
      <w:r>
        <w:rPr>
          <w:color w:val="2C2C2C"/>
          <w:vertAlign w:val="baseline"/>
        </w:rPr>
        <w:t>нібито проводяться схожі операції з розповсюдження листівок «Крым – это Украина», «Военнослужащий РФ, знай, мы уже здесь» і так далі. Хоч достовірних</w:t>
      </w:r>
      <w:r>
        <w:rPr>
          <w:color w:val="2C2C2C"/>
          <w:spacing w:val="-14"/>
          <w:vertAlign w:val="baseline"/>
        </w:rPr>
        <w:t> </w:t>
      </w:r>
      <w:r>
        <w:rPr>
          <w:color w:val="2C2C2C"/>
          <w:vertAlign w:val="baseline"/>
        </w:rPr>
        <w:t>даних</w:t>
      </w:r>
      <w:r>
        <w:rPr>
          <w:color w:val="2C2C2C"/>
          <w:spacing w:val="-12"/>
          <w:vertAlign w:val="baseline"/>
        </w:rPr>
        <w:t> </w:t>
      </w:r>
      <w:r>
        <w:rPr>
          <w:color w:val="2C2C2C"/>
          <w:vertAlign w:val="baseline"/>
        </w:rPr>
        <w:t>на</w:t>
      </w:r>
      <w:r>
        <w:rPr>
          <w:color w:val="2C2C2C"/>
          <w:spacing w:val="-12"/>
          <w:vertAlign w:val="baseline"/>
        </w:rPr>
        <w:t> </w:t>
      </w:r>
      <w:r>
        <w:rPr>
          <w:color w:val="2C2C2C"/>
          <w:vertAlign w:val="baseline"/>
        </w:rPr>
        <w:t>цю</w:t>
      </w:r>
      <w:r>
        <w:rPr>
          <w:color w:val="2C2C2C"/>
          <w:spacing w:val="-13"/>
          <w:vertAlign w:val="baseline"/>
        </w:rPr>
        <w:t> </w:t>
      </w:r>
      <w:r>
        <w:rPr>
          <w:color w:val="2C2C2C"/>
          <w:vertAlign w:val="baseline"/>
        </w:rPr>
        <w:t>тему</w:t>
      </w:r>
      <w:r>
        <w:rPr>
          <w:color w:val="2C2C2C"/>
          <w:spacing w:val="-15"/>
          <w:vertAlign w:val="baseline"/>
        </w:rPr>
        <w:t> </w:t>
      </w:r>
      <w:r>
        <w:rPr>
          <w:color w:val="2C2C2C"/>
          <w:vertAlign w:val="baseline"/>
        </w:rPr>
        <w:t>немає,</w:t>
      </w:r>
      <w:r>
        <w:rPr>
          <w:color w:val="2C2C2C"/>
          <w:spacing w:val="-13"/>
          <w:vertAlign w:val="baseline"/>
        </w:rPr>
        <w:t> </w:t>
      </w:r>
      <w:r>
        <w:rPr>
          <w:color w:val="2C2C2C"/>
          <w:vertAlign w:val="baseline"/>
        </w:rPr>
        <w:t>але</w:t>
      </w:r>
      <w:r>
        <w:rPr>
          <w:color w:val="2C2C2C"/>
          <w:spacing w:val="-13"/>
          <w:vertAlign w:val="baseline"/>
        </w:rPr>
        <w:t> </w:t>
      </w:r>
      <w:r>
        <w:rPr>
          <w:color w:val="2C2C2C"/>
          <w:vertAlign w:val="baseline"/>
        </w:rPr>
        <w:t>населення</w:t>
      </w:r>
      <w:r>
        <w:rPr>
          <w:color w:val="2C2C2C"/>
          <w:spacing w:val="-12"/>
          <w:vertAlign w:val="baseline"/>
        </w:rPr>
        <w:t> </w:t>
      </w:r>
      <w:r>
        <w:rPr>
          <w:color w:val="2C2C2C"/>
          <w:vertAlign w:val="baseline"/>
        </w:rPr>
        <w:t>в</w:t>
      </w:r>
      <w:r>
        <w:rPr>
          <w:color w:val="2C2C2C"/>
          <w:spacing w:val="-13"/>
          <w:vertAlign w:val="baseline"/>
        </w:rPr>
        <w:t> </w:t>
      </w:r>
      <w:r>
        <w:rPr>
          <w:color w:val="2C2C2C"/>
          <w:vertAlign w:val="baseline"/>
        </w:rPr>
        <w:t>місцевих</w:t>
      </w:r>
      <w:r>
        <w:rPr>
          <w:color w:val="2C2C2C"/>
          <w:spacing w:val="-12"/>
          <w:vertAlign w:val="baseline"/>
        </w:rPr>
        <w:t> </w:t>
      </w:r>
      <w:r>
        <w:rPr>
          <w:color w:val="2C2C2C"/>
          <w:vertAlign w:val="baseline"/>
        </w:rPr>
        <w:t>чатах</w:t>
      </w:r>
      <w:r>
        <w:rPr>
          <w:color w:val="2C2C2C"/>
          <w:spacing w:val="-14"/>
          <w:vertAlign w:val="baseline"/>
        </w:rPr>
        <w:t> </w:t>
      </w:r>
      <w:r>
        <w:rPr>
          <w:color w:val="2C2C2C"/>
          <w:vertAlign w:val="baseline"/>
        </w:rPr>
        <w:t>реагує</w:t>
      </w:r>
      <w:r>
        <w:rPr>
          <w:color w:val="2C2C2C"/>
          <w:spacing w:val="-13"/>
          <w:vertAlign w:val="baseline"/>
        </w:rPr>
        <w:t> </w:t>
      </w:r>
      <w:r>
        <w:rPr>
          <w:color w:val="2C2C2C"/>
          <w:vertAlign w:val="baseline"/>
        </w:rPr>
        <w:t>на це</w:t>
      </w:r>
      <w:r>
        <w:rPr>
          <w:color w:val="2C2C2C"/>
          <w:spacing w:val="-2"/>
          <w:vertAlign w:val="baseline"/>
        </w:rPr>
        <w:t> </w:t>
      </w:r>
      <w:r>
        <w:rPr>
          <w:color w:val="2C2C2C"/>
          <w:vertAlign w:val="baseline"/>
        </w:rPr>
        <w:t>доволі</w:t>
      </w:r>
      <w:r>
        <w:rPr>
          <w:color w:val="2C2C2C"/>
          <w:spacing w:val="-1"/>
          <w:vertAlign w:val="baseline"/>
        </w:rPr>
        <w:t> </w:t>
      </w:r>
      <w:r>
        <w:rPr>
          <w:color w:val="2C2C2C"/>
          <w:vertAlign w:val="baseline"/>
        </w:rPr>
        <w:t>бурхливо,</w:t>
      </w:r>
      <w:r>
        <w:rPr>
          <w:color w:val="2C2C2C"/>
          <w:spacing w:val="-4"/>
          <w:vertAlign w:val="baseline"/>
        </w:rPr>
        <w:t> </w:t>
      </w:r>
      <w:r>
        <w:rPr>
          <w:color w:val="2C2C2C"/>
          <w:vertAlign w:val="baseline"/>
        </w:rPr>
        <w:t>продовжуючи</w:t>
      </w:r>
      <w:r>
        <w:rPr>
          <w:color w:val="2C2C2C"/>
          <w:spacing w:val="-1"/>
          <w:vertAlign w:val="baseline"/>
        </w:rPr>
        <w:t> </w:t>
      </w:r>
      <w:r>
        <w:rPr>
          <w:color w:val="2C2C2C"/>
          <w:vertAlign w:val="baseline"/>
        </w:rPr>
        <w:t>поширювати</w:t>
      </w:r>
      <w:r>
        <w:rPr>
          <w:color w:val="2C2C2C"/>
          <w:spacing w:val="-1"/>
          <w:vertAlign w:val="baseline"/>
        </w:rPr>
        <w:t> </w:t>
      </w:r>
      <w:r>
        <w:rPr>
          <w:color w:val="2C2C2C"/>
          <w:vertAlign w:val="baseline"/>
        </w:rPr>
        <w:t>цю</w:t>
      </w:r>
      <w:r>
        <w:rPr>
          <w:color w:val="2C2C2C"/>
          <w:spacing w:val="-3"/>
          <w:vertAlign w:val="baseline"/>
        </w:rPr>
        <w:t> </w:t>
      </w:r>
      <w:r>
        <w:rPr>
          <w:color w:val="2C2C2C"/>
          <w:vertAlign w:val="baseline"/>
        </w:rPr>
        <w:t>інформацію</w:t>
      </w:r>
      <w:r>
        <w:rPr>
          <w:color w:val="2C2C2C"/>
          <w:spacing w:val="-4"/>
          <w:vertAlign w:val="baseline"/>
        </w:rPr>
        <w:t> </w:t>
      </w:r>
      <w:r>
        <w:rPr>
          <w:color w:val="2C2C2C"/>
          <w:vertAlign w:val="baseline"/>
        </w:rPr>
        <w:t>по локальних джерелах таким чином формуючи панічні настрої.</w:t>
      </w:r>
    </w:p>
    <w:p>
      <w:pPr>
        <w:pStyle w:val="BodyText"/>
        <w:spacing w:line="360" w:lineRule="auto" w:before="3"/>
        <w:ind w:left="852" w:right="565" w:firstLine="707"/>
        <w:jc w:val="both"/>
      </w:pPr>
      <w:r>
        <w:rPr>
          <w:color w:val="2C2C2C"/>
        </w:rPr>
        <w:t>За висновками дослідників, такі чутки з'являються тоді, коли засоби масової комунікації не роз'яснюють певні події. Різні надзвичайні ситуації виявляються</w:t>
      </w:r>
      <w:r>
        <w:rPr>
          <w:color w:val="2C2C2C"/>
          <w:spacing w:val="-14"/>
        </w:rPr>
        <w:t> </w:t>
      </w:r>
      <w:r>
        <w:rPr>
          <w:color w:val="2C2C2C"/>
        </w:rPr>
        <w:t>потужним</w:t>
      </w:r>
      <w:r>
        <w:rPr>
          <w:color w:val="2C2C2C"/>
          <w:spacing w:val="-14"/>
        </w:rPr>
        <w:t> </w:t>
      </w:r>
      <w:r>
        <w:rPr>
          <w:color w:val="2C2C2C"/>
        </w:rPr>
        <w:t>психологічним</w:t>
      </w:r>
      <w:r>
        <w:rPr>
          <w:color w:val="2C2C2C"/>
          <w:spacing w:val="-16"/>
        </w:rPr>
        <w:t> </w:t>
      </w:r>
      <w:r>
        <w:rPr>
          <w:color w:val="2C2C2C"/>
        </w:rPr>
        <w:t>чинником,</w:t>
      </w:r>
      <w:r>
        <w:rPr>
          <w:color w:val="2C2C2C"/>
          <w:spacing w:val="-14"/>
        </w:rPr>
        <w:t> </w:t>
      </w:r>
      <w:r>
        <w:rPr>
          <w:color w:val="2C2C2C"/>
        </w:rPr>
        <w:t>що</w:t>
      </w:r>
      <w:r>
        <w:rPr>
          <w:color w:val="2C2C2C"/>
          <w:spacing w:val="-14"/>
        </w:rPr>
        <w:t> </w:t>
      </w:r>
      <w:r>
        <w:rPr>
          <w:color w:val="2C2C2C"/>
        </w:rPr>
        <w:t>провокує</w:t>
      </w:r>
      <w:r>
        <w:rPr>
          <w:color w:val="2C2C2C"/>
          <w:spacing w:val="-13"/>
        </w:rPr>
        <w:t> </w:t>
      </w:r>
      <w:r>
        <w:rPr>
          <w:color w:val="2C2C2C"/>
        </w:rPr>
        <w:t>виникнення</w:t>
      </w:r>
      <w:r>
        <w:rPr>
          <w:color w:val="2C2C2C"/>
          <w:spacing w:val="-14"/>
        </w:rPr>
        <w:t> </w:t>
      </w:r>
      <w:r>
        <w:rPr>
          <w:color w:val="2C2C2C"/>
        </w:rPr>
        <w:t>та розповсюдження</w:t>
      </w:r>
      <w:r>
        <w:rPr>
          <w:color w:val="2C2C2C"/>
          <w:spacing w:val="72"/>
          <w:w w:val="150"/>
        </w:rPr>
        <w:t> </w:t>
      </w:r>
      <w:r>
        <w:rPr>
          <w:color w:val="2C2C2C"/>
        </w:rPr>
        <w:t>чуток</w:t>
      </w:r>
      <w:r>
        <w:rPr>
          <w:color w:val="2C2C2C"/>
          <w:spacing w:val="72"/>
          <w:w w:val="150"/>
        </w:rPr>
        <w:t> </w:t>
      </w:r>
      <w:r>
        <w:rPr>
          <w:color w:val="2C2C2C"/>
        </w:rPr>
        <w:t>серед</w:t>
      </w:r>
      <w:r>
        <w:rPr>
          <w:color w:val="2C2C2C"/>
          <w:spacing w:val="74"/>
          <w:w w:val="150"/>
        </w:rPr>
        <w:t> </w:t>
      </w:r>
      <w:r>
        <w:rPr>
          <w:color w:val="2C2C2C"/>
        </w:rPr>
        <w:t>населення.</w:t>
      </w:r>
      <w:r>
        <w:rPr>
          <w:color w:val="2C2C2C"/>
          <w:spacing w:val="71"/>
          <w:w w:val="150"/>
        </w:rPr>
        <w:t> </w:t>
      </w:r>
      <w:r>
        <w:rPr>
          <w:color w:val="2C2C2C"/>
        </w:rPr>
        <w:t>Чутки</w:t>
      </w:r>
      <w:r>
        <w:rPr>
          <w:color w:val="2C2C2C"/>
          <w:spacing w:val="78"/>
          <w:w w:val="150"/>
        </w:rPr>
        <w:t> </w:t>
      </w:r>
      <w:r>
        <w:rPr>
          <w:color w:val="2C2C2C"/>
        </w:rPr>
        <w:t>-</w:t>
      </w:r>
      <w:r>
        <w:rPr>
          <w:color w:val="2C2C2C"/>
          <w:spacing w:val="73"/>
          <w:w w:val="150"/>
        </w:rPr>
        <w:t> </w:t>
      </w:r>
      <w:r>
        <w:rPr>
          <w:color w:val="2C2C2C"/>
        </w:rPr>
        <w:t>це</w:t>
      </w:r>
      <w:r>
        <w:rPr>
          <w:color w:val="2C2C2C"/>
          <w:spacing w:val="72"/>
          <w:w w:val="150"/>
        </w:rPr>
        <w:t> </w:t>
      </w:r>
      <w:r>
        <w:rPr>
          <w:color w:val="2C2C2C"/>
        </w:rPr>
        <w:t>специфічна</w:t>
      </w:r>
      <w:r>
        <w:rPr>
          <w:color w:val="2C2C2C"/>
          <w:spacing w:val="73"/>
          <w:w w:val="150"/>
        </w:rPr>
        <w:t> </w:t>
      </w:r>
      <w:r>
        <w:rPr>
          <w:color w:val="2C2C2C"/>
          <w:spacing w:val="-2"/>
        </w:rPr>
        <w:t>форма</w:t>
      </w:r>
    </w:p>
    <w:p>
      <w:pPr>
        <w:pStyle w:val="BodyText"/>
        <w:spacing w:before="7"/>
        <w:rPr>
          <w:sz w:val="14"/>
        </w:rPr>
      </w:pPr>
      <w:r>
        <w:rPr>
          <w:sz w:val="14"/>
        </w:rPr>
        <mc:AlternateContent>
          <mc:Choice Requires="wps">
            <w:drawing>
              <wp:anchor distT="0" distB="0" distL="0" distR="0" allowOverlap="1" layoutInCell="1" locked="0" behindDoc="1" simplePos="0" relativeHeight="487612928">
                <wp:simplePos x="0" y="0"/>
                <wp:positionH relativeFrom="page">
                  <wp:posOffset>1080820</wp:posOffset>
                </wp:positionH>
                <wp:positionV relativeFrom="paragraph">
                  <wp:posOffset>122098</wp:posOffset>
                </wp:positionV>
                <wp:extent cx="1829435" cy="9525"/>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9.614076pt;width:144.020pt;height:.72003pt;mso-position-horizontal-relative:page;mso-position-vertical-relative:paragraph;z-index:-15703552;mso-wrap-distance-left:0;mso-wrap-distance-right:0" id="docshape51" filled="true" fillcolor="#000000" stroked="false">
                <v:fill type="solid"/>
                <w10:wrap type="topAndBottom"/>
              </v:rect>
            </w:pict>
          </mc:Fallback>
        </mc:AlternateContent>
      </w:r>
    </w:p>
    <w:p>
      <w:pPr>
        <w:spacing w:before="95"/>
        <w:ind w:left="852" w:right="0" w:firstLine="0"/>
        <w:jc w:val="left"/>
        <w:rPr>
          <w:sz w:val="24"/>
        </w:rPr>
      </w:pPr>
      <w:r>
        <w:rPr>
          <w:sz w:val="24"/>
          <w:vertAlign w:val="superscript"/>
        </w:rPr>
        <w:t>96</w:t>
      </w:r>
      <w:r>
        <w:rPr>
          <w:sz w:val="24"/>
          <w:vertAlign w:val="baseline"/>
        </w:rPr>
        <w:t> Центр протидії дезінформації склав перелік телеграм-каналів, які поширюють російську дезінформацію. </w:t>
      </w:r>
      <w:r>
        <w:rPr>
          <w:i/>
          <w:sz w:val="24"/>
          <w:vertAlign w:val="baseline"/>
        </w:rPr>
        <w:t>MediaSapiens. </w:t>
      </w:r>
      <w:r>
        <w:rPr>
          <w:sz w:val="24"/>
          <w:vertAlign w:val="baseline"/>
        </w:rPr>
        <w:t>URL: </w:t>
      </w:r>
      <w:hyperlink r:id="rId79">
        <w:r>
          <w:rPr>
            <w:color w:val="1154CC"/>
            <w:sz w:val="24"/>
            <w:u w:val="single" w:color="1154CC"/>
            <w:vertAlign w:val="baseline"/>
          </w:rPr>
          <w:t>https://bit.ly/3PvljaG</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5"/>
        <w:jc w:val="both"/>
      </w:pPr>
      <w:r>
        <w:rPr>
          <w:color w:val="2C2C2C"/>
        </w:rPr>
        <w:t>недостовірної чи частково достовірної інформації, що надходить від однієї особи або групи, про певні події чи ситуації</w:t>
      </w:r>
      <w:r>
        <w:rPr>
          <w:color w:val="2C2C2C"/>
          <w:vertAlign w:val="superscript"/>
        </w:rPr>
        <w:t>97</w:t>
      </w:r>
      <w:r>
        <w:rPr>
          <w:color w:val="2C2C2C"/>
          <w:vertAlign w:val="baseline"/>
        </w:rPr>
        <w:t>. Вони спроможні впливати на свідомість людей, розбурхувати громадську думку, викликати деструктивну поведінку</w:t>
      </w:r>
      <w:r>
        <w:rPr>
          <w:color w:val="2C2C2C"/>
          <w:spacing w:val="-7"/>
          <w:vertAlign w:val="baseline"/>
        </w:rPr>
        <w:t> </w:t>
      </w:r>
      <w:r>
        <w:rPr>
          <w:color w:val="2C2C2C"/>
          <w:vertAlign w:val="baseline"/>
        </w:rPr>
        <w:t>певної</w:t>
      </w:r>
      <w:r>
        <w:rPr>
          <w:color w:val="2C2C2C"/>
          <w:spacing w:val="-3"/>
          <w:vertAlign w:val="baseline"/>
        </w:rPr>
        <w:t> </w:t>
      </w:r>
      <w:r>
        <w:rPr>
          <w:color w:val="2C2C2C"/>
          <w:vertAlign w:val="baseline"/>
        </w:rPr>
        <w:t>частини</w:t>
      </w:r>
      <w:r>
        <w:rPr>
          <w:color w:val="2C2C2C"/>
          <w:spacing w:val="-3"/>
          <w:vertAlign w:val="baseline"/>
        </w:rPr>
        <w:t> </w:t>
      </w:r>
      <w:r>
        <w:rPr>
          <w:color w:val="2C2C2C"/>
          <w:vertAlign w:val="baseline"/>
        </w:rPr>
        <w:t>населення,</w:t>
      </w:r>
      <w:r>
        <w:rPr>
          <w:color w:val="2C2C2C"/>
          <w:spacing w:val="-3"/>
          <w:vertAlign w:val="baseline"/>
        </w:rPr>
        <w:t> </w:t>
      </w:r>
      <w:r>
        <w:rPr>
          <w:color w:val="2C2C2C"/>
          <w:vertAlign w:val="baseline"/>
        </w:rPr>
        <w:t>руйнувати</w:t>
      </w:r>
      <w:r>
        <w:rPr>
          <w:color w:val="2C2C2C"/>
          <w:spacing w:val="-3"/>
          <w:vertAlign w:val="baseline"/>
        </w:rPr>
        <w:t> </w:t>
      </w:r>
      <w:r>
        <w:rPr>
          <w:color w:val="2C2C2C"/>
          <w:vertAlign w:val="baseline"/>
        </w:rPr>
        <w:t>соціальні</w:t>
      </w:r>
      <w:r>
        <w:rPr>
          <w:color w:val="2C2C2C"/>
          <w:spacing w:val="-3"/>
          <w:vertAlign w:val="baseline"/>
        </w:rPr>
        <w:t> </w:t>
      </w:r>
      <w:r>
        <w:rPr>
          <w:color w:val="2C2C2C"/>
          <w:vertAlign w:val="baseline"/>
        </w:rPr>
        <w:t>зв'язки</w:t>
      </w:r>
      <w:r>
        <w:rPr>
          <w:color w:val="2C2C2C"/>
          <w:spacing w:val="-3"/>
          <w:vertAlign w:val="baseline"/>
        </w:rPr>
        <w:t> </w:t>
      </w:r>
      <w:r>
        <w:rPr>
          <w:color w:val="2C2C2C"/>
          <w:vertAlign w:val="baseline"/>
        </w:rPr>
        <w:t>між</w:t>
      </w:r>
      <w:r>
        <w:rPr>
          <w:color w:val="2C2C2C"/>
          <w:spacing w:val="-3"/>
          <w:vertAlign w:val="baseline"/>
        </w:rPr>
        <w:t> </w:t>
      </w:r>
      <w:r>
        <w:rPr>
          <w:color w:val="2C2C2C"/>
          <w:vertAlign w:val="baseline"/>
        </w:rPr>
        <w:t>людьми та організовувати масові заворушення. Саме тому їх потрібно відносити до надзвичайно суспільно-небезпечних явищ.</w:t>
      </w:r>
    </w:p>
    <w:p>
      <w:pPr>
        <w:pStyle w:val="BodyText"/>
        <w:spacing w:line="360" w:lineRule="auto" w:before="1"/>
        <w:ind w:left="852" w:right="563" w:firstLine="707"/>
        <w:jc w:val="both"/>
      </w:pPr>
      <w:r>
        <w:rPr>
          <w:color w:val="2C2C2C"/>
        </w:rPr>
        <w:t>У розповсюдженні чуток основну роль відіграє громадський сектор. Після початку вторгнення цивільні люди, які дотичні до IT сфери, активно мобілізувались та об'єднались з державними органами чи спецслужбами для проведення спеціальних інформаційних</w:t>
      </w:r>
      <w:r>
        <w:rPr>
          <w:color w:val="2C2C2C"/>
          <w:spacing w:val="-2"/>
        </w:rPr>
        <w:t> </w:t>
      </w:r>
      <w:r>
        <w:rPr>
          <w:color w:val="2C2C2C"/>
        </w:rPr>
        <w:t>операцій.</w:t>
      </w:r>
      <w:r>
        <w:rPr>
          <w:color w:val="2C2C2C"/>
          <w:spacing w:val="-1"/>
        </w:rPr>
        <w:t> </w:t>
      </w:r>
      <w:r>
        <w:rPr>
          <w:color w:val="2C2C2C"/>
        </w:rPr>
        <w:t>Була</w:t>
      </w:r>
      <w:r>
        <w:rPr>
          <w:color w:val="2C2C2C"/>
          <w:spacing w:val="-1"/>
        </w:rPr>
        <w:t> </w:t>
      </w:r>
      <w:r>
        <w:rPr>
          <w:color w:val="2C2C2C"/>
        </w:rPr>
        <w:t>створена</w:t>
      </w:r>
      <w:r>
        <w:rPr>
          <w:color w:val="2C2C2C"/>
          <w:spacing w:val="-1"/>
        </w:rPr>
        <w:t> </w:t>
      </w:r>
      <w:r>
        <w:rPr>
          <w:color w:val="2C2C2C"/>
        </w:rPr>
        <w:t>IT</w:t>
      </w:r>
      <w:r>
        <w:rPr>
          <w:color w:val="2C2C2C"/>
          <w:spacing w:val="-2"/>
        </w:rPr>
        <w:t> </w:t>
      </w:r>
      <w:r>
        <w:rPr>
          <w:color w:val="2C2C2C"/>
        </w:rPr>
        <w:t>армія,</w:t>
      </w:r>
      <w:r>
        <w:rPr>
          <w:color w:val="2C2C2C"/>
          <w:spacing w:val="-1"/>
        </w:rPr>
        <w:t> </w:t>
      </w:r>
      <w:r>
        <w:rPr>
          <w:color w:val="2C2C2C"/>
        </w:rPr>
        <w:t>яка проводить кібератаки на сайти агресора. Окрім цього створено багато груп, наприклад, «Армія Інфо» чи «Медіа Партизани» це телеграм-спільноти завдань, які займаються диверсійно-пропагандиською роботою на теренах російських соціальних мереж.</w:t>
      </w:r>
      <w:r>
        <w:rPr>
          <w:color w:val="2C2C2C"/>
          <w:spacing w:val="-1"/>
        </w:rPr>
        <w:t> </w:t>
      </w:r>
      <w:r>
        <w:rPr>
          <w:color w:val="2C2C2C"/>
        </w:rPr>
        <w:t>За допомогою</w:t>
      </w:r>
      <w:r>
        <w:rPr>
          <w:color w:val="2C2C2C"/>
          <w:spacing w:val="-2"/>
        </w:rPr>
        <w:t> </w:t>
      </w:r>
      <w:r>
        <w:rPr>
          <w:color w:val="2C2C2C"/>
        </w:rPr>
        <w:t>копірайту,</w:t>
      </w:r>
      <w:r>
        <w:rPr>
          <w:color w:val="2C2C2C"/>
          <w:spacing w:val="-1"/>
        </w:rPr>
        <w:t> </w:t>
      </w:r>
      <w:r>
        <w:rPr>
          <w:color w:val="2C2C2C"/>
        </w:rPr>
        <w:t>фактчекінгу,</w:t>
      </w:r>
      <w:r>
        <w:rPr>
          <w:color w:val="2C2C2C"/>
          <w:spacing w:val="-1"/>
        </w:rPr>
        <w:t> </w:t>
      </w:r>
      <w:r>
        <w:rPr>
          <w:color w:val="2C2C2C"/>
        </w:rPr>
        <w:t>збору</w:t>
      </w:r>
      <w:r>
        <w:rPr>
          <w:color w:val="2C2C2C"/>
          <w:spacing w:val="-5"/>
        </w:rPr>
        <w:t> </w:t>
      </w:r>
      <w:r>
        <w:rPr>
          <w:color w:val="2C2C2C"/>
        </w:rPr>
        <w:t>та поширенню інформації і блокування пропагандистських ресурсів вони виконують інформаційно-психологічні операції. Наприклад, поширюється інформація про мітинги на Росії або заготованими спеціалістами текстами виконується завдання посіяти недовіру, паніку і страх. Так, у прикордонних областях росії поширюється інформація про перенесення бойових дій на територію агресора, евакуацію людей, прохання поширювати цю інформацію в своїх соцмережах. В економічно відсталих областях ведеться стратегія на економічну кризу росії. В російських групах та чатах «Подслушано» у різних містах ширяться меседжі по типу: «Скажите, правда ли, что на время кризиса Путин пообещал 10 тыс рублей? Слышал, что нужно в местную администрацию обращаться. Скажите, куда именно?». Це спричинить поширення</w:t>
      </w:r>
      <w:r>
        <w:rPr>
          <w:color w:val="2C2C2C"/>
          <w:spacing w:val="38"/>
        </w:rPr>
        <w:t> </w:t>
      </w:r>
      <w:r>
        <w:rPr>
          <w:color w:val="2C2C2C"/>
        </w:rPr>
        <w:t>чуток</w:t>
      </w:r>
      <w:r>
        <w:rPr>
          <w:color w:val="2C2C2C"/>
          <w:spacing w:val="38"/>
        </w:rPr>
        <w:t> </w:t>
      </w:r>
      <w:r>
        <w:rPr>
          <w:color w:val="2C2C2C"/>
        </w:rPr>
        <w:t>про</w:t>
      </w:r>
      <w:r>
        <w:rPr>
          <w:color w:val="2C2C2C"/>
          <w:spacing w:val="38"/>
        </w:rPr>
        <w:t> </w:t>
      </w:r>
      <w:r>
        <w:rPr>
          <w:color w:val="2C2C2C"/>
        </w:rPr>
        <w:t>гроші</w:t>
      </w:r>
      <w:r>
        <w:rPr>
          <w:color w:val="2C2C2C"/>
          <w:spacing w:val="38"/>
        </w:rPr>
        <w:t> </w:t>
      </w:r>
      <w:r>
        <w:rPr>
          <w:color w:val="2C2C2C"/>
        </w:rPr>
        <w:t>та</w:t>
      </w:r>
      <w:r>
        <w:rPr>
          <w:color w:val="2C2C2C"/>
          <w:spacing w:val="38"/>
        </w:rPr>
        <w:t> </w:t>
      </w:r>
      <w:r>
        <w:rPr>
          <w:color w:val="2C2C2C"/>
        </w:rPr>
        <w:t>економічну</w:t>
      </w:r>
      <w:r>
        <w:rPr>
          <w:color w:val="2C2C2C"/>
          <w:spacing w:val="34"/>
        </w:rPr>
        <w:t> </w:t>
      </w:r>
      <w:r>
        <w:rPr>
          <w:color w:val="2C2C2C"/>
        </w:rPr>
        <w:t>паніку</w:t>
      </w:r>
      <w:r>
        <w:rPr>
          <w:color w:val="2C2C2C"/>
          <w:spacing w:val="34"/>
        </w:rPr>
        <w:t> </w:t>
      </w:r>
      <w:r>
        <w:rPr>
          <w:color w:val="2C2C2C"/>
        </w:rPr>
        <w:t>та</w:t>
      </w:r>
      <w:r>
        <w:rPr>
          <w:color w:val="2C2C2C"/>
          <w:spacing w:val="38"/>
        </w:rPr>
        <w:t> </w:t>
      </w:r>
      <w:r>
        <w:rPr>
          <w:color w:val="2C2C2C"/>
        </w:rPr>
        <w:t>пізніше</w:t>
      </w:r>
      <w:r>
        <w:rPr>
          <w:color w:val="2C2C2C"/>
          <w:spacing w:val="38"/>
        </w:rPr>
        <w:t> </w:t>
      </w:r>
      <w:r>
        <w:rPr>
          <w:color w:val="2C2C2C"/>
        </w:rPr>
        <w:t>невдоволення</w:t>
      </w:r>
    </w:p>
    <w:p>
      <w:pPr>
        <w:pStyle w:val="BodyText"/>
        <w:spacing w:before="147"/>
        <w:rPr>
          <w:sz w:val="20"/>
        </w:rPr>
      </w:pPr>
      <w:r>
        <w:rPr>
          <w:sz w:val="20"/>
        </w:rPr>
        <mc:AlternateContent>
          <mc:Choice Requires="wps">
            <w:drawing>
              <wp:anchor distT="0" distB="0" distL="0" distR="0" allowOverlap="1" layoutInCell="1" locked="0" behindDoc="1" simplePos="0" relativeHeight="487613440">
                <wp:simplePos x="0" y="0"/>
                <wp:positionH relativeFrom="page">
                  <wp:posOffset>1080820</wp:posOffset>
                </wp:positionH>
                <wp:positionV relativeFrom="paragraph">
                  <wp:posOffset>254839</wp:posOffset>
                </wp:positionV>
                <wp:extent cx="1829435" cy="9525"/>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0.066084pt;width:144.020pt;height:.71997pt;mso-position-horizontal-relative:page;mso-position-vertical-relative:paragraph;z-index:-15703040;mso-wrap-distance-left:0;mso-wrap-distance-right:0" id="docshape52" filled="true" fillcolor="#000000" stroked="false">
                <v:fill type="solid"/>
                <w10:wrap type="topAndBottom"/>
              </v:rect>
            </w:pict>
          </mc:Fallback>
        </mc:AlternateContent>
      </w:r>
    </w:p>
    <w:p>
      <w:pPr>
        <w:tabs>
          <w:tab w:pos="3894" w:val="left" w:leader="none"/>
          <w:tab w:pos="4719" w:val="left" w:leader="none"/>
          <w:tab w:pos="6761" w:val="left" w:leader="none"/>
          <w:tab w:pos="8061" w:val="left" w:leader="none"/>
          <w:tab w:pos="9267" w:val="left" w:leader="none"/>
        </w:tabs>
        <w:spacing w:before="95"/>
        <w:ind w:left="852" w:right="562" w:firstLine="0"/>
        <w:jc w:val="both"/>
        <w:rPr>
          <w:sz w:val="24"/>
        </w:rPr>
      </w:pPr>
      <w:r>
        <w:rPr>
          <w:sz w:val="24"/>
          <w:vertAlign w:val="superscript"/>
        </w:rPr>
        <w:t>97</w:t>
      </w:r>
      <w:r>
        <w:rPr>
          <w:sz w:val="24"/>
          <w:vertAlign w:val="baseline"/>
        </w:rPr>
        <w:t> </w:t>
      </w:r>
      <w:r>
        <w:rPr>
          <w:color w:val="202020"/>
          <w:sz w:val="24"/>
          <w:vertAlign w:val="baseline"/>
        </w:rPr>
        <w:t>Потапчук</w:t>
      </w:r>
      <w:r>
        <w:rPr>
          <w:color w:val="202020"/>
          <w:spacing w:val="-1"/>
          <w:sz w:val="24"/>
          <w:vertAlign w:val="baseline"/>
        </w:rPr>
        <w:t> </w:t>
      </w:r>
      <w:r>
        <w:rPr>
          <w:color w:val="202020"/>
          <w:sz w:val="24"/>
          <w:vertAlign w:val="baseline"/>
        </w:rPr>
        <w:t>Є., Потапчук Н. Надзвичайна ситуація як чинник виникнення чуток серед населення. </w:t>
      </w:r>
      <w:r>
        <w:rPr>
          <w:i/>
          <w:color w:val="202020"/>
          <w:sz w:val="24"/>
          <w:vertAlign w:val="baseline"/>
        </w:rPr>
        <w:t>Психологія</w:t>
        <w:tab/>
      </w:r>
      <w:r>
        <w:rPr>
          <w:i/>
          <w:color w:val="202020"/>
          <w:spacing w:val="-10"/>
          <w:sz w:val="24"/>
          <w:vertAlign w:val="baseline"/>
        </w:rPr>
        <w:t>і</w:t>
      </w:r>
      <w:r>
        <w:rPr>
          <w:i/>
          <w:color w:val="202020"/>
          <w:sz w:val="24"/>
          <w:vertAlign w:val="baseline"/>
        </w:rPr>
        <w:tab/>
      </w:r>
      <w:r>
        <w:rPr>
          <w:i/>
          <w:color w:val="202020"/>
          <w:spacing w:val="-2"/>
          <w:sz w:val="24"/>
          <w:vertAlign w:val="baseline"/>
        </w:rPr>
        <w:t>суспільство</w:t>
      </w:r>
      <w:r>
        <w:rPr>
          <w:color w:val="202020"/>
          <w:spacing w:val="-2"/>
          <w:sz w:val="24"/>
          <w:vertAlign w:val="baseline"/>
        </w:rPr>
        <w:t>.</w:t>
      </w:r>
      <w:r>
        <w:rPr>
          <w:color w:val="202020"/>
          <w:sz w:val="24"/>
          <w:vertAlign w:val="baseline"/>
        </w:rPr>
        <w:tab/>
      </w:r>
      <w:r>
        <w:rPr>
          <w:color w:val="202020"/>
          <w:spacing w:val="-2"/>
          <w:sz w:val="24"/>
          <w:vertAlign w:val="baseline"/>
        </w:rPr>
        <w:t>2015.</w:t>
      </w:r>
      <w:r>
        <w:rPr>
          <w:color w:val="202020"/>
          <w:sz w:val="24"/>
          <w:vertAlign w:val="baseline"/>
        </w:rPr>
        <w:tab/>
        <w:t>Т. 4.</w:t>
        <w:tab/>
        <w:t>С.</w:t>
      </w:r>
      <w:r>
        <w:rPr>
          <w:color w:val="202020"/>
          <w:spacing w:val="-15"/>
          <w:sz w:val="24"/>
          <w:vertAlign w:val="baseline"/>
        </w:rPr>
        <w:t> </w:t>
      </w:r>
      <w:r>
        <w:rPr>
          <w:color w:val="202020"/>
          <w:sz w:val="24"/>
          <w:vertAlign w:val="baseline"/>
        </w:rPr>
        <w:t>12–18. URL: </w:t>
      </w:r>
      <w:hyperlink r:id="rId80">
        <w:r>
          <w:rPr>
            <w:color w:val="1A56AA"/>
            <w:sz w:val="24"/>
            <w:u w:val="single" w:color="1A56AA"/>
            <w:vertAlign w:val="baseline"/>
          </w:rPr>
          <w:t>http://dspace.wunu.edu.ua/handle/316497/4324</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3"/>
        <w:jc w:val="both"/>
      </w:pPr>
      <w:r>
        <w:rPr>
          <w:color w:val="2C2C2C"/>
        </w:rPr>
        <w:t>населення і, також, підвищене навантаження на адміністративні органи на місцях. Також з актуальних цілей - запустити потужний рух солдатських матерів в Росії. Саме цей рух свого часу зіграв важливу роль припиненні Афганської війни. Розроблено телеграм-канали, на яких зібрана інформація про всіх російських військовополонених, та групи для об'єднання та координації матерів. Хоч завдання в цих операцій різні, але ціль одна – об’єднати зусилля населення, розворушити росіян та білорусів, щоб виграти та зупинити війну.</w:t>
      </w:r>
    </w:p>
    <w:p>
      <w:pPr>
        <w:pStyle w:val="BodyText"/>
        <w:spacing w:line="360" w:lineRule="auto" w:before="1"/>
        <w:ind w:left="852" w:right="559" w:firstLine="707"/>
        <w:jc w:val="both"/>
      </w:pPr>
      <w:r>
        <w:rPr>
          <w:color w:val="2C2C2C"/>
        </w:rPr>
        <w:t>Варто зазначити, що в розповсюдженні чуток бере активну участь </w:t>
      </w:r>
      <w:r>
        <w:rPr>
          <w:color w:val="1D1D1B"/>
        </w:rPr>
        <w:t>Головне</w:t>
      </w:r>
      <w:r>
        <w:rPr>
          <w:color w:val="1D1D1B"/>
          <w:spacing w:val="-18"/>
        </w:rPr>
        <w:t> </w:t>
      </w:r>
      <w:r>
        <w:rPr>
          <w:color w:val="1D1D1B"/>
        </w:rPr>
        <w:t>управління</w:t>
      </w:r>
      <w:r>
        <w:rPr>
          <w:color w:val="1D1D1B"/>
          <w:spacing w:val="-17"/>
        </w:rPr>
        <w:t> </w:t>
      </w:r>
      <w:r>
        <w:rPr>
          <w:color w:val="1D1D1B"/>
        </w:rPr>
        <w:t>розвідки</w:t>
      </w:r>
      <w:r>
        <w:rPr>
          <w:color w:val="1D1D1B"/>
          <w:spacing w:val="-18"/>
        </w:rPr>
        <w:t> </w:t>
      </w:r>
      <w:r>
        <w:rPr>
          <w:color w:val="1D1D1B"/>
        </w:rPr>
        <w:t>Міністерства</w:t>
      </w:r>
      <w:r>
        <w:rPr>
          <w:color w:val="1D1D1B"/>
          <w:spacing w:val="-17"/>
        </w:rPr>
        <w:t> </w:t>
      </w:r>
      <w:r>
        <w:rPr>
          <w:color w:val="1D1D1B"/>
        </w:rPr>
        <w:t>оборони</w:t>
      </w:r>
      <w:r>
        <w:rPr>
          <w:color w:val="1D1D1B"/>
          <w:spacing w:val="-18"/>
        </w:rPr>
        <w:t> </w:t>
      </w:r>
      <w:r>
        <w:rPr>
          <w:color w:val="1D1D1B"/>
        </w:rPr>
        <w:t>України,</w:t>
      </w:r>
      <w:r>
        <w:rPr>
          <w:color w:val="1D1D1B"/>
          <w:spacing w:val="-17"/>
        </w:rPr>
        <w:t> </w:t>
      </w:r>
      <w:r>
        <w:rPr>
          <w:color w:val="1D1D1B"/>
        </w:rPr>
        <w:t>яке</w:t>
      </w:r>
      <w:r>
        <w:rPr>
          <w:color w:val="1D1D1B"/>
          <w:spacing w:val="-18"/>
        </w:rPr>
        <w:t> </w:t>
      </w:r>
      <w:r>
        <w:rPr>
          <w:color w:val="1D1D1B"/>
        </w:rPr>
        <w:t>після</w:t>
      </w:r>
      <w:r>
        <w:rPr>
          <w:color w:val="1D1D1B"/>
          <w:spacing w:val="-17"/>
        </w:rPr>
        <w:t> </w:t>
      </w:r>
      <w:r>
        <w:rPr>
          <w:color w:val="1D1D1B"/>
        </w:rPr>
        <w:t>початку активної фази війни розпочало активну діяльність у соціальних мережах, зокрема</w:t>
      </w:r>
      <w:r>
        <w:rPr>
          <w:color w:val="1D1D1B"/>
          <w:spacing w:val="-2"/>
        </w:rPr>
        <w:t> </w:t>
      </w:r>
      <w:r>
        <w:rPr>
          <w:color w:val="1D1D1B"/>
        </w:rPr>
        <w:t>в</w:t>
      </w:r>
      <w:r>
        <w:rPr>
          <w:color w:val="1D1D1B"/>
          <w:spacing w:val="-3"/>
        </w:rPr>
        <w:t> </w:t>
      </w:r>
      <w:r>
        <w:rPr>
          <w:color w:val="1D1D1B"/>
        </w:rPr>
        <w:t>Telegram</w:t>
      </w:r>
      <w:r>
        <w:rPr>
          <w:color w:val="1D1D1B"/>
          <w:spacing w:val="-4"/>
        </w:rPr>
        <w:t> </w:t>
      </w:r>
      <w:r>
        <w:rPr>
          <w:color w:val="1D1D1B"/>
        </w:rPr>
        <w:t>та</w:t>
      </w:r>
      <w:r>
        <w:rPr>
          <w:color w:val="1D1D1B"/>
          <w:spacing w:val="-3"/>
        </w:rPr>
        <w:t> </w:t>
      </w:r>
      <w:r>
        <w:rPr>
          <w:color w:val="1D1D1B"/>
        </w:rPr>
        <w:t>YouTube.</w:t>
      </w:r>
      <w:r>
        <w:rPr>
          <w:color w:val="1D1D1B"/>
          <w:spacing w:val="-3"/>
        </w:rPr>
        <w:t> </w:t>
      </w:r>
      <w:r>
        <w:rPr>
          <w:color w:val="1D1D1B"/>
        </w:rPr>
        <w:t>Також</w:t>
      </w:r>
      <w:r>
        <w:rPr>
          <w:color w:val="1D1D1B"/>
          <w:spacing w:val="-3"/>
        </w:rPr>
        <w:t> </w:t>
      </w:r>
      <w:r>
        <w:rPr>
          <w:color w:val="1D1D1B"/>
        </w:rPr>
        <w:t>до</w:t>
      </w:r>
      <w:r>
        <w:rPr>
          <w:color w:val="1D1D1B"/>
          <w:spacing w:val="-1"/>
        </w:rPr>
        <w:t> </w:t>
      </w:r>
      <w:r>
        <w:rPr>
          <w:color w:val="1D1D1B"/>
        </w:rPr>
        <w:t>діяльності</w:t>
      </w:r>
      <w:r>
        <w:rPr>
          <w:color w:val="1D1D1B"/>
          <w:spacing w:val="-1"/>
        </w:rPr>
        <w:t> </w:t>
      </w:r>
      <w:r>
        <w:rPr>
          <w:color w:val="1D1D1B"/>
        </w:rPr>
        <w:t>ГУР</w:t>
      </w:r>
      <w:r>
        <w:rPr>
          <w:color w:val="1D1D1B"/>
          <w:spacing w:val="-2"/>
        </w:rPr>
        <w:t> </w:t>
      </w:r>
      <w:r>
        <w:rPr>
          <w:color w:val="1D1D1B"/>
        </w:rPr>
        <w:t>належать</w:t>
      </w:r>
      <w:r>
        <w:rPr>
          <w:color w:val="1D1D1B"/>
          <w:spacing w:val="-4"/>
        </w:rPr>
        <w:t> </w:t>
      </w:r>
      <w:r>
        <w:rPr>
          <w:color w:val="1D1D1B"/>
        </w:rPr>
        <w:t>публікації допитів російських військовослужбовців на відеохостингу YouTube та телефонні дзвінки родичам окупантів.</w:t>
      </w:r>
    </w:p>
    <w:p>
      <w:pPr>
        <w:pStyle w:val="BodyText"/>
        <w:spacing w:line="360" w:lineRule="auto" w:before="1"/>
        <w:ind w:left="852" w:right="560" w:firstLine="707"/>
        <w:jc w:val="both"/>
      </w:pPr>
      <w:r>
        <w:rPr/>
        <w:t>Для населення України важливо наголосити </w:t>
      </w:r>
      <w:r>
        <w:rPr>
          <w:color w:val="2C2C2C"/>
        </w:rPr>
        <w:t>на легітимності дій українського уряду та ЗСУ. </w:t>
      </w:r>
      <w:r>
        <w:rPr/>
        <w:t>Потрібно сформувати </w:t>
      </w:r>
      <w:r>
        <w:rPr>
          <w:color w:val="2C2C2C"/>
        </w:rPr>
        <w:t>морально-психологічну стійкість українського суспільства до диверсійних та терористичних актів, інформаційних вкидів та маніпуляцій, мобілізувати українське суспільство навколо</w:t>
      </w:r>
      <w:r>
        <w:rPr>
          <w:color w:val="2C2C2C"/>
          <w:spacing w:val="-2"/>
        </w:rPr>
        <w:t> </w:t>
      </w:r>
      <w:r>
        <w:rPr>
          <w:color w:val="2C2C2C"/>
        </w:rPr>
        <w:t>ідеї</w:t>
      </w:r>
      <w:r>
        <w:rPr>
          <w:color w:val="2C2C2C"/>
          <w:spacing w:val="-1"/>
        </w:rPr>
        <w:t> </w:t>
      </w:r>
      <w:r>
        <w:rPr>
          <w:color w:val="2C2C2C"/>
        </w:rPr>
        <w:t>захисту</w:t>
      </w:r>
      <w:r>
        <w:rPr>
          <w:color w:val="2C2C2C"/>
          <w:spacing w:val="-6"/>
        </w:rPr>
        <w:t> </w:t>
      </w:r>
      <w:r>
        <w:rPr>
          <w:color w:val="2C2C2C"/>
        </w:rPr>
        <w:t>національної</w:t>
      </w:r>
      <w:r>
        <w:rPr>
          <w:color w:val="2C2C2C"/>
          <w:spacing w:val="-1"/>
        </w:rPr>
        <w:t> </w:t>
      </w:r>
      <w:r>
        <w:rPr>
          <w:color w:val="2C2C2C"/>
        </w:rPr>
        <w:t>державності.</w:t>
      </w:r>
      <w:r>
        <w:rPr>
          <w:color w:val="2C2C2C"/>
          <w:spacing w:val="-2"/>
        </w:rPr>
        <w:t> </w:t>
      </w:r>
      <w:r>
        <w:rPr>
          <w:color w:val="2C2C2C"/>
        </w:rPr>
        <w:t>Для</w:t>
      </w:r>
      <w:r>
        <w:rPr>
          <w:color w:val="2C2C2C"/>
          <w:spacing w:val="-3"/>
        </w:rPr>
        <w:t> </w:t>
      </w:r>
      <w:r>
        <w:rPr>
          <w:color w:val="2C2C2C"/>
        </w:rPr>
        <w:t>постійного</w:t>
      </w:r>
      <w:r>
        <w:rPr>
          <w:color w:val="2C2C2C"/>
          <w:spacing w:val="-2"/>
        </w:rPr>
        <w:t> </w:t>
      </w:r>
      <w:r>
        <w:rPr>
          <w:color w:val="2C2C2C"/>
        </w:rPr>
        <w:t>інформування українців з початку війни працює «Інформаційний марафон онлайн», де подається актуальна та перевірена інформація, спростовуються фейки та інформаційні маніпуляції агресора. Показовою у цьому плані є спецоперація по</w:t>
      </w:r>
      <w:r>
        <w:rPr>
          <w:color w:val="2C2C2C"/>
          <w:spacing w:val="-6"/>
        </w:rPr>
        <w:t> </w:t>
      </w:r>
      <w:r>
        <w:rPr>
          <w:color w:val="2C2C2C"/>
        </w:rPr>
        <w:t>евакуації</w:t>
      </w:r>
      <w:r>
        <w:rPr>
          <w:color w:val="2C2C2C"/>
          <w:spacing w:val="-5"/>
        </w:rPr>
        <w:t> </w:t>
      </w:r>
      <w:r>
        <w:rPr>
          <w:color w:val="2C2C2C"/>
        </w:rPr>
        <w:t>військових</w:t>
      </w:r>
      <w:r>
        <w:rPr>
          <w:color w:val="2C2C2C"/>
          <w:spacing w:val="-5"/>
        </w:rPr>
        <w:t> </w:t>
      </w:r>
      <w:r>
        <w:rPr>
          <w:color w:val="2C2C2C"/>
        </w:rPr>
        <w:t>з</w:t>
      </w:r>
      <w:r>
        <w:rPr>
          <w:color w:val="2C2C2C"/>
          <w:spacing w:val="-7"/>
        </w:rPr>
        <w:t> </w:t>
      </w:r>
      <w:r>
        <w:rPr>
          <w:color w:val="2C2C2C"/>
        </w:rPr>
        <w:t>заводу</w:t>
      </w:r>
      <w:r>
        <w:rPr>
          <w:color w:val="2C2C2C"/>
          <w:spacing w:val="-10"/>
        </w:rPr>
        <w:t> </w:t>
      </w:r>
      <w:r>
        <w:rPr>
          <w:color w:val="2C2C2C"/>
        </w:rPr>
        <w:t>«Азовсталь».</w:t>
      </w:r>
      <w:r>
        <w:rPr>
          <w:color w:val="2C2C2C"/>
          <w:spacing w:val="40"/>
        </w:rPr>
        <w:t> </w:t>
      </w:r>
      <w:r>
        <w:rPr>
          <w:color w:val="2C2C2C"/>
        </w:rPr>
        <w:t>Російська</w:t>
      </w:r>
      <w:r>
        <w:rPr>
          <w:color w:val="2C2C2C"/>
          <w:spacing w:val="-4"/>
        </w:rPr>
        <w:t> </w:t>
      </w:r>
      <w:r>
        <w:rPr>
          <w:color w:val="2C2C2C"/>
        </w:rPr>
        <w:t>пропаганда</w:t>
      </w:r>
      <w:r>
        <w:rPr>
          <w:color w:val="2C2C2C"/>
          <w:spacing w:val="-9"/>
        </w:rPr>
        <w:t> </w:t>
      </w:r>
      <w:r>
        <w:rPr>
          <w:color w:val="2C2C2C"/>
        </w:rPr>
        <w:t>просуває тези про «безумовну капітуляцію»</w:t>
      </w:r>
      <w:r>
        <w:rPr>
          <w:color w:val="2C2C2C"/>
          <w:spacing w:val="40"/>
        </w:rPr>
        <w:t> </w:t>
      </w:r>
      <w:r>
        <w:rPr>
          <w:color w:val="2C2C2C"/>
        </w:rPr>
        <w:t>та те, що поранені бійці з «Азовсталі» - військовослужбовці регулярної армії, а не полку «Азов». Хоча багато видань, такі</w:t>
      </w:r>
      <w:r>
        <w:rPr>
          <w:color w:val="2C2C2C"/>
          <w:spacing w:val="-18"/>
        </w:rPr>
        <w:t> </w:t>
      </w:r>
      <w:r>
        <w:rPr>
          <w:color w:val="2C2C2C"/>
        </w:rPr>
        <w:t>як</w:t>
      </w:r>
      <w:r>
        <w:rPr>
          <w:color w:val="2C2C2C"/>
          <w:spacing w:val="-17"/>
        </w:rPr>
        <w:t> </w:t>
      </w:r>
      <w:r>
        <w:rPr>
          <w:color w:val="2C2C2C"/>
        </w:rPr>
        <w:t>The</w:t>
      </w:r>
      <w:r>
        <w:rPr>
          <w:color w:val="2C2C2C"/>
          <w:spacing w:val="-18"/>
        </w:rPr>
        <w:t> </w:t>
      </w:r>
      <w:r>
        <w:rPr>
          <w:color w:val="2C2C2C"/>
        </w:rPr>
        <w:t>Guardian,</w:t>
      </w:r>
      <w:r>
        <w:rPr>
          <w:color w:val="2C2C2C"/>
          <w:spacing w:val="-17"/>
        </w:rPr>
        <w:t> </w:t>
      </w:r>
      <w:r>
        <w:rPr>
          <w:color w:val="2C2C2C"/>
        </w:rPr>
        <w:t>АР,</w:t>
      </w:r>
      <w:r>
        <w:rPr>
          <w:color w:val="2C2C2C"/>
          <w:spacing w:val="-18"/>
        </w:rPr>
        <w:t> </w:t>
      </w:r>
      <w:r>
        <w:rPr>
          <w:color w:val="2C2C2C"/>
        </w:rPr>
        <w:t>Reuters</w:t>
      </w:r>
      <w:r>
        <w:rPr>
          <w:color w:val="2C2C2C"/>
          <w:spacing w:val="-17"/>
        </w:rPr>
        <w:t> </w:t>
      </w:r>
      <w:r>
        <w:rPr>
          <w:color w:val="2C2C2C"/>
        </w:rPr>
        <w:t>та</w:t>
      </w:r>
      <w:r>
        <w:rPr>
          <w:color w:val="2C2C2C"/>
          <w:spacing w:val="-18"/>
        </w:rPr>
        <w:t> </w:t>
      </w:r>
      <w:r>
        <w:rPr>
          <w:color w:val="2C2C2C"/>
        </w:rPr>
        <w:t>інші</w:t>
      </w:r>
      <w:r>
        <w:rPr>
          <w:color w:val="2C2C2C"/>
          <w:spacing w:val="-17"/>
        </w:rPr>
        <w:t> </w:t>
      </w:r>
      <w:r>
        <w:rPr>
          <w:color w:val="2C2C2C"/>
        </w:rPr>
        <w:t>з</w:t>
      </w:r>
      <w:r>
        <w:rPr>
          <w:color w:val="2C2C2C"/>
          <w:spacing w:val="-18"/>
        </w:rPr>
        <w:t> </w:t>
      </w:r>
      <w:r>
        <w:rPr>
          <w:color w:val="2C2C2C"/>
        </w:rPr>
        <w:t>посиланням</w:t>
      </w:r>
      <w:r>
        <w:rPr>
          <w:color w:val="2C2C2C"/>
          <w:spacing w:val="-17"/>
        </w:rPr>
        <w:t> </w:t>
      </w:r>
      <w:r>
        <w:rPr>
          <w:color w:val="2C2C2C"/>
        </w:rPr>
        <w:t>на</w:t>
      </w:r>
      <w:r>
        <w:rPr>
          <w:color w:val="2C2C2C"/>
          <w:spacing w:val="21"/>
        </w:rPr>
        <w:t> </w:t>
      </w:r>
      <w:r>
        <w:rPr>
          <w:color w:val="2C2C2C"/>
        </w:rPr>
        <w:t>міністерство</w:t>
      </w:r>
      <w:r>
        <w:rPr>
          <w:color w:val="2C2C2C"/>
          <w:spacing w:val="-18"/>
        </w:rPr>
        <w:t> </w:t>
      </w:r>
      <w:r>
        <w:rPr>
          <w:color w:val="2C2C2C"/>
        </w:rPr>
        <w:t>оборони росії писали , що перед початком евакуації досягнуто домовленості про вивезення поранених із заводу на лікування до Новоазовська.</w:t>
      </w:r>
      <w:r>
        <w:rPr>
          <w:color w:val="2C2C2C"/>
          <w:spacing w:val="40"/>
        </w:rPr>
        <w:t> </w:t>
      </w:r>
      <w:r>
        <w:rPr>
          <w:color w:val="2C2C2C"/>
        </w:rPr>
        <w:t>Російські високопосадовці</w:t>
      </w:r>
      <w:r>
        <w:rPr>
          <w:color w:val="2C2C2C"/>
          <w:spacing w:val="-1"/>
        </w:rPr>
        <w:t> </w:t>
      </w:r>
      <w:r>
        <w:rPr>
          <w:color w:val="2C2C2C"/>
        </w:rPr>
        <w:t>почали критикувати заяви</w:t>
      </w:r>
      <w:r>
        <w:rPr>
          <w:color w:val="2C2C2C"/>
          <w:spacing w:val="-2"/>
        </w:rPr>
        <w:t> </w:t>
      </w:r>
      <w:r>
        <w:rPr>
          <w:color w:val="2C2C2C"/>
        </w:rPr>
        <w:t>іноземних</w:t>
      </w:r>
      <w:r>
        <w:rPr>
          <w:color w:val="2C2C2C"/>
          <w:spacing w:val="-2"/>
        </w:rPr>
        <w:t> </w:t>
      </w:r>
      <w:r>
        <w:rPr>
          <w:color w:val="2C2C2C"/>
        </w:rPr>
        <w:t>ЗМІ</w:t>
      </w:r>
      <w:r>
        <w:rPr>
          <w:color w:val="2C2C2C"/>
          <w:spacing w:val="-3"/>
        </w:rPr>
        <w:t> </w:t>
      </w:r>
      <w:r>
        <w:rPr>
          <w:color w:val="2C2C2C"/>
        </w:rPr>
        <w:t>та</w:t>
      </w:r>
      <w:r>
        <w:rPr>
          <w:color w:val="2C2C2C"/>
          <w:spacing w:val="-1"/>
        </w:rPr>
        <w:t> </w:t>
      </w:r>
      <w:r>
        <w:rPr>
          <w:color w:val="2C2C2C"/>
        </w:rPr>
        <w:t>відхрещуватись</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4"/>
        <w:jc w:val="both"/>
      </w:pPr>
      <w:r>
        <w:rPr>
          <w:color w:val="2C2C2C"/>
        </w:rPr>
        <w:t>від них. В Державній думі рф обговорювалось введення смертної кари для азовців, більшість проросійських журналістів та блогерів говорили про маріупольський</w:t>
      </w:r>
      <w:r>
        <w:rPr>
          <w:color w:val="2C2C2C"/>
          <w:spacing w:val="-12"/>
        </w:rPr>
        <w:t> </w:t>
      </w:r>
      <w:r>
        <w:rPr>
          <w:color w:val="2C2C2C"/>
        </w:rPr>
        <w:t>трибунал.</w:t>
      </w:r>
      <w:r>
        <w:rPr>
          <w:color w:val="2C2C2C"/>
          <w:spacing w:val="-14"/>
        </w:rPr>
        <w:t> </w:t>
      </w:r>
      <w:r>
        <w:rPr>
          <w:color w:val="2C2C2C"/>
        </w:rPr>
        <w:t>«Я</w:t>
      </w:r>
      <w:r>
        <w:rPr>
          <w:color w:val="2C2C2C"/>
          <w:spacing w:val="-13"/>
        </w:rPr>
        <w:t> </w:t>
      </w:r>
      <w:r>
        <w:rPr>
          <w:color w:val="2C2C2C"/>
        </w:rPr>
        <w:t>не</w:t>
      </w:r>
      <w:r>
        <w:rPr>
          <w:color w:val="2C2C2C"/>
          <w:spacing w:val="-12"/>
        </w:rPr>
        <w:t> </w:t>
      </w:r>
      <w:r>
        <w:rPr>
          <w:color w:val="2C2C2C"/>
        </w:rPr>
        <w:t>знав,</w:t>
      </w:r>
      <w:r>
        <w:rPr>
          <w:color w:val="2C2C2C"/>
          <w:spacing w:val="-13"/>
        </w:rPr>
        <w:t> </w:t>
      </w:r>
      <w:r>
        <w:rPr>
          <w:color w:val="2C2C2C"/>
        </w:rPr>
        <w:t>що</w:t>
      </w:r>
      <w:r>
        <w:rPr>
          <w:color w:val="2C2C2C"/>
          <w:spacing w:val="-12"/>
        </w:rPr>
        <w:t> </w:t>
      </w:r>
      <w:r>
        <w:rPr>
          <w:color w:val="2C2C2C"/>
        </w:rPr>
        <w:t>в</w:t>
      </w:r>
      <w:r>
        <w:rPr>
          <w:color w:val="2C2C2C"/>
          <w:spacing w:val="-13"/>
        </w:rPr>
        <w:t> </w:t>
      </w:r>
      <w:r>
        <w:rPr>
          <w:color w:val="2C2C2C"/>
        </w:rPr>
        <w:t>англійській</w:t>
      </w:r>
      <w:r>
        <w:rPr>
          <w:color w:val="2C2C2C"/>
          <w:spacing w:val="-12"/>
        </w:rPr>
        <w:t> </w:t>
      </w:r>
      <w:r>
        <w:rPr>
          <w:color w:val="2C2C2C"/>
        </w:rPr>
        <w:t>мові</w:t>
      </w:r>
      <w:r>
        <w:rPr>
          <w:color w:val="2C2C2C"/>
          <w:spacing w:val="-14"/>
        </w:rPr>
        <w:t> </w:t>
      </w:r>
      <w:r>
        <w:rPr>
          <w:color w:val="2C2C2C"/>
        </w:rPr>
        <w:t>є</w:t>
      </w:r>
      <w:r>
        <w:rPr>
          <w:color w:val="2C2C2C"/>
          <w:spacing w:val="-13"/>
        </w:rPr>
        <w:t> </w:t>
      </w:r>
      <w:r>
        <w:rPr>
          <w:color w:val="2C2C2C"/>
        </w:rPr>
        <w:t>стільки</w:t>
      </w:r>
      <w:r>
        <w:rPr>
          <w:color w:val="2C2C2C"/>
          <w:spacing w:val="-11"/>
        </w:rPr>
        <w:t> </w:t>
      </w:r>
      <w:r>
        <w:rPr>
          <w:color w:val="2C2C2C"/>
        </w:rPr>
        <w:t>способів донести одну-єдину думку: що нацисти з «Азову» здались», — заявив зам постпреда росії при ООН Полянський</w:t>
      </w:r>
      <w:r>
        <w:rPr>
          <w:color w:val="2C2C2C"/>
          <w:vertAlign w:val="superscript"/>
        </w:rPr>
        <w:t>98</w:t>
      </w:r>
      <w:r>
        <w:rPr>
          <w:color w:val="2C2C2C"/>
          <w:vertAlign w:val="baseline"/>
        </w:rPr>
        <w:t>. Пропаганді важливо донести , що не має значення, скільки вони тримали оборону та яких успіхів добились, важливо тільки те, що вони здалися. </w:t>
      </w:r>
      <w:r>
        <w:rPr>
          <w:color w:val="3E3E42"/>
          <w:shd w:fill="FCFCFC" w:color="auto" w:val="clear"/>
          <w:vertAlign w:val="baseline"/>
        </w:rPr>
        <w:t>Українська сторона ж називає те, що</w:t>
      </w:r>
      <w:r>
        <w:rPr>
          <w:color w:val="3E3E42"/>
          <w:vertAlign w:val="baseline"/>
        </w:rPr>
        <w:t> </w:t>
      </w:r>
      <w:r>
        <w:rPr>
          <w:color w:val="3E3E42"/>
          <w:shd w:fill="FCFCFC" w:color="auto" w:val="clear"/>
          <w:vertAlign w:val="baseline"/>
        </w:rPr>
        <w:t>сталося в Маріуполі спецоперацією з вивезення чи евакуацією</w:t>
      </w:r>
      <w:r>
        <w:rPr>
          <w:color w:val="3E3E42"/>
          <w:shd w:fill="FCFCFC" w:color="auto" w:val="clear"/>
          <w:vertAlign w:val="superscript"/>
        </w:rPr>
        <w:t>99</w:t>
      </w:r>
      <w:r>
        <w:rPr>
          <w:color w:val="3E3E42"/>
          <w:shd w:fill="FCFCFC" w:color="auto" w:val="clear"/>
          <w:vertAlign w:val="baseline"/>
        </w:rPr>
        <w:t>.</w:t>
      </w:r>
    </w:p>
    <w:p>
      <w:pPr>
        <w:pStyle w:val="BodyText"/>
        <w:spacing w:line="360" w:lineRule="auto" w:before="1"/>
        <w:ind w:left="852" w:right="562" w:firstLine="707"/>
        <w:jc w:val="both"/>
      </w:pPr>
      <w:r>
        <w:rPr>
          <w:color w:val="2C2C2C"/>
        </w:rPr>
        <w:t>Президент України В.Зеленський коментує : «Завдяки перемовинам із залученням міжнародних організацій маємо надію, що вдасться зберегти життя наших хлопців. Ця робота потребує делікатності і часу». Українцям важливо донести, що зараз російська пропаганда у будь-який спосіб намагається дегероїзувати бійців «Азову» та осквернити образ захисників Маріуполя, проте для українців найважливішим залишається збереження життя</w:t>
      </w:r>
      <w:r>
        <w:rPr>
          <w:color w:val="2C2C2C"/>
          <w:spacing w:val="-14"/>
        </w:rPr>
        <w:t> </w:t>
      </w:r>
      <w:r>
        <w:rPr>
          <w:color w:val="2C2C2C"/>
        </w:rPr>
        <w:t>своїх</w:t>
      </w:r>
      <w:r>
        <w:rPr>
          <w:color w:val="2C2C2C"/>
          <w:spacing w:val="-13"/>
        </w:rPr>
        <w:t> </w:t>
      </w:r>
      <w:r>
        <w:rPr>
          <w:color w:val="2C2C2C"/>
        </w:rPr>
        <w:t>героїв.</w:t>
      </w:r>
      <w:r>
        <w:rPr>
          <w:color w:val="2C2C2C"/>
          <w:spacing w:val="-17"/>
        </w:rPr>
        <w:t> </w:t>
      </w:r>
      <w:r>
        <w:rPr>
          <w:color w:val="2C2C2C"/>
        </w:rPr>
        <w:t>Президент</w:t>
      </w:r>
      <w:r>
        <w:rPr>
          <w:color w:val="2C2C2C"/>
          <w:spacing w:val="-14"/>
        </w:rPr>
        <w:t> </w:t>
      </w:r>
      <w:r>
        <w:rPr>
          <w:color w:val="2C2C2C"/>
        </w:rPr>
        <w:t>заявляє,</w:t>
      </w:r>
      <w:r>
        <w:rPr>
          <w:color w:val="2C2C2C"/>
          <w:spacing w:val="-16"/>
        </w:rPr>
        <w:t> </w:t>
      </w:r>
      <w:r>
        <w:rPr>
          <w:color w:val="2C2C2C"/>
        </w:rPr>
        <w:t>що</w:t>
      </w:r>
      <w:r>
        <w:rPr>
          <w:color w:val="2C2C2C"/>
          <w:spacing w:val="-13"/>
        </w:rPr>
        <w:t> </w:t>
      </w:r>
      <w:r>
        <w:rPr>
          <w:color w:val="2C2C2C"/>
        </w:rPr>
        <w:t>військові</w:t>
      </w:r>
      <w:r>
        <w:rPr>
          <w:color w:val="2C2C2C"/>
          <w:spacing w:val="-13"/>
        </w:rPr>
        <w:t> </w:t>
      </w:r>
      <w:r>
        <w:rPr>
          <w:color w:val="2C2C2C"/>
        </w:rPr>
        <w:t>виконали</w:t>
      </w:r>
      <w:r>
        <w:rPr>
          <w:color w:val="2C2C2C"/>
          <w:spacing w:val="-13"/>
        </w:rPr>
        <w:t> </w:t>
      </w:r>
      <w:r>
        <w:rPr>
          <w:color w:val="2C2C2C"/>
        </w:rPr>
        <w:t>своє</w:t>
      </w:r>
      <w:r>
        <w:rPr>
          <w:color w:val="2C2C2C"/>
          <w:spacing w:val="-13"/>
        </w:rPr>
        <w:t> </w:t>
      </w:r>
      <w:r>
        <w:rPr>
          <w:color w:val="2C2C2C"/>
        </w:rPr>
        <w:t>завдання</w:t>
      </w:r>
      <w:r>
        <w:rPr>
          <w:color w:val="2C2C2C"/>
          <w:spacing w:val="-7"/>
        </w:rPr>
        <w:t> </w:t>
      </w:r>
      <w:r>
        <w:rPr>
          <w:color w:val="3E3E42"/>
          <w:shd w:fill="FCFCFC" w:color="auto" w:val="clear"/>
        </w:rPr>
        <w:t>та</w:t>
      </w:r>
      <w:r>
        <w:rPr>
          <w:color w:val="3E3E42"/>
        </w:rPr>
        <w:t> </w:t>
      </w:r>
      <w:r>
        <w:rPr>
          <w:color w:val="3E3E42"/>
          <w:shd w:fill="FCFCFC" w:color="auto" w:val="clear"/>
        </w:rPr>
        <w:t>отримали сигнал, що мають повне право вийти й зберегти собі життя.</w:t>
      </w:r>
      <w:r>
        <w:rPr>
          <w:color w:val="3E3E42"/>
        </w:rPr>
        <w:t> </w:t>
      </w:r>
      <w:r>
        <w:rPr>
          <w:color w:val="2C2C2C"/>
        </w:rPr>
        <w:t>Вони утримували територію заводу з </w:t>
      </w:r>
      <w:r>
        <w:rPr>
          <w:color w:val="3E3E42"/>
          <w:shd w:fill="FCFCFC" w:color="auto" w:val="clear"/>
        </w:rPr>
        <w:t>18 березня</w:t>
      </w:r>
      <w:r>
        <w:rPr>
          <w:color w:val="2C2C2C"/>
        </w:rPr>
        <w:t>, незважаючи на переважаючі в десятки раз сили противника і при цьому захопити "Азовсталь" російські військові не змогли. Американський Інститут вивчення війни (ISW) вважає, що російські джерела можуть перебільшувати кількість українських військових, що залишили "Азовсталь". На думку ISW, це робиться щоб домовитися про обмін максимальної кількості полонених, або щоб уникнути неприємного визнання, що малій кількості українських солдатів вдавалося утримувати територію заводу під контролем стільки часу.</w:t>
      </w:r>
    </w:p>
    <w:p>
      <w:pPr>
        <w:pStyle w:val="BodyText"/>
        <w:rPr>
          <w:sz w:val="20"/>
        </w:rPr>
      </w:pPr>
    </w:p>
    <w:p>
      <w:pPr>
        <w:pStyle w:val="BodyText"/>
        <w:rPr>
          <w:sz w:val="20"/>
        </w:rPr>
      </w:pPr>
    </w:p>
    <w:p>
      <w:pPr>
        <w:pStyle w:val="BodyText"/>
        <w:rPr>
          <w:sz w:val="20"/>
        </w:rPr>
      </w:pPr>
    </w:p>
    <w:p>
      <w:pPr>
        <w:pStyle w:val="BodyText"/>
        <w:spacing w:before="147"/>
        <w:rPr>
          <w:sz w:val="20"/>
        </w:rPr>
      </w:pPr>
      <w:r>
        <w:rPr>
          <w:sz w:val="20"/>
        </w:rPr>
        <mc:AlternateContent>
          <mc:Choice Requires="wps">
            <w:drawing>
              <wp:anchor distT="0" distB="0" distL="0" distR="0" allowOverlap="1" layoutInCell="1" locked="0" behindDoc="1" simplePos="0" relativeHeight="487613952">
                <wp:simplePos x="0" y="0"/>
                <wp:positionH relativeFrom="page">
                  <wp:posOffset>1080820</wp:posOffset>
                </wp:positionH>
                <wp:positionV relativeFrom="paragraph">
                  <wp:posOffset>254824</wp:posOffset>
                </wp:positionV>
                <wp:extent cx="1829435" cy="9525"/>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0.064913pt;width:144.020pt;height:.71997pt;mso-position-horizontal-relative:page;mso-position-vertical-relative:paragraph;z-index:-15702528;mso-wrap-distance-left:0;mso-wrap-distance-right:0" id="docshape53" filled="true" fillcolor="#000000" stroked="false">
                <v:fill type="solid"/>
                <w10:wrap type="topAndBottom"/>
              </v:rect>
            </w:pict>
          </mc:Fallback>
        </mc:AlternateContent>
      </w:r>
    </w:p>
    <w:p>
      <w:pPr>
        <w:spacing w:before="95"/>
        <w:ind w:left="852" w:right="560" w:firstLine="0"/>
        <w:jc w:val="left"/>
        <w:rPr>
          <w:sz w:val="24"/>
        </w:rPr>
      </w:pPr>
      <w:r>
        <w:rPr>
          <w:sz w:val="24"/>
          <w:vertAlign w:val="superscript"/>
        </w:rPr>
        <w:t>98</w:t>
      </w:r>
      <w:r>
        <w:rPr>
          <w:spacing w:val="40"/>
          <w:sz w:val="24"/>
          <w:vertAlign w:val="baseline"/>
        </w:rPr>
        <w:t> </w:t>
      </w:r>
      <w:r>
        <w:rPr>
          <w:color w:val="202020"/>
          <w:sz w:val="24"/>
          <w:vertAlign w:val="baseline"/>
        </w:rPr>
        <w:t>Полянский</w:t>
      </w:r>
      <w:r>
        <w:rPr>
          <w:color w:val="202020"/>
          <w:spacing w:val="40"/>
          <w:sz w:val="24"/>
          <w:vertAlign w:val="baseline"/>
        </w:rPr>
        <w:t> </w:t>
      </w:r>
      <w:r>
        <w:rPr>
          <w:color w:val="202020"/>
          <w:sz w:val="24"/>
          <w:vertAlign w:val="baseline"/>
        </w:rPr>
        <w:t>заявил</w:t>
      </w:r>
      <w:r>
        <w:rPr>
          <w:color w:val="202020"/>
          <w:spacing w:val="40"/>
          <w:sz w:val="24"/>
          <w:vertAlign w:val="baseline"/>
        </w:rPr>
        <w:t> </w:t>
      </w:r>
      <w:r>
        <w:rPr>
          <w:color w:val="202020"/>
          <w:sz w:val="24"/>
          <w:vertAlign w:val="baseline"/>
        </w:rPr>
        <w:t>о</w:t>
      </w:r>
      <w:r>
        <w:rPr>
          <w:color w:val="202020"/>
          <w:spacing w:val="40"/>
          <w:sz w:val="24"/>
          <w:vertAlign w:val="baseline"/>
        </w:rPr>
        <w:t> </w:t>
      </w:r>
      <w:r>
        <w:rPr>
          <w:color w:val="202020"/>
          <w:sz w:val="24"/>
          <w:vertAlign w:val="baseline"/>
        </w:rPr>
        <w:t>«безоговорочной</w:t>
      </w:r>
      <w:r>
        <w:rPr>
          <w:color w:val="202020"/>
          <w:spacing w:val="40"/>
          <w:sz w:val="24"/>
          <w:vertAlign w:val="baseline"/>
        </w:rPr>
        <w:t> </w:t>
      </w:r>
      <w:r>
        <w:rPr>
          <w:color w:val="202020"/>
          <w:sz w:val="24"/>
          <w:vertAlign w:val="baseline"/>
        </w:rPr>
        <w:t>сдаче»</w:t>
      </w:r>
      <w:r>
        <w:rPr>
          <w:color w:val="202020"/>
          <w:spacing w:val="40"/>
          <w:sz w:val="24"/>
          <w:vertAlign w:val="baseline"/>
        </w:rPr>
        <w:t> </w:t>
      </w:r>
      <w:r>
        <w:rPr>
          <w:color w:val="202020"/>
          <w:sz w:val="24"/>
          <w:vertAlign w:val="baseline"/>
        </w:rPr>
        <w:t>батальона</w:t>
      </w:r>
      <w:r>
        <w:rPr>
          <w:color w:val="202020"/>
          <w:spacing w:val="40"/>
          <w:sz w:val="24"/>
          <w:vertAlign w:val="baseline"/>
        </w:rPr>
        <w:t> </w:t>
      </w:r>
      <w:r>
        <w:rPr>
          <w:color w:val="202020"/>
          <w:sz w:val="24"/>
          <w:vertAlign w:val="baseline"/>
        </w:rPr>
        <w:t>«Азов»</w:t>
      </w:r>
      <w:r>
        <w:rPr>
          <w:color w:val="202020"/>
          <w:spacing w:val="38"/>
          <w:sz w:val="24"/>
          <w:vertAlign w:val="baseline"/>
        </w:rPr>
        <w:t> </w:t>
      </w:r>
      <w:r>
        <w:rPr>
          <w:color w:val="202020"/>
          <w:sz w:val="24"/>
          <w:vertAlign w:val="baseline"/>
        </w:rPr>
        <w:t>в</w:t>
      </w:r>
      <w:r>
        <w:rPr>
          <w:color w:val="202020"/>
          <w:spacing w:val="40"/>
          <w:sz w:val="24"/>
          <w:vertAlign w:val="baseline"/>
        </w:rPr>
        <w:t> </w:t>
      </w:r>
      <w:r>
        <w:rPr>
          <w:color w:val="202020"/>
          <w:sz w:val="24"/>
          <w:vertAlign w:val="baseline"/>
        </w:rPr>
        <w:t>Мариуполе. </w:t>
      </w:r>
      <w:r>
        <w:rPr>
          <w:i/>
          <w:color w:val="202020"/>
          <w:sz w:val="24"/>
          <w:vertAlign w:val="baseline"/>
        </w:rPr>
        <w:t>Rbc.ru</w:t>
      </w:r>
      <w:r>
        <w:rPr>
          <w:color w:val="202020"/>
          <w:sz w:val="24"/>
          <w:vertAlign w:val="baseline"/>
        </w:rPr>
        <w:t>. URL: </w:t>
      </w:r>
      <w:hyperlink r:id="rId81">
        <w:r>
          <w:rPr>
            <w:color w:val="1A56AA"/>
            <w:sz w:val="24"/>
            <w:u w:val="single" w:color="1A56AA"/>
            <w:vertAlign w:val="baseline"/>
          </w:rPr>
          <w:t>https://www.rbc.ru/politics/17/05/2022/6283e0939a79471b39a1003a</w:t>
        </w:r>
      </w:hyperlink>
    </w:p>
    <w:p>
      <w:pPr>
        <w:tabs>
          <w:tab w:pos="1569" w:val="left" w:leader="none"/>
          <w:tab w:pos="2486" w:val="left" w:leader="none"/>
          <w:tab w:pos="4340" w:val="left" w:leader="none"/>
          <w:tab w:pos="5009" w:val="left" w:leader="none"/>
          <w:tab w:pos="6626" w:val="left" w:leader="none"/>
          <w:tab w:pos="7392" w:val="left" w:leader="none"/>
          <w:tab w:pos="8181" w:val="left" w:leader="none"/>
        </w:tabs>
        <w:spacing w:before="0"/>
        <w:ind w:left="852" w:right="562" w:firstLine="0"/>
        <w:jc w:val="left"/>
        <w:rPr>
          <w:sz w:val="24"/>
        </w:rPr>
      </w:pPr>
      <w:r>
        <w:rPr>
          <w:spacing w:val="-6"/>
          <w:sz w:val="24"/>
          <w:vertAlign w:val="superscript"/>
        </w:rPr>
        <w:t>99</w:t>
      </w:r>
      <w:r>
        <w:rPr>
          <w:sz w:val="24"/>
          <w:vertAlign w:val="baseline"/>
        </w:rPr>
        <w:tab/>
      </w:r>
      <w:r>
        <w:rPr>
          <w:color w:val="202020"/>
          <w:spacing w:val="-6"/>
          <w:sz w:val="24"/>
          <w:vertAlign w:val="baseline"/>
        </w:rPr>
        <w:t>Що</w:t>
      </w:r>
      <w:r>
        <w:rPr>
          <w:color w:val="202020"/>
          <w:sz w:val="24"/>
          <w:vertAlign w:val="baseline"/>
        </w:rPr>
        <w:tab/>
      </w:r>
      <w:r>
        <w:rPr>
          <w:color w:val="202020"/>
          <w:spacing w:val="-2"/>
          <w:sz w:val="24"/>
          <w:vertAlign w:val="baseline"/>
        </w:rPr>
        <w:t>відбувається</w:t>
      </w:r>
      <w:r>
        <w:rPr>
          <w:color w:val="202020"/>
          <w:sz w:val="24"/>
          <w:vertAlign w:val="baseline"/>
        </w:rPr>
        <w:tab/>
      </w:r>
      <w:r>
        <w:rPr>
          <w:color w:val="202020"/>
          <w:spacing w:val="-10"/>
          <w:sz w:val="24"/>
          <w:vertAlign w:val="baseline"/>
        </w:rPr>
        <w:t>у</w:t>
      </w:r>
      <w:r>
        <w:rPr>
          <w:color w:val="202020"/>
          <w:sz w:val="24"/>
          <w:vertAlign w:val="baseline"/>
        </w:rPr>
        <w:tab/>
      </w:r>
      <w:r>
        <w:rPr>
          <w:color w:val="202020"/>
          <w:spacing w:val="-2"/>
          <w:sz w:val="24"/>
          <w:vertAlign w:val="baseline"/>
        </w:rPr>
        <w:t>Маріуполі</w:t>
      </w:r>
      <w:r>
        <w:rPr>
          <w:color w:val="202020"/>
          <w:sz w:val="24"/>
          <w:vertAlign w:val="baseline"/>
        </w:rPr>
        <w:tab/>
      </w:r>
      <w:r>
        <w:rPr>
          <w:color w:val="202020"/>
          <w:spacing w:val="-6"/>
          <w:sz w:val="24"/>
          <w:vertAlign w:val="baseline"/>
        </w:rPr>
        <w:t>та</w:t>
      </w:r>
      <w:r>
        <w:rPr>
          <w:color w:val="202020"/>
          <w:sz w:val="24"/>
          <w:vertAlign w:val="baseline"/>
        </w:rPr>
        <w:tab/>
      </w:r>
      <w:r>
        <w:rPr>
          <w:color w:val="202020"/>
          <w:spacing w:val="-6"/>
          <w:sz w:val="24"/>
          <w:vertAlign w:val="baseline"/>
        </w:rPr>
        <w:t>на</w:t>
      </w:r>
      <w:r>
        <w:rPr>
          <w:color w:val="202020"/>
          <w:sz w:val="24"/>
          <w:vertAlign w:val="baseline"/>
        </w:rPr>
        <w:tab/>
        <w:t>"Азовсталі".</w:t>
      </w:r>
      <w:r>
        <w:rPr>
          <w:color w:val="202020"/>
          <w:spacing w:val="-15"/>
          <w:sz w:val="24"/>
          <w:vertAlign w:val="baseline"/>
        </w:rPr>
        <w:t> </w:t>
      </w:r>
      <w:r>
        <w:rPr>
          <w:i/>
          <w:color w:val="202020"/>
          <w:sz w:val="24"/>
          <w:vertAlign w:val="baseline"/>
        </w:rPr>
        <w:t>bbc.ua</w:t>
      </w:r>
      <w:r>
        <w:rPr>
          <w:color w:val="202020"/>
          <w:sz w:val="24"/>
          <w:vertAlign w:val="baseline"/>
        </w:rPr>
        <w:t>. URL: </w:t>
      </w:r>
      <w:hyperlink r:id="rId82">
        <w:r>
          <w:rPr>
            <w:color w:val="1A56AA"/>
            <w:sz w:val="24"/>
            <w:u w:val="single" w:color="1A56AA"/>
            <w:vertAlign w:val="baseline"/>
          </w:rPr>
          <w:t>https://www.bbc.com/ukrainian/news-61533641</w:t>
        </w:r>
      </w:hyperlink>
    </w:p>
    <w:p>
      <w:pPr>
        <w:spacing w:after="0"/>
        <w:jc w:val="left"/>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2" w:firstLine="707"/>
        <w:jc w:val="both"/>
      </w:pPr>
      <w:r>
        <w:rPr>
          <w:color w:val="2C2C2C"/>
        </w:rPr>
        <w:t>З урахуванням всього, ефективні шляхи протидії такій асиметричній війні рф проти України можуть бути визначені за умови усвідомлення того, хто є агресором, а хто жертвою у даному конфлікті. Якщо розглядати цей конфлікт так, як хоче подати його Росія, то незаконні формування ЛДНР, які борються</w:t>
      </w:r>
      <w:r>
        <w:rPr>
          <w:color w:val="2C2C2C"/>
          <w:spacing w:val="-7"/>
        </w:rPr>
        <w:t> </w:t>
      </w:r>
      <w:r>
        <w:rPr>
          <w:color w:val="2C2C2C"/>
        </w:rPr>
        <w:t>проти</w:t>
      </w:r>
      <w:r>
        <w:rPr>
          <w:color w:val="2C2C2C"/>
          <w:spacing w:val="-6"/>
        </w:rPr>
        <w:t> </w:t>
      </w:r>
      <w:r>
        <w:rPr>
          <w:color w:val="2C2C2C"/>
        </w:rPr>
        <w:t>«нацистів»</w:t>
      </w:r>
      <w:r>
        <w:rPr>
          <w:color w:val="2C2C2C"/>
          <w:spacing w:val="40"/>
        </w:rPr>
        <w:t> </w:t>
      </w:r>
      <w:r>
        <w:rPr>
          <w:color w:val="2C2C2C"/>
        </w:rPr>
        <w:t>—</w:t>
      </w:r>
      <w:r>
        <w:rPr>
          <w:color w:val="2C2C2C"/>
          <w:spacing w:val="-8"/>
        </w:rPr>
        <w:t> </w:t>
      </w:r>
      <w:r>
        <w:rPr>
          <w:color w:val="2C2C2C"/>
        </w:rPr>
        <w:t>це</w:t>
      </w:r>
      <w:r>
        <w:rPr>
          <w:color w:val="2C2C2C"/>
          <w:spacing w:val="-8"/>
        </w:rPr>
        <w:t> </w:t>
      </w:r>
      <w:r>
        <w:rPr>
          <w:color w:val="2C2C2C"/>
        </w:rPr>
        <w:t>жертва</w:t>
      </w:r>
      <w:r>
        <w:rPr>
          <w:color w:val="2C2C2C"/>
          <w:spacing w:val="-6"/>
        </w:rPr>
        <w:t> </w:t>
      </w:r>
      <w:r>
        <w:rPr>
          <w:color w:val="2C2C2C"/>
        </w:rPr>
        <w:t>військової</w:t>
      </w:r>
      <w:r>
        <w:rPr>
          <w:color w:val="2C2C2C"/>
          <w:spacing w:val="-5"/>
        </w:rPr>
        <w:t> </w:t>
      </w:r>
      <w:r>
        <w:rPr>
          <w:color w:val="2C2C2C"/>
        </w:rPr>
        <w:t>агресії.</w:t>
      </w:r>
      <w:r>
        <w:rPr>
          <w:color w:val="2C2C2C"/>
          <w:spacing w:val="-8"/>
        </w:rPr>
        <w:t> </w:t>
      </w:r>
      <w:r>
        <w:rPr>
          <w:color w:val="2C2C2C"/>
        </w:rPr>
        <w:t>Але</w:t>
      </w:r>
      <w:r>
        <w:rPr>
          <w:color w:val="2C2C2C"/>
          <w:spacing w:val="-6"/>
        </w:rPr>
        <w:t> </w:t>
      </w:r>
      <w:r>
        <w:rPr>
          <w:color w:val="2C2C2C"/>
        </w:rPr>
        <w:t>РФ</w:t>
      </w:r>
      <w:r>
        <w:rPr>
          <w:color w:val="2C2C2C"/>
          <w:spacing w:val="-7"/>
        </w:rPr>
        <w:t> </w:t>
      </w:r>
      <w:r>
        <w:rPr>
          <w:color w:val="2C2C2C"/>
        </w:rPr>
        <w:t>не</w:t>
      </w:r>
      <w:r>
        <w:rPr>
          <w:color w:val="2C2C2C"/>
          <w:spacing w:val="-6"/>
        </w:rPr>
        <w:t> </w:t>
      </w:r>
      <w:r>
        <w:rPr>
          <w:color w:val="2C2C2C"/>
        </w:rPr>
        <w:t>змогла добитись своїх цілей без військового втручання то ж, вона тепер є повноправним</w:t>
      </w:r>
      <w:r>
        <w:rPr>
          <w:color w:val="2C2C2C"/>
          <w:spacing w:val="-18"/>
        </w:rPr>
        <w:t> </w:t>
      </w:r>
      <w:r>
        <w:rPr>
          <w:color w:val="2C2C2C"/>
        </w:rPr>
        <w:t>його</w:t>
      </w:r>
      <w:r>
        <w:rPr>
          <w:color w:val="2C2C2C"/>
          <w:spacing w:val="-17"/>
        </w:rPr>
        <w:t> </w:t>
      </w:r>
      <w:r>
        <w:rPr>
          <w:color w:val="2C2C2C"/>
        </w:rPr>
        <w:t>учасником,</w:t>
      </w:r>
      <w:r>
        <w:rPr>
          <w:color w:val="2C2C2C"/>
          <w:spacing w:val="-18"/>
        </w:rPr>
        <w:t> </w:t>
      </w:r>
      <w:r>
        <w:rPr>
          <w:color w:val="2C2C2C"/>
        </w:rPr>
        <w:t>і</w:t>
      </w:r>
      <w:r>
        <w:rPr>
          <w:color w:val="2C2C2C"/>
          <w:spacing w:val="-15"/>
        </w:rPr>
        <w:t> </w:t>
      </w:r>
      <w:r>
        <w:rPr>
          <w:color w:val="2C2C2C"/>
        </w:rPr>
        <w:t>відіграє</w:t>
      </w:r>
      <w:r>
        <w:rPr>
          <w:color w:val="2C2C2C"/>
          <w:spacing w:val="-18"/>
        </w:rPr>
        <w:t> </w:t>
      </w:r>
      <w:r>
        <w:rPr>
          <w:color w:val="2C2C2C"/>
        </w:rPr>
        <w:t>роль</w:t>
      </w:r>
      <w:r>
        <w:rPr>
          <w:color w:val="2C2C2C"/>
          <w:spacing w:val="-17"/>
        </w:rPr>
        <w:t> </w:t>
      </w:r>
      <w:r>
        <w:rPr>
          <w:color w:val="2C2C2C"/>
        </w:rPr>
        <w:t>сильної</w:t>
      </w:r>
      <w:r>
        <w:rPr>
          <w:color w:val="2C2C2C"/>
          <w:spacing w:val="-16"/>
        </w:rPr>
        <w:t> </w:t>
      </w:r>
      <w:r>
        <w:rPr>
          <w:color w:val="2C2C2C"/>
        </w:rPr>
        <w:t>сторони</w:t>
      </w:r>
      <w:r>
        <w:rPr>
          <w:color w:val="2C2C2C"/>
          <w:spacing w:val="-17"/>
        </w:rPr>
        <w:t> </w:t>
      </w:r>
      <w:r>
        <w:rPr>
          <w:color w:val="2C2C2C"/>
        </w:rPr>
        <w:t>по</w:t>
      </w:r>
      <w:r>
        <w:rPr>
          <w:color w:val="2C2C2C"/>
          <w:spacing w:val="-16"/>
        </w:rPr>
        <w:t> </w:t>
      </w:r>
      <w:r>
        <w:rPr>
          <w:color w:val="2C2C2C"/>
        </w:rPr>
        <w:t>відношенню до України, оскільки має більш потужний військовий потенціал</w:t>
      </w:r>
      <w:r>
        <w:rPr>
          <w:color w:val="2C2C2C"/>
          <w:vertAlign w:val="superscript"/>
        </w:rPr>
        <w:t>100</w:t>
      </w:r>
      <w:r>
        <w:rPr>
          <w:color w:val="2C2C2C"/>
          <w:vertAlign w:val="baseline"/>
        </w:rPr>
        <w:t>. </w:t>
      </w:r>
      <w:r>
        <w:rPr>
          <w:color w:val="1F2023"/>
          <w:vertAlign w:val="baseline"/>
        </w:rPr>
        <w:t>Міжнародний досвід останніх років показав, що ефективна протидія інформаційним кампаніям рф має бути значно активнішою, ніж у нас зараз. Тим більш, що технології дезінформації теж розвиваються. У 2014 році найбільшою</w:t>
      </w:r>
      <w:r>
        <w:rPr>
          <w:color w:val="1F2023"/>
          <w:spacing w:val="-7"/>
          <w:vertAlign w:val="baseline"/>
        </w:rPr>
        <w:t> </w:t>
      </w:r>
      <w:r>
        <w:rPr>
          <w:color w:val="1F2023"/>
          <w:vertAlign w:val="baseline"/>
        </w:rPr>
        <w:t>небезпекою</w:t>
      </w:r>
      <w:r>
        <w:rPr>
          <w:color w:val="1F2023"/>
          <w:spacing w:val="-5"/>
          <w:vertAlign w:val="baseline"/>
        </w:rPr>
        <w:t> </w:t>
      </w:r>
      <w:r>
        <w:rPr>
          <w:color w:val="1F2023"/>
          <w:vertAlign w:val="baseline"/>
        </w:rPr>
        <w:t>в</w:t>
      </w:r>
      <w:r>
        <w:rPr>
          <w:color w:val="1F2023"/>
          <w:spacing w:val="-8"/>
          <w:vertAlign w:val="baseline"/>
        </w:rPr>
        <w:t> </w:t>
      </w:r>
      <w:r>
        <w:rPr>
          <w:color w:val="1F2023"/>
          <w:vertAlign w:val="baseline"/>
        </w:rPr>
        <w:t>нашому</w:t>
      </w:r>
      <w:r>
        <w:rPr>
          <w:color w:val="1F2023"/>
          <w:spacing w:val="-7"/>
          <w:vertAlign w:val="baseline"/>
        </w:rPr>
        <w:t> </w:t>
      </w:r>
      <w:r>
        <w:rPr>
          <w:color w:val="1F2023"/>
          <w:vertAlign w:val="baseline"/>
        </w:rPr>
        <w:t>інформаційному</w:t>
      </w:r>
      <w:r>
        <w:rPr>
          <w:color w:val="1F2023"/>
          <w:spacing w:val="-7"/>
          <w:vertAlign w:val="baseline"/>
        </w:rPr>
        <w:t> </w:t>
      </w:r>
      <w:r>
        <w:rPr>
          <w:color w:val="1F2023"/>
          <w:vertAlign w:val="baseline"/>
        </w:rPr>
        <w:t>просторі</w:t>
      </w:r>
      <w:r>
        <w:rPr>
          <w:color w:val="1F2023"/>
          <w:spacing w:val="-3"/>
          <w:vertAlign w:val="baseline"/>
        </w:rPr>
        <w:t> </w:t>
      </w:r>
      <w:r>
        <w:rPr>
          <w:color w:val="1F2023"/>
          <w:vertAlign w:val="baseline"/>
        </w:rPr>
        <w:t>були</w:t>
      </w:r>
      <w:r>
        <w:rPr>
          <w:color w:val="1F2023"/>
          <w:spacing w:val="-4"/>
          <w:vertAlign w:val="baseline"/>
        </w:rPr>
        <w:t> </w:t>
      </w:r>
      <w:r>
        <w:rPr>
          <w:color w:val="1F2023"/>
          <w:vertAlign w:val="baseline"/>
        </w:rPr>
        <w:t>неправдиві новини. З початком широкомасштабної війни дезінформація – це вже сукупність різноманітних інфовкидів, зокрема від псевдоекспертів, навіть мемів та розважальних відео, поширення панічних настроїв що формують інформаційний</w:t>
      </w:r>
      <w:r>
        <w:rPr>
          <w:color w:val="1F2023"/>
          <w:spacing w:val="-18"/>
          <w:vertAlign w:val="baseline"/>
        </w:rPr>
        <w:t> </w:t>
      </w:r>
      <w:r>
        <w:rPr>
          <w:color w:val="1F2023"/>
          <w:vertAlign w:val="baseline"/>
        </w:rPr>
        <w:t>хаос</w:t>
      </w:r>
      <w:r>
        <w:rPr>
          <w:color w:val="1F2023"/>
          <w:spacing w:val="-17"/>
          <w:vertAlign w:val="baseline"/>
        </w:rPr>
        <w:t> </w:t>
      </w:r>
      <w:r>
        <w:rPr>
          <w:color w:val="1F2023"/>
          <w:vertAlign w:val="baseline"/>
        </w:rPr>
        <w:t>та</w:t>
      </w:r>
      <w:r>
        <w:rPr>
          <w:color w:val="1F2023"/>
          <w:spacing w:val="-18"/>
          <w:vertAlign w:val="baseline"/>
        </w:rPr>
        <w:t> </w:t>
      </w:r>
      <w:r>
        <w:rPr>
          <w:color w:val="1F2023"/>
          <w:vertAlign w:val="baseline"/>
        </w:rPr>
        <w:t>створюють</w:t>
      </w:r>
      <w:r>
        <w:rPr>
          <w:color w:val="1F2023"/>
          <w:spacing w:val="-17"/>
          <w:vertAlign w:val="baseline"/>
        </w:rPr>
        <w:t> </w:t>
      </w:r>
      <w:r>
        <w:rPr>
          <w:color w:val="1F2023"/>
          <w:vertAlign w:val="baseline"/>
        </w:rPr>
        <w:t>емоційне</w:t>
      </w:r>
      <w:r>
        <w:rPr>
          <w:color w:val="1F2023"/>
          <w:spacing w:val="-18"/>
          <w:vertAlign w:val="baseline"/>
        </w:rPr>
        <w:t> </w:t>
      </w:r>
      <w:r>
        <w:rPr>
          <w:color w:val="1F2023"/>
          <w:vertAlign w:val="baseline"/>
        </w:rPr>
        <w:t>забарвлення</w:t>
      </w:r>
      <w:r>
        <w:rPr>
          <w:color w:val="1F2023"/>
          <w:spacing w:val="-17"/>
          <w:vertAlign w:val="baseline"/>
        </w:rPr>
        <w:t> </w:t>
      </w:r>
      <w:r>
        <w:rPr>
          <w:color w:val="1F2023"/>
          <w:vertAlign w:val="baseline"/>
        </w:rPr>
        <w:t>у</w:t>
      </w:r>
      <w:r>
        <w:rPr>
          <w:color w:val="1F2023"/>
          <w:spacing w:val="-18"/>
          <w:vertAlign w:val="baseline"/>
        </w:rPr>
        <w:t> </w:t>
      </w:r>
      <w:r>
        <w:rPr>
          <w:color w:val="1F2023"/>
          <w:vertAlign w:val="baseline"/>
        </w:rPr>
        <w:t>конкретної</w:t>
      </w:r>
      <w:r>
        <w:rPr>
          <w:color w:val="1F2023"/>
          <w:spacing w:val="-17"/>
          <w:vertAlign w:val="baseline"/>
        </w:rPr>
        <w:t> </w:t>
      </w:r>
      <w:r>
        <w:rPr>
          <w:color w:val="1F2023"/>
          <w:vertAlign w:val="baseline"/>
        </w:rPr>
        <w:t>цільової аудиторії. То ж протидіяти можна іншим шляхом. Це, наприклад, створення нейромереж, програмних комплексів, що зможуть вирізняти незвичну поведінку в соціальних мережах, незвичну поведінку у медіа, використання емоційних слів, емоційних словосполучень, нав’язування не стільки неправдивої інформації, скільки певних емоційних станів</w:t>
      </w:r>
      <w:r>
        <w:rPr>
          <w:color w:val="1F2023"/>
          <w:vertAlign w:val="superscript"/>
        </w:rPr>
        <w:t>101</w:t>
      </w:r>
      <w:r>
        <w:rPr>
          <w:color w:val="1F2023"/>
          <w:vertAlign w:val="baseline"/>
        </w:rPr>
        <w:t>. </w:t>
      </w:r>
      <w:r>
        <w:rPr>
          <w:vertAlign w:val="baseline"/>
        </w:rPr>
        <w:t>Незважаючи на створенні регулятори та масштабну цілодобову протидію дезінформації, український медіа-простір все ще надзвичайно вразливий до інформаційних атак і поки продовжує бути жертвою російських інформаційних операцій.</w:t>
      </w:r>
    </w:p>
    <w:p>
      <w:pPr>
        <w:pStyle w:val="BodyText"/>
        <w:rPr>
          <w:sz w:val="20"/>
        </w:rPr>
      </w:pPr>
    </w:p>
    <w:p>
      <w:pPr>
        <w:pStyle w:val="BodyText"/>
        <w:spacing w:before="56"/>
        <w:rPr>
          <w:sz w:val="20"/>
        </w:rPr>
      </w:pPr>
      <w:r>
        <w:rPr>
          <w:sz w:val="20"/>
        </w:rPr>
        <mc:AlternateContent>
          <mc:Choice Requires="wps">
            <w:drawing>
              <wp:anchor distT="0" distB="0" distL="0" distR="0" allowOverlap="1" layoutInCell="1" locked="0" behindDoc="1" simplePos="0" relativeHeight="487614464">
                <wp:simplePos x="0" y="0"/>
                <wp:positionH relativeFrom="page">
                  <wp:posOffset>1080820</wp:posOffset>
                </wp:positionH>
                <wp:positionV relativeFrom="paragraph">
                  <wp:posOffset>197013</wp:posOffset>
                </wp:positionV>
                <wp:extent cx="1829435" cy="9525"/>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5.512899pt;width:144.020pt;height:.72003pt;mso-position-horizontal-relative:page;mso-position-vertical-relative:paragraph;z-index:-15702016;mso-wrap-distance-left:0;mso-wrap-distance-right:0" id="docshape54" filled="true" fillcolor="#000000" stroked="false">
                <v:fill type="solid"/>
                <w10:wrap type="topAndBottom"/>
              </v:rect>
            </w:pict>
          </mc:Fallback>
        </mc:AlternateContent>
      </w:r>
    </w:p>
    <w:p>
      <w:pPr>
        <w:spacing w:before="95"/>
        <w:ind w:left="852" w:right="563" w:firstLine="0"/>
        <w:jc w:val="both"/>
        <w:rPr>
          <w:sz w:val="24"/>
        </w:rPr>
      </w:pPr>
      <w:r>
        <w:rPr>
          <w:sz w:val="24"/>
          <w:vertAlign w:val="superscript"/>
        </w:rPr>
        <w:t>100</w:t>
      </w:r>
      <w:r>
        <w:rPr>
          <w:sz w:val="24"/>
          <w:vertAlign w:val="baseline"/>
        </w:rPr>
        <w:t> Меняющееся лицо войны: четвертое поколение. </w:t>
      </w:r>
      <w:r>
        <w:rPr>
          <w:i/>
          <w:sz w:val="24"/>
          <w:vertAlign w:val="baseline"/>
        </w:rPr>
        <w:t>Медиаплатформа МирТесен</w:t>
      </w:r>
      <w:r>
        <w:rPr>
          <w:sz w:val="24"/>
          <w:vertAlign w:val="baseline"/>
        </w:rPr>
        <w:t>. URL: </w:t>
      </w:r>
      <w:r>
        <w:rPr>
          <w:color w:val="0462C1"/>
          <w:spacing w:val="-2"/>
          <w:sz w:val="24"/>
          <w:u w:val="single" w:color="0462C1"/>
          <w:vertAlign w:val="baseline"/>
        </w:rPr>
        <w:t>http://s30556663155.mirtesen.ru/blog/43311469428/Menyayuscheesya-litso-voynyi:-chetvertoe-</w:t>
      </w:r>
      <w:r>
        <w:rPr>
          <w:color w:val="0462C1"/>
          <w:spacing w:val="-2"/>
          <w:sz w:val="24"/>
          <w:vertAlign w:val="baseline"/>
        </w:rPr>
        <w:t> </w:t>
      </w:r>
      <w:r>
        <w:rPr>
          <w:color w:val="0462C1"/>
          <w:spacing w:val="-2"/>
          <w:sz w:val="24"/>
          <w:u w:val="single" w:color="0462C1"/>
          <w:vertAlign w:val="baseline"/>
        </w:rPr>
        <w:t>pokolenie.?page=2</w:t>
      </w:r>
    </w:p>
    <w:p>
      <w:pPr>
        <w:spacing w:before="0"/>
        <w:ind w:left="852" w:right="563" w:firstLine="0"/>
        <w:jc w:val="both"/>
        <w:rPr>
          <w:sz w:val="24"/>
        </w:rPr>
      </w:pPr>
      <w:r>
        <w:rPr>
          <w:sz w:val="24"/>
          <w:vertAlign w:val="superscript"/>
        </w:rPr>
        <w:t>101</w:t>
      </w:r>
      <w:r>
        <w:rPr>
          <w:spacing w:val="-15"/>
          <w:sz w:val="24"/>
          <w:vertAlign w:val="baseline"/>
        </w:rPr>
        <w:t> </w:t>
      </w:r>
      <w:r>
        <w:rPr>
          <w:sz w:val="24"/>
          <w:vertAlign w:val="baseline"/>
        </w:rPr>
        <w:t>Інформаційна</w:t>
      </w:r>
      <w:r>
        <w:rPr>
          <w:spacing w:val="-15"/>
          <w:sz w:val="24"/>
          <w:vertAlign w:val="baseline"/>
        </w:rPr>
        <w:t> </w:t>
      </w:r>
      <w:r>
        <w:rPr>
          <w:sz w:val="24"/>
          <w:vertAlign w:val="baseline"/>
        </w:rPr>
        <w:t>війна.</w:t>
      </w:r>
      <w:r>
        <w:rPr>
          <w:spacing w:val="-15"/>
          <w:sz w:val="24"/>
          <w:vertAlign w:val="baseline"/>
        </w:rPr>
        <w:t> </w:t>
      </w:r>
      <w:r>
        <w:rPr>
          <w:sz w:val="24"/>
          <w:vertAlign w:val="baseline"/>
        </w:rPr>
        <w:t>Як</w:t>
      </w:r>
      <w:r>
        <w:rPr>
          <w:spacing w:val="-15"/>
          <w:sz w:val="24"/>
          <w:vertAlign w:val="baseline"/>
        </w:rPr>
        <w:t> </w:t>
      </w:r>
      <w:r>
        <w:rPr>
          <w:sz w:val="24"/>
          <w:vertAlign w:val="baseline"/>
        </w:rPr>
        <w:t>працюватиме</w:t>
      </w:r>
      <w:r>
        <w:rPr>
          <w:spacing w:val="-15"/>
          <w:sz w:val="24"/>
          <w:vertAlign w:val="baseline"/>
        </w:rPr>
        <w:t> </w:t>
      </w:r>
      <w:r>
        <w:rPr>
          <w:sz w:val="24"/>
          <w:vertAlign w:val="baseline"/>
        </w:rPr>
        <w:t>Центр</w:t>
      </w:r>
      <w:r>
        <w:rPr>
          <w:spacing w:val="-15"/>
          <w:sz w:val="24"/>
          <w:vertAlign w:val="baseline"/>
        </w:rPr>
        <w:t> </w:t>
      </w:r>
      <w:r>
        <w:rPr>
          <w:sz w:val="24"/>
          <w:vertAlign w:val="baseline"/>
        </w:rPr>
        <w:t>протидії</w:t>
      </w:r>
      <w:r>
        <w:rPr>
          <w:spacing w:val="-15"/>
          <w:sz w:val="24"/>
          <w:vertAlign w:val="baseline"/>
        </w:rPr>
        <w:t> </w:t>
      </w:r>
      <w:r>
        <w:rPr>
          <w:sz w:val="24"/>
          <w:vertAlign w:val="baseline"/>
        </w:rPr>
        <w:t>при</w:t>
      </w:r>
      <w:r>
        <w:rPr>
          <w:spacing w:val="-15"/>
          <w:sz w:val="24"/>
          <w:vertAlign w:val="baseline"/>
        </w:rPr>
        <w:t> </w:t>
      </w:r>
      <w:r>
        <w:rPr>
          <w:sz w:val="24"/>
          <w:vertAlign w:val="baseline"/>
        </w:rPr>
        <w:t>РНБО</w:t>
      </w:r>
      <w:r>
        <w:rPr>
          <w:spacing w:val="-15"/>
          <w:sz w:val="24"/>
          <w:vertAlign w:val="baseline"/>
        </w:rPr>
        <w:t> </w:t>
      </w:r>
      <w:r>
        <w:rPr>
          <w:sz w:val="24"/>
          <w:vertAlign w:val="baseline"/>
        </w:rPr>
        <w:t>України?</w:t>
      </w:r>
      <w:r>
        <w:rPr>
          <w:spacing w:val="-15"/>
          <w:sz w:val="24"/>
          <w:vertAlign w:val="baseline"/>
        </w:rPr>
        <w:t> </w:t>
      </w:r>
      <w:r>
        <w:rPr>
          <w:i/>
          <w:sz w:val="24"/>
          <w:vertAlign w:val="baseline"/>
        </w:rPr>
        <w:t>Радіо</w:t>
      </w:r>
      <w:r>
        <w:rPr>
          <w:i/>
          <w:spacing w:val="-15"/>
          <w:sz w:val="24"/>
          <w:vertAlign w:val="baseline"/>
        </w:rPr>
        <w:t> </w:t>
      </w:r>
      <w:r>
        <w:rPr>
          <w:i/>
          <w:sz w:val="24"/>
          <w:vertAlign w:val="baseline"/>
        </w:rPr>
        <w:t>Свобода. </w:t>
      </w:r>
      <w:r>
        <w:rPr>
          <w:sz w:val="24"/>
          <w:vertAlign w:val="baseline"/>
        </w:rPr>
        <w:t>2021. URL: </w:t>
      </w:r>
      <w:hyperlink r:id="rId83">
        <w:r>
          <w:rPr>
            <w:color w:val="1154CC"/>
            <w:sz w:val="24"/>
            <w:u w:val="single" w:color="1154CC"/>
            <w:vertAlign w:val="baseline"/>
          </w:rPr>
          <w:t>https://www.radiosvoboda.org/a/informatsiyna-viyna-yak-pratsuvatyme-tsentr-</w:t>
        </w:r>
      </w:hyperlink>
      <w:r>
        <w:rPr>
          <w:color w:val="1154CC"/>
          <w:sz w:val="24"/>
          <w:vertAlign w:val="baseline"/>
        </w:rPr>
        <w:t> </w:t>
      </w:r>
      <w:hyperlink r:id="rId83">
        <w:r>
          <w:rPr>
            <w:color w:val="1154CC"/>
            <w:spacing w:val="-2"/>
            <w:sz w:val="24"/>
            <w:u w:val="single" w:color="1154CC"/>
            <w:vertAlign w:val="baseline"/>
          </w:rPr>
          <w:t>protydiyi-pry-rnbo/31154248.html</w:t>
        </w:r>
      </w:hyperlink>
    </w:p>
    <w:p>
      <w:pPr>
        <w:spacing w:after="0"/>
        <w:jc w:val="both"/>
        <w:rPr>
          <w:sz w:val="24"/>
        </w:rPr>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2" w:firstLine="707"/>
        <w:jc w:val="both"/>
      </w:pPr>
      <w:r>
        <w:rPr/>
        <w:t>Отже в цілому інформаційні операції — це використання можливостей інформаційної зброї, залучення комп’ютерних технологій для ведення кібервійни та створення фейків чи діпфейків, проведення ІПСО, операцій з військової дезінформації і дезорганізації та операцій. Вони проводяться для впливу</w:t>
      </w:r>
      <w:r>
        <w:rPr>
          <w:spacing w:val="-9"/>
        </w:rPr>
        <w:t> </w:t>
      </w:r>
      <w:r>
        <w:rPr/>
        <w:t>на</w:t>
      </w:r>
      <w:r>
        <w:rPr>
          <w:spacing w:val="-5"/>
        </w:rPr>
        <w:t> </w:t>
      </w:r>
      <w:r>
        <w:rPr/>
        <w:t>людську</w:t>
      </w:r>
      <w:r>
        <w:rPr>
          <w:spacing w:val="-6"/>
        </w:rPr>
        <w:t> </w:t>
      </w:r>
      <w:r>
        <w:rPr/>
        <w:t>свідомість</w:t>
      </w:r>
      <w:r>
        <w:rPr>
          <w:spacing w:val="-7"/>
        </w:rPr>
        <w:t> </w:t>
      </w:r>
      <w:r>
        <w:rPr/>
        <w:t>з</w:t>
      </w:r>
      <w:r>
        <w:rPr>
          <w:spacing w:val="-6"/>
        </w:rPr>
        <w:t> </w:t>
      </w:r>
      <w:r>
        <w:rPr/>
        <w:t>метою</w:t>
      </w:r>
      <w:r>
        <w:rPr>
          <w:spacing w:val="-8"/>
        </w:rPr>
        <w:t> </w:t>
      </w:r>
      <w:r>
        <w:rPr/>
        <w:t>руйнування,</w:t>
      </w:r>
      <w:r>
        <w:rPr>
          <w:spacing w:val="-5"/>
        </w:rPr>
        <w:t> </w:t>
      </w:r>
      <w:r>
        <w:rPr/>
        <w:t>розкладання,</w:t>
      </w:r>
      <w:r>
        <w:rPr>
          <w:spacing w:val="-5"/>
        </w:rPr>
        <w:t> </w:t>
      </w:r>
      <w:r>
        <w:rPr/>
        <w:t>або</w:t>
      </w:r>
      <w:r>
        <w:rPr>
          <w:spacing w:val="-7"/>
        </w:rPr>
        <w:t> </w:t>
      </w:r>
      <w:r>
        <w:rPr/>
        <w:t>й</w:t>
      </w:r>
      <w:r>
        <w:rPr>
          <w:spacing w:val="-5"/>
        </w:rPr>
        <w:t> </w:t>
      </w:r>
      <w:r>
        <w:rPr/>
        <w:t>взагалі перехоплення впливу на прийняття рішень противника, при цьому впроваджуючи власні наративи, або навпаки для підняття морального духу населення та протидії пропаганді. Такими операціями можна також вважати інформкампанії з залученням широкої аудиторії з метою інформування та формування громадської думки. В рамках агресії проти України, російські спецслужби та державна пропаганда ведуть дискредитаційні інформаційні кампанії</w:t>
      </w:r>
      <w:r>
        <w:rPr>
          <w:spacing w:val="-4"/>
        </w:rPr>
        <w:t> </w:t>
      </w:r>
      <w:r>
        <w:rPr/>
        <w:t>проти</w:t>
      </w:r>
      <w:r>
        <w:rPr>
          <w:spacing w:val="-4"/>
        </w:rPr>
        <w:t> </w:t>
      </w:r>
      <w:r>
        <w:rPr/>
        <w:t>української</w:t>
      </w:r>
      <w:r>
        <w:rPr>
          <w:spacing w:val="-4"/>
        </w:rPr>
        <w:t> </w:t>
      </w:r>
      <w:r>
        <w:rPr/>
        <w:t>влади,</w:t>
      </w:r>
      <w:r>
        <w:rPr>
          <w:spacing w:val="-6"/>
        </w:rPr>
        <w:t> </w:t>
      </w:r>
      <w:r>
        <w:rPr/>
        <w:t>ЗСУ,</w:t>
      </w:r>
      <w:r>
        <w:rPr>
          <w:spacing w:val="-8"/>
        </w:rPr>
        <w:t> </w:t>
      </w:r>
      <w:r>
        <w:rPr/>
        <w:t>спецслужб,</w:t>
      </w:r>
      <w:r>
        <w:rPr>
          <w:spacing w:val="-6"/>
        </w:rPr>
        <w:t> </w:t>
      </w:r>
      <w:r>
        <w:rPr/>
        <w:t>системи</w:t>
      </w:r>
      <w:r>
        <w:rPr>
          <w:spacing w:val="-7"/>
        </w:rPr>
        <w:t> </w:t>
      </w:r>
      <w:r>
        <w:rPr/>
        <w:t>охорони</w:t>
      </w:r>
      <w:r>
        <w:rPr>
          <w:spacing w:val="-5"/>
        </w:rPr>
        <w:t> </w:t>
      </w:r>
      <w:r>
        <w:rPr/>
        <w:t>здоров’я тощо.</w:t>
      </w:r>
      <w:r>
        <w:rPr>
          <w:spacing w:val="-16"/>
        </w:rPr>
        <w:t> </w:t>
      </w:r>
      <w:r>
        <w:rPr/>
        <w:t>У</w:t>
      </w:r>
      <w:r>
        <w:rPr>
          <w:spacing w:val="-13"/>
        </w:rPr>
        <w:t> </w:t>
      </w:r>
      <w:r>
        <w:rPr/>
        <w:t>рамках</w:t>
      </w:r>
      <w:r>
        <w:rPr>
          <w:spacing w:val="-12"/>
        </w:rPr>
        <w:t> </w:t>
      </w:r>
      <w:r>
        <w:rPr/>
        <w:t>цих</w:t>
      </w:r>
      <w:r>
        <w:rPr>
          <w:spacing w:val="-14"/>
        </w:rPr>
        <w:t> </w:t>
      </w:r>
      <w:r>
        <w:rPr/>
        <w:t>операцій</w:t>
      </w:r>
      <w:r>
        <w:rPr>
          <w:spacing w:val="-13"/>
        </w:rPr>
        <w:t> </w:t>
      </w:r>
      <w:r>
        <w:rPr/>
        <w:t>інформацію</w:t>
      </w:r>
      <w:r>
        <w:rPr>
          <w:spacing w:val="-14"/>
        </w:rPr>
        <w:t> </w:t>
      </w:r>
      <w:r>
        <w:rPr/>
        <w:t>важко</w:t>
      </w:r>
      <w:r>
        <w:rPr>
          <w:spacing w:val="-12"/>
        </w:rPr>
        <w:t> </w:t>
      </w:r>
      <w:r>
        <w:rPr/>
        <w:t>або</w:t>
      </w:r>
      <w:r>
        <w:rPr>
          <w:spacing w:val="-13"/>
        </w:rPr>
        <w:t> </w:t>
      </w:r>
      <w:r>
        <w:rPr/>
        <w:t>неможливо</w:t>
      </w:r>
      <w:r>
        <w:rPr>
          <w:spacing w:val="-13"/>
        </w:rPr>
        <w:t> </w:t>
      </w:r>
      <w:r>
        <w:rPr/>
        <w:t>верифікувати, тобто немає</w:t>
      </w:r>
      <w:r>
        <w:rPr>
          <w:spacing w:val="-1"/>
        </w:rPr>
        <w:t> </w:t>
      </w:r>
      <w:r>
        <w:rPr/>
        <w:t>об’єктивного підтвердження, що інформація є</w:t>
      </w:r>
      <w:r>
        <w:rPr>
          <w:spacing w:val="-1"/>
        </w:rPr>
        <w:t> </w:t>
      </w:r>
      <w:r>
        <w:rPr/>
        <w:t>правдивою. Перед українськими державними органами та спецслужбами стоїть завдання протидії такого роду агресії та проведення відповідних атак на агресора. І, незважаючи на вразливість українського інформаційного простору, експерти наголошують, що Україна перемагає в інформаційній війні.</w:t>
      </w:r>
    </w:p>
    <w:p>
      <w:pPr>
        <w:pStyle w:val="BodyText"/>
        <w:spacing w:line="360" w:lineRule="auto" w:before="3"/>
        <w:ind w:left="852" w:right="567" w:firstLine="707"/>
        <w:jc w:val="both"/>
      </w:pPr>
      <w:r>
        <w:rPr/>
        <w:t>Також дуже важливо залучити до ефективної протидії російській інформаційній війні проти України не лише наш державний потенціал, а й міжнародну допомогу з боку провідних міжнародних гравців, таких як США та ЄС тому, що інформаційна війна росії у цьому випадку ведеться не тільки проти України, а і проти всього західного світу.</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103"/>
      </w:pPr>
    </w:p>
    <w:p>
      <w:pPr>
        <w:pStyle w:val="Heading1"/>
        <w:ind w:right="270"/>
      </w:pPr>
      <w:bookmarkStart w:name="_TOC_250001" w:id="5"/>
      <w:bookmarkEnd w:id="5"/>
      <w:r>
        <w:rPr>
          <w:spacing w:val="-2"/>
        </w:rPr>
        <w:t>ВИСНОВКИ</w:t>
      </w:r>
    </w:p>
    <w:p>
      <w:pPr>
        <w:pStyle w:val="BodyText"/>
        <w:spacing w:before="227"/>
        <w:rPr>
          <w:b/>
        </w:rPr>
      </w:pPr>
    </w:p>
    <w:p>
      <w:pPr>
        <w:pStyle w:val="BodyText"/>
        <w:ind w:left="1560"/>
        <w:jc w:val="both"/>
      </w:pPr>
      <w:r>
        <w:rPr/>
        <w:t>У</w:t>
      </w:r>
      <w:r>
        <w:rPr>
          <w:spacing w:val="-7"/>
        </w:rPr>
        <w:t> </w:t>
      </w:r>
      <w:r>
        <w:rPr/>
        <w:t>результаті</w:t>
      </w:r>
      <w:r>
        <w:rPr>
          <w:spacing w:val="-6"/>
        </w:rPr>
        <w:t> </w:t>
      </w:r>
      <w:r>
        <w:rPr/>
        <w:t>виконаного</w:t>
      </w:r>
      <w:r>
        <w:rPr>
          <w:spacing w:val="-5"/>
        </w:rPr>
        <w:t> </w:t>
      </w:r>
      <w:r>
        <w:rPr/>
        <w:t>дослідження</w:t>
      </w:r>
      <w:r>
        <w:rPr>
          <w:spacing w:val="-9"/>
        </w:rPr>
        <w:t> </w:t>
      </w:r>
      <w:r>
        <w:rPr/>
        <w:t>досягнуто</w:t>
      </w:r>
      <w:r>
        <w:rPr>
          <w:spacing w:val="-7"/>
        </w:rPr>
        <w:t> </w:t>
      </w:r>
      <w:r>
        <w:rPr/>
        <w:t>наступних</w:t>
      </w:r>
      <w:r>
        <w:rPr>
          <w:spacing w:val="-8"/>
        </w:rPr>
        <w:t> </w:t>
      </w:r>
      <w:r>
        <w:rPr>
          <w:spacing w:val="-2"/>
        </w:rPr>
        <w:t>висновків:</w:t>
      </w:r>
    </w:p>
    <w:p>
      <w:pPr>
        <w:pStyle w:val="BodyText"/>
        <w:spacing w:line="362" w:lineRule="auto" w:before="160"/>
        <w:ind w:left="852" w:right="566" w:firstLine="707"/>
        <w:jc w:val="both"/>
      </w:pPr>
      <w:r>
        <w:rPr/>
        <w:t>Охарактеризовано</w:t>
      </w:r>
      <w:r>
        <w:rPr>
          <w:spacing w:val="-5"/>
        </w:rPr>
        <w:t> </w:t>
      </w:r>
      <w:r>
        <w:rPr/>
        <w:t>теоретико-методологічні</w:t>
      </w:r>
      <w:r>
        <w:rPr>
          <w:spacing w:val="-4"/>
        </w:rPr>
        <w:t> </w:t>
      </w:r>
      <w:r>
        <w:rPr/>
        <w:t>засади</w:t>
      </w:r>
      <w:r>
        <w:rPr>
          <w:spacing w:val="-7"/>
        </w:rPr>
        <w:t> </w:t>
      </w:r>
      <w:r>
        <w:rPr/>
        <w:t>дослідження</w:t>
      </w:r>
      <w:r>
        <w:rPr>
          <w:spacing w:val="-8"/>
        </w:rPr>
        <w:t> </w:t>
      </w:r>
      <w:r>
        <w:rPr/>
        <w:t>теми</w:t>
      </w:r>
      <w:r>
        <w:rPr>
          <w:spacing w:val="-5"/>
        </w:rPr>
        <w:t> </w:t>
      </w:r>
      <w:r>
        <w:rPr/>
        <w:t>та були проаналізовані такі терміни як «інформаційно</w:t>
      </w:r>
      <w:r>
        <w:rPr>
          <w:spacing w:val="30"/>
        </w:rPr>
        <w:t> </w:t>
      </w:r>
      <w:r>
        <w:rPr/>
        <w:t>психологічні операції» і</w:t>
      </w:r>
    </w:p>
    <w:p>
      <w:pPr>
        <w:pStyle w:val="BodyText"/>
        <w:spacing w:line="360" w:lineRule="auto"/>
        <w:ind w:left="852" w:right="564"/>
        <w:jc w:val="both"/>
      </w:pPr>
      <w:r>
        <w:rPr/>
        <w:t>«гібридна</w:t>
      </w:r>
      <w:r>
        <w:rPr>
          <w:spacing w:val="-16"/>
        </w:rPr>
        <w:t> </w:t>
      </w:r>
      <w:r>
        <w:rPr/>
        <w:t>війна»,</w:t>
      </w:r>
      <w:r>
        <w:rPr>
          <w:spacing w:val="-16"/>
        </w:rPr>
        <w:t> </w:t>
      </w:r>
      <w:r>
        <w:rPr/>
        <w:t>сформовано</w:t>
      </w:r>
      <w:r>
        <w:rPr>
          <w:spacing w:val="-15"/>
        </w:rPr>
        <w:t> </w:t>
      </w:r>
      <w:r>
        <w:rPr/>
        <w:t>глосарій</w:t>
      </w:r>
      <w:r>
        <w:rPr>
          <w:spacing w:val="-15"/>
        </w:rPr>
        <w:t> </w:t>
      </w:r>
      <w:r>
        <w:rPr/>
        <w:t>понять,</w:t>
      </w:r>
      <w:r>
        <w:rPr>
          <w:spacing w:val="-17"/>
        </w:rPr>
        <w:t> </w:t>
      </w:r>
      <w:r>
        <w:rPr/>
        <w:t>які</w:t>
      </w:r>
      <w:r>
        <w:rPr>
          <w:spacing w:val="-14"/>
        </w:rPr>
        <w:t> </w:t>
      </w:r>
      <w:r>
        <w:rPr/>
        <w:t>стосуються</w:t>
      </w:r>
      <w:r>
        <w:rPr>
          <w:spacing w:val="-15"/>
        </w:rPr>
        <w:t> </w:t>
      </w:r>
      <w:r>
        <w:rPr/>
        <w:t>теми</w:t>
      </w:r>
      <w:r>
        <w:rPr>
          <w:spacing w:val="-15"/>
        </w:rPr>
        <w:t> </w:t>
      </w:r>
      <w:r>
        <w:rPr/>
        <w:t>роботи.</w:t>
      </w:r>
      <w:r>
        <w:rPr>
          <w:spacing w:val="-16"/>
        </w:rPr>
        <w:t> </w:t>
      </w:r>
      <w:r>
        <w:rPr/>
        <w:t>За основу бралися визначення як західних, так і українських науковців. Дослідженню гібридної війни та інформаційних операцій приділяли увагу велика кількість науковців, серед яких Г.Почепцов, В.Горбулін Є.Магда Г.Яворська</w:t>
      </w:r>
      <w:r>
        <w:rPr>
          <w:spacing w:val="-9"/>
        </w:rPr>
        <w:t> </w:t>
      </w:r>
      <w:r>
        <w:rPr/>
        <w:t>та</w:t>
      </w:r>
      <w:r>
        <w:rPr>
          <w:spacing w:val="-9"/>
        </w:rPr>
        <w:t> </w:t>
      </w:r>
      <w:r>
        <w:rPr/>
        <w:t>інші.</w:t>
      </w:r>
      <w:r>
        <w:rPr>
          <w:spacing w:val="-10"/>
        </w:rPr>
        <w:t> </w:t>
      </w:r>
      <w:r>
        <w:rPr/>
        <w:t>На</w:t>
      </w:r>
      <w:r>
        <w:rPr>
          <w:spacing w:val="-9"/>
        </w:rPr>
        <w:t> </w:t>
      </w:r>
      <w:r>
        <w:rPr/>
        <w:t>основі</w:t>
      </w:r>
      <w:r>
        <w:rPr>
          <w:spacing w:val="-9"/>
        </w:rPr>
        <w:t> </w:t>
      </w:r>
      <w:r>
        <w:rPr/>
        <w:t>аналізу</w:t>
      </w:r>
      <w:r>
        <w:rPr>
          <w:spacing w:val="-13"/>
        </w:rPr>
        <w:t> </w:t>
      </w:r>
      <w:r>
        <w:rPr/>
        <w:t>стану</w:t>
      </w:r>
      <w:r>
        <w:rPr>
          <w:spacing w:val="-13"/>
        </w:rPr>
        <w:t> </w:t>
      </w:r>
      <w:r>
        <w:rPr/>
        <w:t>дослідження</w:t>
      </w:r>
      <w:r>
        <w:rPr>
          <w:spacing w:val="-9"/>
        </w:rPr>
        <w:t> </w:t>
      </w:r>
      <w:r>
        <w:rPr/>
        <w:t>теми</w:t>
      </w:r>
      <w:r>
        <w:rPr>
          <w:spacing w:val="-8"/>
        </w:rPr>
        <w:t> </w:t>
      </w:r>
      <w:r>
        <w:rPr/>
        <w:t>у</w:t>
      </w:r>
      <w:r>
        <w:rPr>
          <w:spacing w:val="-8"/>
        </w:rPr>
        <w:t> </w:t>
      </w:r>
      <w:r>
        <w:rPr/>
        <w:t>українській</w:t>
      </w:r>
      <w:r>
        <w:rPr>
          <w:spacing w:val="-9"/>
        </w:rPr>
        <w:t> </w:t>
      </w:r>
      <w:r>
        <w:rPr/>
        <w:t>та світовій практиці можна зробити висновок, що вона потребує більш детального вивчення тому, що актори, методи та форми гібридної війни швидко змінюються, способи застосування маніпулятивних технологій в соціальних медіа вдосконалюються і набувають нових форм, відповідно тема потребує</w:t>
      </w:r>
      <w:r>
        <w:rPr>
          <w:spacing w:val="-10"/>
        </w:rPr>
        <w:t> </w:t>
      </w:r>
      <w:r>
        <w:rPr/>
        <w:t>додаткового</w:t>
      </w:r>
      <w:r>
        <w:rPr>
          <w:spacing w:val="-9"/>
        </w:rPr>
        <w:t> </w:t>
      </w:r>
      <w:r>
        <w:rPr/>
        <w:t>дослідження</w:t>
      </w:r>
      <w:r>
        <w:rPr>
          <w:spacing w:val="-9"/>
        </w:rPr>
        <w:t> </w:t>
      </w:r>
      <w:r>
        <w:rPr/>
        <w:t>та</w:t>
      </w:r>
      <w:r>
        <w:rPr>
          <w:spacing w:val="-10"/>
        </w:rPr>
        <w:t> </w:t>
      </w:r>
      <w:r>
        <w:rPr/>
        <w:t>висвітлення.</w:t>
      </w:r>
      <w:r>
        <w:rPr>
          <w:spacing w:val="-10"/>
        </w:rPr>
        <w:t> </w:t>
      </w:r>
      <w:r>
        <w:rPr/>
        <w:t>В</w:t>
      </w:r>
      <w:r>
        <w:rPr>
          <w:spacing w:val="-10"/>
        </w:rPr>
        <w:t> </w:t>
      </w:r>
      <w:r>
        <w:rPr/>
        <w:t>роботі</w:t>
      </w:r>
      <w:r>
        <w:rPr>
          <w:spacing w:val="-11"/>
        </w:rPr>
        <w:t> </w:t>
      </w:r>
      <w:r>
        <w:rPr/>
        <w:t>було</w:t>
      </w:r>
      <w:r>
        <w:rPr>
          <w:spacing w:val="-9"/>
        </w:rPr>
        <w:t> </w:t>
      </w:r>
      <w:r>
        <w:rPr/>
        <w:t>використано актуальні дослідження НІСД та Центру стратегічних комунікацій та інформаційної</w:t>
      </w:r>
      <w:r>
        <w:rPr>
          <w:spacing w:val="-3"/>
        </w:rPr>
        <w:t> </w:t>
      </w:r>
      <w:r>
        <w:rPr/>
        <w:t>безпеки,</w:t>
      </w:r>
      <w:r>
        <w:rPr>
          <w:spacing w:val="-4"/>
        </w:rPr>
        <w:t> </w:t>
      </w:r>
      <w:r>
        <w:rPr/>
        <w:t>проаналізовано</w:t>
      </w:r>
      <w:r>
        <w:rPr>
          <w:spacing w:val="-2"/>
        </w:rPr>
        <w:t> </w:t>
      </w:r>
      <w:r>
        <w:rPr/>
        <w:t>нормативно-правові акти</w:t>
      </w:r>
      <w:r>
        <w:rPr>
          <w:spacing w:val="-1"/>
        </w:rPr>
        <w:t> </w:t>
      </w:r>
      <w:r>
        <w:rPr/>
        <w:t>та</w:t>
      </w:r>
      <w:r>
        <w:rPr>
          <w:spacing w:val="-4"/>
        </w:rPr>
        <w:t> </w:t>
      </w:r>
      <w:r>
        <w:rPr/>
        <w:t>доктрини України та РФ і велика кількість публіцистичної літератури обох сторін та незалежних західних джерел щоб проаналізувати різне висвітлення подій та проведення</w:t>
      </w:r>
      <w:r>
        <w:rPr>
          <w:spacing w:val="-8"/>
        </w:rPr>
        <w:t> </w:t>
      </w:r>
      <w:r>
        <w:rPr/>
        <w:t>ІПСО</w:t>
      </w:r>
      <w:r>
        <w:rPr>
          <w:spacing w:val="-8"/>
        </w:rPr>
        <w:t> </w:t>
      </w:r>
      <w:r>
        <w:rPr/>
        <w:t>у</w:t>
      </w:r>
      <w:r>
        <w:rPr>
          <w:spacing w:val="-10"/>
        </w:rPr>
        <w:t> </w:t>
      </w:r>
      <w:r>
        <w:rPr/>
        <w:t>пресі.</w:t>
      </w:r>
      <w:r>
        <w:rPr>
          <w:spacing w:val="-7"/>
        </w:rPr>
        <w:t> </w:t>
      </w:r>
      <w:r>
        <w:rPr/>
        <w:t>Оскільки</w:t>
      </w:r>
      <w:r>
        <w:rPr>
          <w:spacing w:val="-6"/>
        </w:rPr>
        <w:t> </w:t>
      </w:r>
      <w:r>
        <w:rPr/>
        <w:t>явище</w:t>
      </w:r>
      <w:r>
        <w:rPr>
          <w:spacing w:val="-6"/>
        </w:rPr>
        <w:t> </w:t>
      </w:r>
      <w:r>
        <w:rPr/>
        <w:t>гібридної</w:t>
      </w:r>
      <w:r>
        <w:rPr>
          <w:spacing w:val="-5"/>
        </w:rPr>
        <w:t> </w:t>
      </w:r>
      <w:r>
        <w:rPr/>
        <w:t>війни</w:t>
      </w:r>
      <w:r>
        <w:rPr>
          <w:spacing w:val="-8"/>
        </w:rPr>
        <w:t> </w:t>
      </w:r>
      <w:r>
        <w:rPr/>
        <w:t>відносно</w:t>
      </w:r>
      <w:r>
        <w:rPr>
          <w:spacing w:val="-8"/>
        </w:rPr>
        <w:t> </w:t>
      </w:r>
      <w:r>
        <w:rPr/>
        <w:t>нове,</w:t>
      </w:r>
      <w:r>
        <w:rPr>
          <w:spacing w:val="-10"/>
        </w:rPr>
        <w:t> </w:t>
      </w:r>
      <w:r>
        <w:rPr/>
        <w:t>досі відсутнє узгоджене регулювання та загальноприйнятий категоріальний апарат, що в свою чергу призводить до складнощів висвітлення аспектів та проблем</w:t>
      </w:r>
      <w:r>
        <w:rPr>
          <w:spacing w:val="-18"/>
        </w:rPr>
        <w:t> </w:t>
      </w:r>
      <w:r>
        <w:rPr/>
        <w:t>інформаційної</w:t>
      </w:r>
      <w:r>
        <w:rPr>
          <w:spacing w:val="-17"/>
        </w:rPr>
        <w:t> </w:t>
      </w:r>
      <w:r>
        <w:rPr/>
        <w:t>безпеки</w:t>
      </w:r>
      <w:r>
        <w:rPr>
          <w:spacing w:val="29"/>
        </w:rPr>
        <w:t> </w:t>
      </w:r>
      <w:r>
        <w:rPr/>
        <w:t>та</w:t>
      </w:r>
      <w:r>
        <w:rPr>
          <w:spacing w:val="-18"/>
        </w:rPr>
        <w:t> </w:t>
      </w:r>
      <w:r>
        <w:rPr/>
        <w:t>пришвидшує</w:t>
      </w:r>
      <w:r>
        <w:rPr>
          <w:spacing w:val="-17"/>
        </w:rPr>
        <w:t> </w:t>
      </w:r>
      <w:r>
        <w:rPr/>
        <w:t>виникнення</w:t>
      </w:r>
      <w:r>
        <w:rPr>
          <w:spacing w:val="-18"/>
        </w:rPr>
        <w:t> </w:t>
      </w:r>
      <w:r>
        <w:rPr/>
        <w:t>все</w:t>
      </w:r>
      <w:r>
        <w:rPr>
          <w:spacing w:val="-17"/>
        </w:rPr>
        <w:t> </w:t>
      </w:r>
      <w:r>
        <w:rPr/>
        <w:t>нових</w:t>
      </w:r>
      <w:r>
        <w:rPr>
          <w:spacing w:val="-18"/>
        </w:rPr>
        <w:t> </w:t>
      </w:r>
      <w:r>
        <w:rPr/>
        <w:t>засобів інформаційних атак у війнах, відповідальність за які може ніхто не понести через відсутність норм, які зобов’язують сторони конфлікту.</w:t>
      </w:r>
    </w:p>
    <w:p>
      <w:pPr>
        <w:pStyle w:val="BodyText"/>
        <w:spacing w:line="360" w:lineRule="auto"/>
        <w:ind w:left="852" w:right="568" w:firstLine="707"/>
        <w:jc w:val="both"/>
      </w:pPr>
      <w:r>
        <w:rPr/>
        <w:t>В ході роботи було досліджено систему забезпечення національної інформаційної безпеки України. Органи, відповідальні за реалізацію інформаційних операцій та забезпечення інформаційної безпеки визначені в рішенні Ради національної безпеки і оборони «Про Доктрину інформаційної</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1"/>
        <w:jc w:val="both"/>
      </w:pPr>
      <w:r>
        <w:rPr/>
        <w:t>безпеки України». РНБО координує відповідні суб’єкти виконавчої влади та Центр протидії дезінформації для забезпечення національної безпеки в інформаційній сфері. Також відповідальні за забезпечення ІБ державні та недержавні інституції, діяльність яких спрямована на формування та реалізацію інформаційної безпеки України та міжнародні структури, діяльність яких спрямована на нейтралізацію інформаційного впливу з боку Росії. Серед вітчизняних інституційних механізмів протидії російській інформаційній війні важливе місце, на думку авторів, належить Міністерству інформаційної політики та культури України, силовим та розвідувальним структурам. Також варто зазначити роль громадських організацій та громадянського суспільства, які координуються спецлужбами.</w:t>
      </w:r>
    </w:p>
    <w:p>
      <w:pPr>
        <w:pStyle w:val="BodyText"/>
        <w:spacing w:line="360" w:lineRule="auto" w:before="2"/>
        <w:ind w:left="852" w:right="563" w:firstLine="707"/>
        <w:jc w:val="both"/>
      </w:pPr>
      <w:r>
        <w:rPr/>
        <w:t>Серед</w:t>
      </w:r>
      <w:r>
        <w:rPr>
          <w:spacing w:val="-8"/>
        </w:rPr>
        <w:t> </w:t>
      </w:r>
      <w:r>
        <w:rPr/>
        <w:t>нормативно-правових</w:t>
      </w:r>
      <w:r>
        <w:rPr>
          <w:spacing w:val="-8"/>
        </w:rPr>
        <w:t> </w:t>
      </w:r>
      <w:r>
        <w:rPr/>
        <w:t>засад</w:t>
      </w:r>
      <w:r>
        <w:rPr>
          <w:spacing w:val="-11"/>
        </w:rPr>
        <w:t> </w:t>
      </w:r>
      <w:r>
        <w:rPr/>
        <w:t>інформаційної</w:t>
      </w:r>
      <w:r>
        <w:rPr>
          <w:spacing w:val="-8"/>
        </w:rPr>
        <w:t> </w:t>
      </w:r>
      <w:r>
        <w:rPr/>
        <w:t>сфери</w:t>
      </w:r>
      <w:r>
        <w:rPr>
          <w:spacing w:val="-8"/>
        </w:rPr>
        <w:t> </w:t>
      </w:r>
      <w:r>
        <w:rPr/>
        <w:t>провідну</w:t>
      </w:r>
      <w:r>
        <w:rPr>
          <w:spacing w:val="-12"/>
        </w:rPr>
        <w:t> </w:t>
      </w:r>
      <w:r>
        <w:rPr/>
        <w:t>роль</w:t>
      </w:r>
      <w:r>
        <w:rPr>
          <w:spacing w:val="-7"/>
        </w:rPr>
        <w:t> </w:t>
      </w:r>
      <w:r>
        <w:rPr/>
        <w:t>у протидії</w:t>
      </w:r>
      <w:r>
        <w:rPr>
          <w:spacing w:val="-4"/>
        </w:rPr>
        <w:t> </w:t>
      </w:r>
      <w:r>
        <w:rPr/>
        <w:t>інформаційній</w:t>
      </w:r>
      <w:r>
        <w:rPr>
          <w:spacing w:val="-5"/>
        </w:rPr>
        <w:t> </w:t>
      </w:r>
      <w:r>
        <w:rPr/>
        <w:t>агресії</w:t>
      </w:r>
      <w:r>
        <w:rPr>
          <w:spacing w:val="-2"/>
        </w:rPr>
        <w:t> </w:t>
      </w:r>
      <w:r>
        <w:rPr/>
        <w:t>Росії</w:t>
      </w:r>
      <w:r>
        <w:rPr>
          <w:spacing w:val="-4"/>
        </w:rPr>
        <w:t> </w:t>
      </w:r>
      <w:r>
        <w:rPr/>
        <w:t>відіграє</w:t>
      </w:r>
      <w:r>
        <w:rPr>
          <w:spacing w:val="-6"/>
        </w:rPr>
        <w:t> </w:t>
      </w:r>
      <w:r>
        <w:rPr/>
        <w:t>Доктрина</w:t>
      </w:r>
      <w:r>
        <w:rPr>
          <w:spacing w:val="-5"/>
        </w:rPr>
        <w:t> </w:t>
      </w:r>
      <w:r>
        <w:rPr/>
        <w:t>інформаційної</w:t>
      </w:r>
      <w:r>
        <w:rPr>
          <w:spacing w:val="-4"/>
        </w:rPr>
        <w:t> </w:t>
      </w:r>
      <w:r>
        <w:rPr/>
        <w:t>безпеки України</w:t>
      </w:r>
      <w:r>
        <w:rPr>
          <w:spacing w:val="-9"/>
        </w:rPr>
        <w:t> </w:t>
      </w:r>
      <w:r>
        <w:rPr/>
        <w:t>та</w:t>
      </w:r>
      <w:r>
        <w:rPr>
          <w:spacing w:val="-10"/>
        </w:rPr>
        <w:t> </w:t>
      </w:r>
      <w:r>
        <w:rPr/>
        <w:t>нова</w:t>
      </w:r>
      <w:r>
        <w:rPr>
          <w:spacing w:val="-10"/>
        </w:rPr>
        <w:t> </w:t>
      </w:r>
      <w:r>
        <w:rPr/>
        <w:t>Стратегія</w:t>
      </w:r>
      <w:r>
        <w:rPr>
          <w:spacing w:val="-9"/>
        </w:rPr>
        <w:t> </w:t>
      </w:r>
      <w:r>
        <w:rPr/>
        <w:t>інформаційної</w:t>
      </w:r>
      <w:r>
        <w:rPr>
          <w:spacing w:val="-9"/>
        </w:rPr>
        <w:t> </w:t>
      </w:r>
      <w:r>
        <w:rPr/>
        <w:t>безпеки.</w:t>
      </w:r>
      <w:r>
        <w:rPr>
          <w:spacing w:val="-10"/>
        </w:rPr>
        <w:t> </w:t>
      </w:r>
      <w:r>
        <w:rPr/>
        <w:t>Вони</w:t>
      </w:r>
      <w:r>
        <w:rPr>
          <w:spacing w:val="-9"/>
        </w:rPr>
        <w:t> </w:t>
      </w:r>
      <w:r>
        <w:rPr/>
        <w:t>також</w:t>
      </w:r>
      <w:r>
        <w:rPr>
          <w:spacing w:val="-8"/>
        </w:rPr>
        <w:t> </w:t>
      </w:r>
      <w:r>
        <w:rPr/>
        <w:t>ґрунтуються</w:t>
      </w:r>
      <w:r>
        <w:rPr>
          <w:spacing w:val="-9"/>
        </w:rPr>
        <w:t> </w:t>
      </w:r>
      <w:r>
        <w:rPr/>
        <w:t>на положеннях Конституції України, законах України, положеннях стратегії національної безпеки України.</w:t>
      </w:r>
    </w:p>
    <w:p>
      <w:pPr>
        <w:pStyle w:val="BodyText"/>
        <w:spacing w:line="360" w:lineRule="auto"/>
        <w:ind w:left="852" w:right="564" w:firstLine="707"/>
        <w:jc w:val="both"/>
      </w:pPr>
      <w:r>
        <w:rPr/>
        <w:t>Загрози інформаційної безпеки мають цілком об’єктивний і актуальний характер, зумовлені сучасною геополітичною ситуацією і мають дуже тісний зв’язок зі змінами в інформаційній сфері і розвитком інформаційних технологій. Зростання кількості загроз національній безпеці підвищує роль держави в реалізації на практиці сильної інформаційної політики та вдосконалення правової бази діяльності громадян і держави в інформаційній сфері. Пріоритетними завданнями державної інформаційної політики мають стати: формування нормативно-правового забезпечення державної інформаційної</w:t>
      </w:r>
      <w:r>
        <w:rPr>
          <w:spacing w:val="-13"/>
        </w:rPr>
        <w:t> </w:t>
      </w:r>
      <w:r>
        <w:rPr/>
        <w:t>політики</w:t>
      </w:r>
      <w:r>
        <w:rPr>
          <w:spacing w:val="-12"/>
        </w:rPr>
        <w:t> </w:t>
      </w:r>
      <w:r>
        <w:rPr/>
        <w:t>з</w:t>
      </w:r>
      <w:r>
        <w:rPr>
          <w:spacing w:val="-14"/>
        </w:rPr>
        <w:t> </w:t>
      </w:r>
      <w:r>
        <w:rPr/>
        <w:t>чітким</w:t>
      </w:r>
      <w:r>
        <w:rPr>
          <w:spacing w:val="-14"/>
        </w:rPr>
        <w:t> </w:t>
      </w:r>
      <w:r>
        <w:rPr/>
        <w:t>її</w:t>
      </w:r>
      <w:r>
        <w:rPr>
          <w:spacing w:val="-13"/>
        </w:rPr>
        <w:t> </w:t>
      </w:r>
      <w:r>
        <w:rPr/>
        <w:t>визначенням</w:t>
      </w:r>
      <w:r>
        <w:rPr>
          <w:spacing w:val="-13"/>
        </w:rPr>
        <w:t> </w:t>
      </w:r>
      <w:r>
        <w:rPr/>
        <w:t>та</w:t>
      </w:r>
      <w:r>
        <w:rPr>
          <w:spacing w:val="-14"/>
        </w:rPr>
        <w:t> </w:t>
      </w:r>
      <w:r>
        <w:rPr/>
        <w:t>відповідальними</w:t>
      </w:r>
      <w:r>
        <w:rPr>
          <w:spacing w:val="-15"/>
        </w:rPr>
        <w:t> </w:t>
      </w:r>
      <w:r>
        <w:rPr/>
        <w:t>органами; посилення експертних досліджень у цій темі та надання їм системного характеру; руйнування міфу «братских народів» та ідей «русского мира» і разом подолання радянсько-російської історичної міфології.</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3" w:firstLine="707"/>
        <w:jc w:val="both"/>
      </w:pPr>
      <w:r>
        <w:rPr/>
        <w:t>На основі аналізу російської системи забезпечення національної інформаційної безпеки та інформаційної політики, можна вказати, що вони диктуються актуальними пропагандистськими завданнями. Основні її ідеї ще з початку минулого століття були висвітлені у законодавчих актах та доктринах таких, як Доктрина відродження Росії. Висвітлення цілей та ідей гібридної війни відбулось у 2013 році з появою</w:t>
      </w:r>
      <w:r>
        <w:rPr>
          <w:spacing w:val="40"/>
        </w:rPr>
        <w:t> </w:t>
      </w:r>
      <w:r>
        <w:rPr/>
        <w:t>«доктрини Герасимова», засади якої пізніше були відображені в Стратегії національної безпеки Російської Федерації. Багато експертів наголошують на застосуванні тез цієї</w:t>
      </w:r>
    </w:p>
    <w:p>
      <w:pPr>
        <w:pStyle w:val="BodyText"/>
        <w:spacing w:line="360" w:lineRule="auto" w:before="1"/>
        <w:ind w:left="852" w:right="562"/>
        <w:jc w:val="both"/>
      </w:pPr>
      <w:r>
        <w:rPr/>
        <w:t>«доктрини» в гібридній війні щодо України. Інформаційна складова війни проти України знаходить втілення в декількох напрямках – серед власних громадян країни агресора; серед міжнародної спільноти; серед населення окупованої території Донбасу і у зоні конфлікту; серед всього населення, що мешкає на території України. Усі перераховані напрями антиукраїнської інформаційної складової війни тісно пов’язані між собою, забезпечуючи реалізацію стратегічної програми РФ як на локальному, так і на глобальному рівнях.</w:t>
      </w:r>
      <w:r>
        <w:rPr>
          <w:spacing w:val="-4"/>
        </w:rPr>
        <w:t> </w:t>
      </w:r>
      <w:r>
        <w:rPr/>
        <w:t>Щодо</w:t>
      </w:r>
      <w:r>
        <w:rPr>
          <w:spacing w:val="-2"/>
        </w:rPr>
        <w:t> </w:t>
      </w:r>
      <w:r>
        <w:rPr/>
        <w:t>населення</w:t>
      </w:r>
      <w:r>
        <w:rPr>
          <w:spacing w:val="-3"/>
        </w:rPr>
        <w:t> </w:t>
      </w:r>
      <w:r>
        <w:rPr/>
        <w:t>України</w:t>
      </w:r>
      <w:r>
        <w:rPr>
          <w:spacing w:val="-3"/>
        </w:rPr>
        <w:t> </w:t>
      </w:r>
      <w:r>
        <w:rPr/>
        <w:t>вона</w:t>
      </w:r>
      <w:r>
        <w:rPr>
          <w:spacing w:val="-3"/>
        </w:rPr>
        <w:t> </w:t>
      </w:r>
      <w:r>
        <w:rPr/>
        <w:t>реалізується</w:t>
      </w:r>
      <w:r>
        <w:rPr>
          <w:spacing w:val="-3"/>
        </w:rPr>
        <w:t> </w:t>
      </w:r>
      <w:r>
        <w:rPr/>
        <w:t>в</w:t>
      </w:r>
      <w:r>
        <w:rPr>
          <w:spacing w:val="-4"/>
        </w:rPr>
        <w:t> </w:t>
      </w:r>
      <w:r>
        <w:rPr/>
        <w:t>контексті</w:t>
      </w:r>
      <w:r>
        <w:rPr>
          <w:spacing w:val="-3"/>
        </w:rPr>
        <w:t> </w:t>
      </w:r>
      <w:r>
        <w:rPr/>
        <w:t>таких</w:t>
      </w:r>
      <w:r>
        <w:rPr>
          <w:spacing w:val="-6"/>
        </w:rPr>
        <w:t> </w:t>
      </w:r>
      <w:r>
        <w:rPr/>
        <w:t>проектів як «русский мир», проектів «Россотрудничества», проведення круглих столів та</w:t>
      </w:r>
      <w:r>
        <w:rPr>
          <w:spacing w:val="-7"/>
        </w:rPr>
        <w:t> </w:t>
      </w:r>
      <w:r>
        <w:rPr/>
        <w:t>інших</w:t>
      </w:r>
      <w:r>
        <w:rPr>
          <w:spacing w:val="-6"/>
        </w:rPr>
        <w:t> </w:t>
      </w:r>
      <w:r>
        <w:rPr/>
        <w:t>заходів,</w:t>
      </w:r>
      <w:r>
        <w:rPr>
          <w:spacing w:val="-8"/>
        </w:rPr>
        <w:t> </w:t>
      </w:r>
      <w:r>
        <w:rPr/>
        <w:t>які</w:t>
      </w:r>
      <w:r>
        <w:rPr>
          <w:spacing w:val="-5"/>
        </w:rPr>
        <w:t> </w:t>
      </w:r>
      <w:r>
        <w:rPr/>
        <w:t>мають</w:t>
      </w:r>
      <w:r>
        <w:rPr>
          <w:spacing w:val="-8"/>
        </w:rPr>
        <w:t> </w:t>
      </w:r>
      <w:r>
        <w:rPr/>
        <w:t>на</w:t>
      </w:r>
      <w:r>
        <w:rPr>
          <w:spacing w:val="-6"/>
        </w:rPr>
        <w:t> </w:t>
      </w:r>
      <w:r>
        <w:rPr/>
        <w:t>меті</w:t>
      </w:r>
      <w:r>
        <w:rPr>
          <w:spacing w:val="-5"/>
        </w:rPr>
        <w:t> </w:t>
      </w:r>
      <w:r>
        <w:rPr/>
        <w:t>возз'єднання</w:t>
      </w:r>
      <w:r>
        <w:rPr>
          <w:spacing w:val="-6"/>
        </w:rPr>
        <w:t> </w:t>
      </w:r>
      <w:r>
        <w:rPr/>
        <w:t>російськомовного</w:t>
      </w:r>
      <w:r>
        <w:rPr>
          <w:spacing w:val="-6"/>
        </w:rPr>
        <w:t> </w:t>
      </w:r>
      <w:r>
        <w:rPr/>
        <w:t>населення. За таких умов великого значення надається інформаційним маніпуляціям з історією які закріплені на законодавчому рівні. Згідно російських тез українська</w:t>
      </w:r>
      <w:r>
        <w:rPr>
          <w:spacing w:val="-7"/>
        </w:rPr>
        <w:t> </w:t>
      </w:r>
      <w:r>
        <w:rPr/>
        <w:t>держава</w:t>
      </w:r>
      <w:r>
        <w:rPr>
          <w:spacing w:val="-9"/>
        </w:rPr>
        <w:t> </w:t>
      </w:r>
      <w:r>
        <w:rPr/>
        <w:t>не</w:t>
      </w:r>
      <w:r>
        <w:rPr>
          <w:spacing w:val="-7"/>
        </w:rPr>
        <w:t> </w:t>
      </w:r>
      <w:r>
        <w:rPr/>
        <w:t>має</w:t>
      </w:r>
      <w:r>
        <w:rPr>
          <w:spacing w:val="-7"/>
        </w:rPr>
        <w:t> </w:t>
      </w:r>
      <w:r>
        <w:rPr/>
        <w:t>легітимації,</w:t>
      </w:r>
      <w:r>
        <w:rPr>
          <w:spacing w:val="-7"/>
        </w:rPr>
        <w:t> </w:t>
      </w:r>
      <w:r>
        <w:rPr/>
        <w:t>вона</w:t>
      </w:r>
      <w:r>
        <w:rPr>
          <w:spacing w:val="-9"/>
        </w:rPr>
        <w:t> </w:t>
      </w:r>
      <w:r>
        <w:rPr/>
        <w:t>не</w:t>
      </w:r>
      <w:r>
        <w:rPr>
          <w:spacing w:val="-7"/>
        </w:rPr>
        <w:t> </w:t>
      </w:r>
      <w:r>
        <w:rPr/>
        <w:t>може</w:t>
      </w:r>
      <w:r>
        <w:rPr>
          <w:spacing w:val="-6"/>
        </w:rPr>
        <w:t> </w:t>
      </w:r>
      <w:r>
        <w:rPr/>
        <w:t>існувати</w:t>
      </w:r>
      <w:r>
        <w:rPr>
          <w:spacing w:val="-6"/>
        </w:rPr>
        <w:t> </w:t>
      </w:r>
      <w:r>
        <w:rPr/>
        <w:t>і</w:t>
      </w:r>
      <w:r>
        <w:rPr>
          <w:spacing w:val="-6"/>
        </w:rPr>
        <w:t> </w:t>
      </w:r>
      <w:r>
        <w:rPr/>
        <w:t>має</w:t>
      </w:r>
      <w:r>
        <w:rPr>
          <w:spacing w:val="-7"/>
        </w:rPr>
        <w:t> </w:t>
      </w:r>
      <w:r>
        <w:rPr/>
        <w:t>знову</w:t>
      </w:r>
      <w:r>
        <w:rPr>
          <w:spacing w:val="-11"/>
        </w:rPr>
        <w:t> </w:t>
      </w:r>
      <w:r>
        <w:rPr/>
        <w:t>бути поділена між іншими державами. Для росіян на законодавчому рівні</w:t>
      </w:r>
      <w:r>
        <w:rPr>
          <w:spacing w:val="40"/>
        </w:rPr>
        <w:t> </w:t>
      </w:r>
      <w:r>
        <w:rPr/>
        <w:t>було закріплене поняття «недружніх держав», або так звана «теорія змови», згідно росія оточена ворогами, які прагнуть її розпаду. Відповідно, будь-яка підтримка України вважається як антиросійська політика, а Україна — маріонетка в політиці великих держав. Також тоталітарний режим в РФ створює штучні відповідники деяких слів для ідеологічно правильного мовлення задля формування конкретного сприйняття світу. Головне заборонене</w:t>
      </w:r>
      <w:r>
        <w:rPr>
          <w:spacing w:val="38"/>
        </w:rPr>
        <w:t>  </w:t>
      </w:r>
      <w:r>
        <w:rPr/>
        <w:t>слово</w:t>
      </w:r>
      <w:r>
        <w:rPr>
          <w:spacing w:val="38"/>
        </w:rPr>
        <w:t>  </w:t>
      </w:r>
      <w:r>
        <w:rPr/>
        <w:t>–</w:t>
      </w:r>
      <w:r>
        <w:rPr>
          <w:spacing w:val="39"/>
        </w:rPr>
        <w:t>  </w:t>
      </w:r>
      <w:r>
        <w:rPr/>
        <w:t>війна.</w:t>
      </w:r>
      <w:r>
        <w:rPr>
          <w:spacing w:val="38"/>
        </w:rPr>
        <w:t>  </w:t>
      </w:r>
      <w:r>
        <w:rPr/>
        <w:t>Замість</w:t>
      </w:r>
      <w:r>
        <w:rPr>
          <w:spacing w:val="37"/>
        </w:rPr>
        <w:t>  </w:t>
      </w:r>
      <w:r>
        <w:rPr/>
        <w:t>нього</w:t>
      </w:r>
      <w:r>
        <w:rPr>
          <w:spacing w:val="39"/>
        </w:rPr>
        <w:t>  </w:t>
      </w:r>
      <w:r>
        <w:rPr/>
        <w:t>слід</w:t>
      </w:r>
      <w:r>
        <w:rPr>
          <w:spacing w:val="39"/>
        </w:rPr>
        <w:t>  </w:t>
      </w:r>
      <w:r>
        <w:rPr/>
        <w:t>вживати</w:t>
      </w:r>
      <w:r>
        <w:rPr>
          <w:spacing w:val="39"/>
        </w:rPr>
        <w:t>  </w:t>
      </w:r>
      <w:r>
        <w:rPr/>
        <w:t>затверджений</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7"/>
        <w:jc w:val="both"/>
      </w:pPr>
      <w:r>
        <w:rPr/>
        <w:t>відповідник - “спецоперація”. Логіка дуже проста, розв’язувати війни це погано, а проводити спеціальні операції по визволенню російськомовних це місія</w:t>
      </w:r>
      <w:r>
        <w:rPr>
          <w:spacing w:val="62"/>
        </w:rPr>
        <w:t>  </w:t>
      </w:r>
      <w:r>
        <w:rPr/>
        <w:t>великої</w:t>
      </w:r>
      <w:r>
        <w:rPr>
          <w:spacing w:val="65"/>
        </w:rPr>
        <w:t>  </w:t>
      </w:r>
      <w:r>
        <w:rPr/>
        <w:t>держави.</w:t>
      </w:r>
      <w:r>
        <w:rPr>
          <w:spacing w:val="65"/>
        </w:rPr>
        <w:t>  </w:t>
      </w:r>
      <w:r>
        <w:rPr/>
        <w:t>Окуповані</w:t>
      </w:r>
      <w:r>
        <w:rPr>
          <w:spacing w:val="64"/>
        </w:rPr>
        <w:t>  </w:t>
      </w:r>
      <w:r>
        <w:rPr/>
        <w:t>території</w:t>
      </w:r>
      <w:r>
        <w:rPr>
          <w:spacing w:val="65"/>
        </w:rPr>
        <w:t>  </w:t>
      </w:r>
      <w:r>
        <w:rPr/>
        <w:t>відповідно</w:t>
      </w:r>
      <w:r>
        <w:rPr>
          <w:spacing w:val="64"/>
        </w:rPr>
        <w:t>  </w:t>
      </w:r>
      <w:r>
        <w:rPr>
          <w:spacing w:val="-2"/>
        </w:rPr>
        <w:t>називаються</w:t>
      </w:r>
    </w:p>
    <w:p>
      <w:pPr>
        <w:pStyle w:val="BodyText"/>
        <w:spacing w:line="360" w:lineRule="auto" w:before="1"/>
        <w:ind w:left="852" w:right="564"/>
        <w:jc w:val="both"/>
      </w:pPr>
      <w:r>
        <w:rPr/>
        <w:t>«звільненими територіями», відступ чи поразки російських військ подавали людям як «деескалацію», «перегрупування» або «кардинальне скорочення наступу».</w:t>
      </w:r>
      <w:r>
        <w:rPr>
          <w:spacing w:val="-11"/>
        </w:rPr>
        <w:t> </w:t>
      </w:r>
      <w:r>
        <w:rPr/>
        <w:t>До</w:t>
      </w:r>
      <w:r>
        <w:rPr>
          <w:spacing w:val="-9"/>
        </w:rPr>
        <w:t> </w:t>
      </w:r>
      <w:r>
        <w:rPr/>
        <w:t>росіян</w:t>
      </w:r>
      <w:r>
        <w:rPr>
          <w:spacing w:val="-11"/>
        </w:rPr>
        <w:t> </w:t>
      </w:r>
      <w:r>
        <w:rPr/>
        <w:t>будь-яка</w:t>
      </w:r>
      <w:r>
        <w:rPr>
          <w:spacing w:val="-10"/>
        </w:rPr>
        <w:t> </w:t>
      </w:r>
      <w:r>
        <w:rPr/>
        <w:t>інформація</w:t>
      </w:r>
      <w:r>
        <w:rPr>
          <w:spacing w:val="-12"/>
        </w:rPr>
        <w:t> </w:t>
      </w:r>
      <w:r>
        <w:rPr/>
        <w:t>доноситься</w:t>
      </w:r>
      <w:r>
        <w:rPr>
          <w:spacing w:val="-10"/>
        </w:rPr>
        <w:t> </w:t>
      </w:r>
      <w:r>
        <w:rPr/>
        <w:t>в</w:t>
      </w:r>
      <w:r>
        <w:rPr>
          <w:spacing w:val="-11"/>
        </w:rPr>
        <w:t> </w:t>
      </w:r>
      <w:r>
        <w:rPr/>
        <w:t>дуже</w:t>
      </w:r>
      <w:r>
        <w:rPr>
          <w:spacing w:val="-7"/>
        </w:rPr>
        <w:t> </w:t>
      </w:r>
      <w:r>
        <w:rPr/>
        <w:t>цензурованому</w:t>
      </w:r>
      <w:r>
        <w:rPr>
          <w:spacing w:val="-14"/>
        </w:rPr>
        <w:t> </w:t>
      </w:r>
      <w:r>
        <w:rPr/>
        <w:t>та завуальованому вигляді для формування певного ставлення населення до тих чи</w:t>
      </w:r>
      <w:r>
        <w:rPr>
          <w:spacing w:val="-18"/>
        </w:rPr>
        <w:t> </w:t>
      </w:r>
      <w:r>
        <w:rPr/>
        <w:t>інших</w:t>
      </w:r>
      <w:r>
        <w:rPr>
          <w:spacing w:val="-17"/>
        </w:rPr>
        <w:t> </w:t>
      </w:r>
      <w:r>
        <w:rPr/>
        <w:t>процесів</w:t>
      </w:r>
      <w:r>
        <w:rPr>
          <w:spacing w:val="-18"/>
        </w:rPr>
        <w:t> </w:t>
      </w:r>
      <w:r>
        <w:rPr/>
        <w:t>приховуючи</w:t>
      </w:r>
      <w:r>
        <w:rPr>
          <w:spacing w:val="-17"/>
        </w:rPr>
        <w:t> </w:t>
      </w:r>
      <w:r>
        <w:rPr/>
        <w:t>їхню</w:t>
      </w:r>
      <w:r>
        <w:rPr>
          <w:spacing w:val="-18"/>
        </w:rPr>
        <w:t> </w:t>
      </w:r>
      <w:r>
        <w:rPr/>
        <w:t>суть</w:t>
      </w:r>
      <w:r>
        <w:rPr>
          <w:spacing w:val="-17"/>
        </w:rPr>
        <w:t> </w:t>
      </w:r>
      <w:r>
        <w:rPr/>
        <w:t>за</w:t>
      </w:r>
      <w:r>
        <w:rPr>
          <w:spacing w:val="-18"/>
        </w:rPr>
        <w:t> </w:t>
      </w:r>
      <w:r>
        <w:rPr/>
        <w:t>іншим</w:t>
      </w:r>
      <w:r>
        <w:rPr>
          <w:spacing w:val="-17"/>
        </w:rPr>
        <w:t> </w:t>
      </w:r>
      <w:r>
        <w:rPr/>
        <w:t>словом.</w:t>
      </w:r>
      <w:r>
        <w:rPr>
          <w:spacing w:val="-18"/>
        </w:rPr>
        <w:t> </w:t>
      </w:r>
      <w:r>
        <w:rPr/>
        <w:t>Cеред</w:t>
      </w:r>
      <w:r>
        <w:rPr>
          <w:spacing w:val="-17"/>
        </w:rPr>
        <w:t> </w:t>
      </w:r>
      <w:r>
        <w:rPr/>
        <w:t>міжнародної спільноти теж проводяться подібні маніпуляції. Росія активно підтримує риторику</w:t>
      </w:r>
      <w:r>
        <w:rPr>
          <w:spacing w:val="59"/>
        </w:rPr>
        <w:t> </w:t>
      </w:r>
      <w:r>
        <w:rPr/>
        <w:t>розповідей</w:t>
      </w:r>
      <w:r>
        <w:rPr>
          <w:spacing w:val="65"/>
        </w:rPr>
        <w:t> </w:t>
      </w:r>
      <w:r>
        <w:rPr/>
        <w:t>про</w:t>
      </w:r>
      <w:r>
        <w:rPr>
          <w:spacing w:val="65"/>
        </w:rPr>
        <w:t> </w:t>
      </w:r>
      <w:r>
        <w:rPr/>
        <w:t>війну</w:t>
      </w:r>
      <w:r>
        <w:rPr>
          <w:spacing w:val="62"/>
        </w:rPr>
        <w:t> </w:t>
      </w:r>
      <w:r>
        <w:rPr/>
        <w:t>в</w:t>
      </w:r>
      <w:r>
        <w:rPr>
          <w:spacing w:val="64"/>
        </w:rPr>
        <w:t> </w:t>
      </w:r>
      <w:r>
        <w:rPr/>
        <w:t>Україні</w:t>
      </w:r>
      <w:r>
        <w:rPr>
          <w:spacing w:val="66"/>
        </w:rPr>
        <w:t> </w:t>
      </w:r>
      <w:r>
        <w:rPr/>
        <w:t>у</w:t>
      </w:r>
      <w:r>
        <w:rPr>
          <w:spacing w:val="61"/>
        </w:rPr>
        <w:t> </w:t>
      </w:r>
      <w:r>
        <w:rPr/>
        <w:t>контексті</w:t>
      </w:r>
      <w:r>
        <w:rPr>
          <w:spacing w:val="65"/>
        </w:rPr>
        <w:t> </w:t>
      </w:r>
      <w:r>
        <w:rPr/>
        <w:t>«українська</w:t>
      </w:r>
      <w:r>
        <w:rPr>
          <w:spacing w:val="65"/>
        </w:rPr>
        <w:t> </w:t>
      </w:r>
      <w:r>
        <w:rPr>
          <w:spacing w:val="-2"/>
        </w:rPr>
        <w:t>криза»,</w:t>
      </w:r>
    </w:p>
    <w:p>
      <w:pPr>
        <w:pStyle w:val="BodyText"/>
        <w:spacing w:line="360" w:lineRule="auto" w:before="1"/>
        <w:ind w:left="852" w:right="563"/>
        <w:jc w:val="both"/>
      </w:pPr>
      <w:r>
        <w:rPr/>
        <w:t>«ситуація</w:t>
      </w:r>
      <w:r>
        <w:rPr>
          <w:spacing w:val="-12"/>
        </w:rPr>
        <w:t> </w:t>
      </w:r>
      <w:r>
        <w:rPr/>
        <w:t>в</w:t>
      </w:r>
      <w:r>
        <w:rPr>
          <w:spacing w:val="-13"/>
        </w:rPr>
        <w:t> </w:t>
      </w:r>
      <w:r>
        <w:rPr/>
        <w:t>Україні»</w:t>
      </w:r>
      <w:r>
        <w:rPr>
          <w:spacing w:val="-16"/>
        </w:rPr>
        <w:t> </w:t>
      </w:r>
      <w:r>
        <w:rPr/>
        <w:t>та</w:t>
      </w:r>
      <w:r>
        <w:rPr>
          <w:spacing w:val="-13"/>
        </w:rPr>
        <w:t> </w:t>
      </w:r>
      <w:r>
        <w:rPr/>
        <w:t>інші,</w:t>
      </w:r>
      <w:r>
        <w:rPr>
          <w:spacing w:val="-13"/>
        </w:rPr>
        <w:t> </w:t>
      </w:r>
      <w:r>
        <w:rPr/>
        <w:t>не</w:t>
      </w:r>
      <w:r>
        <w:rPr>
          <w:spacing w:val="-15"/>
        </w:rPr>
        <w:t> </w:t>
      </w:r>
      <w:r>
        <w:rPr/>
        <w:t>називаючи</w:t>
      </w:r>
      <w:r>
        <w:rPr>
          <w:spacing w:val="-11"/>
        </w:rPr>
        <w:t> </w:t>
      </w:r>
      <w:r>
        <w:rPr/>
        <w:t>війною.</w:t>
      </w:r>
      <w:r>
        <w:rPr>
          <w:spacing w:val="-13"/>
        </w:rPr>
        <w:t> </w:t>
      </w:r>
      <w:r>
        <w:rPr/>
        <w:t>Також</w:t>
      </w:r>
      <w:r>
        <w:rPr>
          <w:spacing w:val="-12"/>
        </w:rPr>
        <w:t> </w:t>
      </w:r>
      <w:r>
        <w:rPr/>
        <w:t>через</w:t>
      </w:r>
      <w:r>
        <w:rPr>
          <w:spacing w:val="-13"/>
        </w:rPr>
        <w:t> </w:t>
      </w:r>
      <w:r>
        <w:rPr/>
        <w:t>пропаганду</w:t>
      </w:r>
      <w:r>
        <w:rPr>
          <w:spacing w:val="-16"/>
        </w:rPr>
        <w:t> </w:t>
      </w:r>
      <w:r>
        <w:rPr/>
        <w:t>та інформаційні</w:t>
      </w:r>
      <w:r>
        <w:rPr>
          <w:spacing w:val="-6"/>
        </w:rPr>
        <w:t> </w:t>
      </w:r>
      <w:r>
        <w:rPr/>
        <w:t>операції</w:t>
      </w:r>
      <w:r>
        <w:rPr>
          <w:spacing w:val="-6"/>
        </w:rPr>
        <w:t> </w:t>
      </w:r>
      <w:r>
        <w:rPr/>
        <w:t>просуваються</w:t>
      </w:r>
      <w:r>
        <w:rPr>
          <w:spacing w:val="-6"/>
        </w:rPr>
        <w:t> </w:t>
      </w:r>
      <w:r>
        <w:rPr/>
        <w:t>теми</w:t>
      </w:r>
      <w:r>
        <w:rPr>
          <w:spacing w:val="-6"/>
        </w:rPr>
        <w:t> </w:t>
      </w:r>
      <w:r>
        <w:rPr/>
        <w:t>про</w:t>
      </w:r>
      <w:r>
        <w:rPr>
          <w:spacing w:val="-6"/>
        </w:rPr>
        <w:t> </w:t>
      </w:r>
      <w:r>
        <w:rPr/>
        <w:t>невинуватість</w:t>
      </w:r>
      <w:r>
        <w:rPr>
          <w:spacing w:val="-7"/>
        </w:rPr>
        <w:t> </w:t>
      </w:r>
      <w:r>
        <w:rPr/>
        <w:t>та</w:t>
      </w:r>
      <w:r>
        <w:rPr>
          <w:spacing w:val="-6"/>
        </w:rPr>
        <w:t> </w:t>
      </w:r>
      <w:r>
        <w:rPr/>
        <w:t>непричетність до війни росіян, відповідно необхідність послабити санкції, які вдарили, нібито, лише по простих людях. Тому, актуальним завданням є домогтись висвітлення у світових ЗМІ війни прямо називаючи її війною, а Росію – </w:t>
      </w:r>
      <w:r>
        <w:rPr>
          <w:spacing w:val="-2"/>
        </w:rPr>
        <w:t>агресором.</w:t>
      </w:r>
    </w:p>
    <w:p>
      <w:pPr>
        <w:pStyle w:val="BodyText"/>
        <w:spacing w:line="360" w:lineRule="auto"/>
        <w:ind w:left="852" w:right="563" w:firstLine="707"/>
        <w:jc w:val="both"/>
      </w:pPr>
      <w:r>
        <w:rPr/>
        <w:t>Досліджено особливості практичної реалізації російських інформаційних операцій</w:t>
      </w:r>
      <w:r>
        <w:rPr>
          <w:spacing w:val="40"/>
        </w:rPr>
        <w:t> </w:t>
      </w:r>
      <w:r>
        <w:rPr/>
        <w:t>проти України в медіа та кіберпросторі. Їх особливість полягає в широкому використанні сучасних інструментів кібервпливу, як-от: використання ботів, соціальних інформаційних мереж, кібератак на інфраструктуру тощо. Водночас кіберпростір розглядається як асиметричний інструмент з високою ефективністю та низьким ризиком викриття суб’єкта впливу. Російська сторона при цьому практикує наступні заходи:</w:t>
      </w:r>
      <w:r>
        <w:rPr>
          <w:spacing w:val="-5"/>
        </w:rPr>
        <w:t> </w:t>
      </w:r>
      <w:r>
        <w:rPr/>
        <w:t>DoS-атаки</w:t>
      </w:r>
      <w:r>
        <w:rPr>
          <w:spacing w:val="-6"/>
        </w:rPr>
        <w:t> </w:t>
      </w:r>
      <w:r>
        <w:rPr/>
        <w:t>на</w:t>
      </w:r>
      <w:r>
        <w:rPr>
          <w:spacing w:val="-3"/>
        </w:rPr>
        <w:t> </w:t>
      </w:r>
      <w:r>
        <w:rPr/>
        <w:t>урядові</w:t>
      </w:r>
      <w:r>
        <w:rPr>
          <w:spacing w:val="-6"/>
        </w:rPr>
        <w:t> </w:t>
      </w:r>
      <w:r>
        <w:rPr/>
        <w:t>ресурси</w:t>
      </w:r>
      <w:r>
        <w:rPr>
          <w:spacing w:val="-6"/>
        </w:rPr>
        <w:t> </w:t>
      </w:r>
      <w:r>
        <w:rPr/>
        <w:t>та</w:t>
      </w:r>
      <w:r>
        <w:rPr>
          <w:spacing w:val="-6"/>
        </w:rPr>
        <w:t> </w:t>
      </w:r>
      <w:r>
        <w:rPr/>
        <w:t>інші</w:t>
      </w:r>
      <w:r>
        <w:rPr>
          <w:spacing w:val="-6"/>
        </w:rPr>
        <w:t> </w:t>
      </w:r>
      <w:r>
        <w:rPr/>
        <w:t>суспільно</w:t>
      </w:r>
      <w:r>
        <w:rPr>
          <w:spacing w:val="-6"/>
        </w:rPr>
        <w:t> </w:t>
      </w:r>
      <w:r>
        <w:rPr/>
        <w:t>важливі</w:t>
      </w:r>
      <w:r>
        <w:rPr>
          <w:spacing w:val="-6"/>
        </w:rPr>
        <w:t> </w:t>
      </w:r>
      <w:r>
        <w:rPr/>
        <w:t>інформаційні ресурси (вебсайти ЗМІ тощо), особливо під час ключових політичних подій; використання вразливостей вебсайтів ЗМІ для підміни контенту (новин) з їх подальшим поширенням; викрадення компрометуючої або конфіденційної інформації</w:t>
      </w:r>
      <w:r>
        <w:rPr>
          <w:spacing w:val="-2"/>
        </w:rPr>
        <w:t> </w:t>
      </w:r>
      <w:r>
        <w:rPr/>
        <w:t>шляхом</w:t>
      </w:r>
      <w:r>
        <w:rPr>
          <w:spacing w:val="-6"/>
        </w:rPr>
        <w:t> </w:t>
      </w:r>
      <w:r>
        <w:rPr/>
        <w:t>злому</w:t>
      </w:r>
      <w:r>
        <w:rPr>
          <w:spacing w:val="-7"/>
        </w:rPr>
        <w:t> </w:t>
      </w:r>
      <w:r>
        <w:rPr/>
        <w:t>інформаційних</w:t>
      </w:r>
      <w:r>
        <w:rPr>
          <w:spacing w:val="-2"/>
        </w:rPr>
        <w:t> </w:t>
      </w:r>
      <w:r>
        <w:rPr/>
        <w:t>систем</w:t>
      </w:r>
      <w:r>
        <w:rPr>
          <w:spacing w:val="-3"/>
        </w:rPr>
        <w:t> </w:t>
      </w:r>
      <w:r>
        <w:rPr/>
        <w:t>та</w:t>
      </w:r>
      <w:r>
        <w:rPr>
          <w:spacing w:val="-4"/>
        </w:rPr>
        <w:t> </w:t>
      </w:r>
      <w:r>
        <w:rPr/>
        <w:t>її</w:t>
      </w:r>
      <w:r>
        <w:rPr>
          <w:spacing w:val="-2"/>
        </w:rPr>
        <w:t> </w:t>
      </w:r>
      <w:r>
        <w:rPr/>
        <w:t>поширення;</w:t>
      </w:r>
      <w:r>
        <w:rPr>
          <w:spacing w:val="-2"/>
        </w:rPr>
        <w:t> </w:t>
      </w:r>
      <w:r>
        <w:rPr/>
        <w:t>блокування інтернет-ресурсів</w:t>
      </w:r>
      <w:r>
        <w:rPr>
          <w:spacing w:val="80"/>
        </w:rPr>
        <w:t> </w:t>
      </w:r>
      <w:r>
        <w:rPr/>
        <w:t>для</w:t>
      </w:r>
      <w:r>
        <w:rPr>
          <w:spacing w:val="80"/>
          <w:w w:val="150"/>
        </w:rPr>
        <w:t> </w:t>
      </w:r>
      <w:r>
        <w:rPr/>
        <w:t>перешкоджання</w:t>
      </w:r>
      <w:r>
        <w:rPr>
          <w:spacing w:val="79"/>
          <w:w w:val="150"/>
        </w:rPr>
        <w:t> </w:t>
      </w:r>
      <w:r>
        <w:rPr/>
        <w:t>доступу</w:t>
      </w:r>
      <w:r>
        <w:rPr>
          <w:spacing w:val="80"/>
        </w:rPr>
        <w:t> </w:t>
      </w:r>
      <w:r>
        <w:rPr/>
        <w:t>населення</w:t>
      </w:r>
      <w:r>
        <w:rPr>
          <w:spacing w:val="80"/>
          <w:w w:val="150"/>
        </w:rPr>
        <w:t> </w:t>
      </w:r>
      <w:r>
        <w:rPr/>
        <w:t>до</w:t>
      </w:r>
      <w:r>
        <w:rPr>
          <w:spacing w:val="79"/>
          <w:w w:val="150"/>
        </w:rPr>
        <w:t> </w:t>
      </w:r>
      <w:r>
        <w:rPr/>
        <w:t>офіційного</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3"/>
        <w:jc w:val="both"/>
      </w:pPr>
      <w:r>
        <w:rPr/>
        <w:t>потоку інформації; здійснення кібератак на інтернет-провайдерів та іншу інформаційну</w:t>
      </w:r>
      <w:r>
        <w:rPr>
          <w:spacing w:val="-9"/>
        </w:rPr>
        <w:t> </w:t>
      </w:r>
      <w:r>
        <w:rPr/>
        <w:t>інфраструктуру.</w:t>
      </w:r>
      <w:r>
        <w:rPr>
          <w:spacing w:val="-3"/>
        </w:rPr>
        <w:t> </w:t>
      </w:r>
      <w:r>
        <w:rPr>
          <w:color w:val="1F1F25"/>
        </w:rPr>
        <w:t>Проведенню</w:t>
      </w:r>
      <w:r>
        <w:rPr>
          <w:color w:val="1F1F25"/>
          <w:spacing w:val="-7"/>
        </w:rPr>
        <w:t> </w:t>
      </w:r>
      <w:r>
        <w:rPr>
          <w:color w:val="1F1F25"/>
        </w:rPr>
        <w:t>таких</w:t>
      </w:r>
      <w:r>
        <w:rPr>
          <w:color w:val="1F1F25"/>
          <w:spacing w:val="-5"/>
        </w:rPr>
        <w:t> </w:t>
      </w:r>
      <w:r>
        <w:rPr>
          <w:color w:val="1F1F25"/>
        </w:rPr>
        <w:t>інформаційних</w:t>
      </w:r>
      <w:r>
        <w:rPr>
          <w:color w:val="1F1F25"/>
          <w:spacing w:val="-8"/>
        </w:rPr>
        <w:t> </w:t>
      </w:r>
      <w:r>
        <w:rPr>
          <w:color w:val="1F1F25"/>
        </w:rPr>
        <w:t>кампаній</w:t>
      </w:r>
      <w:r>
        <w:rPr>
          <w:color w:val="1F1F25"/>
          <w:spacing w:val="-6"/>
        </w:rPr>
        <w:t> </w:t>
      </w:r>
      <w:r>
        <w:rPr>
          <w:color w:val="1F1F25"/>
        </w:rPr>
        <w:t>та операцій, зокрема з використанням кібер та медіапростору, має приділятися значна увага з тенденцією їх розширення та досягнення довгострокових ефектів. Одночасно буде посилюватися приховування діяльності своїх ресурсів в інформаційному просторі України та інших країн для ускладнення виявлення джерел російського інформаційного впливу, у тому числі шляхом залучення «нейтральних» організацій та ЗМІ, реалізації культурних проектів, діяльності об’єднань громадян, присутності в соціальних мережах.</w:t>
      </w:r>
    </w:p>
    <w:p>
      <w:pPr>
        <w:pStyle w:val="BodyText"/>
        <w:spacing w:line="360" w:lineRule="auto" w:before="3"/>
        <w:ind w:left="852" w:right="562" w:firstLine="707"/>
        <w:jc w:val="both"/>
      </w:pPr>
      <w:r>
        <w:rPr>
          <w:color w:val="1F1F25"/>
        </w:rPr>
        <w:t>Значна частина російських наративів поширюється через їх агентів впливу,</w:t>
      </w:r>
      <w:r>
        <w:rPr>
          <w:color w:val="1F1F25"/>
          <w:spacing w:val="-12"/>
        </w:rPr>
        <w:t> </w:t>
      </w:r>
      <w:r>
        <w:rPr>
          <w:color w:val="1F1F25"/>
        </w:rPr>
        <w:t>зокрема</w:t>
      </w:r>
      <w:r>
        <w:rPr>
          <w:color w:val="1F1F25"/>
          <w:spacing w:val="-13"/>
        </w:rPr>
        <w:t> </w:t>
      </w:r>
      <w:r>
        <w:rPr>
          <w:color w:val="1F1F25"/>
        </w:rPr>
        <w:t>через</w:t>
      </w:r>
      <w:r>
        <w:rPr>
          <w:color w:val="1F1F25"/>
          <w:spacing w:val="-11"/>
        </w:rPr>
        <w:t> </w:t>
      </w:r>
      <w:r>
        <w:rPr>
          <w:color w:val="1F1F25"/>
        </w:rPr>
        <w:t>церкву</w:t>
      </w:r>
      <w:r>
        <w:rPr>
          <w:color w:val="1F1F25"/>
          <w:spacing w:val="-15"/>
        </w:rPr>
        <w:t> </w:t>
      </w:r>
      <w:r>
        <w:rPr>
          <w:color w:val="1F1F25"/>
        </w:rPr>
        <w:t>(УПЦ</w:t>
      </w:r>
      <w:r>
        <w:rPr>
          <w:color w:val="1F1F25"/>
          <w:spacing w:val="-11"/>
        </w:rPr>
        <w:t> </w:t>
      </w:r>
      <w:r>
        <w:rPr>
          <w:color w:val="1F1F25"/>
        </w:rPr>
        <w:t>МП),</w:t>
      </w:r>
      <w:r>
        <w:rPr>
          <w:color w:val="1F1F25"/>
          <w:spacing w:val="-12"/>
        </w:rPr>
        <w:t> </w:t>
      </w:r>
      <w:r>
        <w:rPr>
          <w:color w:val="1F1F25"/>
        </w:rPr>
        <w:t>проросійські</w:t>
      </w:r>
      <w:r>
        <w:rPr>
          <w:color w:val="1F1F25"/>
          <w:spacing w:val="-10"/>
        </w:rPr>
        <w:t> </w:t>
      </w:r>
      <w:r>
        <w:rPr>
          <w:color w:val="1F1F25"/>
        </w:rPr>
        <w:t>партії</w:t>
      </w:r>
      <w:r>
        <w:rPr>
          <w:color w:val="1F1F25"/>
          <w:spacing w:val="-10"/>
        </w:rPr>
        <w:t> </w:t>
      </w:r>
      <w:r>
        <w:rPr>
          <w:color w:val="1F1F25"/>
        </w:rPr>
        <w:t>в</w:t>
      </w:r>
      <w:r>
        <w:rPr>
          <w:color w:val="1F1F25"/>
          <w:spacing w:val="-12"/>
        </w:rPr>
        <w:t> </w:t>
      </w:r>
      <w:r>
        <w:rPr>
          <w:color w:val="1F1F25"/>
        </w:rPr>
        <w:t>Верховній</w:t>
      </w:r>
      <w:r>
        <w:rPr>
          <w:color w:val="1F1F25"/>
          <w:spacing w:val="-11"/>
        </w:rPr>
        <w:t> </w:t>
      </w:r>
      <w:r>
        <w:rPr>
          <w:color w:val="1F1F25"/>
        </w:rPr>
        <w:t>Раді України</w:t>
      </w:r>
      <w:r>
        <w:rPr>
          <w:color w:val="1F1F25"/>
          <w:spacing w:val="-1"/>
        </w:rPr>
        <w:t> </w:t>
      </w:r>
      <w:r>
        <w:rPr>
          <w:color w:val="1F1F25"/>
        </w:rPr>
        <w:t>та</w:t>
      </w:r>
      <w:r>
        <w:rPr>
          <w:color w:val="1F1F25"/>
          <w:spacing w:val="40"/>
        </w:rPr>
        <w:t> </w:t>
      </w:r>
      <w:r>
        <w:rPr>
          <w:color w:val="1E1E1E"/>
        </w:rPr>
        <w:t>медіа,</w:t>
      </w:r>
      <w:r>
        <w:rPr>
          <w:color w:val="1E1E1E"/>
          <w:spacing w:val="-2"/>
        </w:rPr>
        <w:t> </w:t>
      </w:r>
      <w:r>
        <w:rPr>
          <w:color w:val="1E1E1E"/>
        </w:rPr>
        <w:t>які</w:t>
      </w:r>
      <w:r>
        <w:rPr>
          <w:color w:val="1E1E1E"/>
          <w:spacing w:val="-1"/>
        </w:rPr>
        <w:t> </w:t>
      </w:r>
      <w:r>
        <w:rPr>
          <w:color w:val="1E1E1E"/>
        </w:rPr>
        <w:t>їм</w:t>
      </w:r>
      <w:r>
        <w:rPr>
          <w:color w:val="1E1E1E"/>
          <w:spacing w:val="-2"/>
        </w:rPr>
        <w:t> </w:t>
      </w:r>
      <w:r>
        <w:rPr>
          <w:color w:val="1E1E1E"/>
        </w:rPr>
        <w:t>підпорядковуються.</w:t>
      </w:r>
      <w:r>
        <w:rPr>
          <w:color w:val="1E1E1E"/>
          <w:spacing w:val="-2"/>
        </w:rPr>
        <w:t> </w:t>
      </w:r>
      <w:r>
        <w:rPr>
          <w:color w:val="1E1E1E"/>
        </w:rPr>
        <w:t>Наративи</w:t>
      </w:r>
      <w:r>
        <w:rPr>
          <w:color w:val="1E1E1E"/>
          <w:spacing w:val="-3"/>
        </w:rPr>
        <w:t> </w:t>
      </w:r>
      <w:r>
        <w:rPr>
          <w:color w:val="1E1E1E"/>
        </w:rPr>
        <w:t>російської</w:t>
      </w:r>
      <w:r>
        <w:rPr>
          <w:color w:val="1E1E1E"/>
          <w:spacing w:val="-2"/>
        </w:rPr>
        <w:t> </w:t>
      </w:r>
      <w:r>
        <w:rPr>
          <w:color w:val="1E1E1E"/>
        </w:rPr>
        <w:t>пропаганди виходять від політиків цих партій, спікерів і так званих «експертів» та поширюються через не пов’язані між собою групи медіа, телеканали й сайти. Також</w:t>
      </w:r>
      <w:r>
        <w:rPr>
          <w:color w:val="1E1E1E"/>
          <w:spacing w:val="-10"/>
        </w:rPr>
        <w:t> </w:t>
      </w:r>
      <w:r>
        <w:rPr>
          <w:color w:val="1E1E1E"/>
        </w:rPr>
        <w:t>значну</w:t>
      </w:r>
      <w:r>
        <w:rPr>
          <w:color w:val="1E1E1E"/>
          <w:spacing w:val="-14"/>
        </w:rPr>
        <w:t> </w:t>
      </w:r>
      <w:r>
        <w:rPr>
          <w:color w:val="1E1E1E"/>
        </w:rPr>
        <w:t>роль</w:t>
      </w:r>
      <w:r>
        <w:rPr>
          <w:color w:val="1E1E1E"/>
          <w:spacing w:val="-11"/>
        </w:rPr>
        <w:t> </w:t>
      </w:r>
      <w:r>
        <w:rPr>
          <w:color w:val="1E1E1E"/>
        </w:rPr>
        <w:t>відіграють</w:t>
      </w:r>
      <w:r>
        <w:rPr>
          <w:color w:val="1E1E1E"/>
          <w:spacing w:val="-11"/>
        </w:rPr>
        <w:t> </w:t>
      </w:r>
      <w:r>
        <w:rPr>
          <w:color w:val="1E1E1E"/>
        </w:rPr>
        <w:t>блогери,</w:t>
      </w:r>
      <w:r>
        <w:rPr>
          <w:color w:val="1E1E1E"/>
          <w:spacing w:val="-11"/>
        </w:rPr>
        <w:t> </w:t>
      </w:r>
      <w:r>
        <w:rPr>
          <w:color w:val="1E1E1E"/>
        </w:rPr>
        <w:t>телеграм</w:t>
      </w:r>
      <w:r>
        <w:rPr>
          <w:color w:val="1E1E1E"/>
          <w:spacing w:val="-10"/>
        </w:rPr>
        <w:t> </w:t>
      </w:r>
      <w:r>
        <w:rPr>
          <w:color w:val="1E1E1E"/>
        </w:rPr>
        <w:t>канали</w:t>
      </w:r>
      <w:r>
        <w:rPr>
          <w:color w:val="1E1E1E"/>
          <w:spacing w:val="-10"/>
        </w:rPr>
        <w:t> </w:t>
      </w:r>
      <w:r>
        <w:rPr>
          <w:color w:val="1E1E1E"/>
        </w:rPr>
        <w:t>та</w:t>
      </w:r>
      <w:r>
        <w:rPr>
          <w:color w:val="1E1E1E"/>
          <w:spacing w:val="-6"/>
        </w:rPr>
        <w:t> </w:t>
      </w:r>
      <w:r>
        <w:rPr>
          <w:color w:val="1F2023"/>
        </w:rPr>
        <w:t>більш</w:t>
      </w:r>
      <w:r>
        <w:rPr>
          <w:color w:val="1F2023"/>
          <w:spacing w:val="-10"/>
        </w:rPr>
        <w:t> </w:t>
      </w:r>
      <w:r>
        <w:rPr>
          <w:color w:val="1F2023"/>
        </w:rPr>
        <w:t>зважені</w:t>
      </w:r>
      <w:r>
        <w:rPr>
          <w:color w:val="1F2023"/>
          <w:spacing w:val="-9"/>
        </w:rPr>
        <w:t> </w:t>
      </w:r>
      <w:r>
        <w:rPr>
          <w:color w:val="1F2023"/>
        </w:rPr>
        <w:t>ЗМІ, які</w:t>
      </w:r>
      <w:r>
        <w:rPr>
          <w:color w:val="1F2023"/>
          <w:spacing w:val="-14"/>
        </w:rPr>
        <w:t> </w:t>
      </w:r>
      <w:r>
        <w:rPr>
          <w:color w:val="1F2023"/>
        </w:rPr>
        <w:t>прийшли</w:t>
      </w:r>
      <w:r>
        <w:rPr>
          <w:color w:val="1F2023"/>
          <w:spacing w:val="-15"/>
        </w:rPr>
        <w:t> </w:t>
      </w:r>
      <w:r>
        <w:rPr>
          <w:color w:val="1F2023"/>
        </w:rPr>
        <w:t>на</w:t>
      </w:r>
      <w:r>
        <w:rPr>
          <w:color w:val="1F2023"/>
          <w:spacing w:val="-16"/>
        </w:rPr>
        <w:t> </w:t>
      </w:r>
      <w:r>
        <w:rPr>
          <w:color w:val="1F2023"/>
        </w:rPr>
        <w:t>зміну</w:t>
      </w:r>
      <w:r>
        <w:rPr>
          <w:color w:val="1F2023"/>
          <w:spacing w:val="-17"/>
        </w:rPr>
        <w:t> </w:t>
      </w:r>
      <w:r>
        <w:rPr>
          <w:color w:val="1F2023"/>
        </w:rPr>
        <w:t>відверто</w:t>
      </w:r>
      <w:r>
        <w:rPr>
          <w:color w:val="1F2023"/>
          <w:spacing w:val="-15"/>
        </w:rPr>
        <w:t> </w:t>
      </w:r>
      <w:r>
        <w:rPr>
          <w:color w:val="1F2023"/>
        </w:rPr>
        <w:t>антиукраїнським</w:t>
      </w:r>
      <w:r>
        <w:rPr>
          <w:color w:val="1F2023"/>
          <w:spacing w:val="-16"/>
        </w:rPr>
        <w:t> </w:t>
      </w:r>
      <w:r>
        <w:rPr>
          <w:color w:val="1F2023"/>
        </w:rPr>
        <w:t>виданням</w:t>
      </w:r>
      <w:r>
        <w:rPr>
          <w:color w:val="1F2023"/>
          <w:spacing w:val="-16"/>
        </w:rPr>
        <w:t> </w:t>
      </w:r>
      <w:r>
        <w:rPr>
          <w:color w:val="1F2023"/>
        </w:rPr>
        <w:t>у</w:t>
      </w:r>
      <w:r>
        <w:rPr>
          <w:color w:val="1F2023"/>
          <w:spacing w:val="-15"/>
        </w:rPr>
        <w:t> </w:t>
      </w:r>
      <w:r>
        <w:rPr>
          <w:color w:val="1F2023"/>
        </w:rPr>
        <w:t>медіа-середовищі. Вони у потоці зваженої риторики регулярно просувають потрібні Кремлю меседжі: «Необхідно домовлятися з Росією», «На фронті все погано», «Від євроінтеграції лише негатив». Експерти стверджують, що така тактика набагато небезпечніша, ніж відверта антиукраїнська пропаганда. Приховані маніпуляції часто приймають правду ті громадяни, які ніколи не стали б читати відверто антиукраїнські ЗМІ.</w:t>
      </w:r>
    </w:p>
    <w:p>
      <w:pPr>
        <w:pStyle w:val="BodyText"/>
        <w:spacing w:line="360" w:lineRule="auto" w:before="1"/>
        <w:ind w:left="852" w:right="562" w:firstLine="707"/>
        <w:jc w:val="both"/>
      </w:pPr>
      <w:r>
        <w:rPr/>
        <w:t>В</w:t>
      </w:r>
      <w:r>
        <w:rPr>
          <w:spacing w:val="-16"/>
        </w:rPr>
        <w:t> </w:t>
      </w:r>
      <w:r>
        <w:rPr/>
        <w:t>роботі</w:t>
      </w:r>
      <w:r>
        <w:rPr>
          <w:spacing w:val="-17"/>
        </w:rPr>
        <w:t> </w:t>
      </w:r>
      <w:r>
        <w:rPr/>
        <w:t>проаналізовано</w:t>
      </w:r>
      <w:r>
        <w:rPr>
          <w:spacing w:val="-15"/>
        </w:rPr>
        <w:t> </w:t>
      </w:r>
      <w:r>
        <w:rPr/>
        <w:t>український</w:t>
      </w:r>
      <w:r>
        <w:rPr>
          <w:spacing w:val="-15"/>
        </w:rPr>
        <w:t> </w:t>
      </w:r>
      <w:r>
        <w:rPr/>
        <w:t>досвід</w:t>
      </w:r>
      <w:r>
        <w:rPr>
          <w:spacing w:val="-17"/>
        </w:rPr>
        <w:t> </w:t>
      </w:r>
      <w:r>
        <w:rPr/>
        <w:t>проведення</w:t>
      </w:r>
      <w:r>
        <w:rPr>
          <w:spacing w:val="-15"/>
        </w:rPr>
        <w:t> </w:t>
      </w:r>
      <w:r>
        <w:rPr/>
        <w:t>та</w:t>
      </w:r>
      <w:r>
        <w:rPr>
          <w:spacing w:val="-16"/>
        </w:rPr>
        <w:t> </w:t>
      </w:r>
      <w:r>
        <w:rPr/>
        <w:t>роль</w:t>
      </w:r>
      <w:r>
        <w:rPr>
          <w:spacing w:val="-17"/>
        </w:rPr>
        <w:t> </w:t>
      </w:r>
      <w:r>
        <w:rPr/>
        <w:t>протидії інформаційно психологічним операціям. В Україні перед такого роду операціями відбувається період «розгойдування психіки», який здійснюють саме через інформаційні майданчики та намагаються підвести до одного висновку</w:t>
      </w:r>
      <w:r>
        <w:rPr>
          <w:spacing w:val="40"/>
        </w:rPr>
        <w:t> </w:t>
      </w:r>
      <w:r>
        <w:rPr/>
        <w:t>–</w:t>
      </w:r>
      <w:r>
        <w:rPr>
          <w:spacing w:val="40"/>
        </w:rPr>
        <w:t> </w:t>
      </w:r>
      <w:r>
        <w:rPr/>
        <w:t>легше</w:t>
      </w:r>
      <w:r>
        <w:rPr>
          <w:spacing w:val="40"/>
        </w:rPr>
        <w:t> </w:t>
      </w:r>
      <w:r>
        <w:rPr/>
        <w:t>підкоритися</w:t>
      </w:r>
      <w:r>
        <w:rPr>
          <w:spacing w:val="40"/>
        </w:rPr>
        <w:t> </w:t>
      </w:r>
      <w:r>
        <w:rPr/>
        <w:t>ворогу,</w:t>
      </w:r>
      <w:r>
        <w:rPr>
          <w:spacing w:val="40"/>
        </w:rPr>
        <w:t> </w:t>
      </w:r>
      <w:r>
        <w:rPr/>
        <w:t>ніж</w:t>
      </w:r>
      <w:r>
        <w:rPr>
          <w:spacing w:val="40"/>
        </w:rPr>
        <w:t> </w:t>
      </w:r>
      <w:r>
        <w:rPr/>
        <w:t>будь-яким</w:t>
      </w:r>
      <w:r>
        <w:rPr>
          <w:spacing w:val="40"/>
        </w:rPr>
        <w:t> </w:t>
      </w:r>
      <w:r>
        <w:rPr/>
        <w:t>чином</w:t>
      </w:r>
      <w:r>
        <w:rPr>
          <w:spacing w:val="40"/>
        </w:rPr>
        <w:t> </w:t>
      </w:r>
      <w:r>
        <w:rPr/>
        <w:t>опиратися йому.</w:t>
      </w:r>
      <w:r>
        <w:rPr>
          <w:spacing w:val="40"/>
        </w:rPr>
        <w:t> </w:t>
      </w:r>
      <w:r>
        <w:rPr/>
        <w:t>Більш цілісним повинне стати реагування на таку інформаційну агресію.</w:t>
      </w:r>
      <w:r>
        <w:rPr>
          <w:spacing w:val="45"/>
        </w:rPr>
        <w:t> </w:t>
      </w:r>
      <w:r>
        <w:rPr/>
        <w:t>На</w:t>
      </w:r>
      <w:r>
        <w:rPr>
          <w:spacing w:val="48"/>
        </w:rPr>
        <w:t> </w:t>
      </w:r>
      <w:r>
        <w:rPr/>
        <w:t>державному</w:t>
      </w:r>
      <w:r>
        <w:rPr>
          <w:spacing w:val="45"/>
        </w:rPr>
        <w:t> </w:t>
      </w:r>
      <w:r>
        <w:rPr/>
        <w:t>рівні</w:t>
      </w:r>
      <w:r>
        <w:rPr>
          <w:spacing w:val="49"/>
        </w:rPr>
        <w:t> </w:t>
      </w:r>
      <w:r>
        <w:rPr/>
        <w:t>вже</w:t>
      </w:r>
      <w:r>
        <w:rPr>
          <w:spacing w:val="49"/>
        </w:rPr>
        <w:t> </w:t>
      </w:r>
      <w:r>
        <w:rPr/>
        <w:t>запроваджено</w:t>
      </w:r>
      <w:r>
        <w:rPr>
          <w:spacing w:val="46"/>
        </w:rPr>
        <w:t> </w:t>
      </w:r>
      <w:r>
        <w:rPr/>
        <w:t>низку</w:t>
      </w:r>
      <w:r>
        <w:rPr>
          <w:spacing w:val="45"/>
        </w:rPr>
        <w:t> </w:t>
      </w:r>
      <w:r>
        <w:rPr/>
        <w:t>заходів,</w:t>
      </w:r>
      <w:r>
        <w:rPr>
          <w:spacing w:val="48"/>
        </w:rPr>
        <w:t> </w:t>
      </w:r>
      <w:r>
        <w:rPr>
          <w:spacing w:val="-2"/>
        </w:rPr>
        <w:t>переважно</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1"/>
        <w:jc w:val="both"/>
      </w:pPr>
      <w:r>
        <w:rPr/>
        <w:t>обмежувального характеру, однак вони навряд чи можуть стати вичерпною відповіддю на такі виклики. Значну частину російської пропаганди держава обмежити</w:t>
      </w:r>
      <w:r>
        <w:rPr>
          <w:spacing w:val="-9"/>
        </w:rPr>
        <w:t> </w:t>
      </w:r>
      <w:r>
        <w:rPr/>
        <w:t>часто</w:t>
      </w:r>
      <w:r>
        <w:rPr>
          <w:spacing w:val="-9"/>
        </w:rPr>
        <w:t> </w:t>
      </w:r>
      <w:r>
        <w:rPr/>
        <w:t>не</w:t>
      </w:r>
      <w:r>
        <w:rPr>
          <w:spacing w:val="-10"/>
        </w:rPr>
        <w:t> </w:t>
      </w:r>
      <w:r>
        <w:rPr/>
        <w:t>в</w:t>
      </w:r>
      <w:r>
        <w:rPr>
          <w:spacing w:val="-13"/>
        </w:rPr>
        <w:t> </w:t>
      </w:r>
      <w:r>
        <w:rPr/>
        <w:t>змозі,</w:t>
      </w:r>
      <w:r>
        <w:rPr>
          <w:spacing w:val="-11"/>
        </w:rPr>
        <w:t> </w:t>
      </w:r>
      <w:r>
        <w:rPr/>
        <w:t>тому</w:t>
      </w:r>
      <w:r>
        <w:rPr>
          <w:spacing w:val="-14"/>
        </w:rPr>
        <w:t> </w:t>
      </w:r>
      <w:r>
        <w:rPr/>
        <w:t>необхідно</w:t>
      </w:r>
      <w:r>
        <w:rPr>
          <w:spacing w:val="-9"/>
        </w:rPr>
        <w:t> </w:t>
      </w:r>
      <w:r>
        <w:rPr/>
        <w:t>створити</w:t>
      </w:r>
      <w:r>
        <w:rPr>
          <w:spacing w:val="-10"/>
        </w:rPr>
        <w:t> </w:t>
      </w:r>
      <w:r>
        <w:rPr/>
        <w:t>умови,</w:t>
      </w:r>
      <w:r>
        <w:rPr>
          <w:spacing w:val="-13"/>
        </w:rPr>
        <w:t> </w:t>
      </w:r>
      <w:r>
        <w:rPr/>
        <w:t>за</w:t>
      </w:r>
      <w:r>
        <w:rPr>
          <w:spacing w:val="-10"/>
        </w:rPr>
        <w:t> </w:t>
      </w:r>
      <w:r>
        <w:rPr/>
        <w:t>яких</w:t>
      </w:r>
      <w:r>
        <w:rPr>
          <w:spacing w:val="-12"/>
        </w:rPr>
        <w:t> </w:t>
      </w:r>
      <w:r>
        <w:rPr/>
        <w:t>її</w:t>
      </w:r>
      <w:r>
        <w:rPr>
          <w:spacing w:val="-9"/>
        </w:rPr>
        <w:t> </w:t>
      </w:r>
      <w:r>
        <w:rPr/>
        <w:t>замінить якісний</w:t>
      </w:r>
      <w:r>
        <w:rPr>
          <w:spacing w:val="-12"/>
        </w:rPr>
        <w:t> </w:t>
      </w:r>
      <w:r>
        <w:rPr/>
        <w:t>вітчизняний</w:t>
      </w:r>
      <w:r>
        <w:rPr>
          <w:spacing w:val="-11"/>
        </w:rPr>
        <w:t> </w:t>
      </w:r>
      <w:r>
        <w:rPr/>
        <w:t>інформаційний</w:t>
      </w:r>
      <w:r>
        <w:rPr>
          <w:spacing w:val="-12"/>
        </w:rPr>
        <w:t> </w:t>
      </w:r>
      <w:r>
        <w:rPr/>
        <w:t>продукт.</w:t>
      </w:r>
      <w:r>
        <w:rPr>
          <w:spacing w:val="-13"/>
        </w:rPr>
        <w:t> </w:t>
      </w:r>
      <w:r>
        <w:rPr/>
        <w:t>Ще</w:t>
      </w:r>
      <w:r>
        <w:rPr>
          <w:spacing w:val="-12"/>
        </w:rPr>
        <w:t> </w:t>
      </w:r>
      <w:r>
        <w:rPr/>
        <w:t>одна</w:t>
      </w:r>
      <w:r>
        <w:rPr>
          <w:spacing w:val="-14"/>
        </w:rPr>
        <w:t> </w:t>
      </w:r>
      <w:r>
        <w:rPr/>
        <w:t>проблема</w:t>
      </w:r>
      <w:r>
        <w:rPr>
          <w:spacing w:val="-12"/>
        </w:rPr>
        <w:t> </w:t>
      </w:r>
      <w:r>
        <w:rPr/>
        <w:t>суспільства</w:t>
      </w:r>
      <w:r>
        <w:rPr>
          <w:spacing w:val="-13"/>
        </w:rPr>
        <w:t> </w:t>
      </w:r>
      <w:r>
        <w:rPr/>
        <w:t>в тому, що багато людей не замислюються про те як впливає на інших інформація, яку вони споживають та озвучують. Умовний суб’єкт, який поширює російські фейки про «масову здачу ЗСУ в полон» цілком вірогідно не</w:t>
      </w:r>
      <w:r>
        <w:rPr>
          <w:spacing w:val="-17"/>
        </w:rPr>
        <w:t> </w:t>
      </w:r>
      <w:r>
        <w:rPr/>
        <w:t>є</w:t>
      </w:r>
      <w:r>
        <w:rPr>
          <w:spacing w:val="-18"/>
        </w:rPr>
        <w:t> </w:t>
      </w:r>
      <w:r>
        <w:rPr/>
        <w:t>російським</w:t>
      </w:r>
      <w:r>
        <w:rPr>
          <w:spacing w:val="-17"/>
        </w:rPr>
        <w:t> </w:t>
      </w:r>
      <w:r>
        <w:rPr/>
        <w:t>шпигуном.</w:t>
      </w:r>
      <w:r>
        <w:rPr>
          <w:spacing w:val="-16"/>
        </w:rPr>
        <w:t> </w:t>
      </w:r>
      <w:r>
        <w:rPr/>
        <w:t>Проте</w:t>
      </w:r>
      <w:r>
        <w:rPr>
          <w:spacing w:val="-16"/>
        </w:rPr>
        <w:t> </w:t>
      </w:r>
      <w:r>
        <w:rPr/>
        <w:t>такі</w:t>
      </w:r>
      <w:r>
        <w:rPr>
          <w:spacing w:val="-15"/>
        </w:rPr>
        <w:t> </w:t>
      </w:r>
      <w:r>
        <w:rPr/>
        <w:t>люди</w:t>
      </w:r>
      <w:r>
        <w:rPr>
          <w:spacing w:val="-15"/>
        </w:rPr>
        <w:t> </w:t>
      </w:r>
      <w:r>
        <w:rPr/>
        <w:t>є</w:t>
      </w:r>
      <w:r>
        <w:rPr>
          <w:spacing w:val="-18"/>
        </w:rPr>
        <w:t> </w:t>
      </w:r>
      <w:r>
        <w:rPr/>
        <w:t>жертвами</w:t>
      </w:r>
      <w:r>
        <w:rPr>
          <w:spacing w:val="-17"/>
        </w:rPr>
        <w:t> </w:t>
      </w:r>
      <w:r>
        <w:rPr/>
        <w:t>російської</w:t>
      </w:r>
      <w:r>
        <w:rPr>
          <w:spacing w:val="-17"/>
        </w:rPr>
        <w:t> </w:t>
      </w:r>
      <w:r>
        <w:rPr/>
        <w:t>пропаганди та інформаційних операцій. Важливо показати людям, що необхідно дотримуватися інформаційної гігієни і витягнути їх з-під впливу проросійських</w:t>
      </w:r>
      <w:r>
        <w:rPr>
          <w:spacing w:val="-1"/>
        </w:rPr>
        <w:t> </w:t>
      </w:r>
      <w:r>
        <w:rPr/>
        <w:t>каналів</w:t>
      </w:r>
      <w:r>
        <w:rPr>
          <w:spacing w:val="-2"/>
        </w:rPr>
        <w:t> </w:t>
      </w:r>
      <w:r>
        <w:rPr/>
        <w:t>інформації.</w:t>
      </w:r>
      <w:r>
        <w:rPr>
          <w:spacing w:val="40"/>
        </w:rPr>
        <w:t> </w:t>
      </w:r>
      <w:r>
        <w:rPr/>
        <w:t>І</w:t>
      </w:r>
      <w:r>
        <w:rPr>
          <w:spacing w:val="-2"/>
        </w:rPr>
        <w:t> </w:t>
      </w:r>
      <w:r>
        <w:rPr/>
        <w:t>тут</w:t>
      </w:r>
      <w:r>
        <w:rPr>
          <w:spacing w:val="-2"/>
        </w:rPr>
        <w:t> </w:t>
      </w:r>
      <w:r>
        <w:rPr/>
        <w:t>варто зазначити,</w:t>
      </w:r>
      <w:r>
        <w:rPr>
          <w:spacing w:val="-2"/>
        </w:rPr>
        <w:t> </w:t>
      </w:r>
      <w:r>
        <w:rPr/>
        <w:t>що</w:t>
      </w:r>
      <w:r>
        <w:rPr>
          <w:spacing w:val="-1"/>
        </w:rPr>
        <w:t> </w:t>
      </w:r>
      <w:r>
        <w:rPr/>
        <w:t>робота</w:t>
      </w:r>
      <w:r>
        <w:rPr>
          <w:spacing w:val="-2"/>
        </w:rPr>
        <w:t> </w:t>
      </w:r>
      <w:r>
        <w:rPr/>
        <w:t>суб’єктів державної влади по забезпеченню національної інформаційної безпеки та протидії</w:t>
      </w:r>
      <w:r>
        <w:rPr>
          <w:spacing w:val="40"/>
        </w:rPr>
        <w:t> </w:t>
      </w:r>
      <w:r>
        <w:rPr/>
        <w:t>ІПСО</w:t>
      </w:r>
      <w:r>
        <w:rPr>
          <w:spacing w:val="40"/>
        </w:rPr>
        <w:t> </w:t>
      </w:r>
      <w:r>
        <w:rPr/>
        <w:t>є</w:t>
      </w:r>
      <w:r>
        <w:rPr>
          <w:spacing w:val="40"/>
        </w:rPr>
        <w:t> </w:t>
      </w:r>
      <w:r>
        <w:rPr/>
        <w:t>ефективною.</w:t>
      </w:r>
      <w:r>
        <w:rPr>
          <w:spacing w:val="40"/>
        </w:rPr>
        <w:t> </w:t>
      </w:r>
      <w:r>
        <w:rPr/>
        <w:t>Центр протидії</w:t>
      </w:r>
      <w:r>
        <w:rPr>
          <w:spacing w:val="-2"/>
        </w:rPr>
        <w:t> </w:t>
      </w:r>
      <w:r>
        <w:rPr/>
        <w:t>дезінформації при</w:t>
      </w:r>
      <w:r>
        <w:rPr>
          <w:spacing w:val="40"/>
        </w:rPr>
        <w:t> </w:t>
      </w:r>
      <w:r>
        <w:rPr/>
        <w:t>Раді національної безпекита оборони і різні громадські організації щоденно працюють</w:t>
      </w:r>
      <w:r>
        <w:rPr>
          <w:spacing w:val="-12"/>
        </w:rPr>
        <w:t> </w:t>
      </w:r>
      <w:r>
        <w:rPr/>
        <w:t>над</w:t>
      </w:r>
      <w:r>
        <w:rPr>
          <w:spacing w:val="-10"/>
        </w:rPr>
        <w:t> </w:t>
      </w:r>
      <w:r>
        <w:rPr/>
        <w:t>розвінчанням</w:t>
      </w:r>
      <w:r>
        <w:rPr>
          <w:spacing w:val="-11"/>
        </w:rPr>
        <w:t> </w:t>
      </w:r>
      <w:r>
        <w:rPr/>
        <w:t>міфів</w:t>
      </w:r>
      <w:r>
        <w:rPr>
          <w:spacing w:val="-12"/>
        </w:rPr>
        <w:t> </w:t>
      </w:r>
      <w:r>
        <w:rPr/>
        <w:t>російської</w:t>
      </w:r>
      <w:r>
        <w:rPr>
          <w:spacing w:val="-10"/>
        </w:rPr>
        <w:t> </w:t>
      </w:r>
      <w:r>
        <w:rPr/>
        <w:t>пропаганди.</w:t>
      </w:r>
      <w:r>
        <w:rPr>
          <w:spacing w:val="-12"/>
        </w:rPr>
        <w:t> </w:t>
      </w:r>
      <w:r>
        <w:rPr/>
        <w:t>На</w:t>
      </w:r>
      <w:r>
        <w:rPr>
          <w:spacing w:val="-11"/>
        </w:rPr>
        <w:t> </w:t>
      </w:r>
      <w:r>
        <w:rPr/>
        <w:t>інформаційному фронті з’явився громадський сектор, який є важливим елементом сучасної інформаційної війни. Люди масово створюють власні спільноти або об’єднуються з спецслужбами для протидії або реалізації інформаційних </w:t>
      </w:r>
      <w:r>
        <w:rPr>
          <w:spacing w:val="-2"/>
        </w:rPr>
        <w:t>операцій.</w:t>
      </w:r>
    </w:p>
    <w:p>
      <w:pPr>
        <w:pStyle w:val="BodyText"/>
        <w:spacing w:line="360" w:lineRule="auto" w:before="2"/>
        <w:ind w:left="852" w:right="566" w:firstLine="777"/>
        <w:jc w:val="both"/>
      </w:pPr>
      <w:r>
        <w:rPr/>
        <w:t>Завдяки</w:t>
      </w:r>
      <w:r>
        <w:rPr>
          <w:spacing w:val="-18"/>
        </w:rPr>
        <w:t> </w:t>
      </w:r>
      <w:r>
        <w:rPr/>
        <w:t>координованій</w:t>
      </w:r>
      <w:r>
        <w:rPr>
          <w:spacing w:val="-17"/>
        </w:rPr>
        <w:t> </w:t>
      </w:r>
      <w:r>
        <w:rPr/>
        <w:t>роботі</w:t>
      </w:r>
      <w:r>
        <w:rPr>
          <w:spacing w:val="-18"/>
        </w:rPr>
        <w:t> </w:t>
      </w:r>
      <w:r>
        <w:rPr/>
        <w:t>всіх</w:t>
      </w:r>
      <w:r>
        <w:rPr>
          <w:spacing w:val="-17"/>
        </w:rPr>
        <w:t> </w:t>
      </w:r>
      <w:r>
        <w:rPr/>
        <w:t>структур,</w:t>
      </w:r>
      <w:r>
        <w:rPr>
          <w:spacing w:val="-18"/>
        </w:rPr>
        <w:t> </w:t>
      </w:r>
      <w:r>
        <w:rPr/>
        <w:t>кіберармії</w:t>
      </w:r>
      <w:r>
        <w:rPr>
          <w:spacing w:val="-17"/>
        </w:rPr>
        <w:t> </w:t>
      </w:r>
      <w:r>
        <w:rPr/>
        <w:t>та</w:t>
      </w:r>
      <w:r>
        <w:rPr>
          <w:spacing w:val="-18"/>
        </w:rPr>
        <w:t> </w:t>
      </w:r>
      <w:r>
        <w:rPr/>
        <w:t>громадського сектору ІПСО успішно проводяться на інформаційній площині агресора, незважаючи на цензурованість та закритість російського інформаційного простору. </w:t>
      </w:r>
      <w:r>
        <w:rPr>
          <w:color w:val="2C2C2C"/>
        </w:rPr>
        <w:t>Проводиться диверсійно-пропагандистська робота на теренах російських соціальних мереж. Серед військовослужбовців та населення РФ поширюється інформація заготована спеціалістами інформація, виконується завдання посіяти недовіру, паніку і страх та деморалізувати суспільство.</w:t>
      </w:r>
    </w:p>
    <w:p>
      <w:pPr>
        <w:pStyle w:val="BodyText"/>
        <w:spacing w:line="360" w:lineRule="auto" w:before="2"/>
        <w:ind w:left="852" w:right="564" w:firstLine="707"/>
        <w:jc w:val="both"/>
      </w:pPr>
      <w:r>
        <w:rPr/>
        <w:t>ІПСО можуть проводитись не лише для деморалізації, а й для підняття морального духу населення. </w:t>
      </w:r>
      <w:r>
        <w:rPr>
          <w:color w:val="2C2C2C"/>
        </w:rPr>
        <w:t>Російська пропаганда у будь-який спосіб намагається дегероїзувати захисників України, осквернити образ захисників</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BodyText"/>
        <w:spacing w:line="360" w:lineRule="auto"/>
        <w:ind w:left="852" w:right="564"/>
        <w:jc w:val="both"/>
      </w:pPr>
      <w:r>
        <w:rPr>
          <w:color w:val="2C2C2C"/>
        </w:rPr>
        <w:t>Маріуполя, показати “жахливу ситуацію на фронті” та всіма способами донести що боротися немає сенсу. Але Україна проводить активні кампанії з інформування населення про всі перемоги ЗСУ, навіть про невеликі просування наших військ. Хоч ситуація на фронті є доволі складною, але важливо</w:t>
      </w:r>
      <w:r>
        <w:rPr>
          <w:color w:val="2C2C2C"/>
          <w:spacing w:val="-4"/>
        </w:rPr>
        <w:t> </w:t>
      </w:r>
      <w:r>
        <w:rPr>
          <w:color w:val="2C2C2C"/>
        </w:rPr>
        <w:t>показати,</w:t>
      </w:r>
      <w:r>
        <w:rPr>
          <w:color w:val="2C2C2C"/>
          <w:spacing w:val="-4"/>
        </w:rPr>
        <w:t> </w:t>
      </w:r>
      <w:r>
        <w:rPr>
          <w:color w:val="2C2C2C"/>
        </w:rPr>
        <w:t>що</w:t>
      </w:r>
      <w:r>
        <w:rPr>
          <w:color w:val="2C2C2C"/>
          <w:spacing w:val="-4"/>
        </w:rPr>
        <w:t> </w:t>
      </w:r>
      <w:r>
        <w:rPr>
          <w:color w:val="2C2C2C"/>
        </w:rPr>
        <w:t>Україна</w:t>
      </w:r>
      <w:r>
        <w:rPr>
          <w:color w:val="2C2C2C"/>
          <w:spacing w:val="-4"/>
        </w:rPr>
        <w:t> </w:t>
      </w:r>
      <w:r>
        <w:rPr>
          <w:color w:val="2C2C2C"/>
        </w:rPr>
        <w:t>активно</w:t>
      </w:r>
      <w:r>
        <w:rPr>
          <w:color w:val="2C2C2C"/>
          <w:spacing w:val="-6"/>
        </w:rPr>
        <w:t> </w:t>
      </w:r>
      <w:r>
        <w:rPr>
          <w:color w:val="2C2C2C"/>
        </w:rPr>
        <w:t>бореться</w:t>
      </w:r>
      <w:r>
        <w:rPr>
          <w:color w:val="2C2C2C"/>
          <w:spacing w:val="-4"/>
        </w:rPr>
        <w:t> </w:t>
      </w:r>
      <w:r>
        <w:rPr>
          <w:color w:val="2C2C2C"/>
        </w:rPr>
        <w:t>та</w:t>
      </w:r>
      <w:r>
        <w:rPr>
          <w:color w:val="2C2C2C"/>
          <w:spacing w:val="-4"/>
        </w:rPr>
        <w:t> </w:t>
      </w:r>
      <w:r>
        <w:rPr>
          <w:color w:val="2C2C2C"/>
        </w:rPr>
        <w:t>перемагає,</w:t>
      </w:r>
      <w:r>
        <w:rPr>
          <w:color w:val="2C2C2C"/>
          <w:spacing w:val="-5"/>
        </w:rPr>
        <w:t> </w:t>
      </w:r>
      <w:r>
        <w:rPr>
          <w:color w:val="2C2C2C"/>
        </w:rPr>
        <w:t>або</w:t>
      </w:r>
      <w:r>
        <w:rPr>
          <w:color w:val="2C2C2C"/>
          <w:spacing w:val="-4"/>
        </w:rPr>
        <w:t> </w:t>
      </w:r>
      <w:r>
        <w:rPr>
          <w:color w:val="2C2C2C"/>
        </w:rPr>
        <w:t>у</w:t>
      </w:r>
      <w:r>
        <w:rPr>
          <w:color w:val="2C2C2C"/>
          <w:spacing w:val="-6"/>
        </w:rPr>
        <w:t> </w:t>
      </w:r>
      <w:r>
        <w:rPr>
          <w:color w:val="2C2C2C"/>
        </w:rPr>
        <w:t>випадку</w:t>
      </w:r>
      <w:r>
        <w:rPr>
          <w:color w:val="2C2C2C"/>
          <w:spacing w:val="-8"/>
        </w:rPr>
        <w:t> </w:t>
      </w:r>
      <w:r>
        <w:rPr>
          <w:color w:val="2C2C2C"/>
        </w:rPr>
        <w:t>з захисниками Маріуполя, найважливішим було збереження життя героїв, які виконали всі поставлені задачі.</w:t>
      </w:r>
    </w:p>
    <w:p>
      <w:pPr>
        <w:pStyle w:val="BodyText"/>
        <w:spacing w:line="360" w:lineRule="auto" w:before="1"/>
        <w:ind w:left="852" w:right="561" w:firstLine="707"/>
        <w:jc w:val="both"/>
      </w:pPr>
      <w:r>
        <w:rPr/>
        <w:t>Зараз завдяки державним структурам, громадським організаціям, волонтерам</w:t>
      </w:r>
      <w:r>
        <w:rPr>
          <w:spacing w:val="-17"/>
        </w:rPr>
        <w:t> </w:t>
      </w:r>
      <w:r>
        <w:rPr/>
        <w:t>та</w:t>
      </w:r>
      <w:r>
        <w:rPr>
          <w:spacing w:val="-16"/>
        </w:rPr>
        <w:t> </w:t>
      </w:r>
      <w:r>
        <w:rPr/>
        <w:t>активним</w:t>
      </w:r>
      <w:r>
        <w:rPr>
          <w:spacing w:val="-16"/>
        </w:rPr>
        <w:t> </w:t>
      </w:r>
      <w:r>
        <w:rPr/>
        <w:t>українцям</w:t>
      </w:r>
      <w:r>
        <w:rPr>
          <w:spacing w:val="-16"/>
        </w:rPr>
        <w:t> </w:t>
      </w:r>
      <w:r>
        <w:rPr/>
        <w:t>Україна</w:t>
      </w:r>
      <w:r>
        <w:rPr>
          <w:spacing w:val="-16"/>
        </w:rPr>
        <w:t> </w:t>
      </w:r>
      <w:r>
        <w:rPr/>
        <w:t>успішно</w:t>
      </w:r>
      <w:r>
        <w:rPr>
          <w:spacing w:val="-15"/>
        </w:rPr>
        <w:t> </w:t>
      </w:r>
      <w:r>
        <w:rPr/>
        <w:t>веде</w:t>
      </w:r>
      <w:r>
        <w:rPr>
          <w:spacing w:val="-16"/>
        </w:rPr>
        <w:t> </w:t>
      </w:r>
      <w:r>
        <w:rPr/>
        <w:t>масштабну</w:t>
      </w:r>
      <w:r>
        <w:rPr>
          <w:spacing w:val="-18"/>
        </w:rPr>
        <w:t> </w:t>
      </w:r>
      <w:r>
        <w:rPr/>
        <w:t>боротьбу на інформаційному фронті. Інформаційна стратегія України виявилася ефективною.</w:t>
      </w:r>
      <w:r>
        <w:rPr>
          <w:spacing w:val="-14"/>
        </w:rPr>
        <w:t> </w:t>
      </w:r>
      <w:r>
        <w:rPr/>
        <w:t>Були</w:t>
      </w:r>
      <w:r>
        <w:rPr>
          <w:spacing w:val="-13"/>
        </w:rPr>
        <w:t> </w:t>
      </w:r>
      <w:r>
        <w:rPr/>
        <w:t>проведені</w:t>
      </w:r>
      <w:r>
        <w:rPr>
          <w:spacing w:val="-14"/>
        </w:rPr>
        <w:t> </w:t>
      </w:r>
      <w:r>
        <w:rPr/>
        <w:t>зусилля</w:t>
      </w:r>
      <w:r>
        <w:rPr>
          <w:spacing w:val="-13"/>
        </w:rPr>
        <w:t> </w:t>
      </w:r>
      <w:r>
        <w:rPr/>
        <w:t>відрізати</w:t>
      </w:r>
      <w:r>
        <w:rPr>
          <w:spacing w:val="-15"/>
        </w:rPr>
        <w:t> </w:t>
      </w:r>
      <w:r>
        <w:rPr/>
        <w:t>росіян</w:t>
      </w:r>
      <w:r>
        <w:rPr>
          <w:spacing w:val="-12"/>
        </w:rPr>
        <w:t> </w:t>
      </w:r>
      <w:r>
        <w:rPr/>
        <w:t>від</w:t>
      </w:r>
      <w:r>
        <w:rPr>
          <w:spacing w:val="-15"/>
        </w:rPr>
        <w:t> </w:t>
      </w:r>
      <w:r>
        <w:rPr/>
        <w:t>інформації</w:t>
      </w:r>
      <w:r>
        <w:rPr>
          <w:spacing w:val="-14"/>
        </w:rPr>
        <w:t> </w:t>
      </w:r>
      <w:r>
        <w:rPr/>
        <w:t>про</w:t>
      </w:r>
      <w:r>
        <w:rPr>
          <w:spacing w:val="-15"/>
        </w:rPr>
        <w:t> </w:t>
      </w:r>
      <w:r>
        <w:rPr/>
        <w:t>місця влучень та пересування українських військ та введена відповідальність для порушників. Створення кібер армії, здатної і на наступальні, і на захисні операції, яка співпрацює та координується з силовими структурами та інформаційними службами. Завдяки забороні російських ЗМІ та соцмереж, створенню великої кількості українського контенту для закордонних аудиторій, забезпеченню умов для роботи іноземних журналістів, документації воєнних злочинів, підвищенню рівня медіаграмотності населення</w:t>
      </w:r>
      <w:r>
        <w:rPr>
          <w:spacing w:val="-12"/>
        </w:rPr>
        <w:t> </w:t>
      </w:r>
      <w:r>
        <w:rPr/>
        <w:t>уже</w:t>
      </w:r>
      <w:r>
        <w:rPr>
          <w:spacing w:val="-12"/>
        </w:rPr>
        <w:t> </w:t>
      </w:r>
      <w:r>
        <w:rPr/>
        <w:t>вдалося</w:t>
      </w:r>
      <w:r>
        <w:rPr>
          <w:spacing w:val="-12"/>
        </w:rPr>
        <w:t> </w:t>
      </w:r>
      <w:r>
        <w:rPr/>
        <w:t>зробити</w:t>
      </w:r>
      <w:r>
        <w:rPr>
          <w:spacing w:val="-12"/>
        </w:rPr>
        <w:t> </w:t>
      </w:r>
      <w:r>
        <w:rPr/>
        <w:t>серйозні</w:t>
      </w:r>
      <w:r>
        <w:rPr>
          <w:spacing w:val="-12"/>
        </w:rPr>
        <w:t> </w:t>
      </w:r>
      <w:r>
        <w:rPr/>
        <w:t>кроки</w:t>
      </w:r>
      <w:r>
        <w:rPr>
          <w:spacing w:val="-14"/>
        </w:rPr>
        <w:t> </w:t>
      </w:r>
      <w:r>
        <w:rPr/>
        <w:t>до</w:t>
      </w:r>
      <w:r>
        <w:rPr>
          <w:spacing w:val="-14"/>
        </w:rPr>
        <w:t> </w:t>
      </w:r>
      <w:r>
        <w:rPr/>
        <w:t>перемоги.</w:t>
      </w:r>
      <w:r>
        <w:rPr>
          <w:spacing w:val="40"/>
        </w:rPr>
        <w:t> </w:t>
      </w:r>
      <w:r>
        <w:rPr/>
        <w:t>Вперше</w:t>
      </w:r>
      <w:r>
        <w:rPr>
          <w:spacing w:val="-13"/>
        </w:rPr>
        <w:t> </w:t>
      </w:r>
      <w:r>
        <w:rPr/>
        <w:t>за</w:t>
      </w:r>
      <w:r>
        <w:rPr>
          <w:spacing w:val="-15"/>
        </w:rPr>
        <w:t> </w:t>
      </w:r>
      <w:r>
        <w:rPr/>
        <w:t>багато років</w:t>
      </w:r>
      <w:r>
        <w:rPr>
          <w:spacing w:val="-18"/>
        </w:rPr>
        <w:t> </w:t>
      </w:r>
      <w:r>
        <w:rPr/>
        <w:t>можна</w:t>
      </w:r>
      <w:r>
        <w:rPr>
          <w:spacing w:val="-17"/>
        </w:rPr>
        <w:t> </w:t>
      </w:r>
      <w:r>
        <w:rPr/>
        <w:t>сказати,</w:t>
      </w:r>
      <w:r>
        <w:rPr>
          <w:spacing w:val="-16"/>
        </w:rPr>
        <w:t> </w:t>
      </w:r>
      <w:r>
        <w:rPr/>
        <w:t>що</w:t>
      </w:r>
      <w:r>
        <w:rPr>
          <w:spacing w:val="-15"/>
        </w:rPr>
        <w:t> </w:t>
      </w:r>
      <w:r>
        <w:rPr/>
        <w:t>Україна</w:t>
      </w:r>
      <w:r>
        <w:rPr>
          <w:spacing w:val="-14"/>
        </w:rPr>
        <w:t> </w:t>
      </w:r>
      <w:r>
        <w:rPr/>
        <w:t>здобуває</w:t>
      </w:r>
      <w:r>
        <w:rPr>
          <w:spacing w:val="-16"/>
        </w:rPr>
        <w:t> </w:t>
      </w:r>
      <w:r>
        <w:rPr/>
        <w:t>перевагу</w:t>
      </w:r>
      <w:r>
        <w:rPr>
          <w:spacing w:val="-18"/>
        </w:rPr>
        <w:t> </w:t>
      </w:r>
      <w:r>
        <w:rPr/>
        <w:t>в</w:t>
      </w:r>
      <w:r>
        <w:rPr>
          <w:spacing w:val="-16"/>
        </w:rPr>
        <w:t> </w:t>
      </w:r>
      <w:r>
        <w:rPr/>
        <w:t>інформаційній</w:t>
      </w:r>
      <w:r>
        <w:rPr>
          <w:spacing w:val="-15"/>
        </w:rPr>
        <w:t> </w:t>
      </w:r>
      <w:r>
        <w:rPr/>
        <w:t>війні.</w:t>
      </w:r>
      <w:r>
        <w:rPr>
          <w:spacing w:val="-16"/>
        </w:rPr>
        <w:t> </w:t>
      </w:r>
      <w:r>
        <w:rPr/>
        <w:t>Але все</w:t>
      </w:r>
      <w:r>
        <w:rPr>
          <w:spacing w:val="-15"/>
        </w:rPr>
        <w:t> </w:t>
      </w:r>
      <w:r>
        <w:rPr/>
        <w:t>ще</w:t>
      </w:r>
      <w:r>
        <w:rPr>
          <w:spacing w:val="-15"/>
        </w:rPr>
        <w:t> </w:t>
      </w:r>
      <w:r>
        <w:rPr/>
        <w:t>існує</w:t>
      </w:r>
      <w:r>
        <w:rPr>
          <w:spacing w:val="-16"/>
        </w:rPr>
        <w:t> </w:t>
      </w:r>
      <w:r>
        <w:rPr/>
        <w:t>необхідністть</w:t>
      </w:r>
      <w:r>
        <w:rPr>
          <w:spacing w:val="-16"/>
        </w:rPr>
        <w:t> </w:t>
      </w:r>
      <w:r>
        <w:rPr/>
        <w:t>роботи</w:t>
      </w:r>
      <w:r>
        <w:rPr>
          <w:spacing w:val="-14"/>
        </w:rPr>
        <w:t> </w:t>
      </w:r>
      <w:r>
        <w:rPr/>
        <w:t>на</w:t>
      </w:r>
      <w:r>
        <w:rPr>
          <w:spacing w:val="-15"/>
        </w:rPr>
        <w:t> </w:t>
      </w:r>
      <w:r>
        <w:rPr/>
        <w:t>міжнародному</w:t>
      </w:r>
      <w:r>
        <w:rPr>
          <w:spacing w:val="-18"/>
        </w:rPr>
        <w:t> </w:t>
      </w:r>
      <w:r>
        <w:rPr/>
        <w:t>полі</w:t>
      </w:r>
      <w:r>
        <w:rPr>
          <w:spacing w:val="-13"/>
        </w:rPr>
        <w:t> </w:t>
      </w:r>
      <w:r>
        <w:rPr/>
        <w:t>і</w:t>
      </w:r>
      <w:r>
        <w:rPr>
          <w:spacing w:val="-14"/>
        </w:rPr>
        <w:t> </w:t>
      </w:r>
      <w:r>
        <w:rPr/>
        <w:t>протидії</w:t>
      </w:r>
      <w:r>
        <w:rPr>
          <w:spacing w:val="-14"/>
        </w:rPr>
        <w:t> </w:t>
      </w:r>
      <w:r>
        <w:rPr/>
        <w:t>російським інформаційним операціям на зарубіжну аудиторію. Адже, якщо проаналізувати період з початку активної фази війни, то Росії не вдалось похитнути</w:t>
      </w:r>
      <w:r>
        <w:rPr>
          <w:spacing w:val="-17"/>
        </w:rPr>
        <w:t> </w:t>
      </w:r>
      <w:r>
        <w:rPr/>
        <w:t>позиції</w:t>
      </w:r>
      <w:r>
        <w:rPr>
          <w:spacing w:val="-15"/>
        </w:rPr>
        <w:t> </w:t>
      </w:r>
      <w:r>
        <w:rPr/>
        <w:t>України</w:t>
      </w:r>
      <w:r>
        <w:rPr>
          <w:spacing w:val="-16"/>
        </w:rPr>
        <w:t> </w:t>
      </w:r>
      <w:r>
        <w:rPr/>
        <w:t>у</w:t>
      </w:r>
      <w:r>
        <w:rPr>
          <w:spacing w:val="-18"/>
        </w:rPr>
        <w:t> </w:t>
      </w:r>
      <w:r>
        <w:rPr/>
        <w:t>світовій</w:t>
      </w:r>
      <w:r>
        <w:rPr>
          <w:spacing w:val="-15"/>
        </w:rPr>
        <w:t> </w:t>
      </w:r>
      <w:r>
        <w:rPr/>
        <w:t>інформаційній</w:t>
      </w:r>
      <w:r>
        <w:rPr>
          <w:spacing w:val="-16"/>
        </w:rPr>
        <w:t> </w:t>
      </w:r>
      <w:r>
        <w:rPr/>
        <w:t>площині,</w:t>
      </w:r>
      <w:r>
        <w:rPr>
          <w:spacing w:val="-17"/>
        </w:rPr>
        <w:t> </w:t>
      </w:r>
      <w:r>
        <w:rPr/>
        <w:t>реалізувати</w:t>
      </w:r>
      <w:r>
        <w:rPr>
          <w:spacing w:val="-17"/>
        </w:rPr>
        <w:t> </w:t>
      </w:r>
      <w:r>
        <w:rPr/>
        <w:t>свої стратегічні переваги та добитись переваги на інформаційному фронті.</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103"/>
      </w:pPr>
    </w:p>
    <w:p>
      <w:pPr>
        <w:pStyle w:val="Heading1"/>
        <w:ind w:left="993" w:right="992"/>
      </w:pPr>
      <w:bookmarkStart w:name="_bookmark0" w:id="6"/>
      <w:bookmarkEnd w:id="6"/>
      <w:r>
        <w:rPr>
          <w:b w:val="0"/>
        </w:rPr>
      </w:r>
      <w:r>
        <w:rPr/>
        <w:t>СПИСОК</w:t>
      </w:r>
      <w:r>
        <w:rPr>
          <w:spacing w:val="-9"/>
        </w:rPr>
        <w:t> </w:t>
      </w:r>
      <w:r>
        <w:rPr/>
        <w:t>ВИКОРИСТАНИХ</w:t>
      </w:r>
      <w:r>
        <w:rPr>
          <w:spacing w:val="-8"/>
        </w:rPr>
        <w:t> </w:t>
      </w:r>
      <w:r>
        <w:rPr/>
        <w:t>ДЖЕРЕЛ</w:t>
      </w:r>
      <w:r>
        <w:rPr>
          <w:spacing w:val="-8"/>
        </w:rPr>
        <w:t> </w:t>
      </w:r>
      <w:r>
        <w:rPr/>
        <w:t>ТА</w:t>
      </w:r>
      <w:r>
        <w:rPr>
          <w:spacing w:val="-8"/>
        </w:rPr>
        <w:t> </w:t>
      </w:r>
      <w:r>
        <w:rPr>
          <w:spacing w:val="-2"/>
        </w:rPr>
        <w:t>ЛІТЕРАТУРИ</w:t>
      </w:r>
    </w:p>
    <w:p>
      <w:pPr>
        <w:pStyle w:val="BodyText"/>
        <w:spacing w:before="232"/>
        <w:rPr>
          <w:b/>
        </w:rPr>
      </w:pPr>
    </w:p>
    <w:p>
      <w:pPr>
        <w:pStyle w:val="Heading2"/>
        <w:numPr>
          <w:ilvl w:val="0"/>
          <w:numId w:val="19"/>
        </w:numPr>
        <w:tabs>
          <w:tab w:pos="1366" w:val="left" w:leader="none"/>
        </w:tabs>
        <w:spacing w:line="240" w:lineRule="auto" w:before="0" w:after="0"/>
        <w:ind w:left="1366" w:right="0" w:hanging="720"/>
        <w:jc w:val="center"/>
      </w:pPr>
      <w:r>
        <w:rPr>
          <w:spacing w:val="-2"/>
        </w:rPr>
        <w:t>Джерела</w:t>
      </w:r>
    </w:p>
    <w:p>
      <w:pPr>
        <w:spacing w:before="249"/>
        <w:ind w:left="852" w:right="0" w:firstLine="0"/>
        <w:jc w:val="left"/>
        <w:rPr>
          <w:b/>
          <w:sz w:val="28"/>
        </w:rPr>
      </w:pPr>
      <w:r>
        <w:rPr>
          <w:b/>
          <w:sz w:val="28"/>
        </w:rPr>
        <w:t>Нормативно-правові</w:t>
      </w:r>
      <w:r>
        <w:rPr>
          <w:b/>
          <w:spacing w:val="-14"/>
          <w:sz w:val="28"/>
        </w:rPr>
        <w:t> </w:t>
      </w:r>
      <w:r>
        <w:rPr>
          <w:b/>
          <w:spacing w:val="-4"/>
          <w:sz w:val="28"/>
        </w:rPr>
        <w:t>акти</w:t>
      </w:r>
    </w:p>
    <w:p>
      <w:pPr>
        <w:pStyle w:val="ListParagraph"/>
        <w:numPr>
          <w:ilvl w:val="0"/>
          <w:numId w:val="20"/>
        </w:numPr>
        <w:tabs>
          <w:tab w:pos="1570" w:val="left" w:leader="none"/>
        </w:tabs>
        <w:spacing w:line="360" w:lineRule="auto" w:before="242" w:after="0"/>
        <w:ind w:left="710" w:right="564" w:firstLine="0"/>
        <w:jc w:val="both"/>
        <w:rPr>
          <w:color w:val="202020"/>
          <w:sz w:val="28"/>
        </w:rPr>
      </w:pPr>
      <w:r>
        <w:rPr>
          <w:color w:val="202020"/>
          <w:sz w:val="28"/>
        </w:rPr>
        <w:t>Деякі питання діяльності Міністерства культури та інформаційної політики : Постанова Каб. Міністрів України від 16.10.2019 р. № 885 : станом на 26 трав. 2022 р. URL: </w:t>
      </w:r>
      <w:hyperlink r:id="rId31">
        <w:r>
          <w:rPr>
            <w:color w:val="1A56AA"/>
            <w:sz w:val="28"/>
          </w:rPr>
          <w:t>https://zakon.rada.gov.ua/laws/show/885-2019-п#Text</w:t>
        </w:r>
      </w:hyperlink>
      <w:r>
        <w:rPr>
          <w:color w:val="1A56AA"/>
          <w:sz w:val="28"/>
        </w:rPr>
        <w:t> </w:t>
      </w:r>
      <w:r>
        <w:rPr>
          <w:color w:val="202020"/>
          <w:sz w:val="28"/>
        </w:rPr>
        <w:t>(дата звернення: 13.06.2022).</w:t>
      </w:r>
    </w:p>
    <w:p>
      <w:pPr>
        <w:pStyle w:val="ListParagraph"/>
        <w:numPr>
          <w:ilvl w:val="0"/>
          <w:numId w:val="20"/>
        </w:numPr>
        <w:tabs>
          <w:tab w:pos="1570" w:val="left" w:leader="none"/>
        </w:tabs>
        <w:spacing w:line="360" w:lineRule="auto" w:before="1" w:after="0"/>
        <w:ind w:left="710" w:right="563" w:firstLine="0"/>
        <w:jc w:val="both"/>
        <w:rPr>
          <w:sz w:val="28"/>
        </w:rPr>
      </w:pPr>
      <w:r>
        <w:rPr>
          <w:sz w:val="28"/>
        </w:rPr>
        <w:t>Доктрина інформаційної безпеки України : затверджена Указом Президента</w:t>
      </w:r>
      <w:r>
        <w:rPr>
          <w:spacing w:val="-13"/>
          <w:sz w:val="28"/>
        </w:rPr>
        <w:t> </w:t>
      </w:r>
      <w:r>
        <w:rPr>
          <w:sz w:val="28"/>
        </w:rPr>
        <w:t>України</w:t>
      </w:r>
      <w:r>
        <w:rPr>
          <w:spacing w:val="-14"/>
          <w:sz w:val="28"/>
        </w:rPr>
        <w:t> </w:t>
      </w:r>
      <w:r>
        <w:rPr>
          <w:sz w:val="28"/>
        </w:rPr>
        <w:t>від</w:t>
      </w:r>
      <w:r>
        <w:rPr>
          <w:spacing w:val="-11"/>
          <w:sz w:val="28"/>
        </w:rPr>
        <w:t> </w:t>
      </w:r>
      <w:r>
        <w:rPr>
          <w:sz w:val="28"/>
        </w:rPr>
        <w:t>8</w:t>
      </w:r>
      <w:r>
        <w:rPr>
          <w:spacing w:val="-12"/>
          <w:sz w:val="28"/>
        </w:rPr>
        <w:t> </w:t>
      </w:r>
      <w:r>
        <w:rPr>
          <w:sz w:val="28"/>
        </w:rPr>
        <w:t>липня</w:t>
      </w:r>
      <w:r>
        <w:rPr>
          <w:spacing w:val="-12"/>
          <w:sz w:val="28"/>
        </w:rPr>
        <w:t> </w:t>
      </w:r>
      <w:r>
        <w:rPr>
          <w:sz w:val="28"/>
        </w:rPr>
        <w:t>2009</w:t>
      </w:r>
      <w:r>
        <w:rPr>
          <w:spacing w:val="-14"/>
          <w:sz w:val="28"/>
        </w:rPr>
        <w:t> </w:t>
      </w:r>
      <w:r>
        <w:rPr>
          <w:sz w:val="28"/>
        </w:rPr>
        <w:t>року</w:t>
      </w:r>
      <w:r>
        <w:rPr>
          <w:spacing w:val="-12"/>
          <w:sz w:val="28"/>
        </w:rPr>
        <w:t> </w:t>
      </w:r>
      <w:r>
        <w:rPr>
          <w:sz w:val="28"/>
        </w:rPr>
        <w:t>№</w:t>
      </w:r>
      <w:r>
        <w:rPr>
          <w:spacing w:val="-12"/>
          <w:sz w:val="28"/>
        </w:rPr>
        <w:t> </w:t>
      </w:r>
      <w:r>
        <w:rPr>
          <w:sz w:val="28"/>
        </w:rPr>
        <w:t>514/2009.</w:t>
      </w:r>
      <w:r>
        <w:rPr>
          <w:spacing w:val="-13"/>
          <w:sz w:val="28"/>
        </w:rPr>
        <w:t> </w:t>
      </w:r>
      <w:r>
        <w:rPr>
          <w:sz w:val="28"/>
        </w:rPr>
        <w:t>Київ</w:t>
      </w:r>
      <w:r>
        <w:rPr>
          <w:spacing w:val="-15"/>
          <w:sz w:val="28"/>
        </w:rPr>
        <w:t> </w:t>
      </w:r>
      <w:r>
        <w:rPr>
          <w:sz w:val="28"/>
        </w:rPr>
        <w:t>:</w:t>
      </w:r>
      <w:r>
        <w:rPr>
          <w:spacing w:val="-12"/>
          <w:sz w:val="28"/>
        </w:rPr>
        <w:t> </w:t>
      </w:r>
      <w:r>
        <w:rPr>
          <w:sz w:val="28"/>
        </w:rPr>
        <w:t>Офіційний</w:t>
      </w:r>
      <w:r>
        <w:rPr>
          <w:spacing w:val="-12"/>
          <w:sz w:val="28"/>
        </w:rPr>
        <w:t> </w:t>
      </w:r>
      <w:r>
        <w:rPr>
          <w:sz w:val="28"/>
        </w:rPr>
        <w:t>вісник України, 2009. № 52.</w:t>
      </w:r>
    </w:p>
    <w:p>
      <w:pPr>
        <w:pStyle w:val="ListParagraph"/>
        <w:numPr>
          <w:ilvl w:val="0"/>
          <w:numId w:val="20"/>
        </w:numPr>
        <w:tabs>
          <w:tab w:pos="1570" w:val="left" w:leader="none"/>
        </w:tabs>
        <w:spacing w:line="360" w:lineRule="auto" w:before="1" w:after="0"/>
        <w:ind w:left="710" w:right="568" w:firstLine="0"/>
        <w:jc w:val="both"/>
        <w:rPr>
          <w:sz w:val="28"/>
        </w:rPr>
      </w:pPr>
      <w:r>
        <w:rPr>
          <w:sz w:val="28"/>
        </w:rPr>
        <w:t>О некоторых вопросах государственного управления в области международного</w:t>
      </w:r>
      <w:r>
        <w:rPr>
          <w:spacing w:val="4"/>
          <w:sz w:val="28"/>
        </w:rPr>
        <w:t> </w:t>
      </w:r>
      <w:r>
        <w:rPr>
          <w:sz w:val="28"/>
        </w:rPr>
        <w:t>отрудничества</w:t>
      </w:r>
      <w:r>
        <w:rPr>
          <w:spacing w:val="7"/>
          <w:sz w:val="28"/>
        </w:rPr>
        <w:t> </w:t>
      </w:r>
      <w:r>
        <w:rPr>
          <w:sz w:val="28"/>
        </w:rPr>
        <w:t>:</w:t>
      </w:r>
      <w:r>
        <w:rPr>
          <w:spacing w:val="4"/>
          <w:sz w:val="28"/>
        </w:rPr>
        <w:t> </w:t>
      </w:r>
      <w:r>
        <w:rPr>
          <w:sz w:val="28"/>
        </w:rPr>
        <w:t>Указ</w:t>
      </w:r>
      <w:r>
        <w:rPr>
          <w:spacing w:val="4"/>
          <w:sz w:val="28"/>
        </w:rPr>
        <w:t> </w:t>
      </w:r>
      <w:r>
        <w:rPr>
          <w:sz w:val="28"/>
        </w:rPr>
        <w:t>Президента</w:t>
      </w:r>
      <w:r>
        <w:rPr>
          <w:spacing w:val="3"/>
          <w:sz w:val="28"/>
        </w:rPr>
        <w:t> </w:t>
      </w:r>
      <w:r>
        <w:rPr>
          <w:sz w:val="28"/>
        </w:rPr>
        <w:t>Российськой</w:t>
      </w:r>
      <w:r>
        <w:rPr>
          <w:spacing w:val="4"/>
          <w:sz w:val="28"/>
        </w:rPr>
        <w:t> </w:t>
      </w:r>
      <w:r>
        <w:rPr>
          <w:sz w:val="28"/>
        </w:rPr>
        <w:t>Федерации</w:t>
      </w:r>
      <w:r>
        <w:rPr>
          <w:spacing w:val="2"/>
          <w:sz w:val="28"/>
        </w:rPr>
        <w:t> </w:t>
      </w:r>
      <w:r>
        <w:rPr>
          <w:spacing w:val="-5"/>
          <w:sz w:val="28"/>
        </w:rPr>
        <w:t>от</w:t>
      </w:r>
    </w:p>
    <w:p>
      <w:pPr>
        <w:pStyle w:val="BodyText"/>
        <w:tabs>
          <w:tab w:pos="1854" w:val="left" w:leader="none"/>
          <w:tab w:pos="3915" w:val="left" w:leader="none"/>
          <w:tab w:pos="5477" w:val="left" w:leader="none"/>
          <w:tab w:pos="6665" w:val="left" w:leader="none"/>
          <w:tab w:pos="7934" w:val="left" w:leader="none"/>
          <w:tab w:pos="9567" w:val="left" w:leader="none"/>
        </w:tabs>
        <w:spacing w:line="360" w:lineRule="auto" w:before="1"/>
        <w:ind w:left="710" w:right="563"/>
        <w:jc w:val="both"/>
      </w:pPr>
      <w:r>
        <w:rPr>
          <w:spacing w:val="-10"/>
        </w:rPr>
        <w:t>6</w:t>
      </w:r>
      <w:r>
        <w:rPr/>
        <w:tab/>
      </w:r>
      <w:r>
        <w:rPr>
          <w:spacing w:val="-2"/>
        </w:rPr>
        <w:t>сентября</w:t>
      </w:r>
      <w:r>
        <w:rPr/>
        <w:tab/>
      </w:r>
      <w:r>
        <w:rPr>
          <w:spacing w:val="-4"/>
        </w:rPr>
        <w:t>2008</w:t>
      </w:r>
      <w:r>
        <w:rPr/>
        <w:tab/>
      </w:r>
      <w:r>
        <w:rPr>
          <w:spacing w:val="-6"/>
        </w:rPr>
        <w:t>г.</w:t>
      </w:r>
      <w:r>
        <w:rPr/>
        <w:tab/>
      </w:r>
      <w:r>
        <w:rPr>
          <w:spacing w:val="-10"/>
        </w:rPr>
        <w:t>№</w:t>
      </w:r>
      <w:r>
        <w:rPr/>
        <w:tab/>
      </w:r>
      <w:r>
        <w:rPr>
          <w:spacing w:val="-2"/>
        </w:rPr>
        <w:t>1315.</w:t>
      </w:r>
      <w:r>
        <w:rPr/>
        <w:tab/>
      </w:r>
      <w:r>
        <w:rPr>
          <w:spacing w:val="-4"/>
        </w:rPr>
        <w:t>URL</w:t>
      </w:r>
      <w:r>
        <w:rPr>
          <w:spacing w:val="-4"/>
        </w:rPr>
        <w:t>:</w:t>
      </w:r>
      <w:r>
        <w:rPr>
          <w:spacing w:val="-4"/>
        </w:rPr>
        <w:t> </w:t>
      </w:r>
      <w:hyperlink r:id="rId39">
        <w:r>
          <w:rPr>
            <w:color w:val="0462C1"/>
            <w:u w:val="single" w:color="0462C1"/>
          </w:rPr>
          <w:t>http://www.garant.ru/products/ipo/prime/doc/12062267/#ixzz4F4QPsHJl</w:t>
        </w:r>
      </w:hyperlink>
      <w:r>
        <w:rPr>
          <w:color w:val="0462C1"/>
        </w:rPr>
        <w:t> </w:t>
      </w:r>
      <w:r>
        <w:rPr/>
        <w:t>(дата обращения: 21.05.2022).</w:t>
      </w:r>
    </w:p>
    <w:p>
      <w:pPr>
        <w:pStyle w:val="ListParagraph"/>
        <w:numPr>
          <w:ilvl w:val="0"/>
          <w:numId w:val="20"/>
        </w:numPr>
        <w:tabs>
          <w:tab w:pos="1570" w:val="left" w:leader="none"/>
        </w:tabs>
        <w:spacing w:line="360" w:lineRule="auto" w:before="0" w:after="0"/>
        <w:ind w:left="710" w:right="564" w:firstLine="0"/>
        <w:jc w:val="both"/>
        <w:rPr>
          <w:color w:val="202020"/>
          <w:sz w:val="28"/>
        </w:rPr>
      </w:pPr>
      <w:r>
        <w:rPr>
          <w:color w:val="202020"/>
          <w:sz w:val="28"/>
        </w:rPr>
        <w:t>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 Указ Президента от 03.05.2022 р. № 252. URL: </w:t>
      </w:r>
      <w:hyperlink r:id="rId48">
        <w:r>
          <w:rPr>
            <w:color w:val="1A56AA"/>
            <w:sz w:val="28"/>
          </w:rPr>
          <w:t>http://kremlin.ru/acts/news/68347</w:t>
        </w:r>
      </w:hyperlink>
      <w:r>
        <w:rPr>
          <w:color w:val="1A56AA"/>
          <w:sz w:val="28"/>
        </w:rPr>
        <w:t> </w:t>
      </w:r>
      <w:r>
        <w:rPr>
          <w:color w:val="202020"/>
          <w:sz w:val="28"/>
        </w:rPr>
        <w:t>(дата звернення: 13.06.2022).</w:t>
      </w:r>
    </w:p>
    <w:p>
      <w:pPr>
        <w:pStyle w:val="ListParagraph"/>
        <w:numPr>
          <w:ilvl w:val="0"/>
          <w:numId w:val="20"/>
        </w:numPr>
        <w:tabs>
          <w:tab w:pos="1570" w:val="left" w:leader="none"/>
        </w:tabs>
        <w:spacing w:line="360" w:lineRule="auto" w:before="0" w:after="0"/>
        <w:ind w:left="710" w:right="563" w:firstLine="0"/>
        <w:jc w:val="both"/>
        <w:rPr>
          <w:sz w:val="28"/>
        </w:rPr>
      </w:pPr>
      <w:r>
        <w:rPr>
          <w:sz w:val="28"/>
        </w:rPr>
        <w:t>О стратегии национальной безопасности РФ : Указ Президента Российской Федерации от 02.07.2021 г. № 400. URL: </w:t>
      </w:r>
      <w:hyperlink r:id="rId41">
        <w:r>
          <w:rPr>
            <w:color w:val="1154CC"/>
            <w:sz w:val="28"/>
            <w:u w:val="single" w:color="1154CC"/>
          </w:rPr>
          <w:t>http://www.kremlin.ru/acts/bank/47046</w:t>
        </w:r>
      </w:hyperlink>
      <w:r>
        <w:rPr>
          <w:color w:val="1154CC"/>
          <w:sz w:val="28"/>
        </w:rPr>
        <w:t> </w:t>
      </w:r>
      <w:r>
        <w:rPr>
          <w:sz w:val="28"/>
        </w:rPr>
        <w:t>(дата обращения: 21.05.2022).</w:t>
      </w:r>
    </w:p>
    <w:p>
      <w:pPr>
        <w:pStyle w:val="ListParagraph"/>
        <w:numPr>
          <w:ilvl w:val="0"/>
          <w:numId w:val="20"/>
        </w:numPr>
        <w:tabs>
          <w:tab w:pos="1570" w:val="left" w:leader="none"/>
          <w:tab w:pos="3545" w:val="left" w:leader="none"/>
          <w:tab w:pos="5520" w:val="left" w:leader="none"/>
          <w:tab w:pos="6461" w:val="left" w:leader="none"/>
          <w:tab w:pos="7558" w:val="left" w:leader="none"/>
          <w:tab w:pos="7663" w:val="left" w:leader="none"/>
          <w:tab w:pos="8921" w:val="left" w:leader="none"/>
          <w:tab w:pos="9572" w:val="left" w:leader="none"/>
        </w:tabs>
        <w:spacing w:line="360" w:lineRule="auto" w:before="0" w:after="0"/>
        <w:ind w:left="710" w:right="563" w:firstLine="0"/>
        <w:jc w:val="both"/>
        <w:rPr>
          <w:sz w:val="28"/>
        </w:rPr>
      </w:pPr>
      <w:r>
        <w:rPr>
          <w:sz w:val="28"/>
        </w:rPr>
        <w:t>Питання діяльності Міністерства інформаційної політики України : постанова Кабінету Міністрів України від 14 січня 2015 р. № 2. </w:t>
      </w:r>
      <w:r>
        <w:rPr>
          <w:i/>
          <w:sz w:val="28"/>
        </w:rPr>
        <w:t>База даних </w:t>
      </w:r>
      <w:r>
        <w:rPr>
          <w:i/>
          <w:spacing w:val="-2"/>
          <w:sz w:val="28"/>
        </w:rPr>
        <w:t>“Законодавство</w:t>
      </w:r>
      <w:r>
        <w:rPr>
          <w:i/>
          <w:sz w:val="28"/>
        </w:rPr>
        <w:tab/>
      </w:r>
      <w:r>
        <w:rPr>
          <w:i/>
          <w:spacing w:val="-2"/>
          <w:sz w:val="28"/>
        </w:rPr>
        <w:t>України”</w:t>
      </w:r>
      <w:r>
        <w:rPr>
          <w:i/>
          <w:sz w:val="28"/>
        </w:rPr>
        <w:tab/>
      </w:r>
      <w:r>
        <w:rPr>
          <w:spacing w:val="-10"/>
          <w:sz w:val="28"/>
        </w:rPr>
        <w:t>/</w:t>
      </w:r>
      <w:r>
        <w:rPr>
          <w:sz w:val="28"/>
        </w:rPr>
        <w:tab/>
      </w:r>
      <w:r>
        <w:rPr>
          <w:spacing w:val="-6"/>
          <w:sz w:val="28"/>
        </w:rPr>
        <w:t>ВР</w:t>
      </w:r>
      <w:r>
        <w:rPr>
          <w:sz w:val="28"/>
        </w:rPr>
        <w:tab/>
        <w:tab/>
      </w:r>
      <w:r>
        <w:rPr>
          <w:spacing w:val="-2"/>
          <w:sz w:val="28"/>
        </w:rPr>
        <w:t>України.</w:t>
      </w:r>
      <w:r>
        <w:rPr>
          <w:sz w:val="28"/>
        </w:rPr>
        <w:tab/>
        <w:tab/>
      </w:r>
      <w:r>
        <w:rPr>
          <w:spacing w:val="-4"/>
          <w:sz w:val="28"/>
        </w:rPr>
        <w:t>URL: </w:t>
      </w:r>
      <w:hyperlink r:id="rId30">
        <w:r>
          <w:rPr>
            <w:color w:val="1154CC"/>
            <w:spacing w:val="-2"/>
            <w:sz w:val="28"/>
            <w:u w:val="single" w:color="1154CC"/>
          </w:rPr>
          <w:t>http://zakon.rada.gov.ua/laws/show/2-2015-%D0%BF</w:t>
        </w:r>
      </w:hyperlink>
      <w:r>
        <w:rPr>
          <w:color w:val="1154CC"/>
          <w:sz w:val="28"/>
        </w:rPr>
        <w:tab/>
      </w:r>
      <w:r>
        <w:rPr>
          <w:spacing w:val="-2"/>
          <w:sz w:val="28"/>
        </w:rPr>
        <w:t>(дата</w:t>
      </w:r>
      <w:r>
        <w:rPr>
          <w:sz w:val="28"/>
        </w:rPr>
        <w:tab/>
      </w:r>
      <w:r>
        <w:rPr>
          <w:spacing w:val="-2"/>
          <w:sz w:val="28"/>
        </w:rPr>
        <w:t>звернення: 21.05.2022).</w:t>
      </w:r>
    </w:p>
    <w:p>
      <w:pPr>
        <w:pStyle w:val="ListParagraph"/>
        <w:spacing w:after="0" w:line="360" w:lineRule="auto"/>
        <w:jc w:val="both"/>
        <w:rPr>
          <w:sz w:val="28"/>
        </w:rPr>
        <w:sectPr>
          <w:pgSz w:w="11910" w:h="16840"/>
          <w:pgMar w:header="712" w:footer="0" w:top="1040" w:bottom="280" w:left="850" w:right="283"/>
        </w:sectPr>
      </w:pPr>
    </w:p>
    <w:p>
      <w:pPr>
        <w:pStyle w:val="BodyText"/>
      </w:pPr>
    </w:p>
    <w:p>
      <w:pPr>
        <w:pStyle w:val="BodyText"/>
        <w:spacing w:before="98"/>
      </w:pPr>
    </w:p>
    <w:p>
      <w:pPr>
        <w:pStyle w:val="ListParagraph"/>
        <w:numPr>
          <w:ilvl w:val="0"/>
          <w:numId w:val="20"/>
        </w:numPr>
        <w:tabs>
          <w:tab w:pos="1570" w:val="left" w:leader="none"/>
          <w:tab w:pos="8918" w:val="left" w:leader="none"/>
        </w:tabs>
        <w:spacing w:line="360" w:lineRule="auto" w:before="0" w:after="0"/>
        <w:ind w:left="710" w:right="561" w:firstLine="0"/>
        <w:jc w:val="both"/>
        <w:rPr>
          <w:color w:val="202020"/>
          <w:sz w:val="28"/>
        </w:rPr>
      </w:pPr>
      <w:r>
        <w:rPr>
          <w:color w:val="202020"/>
          <w:sz w:val="28"/>
        </w:rPr>
        <w:t>Про Державну службу спеціального зв'язку та захисту інформації України</w:t>
      </w:r>
      <w:r>
        <w:rPr>
          <w:color w:val="202020"/>
          <w:spacing w:val="-3"/>
          <w:sz w:val="28"/>
        </w:rPr>
        <w:t> </w:t>
      </w:r>
      <w:r>
        <w:rPr>
          <w:color w:val="202020"/>
          <w:sz w:val="28"/>
        </w:rPr>
        <w:t>: Закон України від 23.02.2006 р. №</w:t>
      </w:r>
      <w:r>
        <w:rPr>
          <w:color w:val="202020"/>
          <w:spacing w:val="-1"/>
          <w:sz w:val="28"/>
        </w:rPr>
        <w:t> </w:t>
      </w:r>
      <w:r>
        <w:rPr>
          <w:color w:val="202020"/>
          <w:sz w:val="28"/>
        </w:rPr>
        <w:t>3475-IV</w:t>
      </w:r>
      <w:r>
        <w:rPr>
          <w:color w:val="202020"/>
          <w:spacing w:val="-3"/>
          <w:sz w:val="28"/>
        </w:rPr>
        <w:t> </w:t>
      </w:r>
      <w:r>
        <w:rPr>
          <w:color w:val="202020"/>
          <w:sz w:val="28"/>
        </w:rPr>
        <w:t>: станом на 1 січ. 2022</w:t>
      </w:r>
      <w:r>
        <w:rPr>
          <w:color w:val="202020"/>
          <w:spacing w:val="-2"/>
          <w:sz w:val="28"/>
        </w:rPr>
        <w:t> </w:t>
      </w:r>
      <w:r>
        <w:rPr>
          <w:color w:val="202020"/>
          <w:sz w:val="28"/>
        </w:rPr>
        <w:t>р. URL: </w:t>
      </w:r>
      <w:hyperlink r:id="rId20">
        <w:r>
          <w:rPr>
            <w:color w:val="1A56AA"/>
            <w:sz w:val="28"/>
            <w:u w:val="single" w:color="1A56AA"/>
          </w:rPr>
          <w:t>https://zakon.rada.gov.ua/laws/show/3475-15#Text</w:t>
        </w:r>
      </w:hyperlink>
      <w:r>
        <w:rPr>
          <w:color w:val="1A56AA"/>
          <w:sz w:val="28"/>
        </w:rPr>
        <w:t> </w:t>
      </w:r>
      <w:r>
        <w:rPr>
          <w:color w:val="202020"/>
          <w:sz w:val="28"/>
        </w:rPr>
        <w:t>(дата</w:t>
        <w:tab/>
      </w:r>
      <w:r>
        <w:rPr>
          <w:color w:val="202020"/>
          <w:spacing w:val="-2"/>
          <w:sz w:val="28"/>
        </w:rPr>
        <w:t>звернення: 17.06.2022).</w:t>
      </w:r>
    </w:p>
    <w:p>
      <w:pPr>
        <w:pStyle w:val="ListParagraph"/>
        <w:numPr>
          <w:ilvl w:val="0"/>
          <w:numId w:val="20"/>
        </w:numPr>
        <w:tabs>
          <w:tab w:pos="1570" w:val="left" w:leader="none"/>
        </w:tabs>
        <w:spacing w:line="360" w:lineRule="auto" w:before="0" w:after="0"/>
        <w:ind w:left="710" w:right="560" w:firstLine="0"/>
        <w:jc w:val="both"/>
        <w:rPr>
          <w:sz w:val="28"/>
        </w:rPr>
      </w:pPr>
      <w:r>
        <w:rPr>
          <w:color w:val="202020"/>
          <w:sz w:val="28"/>
        </w:rPr>
        <w:t>Про Збройні Сили України</w:t>
      </w:r>
      <w:r>
        <w:rPr>
          <w:color w:val="202020"/>
          <w:spacing w:val="-1"/>
          <w:sz w:val="28"/>
        </w:rPr>
        <w:t> </w:t>
      </w:r>
      <w:r>
        <w:rPr>
          <w:color w:val="202020"/>
          <w:sz w:val="28"/>
        </w:rPr>
        <w:t>: Закон України від 06.12.1991 р. №</w:t>
      </w:r>
      <w:r>
        <w:rPr>
          <w:color w:val="202020"/>
          <w:spacing w:val="-4"/>
          <w:sz w:val="28"/>
        </w:rPr>
        <w:t> </w:t>
      </w:r>
      <w:r>
        <w:rPr>
          <w:color w:val="202020"/>
          <w:sz w:val="28"/>
        </w:rPr>
        <w:t>1934- XII</w:t>
      </w:r>
      <w:r>
        <w:rPr>
          <w:color w:val="202020"/>
          <w:spacing w:val="-3"/>
          <w:sz w:val="28"/>
        </w:rPr>
        <w:t> </w:t>
      </w:r>
      <w:r>
        <w:rPr>
          <w:color w:val="202020"/>
          <w:sz w:val="28"/>
        </w:rPr>
        <w:t>: станом на 1 квіт. 2022</w:t>
      </w:r>
      <w:r>
        <w:rPr>
          <w:color w:val="202020"/>
          <w:spacing w:val="-1"/>
          <w:sz w:val="28"/>
        </w:rPr>
        <w:t> </w:t>
      </w:r>
      <w:r>
        <w:rPr>
          <w:color w:val="202020"/>
          <w:sz w:val="28"/>
        </w:rPr>
        <w:t>р. URL:</w:t>
      </w:r>
      <w:r>
        <w:rPr>
          <w:color w:val="202020"/>
          <w:spacing w:val="-1"/>
          <w:sz w:val="28"/>
        </w:rPr>
        <w:t> </w:t>
      </w:r>
      <w:hyperlink r:id="rId29">
        <w:r>
          <w:rPr>
            <w:color w:val="1A56AA"/>
            <w:sz w:val="28"/>
            <w:u w:val="single" w:color="1A56AA"/>
          </w:rPr>
          <w:t>https://zakon.rada.gov.ua/laws/show/1934-</w:t>
        </w:r>
      </w:hyperlink>
      <w:r>
        <w:rPr>
          <w:color w:val="1A56AA"/>
          <w:sz w:val="28"/>
        </w:rPr>
        <w:t> </w:t>
      </w:r>
      <w:hyperlink r:id="rId29">
        <w:r>
          <w:rPr>
            <w:color w:val="1A56AA"/>
            <w:sz w:val="28"/>
            <w:u w:val="single" w:color="1A56AA"/>
          </w:rPr>
          <w:t>12#Text</w:t>
        </w:r>
      </w:hyperlink>
      <w:r>
        <w:rPr>
          <w:color w:val="1A56AA"/>
          <w:sz w:val="28"/>
        </w:rPr>
        <w:t> </w:t>
      </w:r>
      <w:r>
        <w:rPr>
          <w:color w:val="202020"/>
          <w:sz w:val="28"/>
        </w:rPr>
        <w:t>(дата звернення: 21.05.2022).</w:t>
      </w:r>
    </w:p>
    <w:p>
      <w:pPr>
        <w:pStyle w:val="ListParagraph"/>
        <w:numPr>
          <w:ilvl w:val="0"/>
          <w:numId w:val="20"/>
        </w:numPr>
        <w:tabs>
          <w:tab w:pos="1570" w:val="left" w:leader="none"/>
        </w:tabs>
        <w:spacing w:line="360" w:lineRule="auto" w:before="1" w:after="0"/>
        <w:ind w:left="710" w:right="562" w:firstLine="0"/>
        <w:jc w:val="both"/>
        <w:rPr>
          <w:color w:val="202020"/>
          <w:sz w:val="28"/>
        </w:rPr>
      </w:pPr>
      <w:r>
        <w:rPr>
          <w:color w:val="202020"/>
          <w:sz w:val="28"/>
        </w:rPr>
        <w:t>Про інформацію</w:t>
      </w:r>
      <w:r>
        <w:rPr>
          <w:color w:val="202020"/>
          <w:spacing w:val="-3"/>
          <w:sz w:val="28"/>
        </w:rPr>
        <w:t> </w:t>
      </w:r>
      <w:r>
        <w:rPr>
          <w:color w:val="202020"/>
          <w:sz w:val="28"/>
        </w:rPr>
        <w:t>: Закон України від 02.10.1992 р. №</w:t>
      </w:r>
      <w:r>
        <w:rPr>
          <w:color w:val="202020"/>
          <w:spacing w:val="-1"/>
          <w:sz w:val="28"/>
        </w:rPr>
        <w:t> </w:t>
      </w:r>
      <w:r>
        <w:rPr>
          <w:color w:val="202020"/>
          <w:sz w:val="28"/>
        </w:rPr>
        <w:t>2657-XII</w:t>
      </w:r>
      <w:r>
        <w:rPr>
          <w:color w:val="202020"/>
          <w:spacing w:val="-3"/>
          <w:sz w:val="28"/>
        </w:rPr>
        <w:t> </w:t>
      </w:r>
      <w:r>
        <w:rPr>
          <w:color w:val="202020"/>
          <w:sz w:val="28"/>
        </w:rPr>
        <w:t>: станом на</w:t>
      </w:r>
      <w:r>
        <w:rPr>
          <w:color w:val="202020"/>
          <w:spacing w:val="40"/>
          <w:sz w:val="28"/>
        </w:rPr>
        <w:t> </w:t>
      </w:r>
      <w:r>
        <w:rPr>
          <w:color w:val="202020"/>
          <w:sz w:val="28"/>
        </w:rPr>
        <w:t>1</w:t>
      </w:r>
      <w:r>
        <w:rPr>
          <w:color w:val="202020"/>
          <w:spacing w:val="-2"/>
          <w:sz w:val="28"/>
        </w:rPr>
        <w:t> </w:t>
      </w:r>
      <w:r>
        <w:rPr>
          <w:color w:val="202020"/>
          <w:sz w:val="28"/>
        </w:rPr>
        <w:t>січ.</w:t>
      </w:r>
      <w:r>
        <w:rPr>
          <w:color w:val="202020"/>
          <w:spacing w:val="40"/>
          <w:sz w:val="28"/>
        </w:rPr>
        <w:t> </w:t>
      </w:r>
      <w:r>
        <w:rPr>
          <w:color w:val="202020"/>
          <w:sz w:val="28"/>
        </w:rPr>
        <w:t>2022</w:t>
      </w:r>
      <w:r>
        <w:rPr>
          <w:color w:val="202020"/>
          <w:spacing w:val="-4"/>
          <w:sz w:val="28"/>
        </w:rPr>
        <w:t> </w:t>
      </w:r>
      <w:r>
        <w:rPr>
          <w:color w:val="202020"/>
          <w:sz w:val="28"/>
        </w:rPr>
        <w:t>р.</w:t>
      </w:r>
      <w:r>
        <w:rPr>
          <w:color w:val="202020"/>
          <w:spacing w:val="40"/>
          <w:sz w:val="28"/>
        </w:rPr>
        <w:t> </w:t>
      </w:r>
      <w:r>
        <w:rPr>
          <w:color w:val="202020"/>
          <w:sz w:val="28"/>
        </w:rPr>
        <w:t>URL:</w:t>
      </w:r>
      <w:r>
        <w:rPr>
          <w:color w:val="202020"/>
          <w:spacing w:val="-2"/>
          <w:sz w:val="28"/>
        </w:rPr>
        <w:t> </w:t>
      </w:r>
      <w:hyperlink r:id="rId18">
        <w:r>
          <w:rPr>
            <w:color w:val="1A56AA"/>
            <w:sz w:val="28"/>
            <w:u w:val="single" w:color="1A56AA"/>
          </w:rPr>
          <w:t>https://zakon.rada.gov.ua/laws/show/2657-12#Text</w:t>
        </w:r>
      </w:hyperlink>
      <w:r>
        <w:rPr>
          <w:color w:val="1A56AA"/>
          <w:spacing w:val="-2"/>
          <w:sz w:val="28"/>
        </w:rPr>
        <w:t> </w:t>
      </w:r>
      <w:r>
        <w:rPr>
          <w:color w:val="202020"/>
          <w:sz w:val="28"/>
        </w:rPr>
        <w:t>(дата звернення: 17.06.2022).</w:t>
      </w:r>
    </w:p>
    <w:p>
      <w:pPr>
        <w:pStyle w:val="ListParagraph"/>
        <w:numPr>
          <w:ilvl w:val="0"/>
          <w:numId w:val="20"/>
        </w:numPr>
        <w:tabs>
          <w:tab w:pos="1571" w:val="left" w:leader="none"/>
        </w:tabs>
        <w:spacing w:line="360" w:lineRule="auto" w:before="1" w:after="0"/>
        <w:ind w:left="710" w:right="562" w:firstLine="0"/>
        <w:jc w:val="both"/>
        <w:rPr>
          <w:sz w:val="28"/>
        </w:rPr>
      </w:pPr>
      <w:r>
        <w:rPr>
          <w:sz w:val="28"/>
        </w:rPr>
        <w:t>Про Міжвідомчу комісію з питань інформаційної політики та інформаційної безпеки : Указ</w:t>
      </w:r>
      <w:r>
        <w:rPr>
          <w:spacing w:val="-1"/>
          <w:sz w:val="28"/>
        </w:rPr>
        <w:t> </w:t>
      </w:r>
      <w:r>
        <w:rPr>
          <w:sz w:val="28"/>
        </w:rPr>
        <w:t>Президента</w:t>
      </w:r>
      <w:r>
        <w:rPr>
          <w:spacing w:val="-1"/>
          <w:sz w:val="28"/>
        </w:rPr>
        <w:t> </w:t>
      </w:r>
      <w:r>
        <w:rPr>
          <w:sz w:val="28"/>
        </w:rPr>
        <w:t>України від 22.12.2002</w:t>
      </w:r>
      <w:r>
        <w:rPr>
          <w:spacing w:val="-1"/>
          <w:sz w:val="28"/>
        </w:rPr>
        <w:t> </w:t>
      </w:r>
      <w:r>
        <w:rPr>
          <w:sz w:val="28"/>
        </w:rPr>
        <w:t>р.</w:t>
      </w:r>
      <w:r>
        <w:rPr>
          <w:spacing w:val="-1"/>
          <w:sz w:val="28"/>
        </w:rPr>
        <w:t> </w:t>
      </w:r>
      <w:r>
        <w:rPr>
          <w:sz w:val="28"/>
        </w:rPr>
        <w:t>№ 63/2002. </w:t>
      </w:r>
      <w:r>
        <w:rPr>
          <w:i/>
          <w:sz w:val="28"/>
        </w:rPr>
        <w:t>База даних “Законодавство України” </w:t>
      </w:r>
      <w:r>
        <w:rPr>
          <w:sz w:val="28"/>
        </w:rPr>
        <w:t>/ ВР України. URL: </w:t>
      </w:r>
      <w:hyperlink r:id="rId27">
        <w:r>
          <w:rPr>
            <w:color w:val="0462C1"/>
            <w:sz w:val="28"/>
            <w:u w:val="single" w:color="0462C1"/>
          </w:rPr>
          <w:t>https://zakon.rada.gov.ua/laws/show/63/2002</w:t>
        </w:r>
      </w:hyperlink>
      <w:r>
        <w:rPr>
          <w:color w:val="0462C1"/>
          <w:sz w:val="28"/>
        </w:rPr>
        <w:t> </w:t>
      </w:r>
      <w:r>
        <w:rPr>
          <w:sz w:val="28"/>
        </w:rPr>
        <w:t>(дата звернення: 21.05.2022).</w:t>
      </w:r>
    </w:p>
    <w:p>
      <w:pPr>
        <w:pStyle w:val="ListParagraph"/>
        <w:numPr>
          <w:ilvl w:val="0"/>
          <w:numId w:val="20"/>
        </w:numPr>
        <w:tabs>
          <w:tab w:pos="1571" w:val="left" w:leader="none"/>
          <w:tab w:pos="3545" w:val="left" w:leader="none"/>
          <w:tab w:pos="5520" w:val="left" w:leader="none"/>
          <w:tab w:pos="6461" w:val="left" w:leader="none"/>
          <w:tab w:pos="7663" w:val="left" w:leader="none"/>
          <w:tab w:pos="9570" w:val="left" w:leader="none"/>
        </w:tabs>
        <w:spacing w:line="360" w:lineRule="auto" w:before="0" w:after="0"/>
        <w:ind w:left="710" w:right="560" w:firstLine="0"/>
        <w:jc w:val="both"/>
        <w:rPr>
          <w:sz w:val="28"/>
        </w:rPr>
      </w:pPr>
      <w:r>
        <w:rPr>
          <w:sz w:val="28"/>
        </w:rPr>
        <w:t>Про основи національної безпеки України : Закон України, док. № 964- IV, втрата чинності від 08.07.2018, підстава - 2469-VIII. </w:t>
      </w:r>
      <w:r>
        <w:rPr>
          <w:i/>
          <w:sz w:val="28"/>
        </w:rPr>
        <w:t>База даних </w:t>
      </w:r>
      <w:r>
        <w:rPr>
          <w:i/>
          <w:spacing w:val="-2"/>
          <w:sz w:val="28"/>
        </w:rPr>
        <w:t>“Законодавство</w:t>
      </w:r>
      <w:r>
        <w:rPr>
          <w:i/>
          <w:sz w:val="28"/>
        </w:rPr>
        <w:tab/>
      </w:r>
      <w:r>
        <w:rPr>
          <w:i/>
          <w:spacing w:val="-2"/>
          <w:sz w:val="28"/>
        </w:rPr>
        <w:t>України”</w:t>
      </w:r>
      <w:r>
        <w:rPr>
          <w:i/>
          <w:sz w:val="28"/>
        </w:rPr>
        <w:tab/>
      </w:r>
      <w:r>
        <w:rPr>
          <w:spacing w:val="-10"/>
          <w:sz w:val="28"/>
        </w:rPr>
        <w:t>/</w:t>
      </w:r>
      <w:r>
        <w:rPr>
          <w:sz w:val="28"/>
        </w:rPr>
        <w:tab/>
      </w:r>
      <w:r>
        <w:rPr>
          <w:spacing w:val="-6"/>
          <w:sz w:val="28"/>
        </w:rPr>
        <w:t>ВР</w:t>
      </w:r>
      <w:r>
        <w:rPr>
          <w:sz w:val="28"/>
        </w:rPr>
        <w:tab/>
      </w:r>
      <w:r>
        <w:rPr>
          <w:spacing w:val="-2"/>
          <w:sz w:val="28"/>
        </w:rPr>
        <w:t>України.</w:t>
      </w:r>
      <w:r>
        <w:rPr>
          <w:sz w:val="28"/>
        </w:rPr>
        <w:tab/>
      </w:r>
      <w:r>
        <w:rPr>
          <w:spacing w:val="-4"/>
          <w:sz w:val="28"/>
        </w:rPr>
        <w:t>URL: </w:t>
      </w:r>
      <w:hyperlink r:id="rId16">
        <w:r>
          <w:rPr>
            <w:color w:val="1154CC"/>
            <w:sz w:val="28"/>
            <w:u w:val="single" w:color="1154CC"/>
          </w:rPr>
          <w:t>https://zakon.rada.gov.ua/laws/show/964-15#Text</w:t>
        </w:r>
      </w:hyperlink>
      <w:r>
        <w:rPr>
          <w:color w:val="1154CC"/>
          <w:sz w:val="28"/>
        </w:rPr>
        <w:t> </w:t>
      </w:r>
      <w:r>
        <w:rPr>
          <w:sz w:val="28"/>
        </w:rPr>
        <w:t>(дата звернення: 21.05.2022).</w:t>
      </w:r>
    </w:p>
    <w:p>
      <w:pPr>
        <w:pStyle w:val="ListParagraph"/>
        <w:numPr>
          <w:ilvl w:val="0"/>
          <w:numId w:val="20"/>
        </w:numPr>
        <w:tabs>
          <w:tab w:pos="1571" w:val="left" w:leader="none"/>
          <w:tab w:pos="3545" w:val="left" w:leader="none"/>
          <w:tab w:pos="5520" w:val="left" w:leader="none"/>
          <w:tab w:pos="6461" w:val="left" w:leader="none"/>
          <w:tab w:pos="7663" w:val="left" w:leader="none"/>
          <w:tab w:pos="9570" w:val="left" w:leader="none"/>
        </w:tabs>
        <w:spacing w:line="360" w:lineRule="auto" w:before="1" w:after="0"/>
        <w:ind w:left="710" w:right="560" w:firstLine="0"/>
        <w:jc w:val="both"/>
        <w:rPr>
          <w:sz w:val="28"/>
        </w:rPr>
      </w:pPr>
      <w:r>
        <w:rPr>
          <w:sz w:val="28"/>
        </w:rPr>
        <w:t>Про основи національної безпеки України : Закон України, док. № 964- IV, втрата чинності від 08.07.2018, підстава - 2469-VIII. </w:t>
      </w:r>
      <w:r>
        <w:rPr>
          <w:i/>
          <w:sz w:val="28"/>
        </w:rPr>
        <w:t>База даних </w:t>
      </w:r>
      <w:r>
        <w:rPr>
          <w:i/>
          <w:spacing w:val="-2"/>
          <w:sz w:val="28"/>
        </w:rPr>
        <w:t>“Законодавство</w:t>
      </w:r>
      <w:r>
        <w:rPr>
          <w:i/>
          <w:sz w:val="28"/>
        </w:rPr>
        <w:tab/>
      </w:r>
      <w:r>
        <w:rPr>
          <w:i/>
          <w:spacing w:val="-2"/>
          <w:sz w:val="28"/>
        </w:rPr>
        <w:t>України”</w:t>
      </w:r>
      <w:r>
        <w:rPr>
          <w:i/>
          <w:sz w:val="28"/>
        </w:rPr>
        <w:tab/>
      </w:r>
      <w:r>
        <w:rPr>
          <w:spacing w:val="-10"/>
          <w:sz w:val="28"/>
        </w:rPr>
        <w:t>/</w:t>
      </w:r>
      <w:r>
        <w:rPr>
          <w:sz w:val="28"/>
        </w:rPr>
        <w:tab/>
      </w:r>
      <w:r>
        <w:rPr>
          <w:spacing w:val="-6"/>
          <w:sz w:val="28"/>
        </w:rPr>
        <w:t>ВР</w:t>
      </w:r>
      <w:r>
        <w:rPr>
          <w:sz w:val="28"/>
        </w:rPr>
        <w:tab/>
      </w:r>
      <w:r>
        <w:rPr>
          <w:spacing w:val="-2"/>
          <w:sz w:val="28"/>
        </w:rPr>
        <w:t>України.</w:t>
      </w:r>
      <w:r>
        <w:rPr>
          <w:sz w:val="28"/>
        </w:rPr>
        <w:tab/>
      </w:r>
      <w:r>
        <w:rPr>
          <w:spacing w:val="-4"/>
          <w:sz w:val="28"/>
        </w:rPr>
        <w:t>URL: </w:t>
      </w:r>
      <w:hyperlink r:id="rId16">
        <w:r>
          <w:rPr>
            <w:color w:val="1154CC"/>
            <w:sz w:val="28"/>
            <w:u w:val="single" w:color="1154CC"/>
          </w:rPr>
          <w:t>https://zakon.rada.gov.ua/laws/show/964-15#Text</w:t>
        </w:r>
      </w:hyperlink>
      <w:r>
        <w:rPr>
          <w:color w:val="1154CC"/>
          <w:sz w:val="28"/>
        </w:rPr>
        <w:t> </w:t>
      </w:r>
      <w:r>
        <w:rPr>
          <w:sz w:val="28"/>
        </w:rPr>
        <w:t>(дата звернення: 21.05.2022).</w:t>
      </w:r>
    </w:p>
    <w:p>
      <w:pPr>
        <w:pStyle w:val="ListParagraph"/>
        <w:numPr>
          <w:ilvl w:val="0"/>
          <w:numId w:val="20"/>
        </w:numPr>
        <w:tabs>
          <w:tab w:pos="1571" w:val="left" w:leader="none"/>
          <w:tab w:pos="3047" w:val="left" w:leader="none"/>
          <w:tab w:pos="5140" w:val="left" w:leader="none"/>
          <w:tab w:pos="6774" w:val="left" w:leader="none"/>
          <w:tab w:pos="7844" w:val="left" w:leader="none"/>
          <w:tab w:pos="8918" w:val="left" w:leader="none"/>
          <w:tab w:pos="9365" w:val="left" w:leader="none"/>
        </w:tabs>
        <w:spacing w:line="360" w:lineRule="auto" w:before="1" w:after="0"/>
        <w:ind w:left="710" w:right="562" w:firstLine="0"/>
        <w:jc w:val="both"/>
        <w:rPr>
          <w:color w:val="202020"/>
          <w:sz w:val="28"/>
        </w:rPr>
      </w:pPr>
      <w:r>
        <w:rPr>
          <w:color w:val="202020"/>
          <w:sz w:val="28"/>
        </w:rPr>
        <w:t>Про основи національної безпеки України</w:t>
      </w:r>
      <w:r>
        <w:rPr>
          <w:color w:val="202020"/>
          <w:spacing w:val="-3"/>
          <w:sz w:val="28"/>
        </w:rPr>
        <w:t> </w:t>
      </w:r>
      <w:r>
        <w:rPr>
          <w:color w:val="202020"/>
          <w:sz w:val="28"/>
        </w:rPr>
        <w:t>: Закон України від 19.06.2003 р.</w:t>
        <w:tab/>
        <w:t>№ 964-IV :</w:t>
        <w:tab/>
      </w:r>
      <w:r>
        <w:rPr>
          <w:color w:val="202020"/>
          <w:spacing w:val="-2"/>
          <w:sz w:val="28"/>
        </w:rPr>
        <w:t>станом</w:t>
      </w:r>
      <w:r>
        <w:rPr>
          <w:color w:val="202020"/>
          <w:sz w:val="28"/>
        </w:rPr>
        <w:tab/>
      </w:r>
      <w:r>
        <w:rPr>
          <w:color w:val="202020"/>
          <w:spacing w:val="-6"/>
          <w:sz w:val="28"/>
        </w:rPr>
        <w:t>на</w:t>
      </w:r>
      <w:r>
        <w:rPr>
          <w:color w:val="202020"/>
          <w:sz w:val="28"/>
        </w:rPr>
        <w:tab/>
        <w:t>8 лип.</w:t>
        <w:tab/>
        <w:tab/>
        <w:t>2018</w:t>
      </w:r>
      <w:r>
        <w:rPr>
          <w:color w:val="202020"/>
          <w:spacing w:val="-18"/>
          <w:sz w:val="28"/>
        </w:rPr>
        <w:t> </w:t>
      </w:r>
      <w:r>
        <w:rPr>
          <w:color w:val="202020"/>
          <w:sz w:val="28"/>
        </w:rPr>
        <w:t>р. URL: </w:t>
      </w:r>
      <w:hyperlink r:id="rId16">
        <w:r>
          <w:rPr>
            <w:color w:val="1A56AA"/>
            <w:sz w:val="28"/>
            <w:u w:val="single" w:color="1A56AA"/>
          </w:rPr>
          <w:t>https://zakon.rada.gov.ua/laws/show/964-15#Text</w:t>
        </w:r>
      </w:hyperlink>
      <w:r>
        <w:rPr>
          <w:color w:val="1A56AA"/>
          <w:sz w:val="28"/>
        </w:rPr>
        <w:t> </w:t>
      </w:r>
      <w:r>
        <w:rPr>
          <w:color w:val="202020"/>
          <w:sz w:val="28"/>
        </w:rPr>
        <w:t>(дата</w:t>
        <w:tab/>
        <w:tab/>
      </w:r>
      <w:r>
        <w:rPr>
          <w:color w:val="202020"/>
          <w:spacing w:val="-2"/>
          <w:sz w:val="28"/>
        </w:rPr>
        <w:t>звернення: 17.06.2022)</w:t>
      </w:r>
    </w:p>
    <w:p>
      <w:pPr>
        <w:pStyle w:val="ListParagraph"/>
        <w:numPr>
          <w:ilvl w:val="0"/>
          <w:numId w:val="20"/>
        </w:numPr>
        <w:tabs>
          <w:tab w:pos="1571" w:val="left" w:leader="none"/>
        </w:tabs>
        <w:spacing w:line="360" w:lineRule="auto" w:before="0" w:after="0"/>
        <w:ind w:left="710" w:right="562" w:firstLine="0"/>
        <w:jc w:val="both"/>
        <w:rPr>
          <w:color w:val="202020"/>
          <w:sz w:val="28"/>
        </w:rPr>
      </w:pPr>
      <w:r>
        <w:rPr>
          <w:color w:val="202020"/>
          <w:sz w:val="28"/>
        </w:rPr>
        <w:t>Про Основні засади розвитку інформаційного суспільства в Україні на 2007-2015</w:t>
      </w:r>
      <w:r>
        <w:rPr>
          <w:color w:val="202020"/>
          <w:spacing w:val="80"/>
          <w:sz w:val="28"/>
        </w:rPr>
        <w:t>   </w:t>
      </w:r>
      <w:r>
        <w:rPr>
          <w:color w:val="202020"/>
          <w:sz w:val="28"/>
        </w:rPr>
        <w:t>роки</w:t>
      </w:r>
      <w:r>
        <w:rPr>
          <w:color w:val="202020"/>
          <w:spacing w:val="-1"/>
          <w:sz w:val="28"/>
        </w:rPr>
        <w:t> </w:t>
      </w:r>
      <w:r>
        <w:rPr>
          <w:color w:val="202020"/>
          <w:sz w:val="28"/>
        </w:rPr>
        <w:t>:</w:t>
      </w:r>
      <w:r>
        <w:rPr>
          <w:color w:val="202020"/>
          <w:spacing w:val="80"/>
          <w:sz w:val="28"/>
        </w:rPr>
        <w:t>   </w:t>
      </w:r>
      <w:r>
        <w:rPr>
          <w:color w:val="202020"/>
          <w:sz w:val="28"/>
        </w:rPr>
        <w:t>Закон</w:t>
      </w:r>
      <w:r>
        <w:rPr>
          <w:color w:val="202020"/>
          <w:spacing w:val="80"/>
          <w:sz w:val="28"/>
        </w:rPr>
        <w:t>   </w:t>
      </w:r>
      <w:r>
        <w:rPr>
          <w:color w:val="202020"/>
          <w:sz w:val="28"/>
        </w:rPr>
        <w:t>України</w:t>
      </w:r>
      <w:r>
        <w:rPr>
          <w:color w:val="202020"/>
          <w:spacing w:val="80"/>
          <w:sz w:val="28"/>
        </w:rPr>
        <w:t>   </w:t>
      </w:r>
      <w:r>
        <w:rPr>
          <w:color w:val="202020"/>
          <w:sz w:val="28"/>
        </w:rPr>
        <w:t>від</w:t>
      </w:r>
      <w:r>
        <w:rPr>
          <w:color w:val="202020"/>
          <w:spacing w:val="80"/>
          <w:sz w:val="28"/>
        </w:rPr>
        <w:t>   </w:t>
      </w:r>
      <w:r>
        <w:rPr>
          <w:color w:val="202020"/>
          <w:sz w:val="28"/>
        </w:rPr>
        <w:t>09.01.2007</w:t>
      </w:r>
      <w:r>
        <w:rPr>
          <w:color w:val="202020"/>
          <w:spacing w:val="5"/>
          <w:sz w:val="28"/>
        </w:rPr>
        <w:t> </w:t>
      </w:r>
      <w:r>
        <w:rPr>
          <w:color w:val="202020"/>
          <w:sz w:val="28"/>
        </w:rPr>
        <w:t>р.</w:t>
      </w:r>
      <w:r>
        <w:rPr>
          <w:color w:val="202020"/>
          <w:spacing w:val="80"/>
          <w:sz w:val="28"/>
        </w:rPr>
        <w:t>   </w:t>
      </w:r>
      <w:r>
        <w:rPr>
          <w:color w:val="202020"/>
          <w:sz w:val="28"/>
        </w:rPr>
        <w:t>№</w:t>
      </w:r>
      <w:r>
        <w:rPr>
          <w:color w:val="202020"/>
          <w:spacing w:val="-3"/>
          <w:sz w:val="28"/>
        </w:rPr>
        <w:t> </w:t>
      </w:r>
      <w:r>
        <w:rPr>
          <w:color w:val="202020"/>
          <w:sz w:val="28"/>
        </w:rPr>
        <w:t>537-V.</w:t>
      </w:r>
    </w:p>
    <w:p>
      <w:pPr>
        <w:pStyle w:val="ListParagraph"/>
        <w:spacing w:after="0" w:line="360" w:lineRule="auto"/>
        <w:jc w:val="both"/>
        <w:rPr>
          <w:sz w:val="28"/>
        </w:rPr>
        <w:sectPr>
          <w:pgSz w:w="11910" w:h="16840"/>
          <w:pgMar w:header="712" w:footer="0" w:top="1040" w:bottom="280" w:left="850" w:right="283"/>
        </w:sectPr>
      </w:pPr>
    </w:p>
    <w:p>
      <w:pPr>
        <w:pStyle w:val="BodyText"/>
      </w:pPr>
    </w:p>
    <w:p>
      <w:pPr>
        <w:pStyle w:val="BodyText"/>
        <w:spacing w:before="98"/>
      </w:pPr>
    </w:p>
    <w:p>
      <w:pPr>
        <w:pStyle w:val="BodyText"/>
        <w:tabs>
          <w:tab w:pos="8918" w:val="left" w:leader="none"/>
        </w:tabs>
        <w:spacing w:line="362" w:lineRule="auto"/>
        <w:ind w:left="710" w:right="566"/>
        <w:jc w:val="both"/>
      </w:pPr>
      <w:r>
        <w:rPr>
          <w:color w:val="202020"/>
        </w:rPr>
        <w:t>URL: </w:t>
      </w:r>
      <w:hyperlink r:id="rId17">
        <w:r>
          <w:rPr>
            <w:color w:val="1A56AA"/>
            <w:u w:val="single" w:color="1A56AA"/>
          </w:rPr>
          <w:t>https://zakon.rada.gov.ua/laws/show/537-16#Text</w:t>
        </w:r>
      </w:hyperlink>
      <w:r>
        <w:rPr>
          <w:color w:val="1A56AA"/>
        </w:rPr>
        <w:t> </w:t>
      </w:r>
      <w:r>
        <w:rPr>
          <w:color w:val="202020"/>
        </w:rPr>
        <w:t>(дата</w:t>
        <w:tab/>
      </w:r>
      <w:r>
        <w:rPr>
          <w:color w:val="202020"/>
          <w:spacing w:val="-2"/>
        </w:rPr>
        <w:t>звернення: 17.06.2022).</w:t>
      </w:r>
    </w:p>
    <w:p>
      <w:pPr>
        <w:pStyle w:val="ListParagraph"/>
        <w:numPr>
          <w:ilvl w:val="0"/>
          <w:numId w:val="20"/>
        </w:numPr>
        <w:tabs>
          <w:tab w:pos="1571" w:val="left" w:leader="none"/>
        </w:tabs>
        <w:spacing w:line="360" w:lineRule="auto" w:before="0" w:after="0"/>
        <w:ind w:left="710" w:right="562" w:firstLine="0"/>
        <w:jc w:val="both"/>
        <w:rPr>
          <w:color w:val="202020"/>
          <w:sz w:val="28"/>
        </w:rPr>
      </w:pPr>
      <w:r>
        <w:rPr>
          <w:color w:val="202020"/>
          <w:sz w:val="28"/>
        </w:rPr>
        <w:t>Про прокуратуру</w:t>
      </w:r>
      <w:r>
        <w:rPr>
          <w:color w:val="202020"/>
          <w:spacing w:val="-4"/>
          <w:sz w:val="28"/>
        </w:rPr>
        <w:t> </w:t>
      </w:r>
      <w:r>
        <w:rPr>
          <w:color w:val="202020"/>
          <w:sz w:val="28"/>
        </w:rPr>
        <w:t>: Закон України від 14.10.2014 р. №</w:t>
      </w:r>
      <w:r>
        <w:rPr>
          <w:color w:val="202020"/>
          <w:spacing w:val="-2"/>
          <w:sz w:val="28"/>
        </w:rPr>
        <w:t> </w:t>
      </w:r>
      <w:r>
        <w:rPr>
          <w:color w:val="202020"/>
          <w:sz w:val="28"/>
        </w:rPr>
        <w:t>1697-VII</w:t>
      </w:r>
      <w:r>
        <w:rPr>
          <w:color w:val="202020"/>
          <w:spacing w:val="-4"/>
          <w:sz w:val="28"/>
        </w:rPr>
        <w:t> </w:t>
      </w:r>
      <w:r>
        <w:rPr>
          <w:color w:val="202020"/>
          <w:sz w:val="28"/>
        </w:rPr>
        <w:t>: станом на</w:t>
      </w:r>
      <w:r>
        <w:rPr>
          <w:color w:val="202020"/>
          <w:spacing w:val="40"/>
          <w:sz w:val="28"/>
        </w:rPr>
        <w:t> </w:t>
      </w:r>
      <w:r>
        <w:rPr>
          <w:color w:val="202020"/>
          <w:sz w:val="28"/>
        </w:rPr>
        <w:t>7</w:t>
      </w:r>
      <w:r>
        <w:rPr>
          <w:color w:val="202020"/>
          <w:spacing w:val="-2"/>
          <w:sz w:val="28"/>
        </w:rPr>
        <w:t> </w:t>
      </w:r>
      <w:r>
        <w:rPr>
          <w:color w:val="202020"/>
          <w:sz w:val="28"/>
        </w:rPr>
        <w:t>трав.</w:t>
      </w:r>
      <w:r>
        <w:rPr>
          <w:color w:val="202020"/>
          <w:spacing w:val="40"/>
          <w:sz w:val="28"/>
        </w:rPr>
        <w:t> </w:t>
      </w:r>
      <w:r>
        <w:rPr>
          <w:color w:val="202020"/>
          <w:sz w:val="28"/>
        </w:rPr>
        <w:t>2022</w:t>
      </w:r>
      <w:r>
        <w:rPr>
          <w:color w:val="202020"/>
          <w:spacing w:val="-2"/>
          <w:sz w:val="28"/>
        </w:rPr>
        <w:t> </w:t>
      </w:r>
      <w:r>
        <w:rPr>
          <w:color w:val="202020"/>
          <w:sz w:val="28"/>
        </w:rPr>
        <w:t>р.</w:t>
      </w:r>
      <w:r>
        <w:rPr>
          <w:color w:val="202020"/>
          <w:spacing w:val="40"/>
          <w:sz w:val="28"/>
        </w:rPr>
        <w:t> </w:t>
      </w:r>
      <w:r>
        <w:rPr>
          <w:color w:val="202020"/>
          <w:sz w:val="28"/>
        </w:rPr>
        <w:t>URL:</w:t>
      </w:r>
      <w:r>
        <w:rPr>
          <w:color w:val="202020"/>
          <w:spacing w:val="-2"/>
          <w:sz w:val="28"/>
        </w:rPr>
        <w:t> </w:t>
      </w:r>
      <w:hyperlink r:id="rId21">
        <w:r>
          <w:rPr>
            <w:color w:val="1A56AA"/>
            <w:sz w:val="28"/>
            <w:u w:val="single" w:color="1A56AA"/>
          </w:rPr>
          <w:t>https://zakon.rada.gov.ua/laws/show/1697-18#Text</w:t>
        </w:r>
      </w:hyperlink>
      <w:r>
        <w:rPr>
          <w:color w:val="1A56AA"/>
          <w:spacing w:val="-2"/>
          <w:sz w:val="28"/>
        </w:rPr>
        <w:t> </w:t>
      </w:r>
      <w:r>
        <w:rPr>
          <w:color w:val="202020"/>
          <w:sz w:val="28"/>
        </w:rPr>
        <w:t>(дата звернення: 17.06.2022).</w:t>
      </w:r>
    </w:p>
    <w:p>
      <w:pPr>
        <w:pStyle w:val="ListParagraph"/>
        <w:numPr>
          <w:ilvl w:val="0"/>
          <w:numId w:val="20"/>
        </w:numPr>
        <w:tabs>
          <w:tab w:pos="1571" w:val="left" w:leader="none"/>
        </w:tabs>
        <w:spacing w:line="360" w:lineRule="auto" w:before="0" w:after="0"/>
        <w:ind w:left="710" w:right="562" w:firstLine="0"/>
        <w:jc w:val="both"/>
        <w:rPr>
          <w:sz w:val="28"/>
        </w:rPr>
      </w:pPr>
      <w:r>
        <w:rPr>
          <w:sz w:val="28"/>
        </w:rPr>
        <mc:AlternateContent>
          <mc:Choice Requires="wps">
            <w:drawing>
              <wp:anchor distT="0" distB="0" distL="0" distR="0" allowOverlap="1" layoutInCell="1" locked="0" behindDoc="0" simplePos="0" relativeHeight="15755776">
                <wp:simplePos x="0" y="0"/>
                <wp:positionH relativeFrom="page">
                  <wp:posOffset>990904</wp:posOffset>
                </wp:positionH>
                <wp:positionV relativeFrom="paragraph">
                  <wp:posOffset>1102499</wp:posOffset>
                </wp:positionV>
                <wp:extent cx="1617345" cy="952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1617345" cy="9525"/>
                        </a:xfrm>
                        <a:custGeom>
                          <a:avLst/>
                          <a:gdLst/>
                          <a:ahLst/>
                          <a:cxnLst/>
                          <a:rect l="l" t="t" r="r" b="b"/>
                          <a:pathLst>
                            <a:path w="1617345" h="9525">
                              <a:moveTo>
                                <a:pt x="1617218" y="0"/>
                              </a:moveTo>
                              <a:lnTo>
                                <a:pt x="0" y="0"/>
                              </a:lnTo>
                              <a:lnTo>
                                <a:pt x="0" y="9144"/>
                              </a:lnTo>
                              <a:lnTo>
                                <a:pt x="1617218" y="9144"/>
                              </a:lnTo>
                              <a:lnTo>
                                <a:pt x="1617218"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rect style="position:absolute;margin-left:78.024002pt;margin-top:86.811012pt;width:127.34pt;height:.72pt;mso-position-horizontal-relative:page;mso-position-vertical-relative:paragraph;z-index:15755776" id="docshape55" filled="true" fillcolor="#1154cc" stroked="false">
                <v:fill type="solid"/>
                <w10:wrap type="none"/>
              </v:rect>
            </w:pict>
          </mc:Fallback>
        </mc:AlternateContent>
      </w:r>
      <w:r>
        <w:rPr>
          <w:sz w:val="28"/>
        </w:rPr>
        <w:t>Про рішення Ради національної безпеки і оборони України від 11 березня 2021 року «Про створення Центру протидії дезінформації» : Указ Президента України. № 106/2021. </w:t>
      </w:r>
      <w:r>
        <w:rPr>
          <w:i/>
          <w:sz w:val="28"/>
        </w:rPr>
        <w:t>Центр протидії дезінформації</w:t>
      </w:r>
      <w:r>
        <w:rPr>
          <w:sz w:val="28"/>
        </w:rPr>
        <w:t>. URL: </w:t>
      </w:r>
      <w:hyperlink r:id="rId34">
        <w:r>
          <w:rPr>
            <w:color w:val="1154CC"/>
            <w:sz w:val="28"/>
          </w:rPr>
          <w:t>https://bit.ly/39G32H3</w:t>
        </w:r>
      </w:hyperlink>
      <w:r>
        <w:rPr>
          <w:color w:val="1154CC"/>
          <w:sz w:val="28"/>
        </w:rPr>
        <w:t> </w:t>
      </w:r>
      <w:r>
        <w:rPr>
          <w:sz w:val="28"/>
        </w:rPr>
        <w:t>(дата звернення: 21.05.2022).</w:t>
      </w:r>
    </w:p>
    <w:p>
      <w:pPr>
        <w:pStyle w:val="ListParagraph"/>
        <w:numPr>
          <w:ilvl w:val="0"/>
          <w:numId w:val="20"/>
        </w:numPr>
        <w:tabs>
          <w:tab w:pos="1571" w:val="left" w:leader="none"/>
        </w:tabs>
        <w:spacing w:line="360" w:lineRule="auto" w:before="0" w:after="0"/>
        <w:ind w:left="710" w:right="560" w:firstLine="0"/>
        <w:jc w:val="both"/>
        <w:rPr>
          <w:sz w:val="28"/>
        </w:rPr>
      </w:pPr>
      <w:r>
        <w:rPr>
          <w:sz w:val="28"/>
        </w:rPr>
        <mc:AlternateContent>
          <mc:Choice Requires="wps">
            <w:drawing>
              <wp:anchor distT="0" distB="0" distL="0" distR="0" allowOverlap="1" layoutInCell="1" locked="0" behindDoc="0" simplePos="0" relativeHeight="15756288">
                <wp:simplePos x="0" y="0"/>
                <wp:positionH relativeFrom="page">
                  <wp:posOffset>2624963</wp:posOffset>
                </wp:positionH>
                <wp:positionV relativeFrom="paragraph">
                  <wp:posOffset>1102604</wp:posOffset>
                </wp:positionV>
                <wp:extent cx="3731895" cy="952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3731895" cy="9525"/>
                        </a:xfrm>
                        <a:custGeom>
                          <a:avLst/>
                          <a:gdLst/>
                          <a:ahLst/>
                          <a:cxnLst/>
                          <a:rect l="l" t="t" r="r" b="b"/>
                          <a:pathLst>
                            <a:path w="3731895" h="9525">
                              <a:moveTo>
                                <a:pt x="3731387" y="0"/>
                              </a:moveTo>
                              <a:lnTo>
                                <a:pt x="0" y="0"/>
                              </a:lnTo>
                              <a:lnTo>
                                <a:pt x="0" y="9144"/>
                              </a:lnTo>
                              <a:lnTo>
                                <a:pt x="3731387" y="9144"/>
                              </a:lnTo>
                              <a:lnTo>
                                <a:pt x="3731387"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206.690002pt;margin-top:86.819221pt;width:293.81pt;height:.72pt;mso-position-horizontal-relative:page;mso-position-vertical-relative:paragraph;z-index:15756288" id="docshape56" filled="true" fillcolor="#0462c1" stroked="false">
                <v:fill type="solid"/>
                <w10:wrap type="none"/>
              </v:rect>
            </w:pict>
          </mc:Fallback>
        </mc:AlternateContent>
      </w:r>
      <w:r>
        <w:rPr>
          <w:sz w:val="28"/>
        </w:rPr>
        <w:t>Про</w:t>
      </w:r>
      <w:r>
        <w:rPr>
          <w:spacing w:val="-18"/>
          <w:sz w:val="28"/>
        </w:rPr>
        <w:t> </w:t>
      </w:r>
      <w:r>
        <w:rPr>
          <w:sz w:val="28"/>
        </w:rPr>
        <w:t>рішення</w:t>
      </w:r>
      <w:r>
        <w:rPr>
          <w:spacing w:val="-17"/>
          <w:sz w:val="28"/>
        </w:rPr>
        <w:t> </w:t>
      </w:r>
      <w:r>
        <w:rPr>
          <w:sz w:val="28"/>
        </w:rPr>
        <w:t>Ради</w:t>
      </w:r>
      <w:r>
        <w:rPr>
          <w:spacing w:val="-18"/>
          <w:sz w:val="28"/>
        </w:rPr>
        <w:t> </w:t>
      </w:r>
      <w:r>
        <w:rPr>
          <w:sz w:val="28"/>
        </w:rPr>
        <w:t>національної</w:t>
      </w:r>
      <w:r>
        <w:rPr>
          <w:spacing w:val="-17"/>
          <w:sz w:val="28"/>
        </w:rPr>
        <w:t> </w:t>
      </w:r>
      <w:r>
        <w:rPr>
          <w:sz w:val="28"/>
        </w:rPr>
        <w:t>безпеки</w:t>
      </w:r>
      <w:r>
        <w:rPr>
          <w:spacing w:val="-18"/>
          <w:sz w:val="28"/>
        </w:rPr>
        <w:t> </w:t>
      </w:r>
      <w:r>
        <w:rPr>
          <w:sz w:val="28"/>
        </w:rPr>
        <w:t>і</w:t>
      </w:r>
      <w:r>
        <w:rPr>
          <w:spacing w:val="-17"/>
          <w:sz w:val="28"/>
        </w:rPr>
        <w:t> </w:t>
      </w:r>
      <w:r>
        <w:rPr>
          <w:sz w:val="28"/>
        </w:rPr>
        <w:t>оборони</w:t>
      </w:r>
      <w:r>
        <w:rPr>
          <w:spacing w:val="-18"/>
          <w:sz w:val="28"/>
        </w:rPr>
        <w:t> </w:t>
      </w:r>
      <w:r>
        <w:rPr>
          <w:sz w:val="28"/>
        </w:rPr>
        <w:t>України</w:t>
      </w:r>
      <w:r>
        <w:rPr>
          <w:spacing w:val="-17"/>
          <w:sz w:val="28"/>
        </w:rPr>
        <w:t> </w:t>
      </w:r>
      <w:r>
        <w:rPr>
          <w:sz w:val="28"/>
        </w:rPr>
        <w:t>від</w:t>
      </w:r>
      <w:r>
        <w:rPr>
          <w:spacing w:val="-18"/>
          <w:sz w:val="28"/>
        </w:rPr>
        <w:t> </w:t>
      </w:r>
      <w:r>
        <w:rPr>
          <w:sz w:val="28"/>
        </w:rPr>
        <w:t>15</w:t>
      </w:r>
      <w:r>
        <w:rPr>
          <w:spacing w:val="-17"/>
          <w:sz w:val="28"/>
        </w:rPr>
        <w:t> </w:t>
      </w:r>
      <w:r>
        <w:rPr>
          <w:sz w:val="28"/>
        </w:rPr>
        <w:t>жовтня 2021 року "Про Стратегію інформаційної безпеки" : Указ Президента України від 28.12.2021 р. № 685/2021. </w:t>
      </w:r>
      <w:r>
        <w:rPr>
          <w:i/>
          <w:sz w:val="28"/>
        </w:rPr>
        <w:t>База даних “Законодавство України” </w:t>
      </w:r>
      <w:r>
        <w:rPr>
          <w:sz w:val="28"/>
        </w:rPr>
        <w:t>/ ВР України. URL: </w:t>
      </w:r>
      <w:hyperlink r:id="rId25">
        <w:r>
          <w:rPr>
            <w:color w:val="0462C1"/>
            <w:sz w:val="28"/>
          </w:rPr>
          <w:t>https://zakon.rada.gov.ua/laws/show/685/2021#Text</w:t>
        </w:r>
      </w:hyperlink>
      <w:r>
        <w:rPr>
          <w:color w:val="0462C1"/>
          <w:sz w:val="28"/>
        </w:rPr>
        <w:t> </w:t>
      </w:r>
      <w:r>
        <w:rPr>
          <w:sz w:val="28"/>
        </w:rPr>
        <w:t>(дата звернення: 21.05.2022).</w:t>
      </w:r>
    </w:p>
    <w:p>
      <w:pPr>
        <w:pStyle w:val="ListParagraph"/>
        <w:numPr>
          <w:ilvl w:val="0"/>
          <w:numId w:val="20"/>
        </w:numPr>
        <w:tabs>
          <w:tab w:pos="1571" w:val="left" w:leader="none"/>
        </w:tabs>
        <w:spacing w:line="360" w:lineRule="auto" w:before="0" w:after="0"/>
        <w:ind w:left="710" w:right="560" w:firstLine="0"/>
        <w:jc w:val="both"/>
        <w:rPr>
          <w:sz w:val="28"/>
        </w:rPr>
      </w:pPr>
      <w:r>
        <w:rPr>
          <w:sz w:val="28"/>
        </w:rPr>
        <w:t>Про</w:t>
      </w:r>
      <w:r>
        <w:rPr>
          <w:spacing w:val="-18"/>
          <w:sz w:val="28"/>
        </w:rPr>
        <w:t> </w:t>
      </w:r>
      <w:r>
        <w:rPr>
          <w:sz w:val="28"/>
        </w:rPr>
        <w:t>рішення</w:t>
      </w:r>
      <w:r>
        <w:rPr>
          <w:spacing w:val="-17"/>
          <w:sz w:val="28"/>
        </w:rPr>
        <w:t> </w:t>
      </w:r>
      <w:r>
        <w:rPr>
          <w:sz w:val="28"/>
        </w:rPr>
        <w:t>Ради</w:t>
      </w:r>
      <w:r>
        <w:rPr>
          <w:spacing w:val="-18"/>
          <w:sz w:val="28"/>
        </w:rPr>
        <w:t> </w:t>
      </w:r>
      <w:r>
        <w:rPr>
          <w:sz w:val="28"/>
        </w:rPr>
        <w:t>національної</w:t>
      </w:r>
      <w:r>
        <w:rPr>
          <w:spacing w:val="-17"/>
          <w:sz w:val="28"/>
        </w:rPr>
        <w:t> </w:t>
      </w:r>
      <w:r>
        <w:rPr>
          <w:sz w:val="28"/>
        </w:rPr>
        <w:t>безпеки</w:t>
      </w:r>
      <w:r>
        <w:rPr>
          <w:spacing w:val="-18"/>
          <w:sz w:val="28"/>
        </w:rPr>
        <w:t> </w:t>
      </w:r>
      <w:r>
        <w:rPr>
          <w:sz w:val="28"/>
        </w:rPr>
        <w:t>і</w:t>
      </w:r>
      <w:r>
        <w:rPr>
          <w:spacing w:val="-17"/>
          <w:sz w:val="28"/>
        </w:rPr>
        <w:t> </w:t>
      </w:r>
      <w:r>
        <w:rPr>
          <w:sz w:val="28"/>
        </w:rPr>
        <w:t>оборони</w:t>
      </w:r>
      <w:r>
        <w:rPr>
          <w:spacing w:val="-18"/>
          <w:sz w:val="28"/>
        </w:rPr>
        <w:t> </w:t>
      </w:r>
      <w:r>
        <w:rPr>
          <w:sz w:val="28"/>
        </w:rPr>
        <w:t>України</w:t>
      </w:r>
      <w:r>
        <w:rPr>
          <w:spacing w:val="-17"/>
          <w:sz w:val="28"/>
        </w:rPr>
        <w:t> </w:t>
      </w:r>
      <w:r>
        <w:rPr>
          <w:sz w:val="28"/>
        </w:rPr>
        <w:t>від</w:t>
      </w:r>
      <w:r>
        <w:rPr>
          <w:spacing w:val="-18"/>
          <w:sz w:val="28"/>
        </w:rPr>
        <w:t> </w:t>
      </w:r>
      <w:r>
        <w:rPr>
          <w:sz w:val="28"/>
        </w:rPr>
        <w:t>15</w:t>
      </w:r>
      <w:r>
        <w:rPr>
          <w:spacing w:val="-17"/>
          <w:sz w:val="28"/>
        </w:rPr>
        <w:t> </w:t>
      </w:r>
      <w:r>
        <w:rPr>
          <w:sz w:val="28"/>
        </w:rPr>
        <w:t>жовтня 2021 року “Про Стратегію</w:t>
      </w:r>
      <w:r>
        <w:rPr>
          <w:spacing w:val="-2"/>
          <w:sz w:val="28"/>
        </w:rPr>
        <w:t> </w:t>
      </w:r>
      <w:r>
        <w:rPr>
          <w:sz w:val="28"/>
        </w:rPr>
        <w:t>інформаційної безпеки”</w:t>
      </w:r>
      <w:r>
        <w:rPr>
          <w:spacing w:val="-1"/>
          <w:sz w:val="28"/>
        </w:rPr>
        <w:t> </w:t>
      </w:r>
      <w:r>
        <w:rPr>
          <w:sz w:val="28"/>
        </w:rPr>
        <w:t>:</w:t>
      </w:r>
      <w:r>
        <w:rPr>
          <w:spacing w:val="40"/>
          <w:sz w:val="28"/>
        </w:rPr>
        <w:t> </w:t>
      </w:r>
      <w:r>
        <w:rPr>
          <w:sz w:val="28"/>
        </w:rPr>
        <w:t>Указ</w:t>
      </w:r>
      <w:r>
        <w:rPr>
          <w:spacing w:val="-1"/>
          <w:sz w:val="28"/>
        </w:rPr>
        <w:t> </w:t>
      </w:r>
      <w:r>
        <w:rPr>
          <w:sz w:val="28"/>
        </w:rPr>
        <w:t>Президента України від 28.12.2021 р. № 685/2021. </w:t>
      </w:r>
      <w:r>
        <w:rPr>
          <w:i/>
          <w:sz w:val="28"/>
        </w:rPr>
        <w:t>База даних “Законодавство України” </w:t>
      </w:r>
      <w:r>
        <w:rPr>
          <w:sz w:val="28"/>
        </w:rPr>
        <w:t>/ ВР України. URL: </w:t>
      </w:r>
      <w:hyperlink r:id="rId25">
        <w:r>
          <w:rPr>
            <w:color w:val="1154CC"/>
            <w:sz w:val="28"/>
            <w:u w:val="single" w:color="1154CC"/>
          </w:rPr>
          <w:t>https://zakon.rada.gov.ua/laws/show/685/2021#Text</w:t>
        </w:r>
      </w:hyperlink>
      <w:r>
        <w:rPr>
          <w:color w:val="1154CC"/>
          <w:sz w:val="28"/>
        </w:rPr>
        <w:t> </w:t>
      </w:r>
      <w:r>
        <w:rPr>
          <w:sz w:val="28"/>
        </w:rPr>
        <w:t>(дата звернення: 21.05.2022).</w:t>
      </w:r>
    </w:p>
    <w:p>
      <w:pPr>
        <w:pStyle w:val="ListParagraph"/>
        <w:numPr>
          <w:ilvl w:val="0"/>
          <w:numId w:val="20"/>
        </w:numPr>
        <w:tabs>
          <w:tab w:pos="1571" w:val="left" w:leader="none"/>
        </w:tabs>
        <w:spacing w:line="360" w:lineRule="auto" w:before="0" w:after="0"/>
        <w:ind w:left="710" w:right="564" w:firstLine="0"/>
        <w:jc w:val="both"/>
        <w:rPr>
          <w:sz w:val="28"/>
        </w:rPr>
      </w:pPr>
      <w:r>
        <w:rPr>
          <w:sz w:val="28"/>
        </w:rPr>
        <w:t>Про</w:t>
      </w:r>
      <w:r>
        <w:rPr>
          <w:spacing w:val="-18"/>
          <w:sz w:val="28"/>
        </w:rPr>
        <w:t> </w:t>
      </w:r>
      <w:r>
        <w:rPr>
          <w:sz w:val="28"/>
        </w:rPr>
        <w:t>рішення</w:t>
      </w:r>
      <w:r>
        <w:rPr>
          <w:spacing w:val="-17"/>
          <w:sz w:val="28"/>
        </w:rPr>
        <w:t> </w:t>
      </w:r>
      <w:r>
        <w:rPr>
          <w:sz w:val="28"/>
        </w:rPr>
        <w:t>Ради</w:t>
      </w:r>
      <w:r>
        <w:rPr>
          <w:spacing w:val="-18"/>
          <w:sz w:val="28"/>
        </w:rPr>
        <w:t> </w:t>
      </w:r>
      <w:r>
        <w:rPr>
          <w:sz w:val="28"/>
        </w:rPr>
        <w:t>національної</w:t>
      </w:r>
      <w:r>
        <w:rPr>
          <w:spacing w:val="-17"/>
          <w:sz w:val="28"/>
        </w:rPr>
        <w:t> </w:t>
      </w:r>
      <w:r>
        <w:rPr>
          <w:sz w:val="28"/>
        </w:rPr>
        <w:t>безпеки</w:t>
      </w:r>
      <w:r>
        <w:rPr>
          <w:spacing w:val="-18"/>
          <w:sz w:val="28"/>
        </w:rPr>
        <w:t> </w:t>
      </w:r>
      <w:r>
        <w:rPr>
          <w:sz w:val="28"/>
        </w:rPr>
        <w:t>і</w:t>
      </w:r>
      <w:r>
        <w:rPr>
          <w:spacing w:val="-17"/>
          <w:sz w:val="28"/>
        </w:rPr>
        <w:t> </w:t>
      </w:r>
      <w:r>
        <w:rPr>
          <w:sz w:val="28"/>
        </w:rPr>
        <w:t>оборони</w:t>
      </w:r>
      <w:r>
        <w:rPr>
          <w:spacing w:val="-18"/>
          <w:sz w:val="28"/>
        </w:rPr>
        <w:t> </w:t>
      </w:r>
      <w:r>
        <w:rPr>
          <w:sz w:val="28"/>
        </w:rPr>
        <w:t>України</w:t>
      </w:r>
      <w:r>
        <w:rPr>
          <w:spacing w:val="-17"/>
          <w:sz w:val="28"/>
        </w:rPr>
        <w:t> </w:t>
      </w:r>
      <w:r>
        <w:rPr>
          <w:sz w:val="28"/>
        </w:rPr>
        <w:t>від</w:t>
      </w:r>
      <w:r>
        <w:rPr>
          <w:spacing w:val="-18"/>
          <w:sz w:val="28"/>
        </w:rPr>
        <w:t> </w:t>
      </w:r>
      <w:r>
        <w:rPr>
          <w:sz w:val="28"/>
        </w:rPr>
        <w:t>15</w:t>
      </w:r>
      <w:r>
        <w:rPr>
          <w:spacing w:val="-17"/>
          <w:sz w:val="28"/>
        </w:rPr>
        <w:t> </w:t>
      </w:r>
      <w:r>
        <w:rPr>
          <w:sz w:val="28"/>
        </w:rPr>
        <w:t>жовтня 2021 року "Про Стратегію інформаційної безпеки" : Указ Президента України</w:t>
      </w:r>
    </w:p>
    <w:p>
      <w:pPr>
        <w:spacing w:line="360" w:lineRule="auto" w:before="0"/>
        <w:ind w:left="710" w:right="563" w:firstLine="0"/>
        <w:jc w:val="both"/>
        <w:rPr>
          <w:sz w:val="28"/>
        </w:rPr>
      </w:pPr>
      <w:r>
        <w:rPr>
          <w:sz w:val="28"/>
        </w:rPr>
        <w:t>№ 685/2021. </w:t>
      </w:r>
      <w:r>
        <w:rPr>
          <w:i/>
          <w:sz w:val="28"/>
        </w:rPr>
        <w:t>Офіційне інтернет-представництво Президента України. </w:t>
      </w:r>
      <w:r>
        <w:rPr>
          <w:sz w:val="28"/>
        </w:rPr>
        <w:t>URL: </w:t>
      </w:r>
      <w:hyperlink r:id="rId84">
        <w:r>
          <w:rPr>
            <w:color w:val="1154CC"/>
            <w:sz w:val="28"/>
            <w:u w:val="single" w:color="1154CC"/>
          </w:rPr>
          <w:t>https://www.president.gov.ua/documents/6852021-41069</w:t>
        </w:r>
      </w:hyperlink>
      <w:r>
        <w:rPr>
          <w:color w:val="1154CC"/>
          <w:sz w:val="28"/>
        </w:rPr>
        <w:t> </w:t>
      </w:r>
      <w:r>
        <w:rPr>
          <w:sz w:val="28"/>
        </w:rPr>
        <w:t>(дата звернення: </w:t>
      </w:r>
      <w:r>
        <w:rPr>
          <w:spacing w:val="-2"/>
          <w:sz w:val="28"/>
        </w:rPr>
        <w:t>21.05.2022).</w:t>
      </w:r>
    </w:p>
    <w:p>
      <w:pPr>
        <w:pStyle w:val="ListParagraph"/>
        <w:numPr>
          <w:ilvl w:val="0"/>
          <w:numId w:val="20"/>
        </w:numPr>
        <w:tabs>
          <w:tab w:pos="1571" w:val="left" w:leader="none"/>
        </w:tabs>
        <w:spacing w:line="360" w:lineRule="auto" w:before="0" w:after="0"/>
        <w:ind w:left="710" w:right="563" w:firstLine="0"/>
        <w:jc w:val="both"/>
        <w:rPr>
          <w:sz w:val="28"/>
        </w:rPr>
      </w:pPr>
      <w:r>
        <w:rPr>
          <w:sz w:val="28"/>
        </w:rPr>
        <w:t>Про</w:t>
      </w:r>
      <w:r>
        <w:rPr>
          <w:spacing w:val="-18"/>
          <w:sz w:val="28"/>
        </w:rPr>
        <w:t> </w:t>
      </w:r>
      <w:r>
        <w:rPr>
          <w:sz w:val="28"/>
        </w:rPr>
        <w:t>рішення</w:t>
      </w:r>
      <w:r>
        <w:rPr>
          <w:spacing w:val="-17"/>
          <w:sz w:val="28"/>
        </w:rPr>
        <w:t> </w:t>
      </w:r>
      <w:r>
        <w:rPr>
          <w:sz w:val="28"/>
        </w:rPr>
        <w:t>Ради</w:t>
      </w:r>
      <w:r>
        <w:rPr>
          <w:spacing w:val="-18"/>
          <w:sz w:val="28"/>
        </w:rPr>
        <w:t> </w:t>
      </w:r>
      <w:r>
        <w:rPr>
          <w:sz w:val="28"/>
        </w:rPr>
        <w:t>національної</w:t>
      </w:r>
      <w:r>
        <w:rPr>
          <w:spacing w:val="-17"/>
          <w:sz w:val="28"/>
        </w:rPr>
        <w:t> </w:t>
      </w:r>
      <w:r>
        <w:rPr>
          <w:sz w:val="28"/>
        </w:rPr>
        <w:t>безпеки</w:t>
      </w:r>
      <w:r>
        <w:rPr>
          <w:spacing w:val="-18"/>
          <w:sz w:val="28"/>
        </w:rPr>
        <w:t> </w:t>
      </w:r>
      <w:r>
        <w:rPr>
          <w:sz w:val="28"/>
        </w:rPr>
        <w:t>і</w:t>
      </w:r>
      <w:r>
        <w:rPr>
          <w:spacing w:val="-17"/>
          <w:sz w:val="28"/>
        </w:rPr>
        <w:t> </w:t>
      </w:r>
      <w:r>
        <w:rPr>
          <w:sz w:val="28"/>
        </w:rPr>
        <w:t>оборони</w:t>
      </w:r>
      <w:r>
        <w:rPr>
          <w:spacing w:val="-18"/>
          <w:sz w:val="28"/>
        </w:rPr>
        <w:t> </w:t>
      </w:r>
      <w:r>
        <w:rPr>
          <w:sz w:val="28"/>
        </w:rPr>
        <w:t>України</w:t>
      </w:r>
      <w:r>
        <w:rPr>
          <w:spacing w:val="-17"/>
          <w:sz w:val="28"/>
        </w:rPr>
        <w:t> </w:t>
      </w:r>
      <w:r>
        <w:rPr>
          <w:sz w:val="28"/>
        </w:rPr>
        <w:t>від</w:t>
      </w:r>
      <w:r>
        <w:rPr>
          <w:spacing w:val="-18"/>
          <w:sz w:val="28"/>
        </w:rPr>
        <w:t> </w:t>
      </w:r>
      <w:r>
        <w:rPr>
          <w:sz w:val="28"/>
        </w:rPr>
        <w:t>15</w:t>
      </w:r>
      <w:r>
        <w:rPr>
          <w:spacing w:val="-17"/>
          <w:sz w:val="28"/>
        </w:rPr>
        <w:t> </w:t>
      </w:r>
      <w:r>
        <w:rPr>
          <w:sz w:val="28"/>
        </w:rPr>
        <w:t>жовтня 2021 року "Про Стратегію інформаційної безпеки" : Указ Президента України. </w:t>
      </w:r>
      <w:r>
        <w:rPr>
          <w:i/>
          <w:sz w:val="28"/>
        </w:rPr>
        <w:t>База даних “Законодавство України” </w:t>
      </w:r>
      <w:r>
        <w:rPr>
          <w:sz w:val="28"/>
        </w:rPr>
        <w:t>/ ВР України. URL: </w:t>
      </w:r>
      <w:hyperlink r:id="rId25">
        <w:r>
          <w:rPr>
            <w:color w:val="1154CC"/>
            <w:sz w:val="28"/>
            <w:u w:val="single" w:color="1154CC"/>
          </w:rPr>
          <w:t>https://zakon.rada.gov.ua/laws/show/685/2021#Text</w:t>
        </w:r>
      </w:hyperlink>
      <w:r>
        <w:rPr>
          <w:color w:val="1154CC"/>
          <w:sz w:val="28"/>
        </w:rPr>
        <w:t> </w:t>
      </w:r>
      <w:r>
        <w:rPr>
          <w:sz w:val="28"/>
        </w:rPr>
        <w:t>(дата звернення: 21.05.2022).</w:t>
      </w:r>
    </w:p>
    <w:p>
      <w:pPr>
        <w:pStyle w:val="ListParagraph"/>
        <w:spacing w:after="0" w:line="360" w:lineRule="auto"/>
        <w:jc w:val="both"/>
        <w:rPr>
          <w:sz w:val="28"/>
        </w:rPr>
        <w:sectPr>
          <w:pgSz w:w="11910" w:h="16840"/>
          <w:pgMar w:header="712" w:footer="0" w:top="1040" w:bottom="280" w:left="850" w:right="283"/>
        </w:sectPr>
      </w:pPr>
    </w:p>
    <w:p>
      <w:pPr>
        <w:pStyle w:val="BodyText"/>
      </w:pPr>
    </w:p>
    <w:p>
      <w:pPr>
        <w:pStyle w:val="BodyText"/>
        <w:spacing w:before="98"/>
      </w:pPr>
    </w:p>
    <w:p>
      <w:pPr>
        <w:pStyle w:val="ListParagraph"/>
        <w:numPr>
          <w:ilvl w:val="0"/>
          <w:numId w:val="20"/>
        </w:numPr>
        <w:tabs>
          <w:tab w:pos="1571" w:val="left" w:leader="none"/>
        </w:tabs>
        <w:spacing w:line="360" w:lineRule="auto" w:before="0" w:after="0"/>
        <w:ind w:left="710" w:right="560" w:firstLine="0"/>
        <w:jc w:val="both"/>
        <w:rPr>
          <w:sz w:val="28"/>
        </w:rPr>
      </w:pPr>
      <w:r>
        <w:rPr>
          <w:sz w:val="28"/>
        </w:rPr>
        <w:t>Про</w:t>
      </w:r>
      <w:r>
        <w:rPr>
          <w:spacing w:val="-18"/>
          <w:sz w:val="28"/>
        </w:rPr>
        <w:t> </w:t>
      </w:r>
      <w:r>
        <w:rPr>
          <w:sz w:val="28"/>
        </w:rPr>
        <w:t>рішення</w:t>
      </w:r>
      <w:r>
        <w:rPr>
          <w:spacing w:val="-17"/>
          <w:sz w:val="28"/>
        </w:rPr>
        <w:t> </w:t>
      </w:r>
      <w:r>
        <w:rPr>
          <w:sz w:val="28"/>
        </w:rPr>
        <w:t>Ради</w:t>
      </w:r>
      <w:r>
        <w:rPr>
          <w:spacing w:val="-18"/>
          <w:sz w:val="28"/>
        </w:rPr>
        <w:t> </w:t>
      </w:r>
      <w:r>
        <w:rPr>
          <w:sz w:val="28"/>
        </w:rPr>
        <w:t>національної</w:t>
      </w:r>
      <w:r>
        <w:rPr>
          <w:spacing w:val="-17"/>
          <w:sz w:val="28"/>
        </w:rPr>
        <w:t> </w:t>
      </w:r>
      <w:r>
        <w:rPr>
          <w:sz w:val="28"/>
        </w:rPr>
        <w:t>безпеки</w:t>
      </w:r>
      <w:r>
        <w:rPr>
          <w:spacing w:val="-18"/>
          <w:sz w:val="28"/>
        </w:rPr>
        <w:t> </w:t>
      </w:r>
      <w:r>
        <w:rPr>
          <w:sz w:val="28"/>
        </w:rPr>
        <w:t>і</w:t>
      </w:r>
      <w:r>
        <w:rPr>
          <w:spacing w:val="-17"/>
          <w:sz w:val="28"/>
        </w:rPr>
        <w:t> </w:t>
      </w:r>
      <w:r>
        <w:rPr>
          <w:sz w:val="28"/>
        </w:rPr>
        <w:t>оборони</w:t>
      </w:r>
      <w:r>
        <w:rPr>
          <w:spacing w:val="-18"/>
          <w:sz w:val="28"/>
        </w:rPr>
        <w:t> </w:t>
      </w:r>
      <w:r>
        <w:rPr>
          <w:sz w:val="28"/>
        </w:rPr>
        <w:t>України</w:t>
      </w:r>
      <w:r>
        <w:rPr>
          <w:spacing w:val="-17"/>
          <w:sz w:val="28"/>
        </w:rPr>
        <w:t> </w:t>
      </w:r>
      <w:r>
        <w:rPr>
          <w:sz w:val="28"/>
        </w:rPr>
        <w:t>від</w:t>
      </w:r>
      <w:r>
        <w:rPr>
          <w:spacing w:val="-18"/>
          <w:sz w:val="28"/>
        </w:rPr>
        <w:t> </w:t>
      </w:r>
      <w:r>
        <w:rPr>
          <w:sz w:val="28"/>
        </w:rPr>
        <w:t>15</w:t>
      </w:r>
      <w:r>
        <w:rPr>
          <w:spacing w:val="-17"/>
          <w:sz w:val="28"/>
        </w:rPr>
        <w:t> </w:t>
      </w:r>
      <w:r>
        <w:rPr>
          <w:sz w:val="28"/>
        </w:rPr>
        <w:t>жовтня 2021 року "Про Стратегію інформаційної безпеки" : Указ Президента України від 28.12.2021 р. № 685/2021. </w:t>
      </w:r>
      <w:r>
        <w:rPr>
          <w:i/>
          <w:sz w:val="28"/>
        </w:rPr>
        <w:t>База даних “Законодавство України” </w:t>
      </w:r>
      <w:r>
        <w:rPr>
          <w:sz w:val="28"/>
        </w:rPr>
        <w:t>/ ВР України. URL: </w:t>
      </w:r>
      <w:hyperlink r:id="rId25">
        <w:r>
          <w:rPr>
            <w:color w:val="0462C1"/>
            <w:sz w:val="28"/>
            <w:u w:val="single" w:color="0462C1"/>
          </w:rPr>
          <w:t>https://zakon.rada.gov.ua/laws/show/685/2021#Text</w:t>
        </w:r>
      </w:hyperlink>
      <w:r>
        <w:rPr>
          <w:color w:val="0462C1"/>
          <w:sz w:val="28"/>
        </w:rPr>
        <w:t> </w:t>
      </w:r>
      <w:r>
        <w:rPr>
          <w:sz w:val="28"/>
        </w:rPr>
        <w:t>(дата звернення: 21.05.2022).</w:t>
      </w:r>
    </w:p>
    <w:p>
      <w:pPr>
        <w:pStyle w:val="ListParagraph"/>
        <w:numPr>
          <w:ilvl w:val="0"/>
          <w:numId w:val="20"/>
        </w:numPr>
        <w:tabs>
          <w:tab w:pos="1571" w:val="left" w:leader="none"/>
        </w:tabs>
        <w:spacing w:line="360" w:lineRule="auto" w:before="2" w:after="0"/>
        <w:ind w:left="710" w:right="565" w:firstLine="0"/>
        <w:jc w:val="both"/>
        <w:rPr>
          <w:sz w:val="28"/>
        </w:rPr>
      </w:pPr>
      <w:r>
        <w:rPr>
          <w:sz w:val="28"/>
        </w:rPr>
        <w:t>Про</w:t>
      </w:r>
      <w:r>
        <w:rPr>
          <w:spacing w:val="-15"/>
          <w:sz w:val="28"/>
        </w:rPr>
        <w:t> </w:t>
      </w:r>
      <w:r>
        <w:rPr>
          <w:sz w:val="28"/>
        </w:rPr>
        <w:t>рішення</w:t>
      </w:r>
      <w:r>
        <w:rPr>
          <w:spacing w:val="-13"/>
          <w:sz w:val="28"/>
        </w:rPr>
        <w:t> </w:t>
      </w:r>
      <w:r>
        <w:rPr>
          <w:sz w:val="28"/>
        </w:rPr>
        <w:t>Ради</w:t>
      </w:r>
      <w:r>
        <w:rPr>
          <w:spacing w:val="-13"/>
          <w:sz w:val="28"/>
        </w:rPr>
        <w:t> </w:t>
      </w:r>
      <w:r>
        <w:rPr>
          <w:sz w:val="28"/>
        </w:rPr>
        <w:t>національної</w:t>
      </w:r>
      <w:r>
        <w:rPr>
          <w:spacing w:val="-15"/>
          <w:sz w:val="28"/>
        </w:rPr>
        <w:t> </w:t>
      </w:r>
      <w:r>
        <w:rPr>
          <w:sz w:val="28"/>
        </w:rPr>
        <w:t>безпеки</w:t>
      </w:r>
      <w:r>
        <w:rPr>
          <w:spacing w:val="-15"/>
          <w:sz w:val="28"/>
        </w:rPr>
        <w:t> </w:t>
      </w:r>
      <w:r>
        <w:rPr>
          <w:sz w:val="28"/>
        </w:rPr>
        <w:t>і</w:t>
      </w:r>
      <w:r>
        <w:rPr>
          <w:spacing w:val="-13"/>
          <w:sz w:val="28"/>
        </w:rPr>
        <w:t> </w:t>
      </w:r>
      <w:r>
        <w:rPr>
          <w:sz w:val="28"/>
        </w:rPr>
        <w:t>оборони</w:t>
      </w:r>
      <w:r>
        <w:rPr>
          <w:spacing w:val="-13"/>
          <w:sz w:val="28"/>
        </w:rPr>
        <w:t> </w:t>
      </w:r>
      <w:r>
        <w:rPr>
          <w:sz w:val="28"/>
        </w:rPr>
        <w:t>України</w:t>
      </w:r>
      <w:r>
        <w:rPr>
          <w:spacing w:val="-13"/>
          <w:sz w:val="28"/>
        </w:rPr>
        <w:t> </w:t>
      </w:r>
      <w:r>
        <w:rPr>
          <w:sz w:val="28"/>
        </w:rPr>
        <w:t>від</w:t>
      </w:r>
      <w:r>
        <w:rPr>
          <w:spacing w:val="-15"/>
          <w:sz w:val="28"/>
        </w:rPr>
        <w:t> </w:t>
      </w:r>
      <w:r>
        <w:rPr>
          <w:sz w:val="28"/>
        </w:rPr>
        <w:t>29</w:t>
      </w:r>
      <w:r>
        <w:rPr>
          <w:spacing w:val="-13"/>
          <w:sz w:val="28"/>
        </w:rPr>
        <w:t> </w:t>
      </w:r>
      <w:r>
        <w:rPr>
          <w:sz w:val="28"/>
        </w:rPr>
        <w:t>грудня 2016 року “Про Доктрину інформаційної безпеки України” : Указ Президента України</w:t>
      </w:r>
      <w:r>
        <w:rPr>
          <w:spacing w:val="-8"/>
          <w:sz w:val="28"/>
        </w:rPr>
        <w:t> </w:t>
      </w:r>
      <w:r>
        <w:rPr>
          <w:sz w:val="28"/>
        </w:rPr>
        <w:t>№</w:t>
      </w:r>
      <w:r>
        <w:rPr>
          <w:spacing w:val="-8"/>
          <w:sz w:val="28"/>
        </w:rPr>
        <w:t> </w:t>
      </w:r>
      <w:r>
        <w:rPr>
          <w:sz w:val="28"/>
        </w:rPr>
        <w:t>47/2017.</w:t>
      </w:r>
      <w:r>
        <w:rPr>
          <w:spacing w:val="-6"/>
          <w:sz w:val="28"/>
        </w:rPr>
        <w:t> </w:t>
      </w:r>
      <w:r>
        <w:rPr>
          <w:i/>
          <w:sz w:val="28"/>
        </w:rPr>
        <w:t>Офіційне</w:t>
      </w:r>
      <w:r>
        <w:rPr>
          <w:i/>
          <w:spacing w:val="-5"/>
          <w:sz w:val="28"/>
        </w:rPr>
        <w:t> </w:t>
      </w:r>
      <w:r>
        <w:rPr>
          <w:i/>
          <w:sz w:val="28"/>
        </w:rPr>
        <w:t>інтернет-представництво</w:t>
      </w:r>
      <w:r>
        <w:rPr>
          <w:i/>
          <w:spacing w:val="-4"/>
          <w:sz w:val="28"/>
        </w:rPr>
        <w:t> </w:t>
      </w:r>
      <w:r>
        <w:rPr>
          <w:i/>
          <w:sz w:val="28"/>
        </w:rPr>
        <w:t>Президента</w:t>
      </w:r>
      <w:r>
        <w:rPr>
          <w:i/>
          <w:spacing w:val="-8"/>
          <w:sz w:val="28"/>
        </w:rPr>
        <w:t> </w:t>
      </w:r>
      <w:r>
        <w:rPr>
          <w:i/>
          <w:sz w:val="28"/>
        </w:rPr>
        <w:t>України. </w:t>
      </w:r>
      <w:r>
        <w:rPr>
          <w:sz w:val="28"/>
        </w:rPr>
        <w:t>URL: </w:t>
      </w:r>
      <w:hyperlink r:id="rId24">
        <w:r>
          <w:rPr>
            <w:color w:val="1154CC"/>
            <w:sz w:val="28"/>
            <w:u w:val="single" w:color="1154CC"/>
          </w:rPr>
          <w:t>https://www.president.gov.ua/documents/472017-21374</w:t>
        </w:r>
      </w:hyperlink>
      <w:r>
        <w:rPr>
          <w:color w:val="1154CC"/>
          <w:sz w:val="28"/>
        </w:rPr>
        <w:t> </w:t>
      </w:r>
      <w:r>
        <w:rPr>
          <w:sz w:val="28"/>
        </w:rPr>
        <w:t>(дата звернення: </w:t>
      </w:r>
      <w:r>
        <w:rPr>
          <w:spacing w:val="-2"/>
          <w:sz w:val="28"/>
        </w:rPr>
        <w:t>21.05.2022).</w:t>
      </w:r>
    </w:p>
    <w:p>
      <w:pPr>
        <w:pStyle w:val="ListParagraph"/>
        <w:numPr>
          <w:ilvl w:val="0"/>
          <w:numId w:val="20"/>
        </w:numPr>
        <w:tabs>
          <w:tab w:pos="1571" w:val="left" w:leader="none"/>
        </w:tabs>
        <w:spacing w:line="360" w:lineRule="auto" w:before="0" w:after="0"/>
        <w:ind w:left="710" w:right="565" w:firstLine="0"/>
        <w:jc w:val="both"/>
        <w:rPr>
          <w:sz w:val="28"/>
        </w:rPr>
      </w:pPr>
      <w:r>
        <w:rPr>
          <w:sz w:val="28"/>
        </w:rPr>
        <w:t>Про</w:t>
      </w:r>
      <w:r>
        <w:rPr>
          <w:spacing w:val="-15"/>
          <w:sz w:val="28"/>
        </w:rPr>
        <w:t> </w:t>
      </w:r>
      <w:r>
        <w:rPr>
          <w:sz w:val="28"/>
        </w:rPr>
        <w:t>рішення</w:t>
      </w:r>
      <w:r>
        <w:rPr>
          <w:spacing w:val="-13"/>
          <w:sz w:val="28"/>
        </w:rPr>
        <w:t> </w:t>
      </w:r>
      <w:r>
        <w:rPr>
          <w:sz w:val="28"/>
        </w:rPr>
        <w:t>Ради</w:t>
      </w:r>
      <w:r>
        <w:rPr>
          <w:spacing w:val="-13"/>
          <w:sz w:val="28"/>
        </w:rPr>
        <w:t> </w:t>
      </w:r>
      <w:r>
        <w:rPr>
          <w:sz w:val="28"/>
        </w:rPr>
        <w:t>національної</w:t>
      </w:r>
      <w:r>
        <w:rPr>
          <w:spacing w:val="-15"/>
          <w:sz w:val="28"/>
        </w:rPr>
        <w:t> </w:t>
      </w:r>
      <w:r>
        <w:rPr>
          <w:sz w:val="28"/>
        </w:rPr>
        <w:t>безпеки</w:t>
      </w:r>
      <w:r>
        <w:rPr>
          <w:spacing w:val="-15"/>
          <w:sz w:val="28"/>
        </w:rPr>
        <w:t> </w:t>
      </w:r>
      <w:r>
        <w:rPr>
          <w:sz w:val="28"/>
        </w:rPr>
        <w:t>і</w:t>
      </w:r>
      <w:r>
        <w:rPr>
          <w:spacing w:val="-13"/>
          <w:sz w:val="28"/>
        </w:rPr>
        <w:t> </w:t>
      </w:r>
      <w:r>
        <w:rPr>
          <w:sz w:val="28"/>
        </w:rPr>
        <w:t>оборони</w:t>
      </w:r>
      <w:r>
        <w:rPr>
          <w:spacing w:val="-13"/>
          <w:sz w:val="28"/>
        </w:rPr>
        <w:t> </w:t>
      </w:r>
      <w:r>
        <w:rPr>
          <w:sz w:val="28"/>
        </w:rPr>
        <w:t>України</w:t>
      </w:r>
      <w:r>
        <w:rPr>
          <w:spacing w:val="-13"/>
          <w:sz w:val="28"/>
        </w:rPr>
        <w:t> </w:t>
      </w:r>
      <w:r>
        <w:rPr>
          <w:sz w:val="28"/>
        </w:rPr>
        <w:t>від</w:t>
      </w:r>
      <w:r>
        <w:rPr>
          <w:spacing w:val="-15"/>
          <w:sz w:val="28"/>
        </w:rPr>
        <w:t> </w:t>
      </w:r>
      <w:r>
        <w:rPr>
          <w:sz w:val="28"/>
        </w:rPr>
        <w:t>29</w:t>
      </w:r>
      <w:r>
        <w:rPr>
          <w:spacing w:val="-13"/>
          <w:sz w:val="28"/>
        </w:rPr>
        <w:t> </w:t>
      </w:r>
      <w:r>
        <w:rPr>
          <w:sz w:val="28"/>
        </w:rPr>
        <w:t>грудня 2016 року “Про Доктрину інформаційної безпеки України” : Указ Президента України</w:t>
      </w:r>
      <w:r>
        <w:rPr>
          <w:spacing w:val="-8"/>
          <w:sz w:val="28"/>
        </w:rPr>
        <w:t> </w:t>
      </w:r>
      <w:r>
        <w:rPr>
          <w:sz w:val="28"/>
        </w:rPr>
        <w:t>№</w:t>
      </w:r>
      <w:r>
        <w:rPr>
          <w:spacing w:val="-8"/>
          <w:sz w:val="28"/>
        </w:rPr>
        <w:t> </w:t>
      </w:r>
      <w:r>
        <w:rPr>
          <w:sz w:val="28"/>
        </w:rPr>
        <w:t>47/2017.</w:t>
      </w:r>
      <w:r>
        <w:rPr>
          <w:spacing w:val="-6"/>
          <w:sz w:val="28"/>
        </w:rPr>
        <w:t> </w:t>
      </w:r>
      <w:r>
        <w:rPr>
          <w:i/>
          <w:sz w:val="28"/>
        </w:rPr>
        <w:t>Офіційне</w:t>
      </w:r>
      <w:r>
        <w:rPr>
          <w:i/>
          <w:spacing w:val="-5"/>
          <w:sz w:val="28"/>
        </w:rPr>
        <w:t> </w:t>
      </w:r>
      <w:r>
        <w:rPr>
          <w:i/>
          <w:sz w:val="28"/>
        </w:rPr>
        <w:t>інтернет-представництво</w:t>
      </w:r>
      <w:r>
        <w:rPr>
          <w:i/>
          <w:spacing w:val="-4"/>
          <w:sz w:val="28"/>
        </w:rPr>
        <w:t> </w:t>
      </w:r>
      <w:r>
        <w:rPr>
          <w:i/>
          <w:sz w:val="28"/>
        </w:rPr>
        <w:t>Президента</w:t>
      </w:r>
      <w:r>
        <w:rPr>
          <w:i/>
          <w:spacing w:val="-8"/>
          <w:sz w:val="28"/>
        </w:rPr>
        <w:t> </w:t>
      </w:r>
      <w:r>
        <w:rPr>
          <w:i/>
          <w:sz w:val="28"/>
        </w:rPr>
        <w:t>України. </w:t>
      </w:r>
      <w:r>
        <w:rPr>
          <w:sz w:val="28"/>
        </w:rPr>
        <w:t>URL: </w:t>
      </w:r>
      <w:hyperlink r:id="rId24">
        <w:r>
          <w:rPr>
            <w:color w:val="1154CC"/>
            <w:sz w:val="28"/>
            <w:u w:val="single" w:color="1154CC"/>
          </w:rPr>
          <w:t>https://www.president.gov.ua/documents/472017-21374</w:t>
        </w:r>
      </w:hyperlink>
      <w:r>
        <w:rPr>
          <w:color w:val="1154CC"/>
          <w:sz w:val="28"/>
        </w:rPr>
        <w:t> </w:t>
      </w:r>
      <w:r>
        <w:rPr>
          <w:sz w:val="28"/>
        </w:rPr>
        <w:t>(дата звернення: </w:t>
      </w:r>
      <w:r>
        <w:rPr>
          <w:spacing w:val="-2"/>
          <w:sz w:val="28"/>
        </w:rPr>
        <w:t>21.05.2022).</w:t>
      </w:r>
    </w:p>
    <w:p>
      <w:pPr>
        <w:pStyle w:val="ListParagraph"/>
        <w:numPr>
          <w:ilvl w:val="0"/>
          <w:numId w:val="20"/>
        </w:numPr>
        <w:tabs>
          <w:tab w:pos="1571" w:val="left" w:leader="none"/>
        </w:tabs>
        <w:spacing w:line="360" w:lineRule="auto" w:before="0" w:after="0"/>
        <w:ind w:left="710" w:right="565" w:firstLine="0"/>
        <w:jc w:val="both"/>
        <w:rPr>
          <w:sz w:val="28"/>
        </w:rPr>
      </w:pPr>
      <w:r>
        <w:rPr>
          <w:sz w:val="28"/>
        </w:rPr>
        <w:t>Про рішення Ради національної безпеки і оборони України від 6 травня 2015 року “Про Стратегію національної безпеки України” : Указ Президента України</w:t>
      </w:r>
      <w:r>
        <w:rPr>
          <w:spacing w:val="-18"/>
          <w:sz w:val="28"/>
        </w:rPr>
        <w:t> </w:t>
      </w:r>
      <w:r>
        <w:rPr>
          <w:sz w:val="28"/>
        </w:rPr>
        <w:t>№287/2015.</w:t>
      </w:r>
      <w:r>
        <w:rPr>
          <w:spacing w:val="-17"/>
          <w:sz w:val="28"/>
        </w:rPr>
        <w:t> </w:t>
      </w:r>
      <w:r>
        <w:rPr>
          <w:i/>
          <w:sz w:val="28"/>
        </w:rPr>
        <w:t>Офіційне</w:t>
      </w:r>
      <w:r>
        <w:rPr>
          <w:i/>
          <w:spacing w:val="-18"/>
          <w:sz w:val="28"/>
        </w:rPr>
        <w:t> </w:t>
      </w:r>
      <w:r>
        <w:rPr>
          <w:i/>
          <w:sz w:val="28"/>
        </w:rPr>
        <w:t>інтернет-представництво</w:t>
      </w:r>
      <w:r>
        <w:rPr>
          <w:i/>
          <w:spacing w:val="-17"/>
          <w:sz w:val="28"/>
        </w:rPr>
        <w:t> </w:t>
      </w:r>
      <w:r>
        <w:rPr>
          <w:i/>
          <w:sz w:val="28"/>
        </w:rPr>
        <w:t>Президента</w:t>
      </w:r>
      <w:r>
        <w:rPr>
          <w:i/>
          <w:spacing w:val="-18"/>
          <w:sz w:val="28"/>
        </w:rPr>
        <w:t> </w:t>
      </w:r>
      <w:r>
        <w:rPr>
          <w:i/>
          <w:sz w:val="28"/>
        </w:rPr>
        <w:t>України. </w:t>
      </w:r>
      <w:r>
        <w:rPr>
          <w:sz w:val="28"/>
        </w:rPr>
        <w:t>URL: </w:t>
      </w:r>
      <w:hyperlink r:id="rId23">
        <w:r>
          <w:rPr>
            <w:color w:val="1154CC"/>
            <w:sz w:val="28"/>
            <w:u w:val="single" w:color="1154CC"/>
          </w:rPr>
          <w:t>https://www.president.gov.ua/documents/2872015-19070</w:t>
        </w:r>
      </w:hyperlink>
      <w:r>
        <w:rPr>
          <w:color w:val="1154CC"/>
          <w:sz w:val="28"/>
        </w:rPr>
        <w:t> </w:t>
      </w:r>
      <w:r>
        <w:rPr>
          <w:sz w:val="28"/>
        </w:rPr>
        <w:t>(дата звернення: </w:t>
      </w:r>
      <w:r>
        <w:rPr>
          <w:spacing w:val="-2"/>
          <w:sz w:val="28"/>
        </w:rPr>
        <w:t>21.05.2022).</w:t>
      </w:r>
    </w:p>
    <w:p>
      <w:pPr>
        <w:pStyle w:val="ListParagraph"/>
        <w:numPr>
          <w:ilvl w:val="0"/>
          <w:numId w:val="20"/>
        </w:numPr>
        <w:tabs>
          <w:tab w:pos="1571" w:val="left" w:leader="none"/>
        </w:tabs>
        <w:spacing w:line="360" w:lineRule="auto" w:before="0" w:after="0"/>
        <w:ind w:left="710" w:right="562" w:firstLine="0"/>
        <w:jc w:val="both"/>
        <w:rPr>
          <w:sz w:val="28"/>
        </w:rPr>
      </w:pPr>
      <w:r>
        <w:rPr>
          <w:sz w:val="28"/>
        </w:rPr>
        <w:t>Про рішення Ради національної безпеки і оборони України від 6 травня 2015 року “Про Стратегію національної безпеки України” : Указ Президента України № 287/2015. </w:t>
      </w:r>
      <w:r>
        <w:rPr>
          <w:i/>
          <w:sz w:val="28"/>
        </w:rPr>
        <w:t>Офіційне інтернет-представництво Президента України. </w:t>
      </w:r>
      <w:r>
        <w:rPr>
          <w:sz w:val="28"/>
        </w:rPr>
        <w:t>URL: </w:t>
      </w:r>
      <w:hyperlink r:id="rId23">
        <w:r>
          <w:rPr>
            <w:color w:val="1154CC"/>
            <w:sz w:val="28"/>
            <w:u w:val="single" w:color="1154CC"/>
          </w:rPr>
          <w:t>https://www.president.gov.ua/documents/2872015-19070</w:t>
        </w:r>
      </w:hyperlink>
      <w:r>
        <w:rPr>
          <w:color w:val="1154CC"/>
          <w:sz w:val="28"/>
        </w:rPr>
        <w:t> </w:t>
      </w:r>
      <w:r>
        <w:rPr>
          <w:sz w:val="28"/>
        </w:rPr>
        <w:t>(дата звернення: 21.05.2022).</w:t>
      </w:r>
    </w:p>
    <w:p>
      <w:pPr>
        <w:pStyle w:val="ListParagraph"/>
        <w:numPr>
          <w:ilvl w:val="0"/>
          <w:numId w:val="20"/>
        </w:numPr>
        <w:tabs>
          <w:tab w:pos="1571" w:val="left" w:leader="none"/>
        </w:tabs>
        <w:spacing w:line="240" w:lineRule="auto" w:before="0" w:after="0"/>
        <w:ind w:left="1571" w:right="0" w:hanging="861"/>
        <w:jc w:val="both"/>
        <w:rPr>
          <w:color w:val="202020"/>
          <w:sz w:val="28"/>
        </w:rPr>
      </w:pPr>
      <w:r>
        <w:rPr>
          <w:color w:val="202020"/>
          <w:sz w:val="28"/>
        </w:rPr>
        <w:t>Про</w:t>
      </w:r>
      <w:r>
        <w:rPr>
          <w:color w:val="202020"/>
          <w:spacing w:val="68"/>
          <w:sz w:val="28"/>
        </w:rPr>
        <w:t> </w:t>
      </w:r>
      <w:r>
        <w:rPr>
          <w:color w:val="202020"/>
          <w:sz w:val="28"/>
        </w:rPr>
        <w:t>розвідувальні</w:t>
      </w:r>
      <w:r>
        <w:rPr>
          <w:color w:val="202020"/>
          <w:spacing w:val="69"/>
          <w:sz w:val="28"/>
        </w:rPr>
        <w:t> </w:t>
      </w:r>
      <w:r>
        <w:rPr>
          <w:color w:val="202020"/>
          <w:sz w:val="28"/>
        </w:rPr>
        <w:t>органи</w:t>
      </w:r>
      <w:r>
        <w:rPr>
          <w:color w:val="202020"/>
          <w:spacing w:val="68"/>
          <w:sz w:val="28"/>
        </w:rPr>
        <w:t> </w:t>
      </w:r>
      <w:r>
        <w:rPr>
          <w:color w:val="202020"/>
          <w:sz w:val="28"/>
        </w:rPr>
        <w:t>України</w:t>
      </w:r>
      <w:r>
        <w:rPr>
          <w:color w:val="202020"/>
          <w:spacing w:val="-1"/>
          <w:sz w:val="28"/>
        </w:rPr>
        <w:t> </w:t>
      </w:r>
      <w:r>
        <w:rPr>
          <w:color w:val="202020"/>
          <w:sz w:val="28"/>
        </w:rPr>
        <w:t>:</w:t>
      </w:r>
      <w:r>
        <w:rPr>
          <w:color w:val="202020"/>
          <w:spacing w:val="69"/>
          <w:sz w:val="28"/>
        </w:rPr>
        <w:t> </w:t>
      </w:r>
      <w:r>
        <w:rPr>
          <w:color w:val="202020"/>
          <w:sz w:val="28"/>
        </w:rPr>
        <w:t>Закон</w:t>
      </w:r>
      <w:r>
        <w:rPr>
          <w:color w:val="202020"/>
          <w:spacing w:val="68"/>
          <w:sz w:val="28"/>
        </w:rPr>
        <w:t> </w:t>
      </w:r>
      <w:r>
        <w:rPr>
          <w:color w:val="202020"/>
          <w:sz w:val="28"/>
        </w:rPr>
        <w:t>України</w:t>
      </w:r>
      <w:r>
        <w:rPr>
          <w:color w:val="202020"/>
          <w:spacing w:val="69"/>
          <w:sz w:val="28"/>
        </w:rPr>
        <w:t> </w:t>
      </w:r>
      <w:r>
        <w:rPr>
          <w:color w:val="202020"/>
          <w:sz w:val="28"/>
        </w:rPr>
        <w:t>від</w:t>
      </w:r>
      <w:r>
        <w:rPr>
          <w:color w:val="202020"/>
          <w:spacing w:val="69"/>
          <w:sz w:val="28"/>
        </w:rPr>
        <w:t> </w:t>
      </w:r>
      <w:r>
        <w:rPr>
          <w:color w:val="202020"/>
          <w:sz w:val="28"/>
        </w:rPr>
        <w:t>22.03.2001</w:t>
      </w:r>
      <w:r>
        <w:rPr>
          <w:color w:val="202020"/>
          <w:spacing w:val="-1"/>
          <w:sz w:val="28"/>
        </w:rPr>
        <w:t> </w:t>
      </w:r>
      <w:r>
        <w:rPr>
          <w:color w:val="202020"/>
          <w:spacing w:val="-5"/>
          <w:sz w:val="28"/>
        </w:rPr>
        <w:t>р.</w:t>
      </w:r>
    </w:p>
    <w:p>
      <w:pPr>
        <w:pStyle w:val="BodyText"/>
        <w:tabs>
          <w:tab w:pos="3408" w:val="left" w:leader="none"/>
          <w:tab w:pos="5524" w:val="left" w:leader="none"/>
          <w:tab w:pos="7077" w:val="left" w:leader="none"/>
          <w:tab w:pos="8918" w:val="left" w:leader="none"/>
          <w:tab w:pos="9365" w:val="left" w:leader="none"/>
        </w:tabs>
        <w:spacing w:line="360" w:lineRule="auto" w:before="163"/>
        <w:ind w:left="710" w:right="562"/>
        <w:jc w:val="both"/>
      </w:pPr>
      <w:r>
        <w:rPr>
          <w:color w:val="202020"/>
        </w:rPr>
        <w:t>№ 2331-III :</w:t>
        <w:tab/>
      </w:r>
      <w:r>
        <w:rPr>
          <w:color w:val="202020"/>
          <w:spacing w:val="-2"/>
        </w:rPr>
        <w:t>станом</w:t>
      </w:r>
      <w:r>
        <w:rPr>
          <w:color w:val="202020"/>
        </w:rPr>
        <w:tab/>
      </w:r>
      <w:r>
        <w:rPr>
          <w:color w:val="202020"/>
          <w:spacing w:val="-6"/>
        </w:rPr>
        <w:t>на</w:t>
      </w:r>
      <w:r>
        <w:rPr>
          <w:color w:val="202020"/>
        </w:rPr>
        <w:tab/>
        <w:t>24 жовт.</w:t>
        <w:tab/>
        <w:tab/>
        <w:t>2020</w:t>
      </w:r>
      <w:r>
        <w:rPr>
          <w:color w:val="202020"/>
          <w:spacing w:val="-18"/>
        </w:rPr>
        <w:t> </w:t>
      </w:r>
      <w:r>
        <w:rPr>
          <w:color w:val="202020"/>
        </w:rPr>
        <w:t>р. URL: </w:t>
      </w:r>
      <w:hyperlink r:id="rId32">
        <w:r>
          <w:rPr>
            <w:color w:val="1A56AA"/>
            <w:u w:val="single" w:color="1A56AA"/>
          </w:rPr>
          <w:t>https://zakon.rada.gov.ua/laws/show/2331-14#Text</w:t>
        </w:r>
      </w:hyperlink>
      <w:r>
        <w:rPr>
          <w:color w:val="1A56AA"/>
        </w:rPr>
        <w:t> </w:t>
      </w:r>
      <w:r>
        <w:rPr>
          <w:color w:val="202020"/>
        </w:rPr>
        <w:t>(дата</w:t>
        <w:tab/>
      </w:r>
      <w:r>
        <w:rPr>
          <w:color w:val="202020"/>
          <w:spacing w:val="-2"/>
        </w:rPr>
        <w:t>звернення: 17.06.2022).</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ListParagraph"/>
        <w:numPr>
          <w:ilvl w:val="0"/>
          <w:numId w:val="20"/>
        </w:numPr>
        <w:tabs>
          <w:tab w:pos="1571" w:val="left" w:leader="none"/>
        </w:tabs>
        <w:spacing w:line="360" w:lineRule="auto" w:before="0" w:after="0"/>
        <w:ind w:left="710" w:right="560" w:firstLine="0"/>
        <w:jc w:val="both"/>
        <w:rPr>
          <w:color w:val="202020"/>
          <w:sz w:val="28"/>
        </w:rPr>
      </w:pPr>
      <w:r>
        <w:rPr>
          <w:color w:val="202020"/>
          <w:sz w:val="28"/>
        </w:rPr>
        <w:t>Про Службу</w:t>
      </w:r>
      <w:r>
        <w:rPr>
          <w:color w:val="202020"/>
          <w:spacing w:val="-3"/>
          <w:sz w:val="28"/>
        </w:rPr>
        <w:t> </w:t>
      </w:r>
      <w:r>
        <w:rPr>
          <w:color w:val="202020"/>
          <w:sz w:val="28"/>
        </w:rPr>
        <w:t>безпеки України : Закон України від 25.03.1992 р. №</w:t>
      </w:r>
      <w:r>
        <w:rPr>
          <w:color w:val="202020"/>
          <w:spacing w:val="-5"/>
          <w:sz w:val="28"/>
        </w:rPr>
        <w:t> </w:t>
      </w:r>
      <w:r>
        <w:rPr>
          <w:color w:val="202020"/>
          <w:sz w:val="28"/>
        </w:rPr>
        <w:t>2229- XII</w:t>
      </w:r>
      <w:r>
        <w:rPr>
          <w:color w:val="202020"/>
          <w:spacing w:val="-3"/>
          <w:sz w:val="28"/>
        </w:rPr>
        <w:t> </w:t>
      </w:r>
      <w:r>
        <w:rPr>
          <w:color w:val="202020"/>
          <w:sz w:val="28"/>
        </w:rPr>
        <w:t>: станом на 7 трав. 2022</w:t>
      </w:r>
      <w:r>
        <w:rPr>
          <w:color w:val="202020"/>
          <w:spacing w:val="-1"/>
          <w:sz w:val="28"/>
        </w:rPr>
        <w:t> </w:t>
      </w:r>
      <w:r>
        <w:rPr>
          <w:color w:val="202020"/>
          <w:sz w:val="28"/>
        </w:rPr>
        <w:t>р. URL:</w:t>
      </w:r>
      <w:r>
        <w:rPr>
          <w:color w:val="202020"/>
          <w:spacing w:val="-4"/>
          <w:sz w:val="28"/>
        </w:rPr>
        <w:t> </w:t>
      </w:r>
      <w:hyperlink r:id="rId19">
        <w:r>
          <w:rPr>
            <w:color w:val="1A56AA"/>
            <w:sz w:val="28"/>
            <w:u w:val="single" w:color="1A56AA"/>
          </w:rPr>
          <w:t>https://zakon.rada.gov.ua/laws/show/2229-</w:t>
        </w:r>
      </w:hyperlink>
      <w:r>
        <w:rPr>
          <w:color w:val="1A56AA"/>
          <w:sz w:val="28"/>
        </w:rPr>
        <w:t> </w:t>
      </w:r>
      <w:hyperlink r:id="rId19">
        <w:r>
          <w:rPr>
            <w:color w:val="1A56AA"/>
            <w:sz w:val="28"/>
            <w:u w:val="single" w:color="1A56AA"/>
          </w:rPr>
          <w:t>12#Text</w:t>
        </w:r>
      </w:hyperlink>
      <w:r>
        <w:rPr>
          <w:color w:val="1A56AA"/>
          <w:sz w:val="28"/>
        </w:rPr>
        <w:t> </w:t>
      </w:r>
      <w:r>
        <w:rPr>
          <w:color w:val="202020"/>
          <w:sz w:val="28"/>
        </w:rPr>
        <w:t>(дата звернення: 17.06.2022).</w:t>
      </w:r>
    </w:p>
    <w:p>
      <w:pPr>
        <w:pStyle w:val="ListParagraph"/>
        <w:numPr>
          <w:ilvl w:val="0"/>
          <w:numId w:val="20"/>
        </w:numPr>
        <w:tabs>
          <w:tab w:pos="1571" w:val="left" w:leader="none"/>
          <w:tab w:pos="3366" w:val="left" w:leader="none"/>
          <w:tab w:pos="6223" w:val="left" w:leader="none"/>
          <w:tab w:pos="9567" w:val="left" w:leader="none"/>
        </w:tabs>
        <w:spacing w:line="360" w:lineRule="auto" w:before="1" w:after="0"/>
        <w:ind w:left="710" w:right="560" w:firstLine="0"/>
        <w:jc w:val="both"/>
        <w:rPr>
          <w:sz w:val="28"/>
        </w:rPr>
      </w:pPr>
      <w:r>
        <w:rPr>
          <w:sz w:val="28"/>
        </w:rPr>
        <w:t>Федеральный закон от 04.03.2022 № 31-ФЗ. </w:t>
      </w:r>
      <w:r>
        <w:rPr>
          <w:i/>
          <w:sz w:val="28"/>
        </w:rPr>
        <w:t>Официальный интернет- </w:t>
      </w:r>
      <w:r>
        <w:rPr>
          <w:i/>
          <w:spacing w:val="-2"/>
          <w:sz w:val="28"/>
        </w:rPr>
        <w:t>портал</w:t>
      </w:r>
      <w:r>
        <w:rPr>
          <w:i/>
          <w:sz w:val="28"/>
        </w:rPr>
        <w:tab/>
      </w:r>
      <w:r>
        <w:rPr>
          <w:i/>
          <w:spacing w:val="-2"/>
          <w:sz w:val="28"/>
        </w:rPr>
        <w:t>правовой</w:t>
      </w:r>
      <w:r>
        <w:rPr>
          <w:i/>
          <w:sz w:val="28"/>
        </w:rPr>
        <w:tab/>
      </w:r>
      <w:r>
        <w:rPr>
          <w:i/>
          <w:spacing w:val="-2"/>
          <w:sz w:val="28"/>
        </w:rPr>
        <w:t>информации.</w:t>
      </w:r>
      <w:r>
        <w:rPr>
          <w:i/>
          <w:sz w:val="28"/>
        </w:rPr>
        <w:tab/>
      </w:r>
      <w:r>
        <w:rPr>
          <w:spacing w:val="-4"/>
          <w:sz w:val="28"/>
        </w:rPr>
        <w:t>URL: </w:t>
      </w:r>
      <w:hyperlink r:id="rId44">
        <w:r>
          <w:rPr>
            <w:color w:val="1154CC"/>
            <w:spacing w:val="-2"/>
            <w:sz w:val="28"/>
            <w:u w:val="single" w:color="1154CC"/>
          </w:rPr>
          <w:t>http://publication.pravo.gov.ru/Document/View/0001202203040006?index=0&amp;rang</w:t>
        </w:r>
      </w:hyperlink>
      <w:r>
        <w:rPr>
          <w:color w:val="1154CC"/>
          <w:spacing w:val="-2"/>
          <w:sz w:val="28"/>
        </w:rPr>
        <w:t> </w:t>
      </w:r>
      <w:hyperlink r:id="rId44">
        <w:r>
          <w:rPr>
            <w:color w:val="1154CC"/>
            <w:sz w:val="28"/>
            <w:u w:val="single" w:color="1154CC"/>
          </w:rPr>
          <w:t>eSize=1</w:t>
        </w:r>
      </w:hyperlink>
      <w:r>
        <w:rPr>
          <w:color w:val="1154CC"/>
          <w:sz w:val="28"/>
        </w:rPr>
        <w:t> </w:t>
      </w:r>
      <w:r>
        <w:rPr>
          <w:sz w:val="28"/>
        </w:rPr>
        <w:t>(дата обращения: 21.05.2022).</w:t>
      </w:r>
    </w:p>
    <w:p>
      <w:pPr>
        <w:pStyle w:val="BodyText"/>
        <w:spacing w:before="165"/>
      </w:pPr>
    </w:p>
    <w:p>
      <w:pPr>
        <w:pStyle w:val="Heading2"/>
        <w:spacing w:before="1"/>
        <w:ind w:left="780"/>
        <w:jc w:val="both"/>
      </w:pPr>
      <w:r>
        <w:rPr/>
        <w:t>Матеріали</w:t>
      </w:r>
      <w:r>
        <w:rPr>
          <w:spacing w:val="-10"/>
        </w:rPr>
        <w:t> </w:t>
      </w:r>
      <w:r>
        <w:rPr/>
        <w:t>періодичної</w:t>
      </w:r>
      <w:r>
        <w:rPr>
          <w:spacing w:val="-7"/>
        </w:rPr>
        <w:t> </w:t>
      </w:r>
      <w:r>
        <w:rPr>
          <w:spacing w:val="-2"/>
        </w:rPr>
        <w:t>преси</w:t>
      </w:r>
    </w:p>
    <w:p>
      <w:pPr>
        <w:pStyle w:val="ListParagraph"/>
        <w:numPr>
          <w:ilvl w:val="0"/>
          <w:numId w:val="20"/>
        </w:numPr>
        <w:tabs>
          <w:tab w:pos="1571" w:val="left" w:leader="none"/>
        </w:tabs>
        <w:spacing w:line="360" w:lineRule="auto" w:before="158" w:after="0"/>
        <w:ind w:left="710" w:right="560" w:firstLine="0"/>
        <w:jc w:val="both"/>
        <w:rPr>
          <w:sz w:val="28"/>
        </w:rPr>
      </w:pPr>
      <w:r>
        <w:rPr>
          <w:sz w:val="28"/>
        </w:rPr>
        <w:t>Як Україна протидіє інформаційній агресії Росії. </w:t>
      </w:r>
      <w:r>
        <w:rPr>
          <w:i/>
          <w:sz w:val="28"/>
        </w:rPr>
        <w:t>Центр демократії та верховенства права. </w:t>
      </w:r>
      <w:r>
        <w:rPr>
          <w:sz w:val="28"/>
        </w:rPr>
        <w:t>2018. (Січень). URL: </w:t>
      </w:r>
      <w:hyperlink r:id="rId85">
        <w:r>
          <w:rPr>
            <w:color w:val="1154CC"/>
            <w:sz w:val="28"/>
            <w:u w:val="single" w:color="1154CC"/>
          </w:rPr>
          <w:t>http://cedem.org.ua/analytics/yak-</w:t>
        </w:r>
      </w:hyperlink>
      <w:r>
        <w:rPr>
          <w:color w:val="1154CC"/>
          <w:sz w:val="28"/>
        </w:rPr>
        <w:t> </w:t>
      </w:r>
      <w:hyperlink r:id="rId85">
        <w:r>
          <w:rPr>
            <w:color w:val="1154CC"/>
            <w:sz w:val="28"/>
            <w:u w:val="single" w:color="1154CC"/>
          </w:rPr>
          <w:t>ukrayina-protydiye-informatsijnij-agresiyi-rosiyi/</w:t>
        </w:r>
      </w:hyperlink>
      <w:r>
        <w:rPr>
          <w:color w:val="1154CC"/>
          <w:sz w:val="28"/>
        </w:rPr>
        <w:t> </w:t>
      </w:r>
      <w:r>
        <w:rPr>
          <w:sz w:val="28"/>
        </w:rPr>
        <w:t>(дата звернення: 21.05.2022).</w:t>
      </w:r>
    </w:p>
    <w:p>
      <w:pPr>
        <w:pStyle w:val="ListParagraph"/>
        <w:numPr>
          <w:ilvl w:val="0"/>
          <w:numId w:val="20"/>
        </w:numPr>
        <w:tabs>
          <w:tab w:pos="1571" w:val="left" w:leader="none"/>
        </w:tabs>
        <w:spacing w:line="360" w:lineRule="auto" w:before="0" w:after="0"/>
        <w:ind w:left="710" w:right="563" w:firstLine="0"/>
        <w:jc w:val="both"/>
        <w:rPr>
          <w:sz w:val="28"/>
        </w:rPr>
      </w:pPr>
      <w:r>
        <w:rPr>
          <w:sz w:val="28"/>
        </w:rPr>
        <w:t>Як Україна протидіє інформаційній агресії Росії: Частина 2. </w:t>
      </w:r>
      <w:r>
        <w:rPr>
          <w:i/>
          <w:sz w:val="28"/>
        </w:rPr>
        <w:t>Центр демократії та верховенства права. </w:t>
      </w:r>
      <w:r>
        <w:rPr>
          <w:sz w:val="28"/>
        </w:rPr>
        <w:t>2018. (Січень). URL: </w:t>
      </w:r>
      <w:hyperlink r:id="rId86">
        <w:r>
          <w:rPr>
            <w:color w:val="1154CC"/>
            <w:spacing w:val="-2"/>
            <w:sz w:val="28"/>
            <w:u w:val="single" w:color="1154CC"/>
          </w:rPr>
          <w:t>https://cedem.org.ua/analytics/yak-ukrayina-protydiye-informatsijnij-agresiyi-</w:t>
        </w:r>
      </w:hyperlink>
    </w:p>
    <w:p>
      <w:pPr>
        <w:pStyle w:val="BodyText"/>
        <w:ind w:left="710"/>
        <w:jc w:val="both"/>
      </w:pPr>
      <w:hyperlink r:id="rId86">
        <w:r>
          <w:rPr>
            <w:color w:val="1154CC"/>
            <w:u w:val="single" w:color="1154CC"/>
          </w:rPr>
          <w:t>rosiyi-chastyna-2/</w:t>
        </w:r>
      </w:hyperlink>
      <w:r>
        <w:rPr>
          <w:color w:val="1154CC"/>
          <w:spacing w:val="-9"/>
        </w:rPr>
        <w:t> </w:t>
      </w:r>
      <w:r>
        <w:rPr/>
        <w:t>(дата</w:t>
      </w:r>
      <w:r>
        <w:rPr>
          <w:spacing w:val="-8"/>
        </w:rPr>
        <w:t> </w:t>
      </w:r>
      <w:r>
        <w:rPr/>
        <w:t>звернення:</w:t>
      </w:r>
      <w:r>
        <w:rPr>
          <w:spacing w:val="-8"/>
        </w:rPr>
        <w:t> </w:t>
      </w:r>
      <w:r>
        <w:rPr>
          <w:spacing w:val="-2"/>
        </w:rPr>
        <w:t>21.05.2022).</w:t>
      </w:r>
    </w:p>
    <w:p>
      <w:pPr>
        <w:pStyle w:val="BodyText"/>
      </w:pPr>
    </w:p>
    <w:p>
      <w:pPr>
        <w:pStyle w:val="BodyText"/>
        <w:spacing w:before="3"/>
      </w:pPr>
    </w:p>
    <w:p>
      <w:pPr>
        <w:pStyle w:val="Heading2"/>
        <w:ind w:left="710"/>
      </w:pPr>
      <w:r>
        <w:rPr/>
        <w:t>Електронні</w:t>
      </w:r>
      <w:r>
        <w:rPr>
          <w:spacing w:val="-4"/>
        </w:rPr>
        <w:t> </w:t>
      </w:r>
      <w:r>
        <w:rPr>
          <w:spacing w:val="-2"/>
        </w:rPr>
        <w:t>ресурси</w:t>
      </w:r>
    </w:p>
    <w:p>
      <w:pPr>
        <w:pStyle w:val="ListParagraph"/>
        <w:numPr>
          <w:ilvl w:val="0"/>
          <w:numId w:val="20"/>
        </w:numPr>
        <w:tabs>
          <w:tab w:pos="1571" w:val="left" w:leader="none"/>
        </w:tabs>
        <w:spacing w:line="360" w:lineRule="auto" w:before="158" w:after="0"/>
        <w:ind w:left="710" w:right="563" w:firstLine="0"/>
        <w:jc w:val="left"/>
        <w:rPr>
          <w:sz w:val="28"/>
        </w:rPr>
      </w:pPr>
      <w:r>
        <w:rPr>
          <w:sz w:val="28"/>
        </w:rPr>
        <w:t>Бабушку с красным флагом обманом увезли в Харьков. </w:t>
      </w:r>
      <w:r>
        <w:rPr>
          <w:i/>
          <w:sz w:val="28"/>
        </w:rPr>
        <w:t>Y</w:t>
      </w:r>
      <w:hyperlink r:id="rId64">
        <w:r>
          <w:rPr>
            <w:i/>
            <w:color w:val="2C2C2C"/>
            <w:sz w:val="28"/>
          </w:rPr>
          <w:t>outube.</w:t>
        </w:r>
      </w:hyperlink>
      <w:r>
        <w:rPr>
          <w:i/>
          <w:color w:val="2C2C2C"/>
          <w:sz w:val="28"/>
        </w:rPr>
        <w:t> </w:t>
      </w:r>
      <w:r>
        <w:rPr>
          <w:sz w:val="28"/>
        </w:rPr>
        <w:t>URL: </w:t>
      </w:r>
      <w:hyperlink r:id="rId64">
        <w:r>
          <w:rPr>
            <w:color w:val="0462C1"/>
            <w:spacing w:val="-2"/>
            <w:sz w:val="28"/>
            <w:u w:val="single" w:color="0462C1"/>
          </w:rPr>
          <w:t>https://www.youtube.com/watch?v=hpB_lhdccjk&amp;ab_channel=%D0%A1%D0</w:t>
        </w:r>
      </w:hyperlink>
    </w:p>
    <w:p>
      <w:pPr>
        <w:pStyle w:val="BodyText"/>
        <w:spacing w:line="321" w:lineRule="exact"/>
        <w:ind w:left="710"/>
      </w:pPr>
      <w:hyperlink r:id="rId64">
        <w:r>
          <w:rPr>
            <w:color w:val="0462C1"/>
            <w:spacing w:val="-2"/>
            <w:u w:val="single" w:color="0462C1"/>
          </w:rPr>
          <w:t>%B5%D1%80%D0%B3%D0%B5%D0%B9%D0%9F%D0%B5%D1%82%D1%80</w:t>
        </w:r>
      </w:hyperlink>
    </w:p>
    <w:p>
      <w:pPr>
        <w:pStyle w:val="BodyText"/>
        <w:spacing w:before="160"/>
        <w:ind w:left="710"/>
      </w:pPr>
      <w:hyperlink r:id="rId64">
        <w:r>
          <w:rPr>
            <w:color w:val="0462C1"/>
            <w:u w:val="single" w:color="0462C1"/>
          </w:rPr>
          <w:t>%D0%BE%D0%B2</w:t>
        </w:r>
      </w:hyperlink>
      <w:r>
        <w:rPr>
          <w:color w:val="0462C1"/>
          <w:spacing w:val="-9"/>
        </w:rPr>
        <w:t> </w:t>
      </w:r>
      <w:r>
        <w:rPr/>
        <w:t>(дата</w:t>
      </w:r>
      <w:r>
        <w:rPr>
          <w:spacing w:val="-11"/>
        </w:rPr>
        <w:t> </w:t>
      </w:r>
      <w:r>
        <w:rPr/>
        <w:t>обращения:</w:t>
      </w:r>
      <w:r>
        <w:rPr>
          <w:spacing w:val="-7"/>
        </w:rPr>
        <w:t> </w:t>
      </w:r>
      <w:r>
        <w:rPr>
          <w:spacing w:val="-2"/>
        </w:rPr>
        <w:t>21.05.2022).</w:t>
      </w:r>
    </w:p>
    <w:p>
      <w:pPr>
        <w:pStyle w:val="ListParagraph"/>
        <w:numPr>
          <w:ilvl w:val="0"/>
          <w:numId w:val="20"/>
        </w:numPr>
        <w:tabs>
          <w:tab w:pos="1571" w:val="left" w:leader="none"/>
        </w:tabs>
        <w:spacing w:line="360" w:lineRule="auto" w:before="164" w:after="0"/>
        <w:ind w:left="710" w:right="562" w:firstLine="0"/>
        <w:jc w:val="both"/>
        <w:rPr>
          <w:sz w:val="28"/>
        </w:rPr>
      </w:pPr>
      <w:r>
        <w:rPr>
          <w:sz w:val="28"/>
        </w:rPr>
        <w:t>Белгородский губернатор: поселок Середа обстреляли со стороны Украины. URL: </w:t>
      </w:r>
      <w:hyperlink r:id="rId58">
        <w:r>
          <w:rPr>
            <w:color w:val="0462C1"/>
            <w:sz w:val="28"/>
            <w:u w:val="single" w:color="0462C1"/>
          </w:rPr>
          <w:t>https://rtvi.com/news/poselok-sereda-v-belgorodskoy-oblasti-</w:t>
        </w:r>
      </w:hyperlink>
      <w:r>
        <w:rPr>
          <w:color w:val="0462C1"/>
          <w:sz w:val="28"/>
        </w:rPr>
        <w:t> </w:t>
      </w:r>
      <w:hyperlink r:id="rId58">
        <w:r>
          <w:rPr>
            <w:color w:val="0462C1"/>
            <w:sz w:val="28"/>
            <w:u w:val="single" w:color="0462C1"/>
          </w:rPr>
          <w:t>obstrelyali-so-storony-ukrainy/</w:t>
        </w:r>
      </w:hyperlink>
      <w:r>
        <w:rPr>
          <w:color w:val="0462C1"/>
          <w:sz w:val="28"/>
        </w:rPr>
        <w:t> </w:t>
      </w:r>
      <w:r>
        <w:rPr>
          <w:sz w:val="28"/>
        </w:rPr>
        <w:t>(дата обращения: 21.05.2022).</w:t>
      </w:r>
    </w:p>
    <w:p>
      <w:pPr>
        <w:pStyle w:val="ListParagraph"/>
        <w:numPr>
          <w:ilvl w:val="0"/>
          <w:numId w:val="20"/>
        </w:numPr>
        <w:tabs>
          <w:tab w:pos="1571" w:val="left" w:leader="none"/>
        </w:tabs>
        <w:spacing w:line="360" w:lineRule="auto" w:before="0" w:after="0"/>
        <w:ind w:left="710" w:right="567" w:firstLine="0"/>
        <w:jc w:val="both"/>
        <w:rPr>
          <w:sz w:val="28"/>
        </w:rPr>
      </w:pPr>
      <w:r>
        <w:rPr>
          <w:sz w:val="28"/>
        </w:rPr>
        <w:t>“Героїчна” Марина Овсяннікова заявила на ТБ Італії, що у війні винен лише Путін, а росіяни ні до чого. URL: </w:t>
      </w:r>
      <w:hyperlink r:id="rId69">
        <w:r>
          <w:rPr>
            <w:color w:val="0462C1"/>
            <w:sz w:val="28"/>
            <w:u w:val="single" w:color="0462C1"/>
          </w:rPr>
          <w:t>https://news.chernigov.ua/post2453909</w:t>
        </w:r>
      </w:hyperlink>
      <w:r>
        <w:rPr>
          <w:color w:val="0462C1"/>
          <w:sz w:val="28"/>
        </w:rPr>
        <w:t> </w:t>
      </w:r>
      <w:r>
        <w:rPr>
          <w:sz w:val="28"/>
        </w:rPr>
        <w:t>(дата звернення: 21.05.2022).</w:t>
      </w:r>
    </w:p>
    <w:p>
      <w:pPr>
        <w:pStyle w:val="ListParagraph"/>
        <w:numPr>
          <w:ilvl w:val="0"/>
          <w:numId w:val="20"/>
        </w:numPr>
        <w:tabs>
          <w:tab w:pos="1571" w:val="left" w:leader="none"/>
        </w:tabs>
        <w:spacing w:line="240" w:lineRule="auto" w:before="0" w:after="0"/>
        <w:ind w:left="1571" w:right="0" w:hanging="861"/>
        <w:jc w:val="both"/>
        <w:rPr>
          <w:sz w:val="28"/>
        </w:rPr>
      </w:pPr>
      <w:r>
        <w:rPr>
          <w:sz w:val="28"/>
        </w:rPr>
        <w:t>Ищи</w:t>
      </w:r>
      <w:r>
        <w:rPr>
          <w:spacing w:val="-9"/>
          <w:sz w:val="28"/>
        </w:rPr>
        <w:t> </w:t>
      </w:r>
      <w:r>
        <w:rPr>
          <w:sz w:val="28"/>
        </w:rPr>
        <w:t>своих!</w:t>
      </w:r>
      <w:r>
        <w:rPr>
          <w:spacing w:val="-7"/>
          <w:sz w:val="28"/>
        </w:rPr>
        <w:t> </w:t>
      </w:r>
      <w:r>
        <w:rPr>
          <w:sz w:val="28"/>
        </w:rPr>
        <w:t>URL:</w:t>
      </w:r>
      <w:r>
        <w:rPr>
          <w:spacing w:val="-4"/>
          <w:sz w:val="28"/>
        </w:rPr>
        <w:t> </w:t>
      </w:r>
      <w:hyperlink r:id="rId77">
        <w:r>
          <w:rPr>
            <w:color w:val="0462C1"/>
            <w:sz w:val="28"/>
            <w:u w:val="single" w:color="0462C1"/>
          </w:rPr>
          <w:t>https://200rf.com/</w:t>
        </w:r>
      </w:hyperlink>
      <w:r>
        <w:rPr>
          <w:color w:val="0462C1"/>
          <w:spacing w:val="-5"/>
          <w:sz w:val="28"/>
        </w:rPr>
        <w:t> </w:t>
      </w:r>
      <w:r>
        <w:rPr>
          <w:sz w:val="28"/>
        </w:rPr>
        <w:t>(дата</w:t>
      </w:r>
      <w:r>
        <w:rPr>
          <w:spacing w:val="-7"/>
          <w:sz w:val="28"/>
        </w:rPr>
        <w:t> </w:t>
      </w:r>
      <w:r>
        <w:rPr>
          <w:sz w:val="28"/>
        </w:rPr>
        <w:t>обращения:</w:t>
      </w:r>
      <w:r>
        <w:rPr>
          <w:spacing w:val="-5"/>
          <w:sz w:val="28"/>
        </w:rPr>
        <w:t> </w:t>
      </w:r>
      <w:r>
        <w:rPr>
          <w:spacing w:val="-2"/>
          <w:sz w:val="28"/>
        </w:rPr>
        <w:t>21.05.2022).</w:t>
      </w:r>
    </w:p>
    <w:p>
      <w:pPr>
        <w:pStyle w:val="ListParagraph"/>
        <w:spacing w:after="0" w:line="240" w:lineRule="auto"/>
        <w:jc w:val="both"/>
        <w:rPr>
          <w:sz w:val="28"/>
        </w:rPr>
        <w:sectPr>
          <w:pgSz w:w="11910" w:h="16840"/>
          <w:pgMar w:header="712" w:footer="0" w:top="1040" w:bottom="280" w:left="850" w:right="283"/>
        </w:sectPr>
      </w:pPr>
    </w:p>
    <w:p>
      <w:pPr>
        <w:pStyle w:val="BodyText"/>
      </w:pPr>
    </w:p>
    <w:p>
      <w:pPr>
        <w:pStyle w:val="BodyText"/>
        <w:spacing w:before="98"/>
      </w:pPr>
    </w:p>
    <w:p>
      <w:pPr>
        <w:pStyle w:val="ListParagraph"/>
        <w:numPr>
          <w:ilvl w:val="0"/>
          <w:numId w:val="20"/>
        </w:numPr>
        <w:tabs>
          <w:tab w:pos="1571" w:val="left" w:leader="none"/>
          <w:tab w:pos="3156" w:val="left" w:leader="none"/>
          <w:tab w:pos="3437" w:val="left" w:leader="none"/>
          <w:tab w:pos="4343" w:val="left" w:leader="none"/>
          <w:tab w:pos="4874" w:val="left" w:leader="none"/>
          <w:tab w:pos="5172" w:val="left" w:leader="none"/>
          <w:tab w:pos="6682" w:val="left" w:leader="none"/>
          <w:tab w:pos="7596" w:val="left" w:leader="none"/>
          <w:tab w:pos="7626" w:val="left" w:leader="none"/>
          <w:tab w:pos="8832" w:val="left" w:leader="none"/>
          <w:tab w:pos="9479" w:val="left" w:leader="none"/>
          <w:tab w:pos="9575" w:val="left" w:leader="none"/>
        </w:tabs>
        <w:spacing w:line="360" w:lineRule="auto" w:before="0" w:after="0"/>
        <w:ind w:left="710" w:right="563" w:firstLine="0"/>
        <w:jc w:val="left"/>
        <w:rPr>
          <w:sz w:val="28"/>
        </w:rPr>
      </w:pPr>
      <w:r>
        <w:rPr>
          <w:spacing w:val="-2"/>
          <w:sz w:val="28"/>
        </w:rPr>
        <w:t>Інформаційна</w:t>
      </w:r>
      <w:r>
        <w:rPr>
          <w:sz w:val="28"/>
        </w:rPr>
        <w:tab/>
      </w:r>
      <w:r>
        <w:rPr>
          <w:spacing w:val="-2"/>
          <w:sz w:val="28"/>
        </w:rPr>
        <w:t>війна.</w:t>
      </w:r>
      <w:r>
        <w:rPr>
          <w:sz w:val="28"/>
        </w:rPr>
        <w:tab/>
      </w:r>
      <w:r>
        <w:rPr>
          <w:spacing w:val="-6"/>
          <w:sz w:val="28"/>
        </w:rPr>
        <w:t>Як</w:t>
      </w:r>
      <w:r>
        <w:rPr>
          <w:sz w:val="28"/>
        </w:rPr>
        <w:tab/>
      </w:r>
      <w:r>
        <w:rPr>
          <w:spacing w:val="-2"/>
          <w:sz w:val="28"/>
        </w:rPr>
        <w:t>працюватиме</w:t>
      </w:r>
      <w:r>
        <w:rPr>
          <w:sz w:val="28"/>
        </w:rPr>
        <w:tab/>
      </w:r>
      <w:r>
        <w:rPr>
          <w:spacing w:val="-2"/>
          <w:sz w:val="28"/>
        </w:rPr>
        <w:t>Центр</w:t>
      </w:r>
      <w:r>
        <w:rPr>
          <w:sz w:val="28"/>
        </w:rPr>
        <w:tab/>
        <w:tab/>
      </w:r>
      <w:r>
        <w:rPr>
          <w:spacing w:val="-2"/>
          <w:sz w:val="28"/>
        </w:rPr>
        <w:t>протидії</w:t>
      </w:r>
      <w:r>
        <w:rPr>
          <w:sz w:val="28"/>
        </w:rPr>
        <w:tab/>
      </w:r>
      <w:r>
        <w:rPr>
          <w:spacing w:val="-4"/>
          <w:sz w:val="28"/>
        </w:rPr>
        <w:t>при</w:t>
      </w:r>
      <w:r>
        <w:rPr>
          <w:sz w:val="28"/>
        </w:rPr>
        <w:tab/>
      </w:r>
      <w:r>
        <w:rPr>
          <w:spacing w:val="-4"/>
          <w:sz w:val="28"/>
        </w:rPr>
        <w:t>РНБО </w:t>
      </w:r>
      <w:r>
        <w:rPr>
          <w:spacing w:val="-2"/>
          <w:sz w:val="28"/>
        </w:rPr>
        <w:t>України?</w:t>
      </w:r>
      <w:r>
        <w:rPr>
          <w:sz w:val="28"/>
        </w:rPr>
        <w:tab/>
      </w:r>
      <w:r>
        <w:rPr>
          <w:i/>
          <w:spacing w:val="-4"/>
          <w:sz w:val="28"/>
        </w:rPr>
        <w:t>Радіо</w:t>
      </w:r>
      <w:r>
        <w:rPr>
          <w:i/>
          <w:sz w:val="28"/>
        </w:rPr>
        <w:tab/>
        <w:tab/>
        <w:tab/>
      </w:r>
      <w:r>
        <w:rPr>
          <w:i/>
          <w:spacing w:val="-2"/>
          <w:sz w:val="28"/>
        </w:rPr>
        <w:t>Свобода.</w:t>
      </w:r>
      <w:r>
        <w:rPr>
          <w:i/>
          <w:sz w:val="28"/>
        </w:rPr>
        <w:tab/>
        <w:tab/>
      </w:r>
      <w:r>
        <w:rPr>
          <w:spacing w:val="-2"/>
          <w:sz w:val="28"/>
        </w:rPr>
        <w:t>2021.</w:t>
      </w:r>
      <w:r>
        <w:rPr>
          <w:sz w:val="28"/>
        </w:rPr>
        <w:tab/>
        <w:tab/>
        <w:tab/>
      </w:r>
      <w:r>
        <w:rPr>
          <w:spacing w:val="-4"/>
          <w:sz w:val="28"/>
        </w:rPr>
        <w:t>URL: </w:t>
      </w:r>
      <w:hyperlink r:id="rId83">
        <w:r>
          <w:rPr>
            <w:color w:val="1154CC"/>
            <w:spacing w:val="-2"/>
            <w:sz w:val="28"/>
            <w:u w:val="single" w:color="1154CC"/>
          </w:rPr>
          <w:t>https://www.radiosvoboda.org/a/informatsiyna-viyna-yak-pratsuvatyme-tsentr-</w:t>
        </w:r>
      </w:hyperlink>
      <w:r>
        <w:rPr>
          <w:color w:val="1154CC"/>
          <w:spacing w:val="-2"/>
          <w:sz w:val="28"/>
        </w:rPr>
        <w:t> </w:t>
      </w:r>
      <w:hyperlink r:id="rId83">
        <w:r>
          <w:rPr>
            <w:color w:val="1154CC"/>
            <w:sz w:val="28"/>
            <w:u w:val="single" w:color="1154CC"/>
          </w:rPr>
          <w:t>protydiyi-pry-rnbo/31154248.html</w:t>
        </w:r>
      </w:hyperlink>
      <w:r>
        <w:rPr>
          <w:color w:val="1154CC"/>
          <w:sz w:val="28"/>
        </w:rPr>
        <w:t> </w:t>
      </w:r>
      <w:r>
        <w:rPr>
          <w:sz w:val="28"/>
        </w:rPr>
        <w:t>(дата звернення: 21.05.2022).</w:t>
      </w:r>
    </w:p>
    <w:p>
      <w:pPr>
        <w:pStyle w:val="ListParagraph"/>
        <w:numPr>
          <w:ilvl w:val="0"/>
          <w:numId w:val="20"/>
        </w:numPr>
        <w:tabs>
          <w:tab w:pos="1571" w:val="left" w:leader="none"/>
          <w:tab w:pos="2606" w:val="left" w:leader="none"/>
          <w:tab w:pos="4696" w:val="left" w:leader="none"/>
          <w:tab w:pos="6173" w:val="left" w:leader="none"/>
          <w:tab w:pos="7574" w:val="left" w:leader="none"/>
          <w:tab w:pos="9567" w:val="left" w:leader="none"/>
        </w:tabs>
        <w:spacing w:line="360" w:lineRule="auto" w:before="0" w:after="0"/>
        <w:ind w:left="710" w:right="566" w:firstLine="0"/>
        <w:jc w:val="both"/>
        <w:rPr>
          <w:sz w:val="28"/>
        </w:rPr>
      </w:pPr>
      <w:r>
        <w:rPr>
          <w:sz w:val="28"/>
        </w:rPr>
        <w:t>Інформаційні операції Росії проти України: чи є можливості для </w:t>
      </w:r>
      <w:r>
        <w:rPr>
          <w:spacing w:val="-2"/>
          <w:sz w:val="28"/>
        </w:rPr>
        <w:t>протидії?</w:t>
      </w:r>
      <w:r>
        <w:rPr>
          <w:sz w:val="28"/>
        </w:rPr>
        <w:tab/>
      </w:r>
      <w:r>
        <w:rPr>
          <w:i/>
          <w:spacing w:val="-2"/>
          <w:sz w:val="28"/>
        </w:rPr>
        <w:t>Українське</w:t>
      </w:r>
      <w:r>
        <w:rPr>
          <w:i/>
          <w:sz w:val="28"/>
        </w:rPr>
        <w:tab/>
      </w:r>
      <w:r>
        <w:rPr>
          <w:i/>
          <w:spacing w:val="-2"/>
          <w:sz w:val="28"/>
        </w:rPr>
        <w:t>радіо.</w:t>
      </w:r>
      <w:r>
        <w:rPr>
          <w:i/>
          <w:sz w:val="28"/>
        </w:rPr>
        <w:tab/>
      </w:r>
      <w:r>
        <w:rPr>
          <w:spacing w:val="-2"/>
          <w:sz w:val="28"/>
        </w:rPr>
        <w:t>2022.</w:t>
      </w:r>
      <w:r>
        <w:rPr>
          <w:sz w:val="28"/>
        </w:rPr>
        <w:tab/>
      </w:r>
      <w:r>
        <w:rPr>
          <w:spacing w:val="-2"/>
          <w:sz w:val="28"/>
        </w:rPr>
        <w:t>(Травень).</w:t>
      </w:r>
      <w:r>
        <w:rPr>
          <w:sz w:val="28"/>
        </w:rPr>
        <w:tab/>
      </w:r>
      <w:r>
        <w:rPr>
          <w:spacing w:val="-4"/>
          <w:sz w:val="28"/>
        </w:rPr>
        <w:t>URL: </w:t>
      </w:r>
      <w:hyperlink r:id="rId87">
        <w:r>
          <w:rPr>
            <w:color w:val="1154CC"/>
            <w:sz w:val="28"/>
            <w:u w:val="single" w:color="1154CC"/>
          </w:rPr>
          <w:t>http://www.nrcu.gov.ua/news.html?newsID=97284</w:t>
        </w:r>
      </w:hyperlink>
      <w:r>
        <w:rPr>
          <w:color w:val="1154CC"/>
          <w:sz w:val="28"/>
        </w:rPr>
        <w:t> </w:t>
      </w:r>
      <w:r>
        <w:rPr>
          <w:sz w:val="28"/>
        </w:rPr>
        <w:t>(дата звернення: 21.05.2022).</w:t>
      </w:r>
    </w:p>
    <w:p>
      <w:pPr>
        <w:pStyle w:val="ListParagraph"/>
        <w:numPr>
          <w:ilvl w:val="0"/>
          <w:numId w:val="20"/>
        </w:numPr>
        <w:tabs>
          <w:tab w:pos="1571" w:val="left" w:leader="none"/>
        </w:tabs>
        <w:spacing w:line="360" w:lineRule="auto" w:before="1" w:after="0"/>
        <w:ind w:left="710" w:right="570" w:firstLine="0"/>
        <w:jc w:val="both"/>
        <w:rPr>
          <w:sz w:val="28"/>
        </w:rPr>
      </w:pPr>
      <w:r>
        <w:rPr>
          <w:sz w:val="28"/>
        </w:rPr>
        <w:t>Китай предложил объединиться странам, поддержавшим Россию. </w:t>
      </w:r>
      <w:hyperlink r:id="rId70">
        <w:r>
          <w:rPr>
            <w:color w:val="1154CC"/>
            <w:sz w:val="28"/>
            <w:u w:val="single" w:color="1154CC"/>
          </w:rPr>
          <w:t>https://ura.news/news/1052551991</w:t>
        </w:r>
      </w:hyperlink>
      <w:r>
        <w:rPr>
          <w:color w:val="1154CC"/>
          <w:sz w:val="28"/>
        </w:rPr>
        <w:t> </w:t>
      </w:r>
      <w:r>
        <w:rPr>
          <w:sz w:val="28"/>
        </w:rPr>
        <w:t>(дата обращения: 21.05.2022).</w:t>
      </w:r>
    </w:p>
    <w:p>
      <w:pPr>
        <w:pStyle w:val="ListParagraph"/>
        <w:numPr>
          <w:ilvl w:val="0"/>
          <w:numId w:val="20"/>
        </w:numPr>
        <w:tabs>
          <w:tab w:pos="1571" w:val="left" w:leader="none"/>
          <w:tab w:pos="9569" w:val="left" w:leader="none"/>
        </w:tabs>
        <w:spacing w:line="360" w:lineRule="auto" w:before="2" w:after="0"/>
        <w:ind w:left="710" w:right="564" w:firstLine="0"/>
        <w:jc w:val="both"/>
        <w:rPr>
          <w:sz w:val="28"/>
        </w:rPr>
      </w:pPr>
      <w:r>
        <w:rPr>
          <w:sz w:val="28"/>
        </w:rPr>
        <w:t>Меняющееся лицо войны: четвертое поколение. </w:t>
      </w:r>
      <w:r>
        <w:rPr>
          <w:i/>
          <w:sz w:val="28"/>
        </w:rPr>
        <w:t>Медиаплатформа </w:t>
      </w:r>
      <w:r>
        <w:rPr>
          <w:i/>
          <w:spacing w:val="-2"/>
          <w:sz w:val="28"/>
        </w:rPr>
        <w:t>МирТесен</w:t>
      </w:r>
      <w:r>
        <w:rPr>
          <w:spacing w:val="-2"/>
          <w:sz w:val="28"/>
        </w:rPr>
        <w:t>.</w:t>
      </w:r>
      <w:r>
        <w:rPr>
          <w:sz w:val="28"/>
        </w:rPr>
        <w:tab/>
      </w:r>
      <w:r>
        <w:rPr>
          <w:spacing w:val="-4"/>
          <w:sz w:val="28"/>
        </w:rPr>
        <w:t>URL:</w:t>
      </w:r>
    </w:p>
    <w:p>
      <w:pPr>
        <w:pStyle w:val="BodyText"/>
        <w:spacing w:line="360" w:lineRule="auto"/>
        <w:ind w:left="710" w:right="1409"/>
      </w:pPr>
      <w:hyperlink r:id="rId88">
        <w:r>
          <w:rPr>
            <w:color w:val="0462C1"/>
            <w:spacing w:val="-2"/>
            <w:u w:val="single" w:color="0462C1"/>
          </w:rPr>
          <w:t>http://s30556663155.mirtesen.ru/blog/43311469428/Menyayuscheesya-litso-</w:t>
        </w:r>
      </w:hyperlink>
      <w:r>
        <w:rPr>
          <w:color w:val="0462C1"/>
          <w:spacing w:val="-2"/>
        </w:rPr>
        <w:t> </w:t>
      </w:r>
      <w:r>
        <w:rPr>
          <w:color w:val="0462C1"/>
          <w:u w:val="single" w:color="0462C1"/>
        </w:rPr>
        <w:t>voynyi:-chetvertoe-pokolenie.?page=2</w:t>
      </w:r>
      <w:r>
        <w:rPr>
          <w:color w:val="0462C1"/>
        </w:rPr>
        <w:t> </w:t>
      </w:r>
      <w:r>
        <w:rPr/>
        <w:t>(дата обращения: 21.05.2022).</w:t>
      </w:r>
    </w:p>
    <w:p>
      <w:pPr>
        <w:pStyle w:val="ListParagraph"/>
        <w:numPr>
          <w:ilvl w:val="0"/>
          <w:numId w:val="20"/>
        </w:numPr>
        <w:tabs>
          <w:tab w:pos="1571" w:val="left" w:leader="none"/>
          <w:tab w:pos="1998" w:val="left" w:leader="none"/>
          <w:tab w:pos="2902" w:val="left" w:leader="none"/>
          <w:tab w:pos="4127" w:val="left" w:leader="none"/>
          <w:tab w:pos="5588" w:val="left" w:leader="none"/>
          <w:tab w:pos="6638" w:val="left" w:leader="none"/>
          <w:tab w:pos="7959" w:val="left" w:leader="none"/>
          <w:tab w:pos="8200" w:val="left" w:leader="none"/>
          <w:tab w:pos="8815" w:val="left" w:leader="none"/>
          <w:tab w:pos="9572" w:val="left" w:leader="none"/>
        </w:tabs>
        <w:spacing w:line="360" w:lineRule="auto" w:before="0" w:after="0"/>
        <w:ind w:left="710" w:right="563" w:firstLine="0"/>
        <w:jc w:val="left"/>
        <w:rPr>
          <w:sz w:val="28"/>
        </w:rPr>
      </w:pPr>
      <w:r>
        <w:rPr>
          <w:sz w:val="28"/>
        </w:rPr>
        <w:t>Миллиарды на пропаганду. Расходы бюджета на госСМИ подскочили </w:t>
      </w:r>
      <w:r>
        <w:rPr>
          <w:spacing w:val="-2"/>
          <w:sz w:val="28"/>
        </w:rPr>
        <w:t>втрое</w:t>
      </w:r>
      <w:r>
        <w:rPr>
          <w:sz w:val="28"/>
        </w:rPr>
        <w:tab/>
        <w:tab/>
      </w:r>
      <w:r>
        <w:rPr>
          <w:spacing w:val="-6"/>
          <w:sz w:val="28"/>
        </w:rPr>
        <w:t>на</w:t>
      </w:r>
      <w:r>
        <w:rPr>
          <w:sz w:val="28"/>
        </w:rPr>
        <w:tab/>
      </w:r>
      <w:r>
        <w:rPr>
          <w:spacing w:val="-4"/>
          <w:sz w:val="28"/>
        </w:rPr>
        <w:t>фоне</w:t>
      </w:r>
      <w:r>
        <w:rPr>
          <w:sz w:val="28"/>
        </w:rPr>
        <w:tab/>
      </w:r>
      <w:r>
        <w:rPr>
          <w:spacing w:val="-2"/>
          <w:sz w:val="28"/>
        </w:rPr>
        <w:t>войны.</w:t>
      </w:r>
      <w:r>
        <w:rPr>
          <w:sz w:val="28"/>
        </w:rPr>
        <w:tab/>
      </w:r>
      <w:r>
        <w:rPr>
          <w:i/>
          <w:spacing w:val="-4"/>
          <w:sz w:val="28"/>
        </w:rPr>
        <w:t>The</w:t>
      </w:r>
      <w:r>
        <w:rPr>
          <w:i/>
          <w:sz w:val="28"/>
        </w:rPr>
        <w:tab/>
      </w:r>
      <w:r>
        <w:rPr>
          <w:i/>
          <w:spacing w:val="-2"/>
          <w:sz w:val="28"/>
        </w:rPr>
        <w:t>Moscow</w:t>
      </w:r>
      <w:r>
        <w:rPr>
          <w:i/>
          <w:sz w:val="28"/>
        </w:rPr>
        <w:tab/>
        <w:tab/>
      </w:r>
      <w:r>
        <w:rPr>
          <w:i/>
          <w:spacing w:val="-2"/>
          <w:sz w:val="28"/>
        </w:rPr>
        <w:t>Times</w:t>
      </w:r>
      <w:r>
        <w:rPr>
          <w:spacing w:val="-2"/>
          <w:sz w:val="28"/>
        </w:rPr>
        <w:t>.</w:t>
      </w:r>
      <w:r>
        <w:rPr>
          <w:sz w:val="28"/>
        </w:rPr>
        <w:tab/>
      </w:r>
      <w:r>
        <w:rPr>
          <w:spacing w:val="-4"/>
          <w:sz w:val="28"/>
        </w:rPr>
        <w:t>URL: </w:t>
      </w:r>
      <w:hyperlink r:id="rId46">
        <w:r>
          <w:rPr>
            <w:color w:val="0462C1"/>
            <w:spacing w:val="-2"/>
            <w:sz w:val="28"/>
            <w:u w:val="single" w:color="0462C1"/>
          </w:rPr>
          <w:t>https://www.moscowtimes.ru/2022/04/12/milliardi-na-propagandu-rashodi-</w:t>
        </w:r>
      </w:hyperlink>
      <w:r>
        <w:rPr>
          <w:color w:val="0462C1"/>
          <w:spacing w:val="-2"/>
          <w:sz w:val="28"/>
        </w:rPr>
        <w:t> </w:t>
      </w:r>
      <w:hyperlink r:id="rId46">
        <w:r>
          <w:rPr>
            <w:color w:val="0462C1"/>
            <w:spacing w:val="-2"/>
            <w:sz w:val="28"/>
            <w:u w:val="single" w:color="0462C1"/>
          </w:rPr>
          <w:t>byudzheta-na-gossmi-podskochili-vtroe-na-fone-voini-a19511</w:t>
        </w:r>
      </w:hyperlink>
      <w:r>
        <w:rPr>
          <w:color w:val="0462C1"/>
          <w:sz w:val="28"/>
        </w:rPr>
        <w:tab/>
      </w:r>
      <w:r>
        <w:rPr>
          <w:spacing w:val="-2"/>
          <w:sz w:val="28"/>
        </w:rPr>
        <w:t>(дата</w:t>
      </w:r>
      <w:r>
        <w:rPr>
          <w:sz w:val="28"/>
        </w:rPr>
        <w:tab/>
      </w:r>
      <w:r>
        <w:rPr>
          <w:spacing w:val="-2"/>
          <w:sz w:val="28"/>
        </w:rPr>
        <w:t>обращения: 21.05.2022).</w:t>
      </w:r>
    </w:p>
    <w:p>
      <w:pPr>
        <w:pStyle w:val="ListParagraph"/>
        <w:numPr>
          <w:ilvl w:val="0"/>
          <w:numId w:val="20"/>
        </w:numPr>
        <w:tabs>
          <w:tab w:pos="1571" w:val="left" w:leader="none"/>
        </w:tabs>
        <w:spacing w:line="360" w:lineRule="auto" w:before="0" w:after="0"/>
        <w:ind w:left="710" w:right="560" w:firstLine="0"/>
        <w:jc w:val="left"/>
        <w:rPr>
          <w:sz w:val="28"/>
        </w:rPr>
      </w:pPr>
      <w:r>
        <w:rPr>
          <w:sz w:val="28"/>
        </w:rPr>
        <w:t>Миф о бабушке с советским флагом — все, что российская пропаганда смогла</w:t>
      </w:r>
      <w:r>
        <w:rPr>
          <w:spacing w:val="-12"/>
          <w:sz w:val="28"/>
        </w:rPr>
        <w:t> </w:t>
      </w:r>
      <w:r>
        <w:rPr>
          <w:sz w:val="28"/>
        </w:rPr>
        <w:t>«выжать»</w:t>
      </w:r>
      <w:r>
        <w:rPr>
          <w:spacing w:val="-14"/>
          <w:sz w:val="28"/>
        </w:rPr>
        <w:t> </w:t>
      </w:r>
      <w:r>
        <w:rPr>
          <w:sz w:val="28"/>
        </w:rPr>
        <w:t>из</w:t>
      </w:r>
      <w:r>
        <w:rPr>
          <w:spacing w:val="-15"/>
          <w:sz w:val="28"/>
        </w:rPr>
        <w:t> </w:t>
      </w:r>
      <w:r>
        <w:rPr>
          <w:sz w:val="28"/>
        </w:rPr>
        <w:t>Украины.</w:t>
      </w:r>
      <w:r>
        <w:rPr>
          <w:spacing w:val="-13"/>
          <w:sz w:val="28"/>
        </w:rPr>
        <w:t> </w:t>
      </w:r>
      <w:r>
        <w:rPr>
          <w:i/>
          <w:sz w:val="28"/>
        </w:rPr>
        <w:t>StopFake.</w:t>
      </w:r>
      <w:r>
        <w:rPr>
          <w:i/>
          <w:spacing w:val="-14"/>
          <w:sz w:val="28"/>
        </w:rPr>
        <w:t> </w:t>
      </w:r>
      <w:r>
        <w:rPr>
          <w:sz w:val="28"/>
        </w:rPr>
        <w:t>URL:</w:t>
      </w:r>
      <w:r>
        <w:rPr>
          <w:spacing w:val="-11"/>
          <w:sz w:val="28"/>
        </w:rPr>
        <w:t> </w:t>
      </w:r>
      <w:hyperlink r:id="rId63">
        <w:r>
          <w:rPr>
            <w:color w:val="0462C1"/>
            <w:sz w:val="28"/>
            <w:u w:val="single" w:color="0462C1"/>
          </w:rPr>
          <w:t>https://www.stopfake.org/ru/mif-o-</w:t>
        </w:r>
      </w:hyperlink>
      <w:r>
        <w:rPr>
          <w:color w:val="0462C1"/>
          <w:sz w:val="28"/>
        </w:rPr>
        <w:t> </w:t>
      </w:r>
      <w:hyperlink r:id="rId63">
        <w:r>
          <w:rPr>
            <w:color w:val="0462C1"/>
            <w:spacing w:val="-2"/>
            <w:sz w:val="28"/>
            <w:u w:val="single" w:color="0462C1"/>
          </w:rPr>
          <w:t>babushke-s-sovetskim-flagom-vse-chto-rossijskaya-propaganda-smogla-vyzhat-iz-</w:t>
        </w:r>
      </w:hyperlink>
      <w:r>
        <w:rPr>
          <w:color w:val="0462C1"/>
          <w:spacing w:val="-2"/>
          <w:sz w:val="28"/>
        </w:rPr>
        <w:t> </w:t>
      </w:r>
      <w:hyperlink r:id="rId63">
        <w:r>
          <w:rPr>
            <w:color w:val="0462C1"/>
            <w:sz w:val="28"/>
            <w:u w:val="single" w:color="0462C1"/>
          </w:rPr>
          <w:t>ukrainy/</w:t>
        </w:r>
      </w:hyperlink>
      <w:r>
        <w:rPr>
          <w:color w:val="0462C1"/>
          <w:sz w:val="28"/>
        </w:rPr>
        <w:t> </w:t>
      </w:r>
      <w:r>
        <w:rPr>
          <w:sz w:val="28"/>
        </w:rPr>
        <w:t>(дата обращения: 21.05.2022).</w:t>
      </w:r>
    </w:p>
    <w:p>
      <w:pPr>
        <w:pStyle w:val="ListParagraph"/>
        <w:numPr>
          <w:ilvl w:val="0"/>
          <w:numId w:val="20"/>
        </w:numPr>
        <w:tabs>
          <w:tab w:pos="1640" w:val="left" w:leader="none"/>
          <w:tab w:pos="3160" w:val="left" w:leader="none"/>
          <w:tab w:pos="4876" w:val="left" w:leader="none"/>
          <w:tab w:pos="7239" w:val="left" w:leader="none"/>
          <w:tab w:pos="9569" w:val="left" w:leader="none"/>
        </w:tabs>
        <w:spacing w:line="360" w:lineRule="auto" w:before="1" w:after="0"/>
        <w:ind w:left="710" w:right="563" w:firstLine="0"/>
        <w:jc w:val="both"/>
        <w:rPr>
          <w:sz w:val="28"/>
        </w:rPr>
      </w:pPr>
      <w:r>
        <w:rPr>
          <w:sz w:val="28"/>
        </w:rPr>
        <w:t>Міноборони РФ повідомило про знищення "українських БМП", що </w:t>
      </w:r>
      <w:r>
        <w:rPr>
          <w:spacing w:val="-2"/>
          <w:sz w:val="28"/>
        </w:rPr>
        <w:t>заїхали</w:t>
      </w:r>
      <w:r>
        <w:rPr>
          <w:sz w:val="28"/>
        </w:rPr>
        <w:tab/>
        <w:tab/>
      </w:r>
      <w:r>
        <w:rPr>
          <w:spacing w:val="-10"/>
          <w:sz w:val="28"/>
        </w:rPr>
        <w:t>в</w:t>
      </w:r>
      <w:r>
        <w:rPr>
          <w:sz w:val="28"/>
        </w:rPr>
        <w:tab/>
      </w:r>
      <w:r>
        <w:rPr>
          <w:spacing w:val="-2"/>
          <w:sz w:val="28"/>
        </w:rPr>
        <w:t>Росію.</w:t>
      </w:r>
      <w:r>
        <w:rPr>
          <w:sz w:val="28"/>
        </w:rPr>
        <w:tab/>
      </w:r>
      <w:r>
        <w:rPr>
          <w:i/>
          <w:spacing w:val="-2"/>
          <w:sz w:val="28"/>
        </w:rPr>
        <w:t>LB.ua</w:t>
      </w:r>
      <w:r>
        <w:rPr>
          <w:spacing w:val="-2"/>
          <w:sz w:val="28"/>
        </w:rPr>
        <w:t>.</w:t>
      </w:r>
      <w:r>
        <w:rPr>
          <w:sz w:val="28"/>
        </w:rPr>
        <w:tab/>
      </w:r>
      <w:r>
        <w:rPr>
          <w:spacing w:val="-4"/>
          <w:sz w:val="28"/>
        </w:rPr>
        <w:t>URL: </w:t>
      </w:r>
      <w:hyperlink r:id="rId56">
        <w:r>
          <w:rPr>
            <w:color w:val="1154CC"/>
            <w:sz w:val="28"/>
            <w:u w:val="single" w:color="1154CC"/>
          </w:rPr>
          <w:t>https://lb.ua/world/2022/02/21/506238_minoboroni_rf_povidomilo_pro.html</w:t>
        </w:r>
      </w:hyperlink>
      <w:r>
        <w:rPr>
          <w:color w:val="1154CC"/>
          <w:sz w:val="28"/>
        </w:rPr>
        <w:t> </w:t>
      </w:r>
      <w:r>
        <w:rPr>
          <w:sz w:val="28"/>
        </w:rPr>
        <w:t>(дата звернення: 21.05.2022).</w:t>
      </w:r>
    </w:p>
    <w:p>
      <w:pPr>
        <w:pStyle w:val="ListParagraph"/>
        <w:numPr>
          <w:ilvl w:val="0"/>
          <w:numId w:val="20"/>
        </w:numPr>
        <w:tabs>
          <w:tab w:pos="1571" w:val="left" w:leader="none"/>
        </w:tabs>
        <w:spacing w:line="240" w:lineRule="auto" w:before="0" w:after="0"/>
        <w:ind w:left="1571" w:right="0" w:hanging="861"/>
        <w:jc w:val="both"/>
        <w:rPr>
          <w:sz w:val="28"/>
        </w:rPr>
      </w:pPr>
      <w:r>
        <w:rPr>
          <w:sz w:val="28"/>
        </w:rPr>
        <w:t>На</w:t>
      </w:r>
      <w:r>
        <w:rPr>
          <w:spacing w:val="1"/>
          <w:sz w:val="28"/>
        </w:rPr>
        <w:t> </w:t>
      </w:r>
      <w:r>
        <w:rPr>
          <w:sz w:val="28"/>
        </w:rPr>
        <w:t>Закарпатті</w:t>
      </w:r>
      <w:r>
        <w:rPr>
          <w:spacing w:val="3"/>
          <w:sz w:val="28"/>
        </w:rPr>
        <w:t> </w:t>
      </w:r>
      <w:r>
        <w:rPr>
          <w:sz w:val="28"/>
        </w:rPr>
        <w:t>росіяни</w:t>
      </w:r>
      <w:r>
        <w:rPr>
          <w:spacing w:val="2"/>
          <w:sz w:val="28"/>
        </w:rPr>
        <w:t> </w:t>
      </w:r>
      <w:r>
        <w:rPr>
          <w:sz w:val="28"/>
        </w:rPr>
        <w:t>розсилають</w:t>
      </w:r>
      <w:r>
        <w:rPr>
          <w:spacing w:val="1"/>
          <w:sz w:val="28"/>
        </w:rPr>
        <w:t> </w:t>
      </w:r>
      <w:r>
        <w:rPr>
          <w:sz w:val="28"/>
        </w:rPr>
        <w:t>sms</w:t>
      </w:r>
      <w:r>
        <w:rPr>
          <w:spacing w:val="5"/>
          <w:sz w:val="28"/>
        </w:rPr>
        <w:t> </w:t>
      </w:r>
      <w:r>
        <w:rPr>
          <w:sz w:val="28"/>
        </w:rPr>
        <w:t>з</w:t>
      </w:r>
      <w:r>
        <w:rPr>
          <w:spacing w:val="1"/>
          <w:sz w:val="28"/>
        </w:rPr>
        <w:t> </w:t>
      </w:r>
      <w:r>
        <w:rPr>
          <w:sz w:val="28"/>
        </w:rPr>
        <w:t>погрозами</w:t>
      </w:r>
      <w:r>
        <w:rPr>
          <w:spacing w:val="3"/>
          <w:sz w:val="28"/>
        </w:rPr>
        <w:t> </w:t>
      </w:r>
      <w:r>
        <w:rPr>
          <w:sz w:val="28"/>
        </w:rPr>
        <w:t>угорській</w:t>
      </w:r>
      <w:r>
        <w:rPr>
          <w:spacing w:val="3"/>
          <w:sz w:val="28"/>
        </w:rPr>
        <w:t> </w:t>
      </w:r>
      <w:r>
        <w:rPr>
          <w:spacing w:val="-2"/>
          <w:sz w:val="28"/>
        </w:rPr>
        <w:t>спільноті.</w:t>
      </w:r>
    </w:p>
    <w:p>
      <w:pPr>
        <w:spacing w:before="160"/>
        <w:ind w:left="710" w:right="0" w:firstLine="0"/>
        <w:jc w:val="both"/>
        <w:rPr>
          <w:sz w:val="28"/>
        </w:rPr>
      </w:pPr>
      <w:r>
        <w:rPr>
          <w:i/>
          <w:sz w:val="28"/>
        </w:rPr>
        <w:t>Волинські</w:t>
      </w:r>
      <w:r>
        <w:rPr>
          <w:i/>
          <w:spacing w:val="76"/>
          <w:w w:val="150"/>
          <w:sz w:val="28"/>
        </w:rPr>
        <w:t> </w:t>
      </w:r>
      <w:r>
        <w:rPr>
          <w:i/>
          <w:sz w:val="28"/>
        </w:rPr>
        <w:t>новини.</w:t>
      </w:r>
      <w:r>
        <w:rPr>
          <w:i/>
          <w:spacing w:val="76"/>
          <w:w w:val="150"/>
          <w:sz w:val="28"/>
        </w:rPr>
        <w:t> </w:t>
      </w:r>
      <w:r>
        <w:rPr>
          <w:sz w:val="28"/>
        </w:rPr>
        <w:t>2022.</w:t>
      </w:r>
      <w:r>
        <w:rPr>
          <w:spacing w:val="77"/>
          <w:w w:val="150"/>
          <w:sz w:val="28"/>
        </w:rPr>
        <w:t> </w:t>
      </w:r>
      <w:r>
        <w:rPr>
          <w:sz w:val="28"/>
        </w:rPr>
        <w:t>URL:</w:t>
      </w:r>
      <w:r>
        <w:rPr>
          <w:spacing w:val="78"/>
          <w:w w:val="150"/>
          <w:sz w:val="28"/>
        </w:rPr>
        <w:t> </w:t>
      </w:r>
      <w:hyperlink r:id="rId59">
        <w:r>
          <w:rPr>
            <w:color w:val="0462C1"/>
            <w:sz w:val="28"/>
            <w:u w:val="single" w:color="0462C1"/>
          </w:rPr>
          <w:t>https://www.unian.ua/society/agenti-kremlya-</w:t>
        </w:r>
        <w:r>
          <w:rPr>
            <w:color w:val="0462C1"/>
            <w:spacing w:val="-5"/>
            <w:sz w:val="28"/>
            <w:u w:val="single" w:color="0462C1"/>
          </w:rPr>
          <w:t>u-</w:t>
        </w:r>
      </w:hyperlink>
    </w:p>
    <w:p>
      <w:pPr>
        <w:spacing w:after="0"/>
        <w:jc w:val="both"/>
        <w:rPr>
          <w:sz w:val="28"/>
        </w:rPr>
        <w:sectPr>
          <w:pgSz w:w="11910" w:h="16840"/>
          <w:pgMar w:header="712" w:footer="0" w:top="1040" w:bottom="280" w:left="850" w:right="283"/>
        </w:sectPr>
      </w:pPr>
    </w:p>
    <w:p>
      <w:pPr>
        <w:pStyle w:val="BodyText"/>
      </w:pPr>
    </w:p>
    <w:p>
      <w:pPr>
        <w:pStyle w:val="BodyText"/>
        <w:spacing w:before="98"/>
      </w:pPr>
    </w:p>
    <w:p>
      <w:pPr>
        <w:pStyle w:val="BodyText"/>
        <w:spacing w:line="362" w:lineRule="auto"/>
        <w:ind w:left="710" w:right="560"/>
      </w:pPr>
      <w:hyperlink r:id="rId59">
        <w:r>
          <w:rPr>
            <w:color w:val="0462C1"/>
            <w:spacing w:val="-2"/>
            <w:u w:val="single" w:color="0462C1"/>
          </w:rPr>
          <w:t>kiyevi-sbu-likviduvala-grupu-informatoriv-specsluzhb-rosiji-novini-kiyeva-</w:t>
        </w:r>
      </w:hyperlink>
      <w:r>
        <w:rPr>
          <w:color w:val="0462C1"/>
          <w:spacing w:val="-2"/>
        </w:rPr>
        <w:t> </w:t>
      </w:r>
      <w:hyperlink r:id="rId59">
        <w:r>
          <w:rPr>
            <w:color w:val="0462C1"/>
            <w:u w:val="single" w:color="0462C1"/>
          </w:rPr>
          <w:t>11772739.html</w:t>
        </w:r>
      </w:hyperlink>
      <w:r>
        <w:rPr>
          <w:color w:val="0462C1"/>
        </w:rPr>
        <w:t> </w:t>
      </w:r>
      <w:r>
        <w:rPr/>
        <w:t>(дата звернення: 21.05.2022).</w:t>
      </w:r>
    </w:p>
    <w:p>
      <w:pPr>
        <w:pStyle w:val="ListParagraph"/>
        <w:numPr>
          <w:ilvl w:val="0"/>
          <w:numId w:val="20"/>
        </w:numPr>
        <w:tabs>
          <w:tab w:pos="1276" w:val="left" w:leader="none"/>
          <w:tab w:pos="1571" w:val="left" w:leader="none"/>
          <w:tab w:pos="3140" w:val="left" w:leader="none"/>
          <w:tab w:pos="3852" w:val="left" w:leader="none"/>
          <w:tab w:pos="5097" w:val="left" w:leader="none"/>
          <w:tab w:pos="6149" w:val="left" w:leader="none"/>
          <w:tab w:pos="7768" w:val="left" w:leader="none"/>
          <w:tab w:pos="7911" w:val="left" w:leader="none"/>
          <w:tab w:pos="8923" w:val="left" w:leader="none"/>
          <w:tab w:pos="9572" w:val="left" w:leader="none"/>
        </w:tabs>
        <w:spacing w:line="360" w:lineRule="auto" w:before="0" w:after="0"/>
        <w:ind w:left="710" w:right="564" w:firstLine="0"/>
        <w:jc w:val="left"/>
        <w:rPr>
          <w:sz w:val="28"/>
        </w:rPr>
      </w:pPr>
      <w:r>
        <w:rPr>
          <w:sz w:val="28"/>
        </w:rPr>
        <w:tab/>
        <w:t>Намісник Почаївської лаври вважає, що Білл Гейтс використає вакцину </w:t>
      </w:r>
      <w:r>
        <w:rPr>
          <w:spacing w:val="-4"/>
          <w:sz w:val="28"/>
        </w:rPr>
        <w:t>від</w:t>
      </w:r>
      <w:r>
        <w:rPr>
          <w:sz w:val="28"/>
        </w:rPr>
        <w:tab/>
      </w:r>
      <w:r>
        <w:rPr>
          <w:spacing w:val="-2"/>
          <w:sz w:val="28"/>
        </w:rPr>
        <w:t>коронавірусу,</w:t>
      </w:r>
      <w:r>
        <w:rPr>
          <w:sz w:val="28"/>
        </w:rPr>
        <w:tab/>
      </w:r>
      <w:r>
        <w:rPr>
          <w:spacing w:val="-4"/>
          <w:sz w:val="28"/>
        </w:rPr>
        <w:t>щоб</w:t>
      </w:r>
      <w:r>
        <w:rPr>
          <w:sz w:val="28"/>
        </w:rPr>
        <w:tab/>
      </w:r>
      <w:r>
        <w:rPr>
          <w:spacing w:val="-2"/>
          <w:sz w:val="28"/>
        </w:rPr>
        <w:t>чіпувати</w:t>
      </w:r>
      <w:r>
        <w:rPr>
          <w:sz w:val="28"/>
        </w:rPr>
        <w:tab/>
      </w:r>
      <w:r>
        <w:rPr>
          <w:spacing w:val="-2"/>
          <w:sz w:val="28"/>
        </w:rPr>
        <w:t>людей.</w:t>
      </w:r>
      <w:r>
        <w:rPr>
          <w:sz w:val="28"/>
        </w:rPr>
        <w:tab/>
      </w:r>
      <w:r>
        <w:rPr>
          <w:i/>
          <w:spacing w:val="-2"/>
          <w:sz w:val="28"/>
        </w:rPr>
        <w:t>Громадське</w:t>
      </w:r>
      <w:r>
        <w:rPr>
          <w:i/>
          <w:sz w:val="28"/>
        </w:rPr>
        <w:tab/>
      </w:r>
      <w:r>
        <w:rPr>
          <w:i/>
          <w:spacing w:val="-2"/>
          <w:sz w:val="28"/>
        </w:rPr>
        <w:t>телебачення</w:t>
      </w:r>
      <w:r>
        <w:rPr>
          <w:spacing w:val="-2"/>
          <w:sz w:val="28"/>
        </w:rPr>
        <w:t>.</w:t>
      </w:r>
      <w:r>
        <w:rPr>
          <w:sz w:val="28"/>
        </w:rPr>
        <w:tab/>
      </w:r>
      <w:r>
        <w:rPr>
          <w:spacing w:val="-4"/>
          <w:sz w:val="28"/>
        </w:rPr>
        <w:t>URL: </w:t>
      </w:r>
      <w:hyperlink r:id="rId54">
        <w:r>
          <w:rPr>
            <w:color w:val="0462C1"/>
            <w:spacing w:val="-2"/>
            <w:sz w:val="28"/>
          </w:rPr>
          <w:t>https://hromadske.ua/posts/namisnik-pochayivskoyi-lavri-vvazhaye-sho-bill-gejts-</w:t>
        </w:r>
      </w:hyperlink>
      <w:r>
        <w:rPr>
          <w:color w:val="0462C1"/>
          <w:spacing w:val="-2"/>
          <w:sz w:val="28"/>
        </w:rPr>
        <w:t> </w:t>
      </w:r>
      <w:hyperlink r:id="rId54">
        <w:r>
          <w:rPr>
            <w:color w:val="0462C1"/>
            <w:spacing w:val="-2"/>
            <w:sz w:val="28"/>
          </w:rPr>
          <w:t>vikoristaye-vakcinu-vid-koronavirusu-shob-chipuvati-lyudej</w:t>
        </w:r>
      </w:hyperlink>
      <w:r>
        <w:rPr>
          <w:color w:val="0462C1"/>
          <w:sz w:val="28"/>
        </w:rPr>
        <w:tab/>
        <w:tab/>
      </w:r>
      <w:r>
        <w:rPr>
          <w:spacing w:val="-2"/>
          <w:sz w:val="28"/>
        </w:rPr>
        <w:t>(дата</w:t>
      </w:r>
      <w:r>
        <w:rPr>
          <w:sz w:val="28"/>
        </w:rPr>
        <w:tab/>
      </w:r>
      <w:r>
        <w:rPr>
          <w:spacing w:val="-2"/>
          <w:sz w:val="28"/>
        </w:rPr>
        <w:t>звернення: 21.05.2022).</w:t>
      </w:r>
    </w:p>
    <w:p>
      <w:pPr>
        <w:pStyle w:val="ListParagraph"/>
        <w:numPr>
          <w:ilvl w:val="0"/>
          <w:numId w:val="20"/>
        </w:numPr>
        <w:tabs>
          <w:tab w:pos="1571" w:val="left" w:leader="none"/>
        </w:tabs>
        <w:spacing w:line="360" w:lineRule="auto" w:before="0" w:after="0"/>
        <w:ind w:left="710" w:right="562" w:firstLine="0"/>
        <w:jc w:val="both"/>
        <w:rPr>
          <w:sz w:val="28"/>
        </w:rPr>
      </w:pPr>
      <w:r>
        <w:rPr>
          <w:sz w:val="28"/>
        </w:rPr>
        <w:t>"Не все так однозначно". Як і чому</w:t>
      </w:r>
      <w:r>
        <w:rPr>
          <w:spacing w:val="-1"/>
          <w:sz w:val="28"/>
        </w:rPr>
        <w:t> </w:t>
      </w:r>
      <w:r>
        <w:rPr>
          <w:sz w:val="28"/>
        </w:rPr>
        <w:t>росіяни виправдовують війну</w:t>
      </w:r>
      <w:r>
        <w:rPr>
          <w:spacing w:val="-1"/>
          <w:sz w:val="28"/>
        </w:rPr>
        <w:t> </w:t>
      </w:r>
      <w:r>
        <w:rPr>
          <w:sz w:val="28"/>
        </w:rPr>
        <w:t>проти України. </w:t>
      </w:r>
      <w:r>
        <w:rPr>
          <w:i/>
          <w:sz w:val="28"/>
        </w:rPr>
        <w:t>BBC News Україна. </w:t>
      </w:r>
      <w:r>
        <w:rPr>
          <w:sz w:val="28"/>
        </w:rPr>
        <w:t>URL: </w:t>
      </w:r>
      <w:hyperlink r:id="rId60">
        <w:r>
          <w:rPr>
            <w:color w:val="1154CC"/>
            <w:sz w:val="28"/>
            <w:u w:val="single" w:color="1154CC"/>
          </w:rPr>
          <w:t>https://www.bbc.com/ukrainian/features-</w:t>
        </w:r>
      </w:hyperlink>
      <w:r>
        <w:rPr>
          <w:color w:val="1154CC"/>
          <w:sz w:val="28"/>
        </w:rPr>
        <w:t> </w:t>
      </w:r>
      <w:hyperlink r:id="rId60">
        <w:r>
          <w:rPr>
            <w:color w:val="1154CC"/>
            <w:sz w:val="28"/>
            <w:u w:val="single" w:color="1154CC"/>
          </w:rPr>
          <w:t>61245860</w:t>
        </w:r>
      </w:hyperlink>
      <w:r>
        <w:rPr>
          <w:color w:val="1154CC"/>
          <w:sz w:val="28"/>
        </w:rPr>
        <w:t> </w:t>
      </w:r>
      <w:r>
        <w:rPr>
          <w:sz w:val="28"/>
        </w:rPr>
        <w:t>(дата звернення: 21.05.2022).</w:t>
      </w:r>
    </w:p>
    <w:p>
      <w:pPr>
        <w:pStyle w:val="ListParagraph"/>
        <w:numPr>
          <w:ilvl w:val="0"/>
          <w:numId w:val="20"/>
        </w:numPr>
        <w:tabs>
          <w:tab w:pos="1571" w:val="left" w:leader="none"/>
          <w:tab w:pos="2247" w:val="left" w:leader="none"/>
          <w:tab w:pos="2873" w:val="left" w:leader="none"/>
          <w:tab w:pos="4003" w:val="left" w:leader="none"/>
          <w:tab w:pos="5179" w:val="left" w:leader="none"/>
          <w:tab w:pos="6070" w:val="left" w:leader="none"/>
        </w:tabs>
        <w:spacing w:line="360" w:lineRule="auto" w:before="0" w:after="0"/>
        <w:ind w:left="710" w:right="560" w:firstLine="0"/>
        <w:jc w:val="left"/>
        <w:rPr>
          <w:sz w:val="28"/>
        </w:rPr>
      </w:pPr>
      <w:r>
        <w:rPr>
          <w:sz w:val="28"/>
        </w:rPr>
        <w:t>Орлова</w:t>
      </w:r>
      <w:r>
        <w:rPr>
          <w:spacing w:val="40"/>
          <w:sz w:val="28"/>
        </w:rPr>
        <w:t> </w:t>
      </w:r>
      <w:r>
        <w:rPr>
          <w:sz w:val="28"/>
        </w:rPr>
        <w:t>В.</w:t>
      </w:r>
      <w:r>
        <w:rPr>
          <w:spacing w:val="40"/>
          <w:sz w:val="28"/>
        </w:rPr>
        <w:t> </w:t>
      </w:r>
      <w:r>
        <w:rPr>
          <w:sz w:val="28"/>
        </w:rPr>
        <w:t>Агенти</w:t>
      </w:r>
      <w:r>
        <w:rPr>
          <w:spacing w:val="40"/>
          <w:sz w:val="28"/>
        </w:rPr>
        <w:t> </w:t>
      </w:r>
      <w:r>
        <w:rPr>
          <w:sz w:val="28"/>
        </w:rPr>
        <w:t>Кремля</w:t>
      </w:r>
      <w:r>
        <w:rPr>
          <w:spacing w:val="40"/>
          <w:sz w:val="28"/>
        </w:rPr>
        <w:t> </w:t>
      </w:r>
      <w:r>
        <w:rPr>
          <w:sz w:val="28"/>
        </w:rPr>
        <w:t>у</w:t>
      </w:r>
      <w:r>
        <w:rPr>
          <w:spacing w:val="40"/>
          <w:sz w:val="28"/>
        </w:rPr>
        <w:t> </w:t>
      </w:r>
      <w:r>
        <w:rPr>
          <w:sz w:val="28"/>
        </w:rPr>
        <w:t>Києві:</w:t>
      </w:r>
      <w:r>
        <w:rPr>
          <w:spacing w:val="40"/>
          <w:sz w:val="28"/>
        </w:rPr>
        <w:t> </w:t>
      </w:r>
      <w:r>
        <w:rPr>
          <w:sz w:val="28"/>
        </w:rPr>
        <w:t>ліквідовано</w:t>
      </w:r>
      <w:r>
        <w:rPr>
          <w:spacing w:val="40"/>
          <w:sz w:val="28"/>
        </w:rPr>
        <w:t> </w:t>
      </w:r>
      <w:r>
        <w:rPr>
          <w:sz w:val="28"/>
        </w:rPr>
        <w:t>групу</w:t>
      </w:r>
      <w:r>
        <w:rPr>
          <w:spacing w:val="40"/>
          <w:sz w:val="28"/>
        </w:rPr>
        <w:t> </w:t>
      </w:r>
      <w:r>
        <w:rPr>
          <w:sz w:val="28"/>
        </w:rPr>
        <w:t>інформаторів</w:t>
      </w:r>
      <w:r>
        <w:rPr>
          <w:spacing w:val="40"/>
          <w:sz w:val="28"/>
        </w:rPr>
        <w:t> </w:t>
      </w:r>
      <w:r>
        <w:rPr>
          <w:spacing w:val="-2"/>
          <w:sz w:val="28"/>
        </w:rPr>
        <w:t>спецслужб</w:t>
      </w:r>
      <w:r>
        <w:rPr>
          <w:sz w:val="28"/>
        </w:rPr>
        <w:tab/>
      </w:r>
      <w:r>
        <w:rPr>
          <w:spacing w:val="-6"/>
          <w:sz w:val="28"/>
        </w:rPr>
        <w:t>РФ</w:t>
      </w:r>
      <w:r>
        <w:rPr>
          <w:sz w:val="28"/>
        </w:rPr>
        <w:tab/>
      </w:r>
      <w:r>
        <w:rPr>
          <w:spacing w:val="-2"/>
          <w:sz w:val="28"/>
        </w:rPr>
        <w:t>(відео).</w:t>
      </w:r>
      <w:r>
        <w:rPr>
          <w:sz w:val="28"/>
        </w:rPr>
        <w:tab/>
      </w:r>
      <w:r>
        <w:rPr>
          <w:i/>
          <w:spacing w:val="-2"/>
          <w:sz w:val="28"/>
        </w:rPr>
        <w:t>УНІАН.</w:t>
      </w:r>
      <w:r>
        <w:rPr>
          <w:i/>
          <w:sz w:val="28"/>
        </w:rPr>
        <w:tab/>
      </w:r>
      <w:r>
        <w:rPr>
          <w:spacing w:val="-4"/>
          <w:sz w:val="28"/>
        </w:rPr>
        <w:t>URL:</w:t>
      </w:r>
      <w:r>
        <w:rPr>
          <w:sz w:val="28"/>
        </w:rPr>
        <w:tab/>
      </w:r>
      <w:hyperlink r:id="rId59">
        <w:r>
          <w:rPr>
            <w:color w:val="0462C1"/>
            <w:spacing w:val="-2"/>
            <w:sz w:val="28"/>
            <w:u w:val="single" w:color="0462C1"/>
          </w:rPr>
          <w:t>https://www.unian.ua/society/agenti-</w:t>
        </w:r>
      </w:hyperlink>
      <w:r>
        <w:rPr>
          <w:color w:val="0462C1"/>
          <w:spacing w:val="-2"/>
          <w:sz w:val="28"/>
        </w:rPr>
        <w:t> </w:t>
      </w:r>
      <w:hyperlink r:id="rId59">
        <w:r>
          <w:rPr>
            <w:color w:val="0462C1"/>
            <w:spacing w:val="-2"/>
            <w:sz w:val="28"/>
            <w:u w:val="single" w:color="0462C1"/>
          </w:rPr>
          <w:t>kremlya-u-kiyevi-sbu-likviduvala-grupu-informatoriv-specsluzhb-rosiji-novini-</w:t>
        </w:r>
      </w:hyperlink>
      <w:r>
        <w:rPr>
          <w:color w:val="0462C1"/>
          <w:spacing w:val="-2"/>
          <w:sz w:val="28"/>
        </w:rPr>
        <w:t> </w:t>
      </w:r>
      <w:hyperlink r:id="rId59">
        <w:r>
          <w:rPr>
            <w:color w:val="0462C1"/>
            <w:sz w:val="28"/>
            <w:u w:val="single" w:color="0462C1"/>
          </w:rPr>
          <w:t>kiyeva-11772739.html</w:t>
        </w:r>
      </w:hyperlink>
      <w:r>
        <w:rPr>
          <w:color w:val="0462C1"/>
          <w:sz w:val="28"/>
        </w:rPr>
        <w:t> </w:t>
      </w:r>
      <w:r>
        <w:rPr>
          <w:sz w:val="28"/>
        </w:rPr>
        <w:t>(дата звернення: 21.05.2022).</w:t>
      </w:r>
    </w:p>
    <w:p>
      <w:pPr>
        <w:pStyle w:val="ListParagraph"/>
        <w:numPr>
          <w:ilvl w:val="0"/>
          <w:numId w:val="20"/>
        </w:numPr>
        <w:tabs>
          <w:tab w:pos="1571" w:val="left" w:leader="none"/>
        </w:tabs>
        <w:spacing w:line="360" w:lineRule="auto" w:before="0" w:after="0"/>
        <w:ind w:left="710" w:right="566" w:firstLine="0"/>
        <w:jc w:val="both"/>
        <w:rPr>
          <w:sz w:val="28"/>
        </w:rPr>
      </w:pPr>
      <w:r>
        <w:rPr>
          <w:sz w:val="28"/>
        </w:rPr>
        <w:t>«Постаревшая Родина-Мать»: бабушка с красным знаменем с Украины вдохновила русского поэта. URL: </w:t>
      </w:r>
      <w:hyperlink r:id="rId62">
        <w:r>
          <w:rPr>
            <w:color w:val="0462C1"/>
            <w:sz w:val="28"/>
            <w:u w:val="single" w:color="0462C1"/>
          </w:rPr>
          <w:t>https://360tv.ru/news/mir/babushka-s-krasnym/</w:t>
        </w:r>
      </w:hyperlink>
      <w:r>
        <w:rPr>
          <w:color w:val="0462C1"/>
          <w:sz w:val="28"/>
        </w:rPr>
        <w:t> </w:t>
      </w:r>
      <w:r>
        <w:rPr>
          <w:sz w:val="28"/>
        </w:rPr>
        <w:t>(дата обращения: 21.05.2022).</w:t>
      </w:r>
    </w:p>
    <w:p>
      <w:pPr>
        <w:pStyle w:val="ListParagraph"/>
        <w:numPr>
          <w:ilvl w:val="0"/>
          <w:numId w:val="20"/>
        </w:numPr>
        <w:tabs>
          <w:tab w:pos="1571" w:val="left" w:leader="none"/>
        </w:tabs>
        <w:spacing w:line="362" w:lineRule="auto" w:before="0" w:after="0"/>
        <w:ind w:left="710" w:right="566" w:firstLine="0"/>
        <w:jc w:val="both"/>
        <w:rPr>
          <w:sz w:val="28"/>
        </w:rPr>
      </w:pPr>
      <w:r>
        <w:rPr>
          <w:sz w:val="28"/>
        </w:rPr>
        <w:t>Полковник: почему события на Украине — спецоперация, а не война. URL: </w:t>
      </w:r>
      <w:hyperlink r:id="rId61">
        <w:r>
          <w:rPr>
            <w:color w:val="1154CC"/>
            <w:sz w:val="28"/>
            <w:u w:val="single" w:color="1154CC"/>
          </w:rPr>
          <w:t>https://ura.news/articles/1036284034</w:t>
        </w:r>
      </w:hyperlink>
      <w:r>
        <w:rPr>
          <w:color w:val="1154CC"/>
          <w:sz w:val="28"/>
        </w:rPr>
        <w:t> </w:t>
      </w:r>
      <w:r>
        <w:rPr>
          <w:sz w:val="28"/>
        </w:rPr>
        <w:t>(дата обращения: 21.05.2022).</w:t>
      </w:r>
    </w:p>
    <w:p>
      <w:pPr>
        <w:pStyle w:val="ListParagraph"/>
        <w:numPr>
          <w:ilvl w:val="0"/>
          <w:numId w:val="20"/>
        </w:numPr>
        <w:tabs>
          <w:tab w:pos="1571" w:val="left" w:leader="none"/>
        </w:tabs>
        <w:spacing w:line="360" w:lineRule="auto" w:before="0" w:after="0"/>
        <w:ind w:left="710" w:right="571" w:firstLine="0"/>
        <w:jc w:val="both"/>
        <w:rPr>
          <w:sz w:val="28"/>
        </w:rPr>
      </w:pPr>
      <w:r>
        <w:rPr>
          <w:color w:val="202020"/>
          <w:sz w:val="28"/>
        </w:rPr>
        <w:t>Полянский заявил о «безоговорочной сдаче» батальона «Азов» в Мариуполе. </w:t>
      </w:r>
      <w:r>
        <w:rPr>
          <w:i/>
          <w:color w:val="202020"/>
          <w:sz w:val="28"/>
        </w:rPr>
        <w:t>Rbc.ru</w:t>
      </w:r>
      <w:r>
        <w:rPr>
          <w:color w:val="202020"/>
          <w:sz w:val="28"/>
        </w:rPr>
        <w:t>.</w:t>
      </w:r>
    </w:p>
    <w:p>
      <w:pPr>
        <w:pStyle w:val="BodyText"/>
        <w:spacing w:line="362" w:lineRule="auto"/>
        <w:ind w:left="710"/>
      </w:pPr>
      <w:r>
        <w:rPr>
          <w:color w:val="202020"/>
        </w:rPr>
        <w:t>URL:</w:t>
      </w:r>
      <w:r>
        <w:rPr>
          <w:color w:val="202020"/>
          <w:spacing w:val="-18"/>
        </w:rPr>
        <w:t> </w:t>
      </w:r>
      <w:hyperlink r:id="rId81">
        <w:r>
          <w:rPr>
            <w:color w:val="1A56AA"/>
            <w:u w:val="single" w:color="1A56AA"/>
          </w:rPr>
          <w:t>https://www.rbc.ru/politics/17/05/2022/6283e0939a79471b39a1003a</w:t>
        </w:r>
      </w:hyperlink>
      <w:r>
        <w:rPr>
          <w:color w:val="1A56AA"/>
          <w:spacing w:val="-13"/>
        </w:rPr>
        <w:t> </w:t>
      </w:r>
      <w:r>
        <w:rPr>
          <w:color w:val="202020"/>
        </w:rPr>
        <w:t>(дата звернення: 21.05.2022).</w:t>
      </w:r>
    </w:p>
    <w:p>
      <w:pPr>
        <w:pStyle w:val="ListParagraph"/>
        <w:numPr>
          <w:ilvl w:val="0"/>
          <w:numId w:val="20"/>
        </w:numPr>
        <w:tabs>
          <w:tab w:pos="1571" w:val="left" w:leader="none"/>
          <w:tab w:pos="2672" w:val="left" w:leader="none"/>
          <w:tab w:pos="4097" w:val="left" w:leader="none"/>
          <w:tab w:pos="5522" w:val="left" w:leader="none"/>
          <w:tab w:pos="7198" w:val="left" w:leader="none"/>
          <w:tab w:pos="9572" w:val="left" w:leader="none"/>
        </w:tabs>
        <w:spacing w:line="360" w:lineRule="auto" w:before="183" w:after="0"/>
        <w:ind w:left="710" w:right="563" w:firstLine="0"/>
        <w:jc w:val="left"/>
        <w:rPr>
          <w:sz w:val="28"/>
        </w:rPr>
      </w:pPr>
      <w:r>
        <w:rPr>
          <w:spacing w:val="-4"/>
          <w:sz w:val="28"/>
        </w:rPr>
        <w:t>Про</w:t>
      </w:r>
      <w:r>
        <w:rPr>
          <w:sz w:val="28"/>
        </w:rPr>
        <w:tab/>
      </w:r>
      <w:r>
        <w:rPr>
          <w:spacing w:val="-2"/>
          <w:sz w:val="28"/>
        </w:rPr>
        <w:t>Центр.</w:t>
      </w:r>
      <w:r>
        <w:rPr>
          <w:sz w:val="28"/>
        </w:rPr>
        <w:tab/>
      </w:r>
      <w:r>
        <w:rPr>
          <w:i/>
          <w:spacing w:val="-4"/>
          <w:sz w:val="28"/>
        </w:rPr>
        <w:t>Центр</w:t>
      </w:r>
      <w:r>
        <w:rPr>
          <w:i/>
          <w:sz w:val="28"/>
        </w:rPr>
        <w:tab/>
      </w:r>
      <w:r>
        <w:rPr>
          <w:i/>
          <w:spacing w:val="-2"/>
          <w:sz w:val="28"/>
        </w:rPr>
        <w:t>протидії</w:t>
      </w:r>
      <w:r>
        <w:rPr>
          <w:i/>
          <w:sz w:val="28"/>
        </w:rPr>
        <w:tab/>
      </w:r>
      <w:r>
        <w:rPr>
          <w:i/>
          <w:spacing w:val="-2"/>
          <w:sz w:val="28"/>
        </w:rPr>
        <w:t>дезінформації.</w:t>
      </w:r>
      <w:r>
        <w:rPr>
          <w:i/>
          <w:sz w:val="28"/>
        </w:rPr>
        <w:tab/>
      </w:r>
      <w:r>
        <w:rPr>
          <w:spacing w:val="-4"/>
          <w:sz w:val="28"/>
        </w:rPr>
        <w:t>URL: </w:t>
      </w:r>
      <w:hyperlink r:id="rId35">
        <w:r>
          <w:rPr>
            <w:color w:val="0462C1"/>
            <w:spacing w:val="-2"/>
            <w:sz w:val="28"/>
            <w:u w:val="single" w:color="0462C1"/>
          </w:rPr>
          <w:t>https://cpd.gov.ua/documents/%d0%bf%d1%80%d0%be-</w:t>
        </w:r>
      </w:hyperlink>
    </w:p>
    <w:p>
      <w:pPr>
        <w:pStyle w:val="BodyText"/>
        <w:spacing w:before="1"/>
        <w:ind w:left="710"/>
      </w:pPr>
      <w:hyperlink r:id="rId35">
        <w:r>
          <w:rPr>
            <w:color w:val="0462C1"/>
            <w:u w:val="single" w:color="0462C1"/>
          </w:rPr>
          <w:t>%d1%86%d0%b5%d0%bd%d1%82%d1%80/</w:t>
        </w:r>
      </w:hyperlink>
      <w:r>
        <w:rPr>
          <w:color w:val="0462C1"/>
          <w:spacing w:val="-16"/>
        </w:rPr>
        <w:t> </w:t>
      </w:r>
      <w:r>
        <w:rPr/>
        <w:t>(дата</w:t>
      </w:r>
      <w:r>
        <w:rPr>
          <w:spacing w:val="-18"/>
        </w:rPr>
        <w:t> </w:t>
      </w:r>
      <w:r>
        <w:rPr/>
        <w:t>звернення:</w:t>
      </w:r>
      <w:r>
        <w:rPr>
          <w:spacing w:val="-17"/>
        </w:rPr>
        <w:t> </w:t>
      </w:r>
      <w:r>
        <w:rPr>
          <w:spacing w:val="-2"/>
        </w:rPr>
        <w:t>21.05.2022).</w:t>
      </w:r>
    </w:p>
    <w:p>
      <w:pPr>
        <w:pStyle w:val="BodyText"/>
        <w:spacing w:after="0"/>
        <w:sectPr>
          <w:pgSz w:w="11910" w:h="16840"/>
          <w:pgMar w:header="712" w:footer="0" w:top="1040" w:bottom="280" w:left="850" w:right="283"/>
        </w:sectPr>
      </w:pPr>
    </w:p>
    <w:p>
      <w:pPr>
        <w:pStyle w:val="BodyText"/>
      </w:pPr>
    </w:p>
    <w:p>
      <w:pPr>
        <w:pStyle w:val="BodyText"/>
        <w:spacing w:before="98"/>
      </w:pPr>
    </w:p>
    <w:p>
      <w:pPr>
        <w:pStyle w:val="ListParagraph"/>
        <w:numPr>
          <w:ilvl w:val="0"/>
          <w:numId w:val="20"/>
        </w:numPr>
        <w:tabs>
          <w:tab w:pos="1571" w:val="left" w:leader="none"/>
        </w:tabs>
        <w:spacing w:line="360" w:lineRule="auto" w:before="0" w:after="0"/>
        <w:ind w:left="710" w:right="565" w:firstLine="0"/>
        <w:jc w:val="both"/>
        <w:rPr>
          <w:sz w:val="28"/>
        </w:rPr>
      </w:pPr>
      <w:r>
        <w:rPr>
          <w:sz w:val="28"/>
        </w:rPr>
        <w:t>Пункт пропуска в Курской области вновь обстрелян со стороны Украины. URL: </w:t>
      </w:r>
      <w:hyperlink r:id="rId57">
        <w:r>
          <w:rPr>
            <w:color w:val="0462C1"/>
            <w:sz w:val="28"/>
            <w:u w:val="single" w:color="0462C1"/>
          </w:rPr>
          <w:t>https://www.interfax.ru/russia/837565</w:t>
        </w:r>
      </w:hyperlink>
      <w:r>
        <w:rPr>
          <w:color w:val="0462C1"/>
          <w:sz w:val="28"/>
        </w:rPr>
        <w:t> </w:t>
      </w:r>
      <w:r>
        <w:rPr>
          <w:sz w:val="28"/>
        </w:rPr>
        <w:t>(дата обращения: </w:t>
      </w:r>
      <w:r>
        <w:rPr>
          <w:spacing w:val="-2"/>
          <w:sz w:val="28"/>
        </w:rPr>
        <w:t>21.05.2022).</w:t>
      </w:r>
    </w:p>
    <w:p>
      <w:pPr>
        <w:pStyle w:val="ListParagraph"/>
        <w:numPr>
          <w:ilvl w:val="0"/>
          <w:numId w:val="20"/>
        </w:numPr>
        <w:tabs>
          <w:tab w:pos="1571" w:val="left" w:leader="none"/>
        </w:tabs>
        <w:spacing w:line="360" w:lineRule="auto" w:before="1" w:after="0"/>
        <w:ind w:left="710" w:right="567" w:firstLine="0"/>
        <w:jc w:val="both"/>
        <w:rPr>
          <w:sz w:val="28"/>
        </w:rPr>
      </w:pPr>
      <w:r>
        <w:rPr>
          <w:sz w:val="28"/>
        </w:rPr>
        <w:t>Путин подписал закон об уголовном наказании за фейки об армии России и призывы к санкциям. URL: </w:t>
      </w:r>
      <w:hyperlink r:id="rId45">
        <w:r>
          <w:rPr>
            <w:color w:val="1154CC"/>
            <w:sz w:val="28"/>
            <w:u w:val="single" w:color="1154CC"/>
          </w:rPr>
          <w:t>https://www.kommersant.ru/doc/5240960</w:t>
        </w:r>
      </w:hyperlink>
      <w:r>
        <w:rPr>
          <w:color w:val="1154CC"/>
          <w:sz w:val="28"/>
        </w:rPr>
        <w:t> </w:t>
      </w:r>
      <w:r>
        <w:rPr>
          <w:sz w:val="28"/>
        </w:rPr>
        <w:t>(дата обращения: 21.05.2022).</w:t>
      </w:r>
    </w:p>
    <w:p>
      <w:pPr>
        <w:pStyle w:val="ListParagraph"/>
        <w:numPr>
          <w:ilvl w:val="0"/>
          <w:numId w:val="20"/>
        </w:numPr>
        <w:tabs>
          <w:tab w:pos="1571" w:val="left" w:leader="none"/>
        </w:tabs>
        <w:spacing w:line="360" w:lineRule="auto" w:before="0" w:after="0"/>
        <w:ind w:left="710" w:right="560" w:firstLine="0"/>
        <w:jc w:val="left"/>
        <w:rPr>
          <w:sz w:val="28"/>
        </w:rPr>
      </w:pPr>
      <w:r>
        <w:rPr>
          <w:sz w:val="28"/>
        </w:rPr>
        <w:t>Путин убрал с парада "самолет судного дня" и всю авиацию: Жданов</w:t>
      </w:r>
      <w:r>
        <w:rPr>
          <w:spacing w:val="80"/>
          <w:sz w:val="28"/>
        </w:rPr>
        <w:t> </w:t>
      </w:r>
      <w:r>
        <w:rPr>
          <w:sz w:val="28"/>
        </w:rPr>
        <w:t>назвал</w:t>
      </w:r>
      <w:r>
        <w:rPr>
          <w:spacing w:val="-14"/>
          <w:sz w:val="28"/>
        </w:rPr>
        <w:t> </w:t>
      </w:r>
      <w:r>
        <w:rPr>
          <w:sz w:val="28"/>
        </w:rPr>
        <w:t>реальную</w:t>
      </w:r>
      <w:r>
        <w:rPr>
          <w:spacing w:val="-14"/>
          <w:sz w:val="28"/>
        </w:rPr>
        <w:t> </w:t>
      </w:r>
      <w:r>
        <w:rPr>
          <w:sz w:val="28"/>
        </w:rPr>
        <w:t>причину.</w:t>
      </w:r>
      <w:r>
        <w:rPr>
          <w:spacing w:val="-10"/>
          <w:sz w:val="28"/>
        </w:rPr>
        <w:t> </w:t>
      </w:r>
      <w:r>
        <w:rPr>
          <w:i/>
          <w:sz w:val="28"/>
        </w:rPr>
        <w:t>Оbozrevatel.</w:t>
      </w:r>
      <w:r>
        <w:rPr>
          <w:i/>
          <w:spacing w:val="-12"/>
          <w:sz w:val="28"/>
        </w:rPr>
        <w:t> </w:t>
      </w:r>
      <w:r>
        <w:rPr>
          <w:sz w:val="28"/>
        </w:rPr>
        <w:t>URL:</w:t>
      </w:r>
      <w:r>
        <w:rPr>
          <w:spacing w:val="-12"/>
          <w:sz w:val="28"/>
        </w:rPr>
        <w:t> </w:t>
      </w:r>
      <w:hyperlink r:id="rId55">
        <w:r>
          <w:rPr>
            <w:color w:val="0462C1"/>
            <w:sz w:val="28"/>
            <w:u w:val="single" w:color="0462C1"/>
          </w:rPr>
          <w:t>https://news.obozrevatel.com/vojna-</w:t>
        </w:r>
      </w:hyperlink>
      <w:r>
        <w:rPr>
          <w:color w:val="0462C1"/>
          <w:sz w:val="28"/>
        </w:rPr>
        <w:t> </w:t>
      </w:r>
      <w:hyperlink r:id="rId55">
        <w:r>
          <w:rPr>
            <w:color w:val="0462C1"/>
            <w:spacing w:val="-2"/>
            <w:sz w:val="28"/>
            <w:u w:val="single" w:color="0462C1"/>
          </w:rPr>
          <w:t>v-ukraine/putin-ubral-s-parada-samolet-sudnogo-dnya-zhdanov-nazval-realnuyu-</w:t>
        </w:r>
      </w:hyperlink>
      <w:r>
        <w:rPr>
          <w:color w:val="0462C1"/>
          <w:spacing w:val="-2"/>
          <w:sz w:val="28"/>
        </w:rPr>
        <w:t> </w:t>
      </w:r>
      <w:hyperlink r:id="rId55">
        <w:r>
          <w:rPr>
            <w:color w:val="0462C1"/>
            <w:sz w:val="28"/>
            <w:u w:val="single" w:color="0462C1"/>
          </w:rPr>
          <w:t>prichinu.htm</w:t>
        </w:r>
      </w:hyperlink>
      <w:r>
        <w:rPr>
          <w:color w:val="0462C1"/>
          <w:sz w:val="28"/>
        </w:rPr>
        <w:t> </w:t>
      </w:r>
      <w:r>
        <w:rPr>
          <w:sz w:val="28"/>
        </w:rPr>
        <w:t>(дата обращения: 21.05.2022).</w:t>
      </w:r>
    </w:p>
    <w:p>
      <w:pPr>
        <w:pStyle w:val="ListParagraph"/>
        <w:numPr>
          <w:ilvl w:val="0"/>
          <w:numId w:val="20"/>
        </w:numPr>
        <w:tabs>
          <w:tab w:pos="1641" w:val="left" w:leader="none"/>
        </w:tabs>
        <w:spacing w:line="360" w:lineRule="auto" w:before="1" w:after="0"/>
        <w:ind w:left="710" w:right="573" w:firstLine="0"/>
        <w:jc w:val="left"/>
        <w:rPr>
          <w:sz w:val="28"/>
        </w:rPr>
      </w:pPr>
      <w:r>
        <w:rPr>
          <w:sz w:val="28"/>
        </w:rPr>
        <w:t>Російський</w:t>
      </w:r>
      <w:r>
        <w:rPr>
          <w:spacing w:val="39"/>
          <w:sz w:val="28"/>
        </w:rPr>
        <w:t> </w:t>
      </w:r>
      <w:r>
        <w:rPr>
          <w:sz w:val="28"/>
        </w:rPr>
        <w:t>солдат</w:t>
      </w:r>
      <w:r>
        <w:rPr>
          <w:spacing w:val="38"/>
          <w:sz w:val="28"/>
        </w:rPr>
        <w:t> </w:t>
      </w:r>
      <w:r>
        <w:rPr>
          <w:sz w:val="28"/>
        </w:rPr>
        <w:t>пригнав</w:t>
      </w:r>
      <w:r>
        <w:rPr>
          <w:spacing w:val="40"/>
          <w:sz w:val="28"/>
        </w:rPr>
        <w:t> </w:t>
      </w:r>
      <w:r>
        <w:rPr>
          <w:sz w:val="28"/>
        </w:rPr>
        <w:t>на</w:t>
      </w:r>
      <w:r>
        <w:rPr>
          <w:spacing w:val="40"/>
          <w:sz w:val="28"/>
        </w:rPr>
        <w:t> </w:t>
      </w:r>
      <w:r>
        <w:rPr>
          <w:sz w:val="28"/>
        </w:rPr>
        <w:t>українські</w:t>
      </w:r>
      <w:r>
        <w:rPr>
          <w:spacing w:val="39"/>
          <w:sz w:val="28"/>
        </w:rPr>
        <w:t> </w:t>
      </w:r>
      <w:r>
        <w:rPr>
          <w:sz w:val="28"/>
        </w:rPr>
        <w:t>позиції</w:t>
      </w:r>
      <w:r>
        <w:rPr>
          <w:spacing w:val="39"/>
          <w:sz w:val="28"/>
        </w:rPr>
        <w:t> </w:t>
      </w:r>
      <w:r>
        <w:rPr>
          <w:sz w:val="28"/>
        </w:rPr>
        <w:t>танк</w:t>
      </w:r>
      <w:r>
        <w:rPr>
          <w:spacing w:val="38"/>
          <w:sz w:val="28"/>
        </w:rPr>
        <w:t> </w:t>
      </w:r>
      <w:r>
        <w:rPr>
          <w:sz w:val="28"/>
        </w:rPr>
        <w:t>і</w:t>
      </w:r>
      <w:r>
        <w:rPr>
          <w:spacing w:val="40"/>
          <w:sz w:val="28"/>
        </w:rPr>
        <w:t> </w:t>
      </w:r>
      <w:r>
        <w:rPr>
          <w:sz w:val="28"/>
        </w:rPr>
        <w:t>здався.</w:t>
      </w:r>
      <w:r>
        <w:rPr>
          <w:spacing w:val="40"/>
          <w:sz w:val="28"/>
        </w:rPr>
        <w:t> </w:t>
      </w:r>
      <w:r>
        <w:rPr>
          <w:sz w:val="28"/>
        </w:rPr>
        <w:t>URL: </w:t>
      </w:r>
      <w:hyperlink r:id="rId76">
        <w:r>
          <w:rPr>
            <w:color w:val="0462C1"/>
            <w:spacing w:val="-2"/>
            <w:sz w:val="28"/>
            <w:u w:val="single" w:color="0462C1"/>
          </w:rPr>
          <w:t>https://sport.ua/uk/news/577785-rossiyskiy-soldat-prignal-na-ukrainskie-pozitsii-</w:t>
        </w:r>
      </w:hyperlink>
      <w:r>
        <w:rPr>
          <w:color w:val="0462C1"/>
          <w:spacing w:val="-2"/>
          <w:sz w:val="28"/>
        </w:rPr>
        <w:t> </w:t>
      </w:r>
      <w:hyperlink r:id="rId76">
        <w:r>
          <w:rPr>
            <w:color w:val="0462C1"/>
            <w:sz w:val="28"/>
            <w:u w:val="single" w:color="0462C1"/>
          </w:rPr>
          <w:t>tank-i-sdalsya</w:t>
        </w:r>
      </w:hyperlink>
      <w:r>
        <w:rPr>
          <w:color w:val="0462C1"/>
          <w:sz w:val="28"/>
        </w:rPr>
        <w:t> </w:t>
      </w:r>
      <w:r>
        <w:rPr>
          <w:sz w:val="28"/>
        </w:rPr>
        <w:t>(дата звернення: 21.05.2022).</w:t>
      </w:r>
    </w:p>
    <w:p>
      <w:pPr>
        <w:pStyle w:val="ListParagraph"/>
        <w:numPr>
          <w:ilvl w:val="0"/>
          <w:numId w:val="20"/>
        </w:numPr>
        <w:tabs>
          <w:tab w:pos="1571" w:val="left" w:leader="none"/>
          <w:tab w:pos="3635" w:val="left" w:leader="none"/>
          <w:tab w:pos="6464" w:val="left" w:leader="none"/>
          <w:tab w:pos="9572" w:val="left" w:leader="none"/>
        </w:tabs>
        <w:spacing w:line="360" w:lineRule="auto" w:before="1" w:after="0"/>
        <w:ind w:left="710" w:right="563" w:firstLine="0"/>
        <w:jc w:val="both"/>
        <w:rPr>
          <w:sz w:val="28"/>
        </w:rPr>
      </w:pPr>
      <w:r>
        <w:rPr>
          <w:sz w:val="28"/>
        </w:rPr>
        <w:t>Российские военные захватили карту Украины с отметками хранилищ </w:t>
      </w:r>
      <w:r>
        <w:rPr>
          <w:spacing w:val="-2"/>
          <w:sz w:val="28"/>
        </w:rPr>
        <w:t>ядовитых</w:t>
      </w:r>
      <w:r>
        <w:rPr>
          <w:sz w:val="28"/>
        </w:rPr>
        <w:tab/>
      </w:r>
      <w:r>
        <w:rPr>
          <w:spacing w:val="-2"/>
          <w:sz w:val="28"/>
        </w:rPr>
        <w:t>веществ.</w:t>
      </w:r>
      <w:r>
        <w:rPr>
          <w:sz w:val="28"/>
        </w:rPr>
        <w:tab/>
      </w:r>
      <w:r>
        <w:rPr>
          <w:i/>
          <w:spacing w:val="-2"/>
          <w:sz w:val="28"/>
        </w:rPr>
        <w:t>Газета.Ru.</w:t>
      </w:r>
      <w:r>
        <w:rPr>
          <w:i/>
          <w:sz w:val="28"/>
        </w:rPr>
        <w:tab/>
      </w:r>
      <w:r>
        <w:rPr>
          <w:spacing w:val="-4"/>
          <w:sz w:val="28"/>
        </w:rPr>
        <w:t>URL: </w:t>
      </w:r>
      <w:hyperlink r:id="rId66">
        <w:r>
          <w:rPr>
            <w:color w:val="0462C1"/>
            <w:sz w:val="28"/>
            <w:u w:val="single" w:color="0462C1"/>
          </w:rPr>
          <w:t>https://www.gazeta.ru/army/news/2022/03/16/17435617.shtml</w:t>
        </w:r>
      </w:hyperlink>
      <w:r>
        <w:rPr>
          <w:color w:val="0462C1"/>
          <w:sz w:val="28"/>
        </w:rPr>
        <w:t> </w:t>
      </w:r>
      <w:r>
        <w:rPr>
          <w:sz w:val="28"/>
        </w:rPr>
        <w:t>(дата обращения: </w:t>
      </w:r>
      <w:r>
        <w:rPr>
          <w:spacing w:val="-2"/>
          <w:sz w:val="28"/>
        </w:rPr>
        <w:t>21.05.2022).</w:t>
      </w:r>
    </w:p>
    <w:p>
      <w:pPr>
        <w:pStyle w:val="ListParagraph"/>
        <w:numPr>
          <w:ilvl w:val="0"/>
          <w:numId w:val="20"/>
        </w:numPr>
        <w:tabs>
          <w:tab w:pos="1571" w:val="left" w:leader="none"/>
        </w:tabs>
        <w:spacing w:line="360" w:lineRule="auto" w:before="0" w:after="0"/>
        <w:ind w:left="710" w:right="564" w:firstLine="0"/>
        <w:jc w:val="both"/>
        <w:rPr>
          <w:sz w:val="28"/>
        </w:rPr>
      </w:pPr>
      <w:r>
        <w:rPr>
          <w:sz w:val="28"/>
        </w:rPr>
        <w:t>СБУ каже, що викрила мережу популярних Telegram-каналів. Їх "курували спецслужби РФ". </w:t>
      </w:r>
      <w:r>
        <w:rPr>
          <w:i/>
          <w:sz w:val="28"/>
        </w:rPr>
        <w:t>BBC News Україна</w:t>
      </w:r>
      <w:r>
        <w:rPr>
          <w:sz w:val="28"/>
        </w:rPr>
        <w:t>. 2021. URL: </w:t>
      </w:r>
      <w:hyperlink r:id="rId53">
        <w:r>
          <w:rPr>
            <w:color w:val="0462C1"/>
            <w:sz w:val="28"/>
          </w:rPr>
          <w:t>https://www.bbc.com/ukrainian/news-55888031</w:t>
        </w:r>
      </w:hyperlink>
      <w:r>
        <w:rPr>
          <w:color w:val="0462C1"/>
          <w:sz w:val="28"/>
        </w:rPr>
        <w:t> </w:t>
      </w:r>
      <w:r>
        <w:rPr>
          <w:sz w:val="28"/>
        </w:rPr>
        <w:t>(дата звернення: 21.05.2022).</w:t>
      </w:r>
    </w:p>
    <w:p>
      <w:pPr>
        <w:pStyle w:val="ListParagraph"/>
        <w:numPr>
          <w:ilvl w:val="0"/>
          <w:numId w:val="20"/>
        </w:numPr>
        <w:tabs>
          <w:tab w:pos="1571" w:val="left" w:leader="none"/>
        </w:tabs>
        <w:spacing w:line="360" w:lineRule="auto" w:before="0" w:after="0"/>
        <w:ind w:left="710" w:right="565" w:firstLine="0"/>
        <w:jc w:val="both"/>
        <w:rPr>
          <w:sz w:val="28"/>
        </w:rPr>
      </w:pPr>
      <w:r>
        <w:rPr>
          <w:color w:val="202020"/>
          <w:sz w:val="28"/>
        </w:rPr>
        <w:t>Сили</w:t>
      </w:r>
      <w:r>
        <w:rPr>
          <w:color w:val="202020"/>
          <w:spacing w:val="-5"/>
          <w:sz w:val="28"/>
        </w:rPr>
        <w:t> </w:t>
      </w:r>
      <w:r>
        <w:rPr>
          <w:color w:val="202020"/>
          <w:sz w:val="28"/>
        </w:rPr>
        <w:t>спеціальних</w:t>
      </w:r>
      <w:r>
        <w:rPr>
          <w:color w:val="202020"/>
          <w:spacing w:val="-6"/>
          <w:sz w:val="28"/>
        </w:rPr>
        <w:t> </w:t>
      </w:r>
      <w:r>
        <w:rPr>
          <w:color w:val="202020"/>
          <w:sz w:val="28"/>
        </w:rPr>
        <w:t>операцій.</w:t>
      </w:r>
      <w:r>
        <w:rPr>
          <w:color w:val="202020"/>
          <w:spacing w:val="-6"/>
          <w:sz w:val="28"/>
        </w:rPr>
        <w:t> </w:t>
      </w:r>
      <w:r>
        <w:rPr>
          <w:color w:val="202020"/>
          <w:sz w:val="28"/>
        </w:rPr>
        <w:t>URL:</w:t>
      </w:r>
      <w:r>
        <w:rPr>
          <w:color w:val="202020"/>
          <w:spacing w:val="-2"/>
          <w:sz w:val="28"/>
        </w:rPr>
        <w:t> </w:t>
      </w:r>
      <w:hyperlink r:id="rId28">
        <w:r>
          <w:rPr>
            <w:color w:val="1A56AA"/>
            <w:sz w:val="28"/>
            <w:u w:val="single" w:color="1A56AA"/>
          </w:rPr>
          <w:t>https://sof.mil.gov.ua/</w:t>
        </w:r>
      </w:hyperlink>
      <w:r>
        <w:rPr>
          <w:color w:val="1A56AA"/>
          <w:spacing w:val="-4"/>
          <w:sz w:val="28"/>
        </w:rPr>
        <w:t> </w:t>
      </w:r>
      <w:r>
        <w:rPr>
          <w:color w:val="202020"/>
          <w:sz w:val="28"/>
        </w:rPr>
        <w:t>(дата</w:t>
      </w:r>
      <w:r>
        <w:rPr>
          <w:color w:val="202020"/>
          <w:spacing w:val="-6"/>
          <w:sz w:val="28"/>
        </w:rPr>
        <w:t> </w:t>
      </w:r>
      <w:r>
        <w:rPr>
          <w:color w:val="202020"/>
          <w:sz w:val="28"/>
        </w:rPr>
        <w:t>звернення: </w:t>
      </w:r>
      <w:r>
        <w:rPr>
          <w:color w:val="202020"/>
          <w:spacing w:val="-2"/>
          <w:sz w:val="28"/>
        </w:rPr>
        <w:t>21.05.2022).</w:t>
      </w:r>
    </w:p>
    <w:p>
      <w:pPr>
        <w:pStyle w:val="ListParagraph"/>
        <w:numPr>
          <w:ilvl w:val="0"/>
          <w:numId w:val="20"/>
        </w:numPr>
        <w:tabs>
          <w:tab w:pos="1571" w:val="left" w:leader="none"/>
        </w:tabs>
        <w:spacing w:line="240" w:lineRule="auto" w:before="1" w:after="0"/>
        <w:ind w:left="1571" w:right="0" w:hanging="861"/>
        <w:jc w:val="both"/>
        <w:rPr>
          <w:sz w:val="28"/>
        </w:rPr>
      </w:pPr>
      <w:r>
        <w:rPr>
          <w:sz w:val="28"/>
        </w:rPr>
        <w:t>У</w:t>
      </w:r>
      <w:r>
        <w:rPr>
          <w:spacing w:val="30"/>
          <w:sz w:val="28"/>
        </w:rPr>
        <w:t> </w:t>
      </w:r>
      <w:r>
        <w:rPr>
          <w:sz w:val="28"/>
        </w:rPr>
        <w:t>РНБО</w:t>
      </w:r>
      <w:r>
        <w:rPr>
          <w:spacing w:val="30"/>
          <w:sz w:val="28"/>
        </w:rPr>
        <w:t> </w:t>
      </w:r>
      <w:r>
        <w:rPr>
          <w:sz w:val="28"/>
        </w:rPr>
        <w:t>вказали</w:t>
      </w:r>
      <w:r>
        <w:rPr>
          <w:spacing w:val="32"/>
          <w:sz w:val="28"/>
        </w:rPr>
        <w:t> </w:t>
      </w:r>
      <w:r>
        <w:rPr>
          <w:sz w:val="28"/>
        </w:rPr>
        <w:t>на</w:t>
      </w:r>
      <w:r>
        <w:rPr>
          <w:spacing w:val="30"/>
          <w:sz w:val="28"/>
        </w:rPr>
        <w:t> </w:t>
      </w:r>
      <w:r>
        <w:rPr>
          <w:sz w:val="28"/>
        </w:rPr>
        <w:t>російський</w:t>
      </w:r>
      <w:r>
        <w:rPr>
          <w:spacing w:val="32"/>
          <w:sz w:val="28"/>
        </w:rPr>
        <w:t> </w:t>
      </w:r>
      <w:r>
        <w:rPr>
          <w:sz w:val="28"/>
        </w:rPr>
        <w:t>фейк</w:t>
      </w:r>
      <w:r>
        <w:rPr>
          <w:spacing w:val="32"/>
          <w:sz w:val="28"/>
        </w:rPr>
        <w:t> </w:t>
      </w:r>
      <w:r>
        <w:rPr>
          <w:sz w:val="28"/>
        </w:rPr>
        <w:t>щодо</w:t>
      </w:r>
      <w:r>
        <w:rPr>
          <w:spacing w:val="33"/>
          <w:sz w:val="28"/>
        </w:rPr>
        <w:t> </w:t>
      </w:r>
      <w:r>
        <w:rPr>
          <w:sz w:val="28"/>
        </w:rPr>
        <w:t>Китаю</w:t>
      </w:r>
      <w:r>
        <w:rPr>
          <w:spacing w:val="31"/>
          <w:sz w:val="28"/>
        </w:rPr>
        <w:t> </w:t>
      </w:r>
      <w:r>
        <w:rPr>
          <w:sz w:val="28"/>
        </w:rPr>
        <w:t>та</w:t>
      </w:r>
      <w:r>
        <w:rPr>
          <w:spacing w:val="32"/>
          <w:sz w:val="28"/>
        </w:rPr>
        <w:t> </w:t>
      </w:r>
      <w:r>
        <w:rPr>
          <w:sz w:val="28"/>
        </w:rPr>
        <w:t>війни</w:t>
      </w:r>
      <w:r>
        <w:rPr>
          <w:spacing w:val="30"/>
          <w:sz w:val="28"/>
        </w:rPr>
        <w:t> </w:t>
      </w:r>
      <w:r>
        <w:rPr>
          <w:sz w:val="28"/>
        </w:rPr>
        <w:t>в</w:t>
      </w:r>
      <w:r>
        <w:rPr>
          <w:spacing w:val="32"/>
          <w:sz w:val="28"/>
        </w:rPr>
        <w:t> </w:t>
      </w:r>
      <w:r>
        <w:rPr>
          <w:spacing w:val="-2"/>
          <w:sz w:val="28"/>
        </w:rPr>
        <w:t>Україні.</w:t>
      </w:r>
    </w:p>
    <w:p>
      <w:pPr>
        <w:pStyle w:val="BodyText"/>
        <w:spacing w:before="160"/>
        <w:ind w:left="710"/>
        <w:jc w:val="both"/>
      </w:pPr>
      <w:r>
        <w:rPr>
          <w:i/>
        </w:rPr>
        <w:t>УНІАН.</w:t>
      </w:r>
      <w:r>
        <w:rPr>
          <w:i/>
          <w:spacing w:val="-14"/>
        </w:rPr>
        <w:t> </w:t>
      </w:r>
      <w:r>
        <w:rPr/>
        <w:t>URL:</w:t>
      </w:r>
      <w:r>
        <w:rPr>
          <w:spacing w:val="-9"/>
        </w:rPr>
        <w:t> </w:t>
      </w:r>
      <w:hyperlink r:id="rId71">
        <w:r>
          <w:rPr>
            <w:color w:val="1154CC"/>
            <w:u w:val="single" w:color="1154CC"/>
          </w:rPr>
          <w:t>https://bit.ly/3lAGYjP</w:t>
        </w:r>
      </w:hyperlink>
      <w:r>
        <w:rPr>
          <w:color w:val="1154CC"/>
          <w:spacing w:val="-8"/>
        </w:rPr>
        <w:t> </w:t>
      </w:r>
      <w:r>
        <w:rPr/>
        <w:t>(дата</w:t>
      </w:r>
      <w:r>
        <w:rPr>
          <w:spacing w:val="-10"/>
        </w:rPr>
        <w:t> </w:t>
      </w:r>
      <w:r>
        <w:rPr/>
        <w:t>звернення:</w:t>
      </w:r>
      <w:r>
        <w:rPr>
          <w:spacing w:val="-8"/>
        </w:rPr>
        <w:t> </w:t>
      </w:r>
      <w:r>
        <w:rPr>
          <w:spacing w:val="-2"/>
        </w:rPr>
        <w:t>21.05.2022).</w:t>
      </w:r>
    </w:p>
    <w:p>
      <w:pPr>
        <w:pStyle w:val="ListParagraph"/>
        <w:numPr>
          <w:ilvl w:val="0"/>
          <w:numId w:val="20"/>
        </w:numPr>
        <w:tabs>
          <w:tab w:pos="1571" w:val="left" w:leader="none"/>
          <w:tab w:pos="2061" w:val="left" w:leader="none"/>
          <w:tab w:pos="2929" w:val="left" w:leader="none"/>
          <w:tab w:pos="4172" w:val="left" w:leader="none"/>
          <w:tab w:pos="5364" w:val="left" w:leader="none"/>
          <w:tab w:pos="6396" w:val="left" w:leader="none"/>
          <w:tab w:pos="7399" w:val="left" w:leader="none"/>
          <w:tab w:pos="7768" w:val="left" w:leader="none"/>
          <w:tab w:pos="8648" w:val="left" w:leader="none"/>
          <w:tab w:pos="9571" w:val="left" w:leader="none"/>
        </w:tabs>
        <w:spacing w:line="360" w:lineRule="auto" w:before="161" w:after="0"/>
        <w:ind w:left="710" w:right="565" w:firstLine="0"/>
        <w:jc w:val="left"/>
        <w:rPr>
          <w:sz w:val="28"/>
        </w:rPr>
      </w:pPr>
      <w:r>
        <w:rPr>
          <w:spacing w:val="-10"/>
          <w:sz w:val="28"/>
        </w:rPr>
        <w:t>У</w:t>
      </w:r>
      <w:r>
        <w:rPr>
          <w:sz w:val="28"/>
        </w:rPr>
        <w:tab/>
      </w:r>
      <w:r>
        <w:rPr>
          <w:spacing w:val="-2"/>
          <w:sz w:val="28"/>
        </w:rPr>
        <w:t>Росії</w:t>
      </w:r>
      <w:r>
        <w:rPr>
          <w:sz w:val="28"/>
        </w:rPr>
        <w:tab/>
      </w:r>
      <w:r>
        <w:rPr>
          <w:spacing w:val="-2"/>
          <w:sz w:val="28"/>
        </w:rPr>
        <w:t>«лягли»</w:t>
      </w:r>
      <w:r>
        <w:rPr>
          <w:sz w:val="28"/>
        </w:rPr>
        <w:tab/>
      </w:r>
      <w:r>
        <w:rPr>
          <w:spacing w:val="-2"/>
          <w:sz w:val="28"/>
        </w:rPr>
        <w:t>урядові</w:t>
      </w:r>
      <w:r>
        <w:rPr>
          <w:sz w:val="28"/>
        </w:rPr>
        <w:tab/>
      </w:r>
      <w:r>
        <w:rPr>
          <w:spacing w:val="-2"/>
          <w:sz w:val="28"/>
        </w:rPr>
        <w:t>сайти.</w:t>
      </w:r>
      <w:r>
        <w:rPr>
          <w:sz w:val="28"/>
        </w:rPr>
        <w:tab/>
      </w:r>
      <w:r>
        <w:rPr>
          <w:i/>
          <w:spacing w:val="-2"/>
          <w:sz w:val="28"/>
        </w:rPr>
        <w:t>Слово</w:t>
      </w:r>
      <w:r>
        <w:rPr>
          <w:i/>
          <w:sz w:val="28"/>
        </w:rPr>
        <w:tab/>
      </w:r>
      <w:r>
        <w:rPr>
          <w:i/>
          <w:spacing w:val="-10"/>
          <w:sz w:val="28"/>
        </w:rPr>
        <w:t>і</w:t>
      </w:r>
      <w:r>
        <w:rPr>
          <w:i/>
          <w:sz w:val="28"/>
        </w:rPr>
        <w:tab/>
      </w:r>
      <w:r>
        <w:rPr>
          <w:i/>
          <w:spacing w:val="-2"/>
          <w:sz w:val="28"/>
        </w:rPr>
        <w:t>Діло.</w:t>
      </w:r>
      <w:r>
        <w:rPr>
          <w:i/>
          <w:sz w:val="28"/>
        </w:rPr>
        <w:tab/>
      </w:r>
      <w:r>
        <w:rPr>
          <w:spacing w:val="-2"/>
          <w:sz w:val="28"/>
        </w:rPr>
        <w:t>2022.</w:t>
      </w:r>
      <w:r>
        <w:rPr>
          <w:sz w:val="28"/>
        </w:rPr>
        <w:tab/>
      </w:r>
      <w:r>
        <w:rPr>
          <w:spacing w:val="-4"/>
          <w:sz w:val="28"/>
        </w:rPr>
        <w:t>URL: </w:t>
      </w:r>
      <w:hyperlink r:id="rId74">
        <w:r>
          <w:rPr>
            <w:color w:val="0462C1"/>
            <w:spacing w:val="-2"/>
            <w:sz w:val="28"/>
            <w:u w:val="single" w:color="0462C1"/>
          </w:rPr>
          <w:t>https://www.slovoidilo.ua/2022/02/26/novyna/suspilstvo/rosiyi-lyahly-uryadovi-</w:t>
        </w:r>
      </w:hyperlink>
      <w:r>
        <w:rPr>
          <w:color w:val="0462C1"/>
          <w:spacing w:val="80"/>
          <w:sz w:val="28"/>
        </w:rPr>
        <w:t> </w:t>
      </w:r>
      <w:hyperlink r:id="rId74">
        <w:r>
          <w:rPr>
            <w:color w:val="0462C1"/>
            <w:sz w:val="28"/>
            <w:u w:val="single" w:color="0462C1"/>
          </w:rPr>
          <w:t>sajty</w:t>
        </w:r>
      </w:hyperlink>
      <w:r>
        <w:rPr>
          <w:color w:val="0462C1"/>
          <w:sz w:val="28"/>
        </w:rPr>
        <w:t> </w:t>
      </w:r>
      <w:r>
        <w:rPr>
          <w:sz w:val="28"/>
        </w:rPr>
        <w:t>(дата звернення: 21.05.2022).</w:t>
      </w:r>
    </w:p>
    <w:p>
      <w:pPr>
        <w:pStyle w:val="ListParagraph"/>
        <w:spacing w:after="0" w:line="360" w:lineRule="auto"/>
        <w:jc w:val="left"/>
        <w:rPr>
          <w:sz w:val="28"/>
        </w:rPr>
        <w:sectPr>
          <w:pgSz w:w="11910" w:h="16840"/>
          <w:pgMar w:header="712" w:footer="0" w:top="1040" w:bottom="280" w:left="850" w:right="283"/>
        </w:sectPr>
      </w:pPr>
    </w:p>
    <w:p>
      <w:pPr>
        <w:pStyle w:val="BodyText"/>
      </w:pPr>
    </w:p>
    <w:p>
      <w:pPr>
        <w:pStyle w:val="BodyText"/>
        <w:spacing w:before="98"/>
      </w:pPr>
    </w:p>
    <w:p>
      <w:pPr>
        <w:pStyle w:val="ListParagraph"/>
        <w:numPr>
          <w:ilvl w:val="0"/>
          <w:numId w:val="20"/>
        </w:numPr>
        <w:tabs>
          <w:tab w:pos="1571" w:val="left" w:leader="none"/>
        </w:tabs>
        <w:spacing w:line="360" w:lineRule="auto" w:before="0" w:after="0"/>
        <w:ind w:left="710" w:right="562" w:firstLine="0"/>
        <w:jc w:val="both"/>
        <w:rPr>
          <w:sz w:val="28"/>
        </w:rPr>
      </w:pPr>
      <w:r>
        <w:rPr>
          <w:sz w:val="28"/>
        </w:rPr>
        <w:t>Хімічна</w:t>
      </w:r>
      <w:r>
        <w:rPr>
          <w:spacing w:val="-18"/>
          <w:sz w:val="28"/>
        </w:rPr>
        <w:t> </w:t>
      </w:r>
      <w:r>
        <w:rPr>
          <w:sz w:val="28"/>
        </w:rPr>
        <w:t>зброя</w:t>
      </w:r>
      <w:r>
        <w:rPr>
          <w:spacing w:val="-17"/>
          <w:sz w:val="28"/>
        </w:rPr>
        <w:t> </w:t>
      </w:r>
      <w:r>
        <w:rPr>
          <w:sz w:val="28"/>
        </w:rPr>
        <w:t>у</w:t>
      </w:r>
      <w:r>
        <w:rPr>
          <w:spacing w:val="-18"/>
          <w:sz w:val="28"/>
        </w:rPr>
        <w:t> </w:t>
      </w:r>
      <w:r>
        <w:rPr>
          <w:sz w:val="28"/>
        </w:rPr>
        <w:t>Маріуполі:</w:t>
      </w:r>
      <w:r>
        <w:rPr>
          <w:spacing w:val="-17"/>
          <w:sz w:val="28"/>
        </w:rPr>
        <w:t> </w:t>
      </w:r>
      <w:r>
        <w:rPr>
          <w:sz w:val="28"/>
        </w:rPr>
        <w:t>все,</w:t>
      </w:r>
      <w:r>
        <w:rPr>
          <w:spacing w:val="-18"/>
          <w:sz w:val="28"/>
        </w:rPr>
        <w:t> </w:t>
      </w:r>
      <w:r>
        <w:rPr>
          <w:sz w:val="28"/>
        </w:rPr>
        <w:t>що</w:t>
      </w:r>
      <w:r>
        <w:rPr>
          <w:spacing w:val="-17"/>
          <w:sz w:val="28"/>
        </w:rPr>
        <w:t> </w:t>
      </w:r>
      <w:r>
        <w:rPr>
          <w:sz w:val="28"/>
        </w:rPr>
        <w:t>відомо</w:t>
      </w:r>
      <w:r>
        <w:rPr>
          <w:spacing w:val="-16"/>
          <w:sz w:val="28"/>
        </w:rPr>
        <w:t> </w:t>
      </w:r>
      <w:r>
        <w:rPr>
          <w:sz w:val="28"/>
        </w:rPr>
        <w:t>натепер.</w:t>
      </w:r>
      <w:r>
        <w:rPr>
          <w:spacing w:val="-14"/>
          <w:sz w:val="28"/>
        </w:rPr>
        <w:t> </w:t>
      </w:r>
      <w:r>
        <w:rPr>
          <w:i/>
          <w:sz w:val="28"/>
        </w:rPr>
        <w:t>Радіо</w:t>
      </w:r>
      <w:r>
        <w:rPr>
          <w:i/>
          <w:spacing w:val="-16"/>
          <w:sz w:val="28"/>
        </w:rPr>
        <w:t> </w:t>
      </w:r>
      <w:r>
        <w:rPr>
          <w:i/>
          <w:sz w:val="28"/>
        </w:rPr>
        <w:t>Свобода.</w:t>
      </w:r>
      <w:r>
        <w:rPr>
          <w:i/>
          <w:spacing w:val="-17"/>
          <w:sz w:val="28"/>
        </w:rPr>
        <w:t> </w:t>
      </w:r>
      <w:r>
        <w:rPr>
          <w:sz w:val="28"/>
        </w:rPr>
        <w:t>2022. URL: </w:t>
      </w:r>
      <w:hyperlink r:id="rId67">
        <w:r>
          <w:rPr>
            <w:color w:val="0462C1"/>
            <w:sz w:val="28"/>
            <w:u w:val="single" w:color="0462C1"/>
          </w:rPr>
          <w:t>https://www.radiosvoboda.org/a/khimichna-mariupol/31800035.html</w:t>
        </w:r>
      </w:hyperlink>
      <w:r>
        <w:rPr>
          <w:color w:val="0462C1"/>
          <w:sz w:val="28"/>
        </w:rPr>
        <w:t> </w:t>
      </w:r>
      <w:r>
        <w:rPr>
          <w:sz w:val="28"/>
        </w:rPr>
        <w:t>(дата звернення: 21.05.2022).</w:t>
      </w:r>
    </w:p>
    <w:p>
      <w:pPr>
        <w:pStyle w:val="ListParagraph"/>
        <w:numPr>
          <w:ilvl w:val="0"/>
          <w:numId w:val="20"/>
        </w:numPr>
        <w:tabs>
          <w:tab w:pos="1571" w:val="left" w:leader="none"/>
          <w:tab w:pos="2894" w:val="left" w:leader="none"/>
          <w:tab w:pos="4542" w:val="left" w:leader="none"/>
          <w:tab w:pos="5196" w:val="left" w:leader="none"/>
          <w:tab w:pos="6894" w:val="left" w:leader="none"/>
          <w:tab w:pos="8211" w:val="left" w:leader="none"/>
          <w:tab w:pos="9564" w:val="left" w:leader="none"/>
        </w:tabs>
        <w:spacing w:line="360" w:lineRule="auto" w:before="1" w:after="0"/>
        <w:ind w:left="710" w:right="568" w:firstLine="0"/>
        <w:jc w:val="left"/>
        <w:rPr>
          <w:sz w:val="28"/>
        </w:rPr>
      </w:pPr>
      <w:r>
        <w:rPr>
          <w:sz w:val="28"/>
        </w:rPr>
        <w:t>«Це</w:t>
      </w:r>
      <w:r>
        <w:rPr>
          <w:spacing w:val="-6"/>
          <w:sz w:val="28"/>
        </w:rPr>
        <w:t> </w:t>
      </w:r>
      <w:r>
        <w:rPr>
          <w:sz w:val="28"/>
        </w:rPr>
        <w:t>не</w:t>
      </w:r>
      <w:r>
        <w:rPr>
          <w:spacing w:val="-6"/>
          <w:sz w:val="28"/>
        </w:rPr>
        <w:t> </w:t>
      </w:r>
      <w:r>
        <w:rPr>
          <w:sz w:val="28"/>
        </w:rPr>
        <w:t>злом,</w:t>
      </w:r>
      <w:r>
        <w:rPr>
          <w:spacing w:val="-7"/>
          <w:sz w:val="28"/>
        </w:rPr>
        <w:t> </w:t>
      </w:r>
      <w:r>
        <w:rPr>
          <w:sz w:val="28"/>
        </w:rPr>
        <w:t>а</w:t>
      </w:r>
      <w:r>
        <w:rPr>
          <w:spacing w:val="-6"/>
          <w:sz w:val="28"/>
        </w:rPr>
        <w:t> </w:t>
      </w:r>
      <w:r>
        <w:rPr>
          <w:sz w:val="28"/>
        </w:rPr>
        <w:t>депропагандизація».</w:t>
      </w:r>
      <w:r>
        <w:rPr>
          <w:spacing w:val="-8"/>
          <w:sz w:val="28"/>
        </w:rPr>
        <w:t> </w:t>
      </w:r>
      <w:r>
        <w:rPr>
          <w:sz w:val="28"/>
        </w:rPr>
        <w:t>Глава</w:t>
      </w:r>
      <w:r>
        <w:rPr>
          <w:spacing w:val="-7"/>
          <w:sz w:val="28"/>
        </w:rPr>
        <w:t> </w:t>
      </w:r>
      <w:r>
        <w:rPr>
          <w:sz w:val="28"/>
        </w:rPr>
        <w:t>Мінцифри</w:t>
      </w:r>
      <w:r>
        <w:rPr>
          <w:spacing w:val="-6"/>
          <w:sz w:val="28"/>
        </w:rPr>
        <w:t> </w:t>
      </w:r>
      <w:r>
        <w:rPr>
          <w:sz w:val="28"/>
        </w:rPr>
        <w:t>Федоров</w:t>
      </w:r>
      <w:r>
        <w:rPr>
          <w:spacing w:val="-7"/>
          <w:sz w:val="28"/>
        </w:rPr>
        <w:t> </w:t>
      </w:r>
      <w:r>
        <w:rPr>
          <w:sz w:val="28"/>
        </w:rPr>
        <w:t>загадково </w:t>
      </w:r>
      <w:r>
        <w:rPr>
          <w:spacing w:val="-2"/>
          <w:sz w:val="28"/>
        </w:rPr>
        <w:t>прокоментував</w:t>
      </w:r>
      <w:r>
        <w:rPr>
          <w:sz w:val="28"/>
        </w:rPr>
        <w:tab/>
      </w:r>
      <w:r>
        <w:rPr>
          <w:spacing w:val="-2"/>
          <w:sz w:val="28"/>
        </w:rPr>
        <w:t>кібератаку</w:t>
      </w:r>
      <w:r>
        <w:rPr>
          <w:sz w:val="28"/>
        </w:rPr>
        <w:tab/>
      </w:r>
      <w:r>
        <w:rPr>
          <w:spacing w:val="-6"/>
          <w:sz w:val="28"/>
        </w:rPr>
        <w:t>на</w:t>
      </w:r>
      <w:r>
        <w:rPr>
          <w:sz w:val="28"/>
        </w:rPr>
        <w:tab/>
      </w:r>
      <w:r>
        <w:rPr>
          <w:spacing w:val="-2"/>
          <w:sz w:val="28"/>
        </w:rPr>
        <w:t>російський</w:t>
      </w:r>
      <w:r>
        <w:rPr>
          <w:sz w:val="28"/>
        </w:rPr>
        <w:tab/>
      </w:r>
      <w:r>
        <w:rPr>
          <w:spacing w:val="-2"/>
          <w:sz w:val="28"/>
        </w:rPr>
        <w:t>хостинг</w:t>
      </w:r>
      <w:r>
        <w:rPr>
          <w:sz w:val="28"/>
        </w:rPr>
        <w:tab/>
      </w:r>
      <w:r>
        <w:rPr>
          <w:spacing w:val="-2"/>
          <w:sz w:val="28"/>
        </w:rPr>
        <w:t>RuTube.</w:t>
      </w:r>
      <w:r>
        <w:rPr>
          <w:sz w:val="28"/>
        </w:rPr>
        <w:tab/>
      </w:r>
      <w:r>
        <w:rPr>
          <w:spacing w:val="-4"/>
          <w:sz w:val="28"/>
        </w:rPr>
        <w:t>URL: </w:t>
      </w:r>
      <w:hyperlink r:id="rId75">
        <w:r>
          <w:rPr>
            <w:color w:val="0462C1"/>
            <w:spacing w:val="-2"/>
            <w:sz w:val="28"/>
            <w:u w:val="single" w:color="0462C1"/>
          </w:rPr>
          <w:t>https://techno.nv.ua/ukr/it-industry/rutube-zlamali-za-slovami-zastupnika-golovi-</w:t>
        </w:r>
      </w:hyperlink>
      <w:r>
        <w:rPr>
          <w:color w:val="0462C1"/>
          <w:spacing w:val="-2"/>
          <w:sz w:val="28"/>
        </w:rPr>
        <w:t> </w:t>
      </w:r>
      <w:hyperlink r:id="rId75">
        <w:r>
          <w:rPr>
            <w:color w:val="0462C1"/>
            <w:sz w:val="28"/>
            <w:u w:val="single" w:color="0462C1"/>
          </w:rPr>
          <w:t>mincifri-yde-depropagandizaciya-50240826.html</w:t>
        </w:r>
      </w:hyperlink>
      <w:r>
        <w:rPr>
          <w:color w:val="0462C1"/>
          <w:sz w:val="28"/>
        </w:rPr>
        <w:t> </w:t>
      </w:r>
      <w:r>
        <w:rPr>
          <w:sz w:val="28"/>
        </w:rPr>
        <w:t>(дата звернення: 21.05.2022).</w:t>
      </w:r>
    </w:p>
    <w:p>
      <w:pPr>
        <w:pStyle w:val="ListParagraph"/>
        <w:numPr>
          <w:ilvl w:val="0"/>
          <w:numId w:val="20"/>
        </w:numPr>
        <w:tabs>
          <w:tab w:pos="1571" w:val="left" w:leader="none"/>
        </w:tabs>
        <w:spacing w:line="360" w:lineRule="auto" w:before="0" w:after="0"/>
        <w:ind w:left="710" w:right="564" w:firstLine="0"/>
        <w:jc w:val="both"/>
        <w:rPr>
          <w:sz w:val="28"/>
        </w:rPr>
      </w:pPr>
      <w:r>
        <w:rPr>
          <w:sz w:val="28"/>
        </w:rPr>
        <w:t>Центр протидії дезінформації склав перелік телеграм-каналів, які поширюють</w:t>
      </w:r>
      <w:r>
        <w:rPr>
          <w:spacing w:val="-7"/>
          <w:sz w:val="28"/>
        </w:rPr>
        <w:t> </w:t>
      </w:r>
      <w:r>
        <w:rPr>
          <w:sz w:val="28"/>
        </w:rPr>
        <w:t>російську</w:t>
      </w:r>
      <w:r>
        <w:rPr>
          <w:spacing w:val="-10"/>
          <w:sz w:val="28"/>
        </w:rPr>
        <w:t> </w:t>
      </w:r>
      <w:r>
        <w:rPr>
          <w:sz w:val="28"/>
        </w:rPr>
        <w:t>дезінформацію.</w:t>
      </w:r>
      <w:r>
        <w:rPr>
          <w:spacing w:val="-7"/>
          <w:sz w:val="28"/>
        </w:rPr>
        <w:t> </w:t>
      </w:r>
      <w:r>
        <w:rPr>
          <w:i/>
          <w:sz w:val="28"/>
        </w:rPr>
        <w:t>MediaSapiens.</w:t>
      </w:r>
      <w:r>
        <w:rPr>
          <w:i/>
          <w:spacing w:val="-7"/>
          <w:sz w:val="28"/>
        </w:rPr>
        <w:t> </w:t>
      </w:r>
      <w:r>
        <w:rPr>
          <w:sz w:val="28"/>
        </w:rPr>
        <w:t>URL:</w:t>
      </w:r>
      <w:r>
        <w:rPr>
          <w:spacing w:val="-8"/>
          <w:sz w:val="28"/>
        </w:rPr>
        <w:t> </w:t>
      </w:r>
      <w:hyperlink r:id="rId79">
        <w:r>
          <w:rPr>
            <w:color w:val="1154CC"/>
            <w:sz w:val="28"/>
            <w:u w:val="single" w:color="1154CC"/>
          </w:rPr>
          <w:t>https://bit.ly/3PvljaG</w:t>
        </w:r>
      </w:hyperlink>
      <w:r>
        <w:rPr>
          <w:color w:val="1154CC"/>
          <w:sz w:val="28"/>
        </w:rPr>
        <w:t> </w:t>
      </w:r>
      <w:r>
        <w:rPr>
          <w:sz w:val="28"/>
        </w:rPr>
        <w:t>(дата звернення: 21.05.2022).</w:t>
      </w:r>
    </w:p>
    <w:p>
      <w:pPr>
        <w:pStyle w:val="ListParagraph"/>
        <w:numPr>
          <w:ilvl w:val="0"/>
          <w:numId w:val="20"/>
        </w:numPr>
        <w:tabs>
          <w:tab w:pos="1571" w:val="left" w:leader="none"/>
          <w:tab w:pos="8921" w:val="left" w:leader="none"/>
        </w:tabs>
        <w:spacing w:line="360" w:lineRule="auto" w:before="1" w:after="0"/>
        <w:ind w:left="710" w:right="562" w:firstLine="0"/>
        <w:jc w:val="both"/>
        <w:rPr>
          <w:sz w:val="28"/>
        </w:rPr>
      </w:pPr>
      <w:r>
        <w:rPr>
          <w:color w:val="202020"/>
          <w:sz w:val="28"/>
        </w:rPr>
        <w:t>Що</w:t>
      </w:r>
      <w:r>
        <w:rPr>
          <w:color w:val="202020"/>
          <w:spacing w:val="80"/>
          <w:sz w:val="28"/>
        </w:rPr>
        <w:t>  </w:t>
      </w:r>
      <w:r>
        <w:rPr>
          <w:color w:val="202020"/>
          <w:sz w:val="28"/>
        </w:rPr>
        <w:t>відбувається</w:t>
      </w:r>
      <w:r>
        <w:rPr>
          <w:color w:val="202020"/>
          <w:spacing w:val="80"/>
          <w:sz w:val="28"/>
        </w:rPr>
        <w:t>  </w:t>
      </w:r>
      <w:r>
        <w:rPr>
          <w:color w:val="202020"/>
          <w:sz w:val="28"/>
        </w:rPr>
        <w:t>у</w:t>
      </w:r>
      <w:r>
        <w:rPr>
          <w:color w:val="202020"/>
          <w:spacing w:val="80"/>
          <w:sz w:val="28"/>
        </w:rPr>
        <w:t>  </w:t>
      </w:r>
      <w:r>
        <w:rPr>
          <w:color w:val="202020"/>
          <w:sz w:val="28"/>
        </w:rPr>
        <w:t>Маріуполі</w:t>
      </w:r>
      <w:r>
        <w:rPr>
          <w:color w:val="202020"/>
          <w:spacing w:val="80"/>
          <w:sz w:val="28"/>
        </w:rPr>
        <w:t>  </w:t>
      </w:r>
      <w:r>
        <w:rPr>
          <w:color w:val="202020"/>
          <w:sz w:val="28"/>
        </w:rPr>
        <w:t>та</w:t>
      </w:r>
      <w:r>
        <w:rPr>
          <w:color w:val="202020"/>
          <w:spacing w:val="80"/>
          <w:sz w:val="28"/>
        </w:rPr>
        <w:t>  </w:t>
      </w:r>
      <w:r>
        <w:rPr>
          <w:color w:val="202020"/>
          <w:sz w:val="28"/>
        </w:rPr>
        <w:t>на</w:t>
      </w:r>
      <w:r>
        <w:rPr>
          <w:color w:val="202020"/>
          <w:spacing w:val="80"/>
          <w:sz w:val="28"/>
        </w:rPr>
        <w:t>  </w:t>
      </w:r>
      <w:r>
        <w:rPr>
          <w:color w:val="202020"/>
          <w:sz w:val="28"/>
        </w:rPr>
        <w:t>"Азовсталі". </w:t>
      </w:r>
      <w:r>
        <w:rPr>
          <w:i/>
          <w:color w:val="202020"/>
          <w:sz w:val="28"/>
        </w:rPr>
        <w:t>bbc.ua</w:t>
      </w:r>
      <w:r>
        <w:rPr>
          <w:color w:val="202020"/>
          <w:sz w:val="28"/>
        </w:rPr>
        <w:t>. URL: </w:t>
      </w:r>
      <w:hyperlink r:id="rId82">
        <w:r>
          <w:rPr>
            <w:color w:val="1A56AA"/>
            <w:sz w:val="28"/>
            <w:u w:val="single" w:color="1A56AA"/>
          </w:rPr>
          <w:t>https://www.bbc.com/ukrainian/news-61533641</w:t>
        </w:r>
      </w:hyperlink>
      <w:r>
        <w:rPr>
          <w:color w:val="1A56AA"/>
          <w:sz w:val="28"/>
        </w:rPr>
        <w:t> </w:t>
      </w:r>
      <w:r>
        <w:rPr>
          <w:color w:val="202020"/>
          <w:sz w:val="28"/>
        </w:rPr>
        <w:t>(дата</w:t>
        <w:tab/>
      </w:r>
      <w:r>
        <w:rPr>
          <w:color w:val="202020"/>
          <w:spacing w:val="-2"/>
          <w:sz w:val="28"/>
        </w:rPr>
        <w:t>звернення: 21.05.2022)</w:t>
      </w:r>
    </w:p>
    <w:p>
      <w:pPr>
        <w:pStyle w:val="ListParagraph"/>
        <w:numPr>
          <w:ilvl w:val="0"/>
          <w:numId w:val="20"/>
        </w:numPr>
        <w:tabs>
          <w:tab w:pos="1571" w:val="left" w:leader="none"/>
        </w:tabs>
        <w:spacing w:line="360" w:lineRule="auto" w:before="200" w:after="0"/>
        <w:ind w:left="710" w:right="560" w:firstLine="0"/>
        <w:jc w:val="both"/>
        <w:rPr>
          <w:sz w:val="28"/>
        </w:rPr>
      </w:pPr>
      <w:r>
        <w:rPr>
          <w:sz w:val="28"/>
        </w:rPr>
        <w:t>A Russian Federation Information Warfare Primer. </w:t>
      </w:r>
      <w:r>
        <w:rPr>
          <w:i/>
          <w:sz w:val="28"/>
        </w:rPr>
        <w:t>The Henry M. Jackson School of International Studies. </w:t>
      </w:r>
      <w:r>
        <w:rPr>
          <w:sz w:val="28"/>
        </w:rPr>
        <w:t>2020. URL: </w:t>
      </w:r>
      <w:hyperlink r:id="rId47">
        <w:r>
          <w:rPr>
            <w:color w:val="0462C1"/>
            <w:sz w:val="28"/>
            <w:u w:val="single" w:color="0462C1"/>
          </w:rPr>
          <w:t>https://jsis.washington.edu/news/a-</w:t>
        </w:r>
      </w:hyperlink>
      <w:r>
        <w:rPr>
          <w:color w:val="0462C1"/>
          <w:sz w:val="28"/>
        </w:rPr>
        <w:t> </w:t>
      </w:r>
      <w:hyperlink r:id="rId47">
        <w:r>
          <w:rPr>
            <w:color w:val="0462C1"/>
            <w:sz w:val="28"/>
            <w:u w:val="single" w:color="0462C1"/>
          </w:rPr>
          <w:t>russian-federation-information-warfare-primer/#_ftn37</w:t>
        </w:r>
      </w:hyperlink>
      <w:r>
        <w:rPr>
          <w:color w:val="0462C1"/>
          <w:sz w:val="28"/>
        </w:rPr>
        <w:t> </w:t>
      </w:r>
      <w:r>
        <w:rPr>
          <w:sz w:val="28"/>
        </w:rPr>
        <w:t>(last accessed: 21.05.2022).</w:t>
      </w:r>
    </w:p>
    <w:p>
      <w:pPr>
        <w:pStyle w:val="ListParagraph"/>
        <w:numPr>
          <w:ilvl w:val="0"/>
          <w:numId w:val="20"/>
        </w:numPr>
        <w:tabs>
          <w:tab w:pos="1571" w:val="left" w:leader="none"/>
          <w:tab w:pos="3255" w:val="left" w:leader="none"/>
          <w:tab w:pos="4934" w:val="left" w:leader="none"/>
          <w:tab w:pos="7834" w:val="left" w:leader="none"/>
          <w:tab w:pos="9570" w:val="left" w:leader="none"/>
        </w:tabs>
        <w:spacing w:line="360" w:lineRule="auto" w:before="1" w:after="0"/>
        <w:ind w:left="710" w:right="563" w:firstLine="0"/>
        <w:jc w:val="both"/>
        <w:rPr>
          <w:sz w:val="28"/>
        </w:rPr>
      </w:pPr>
      <w:r>
        <w:rPr>
          <w:spacing w:val="-2"/>
          <w:sz w:val="28"/>
        </w:rPr>
        <w:t>Christo</w:t>
      </w:r>
      <w:r>
        <w:rPr>
          <w:sz w:val="28"/>
        </w:rPr>
        <w:tab/>
      </w:r>
      <w:r>
        <w:rPr>
          <w:spacing w:val="-2"/>
          <w:sz w:val="28"/>
        </w:rPr>
        <w:t>Grozev</w:t>
      </w:r>
      <w:r>
        <w:rPr>
          <w:sz w:val="28"/>
        </w:rPr>
        <w:tab/>
      </w:r>
      <w:r>
        <w:rPr>
          <w:spacing w:val="-2"/>
          <w:sz w:val="28"/>
        </w:rPr>
        <w:t>(@christogrozev).</w:t>
      </w:r>
      <w:r>
        <w:rPr>
          <w:sz w:val="28"/>
        </w:rPr>
        <w:tab/>
      </w:r>
      <w:r>
        <w:rPr>
          <w:i/>
          <w:spacing w:val="-2"/>
          <w:sz w:val="28"/>
        </w:rPr>
        <w:t>Twitter.</w:t>
      </w:r>
      <w:r>
        <w:rPr>
          <w:i/>
          <w:sz w:val="28"/>
        </w:rPr>
        <w:tab/>
      </w:r>
      <w:r>
        <w:rPr>
          <w:spacing w:val="-4"/>
          <w:sz w:val="28"/>
        </w:rPr>
        <w:t>URL: </w:t>
      </w:r>
      <w:hyperlink r:id="rId78">
        <w:r>
          <w:rPr>
            <w:color w:val="0462C1"/>
            <w:sz w:val="28"/>
            <w:u w:val="single" w:color="0462C1"/>
          </w:rPr>
          <w:t>https://twitter.com/christogrozev/status/1510556252019073027</w:t>
        </w:r>
      </w:hyperlink>
      <w:r>
        <w:rPr>
          <w:color w:val="0462C1"/>
          <w:sz w:val="28"/>
        </w:rPr>
        <w:t> </w:t>
      </w:r>
      <w:r>
        <w:rPr>
          <w:sz w:val="28"/>
        </w:rPr>
        <w:t>(last accessed: </w:t>
      </w:r>
      <w:r>
        <w:rPr>
          <w:spacing w:val="-2"/>
          <w:sz w:val="28"/>
        </w:rPr>
        <w:t>21.05.2022).</w:t>
      </w:r>
    </w:p>
    <w:p>
      <w:pPr>
        <w:pStyle w:val="ListParagraph"/>
        <w:numPr>
          <w:ilvl w:val="0"/>
          <w:numId w:val="20"/>
        </w:numPr>
        <w:tabs>
          <w:tab w:pos="1571" w:val="left" w:leader="none"/>
        </w:tabs>
        <w:spacing w:line="360" w:lineRule="auto" w:before="0" w:after="0"/>
        <w:ind w:left="710" w:right="566" w:firstLine="0"/>
        <w:jc w:val="both"/>
        <w:rPr>
          <w:sz w:val="28"/>
        </w:rPr>
      </w:pPr>
      <w:r>
        <w:rPr>
          <w:sz w:val="28"/>
        </w:rPr>
        <w:t>#DisinfoChronicle. Кремлівська дезінформація щодо військового наступу на Україну. </w:t>
      </w:r>
      <w:r>
        <w:rPr>
          <w:i/>
          <w:sz w:val="28"/>
        </w:rPr>
        <w:t>Детектор медіа. </w:t>
      </w:r>
      <w:r>
        <w:rPr>
          <w:sz w:val="28"/>
        </w:rPr>
        <w:t>URL: </w:t>
      </w:r>
      <w:hyperlink r:id="rId68">
        <w:r>
          <w:rPr>
            <w:color w:val="1154CC"/>
            <w:sz w:val="28"/>
            <w:u w:val="single" w:color="1154CC"/>
          </w:rPr>
          <w:t>https://detector.media/authors/753/</w:t>
        </w:r>
      </w:hyperlink>
      <w:r>
        <w:rPr>
          <w:color w:val="1154CC"/>
          <w:sz w:val="28"/>
        </w:rPr>
        <w:t> </w:t>
      </w:r>
      <w:r>
        <w:rPr>
          <w:sz w:val="28"/>
        </w:rPr>
        <w:t>(дата звернення: 21.05.2022).</w:t>
      </w:r>
    </w:p>
    <w:p>
      <w:pPr>
        <w:pStyle w:val="ListParagraph"/>
        <w:numPr>
          <w:ilvl w:val="0"/>
          <w:numId w:val="20"/>
        </w:numPr>
        <w:tabs>
          <w:tab w:pos="1640" w:val="left" w:leader="none"/>
        </w:tabs>
        <w:spacing w:line="360" w:lineRule="auto" w:before="0" w:after="0"/>
        <w:ind w:left="710" w:right="562" w:firstLine="0"/>
        <w:jc w:val="both"/>
        <w:rPr>
          <w:sz w:val="28"/>
        </w:rPr>
      </w:pPr>
      <w:r>
        <w:rPr>
          <w:sz w:val="28"/>
        </w:rPr>
        <w:t>Everything We Know About Russia's Election-Hacking Playbook. </w:t>
      </w:r>
      <w:r>
        <w:rPr>
          <w:i/>
          <w:sz w:val="28"/>
        </w:rPr>
        <w:t>WIRED. </w:t>
      </w:r>
      <w:r>
        <w:rPr>
          <w:sz w:val="28"/>
        </w:rPr>
        <w:t>URL: </w:t>
      </w:r>
      <w:hyperlink r:id="rId49">
        <w:r>
          <w:rPr>
            <w:color w:val="0462C1"/>
            <w:sz w:val="28"/>
            <w:u w:val="single" w:color="0462C1"/>
          </w:rPr>
          <w:t>https://www.wired.com/story/russia-election-hacking-playbook/</w:t>
        </w:r>
      </w:hyperlink>
      <w:r>
        <w:rPr>
          <w:color w:val="0462C1"/>
          <w:sz w:val="28"/>
        </w:rPr>
        <w:t> </w:t>
      </w:r>
      <w:r>
        <w:rPr>
          <w:sz w:val="28"/>
        </w:rPr>
        <w:t>(last accessed: 21.05.2022).</w:t>
      </w:r>
    </w:p>
    <w:p>
      <w:pPr>
        <w:pStyle w:val="ListParagraph"/>
        <w:numPr>
          <w:ilvl w:val="0"/>
          <w:numId w:val="20"/>
        </w:numPr>
        <w:tabs>
          <w:tab w:pos="1571" w:val="left" w:leader="none"/>
        </w:tabs>
        <w:spacing w:line="240" w:lineRule="auto" w:before="1" w:after="0"/>
        <w:ind w:left="1571" w:right="0" w:hanging="861"/>
        <w:jc w:val="both"/>
        <w:rPr>
          <w:sz w:val="28"/>
        </w:rPr>
      </w:pPr>
      <w:r>
        <w:rPr>
          <w:sz w:val="28"/>
        </w:rPr>
        <w:t>President</w:t>
      </w:r>
      <w:r>
        <w:rPr>
          <w:spacing w:val="73"/>
          <w:sz w:val="28"/>
        </w:rPr>
        <w:t> </w:t>
      </w:r>
      <w:r>
        <w:rPr>
          <w:sz w:val="28"/>
        </w:rPr>
        <w:t>Macron</w:t>
      </w:r>
      <w:r>
        <w:rPr>
          <w:spacing w:val="71"/>
          <w:sz w:val="28"/>
        </w:rPr>
        <w:t> </w:t>
      </w:r>
      <w:r>
        <w:rPr>
          <w:sz w:val="28"/>
        </w:rPr>
        <w:t>discussed</w:t>
      </w:r>
      <w:r>
        <w:rPr>
          <w:spacing w:val="74"/>
          <w:sz w:val="28"/>
        </w:rPr>
        <w:t> </w:t>
      </w:r>
      <w:r>
        <w:rPr>
          <w:sz w:val="28"/>
        </w:rPr>
        <w:t>Ukraine</w:t>
      </w:r>
      <w:r>
        <w:rPr>
          <w:spacing w:val="73"/>
          <w:sz w:val="28"/>
        </w:rPr>
        <w:t> </w:t>
      </w:r>
      <w:r>
        <w:rPr>
          <w:sz w:val="28"/>
        </w:rPr>
        <w:t>war</w:t>
      </w:r>
      <w:r>
        <w:rPr>
          <w:spacing w:val="72"/>
          <w:sz w:val="28"/>
        </w:rPr>
        <w:t> </w:t>
      </w:r>
      <w:r>
        <w:rPr>
          <w:sz w:val="28"/>
        </w:rPr>
        <w:t>with</w:t>
      </w:r>
      <w:r>
        <w:rPr>
          <w:spacing w:val="74"/>
          <w:sz w:val="28"/>
        </w:rPr>
        <w:t> </w:t>
      </w:r>
      <w:r>
        <w:rPr>
          <w:sz w:val="28"/>
        </w:rPr>
        <w:t>China's</w:t>
      </w:r>
      <w:r>
        <w:rPr>
          <w:spacing w:val="74"/>
          <w:sz w:val="28"/>
        </w:rPr>
        <w:t> </w:t>
      </w:r>
      <w:r>
        <w:rPr>
          <w:sz w:val="28"/>
        </w:rPr>
        <w:t>Xi,</w:t>
      </w:r>
      <w:r>
        <w:rPr>
          <w:spacing w:val="70"/>
          <w:sz w:val="28"/>
        </w:rPr>
        <w:t> </w:t>
      </w:r>
      <w:r>
        <w:rPr>
          <w:sz w:val="28"/>
        </w:rPr>
        <w:t>France</w:t>
      </w:r>
      <w:r>
        <w:rPr>
          <w:spacing w:val="73"/>
          <w:sz w:val="28"/>
        </w:rPr>
        <w:t> </w:t>
      </w:r>
      <w:r>
        <w:rPr>
          <w:spacing w:val="-2"/>
          <w:sz w:val="28"/>
        </w:rPr>
        <w:t>says.</w:t>
      </w:r>
    </w:p>
    <w:p>
      <w:pPr>
        <w:pStyle w:val="BodyText"/>
        <w:spacing w:before="160"/>
        <w:ind w:left="710"/>
        <w:jc w:val="both"/>
      </w:pPr>
      <w:r>
        <w:rPr>
          <w:i/>
        </w:rPr>
        <w:t>Reuters.</w:t>
      </w:r>
      <w:r>
        <w:rPr>
          <w:i/>
          <w:spacing w:val="56"/>
        </w:rPr>
        <w:t>   </w:t>
      </w:r>
      <w:r>
        <w:rPr/>
        <w:t>URL:</w:t>
      </w:r>
      <w:r>
        <w:rPr>
          <w:spacing w:val="56"/>
        </w:rPr>
        <w:t>   </w:t>
      </w:r>
      <w:hyperlink r:id="rId72">
        <w:r>
          <w:rPr>
            <w:color w:val="0462C1"/>
            <w:u w:val="single" w:color="0462C1"/>
          </w:rPr>
          <w:t>https://www.reuters.com/world/china/french-president-</w:t>
        </w:r>
        <w:r>
          <w:rPr>
            <w:color w:val="0462C1"/>
            <w:spacing w:val="-2"/>
            <w:u w:val="single" w:color="0462C1"/>
          </w:rPr>
          <w:t>macron-</w:t>
        </w:r>
      </w:hyperlink>
    </w:p>
    <w:p>
      <w:pPr>
        <w:pStyle w:val="BodyText"/>
        <w:spacing w:after="0"/>
        <w:jc w:val="both"/>
        <w:sectPr>
          <w:pgSz w:w="11910" w:h="16840"/>
          <w:pgMar w:header="712" w:footer="0" w:top="1040" w:bottom="280" w:left="850" w:right="283"/>
        </w:sectPr>
      </w:pPr>
    </w:p>
    <w:p>
      <w:pPr>
        <w:pStyle w:val="BodyText"/>
      </w:pPr>
    </w:p>
    <w:p>
      <w:pPr>
        <w:pStyle w:val="BodyText"/>
        <w:spacing w:before="98"/>
      </w:pPr>
    </w:p>
    <w:p>
      <w:pPr>
        <w:pStyle w:val="BodyText"/>
        <w:tabs>
          <w:tab w:pos="7940" w:val="left" w:leader="none"/>
          <w:tab w:pos="9150" w:val="left" w:leader="none"/>
        </w:tabs>
        <w:spacing w:line="362" w:lineRule="auto"/>
        <w:ind w:left="710" w:right="565"/>
      </w:pPr>
      <w:hyperlink r:id="rId72">
        <w:r>
          <w:rPr>
            <w:color w:val="0462C1"/>
            <w:spacing w:val="-2"/>
            <w:u w:val="single" w:color="0462C1"/>
          </w:rPr>
          <w:t>discussed-ukraine-war-with-chinas-xi-elysee-2022-05-10/</w:t>
        </w:r>
      </w:hyperlink>
      <w:r>
        <w:rPr>
          <w:color w:val="0462C1"/>
        </w:rPr>
        <w:tab/>
      </w:r>
      <w:r>
        <w:rPr>
          <w:spacing w:val="-2"/>
        </w:rPr>
        <w:t>(last</w:t>
      </w:r>
      <w:r>
        <w:rPr/>
        <w:tab/>
      </w:r>
      <w:r>
        <w:rPr>
          <w:spacing w:val="-2"/>
        </w:rPr>
        <w:t>accessed: 21.05.2022).</w:t>
      </w:r>
    </w:p>
    <w:p>
      <w:pPr>
        <w:pStyle w:val="ListParagraph"/>
        <w:numPr>
          <w:ilvl w:val="0"/>
          <w:numId w:val="20"/>
        </w:numPr>
        <w:tabs>
          <w:tab w:pos="1571" w:val="left" w:leader="none"/>
          <w:tab w:pos="2395" w:val="left" w:leader="none"/>
          <w:tab w:pos="4014" w:val="left" w:leader="none"/>
          <w:tab w:pos="5038" w:val="left" w:leader="none"/>
          <w:tab w:pos="6076" w:val="left" w:leader="none"/>
          <w:tab w:pos="7398" w:val="left" w:leader="none"/>
          <w:tab w:pos="8312" w:val="left" w:leader="none"/>
          <w:tab w:pos="9567" w:val="left" w:leader="none"/>
        </w:tabs>
        <w:spacing w:line="360" w:lineRule="auto" w:before="0" w:after="0"/>
        <w:ind w:left="710" w:right="564" w:firstLine="0"/>
        <w:jc w:val="left"/>
        <w:rPr>
          <w:sz w:val="28"/>
        </w:rPr>
      </w:pPr>
      <w:r>
        <w:rPr>
          <w:sz w:val="28"/>
        </w:rPr>
        <w:t>Putin's Information Warfare In Ukraine: Soviet Origins of Russia's Hybrid</w:t>
      </w:r>
      <w:r>
        <w:rPr>
          <w:spacing w:val="40"/>
          <w:sz w:val="28"/>
        </w:rPr>
        <w:t> </w:t>
      </w:r>
      <w:r>
        <w:rPr>
          <w:spacing w:val="-2"/>
          <w:sz w:val="28"/>
        </w:rPr>
        <w:t>Warfare.</w:t>
      </w:r>
      <w:r>
        <w:rPr>
          <w:sz w:val="28"/>
        </w:rPr>
        <w:tab/>
      </w:r>
      <w:r>
        <w:rPr>
          <w:i/>
          <w:spacing w:val="-2"/>
          <w:sz w:val="28"/>
        </w:rPr>
        <w:t>Institute</w:t>
      </w:r>
      <w:r>
        <w:rPr>
          <w:i/>
          <w:sz w:val="28"/>
        </w:rPr>
        <w:tab/>
      </w:r>
      <w:r>
        <w:rPr>
          <w:i/>
          <w:spacing w:val="-4"/>
          <w:sz w:val="28"/>
        </w:rPr>
        <w:t>for</w:t>
      </w:r>
      <w:r>
        <w:rPr>
          <w:i/>
          <w:sz w:val="28"/>
        </w:rPr>
        <w:tab/>
      </w:r>
      <w:r>
        <w:rPr>
          <w:i/>
          <w:spacing w:val="-4"/>
          <w:sz w:val="28"/>
        </w:rPr>
        <w:t>the</w:t>
      </w:r>
      <w:r>
        <w:rPr>
          <w:i/>
          <w:sz w:val="28"/>
        </w:rPr>
        <w:tab/>
      </w:r>
      <w:r>
        <w:rPr>
          <w:i/>
          <w:spacing w:val="-2"/>
          <w:sz w:val="28"/>
        </w:rPr>
        <w:t>Study</w:t>
      </w:r>
      <w:r>
        <w:rPr>
          <w:i/>
          <w:sz w:val="28"/>
        </w:rPr>
        <w:tab/>
      </w:r>
      <w:r>
        <w:rPr>
          <w:i/>
          <w:spacing w:val="-6"/>
          <w:sz w:val="28"/>
        </w:rPr>
        <w:t>of</w:t>
      </w:r>
      <w:r>
        <w:rPr>
          <w:i/>
          <w:sz w:val="28"/>
        </w:rPr>
        <w:tab/>
      </w:r>
      <w:r>
        <w:rPr>
          <w:i/>
          <w:spacing w:val="-4"/>
          <w:sz w:val="28"/>
        </w:rPr>
        <w:t>War.</w:t>
      </w:r>
      <w:r>
        <w:rPr>
          <w:i/>
          <w:sz w:val="28"/>
        </w:rPr>
        <w:tab/>
      </w:r>
      <w:r>
        <w:rPr>
          <w:spacing w:val="-4"/>
          <w:sz w:val="28"/>
        </w:rPr>
        <w:t>URL: </w:t>
      </w:r>
      <w:hyperlink r:id="rId65">
        <w:r>
          <w:rPr>
            <w:color w:val="0462C1"/>
            <w:spacing w:val="-2"/>
            <w:sz w:val="28"/>
            <w:u w:val="single" w:color="0462C1"/>
          </w:rPr>
          <w:t>https://www.understandingwar.org/report/putins-information-warfare-ukraine-</w:t>
        </w:r>
      </w:hyperlink>
      <w:r>
        <w:rPr>
          <w:color w:val="0462C1"/>
          <w:spacing w:val="80"/>
          <w:sz w:val="28"/>
        </w:rPr>
        <w:t> </w:t>
      </w:r>
      <w:hyperlink r:id="rId65">
        <w:r>
          <w:rPr>
            <w:color w:val="0462C1"/>
            <w:sz w:val="28"/>
            <w:u w:val="single" w:color="0462C1"/>
          </w:rPr>
          <w:t>soviet-origins-russias-hybrid-warfare</w:t>
        </w:r>
      </w:hyperlink>
      <w:r>
        <w:rPr>
          <w:color w:val="0462C1"/>
          <w:sz w:val="28"/>
        </w:rPr>
        <w:t> </w:t>
      </w:r>
      <w:r>
        <w:rPr>
          <w:sz w:val="28"/>
        </w:rPr>
        <w:t>(last accessed: 21.05.2022).</w:t>
      </w:r>
    </w:p>
    <w:p>
      <w:pPr>
        <w:pStyle w:val="ListParagraph"/>
        <w:numPr>
          <w:ilvl w:val="0"/>
          <w:numId w:val="20"/>
        </w:numPr>
        <w:tabs>
          <w:tab w:pos="1571" w:val="left" w:leader="none"/>
        </w:tabs>
        <w:spacing w:line="360" w:lineRule="auto" w:before="0" w:after="0"/>
        <w:ind w:left="710" w:right="560" w:firstLine="0"/>
        <w:jc w:val="both"/>
        <w:rPr>
          <w:sz w:val="28"/>
        </w:rPr>
      </w:pPr>
      <w:r>
        <w:rPr>
          <w:sz w:val="28"/>
        </w:rPr>
        <w:t>Russia</w:t>
      </w:r>
      <w:r>
        <w:rPr>
          <w:spacing w:val="-1"/>
          <w:sz w:val="28"/>
        </w:rPr>
        <w:t> </w:t>
      </w:r>
      <w:r>
        <w:rPr>
          <w:sz w:val="28"/>
        </w:rPr>
        <w:t>Deployed Its</w:t>
      </w:r>
      <w:r>
        <w:rPr>
          <w:spacing w:val="-1"/>
          <w:sz w:val="28"/>
        </w:rPr>
        <w:t> </w:t>
      </w:r>
      <w:r>
        <w:rPr>
          <w:sz w:val="28"/>
        </w:rPr>
        <w:t>Trolls</w:t>
      </w:r>
      <w:r>
        <w:rPr>
          <w:spacing w:val="-2"/>
          <w:sz w:val="28"/>
        </w:rPr>
        <w:t> </w:t>
      </w:r>
      <w:r>
        <w:rPr>
          <w:sz w:val="28"/>
        </w:rPr>
        <w:t>to Cover</w:t>
      </w:r>
      <w:r>
        <w:rPr>
          <w:spacing w:val="-1"/>
          <w:sz w:val="28"/>
        </w:rPr>
        <w:t> </w:t>
      </w:r>
      <w:r>
        <w:rPr>
          <w:sz w:val="28"/>
        </w:rPr>
        <w:t>Up</w:t>
      </w:r>
      <w:r>
        <w:rPr>
          <w:spacing w:val="-1"/>
          <w:sz w:val="28"/>
        </w:rPr>
        <w:t> </w:t>
      </w:r>
      <w:r>
        <w:rPr>
          <w:sz w:val="28"/>
        </w:rPr>
        <w:t>the</w:t>
      </w:r>
      <w:r>
        <w:rPr>
          <w:spacing w:val="-1"/>
          <w:sz w:val="28"/>
        </w:rPr>
        <w:t> </w:t>
      </w:r>
      <w:r>
        <w:rPr>
          <w:sz w:val="28"/>
        </w:rPr>
        <w:t>Murder</w:t>
      </w:r>
      <w:r>
        <w:rPr>
          <w:spacing w:val="-2"/>
          <w:sz w:val="28"/>
        </w:rPr>
        <w:t> </w:t>
      </w:r>
      <w:r>
        <w:rPr>
          <w:sz w:val="28"/>
        </w:rPr>
        <w:t>of</w:t>
      </w:r>
      <w:r>
        <w:rPr>
          <w:spacing w:val="-2"/>
          <w:sz w:val="28"/>
        </w:rPr>
        <w:t> </w:t>
      </w:r>
      <w:r>
        <w:rPr>
          <w:sz w:val="28"/>
        </w:rPr>
        <w:t>298 People</w:t>
      </w:r>
      <w:r>
        <w:rPr>
          <w:spacing w:val="-3"/>
          <w:sz w:val="28"/>
        </w:rPr>
        <w:t> </w:t>
      </w:r>
      <w:r>
        <w:rPr>
          <w:sz w:val="28"/>
        </w:rPr>
        <w:t>on</w:t>
      </w:r>
      <w:r>
        <w:rPr>
          <w:spacing w:val="-1"/>
          <w:sz w:val="28"/>
        </w:rPr>
        <w:t> </w:t>
      </w:r>
      <w:r>
        <w:rPr>
          <w:sz w:val="28"/>
        </w:rPr>
        <w:t>MH17. </w:t>
      </w:r>
      <w:r>
        <w:rPr>
          <w:i/>
          <w:sz w:val="28"/>
        </w:rPr>
        <w:t>Daily</w:t>
      </w:r>
      <w:r>
        <w:rPr>
          <w:i/>
          <w:spacing w:val="-5"/>
          <w:sz w:val="28"/>
        </w:rPr>
        <w:t> </w:t>
      </w:r>
      <w:r>
        <w:rPr>
          <w:i/>
          <w:sz w:val="28"/>
        </w:rPr>
        <w:t>Beast.</w:t>
      </w:r>
      <w:r>
        <w:rPr>
          <w:i/>
          <w:spacing w:val="-4"/>
          <w:sz w:val="28"/>
        </w:rPr>
        <w:t> </w:t>
      </w:r>
      <w:r>
        <w:rPr>
          <w:sz w:val="28"/>
        </w:rPr>
        <w:t>URL:</w:t>
      </w:r>
      <w:r>
        <w:rPr>
          <w:spacing w:val="40"/>
          <w:sz w:val="28"/>
        </w:rPr>
        <w:t> </w:t>
      </w:r>
      <w:hyperlink r:id="rId51">
        <w:r>
          <w:rPr>
            <w:color w:val="0462C1"/>
            <w:sz w:val="28"/>
            <w:u w:val="single" w:color="0462C1"/>
          </w:rPr>
          <w:t>https://www.thedailybeast.com/mh17-russia-deployed-its-trolls-</w:t>
        </w:r>
      </w:hyperlink>
      <w:r>
        <w:rPr>
          <w:color w:val="0462C1"/>
          <w:sz w:val="28"/>
        </w:rPr>
        <w:t> </w:t>
      </w:r>
      <w:hyperlink r:id="rId51">
        <w:r>
          <w:rPr>
            <w:color w:val="0462C1"/>
            <w:sz w:val="28"/>
            <w:u w:val="single" w:color="0462C1"/>
          </w:rPr>
          <w:t>to-cover-up-the-murder-of-298-people</w:t>
        </w:r>
      </w:hyperlink>
      <w:r>
        <w:rPr>
          <w:color w:val="0462C1"/>
          <w:sz w:val="28"/>
        </w:rPr>
        <w:t> </w:t>
      </w:r>
      <w:r>
        <w:rPr>
          <w:sz w:val="28"/>
        </w:rPr>
        <w:t>(last accessed: 21.05.2022).</w:t>
      </w:r>
    </w:p>
    <w:p>
      <w:pPr>
        <w:pStyle w:val="ListParagraph"/>
        <w:numPr>
          <w:ilvl w:val="0"/>
          <w:numId w:val="20"/>
        </w:numPr>
        <w:tabs>
          <w:tab w:pos="1571" w:val="left" w:leader="none"/>
        </w:tabs>
        <w:spacing w:line="360" w:lineRule="auto" w:before="0" w:after="0"/>
        <w:ind w:left="710" w:right="562" w:firstLine="0"/>
        <w:jc w:val="both"/>
        <w:rPr>
          <w:sz w:val="28"/>
        </w:rPr>
      </w:pPr>
      <w:r>
        <w:rPr>
          <w:sz w:val="28"/>
        </w:rPr>
        <w:t>Russian propaganda over Crimea and the Ukraine: how does it work? </w:t>
      </w:r>
      <w:r>
        <w:rPr>
          <w:i/>
          <w:sz w:val="28"/>
        </w:rPr>
        <w:t>The Guardian. </w:t>
      </w:r>
      <w:r>
        <w:rPr>
          <w:sz w:val="28"/>
        </w:rPr>
        <w:t>URL: </w:t>
      </w:r>
      <w:hyperlink r:id="rId50">
        <w:r>
          <w:rPr>
            <w:color w:val="0462C1"/>
            <w:sz w:val="28"/>
            <w:u w:val="single" w:color="0462C1"/>
          </w:rPr>
          <w:t>https://www.theguardian.com/world/2014/mar/17/crimea-crisis-</w:t>
        </w:r>
      </w:hyperlink>
      <w:r>
        <w:rPr>
          <w:color w:val="0462C1"/>
          <w:sz w:val="28"/>
        </w:rPr>
        <w:t> </w:t>
      </w:r>
      <w:hyperlink r:id="rId50">
        <w:r>
          <w:rPr>
            <w:color w:val="0462C1"/>
            <w:sz w:val="28"/>
            <w:u w:val="single" w:color="0462C1"/>
          </w:rPr>
          <w:t>russia-propaganda-media</w:t>
        </w:r>
      </w:hyperlink>
      <w:r>
        <w:rPr>
          <w:color w:val="0462C1"/>
          <w:sz w:val="28"/>
        </w:rPr>
        <w:t> </w:t>
      </w:r>
      <w:r>
        <w:rPr>
          <w:sz w:val="28"/>
        </w:rPr>
        <w:t>(last accessed: 21.05.2022).</w:t>
      </w:r>
    </w:p>
    <w:p>
      <w:pPr>
        <w:pStyle w:val="BodyText"/>
      </w:pPr>
    </w:p>
    <w:p>
      <w:pPr>
        <w:pStyle w:val="BodyText"/>
        <w:spacing w:before="39"/>
      </w:pPr>
    </w:p>
    <w:p>
      <w:pPr>
        <w:pStyle w:val="Heading2"/>
        <w:numPr>
          <w:ilvl w:val="0"/>
          <w:numId w:val="19"/>
        </w:numPr>
        <w:tabs>
          <w:tab w:pos="5357" w:val="left" w:leader="none"/>
        </w:tabs>
        <w:spacing w:line="240" w:lineRule="auto" w:before="0" w:after="0"/>
        <w:ind w:left="5357" w:right="0" w:hanging="718"/>
        <w:jc w:val="both"/>
      </w:pPr>
      <w:r>
        <w:rPr>
          <w:spacing w:val="-2"/>
        </w:rPr>
        <w:t>Література</w:t>
      </w:r>
    </w:p>
    <w:p>
      <w:pPr>
        <w:pStyle w:val="ListParagraph"/>
        <w:numPr>
          <w:ilvl w:val="0"/>
          <w:numId w:val="20"/>
        </w:numPr>
        <w:tabs>
          <w:tab w:pos="1571" w:val="left" w:leader="none"/>
        </w:tabs>
        <w:spacing w:line="362" w:lineRule="auto" w:before="243" w:after="0"/>
        <w:ind w:left="710" w:right="571" w:firstLine="0"/>
        <w:jc w:val="both"/>
        <w:rPr>
          <w:sz w:val="28"/>
        </w:rPr>
      </w:pPr>
      <w:r>
        <w:rPr>
          <w:sz w:val="28"/>
        </w:rPr>
        <w:t>Абакумов В. М. Інституційне забезпечення протидії інформаційним війнам в Україні. </w:t>
      </w:r>
      <w:r>
        <w:rPr>
          <w:i/>
          <w:sz w:val="28"/>
        </w:rPr>
        <w:t>Право і Безпека. </w:t>
      </w:r>
      <w:r>
        <w:rPr>
          <w:sz w:val="28"/>
        </w:rPr>
        <w:t>2010. № 2. С. 65–69.</w:t>
      </w:r>
    </w:p>
    <w:p>
      <w:pPr>
        <w:pStyle w:val="ListParagraph"/>
        <w:numPr>
          <w:ilvl w:val="0"/>
          <w:numId w:val="20"/>
        </w:numPr>
        <w:tabs>
          <w:tab w:pos="1571" w:val="left" w:leader="none"/>
          <w:tab w:pos="3402" w:val="left" w:leader="none"/>
          <w:tab w:pos="5369" w:val="left" w:leader="none"/>
          <w:tab w:pos="7861" w:val="left" w:leader="none"/>
          <w:tab w:pos="9572" w:val="left" w:leader="none"/>
        </w:tabs>
        <w:spacing w:line="360" w:lineRule="auto" w:before="0" w:after="0"/>
        <w:ind w:left="710" w:right="563" w:firstLine="0"/>
        <w:jc w:val="both"/>
        <w:rPr>
          <w:sz w:val="28"/>
        </w:rPr>
      </w:pPr>
      <w:r>
        <w:rPr>
          <w:sz w:val="28"/>
        </w:rPr>
        <w:t>Алямкін Р., Федорін М. Правове забезпечення національної </w:t>
      </w:r>
      <w:r>
        <w:rPr>
          <w:spacing w:val="-2"/>
          <w:sz w:val="28"/>
        </w:rPr>
        <w:t>інформаційної</w:t>
      </w:r>
      <w:r>
        <w:rPr>
          <w:sz w:val="28"/>
        </w:rPr>
        <w:tab/>
      </w:r>
      <w:r>
        <w:rPr>
          <w:spacing w:val="-2"/>
          <w:sz w:val="28"/>
        </w:rPr>
        <w:t>безпеки.</w:t>
      </w:r>
      <w:r>
        <w:rPr>
          <w:sz w:val="28"/>
        </w:rPr>
        <w:tab/>
      </w:r>
      <w:r>
        <w:rPr>
          <w:i/>
          <w:spacing w:val="-2"/>
          <w:sz w:val="28"/>
        </w:rPr>
        <w:t>Міжнародне</w:t>
      </w:r>
      <w:r>
        <w:rPr>
          <w:i/>
          <w:sz w:val="28"/>
        </w:rPr>
        <w:tab/>
      </w:r>
      <w:r>
        <w:rPr>
          <w:i/>
          <w:spacing w:val="-2"/>
          <w:sz w:val="28"/>
        </w:rPr>
        <w:t>право.</w:t>
      </w:r>
      <w:r>
        <w:rPr>
          <w:i/>
          <w:sz w:val="28"/>
        </w:rPr>
        <w:tab/>
      </w:r>
      <w:r>
        <w:rPr>
          <w:spacing w:val="-4"/>
          <w:sz w:val="28"/>
        </w:rPr>
        <w:t>URL: </w:t>
      </w:r>
      <w:hyperlink r:id="rId22">
        <w:r>
          <w:rPr>
            <w:color w:val="1154CC"/>
            <w:sz w:val="28"/>
            <w:u w:val="single" w:color="1154CC"/>
          </w:rPr>
          <w:t>https://instzak.com/index.php/journal/article/view/805/804</w:t>
        </w:r>
      </w:hyperlink>
      <w:r>
        <w:rPr>
          <w:color w:val="1154CC"/>
          <w:sz w:val="28"/>
        </w:rPr>
        <w:t> </w:t>
      </w:r>
      <w:r>
        <w:rPr>
          <w:sz w:val="28"/>
        </w:rPr>
        <w:t>(дата звернення: </w:t>
      </w:r>
      <w:r>
        <w:rPr>
          <w:spacing w:val="-2"/>
          <w:sz w:val="28"/>
        </w:rPr>
        <w:t>21.05.2022).</w:t>
      </w:r>
    </w:p>
    <w:p>
      <w:pPr>
        <w:pStyle w:val="ListParagraph"/>
        <w:numPr>
          <w:ilvl w:val="0"/>
          <w:numId w:val="20"/>
        </w:numPr>
        <w:tabs>
          <w:tab w:pos="1571" w:val="left" w:leader="none"/>
          <w:tab w:pos="3402" w:val="left" w:leader="none"/>
          <w:tab w:pos="5369" w:val="left" w:leader="none"/>
          <w:tab w:pos="7861" w:val="left" w:leader="none"/>
          <w:tab w:pos="9572" w:val="left" w:leader="none"/>
        </w:tabs>
        <w:spacing w:line="360" w:lineRule="auto" w:before="0" w:after="0"/>
        <w:ind w:left="710" w:right="563" w:firstLine="0"/>
        <w:jc w:val="both"/>
        <w:rPr>
          <w:sz w:val="28"/>
        </w:rPr>
      </w:pPr>
      <w:r>
        <w:rPr>
          <w:sz w:val="28"/>
        </w:rPr>
        <w:t>Алямкін Р., Федорін М. Правове забезпечення національної </w:t>
      </w:r>
      <w:r>
        <w:rPr>
          <w:spacing w:val="-2"/>
          <w:sz w:val="28"/>
        </w:rPr>
        <w:t>інформаційної</w:t>
      </w:r>
      <w:r>
        <w:rPr>
          <w:sz w:val="28"/>
        </w:rPr>
        <w:tab/>
      </w:r>
      <w:r>
        <w:rPr>
          <w:spacing w:val="-2"/>
          <w:sz w:val="28"/>
        </w:rPr>
        <w:t>безпеки.</w:t>
      </w:r>
      <w:r>
        <w:rPr>
          <w:sz w:val="28"/>
        </w:rPr>
        <w:tab/>
      </w:r>
      <w:r>
        <w:rPr>
          <w:i/>
          <w:spacing w:val="-2"/>
          <w:sz w:val="28"/>
        </w:rPr>
        <w:t>Міжнародне</w:t>
      </w:r>
      <w:r>
        <w:rPr>
          <w:i/>
          <w:sz w:val="28"/>
        </w:rPr>
        <w:tab/>
      </w:r>
      <w:r>
        <w:rPr>
          <w:i/>
          <w:spacing w:val="-2"/>
          <w:sz w:val="28"/>
        </w:rPr>
        <w:t>право.</w:t>
      </w:r>
      <w:r>
        <w:rPr>
          <w:i/>
          <w:sz w:val="28"/>
        </w:rPr>
        <w:tab/>
      </w:r>
      <w:r>
        <w:rPr>
          <w:spacing w:val="-4"/>
          <w:sz w:val="28"/>
        </w:rPr>
        <w:t>URL: </w:t>
      </w:r>
      <w:hyperlink r:id="rId22">
        <w:r>
          <w:rPr>
            <w:color w:val="0462C1"/>
            <w:sz w:val="28"/>
            <w:u w:val="single" w:color="0462C1"/>
          </w:rPr>
          <w:t>https://instzak.com/index.php/journal/article/view/805/804</w:t>
        </w:r>
      </w:hyperlink>
      <w:r>
        <w:rPr>
          <w:color w:val="0462C1"/>
          <w:sz w:val="28"/>
        </w:rPr>
        <w:t> </w:t>
      </w:r>
      <w:r>
        <w:rPr>
          <w:sz w:val="28"/>
        </w:rPr>
        <w:t>(дата звернення: </w:t>
      </w:r>
      <w:r>
        <w:rPr>
          <w:spacing w:val="-2"/>
          <w:sz w:val="28"/>
        </w:rPr>
        <w:t>21.05.2022).</w:t>
      </w:r>
    </w:p>
    <w:p>
      <w:pPr>
        <w:pStyle w:val="ListParagraph"/>
        <w:numPr>
          <w:ilvl w:val="0"/>
          <w:numId w:val="20"/>
        </w:numPr>
        <w:tabs>
          <w:tab w:pos="1571" w:val="left" w:leader="none"/>
        </w:tabs>
        <w:spacing w:line="360" w:lineRule="auto" w:before="0" w:after="0"/>
        <w:ind w:left="710" w:right="571" w:firstLine="0"/>
        <w:jc w:val="both"/>
        <w:rPr>
          <w:sz w:val="28"/>
        </w:rPr>
      </w:pPr>
      <w:r>
        <w:rPr>
          <w:sz w:val="28"/>
        </w:rPr>
        <w:t>Горбулін В. П., Додонов О. Г., Ланде Д. В. Інформаційні операції та безпека суспільства: загрози, протидія, моделювання : монографія. Київ, 2009.</w:t>
      </w:r>
    </w:p>
    <w:p>
      <w:pPr>
        <w:pStyle w:val="BodyText"/>
        <w:spacing w:line="360" w:lineRule="auto"/>
        <w:ind w:left="710" w:right="565"/>
        <w:jc w:val="both"/>
      </w:pPr>
      <w:r>
        <w:rPr/>
        <w:t>164 с. URL: </w:t>
      </w:r>
      <w:hyperlink r:id="rId11">
        <w:r>
          <w:rPr>
            <w:color w:val="0462C1"/>
            <w:u w:val="single" w:color="0462C1"/>
          </w:rPr>
          <w:t>https://zh.usa1lib.org/book/18861068/70f17d</w:t>
        </w:r>
      </w:hyperlink>
      <w:r>
        <w:rPr>
          <w:color w:val="0462C1"/>
        </w:rPr>
        <w:t> </w:t>
      </w:r>
      <w:r>
        <w:rPr/>
        <w:t>(дата звернення: </w:t>
      </w:r>
      <w:r>
        <w:rPr>
          <w:spacing w:val="-2"/>
        </w:rPr>
        <w:t>21.05.2022).</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ListParagraph"/>
        <w:numPr>
          <w:ilvl w:val="0"/>
          <w:numId w:val="20"/>
        </w:numPr>
        <w:tabs>
          <w:tab w:pos="1571" w:val="left" w:leader="none"/>
        </w:tabs>
        <w:spacing w:line="360" w:lineRule="auto" w:before="0" w:after="0"/>
        <w:ind w:left="710" w:right="571" w:firstLine="0"/>
        <w:jc w:val="both"/>
        <w:rPr>
          <w:sz w:val="28"/>
        </w:rPr>
      </w:pPr>
      <w:r>
        <w:rPr>
          <w:sz w:val="28"/>
        </w:rPr>
        <w:t>Горбулін В. П., Додонов О. Г., Ланде Д. В. Інформаційні операції та безпека суспільства: загрози, протидія, моделювання : монографія. Київ, 2009. 164 с. URL: </w:t>
      </w:r>
      <w:hyperlink r:id="rId14">
        <w:r>
          <w:rPr>
            <w:color w:val="1154CC"/>
            <w:sz w:val="28"/>
            <w:u w:val="single" w:color="1154CC"/>
          </w:rPr>
          <w:t>http://dwl.kiev.ua/art/gdl/gdl.pdf</w:t>
        </w:r>
      </w:hyperlink>
      <w:r>
        <w:rPr>
          <w:color w:val="1154CC"/>
          <w:sz w:val="28"/>
        </w:rPr>
        <w:t> </w:t>
      </w:r>
      <w:r>
        <w:rPr>
          <w:sz w:val="28"/>
        </w:rPr>
        <w:t>(дата звернення: 21.05.2022).</w:t>
      </w:r>
    </w:p>
    <w:p>
      <w:pPr>
        <w:pStyle w:val="ListParagraph"/>
        <w:numPr>
          <w:ilvl w:val="0"/>
          <w:numId w:val="20"/>
        </w:numPr>
        <w:tabs>
          <w:tab w:pos="1640" w:val="left" w:leader="none"/>
        </w:tabs>
        <w:spacing w:line="360" w:lineRule="auto" w:before="1" w:after="0"/>
        <w:ind w:left="710" w:right="572" w:firstLine="0"/>
        <w:jc w:val="both"/>
        <w:rPr>
          <w:sz w:val="28"/>
        </w:rPr>
      </w:pPr>
      <w:r>
        <w:rPr>
          <w:sz w:val="28"/>
        </w:rPr>
        <w:t>Горбулін В. П., Качинський А. Б. Методологічні засади розробки стратегії національної безпеки. </w:t>
      </w:r>
      <w:r>
        <w:rPr>
          <w:i/>
          <w:sz w:val="28"/>
        </w:rPr>
        <w:t>Стратегічна панорама. </w:t>
      </w:r>
      <w:r>
        <w:rPr>
          <w:sz w:val="28"/>
        </w:rPr>
        <w:t>2004. № 3. С. 15–24.</w:t>
      </w:r>
    </w:p>
    <w:p>
      <w:pPr>
        <w:pStyle w:val="ListParagraph"/>
        <w:numPr>
          <w:ilvl w:val="0"/>
          <w:numId w:val="20"/>
        </w:numPr>
        <w:tabs>
          <w:tab w:pos="1571" w:val="left" w:leader="none"/>
        </w:tabs>
        <w:spacing w:line="360" w:lineRule="auto" w:before="1" w:after="0"/>
        <w:ind w:left="710" w:right="560" w:firstLine="0"/>
        <w:jc w:val="both"/>
        <w:rPr>
          <w:sz w:val="28"/>
        </w:rPr>
      </w:pPr>
      <w:r>
        <w:rPr>
          <w:sz w:val="28"/>
        </w:rPr>
        <w:t>Доклад НГШ ВС РФ на ежегодном собрании Академии военных наук. URL: </w:t>
      </w:r>
      <w:hyperlink r:id="rId9">
        <w:r>
          <w:rPr>
            <w:color w:val="0462C1"/>
            <w:sz w:val="28"/>
            <w:u w:val="single" w:color="0462C1"/>
          </w:rPr>
          <w:t>https://www.avnrf.ru/index.php/vse-novosti-sajta/607-generalnyj-shtab-i-</w:t>
        </w:r>
      </w:hyperlink>
      <w:r>
        <w:rPr>
          <w:color w:val="0462C1"/>
          <w:sz w:val="28"/>
        </w:rPr>
        <w:t> </w:t>
      </w:r>
      <w:hyperlink r:id="rId9">
        <w:r>
          <w:rPr>
            <w:color w:val="0462C1"/>
            <w:sz w:val="28"/>
            <w:u w:val="single" w:color="0462C1"/>
          </w:rPr>
          <w:t>oborona-strany</w:t>
        </w:r>
      </w:hyperlink>
      <w:r>
        <w:rPr>
          <w:color w:val="0462C1"/>
          <w:spacing w:val="40"/>
          <w:sz w:val="28"/>
        </w:rPr>
        <w:t> </w:t>
      </w:r>
      <w:r>
        <w:rPr>
          <w:sz w:val="28"/>
        </w:rPr>
        <w:t>(дата обращения: 21.05.2022).</w:t>
      </w:r>
    </w:p>
    <w:p>
      <w:pPr>
        <w:pStyle w:val="ListParagraph"/>
        <w:numPr>
          <w:ilvl w:val="0"/>
          <w:numId w:val="20"/>
        </w:numPr>
        <w:tabs>
          <w:tab w:pos="1571" w:val="left" w:leader="none"/>
        </w:tabs>
        <w:spacing w:line="360" w:lineRule="auto" w:before="0" w:after="0"/>
        <w:ind w:left="710" w:right="564" w:firstLine="0"/>
        <w:jc w:val="both"/>
        <w:rPr>
          <w:sz w:val="28"/>
        </w:rPr>
      </w:pPr>
      <w:r>
        <w:rPr>
          <w:sz w:val="28"/>
        </w:rPr>
        <w:t>Доктрина возрождения России как политическая основа развития института президентства в демократическом транзите: новые моменты. </w:t>
      </w:r>
      <w:r>
        <w:rPr>
          <w:i/>
          <w:sz w:val="28"/>
        </w:rPr>
        <w:t>Управление.</w:t>
      </w:r>
      <w:r>
        <w:rPr>
          <w:i/>
          <w:spacing w:val="-18"/>
          <w:sz w:val="28"/>
        </w:rPr>
        <w:t> </w:t>
      </w:r>
      <w:r>
        <w:rPr>
          <w:sz w:val="28"/>
        </w:rPr>
        <w:t>URL:</w:t>
      </w:r>
      <w:r>
        <w:rPr>
          <w:spacing w:val="-17"/>
          <w:sz w:val="28"/>
        </w:rPr>
        <w:t> </w:t>
      </w:r>
      <w:hyperlink r:id="rId36">
        <w:r>
          <w:rPr>
            <w:color w:val="0462C1"/>
            <w:sz w:val="28"/>
            <w:u w:val="single" w:color="0462C1"/>
          </w:rPr>
          <w:t>https://upravlenie.guu.ru/jour/article/view/291</w:t>
        </w:r>
      </w:hyperlink>
      <w:r>
        <w:rPr>
          <w:color w:val="0462C1"/>
          <w:spacing w:val="-18"/>
          <w:sz w:val="28"/>
        </w:rPr>
        <w:t> </w:t>
      </w:r>
      <w:r>
        <w:rPr>
          <w:sz w:val="28"/>
        </w:rPr>
        <w:t>(дата</w:t>
      </w:r>
      <w:r>
        <w:rPr>
          <w:spacing w:val="-17"/>
          <w:sz w:val="28"/>
        </w:rPr>
        <w:t> </w:t>
      </w:r>
      <w:r>
        <w:rPr>
          <w:sz w:val="28"/>
        </w:rPr>
        <w:t>обращения: </w:t>
      </w:r>
      <w:r>
        <w:rPr>
          <w:spacing w:val="-2"/>
          <w:sz w:val="28"/>
        </w:rPr>
        <w:t>21.05.2022).</w:t>
      </w:r>
    </w:p>
    <w:p>
      <w:pPr>
        <w:pStyle w:val="ListParagraph"/>
        <w:numPr>
          <w:ilvl w:val="0"/>
          <w:numId w:val="20"/>
        </w:numPr>
        <w:tabs>
          <w:tab w:pos="1571" w:val="left" w:leader="none"/>
          <w:tab w:pos="2254" w:val="left" w:leader="none"/>
          <w:tab w:pos="3039" w:val="left" w:leader="none"/>
          <w:tab w:pos="3563" w:val="left" w:leader="none"/>
          <w:tab w:pos="4882" w:val="left" w:leader="none"/>
          <w:tab w:pos="5270" w:val="left" w:leader="none"/>
          <w:tab w:pos="6607" w:val="left" w:leader="none"/>
          <w:tab w:pos="8259" w:val="left" w:leader="none"/>
          <w:tab w:pos="9130" w:val="left" w:leader="none"/>
          <w:tab w:pos="9564" w:val="left" w:leader="none"/>
        </w:tabs>
        <w:spacing w:line="360" w:lineRule="auto" w:before="0" w:after="0"/>
        <w:ind w:left="710" w:right="564" w:firstLine="0"/>
        <w:jc w:val="left"/>
        <w:rPr>
          <w:sz w:val="28"/>
        </w:rPr>
      </w:pPr>
      <w:r>
        <w:rPr>
          <w:sz w:val="28"/>
        </w:rPr>
        <w:t>Ільницька</w:t>
      </w:r>
      <w:r>
        <w:rPr>
          <w:spacing w:val="-17"/>
          <w:sz w:val="28"/>
        </w:rPr>
        <w:t> </w:t>
      </w:r>
      <w:r>
        <w:rPr>
          <w:sz w:val="28"/>
        </w:rPr>
        <w:t>У.</w:t>
      </w:r>
      <w:r>
        <w:rPr>
          <w:spacing w:val="-17"/>
          <w:sz w:val="28"/>
        </w:rPr>
        <w:t> </w:t>
      </w:r>
      <w:r>
        <w:rPr>
          <w:sz w:val="28"/>
        </w:rPr>
        <w:t>Інформаційна</w:t>
      </w:r>
      <w:r>
        <w:rPr>
          <w:spacing w:val="-17"/>
          <w:sz w:val="28"/>
        </w:rPr>
        <w:t> </w:t>
      </w:r>
      <w:r>
        <w:rPr>
          <w:sz w:val="28"/>
        </w:rPr>
        <w:t>безпека</w:t>
      </w:r>
      <w:r>
        <w:rPr>
          <w:spacing w:val="-16"/>
          <w:sz w:val="28"/>
        </w:rPr>
        <w:t> </w:t>
      </w:r>
      <w:r>
        <w:rPr>
          <w:sz w:val="28"/>
        </w:rPr>
        <w:t>України:</w:t>
      </w:r>
      <w:r>
        <w:rPr>
          <w:spacing w:val="-16"/>
          <w:sz w:val="28"/>
        </w:rPr>
        <w:t> </w:t>
      </w:r>
      <w:r>
        <w:rPr>
          <w:sz w:val="28"/>
        </w:rPr>
        <w:t>сучасні</w:t>
      </w:r>
      <w:r>
        <w:rPr>
          <w:spacing w:val="-16"/>
          <w:sz w:val="28"/>
        </w:rPr>
        <w:t> </w:t>
      </w:r>
      <w:r>
        <w:rPr>
          <w:sz w:val="28"/>
        </w:rPr>
        <w:t>виклики,</w:t>
      </w:r>
      <w:r>
        <w:rPr>
          <w:spacing w:val="-17"/>
          <w:sz w:val="28"/>
        </w:rPr>
        <w:t> </w:t>
      </w:r>
      <w:r>
        <w:rPr>
          <w:sz w:val="28"/>
        </w:rPr>
        <w:t>загрози</w:t>
      </w:r>
      <w:r>
        <w:rPr>
          <w:spacing w:val="-18"/>
          <w:sz w:val="28"/>
        </w:rPr>
        <w:t> </w:t>
      </w:r>
      <w:r>
        <w:rPr>
          <w:sz w:val="28"/>
        </w:rPr>
        <w:t>та </w:t>
      </w:r>
      <w:r>
        <w:rPr>
          <w:spacing w:val="-2"/>
          <w:sz w:val="28"/>
        </w:rPr>
        <w:t>механізми</w:t>
      </w:r>
      <w:r>
        <w:rPr>
          <w:sz w:val="28"/>
        </w:rPr>
        <w:tab/>
      </w:r>
      <w:r>
        <w:rPr>
          <w:spacing w:val="-2"/>
          <w:sz w:val="28"/>
        </w:rPr>
        <w:t>протидії</w:t>
      </w:r>
      <w:r>
        <w:rPr>
          <w:sz w:val="28"/>
        </w:rPr>
        <w:tab/>
      </w:r>
      <w:r>
        <w:rPr>
          <w:spacing w:val="-2"/>
          <w:sz w:val="28"/>
        </w:rPr>
        <w:t>негативним</w:t>
      </w:r>
      <w:r>
        <w:rPr>
          <w:sz w:val="28"/>
        </w:rPr>
        <w:tab/>
      </w:r>
      <w:r>
        <w:rPr>
          <w:spacing w:val="-2"/>
          <w:sz w:val="28"/>
        </w:rPr>
        <w:t>інформаційно-психологічним</w:t>
      </w:r>
      <w:r>
        <w:rPr>
          <w:sz w:val="28"/>
        </w:rPr>
        <w:tab/>
      </w:r>
      <w:r>
        <w:rPr>
          <w:spacing w:val="-2"/>
          <w:sz w:val="28"/>
        </w:rPr>
        <w:t>впливам. </w:t>
      </w:r>
      <w:r>
        <w:rPr>
          <w:i/>
          <w:spacing w:val="-2"/>
          <w:sz w:val="28"/>
        </w:rPr>
        <w:t>Політичні</w:t>
      </w:r>
      <w:r>
        <w:rPr>
          <w:i/>
          <w:sz w:val="28"/>
        </w:rPr>
        <w:tab/>
        <w:tab/>
      </w:r>
      <w:r>
        <w:rPr>
          <w:i/>
          <w:spacing w:val="-2"/>
          <w:sz w:val="28"/>
        </w:rPr>
        <w:t>науки.</w:t>
      </w:r>
      <w:r>
        <w:rPr>
          <w:i/>
          <w:sz w:val="28"/>
        </w:rPr>
        <w:tab/>
      </w:r>
      <w:r>
        <w:rPr>
          <w:spacing w:val="-2"/>
          <w:sz w:val="28"/>
        </w:rPr>
        <w:t>2016.</w:t>
      </w:r>
      <w:r>
        <w:rPr>
          <w:sz w:val="28"/>
        </w:rPr>
        <w:tab/>
      </w:r>
      <w:r>
        <w:rPr>
          <w:spacing w:val="-4"/>
          <w:sz w:val="28"/>
        </w:rPr>
        <w:t>Вип.</w:t>
      </w:r>
      <w:r>
        <w:rPr>
          <w:sz w:val="28"/>
        </w:rPr>
        <w:tab/>
      </w:r>
      <w:r>
        <w:rPr>
          <w:spacing w:val="-6"/>
          <w:sz w:val="28"/>
        </w:rPr>
        <w:t>2.</w:t>
      </w:r>
      <w:r>
        <w:rPr>
          <w:sz w:val="28"/>
        </w:rPr>
        <w:tab/>
        <w:tab/>
      </w:r>
      <w:r>
        <w:rPr>
          <w:spacing w:val="-4"/>
          <w:sz w:val="28"/>
        </w:rPr>
        <w:t>URL: </w:t>
      </w:r>
      <w:hyperlink r:id="rId89">
        <w:r>
          <w:rPr>
            <w:color w:val="1154CC"/>
            <w:spacing w:val="-2"/>
            <w:sz w:val="28"/>
            <w:u w:val="single" w:color="1154CC"/>
          </w:rPr>
          <w:t>https://science.lpnu.ua/sites/default/files/journal-paper/2017/jun/4352/ilnicka0.pdf</w:t>
        </w:r>
      </w:hyperlink>
      <w:r>
        <w:rPr>
          <w:color w:val="1154CC"/>
          <w:spacing w:val="-2"/>
          <w:sz w:val="28"/>
        </w:rPr>
        <w:t> </w:t>
      </w:r>
      <w:r>
        <w:rPr>
          <w:sz w:val="28"/>
        </w:rPr>
        <w:t>(дата звернення: 21.05.2022).</w:t>
      </w:r>
    </w:p>
    <w:p>
      <w:pPr>
        <w:pStyle w:val="ListParagraph"/>
        <w:numPr>
          <w:ilvl w:val="0"/>
          <w:numId w:val="20"/>
        </w:numPr>
        <w:tabs>
          <w:tab w:pos="1571" w:val="left" w:leader="none"/>
          <w:tab w:pos="2723" w:val="left" w:leader="none"/>
          <w:tab w:pos="4154" w:val="left" w:leader="none"/>
          <w:tab w:pos="6124" w:val="left" w:leader="none"/>
          <w:tab w:pos="9565" w:val="left" w:leader="none"/>
        </w:tabs>
        <w:spacing w:line="360" w:lineRule="auto" w:before="0" w:after="0"/>
        <w:ind w:left="710" w:right="566" w:firstLine="0"/>
        <w:jc w:val="both"/>
        <w:rPr>
          <w:sz w:val="28"/>
        </w:rPr>
      </w:pPr>
      <w:r>
        <w:rPr>
          <w:sz w:val="28"/>
        </w:rPr>
        <w:t>Ілюк Т. В. Трансформація публічної та культурної дипломатії росії на </w:t>
      </w:r>
      <w:r>
        <w:rPr>
          <w:spacing w:val="-2"/>
          <w:sz w:val="28"/>
        </w:rPr>
        <w:t>сучасному</w:t>
      </w:r>
      <w:r>
        <w:rPr>
          <w:sz w:val="28"/>
        </w:rPr>
        <w:tab/>
      </w:r>
      <w:r>
        <w:rPr>
          <w:spacing w:val="-2"/>
          <w:sz w:val="28"/>
        </w:rPr>
        <w:t>етапі:</w:t>
      </w:r>
      <w:r>
        <w:rPr>
          <w:sz w:val="28"/>
        </w:rPr>
        <w:tab/>
      </w:r>
      <w:r>
        <w:rPr>
          <w:spacing w:val="-2"/>
          <w:sz w:val="28"/>
        </w:rPr>
        <w:t>діяльність</w:t>
      </w:r>
      <w:r>
        <w:rPr>
          <w:sz w:val="28"/>
        </w:rPr>
        <w:tab/>
      </w:r>
      <w:r>
        <w:rPr>
          <w:spacing w:val="-2"/>
          <w:sz w:val="28"/>
        </w:rPr>
        <w:t>«росспівробітництва».</w:t>
      </w:r>
      <w:r>
        <w:rPr>
          <w:sz w:val="28"/>
        </w:rPr>
        <w:tab/>
      </w:r>
      <w:r>
        <w:rPr>
          <w:spacing w:val="-4"/>
          <w:sz w:val="28"/>
        </w:rPr>
        <w:t>URL: </w:t>
      </w:r>
      <w:hyperlink r:id="rId38">
        <w:r>
          <w:rPr>
            <w:color w:val="0462C1"/>
            <w:sz w:val="28"/>
            <w:u w:val="single" w:color="0462C1"/>
          </w:rPr>
          <w:t>https://elibrary.ivinas.gov.ua/310/1/postrad2016_-20-33.pdf</w:t>
        </w:r>
      </w:hyperlink>
      <w:r>
        <w:rPr>
          <w:color w:val="0462C1"/>
          <w:sz w:val="28"/>
        </w:rPr>
        <w:t> </w:t>
      </w:r>
      <w:r>
        <w:rPr>
          <w:sz w:val="28"/>
        </w:rPr>
        <w:t>(дата звернення: </w:t>
      </w:r>
      <w:r>
        <w:rPr>
          <w:spacing w:val="-2"/>
          <w:sz w:val="28"/>
        </w:rPr>
        <w:t>21.05.2022).</w:t>
      </w:r>
    </w:p>
    <w:p>
      <w:pPr>
        <w:pStyle w:val="ListParagraph"/>
        <w:numPr>
          <w:ilvl w:val="0"/>
          <w:numId w:val="20"/>
        </w:numPr>
        <w:tabs>
          <w:tab w:pos="1571" w:val="left" w:leader="none"/>
        </w:tabs>
        <w:spacing w:line="360" w:lineRule="auto" w:before="0" w:after="0"/>
        <w:ind w:left="710" w:right="564" w:firstLine="0"/>
        <w:jc w:val="both"/>
        <w:rPr>
          <w:sz w:val="28"/>
        </w:rPr>
      </w:pPr>
      <w:r>
        <w:rPr>
          <w:sz w:val="28"/>
        </w:rPr>
        <w:t>Інформаційні операції та безпека суспільства: загрози, протидія, моделювання : монографія / В. П. Горбулін, О. Г. Додонов, Д. В. Ланде. Київ : Інтертехнологія, 2009. 164 с.</w:t>
      </w:r>
    </w:p>
    <w:p>
      <w:pPr>
        <w:pStyle w:val="ListParagraph"/>
        <w:numPr>
          <w:ilvl w:val="0"/>
          <w:numId w:val="20"/>
        </w:numPr>
        <w:tabs>
          <w:tab w:pos="1571" w:val="left" w:leader="none"/>
        </w:tabs>
        <w:spacing w:line="240" w:lineRule="auto" w:before="1" w:after="0"/>
        <w:ind w:left="1571" w:right="0" w:hanging="861"/>
        <w:jc w:val="both"/>
        <w:rPr>
          <w:sz w:val="28"/>
        </w:rPr>
      </w:pPr>
      <w:r>
        <w:rPr>
          <w:sz w:val="28"/>
        </w:rPr>
        <w:t>Конституційно-правові</w:t>
      </w:r>
      <w:r>
        <w:rPr>
          <w:spacing w:val="31"/>
          <w:sz w:val="28"/>
        </w:rPr>
        <w:t>  </w:t>
      </w:r>
      <w:r>
        <w:rPr>
          <w:sz w:val="28"/>
        </w:rPr>
        <w:t>засади</w:t>
      </w:r>
      <w:r>
        <w:rPr>
          <w:spacing w:val="31"/>
          <w:sz w:val="28"/>
        </w:rPr>
        <w:t>  </w:t>
      </w:r>
      <w:r>
        <w:rPr>
          <w:sz w:val="28"/>
        </w:rPr>
        <w:t>інформаційної</w:t>
      </w:r>
      <w:r>
        <w:rPr>
          <w:spacing w:val="31"/>
          <w:sz w:val="28"/>
        </w:rPr>
        <w:t>  </w:t>
      </w:r>
      <w:r>
        <w:rPr>
          <w:sz w:val="28"/>
        </w:rPr>
        <w:t>безпеки</w:t>
      </w:r>
      <w:r>
        <w:rPr>
          <w:spacing w:val="31"/>
          <w:sz w:val="28"/>
        </w:rPr>
        <w:t>  </w:t>
      </w:r>
      <w:r>
        <w:rPr>
          <w:sz w:val="28"/>
        </w:rPr>
        <w:t>у</w:t>
      </w:r>
      <w:r>
        <w:rPr>
          <w:spacing w:val="31"/>
          <w:sz w:val="28"/>
        </w:rPr>
        <w:t>  </w:t>
      </w:r>
      <w:r>
        <w:rPr>
          <w:spacing w:val="-2"/>
          <w:sz w:val="28"/>
        </w:rPr>
        <w:t>парадигмі</w:t>
      </w:r>
    </w:p>
    <w:p>
      <w:pPr>
        <w:pStyle w:val="BodyText"/>
        <w:tabs>
          <w:tab w:pos="3496" w:val="left" w:leader="none"/>
          <w:tab w:pos="6299" w:val="left" w:leader="none"/>
          <w:tab w:pos="9567" w:val="left" w:leader="none"/>
        </w:tabs>
        <w:spacing w:line="360" w:lineRule="auto" w:before="160"/>
        <w:ind w:left="710" w:right="566"/>
        <w:jc w:val="both"/>
      </w:pPr>
      <w:r>
        <w:rPr>
          <w:spacing w:val="-2"/>
        </w:rPr>
        <w:t>«війни</w:t>
      </w:r>
      <w:r>
        <w:rPr/>
        <w:tab/>
      </w:r>
      <w:r>
        <w:rPr>
          <w:spacing w:val="-2"/>
        </w:rPr>
        <w:t>нового</w:t>
      </w:r>
      <w:r>
        <w:rPr/>
        <w:tab/>
      </w:r>
      <w:r>
        <w:rPr>
          <w:spacing w:val="-2"/>
        </w:rPr>
        <w:t>покоління.</w:t>
      </w:r>
      <w:r>
        <w:rPr/>
        <w:tab/>
      </w:r>
      <w:r>
        <w:rPr>
          <w:spacing w:val="-4"/>
        </w:rPr>
        <w:t>URL: </w:t>
      </w:r>
      <w:hyperlink r:id="rId26">
        <w:r>
          <w:rPr>
            <w:color w:val="0462C1"/>
            <w:spacing w:val="-2"/>
          </w:rPr>
          <w:t>http://dspace.onua.edu.ua/bitstream/handle/11300/12940/Nove%20pokolinnya.pdf?s</w:t>
        </w:r>
      </w:hyperlink>
      <w:r>
        <w:rPr>
          <w:color w:val="0462C1"/>
          <w:spacing w:val="-2"/>
        </w:rPr>
        <w:t> </w:t>
      </w:r>
      <w:hyperlink r:id="rId26">
        <w:r>
          <w:rPr>
            <w:color w:val="0462C1"/>
          </w:rPr>
          <w:t>equence=1&amp;isAllowed=y</w:t>
        </w:r>
      </w:hyperlink>
      <w:r>
        <w:rPr>
          <w:color w:val="0462C1"/>
        </w:rPr>
        <w:t> </w:t>
      </w:r>
      <w:r>
        <w:rPr/>
        <w:t>(дата звернення: 21.05.2022).</w:t>
      </w:r>
    </w:p>
    <w:p>
      <w:pPr>
        <w:pStyle w:val="BodyText"/>
        <w:spacing w:after="0" w:line="360" w:lineRule="auto"/>
        <w:jc w:val="both"/>
        <w:sectPr>
          <w:pgSz w:w="11910" w:h="16840"/>
          <w:pgMar w:header="712" w:footer="0" w:top="1040" w:bottom="280" w:left="850" w:right="283"/>
        </w:sectPr>
      </w:pPr>
    </w:p>
    <w:p>
      <w:pPr>
        <w:pStyle w:val="BodyText"/>
      </w:pPr>
    </w:p>
    <w:p>
      <w:pPr>
        <w:pStyle w:val="BodyText"/>
        <w:spacing w:before="98"/>
      </w:pPr>
    </w:p>
    <w:p>
      <w:pPr>
        <w:pStyle w:val="ListParagraph"/>
        <w:numPr>
          <w:ilvl w:val="0"/>
          <w:numId w:val="20"/>
        </w:numPr>
        <w:tabs>
          <w:tab w:pos="1571" w:val="left" w:leader="none"/>
        </w:tabs>
        <w:spacing w:line="360" w:lineRule="auto" w:before="0" w:after="0"/>
        <w:ind w:left="710" w:right="565" w:firstLine="0"/>
        <w:jc w:val="both"/>
        <w:rPr>
          <w:sz w:val="28"/>
        </w:rPr>
      </w:pPr>
      <w:r>
        <w:rPr>
          <w:sz w:val="28"/>
        </w:rPr>
        <w:t>Концепція інформаційної безпеки України : проект. URL: </w:t>
      </w:r>
      <w:hyperlink r:id="rId33">
        <w:r>
          <w:rPr>
            <w:color w:val="1154CC"/>
            <w:sz w:val="28"/>
            <w:u w:val="single" w:color="1154CC"/>
          </w:rPr>
          <w:t>https://www.osce.org/files/f/documents/0/2/175056.pdf</w:t>
        </w:r>
      </w:hyperlink>
      <w:r>
        <w:rPr>
          <w:color w:val="1154CC"/>
          <w:sz w:val="28"/>
        </w:rPr>
        <w:t> </w:t>
      </w:r>
      <w:r>
        <w:rPr>
          <w:sz w:val="28"/>
        </w:rPr>
        <w:t>(дата звернення: </w:t>
      </w:r>
      <w:r>
        <w:rPr>
          <w:spacing w:val="-2"/>
          <w:sz w:val="28"/>
        </w:rPr>
        <w:t>21.05.2022).</w:t>
      </w:r>
    </w:p>
    <w:p>
      <w:pPr>
        <w:pStyle w:val="ListParagraph"/>
        <w:numPr>
          <w:ilvl w:val="0"/>
          <w:numId w:val="20"/>
        </w:numPr>
        <w:tabs>
          <w:tab w:pos="1571" w:val="left" w:leader="none"/>
        </w:tabs>
        <w:spacing w:line="240" w:lineRule="auto" w:before="1" w:after="0"/>
        <w:ind w:left="1571" w:right="0" w:hanging="861"/>
        <w:jc w:val="both"/>
        <w:rPr>
          <w:color w:val="202020"/>
          <w:sz w:val="28"/>
        </w:rPr>
      </w:pPr>
      <w:r>
        <w:rPr>
          <w:color w:val="202020"/>
          <w:sz w:val="28"/>
        </w:rPr>
        <w:t>Магда</w:t>
      </w:r>
      <w:r>
        <w:rPr>
          <w:color w:val="202020"/>
          <w:spacing w:val="-20"/>
          <w:sz w:val="28"/>
        </w:rPr>
        <w:t> </w:t>
      </w:r>
      <w:r>
        <w:rPr>
          <w:color w:val="202020"/>
          <w:sz w:val="28"/>
        </w:rPr>
        <w:t>Є.</w:t>
      </w:r>
      <w:r>
        <w:rPr>
          <w:color w:val="202020"/>
          <w:spacing w:val="-18"/>
          <w:sz w:val="28"/>
        </w:rPr>
        <w:t> </w:t>
      </w:r>
      <w:r>
        <w:rPr>
          <w:color w:val="202020"/>
          <w:sz w:val="28"/>
        </w:rPr>
        <w:t>Гібридна</w:t>
      </w:r>
      <w:r>
        <w:rPr>
          <w:color w:val="202020"/>
          <w:spacing w:val="-17"/>
          <w:sz w:val="28"/>
        </w:rPr>
        <w:t> </w:t>
      </w:r>
      <w:r>
        <w:rPr>
          <w:color w:val="202020"/>
          <w:sz w:val="28"/>
        </w:rPr>
        <w:t>війна:</w:t>
      </w:r>
      <w:r>
        <w:rPr>
          <w:color w:val="202020"/>
          <w:spacing w:val="-18"/>
          <w:sz w:val="28"/>
        </w:rPr>
        <w:t> </w:t>
      </w:r>
      <w:r>
        <w:rPr>
          <w:color w:val="202020"/>
          <w:sz w:val="28"/>
        </w:rPr>
        <w:t>вижити</w:t>
      </w:r>
      <w:r>
        <w:rPr>
          <w:color w:val="202020"/>
          <w:spacing w:val="-17"/>
          <w:sz w:val="28"/>
        </w:rPr>
        <w:t> </w:t>
      </w:r>
      <w:r>
        <w:rPr>
          <w:color w:val="202020"/>
          <w:sz w:val="28"/>
        </w:rPr>
        <w:t>і</w:t>
      </w:r>
      <w:r>
        <w:rPr>
          <w:color w:val="202020"/>
          <w:spacing w:val="-18"/>
          <w:sz w:val="28"/>
        </w:rPr>
        <w:t> </w:t>
      </w:r>
      <w:r>
        <w:rPr>
          <w:color w:val="202020"/>
          <w:sz w:val="28"/>
        </w:rPr>
        <w:t>перемогти.</w:t>
      </w:r>
      <w:r>
        <w:rPr>
          <w:color w:val="202020"/>
          <w:spacing w:val="-17"/>
          <w:sz w:val="28"/>
        </w:rPr>
        <w:t> </w:t>
      </w:r>
      <w:r>
        <w:rPr>
          <w:color w:val="202020"/>
          <w:sz w:val="28"/>
        </w:rPr>
        <w:t>Харків</w:t>
      </w:r>
      <w:r>
        <w:rPr>
          <w:color w:val="202020"/>
          <w:spacing w:val="-5"/>
          <w:sz w:val="28"/>
        </w:rPr>
        <w:t> </w:t>
      </w:r>
      <w:r>
        <w:rPr>
          <w:color w:val="202020"/>
          <w:sz w:val="28"/>
        </w:rPr>
        <w:t>:</w:t>
      </w:r>
      <w:r>
        <w:rPr>
          <w:color w:val="202020"/>
          <w:spacing w:val="-18"/>
          <w:sz w:val="28"/>
        </w:rPr>
        <w:t> </w:t>
      </w:r>
      <w:r>
        <w:rPr>
          <w:color w:val="202020"/>
          <w:sz w:val="28"/>
        </w:rPr>
        <w:t>Vivat,</w:t>
      </w:r>
      <w:r>
        <w:rPr>
          <w:color w:val="202020"/>
          <w:spacing w:val="-17"/>
          <w:sz w:val="28"/>
        </w:rPr>
        <w:t> </w:t>
      </w:r>
      <w:r>
        <w:rPr>
          <w:color w:val="202020"/>
          <w:sz w:val="28"/>
        </w:rPr>
        <w:t>2015.</w:t>
      </w:r>
      <w:r>
        <w:rPr>
          <w:color w:val="202020"/>
          <w:spacing w:val="-18"/>
          <w:sz w:val="28"/>
        </w:rPr>
        <w:t> </w:t>
      </w:r>
      <w:r>
        <w:rPr>
          <w:color w:val="202020"/>
          <w:sz w:val="28"/>
        </w:rPr>
        <w:t>304</w:t>
      </w:r>
      <w:r>
        <w:rPr>
          <w:color w:val="202020"/>
          <w:spacing w:val="-1"/>
          <w:sz w:val="28"/>
        </w:rPr>
        <w:t> </w:t>
      </w:r>
      <w:r>
        <w:rPr>
          <w:color w:val="202020"/>
          <w:spacing w:val="-5"/>
          <w:sz w:val="28"/>
        </w:rPr>
        <w:t>с.</w:t>
      </w:r>
    </w:p>
    <w:p>
      <w:pPr>
        <w:pStyle w:val="ListParagraph"/>
        <w:numPr>
          <w:ilvl w:val="0"/>
          <w:numId w:val="20"/>
        </w:numPr>
        <w:tabs>
          <w:tab w:pos="1571" w:val="left" w:leader="none"/>
          <w:tab w:pos="2794" w:val="left" w:leader="none"/>
          <w:tab w:pos="4281" w:val="left" w:leader="none"/>
          <w:tab w:pos="6498" w:val="left" w:leader="none"/>
          <w:tab w:pos="8227" w:val="left" w:leader="none"/>
          <w:tab w:pos="9683" w:val="left" w:leader="none"/>
        </w:tabs>
        <w:spacing w:line="360" w:lineRule="auto" w:before="160" w:after="0"/>
        <w:ind w:left="710" w:right="564" w:firstLine="0"/>
        <w:jc w:val="left"/>
        <w:rPr>
          <w:sz w:val="28"/>
        </w:rPr>
      </w:pPr>
      <w:r>
        <w:rPr>
          <w:color w:val="202020"/>
          <w:sz w:val="28"/>
        </w:rPr>
        <w:t>Магда</w:t>
      </w:r>
      <w:r>
        <w:rPr>
          <w:color w:val="202020"/>
          <w:spacing w:val="-6"/>
          <w:sz w:val="28"/>
        </w:rPr>
        <w:t> </w:t>
      </w:r>
      <w:r>
        <w:rPr>
          <w:color w:val="202020"/>
          <w:sz w:val="28"/>
        </w:rPr>
        <w:t>Є.</w:t>
      </w:r>
      <w:r>
        <w:rPr>
          <w:color w:val="202020"/>
          <w:spacing w:val="-16"/>
          <w:sz w:val="28"/>
        </w:rPr>
        <w:t> </w:t>
      </w:r>
      <w:r>
        <w:rPr>
          <w:color w:val="202020"/>
          <w:sz w:val="28"/>
        </w:rPr>
        <w:t>Гібридна</w:t>
      </w:r>
      <w:r>
        <w:rPr>
          <w:color w:val="202020"/>
          <w:spacing w:val="-12"/>
          <w:sz w:val="28"/>
        </w:rPr>
        <w:t> </w:t>
      </w:r>
      <w:r>
        <w:rPr>
          <w:color w:val="202020"/>
          <w:sz w:val="28"/>
        </w:rPr>
        <w:t>війна:</w:t>
      </w:r>
      <w:r>
        <w:rPr>
          <w:color w:val="202020"/>
          <w:spacing w:val="-11"/>
          <w:sz w:val="28"/>
        </w:rPr>
        <w:t> </w:t>
      </w:r>
      <w:r>
        <w:rPr>
          <w:color w:val="202020"/>
          <w:sz w:val="28"/>
        </w:rPr>
        <w:t>сутність</w:t>
      </w:r>
      <w:r>
        <w:rPr>
          <w:color w:val="202020"/>
          <w:spacing w:val="-13"/>
          <w:sz w:val="28"/>
        </w:rPr>
        <w:t> </w:t>
      </w:r>
      <w:r>
        <w:rPr>
          <w:color w:val="202020"/>
          <w:sz w:val="28"/>
        </w:rPr>
        <w:t>та</w:t>
      </w:r>
      <w:r>
        <w:rPr>
          <w:color w:val="202020"/>
          <w:spacing w:val="-12"/>
          <w:sz w:val="28"/>
        </w:rPr>
        <w:t> </w:t>
      </w:r>
      <w:r>
        <w:rPr>
          <w:color w:val="202020"/>
          <w:sz w:val="28"/>
        </w:rPr>
        <w:t>структрура</w:t>
      </w:r>
      <w:r>
        <w:rPr>
          <w:color w:val="202020"/>
          <w:spacing w:val="-12"/>
          <w:sz w:val="28"/>
        </w:rPr>
        <w:t> </w:t>
      </w:r>
      <w:r>
        <w:rPr>
          <w:color w:val="202020"/>
          <w:sz w:val="28"/>
        </w:rPr>
        <w:t>феномену. </w:t>
      </w:r>
      <w:r>
        <w:rPr>
          <w:i/>
          <w:color w:val="202020"/>
          <w:sz w:val="28"/>
        </w:rPr>
        <w:t>Міжнародні </w:t>
      </w:r>
      <w:r>
        <w:rPr>
          <w:i/>
          <w:color w:val="202020"/>
          <w:spacing w:val="-2"/>
          <w:sz w:val="28"/>
        </w:rPr>
        <w:t>відносини:</w:t>
      </w:r>
      <w:r>
        <w:rPr>
          <w:i/>
          <w:color w:val="202020"/>
          <w:sz w:val="28"/>
        </w:rPr>
        <w:tab/>
      </w:r>
      <w:r>
        <w:rPr>
          <w:i/>
          <w:color w:val="202020"/>
          <w:spacing w:val="-2"/>
          <w:sz w:val="28"/>
        </w:rPr>
        <w:t>Серія</w:t>
      </w:r>
      <w:r>
        <w:rPr>
          <w:i/>
          <w:color w:val="202020"/>
          <w:sz w:val="28"/>
        </w:rPr>
        <w:tab/>
      </w:r>
      <w:r>
        <w:rPr>
          <w:i/>
          <w:color w:val="202020"/>
          <w:spacing w:val="-2"/>
          <w:sz w:val="28"/>
        </w:rPr>
        <w:t>“Політичні</w:t>
      </w:r>
      <w:r>
        <w:rPr>
          <w:i/>
          <w:color w:val="202020"/>
          <w:sz w:val="28"/>
        </w:rPr>
        <w:tab/>
      </w:r>
      <w:r>
        <w:rPr>
          <w:i/>
          <w:color w:val="202020"/>
          <w:spacing w:val="-2"/>
          <w:sz w:val="28"/>
        </w:rPr>
        <w:t>науки”</w:t>
      </w:r>
      <w:r>
        <w:rPr>
          <w:color w:val="202020"/>
          <w:spacing w:val="-2"/>
          <w:sz w:val="28"/>
        </w:rPr>
        <w:t>.</w:t>
      </w:r>
      <w:r>
        <w:rPr>
          <w:color w:val="202020"/>
          <w:sz w:val="28"/>
        </w:rPr>
        <w:tab/>
      </w:r>
      <w:r>
        <w:rPr>
          <w:color w:val="202020"/>
          <w:spacing w:val="-2"/>
          <w:sz w:val="28"/>
        </w:rPr>
        <w:t>2014.</w:t>
      </w:r>
      <w:r>
        <w:rPr>
          <w:color w:val="202020"/>
          <w:sz w:val="28"/>
        </w:rPr>
        <w:tab/>
        <w:t>Т.</w:t>
      </w:r>
      <w:r>
        <w:rPr>
          <w:color w:val="202020"/>
          <w:spacing w:val="-18"/>
          <w:sz w:val="28"/>
        </w:rPr>
        <w:t> </w:t>
      </w:r>
      <w:r>
        <w:rPr>
          <w:color w:val="202020"/>
          <w:sz w:val="28"/>
        </w:rPr>
        <w:t>4. URL: </w:t>
      </w:r>
      <w:hyperlink r:id="rId7">
        <w:r>
          <w:rPr>
            <w:color w:val="1A56AA"/>
            <w:sz w:val="28"/>
            <w:u w:val="single" w:color="1A56AA"/>
          </w:rPr>
          <w:t>http://journals.iir.kiev.ua/index.php/pol_n/article/viewFile/2489/2220</w:t>
        </w:r>
      </w:hyperlink>
      <w:r>
        <w:rPr>
          <w:color w:val="1A56AA"/>
          <w:sz w:val="28"/>
        </w:rPr>
        <w:t> </w:t>
      </w:r>
      <w:r>
        <w:rPr>
          <w:color w:val="202020"/>
          <w:sz w:val="28"/>
        </w:rPr>
        <w:t>(дата звернення: 21.05.2022).</w:t>
      </w:r>
    </w:p>
    <w:p>
      <w:pPr>
        <w:pStyle w:val="ListParagraph"/>
        <w:numPr>
          <w:ilvl w:val="0"/>
          <w:numId w:val="20"/>
        </w:numPr>
        <w:tabs>
          <w:tab w:pos="1571" w:val="left" w:leader="none"/>
        </w:tabs>
        <w:spacing w:line="360" w:lineRule="auto" w:before="202" w:after="0"/>
        <w:ind w:left="710" w:right="572" w:firstLine="0"/>
        <w:jc w:val="both"/>
        <w:rPr>
          <w:sz w:val="28"/>
        </w:rPr>
      </w:pPr>
      <w:r>
        <w:rPr>
          <w:sz w:val="28"/>
        </w:rPr>
        <w:t>Опорний конспект лекцій з дисципліни "Інформаційні війни" для студентів спеціальності 7.030404 "Міжнародна інформація". Рівне, 2003. URL: </w:t>
      </w:r>
      <w:hyperlink r:id="rId90">
        <w:r>
          <w:rPr>
            <w:color w:val="1154CC"/>
            <w:sz w:val="28"/>
            <w:u w:val="single" w:color="1154CC"/>
          </w:rPr>
          <w:t>https://bit.ly/3sOhfsf</w:t>
        </w:r>
      </w:hyperlink>
      <w:r>
        <w:rPr>
          <w:color w:val="1154CC"/>
          <w:spacing w:val="40"/>
          <w:sz w:val="28"/>
        </w:rPr>
        <w:t> </w:t>
      </w:r>
      <w:r>
        <w:rPr>
          <w:sz w:val="28"/>
        </w:rPr>
        <w:t>(дата звернення: 21.05.2022).</w:t>
      </w:r>
    </w:p>
    <w:p>
      <w:pPr>
        <w:pStyle w:val="ListParagraph"/>
        <w:numPr>
          <w:ilvl w:val="0"/>
          <w:numId w:val="20"/>
        </w:numPr>
        <w:tabs>
          <w:tab w:pos="1571" w:val="left" w:leader="none"/>
          <w:tab w:pos="1777" w:val="left" w:leader="none"/>
          <w:tab w:pos="3115" w:val="left" w:leader="none"/>
          <w:tab w:pos="3727" w:val="left" w:leader="none"/>
          <w:tab w:pos="4867" w:val="left" w:leader="none"/>
          <w:tab w:pos="6229" w:val="left" w:leader="none"/>
          <w:tab w:pos="6922" w:val="left" w:leader="none"/>
          <w:tab w:pos="8455" w:val="left" w:leader="none"/>
          <w:tab w:pos="9572" w:val="left" w:leader="none"/>
        </w:tabs>
        <w:spacing w:line="360" w:lineRule="auto" w:before="0" w:after="0"/>
        <w:ind w:left="710" w:right="563" w:firstLine="0"/>
        <w:jc w:val="left"/>
        <w:rPr>
          <w:sz w:val="28"/>
        </w:rPr>
      </w:pPr>
      <w:r>
        <w:rPr>
          <w:sz w:val="28"/>
        </w:rPr>
        <w:t>Панченко</w:t>
      </w:r>
      <w:r>
        <w:rPr>
          <w:spacing w:val="-20"/>
          <w:sz w:val="28"/>
        </w:rPr>
        <w:t> </w:t>
      </w:r>
      <w:r>
        <w:rPr>
          <w:sz w:val="28"/>
        </w:rPr>
        <w:t>В.</w:t>
      </w:r>
      <w:r>
        <w:rPr>
          <w:spacing w:val="-18"/>
          <w:sz w:val="28"/>
        </w:rPr>
        <w:t> </w:t>
      </w:r>
      <w:r>
        <w:rPr>
          <w:sz w:val="28"/>
        </w:rPr>
        <w:t>Інформаційні</w:t>
      </w:r>
      <w:r>
        <w:rPr>
          <w:spacing w:val="-17"/>
          <w:sz w:val="28"/>
        </w:rPr>
        <w:t> </w:t>
      </w:r>
      <w:r>
        <w:rPr>
          <w:sz w:val="28"/>
        </w:rPr>
        <w:t>операції</w:t>
      </w:r>
      <w:r>
        <w:rPr>
          <w:spacing w:val="-18"/>
          <w:sz w:val="28"/>
        </w:rPr>
        <w:t> </w:t>
      </w:r>
      <w:r>
        <w:rPr>
          <w:sz w:val="28"/>
        </w:rPr>
        <w:t>як</w:t>
      </w:r>
      <w:r>
        <w:rPr>
          <w:spacing w:val="-17"/>
          <w:sz w:val="28"/>
        </w:rPr>
        <w:t> </w:t>
      </w:r>
      <w:r>
        <w:rPr>
          <w:sz w:val="28"/>
        </w:rPr>
        <w:t>складова</w:t>
      </w:r>
      <w:r>
        <w:rPr>
          <w:spacing w:val="-18"/>
          <w:sz w:val="28"/>
        </w:rPr>
        <w:t> </w:t>
      </w:r>
      <w:r>
        <w:rPr>
          <w:sz w:val="28"/>
        </w:rPr>
        <w:t>асиметричної</w:t>
      </w:r>
      <w:r>
        <w:rPr>
          <w:spacing w:val="-18"/>
          <w:sz w:val="28"/>
        </w:rPr>
        <w:t> </w:t>
      </w:r>
      <w:r>
        <w:rPr>
          <w:sz w:val="28"/>
        </w:rPr>
        <w:t>війни</w:t>
      </w:r>
      <w:r>
        <w:rPr>
          <w:spacing w:val="-17"/>
          <w:sz w:val="28"/>
        </w:rPr>
        <w:t> </w:t>
      </w:r>
      <w:r>
        <w:rPr>
          <w:sz w:val="28"/>
        </w:rPr>
        <w:t>Росії </w:t>
      </w:r>
      <w:r>
        <w:rPr>
          <w:spacing w:val="-2"/>
          <w:sz w:val="28"/>
        </w:rPr>
        <w:t>проти</w:t>
      </w:r>
      <w:r>
        <w:rPr>
          <w:sz w:val="28"/>
        </w:rPr>
        <w:tab/>
        <w:tab/>
      </w:r>
      <w:r>
        <w:rPr>
          <w:spacing w:val="-2"/>
          <w:sz w:val="28"/>
        </w:rPr>
        <w:t>України</w:t>
      </w:r>
      <w:r>
        <w:rPr>
          <w:sz w:val="28"/>
        </w:rPr>
        <w:tab/>
      </w:r>
      <w:r>
        <w:rPr>
          <w:spacing w:val="-6"/>
          <w:sz w:val="28"/>
        </w:rPr>
        <w:t>та</w:t>
      </w:r>
      <w:r>
        <w:rPr>
          <w:sz w:val="28"/>
        </w:rPr>
        <w:tab/>
      </w:r>
      <w:r>
        <w:rPr>
          <w:spacing w:val="-2"/>
          <w:sz w:val="28"/>
        </w:rPr>
        <w:t>шляхи</w:t>
      </w:r>
      <w:r>
        <w:rPr>
          <w:sz w:val="28"/>
        </w:rPr>
        <w:tab/>
      </w:r>
      <w:r>
        <w:rPr>
          <w:spacing w:val="-2"/>
          <w:sz w:val="28"/>
        </w:rPr>
        <w:t>протидії</w:t>
      </w:r>
      <w:r>
        <w:rPr>
          <w:sz w:val="28"/>
        </w:rPr>
        <w:tab/>
      </w:r>
      <w:r>
        <w:rPr>
          <w:spacing w:val="-4"/>
          <w:sz w:val="28"/>
        </w:rPr>
        <w:t>їм.</w:t>
      </w:r>
      <w:r>
        <w:rPr>
          <w:sz w:val="28"/>
        </w:rPr>
        <w:tab/>
      </w:r>
      <w:r>
        <w:rPr>
          <w:i/>
          <w:spacing w:val="-2"/>
          <w:sz w:val="28"/>
        </w:rPr>
        <w:t>Борисфен</w:t>
      </w:r>
      <w:r>
        <w:rPr>
          <w:i/>
          <w:sz w:val="28"/>
        </w:rPr>
        <w:tab/>
      </w:r>
      <w:r>
        <w:rPr>
          <w:i/>
          <w:spacing w:val="-2"/>
          <w:sz w:val="28"/>
        </w:rPr>
        <w:t>Інтел.</w:t>
      </w:r>
      <w:r>
        <w:rPr>
          <w:i/>
          <w:sz w:val="28"/>
        </w:rPr>
        <w:tab/>
      </w:r>
      <w:r>
        <w:rPr>
          <w:spacing w:val="-4"/>
          <w:sz w:val="28"/>
        </w:rPr>
        <w:t>URL: </w:t>
      </w:r>
      <w:hyperlink r:id="rId52">
        <w:r>
          <w:rPr>
            <w:color w:val="0462C1"/>
            <w:spacing w:val="-2"/>
            <w:sz w:val="28"/>
            <w:u w:val="single" w:color="0462C1"/>
          </w:rPr>
          <w:t>https://bintel.org.ua/analytics/informacijni-operacii-yak-skladova-asimetrichnoi-</w:t>
        </w:r>
      </w:hyperlink>
      <w:r>
        <w:rPr>
          <w:color w:val="0462C1"/>
          <w:spacing w:val="40"/>
          <w:sz w:val="28"/>
        </w:rPr>
        <w:t> </w:t>
      </w:r>
      <w:hyperlink r:id="rId52">
        <w:r>
          <w:rPr>
            <w:color w:val="0462C1"/>
            <w:sz w:val="28"/>
            <w:u w:val="single" w:color="0462C1"/>
          </w:rPr>
          <w:t>vijni/</w:t>
        </w:r>
      </w:hyperlink>
      <w:r>
        <w:rPr>
          <w:color w:val="0462C1"/>
          <w:sz w:val="28"/>
        </w:rPr>
        <w:t> </w:t>
      </w:r>
      <w:r>
        <w:rPr>
          <w:sz w:val="28"/>
        </w:rPr>
        <w:t>(дата звернення: 21.05.2022).</w:t>
      </w:r>
    </w:p>
    <w:p>
      <w:pPr>
        <w:pStyle w:val="ListParagraph"/>
        <w:numPr>
          <w:ilvl w:val="0"/>
          <w:numId w:val="20"/>
        </w:numPr>
        <w:tabs>
          <w:tab w:pos="1571" w:val="left" w:leader="none"/>
          <w:tab w:pos="1777" w:val="left" w:leader="none"/>
          <w:tab w:pos="3115" w:val="left" w:leader="none"/>
          <w:tab w:pos="3727" w:val="left" w:leader="none"/>
          <w:tab w:pos="4864" w:val="left" w:leader="none"/>
          <w:tab w:pos="6226" w:val="left" w:leader="none"/>
          <w:tab w:pos="6922" w:val="left" w:leader="none"/>
          <w:tab w:pos="8455" w:val="left" w:leader="none"/>
          <w:tab w:pos="9572" w:val="left" w:leader="none"/>
        </w:tabs>
        <w:spacing w:line="360" w:lineRule="auto" w:before="0" w:after="0"/>
        <w:ind w:left="710" w:right="563" w:firstLine="0"/>
        <w:jc w:val="left"/>
        <w:rPr>
          <w:sz w:val="28"/>
        </w:rPr>
      </w:pPr>
      <w:r>
        <w:rPr>
          <w:sz w:val="28"/>
        </w:rPr>
        <w:t>Панченко</w:t>
      </w:r>
      <w:r>
        <w:rPr>
          <w:spacing w:val="-20"/>
          <w:sz w:val="28"/>
        </w:rPr>
        <w:t> </w:t>
      </w:r>
      <w:r>
        <w:rPr>
          <w:sz w:val="28"/>
        </w:rPr>
        <w:t>В.</w:t>
      </w:r>
      <w:r>
        <w:rPr>
          <w:spacing w:val="-18"/>
          <w:sz w:val="28"/>
        </w:rPr>
        <w:t> </w:t>
      </w:r>
      <w:r>
        <w:rPr>
          <w:sz w:val="28"/>
        </w:rPr>
        <w:t>Інформаційні</w:t>
      </w:r>
      <w:r>
        <w:rPr>
          <w:spacing w:val="-17"/>
          <w:sz w:val="28"/>
        </w:rPr>
        <w:t> </w:t>
      </w:r>
      <w:r>
        <w:rPr>
          <w:sz w:val="28"/>
        </w:rPr>
        <w:t>операції</w:t>
      </w:r>
      <w:r>
        <w:rPr>
          <w:spacing w:val="-18"/>
          <w:sz w:val="28"/>
        </w:rPr>
        <w:t> </w:t>
      </w:r>
      <w:r>
        <w:rPr>
          <w:sz w:val="28"/>
        </w:rPr>
        <w:t>як</w:t>
      </w:r>
      <w:r>
        <w:rPr>
          <w:spacing w:val="-17"/>
          <w:sz w:val="28"/>
        </w:rPr>
        <w:t> </w:t>
      </w:r>
      <w:r>
        <w:rPr>
          <w:sz w:val="28"/>
        </w:rPr>
        <w:t>складова</w:t>
      </w:r>
      <w:r>
        <w:rPr>
          <w:spacing w:val="-18"/>
          <w:sz w:val="28"/>
        </w:rPr>
        <w:t> </w:t>
      </w:r>
      <w:r>
        <w:rPr>
          <w:sz w:val="28"/>
        </w:rPr>
        <w:t>асиметричної</w:t>
      </w:r>
      <w:r>
        <w:rPr>
          <w:spacing w:val="-18"/>
          <w:sz w:val="28"/>
        </w:rPr>
        <w:t> </w:t>
      </w:r>
      <w:r>
        <w:rPr>
          <w:sz w:val="28"/>
        </w:rPr>
        <w:t>війни</w:t>
      </w:r>
      <w:r>
        <w:rPr>
          <w:spacing w:val="-17"/>
          <w:sz w:val="28"/>
        </w:rPr>
        <w:t> </w:t>
      </w:r>
      <w:r>
        <w:rPr>
          <w:sz w:val="28"/>
        </w:rPr>
        <w:t>Росії </w:t>
      </w:r>
      <w:r>
        <w:rPr>
          <w:spacing w:val="-2"/>
          <w:sz w:val="28"/>
        </w:rPr>
        <w:t>проти</w:t>
      </w:r>
      <w:r>
        <w:rPr>
          <w:sz w:val="28"/>
        </w:rPr>
        <w:tab/>
        <w:tab/>
      </w:r>
      <w:r>
        <w:rPr>
          <w:spacing w:val="-2"/>
          <w:sz w:val="28"/>
        </w:rPr>
        <w:t>України</w:t>
      </w:r>
      <w:r>
        <w:rPr>
          <w:sz w:val="28"/>
        </w:rPr>
        <w:tab/>
      </w:r>
      <w:r>
        <w:rPr>
          <w:spacing w:val="-6"/>
          <w:sz w:val="28"/>
        </w:rPr>
        <w:t>та</w:t>
      </w:r>
      <w:r>
        <w:rPr>
          <w:sz w:val="28"/>
        </w:rPr>
        <w:tab/>
      </w:r>
      <w:r>
        <w:rPr>
          <w:spacing w:val="-4"/>
          <w:sz w:val="28"/>
        </w:rPr>
        <w:t>шляхи</w:t>
      </w:r>
      <w:r>
        <w:rPr>
          <w:sz w:val="28"/>
        </w:rPr>
        <w:tab/>
      </w:r>
      <w:r>
        <w:rPr>
          <w:spacing w:val="-2"/>
          <w:sz w:val="28"/>
        </w:rPr>
        <w:t>протидії</w:t>
      </w:r>
      <w:r>
        <w:rPr>
          <w:sz w:val="28"/>
        </w:rPr>
        <w:tab/>
      </w:r>
      <w:r>
        <w:rPr>
          <w:spacing w:val="-4"/>
          <w:sz w:val="28"/>
        </w:rPr>
        <w:t>їм.</w:t>
      </w:r>
      <w:r>
        <w:rPr>
          <w:sz w:val="28"/>
        </w:rPr>
        <w:tab/>
      </w:r>
      <w:r>
        <w:rPr>
          <w:i/>
          <w:spacing w:val="-2"/>
          <w:sz w:val="28"/>
        </w:rPr>
        <w:t>Борисфен</w:t>
      </w:r>
      <w:r>
        <w:rPr>
          <w:i/>
          <w:sz w:val="28"/>
        </w:rPr>
        <w:tab/>
      </w:r>
      <w:r>
        <w:rPr>
          <w:i/>
          <w:spacing w:val="-2"/>
          <w:sz w:val="28"/>
        </w:rPr>
        <w:t>Інтел.</w:t>
      </w:r>
      <w:r>
        <w:rPr>
          <w:i/>
          <w:sz w:val="28"/>
        </w:rPr>
        <w:tab/>
      </w:r>
      <w:r>
        <w:rPr>
          <w:spacing w:val="-4"/>
          <w:sz w:val="28"/>
        </w:rPr>
        <w:t>URL: </w:t>
      </w:r>
      <w:hyperlink r:id="rId52">
        <w:r>
          <w:rPr>
            <w:color w:val="0462C1"/>
            <w:spacing w:val="-2"/>
            <w:sz w:val="28"/>
            <w:u w:val="single" w:color="0462C1"/>
          </w:rPr>
          <w:t>https://bintel.org.ua/analytics/informacijni-operacii-yak-skladova-asimetrichnoi-</w:t>
        </w:r>
      </w:hyperlink>
      <w:r>
        <w:rPr>
          <w:color w:val="0462C1"/>
          <w:spacing w:val="40"/>
          <w:sz w:val="28"/>
        </w:rPr>
        <w:t> </w:t>
      </w:r>
      <w:hyperlink r:id="rId52">
        <w:r>
          <w:rPr>
            <w:color w:val="0462C1"/>
            <w:sz w:val="28"/>
            <w:u w:val="single" w:color="0462C1"/>
          </w:rPr>
          <w:t>vijni/</w:t>
        </w:r>
      </w:hyperlink>
      <w:r>
        <w:rPr>
          <w:color w:val="0462C1"/>
          <w:sz w:val="28"/>
        </w:rPr>
        <w:t> </w:t>
      </w:r>
      <w:r>
        <w:rPr>
          <w:sz w:val="28"/>
        </w:rPr>
        <w:t>(дата звернення: 21.05.2022).</w:t>
      </w:r>
    </w:p>
    <w:p>
      <w:pPr>
        <w:pStyle w:val="ListParagraph"/>
        <w:numPr>
          <w:ilvl w:val="0"/>
          <w:numId w:val="20"/>
        </w:numPr>
        <w:tabs>
          <w:tab w:pos="1571" w:val="left" w:leader="none"/>
        </w:tabs>
        <w:spacing w:line="360" w:lineRule="auto" w:before="0" w:after="0"/>
        <w:ind w:left="710" w:right="565" w:firstLine="0"/>
        <w:jc w:val="both"/>
        <w:rPr>
          <w:sz w:val="28"/>
        </w:rPr>
      </w:pPr>
      <w:r>
        <w:rPr>
          <w:sz w:val="28"/>
        </w:rPr>
        <w:t>Панченко В. М. Інформаційні операції в асиметричній війні росії проти україни: підходи до моделювання. </w:t>
      </w:r>
      <w:r>
        <w:rPr>
          <w:i/>
          <w:sz w:val="28"/>
        </w:rPr>
        <w:t>Інформація і право. </w:t>
      </w:r>
      <w:r>
        <w:rPr>
          <w:sz w:val="28"/>
        </w:rPr>
        <w:t>2014. № 3(12). URL: </w:t>
      </w:r>
      <w:hyperlink r:id="rId73">
        <w:r>
          <w:rPr>
            <w:color w:val="5B9BD4"/>
            <w:sz w:val="28"/>
            <w:u w:val="single" w:color="5B9BD4"/>
          </w:rPr>
          <w:t>http://ippi.org.ua/sites/default/files/14pvmupm.pdf</w:t>
        </w:r>
      </w:hyperlink>
      <w:r>
        <w:rPr>
          <w:color w:val="5B9BD4"/>
          <w:spacing w:val="40"/>
          <w:sz w:val="28"/>
        </w:rPr>
        <w:t> </w:t>
      </w:r>
      <w:r>
        <w:rPr>
          <w:sz w:val="28"/>
        </w:rPr>
        <w:t>(дата звернення: 21.05.2022).</w:t>
      </w:r>
    </w:p>
    <w:p>
      <w:pPr>
        <w:pStyle w:val="ListParagraph"/>
        <w:numPr>
          <w:ilvl w:val="0"/>
          <w:numId w:val="20"/>
        </w:numPr>
        <w:tabs>
          <w:tab w:pos="1571" w:val="left" w:leader="none"/>
        </w:tabs>
        <w:spacing w:line="360" w:lineRule="auto" w:before="1" w:after="0"/>
        <w:ind w:left="710" w:right="566" w:firstLine="0"/>
        <w:jc w:val="both"/>
        <w:rPr>
          <w:sz w:val="28"/>
        </w:rPr>
      </w:pPr>
      <w:r>
        <w:rPr>
          <w:sz w:val="28"/>
        </w:rPr>
        <w:t>Пастушенко В. М. Проблеми правового регулювання державного управління інформаційною сферою України. </w:t>
      </w:r>
      <w:r>
        <w:rPr>
          <w:i/>
          <w:sz w:val="28"/>
        </w:rPr>
        <w:t>Наукові записки Інституту законодавства Верховної Ради України. </w:t>
      </w:r>
      <w:r>
        <w:rPr>
          <w:sz w:val="28"/>
        </w:rPr>
        <w:t>2015. № 1. С. 59–64.</w:t>
      </w:r>
    </w:p>
    <w:p>
      <w:pPr>
        <w:pStyle w:val="ListParagraph"/>
        <w:numPr>
          <w:ilvl w:val="0"/>
          <w:numId w:val="20"/>
        </w:numPr>
        <w:tabs>
          <w:tab w:pos="1571" w:val="left" w:leader="none"/>
        </w:tabs>
        <w:spacing w:line="360" w:lineRule="auto" w:before="1" w:after="0"/>
        <w:ind w:left="710" w:right="559" w:firstLine="0"/>
        <w:jc w:val="both"/>
        <w:rPr>
          <w:sz w:val="28"/>
        </w:rPr>
      </w:pPr>
      <w:r>
        <w:rPr>
          <w:color w:val="202020"/>
          <w:sz w:val="28"/>
        </w:rPr>
        <w:t>Потапчук</w:t>
      </w:r>
      <w:r>
        <w:rPr>
          <w:color w:val="202020"/>
          <w:spacing w:val="-3"/>
          <w:sz w:val="28"/>
        </w:rPr>
        <w:t> </w:t>
      </w:r>
      <w:r>
        <w:rPr>
          <w:color w:val="202020"/>
          <w:sz w:val="28"/>
        </w:rPr>
        <w:t>Є., Потапчук</w:t>
      </w:r>
      <w:r>
        <w:rPr>
          <w:color w:val="202020"/>
          <w:spacing w:val="-2"/>
          <w:sz w:val="28"/>
        </w:rPr>
        <w:t> </w:t>
      </w:r>
      <w:r>
        <w:rPr>
          <w:color w:val="202020"/>
          <w:sz w:val="28"/>
        </w:rPr>
        <w:t>Н. Надзвичайна ситуація як чинник виникнення чуток</w:t>
      </w:r>
      <w:r>
        <w:rPr>
          <w:color w:val="202020"/>
          <w:spacing w:val="80"/>
          <w:sz w:val="28"/>
        </w:rPr>
        <w:t> </w:t>
      </w:r>
      <w:r>
        <w:rPr>
          <w:color w:val="202020"/>
          <w:sz w:val="28"/>
        </w:rPr>
        <w:t>серед</w:t>
      </w:r>
      <w:r>
        <w:rPr>
          <w:color w:val="202020"/>
          <w:spacing w:val="80"/>
          <w:sz w:val="28"/>
        </w:rPr>
        <w:t> </w:t>
      </w:r>
      <w:r>
        <w:rPr>
          <w:color w:val="202020"/>
          <w:sz w:val="28"/>
        </w:rPr>
        <w:t>населення. </w:t>
      </w:r>
      <w:r>
        <w:rPr>
          <w:i/>
          <w:color w:val="202020"/>
          <w:sz w:val="28"/>
        </w:rPr>
        <w:t>Психологія</w:t>
      </w:r>
      <w:r>
        <w:rPr>
          <w:i/>
          <w:color w:val="202020"/>
          <w:spacing w:val="80"/>
          <w:sz w:val="28"/>
        </w:rPr>
        <w:t> </w:t>
      </w:r>
      <w:r>
        <w:rPr>
          <w:i/>
          <w:color w:val="202020"/>
          <w:sz w:val="28"/>
        </w:rPr>
        <w:t>і</w:t>
      </w:r>
      <w:r>
        <w:rPr>
          <w:i/>
          <w:color w:val="202020"/>
          <w:spacing w:val="80"/>
          <w:sz w:val="28"/>
        </w:rPr>
        <w:t> </w:t>
      </w:r>
      <w:r>
        <w:rPr>
          <w:i/>
          <w:color w:val="202020"/>
          <w:sz w:val="28"/>
        </w:rPr>
        <w:t>суспільство</w:t>
      </w:r>
      <w:r>
        <w:rPr>
          <w:color w:val="202020"/>
          <w:sz w:val="28"/>
        </w:rPr>
        <w:t>.</w:t>
      </w:r>
      <w:r>
        <w:rPr>
          <w:color w:val="202020"/>
          <w:spacing w:val="80"/>
          <w:sz w:val="28"/>
        </w:rPr>
        <w:t> </w:t>
      </w:r>
      <w:r>
        <w:rPr>
          <w:color w:val="202020"/>
          <w:sz w:val="28"/>
        </w:rPr>
        <w:t>2015.</w:t>
      </w:r>
      <w:r>
        <w:rPr>
          <w:color w:val="202020"/>
          <w:spacing w:val="80"/>
          <w:sz w:val="28"/>
        </w:rPr>
        <w:t> </w:t>
      </w:r>
      <w:r>
        <w:rPr>
          <w:color w:val="202020"/>
          <w:sz w:val="28"/>
        </w:rPr>
        <w:t>Т. 4.</w:t>
      </w:r>
      <w:r>
        <w:rPr>
          <w:color w:val="202020"/>
          <w:spacing w:val="80"/>
          <w:sz w:val="28"/>
        </w:rPr>
        <w:t> </w:t>
      </w:r>
      <w:r>
        <w:rPr>
          <w:color w:val="202020"/>
          <w:sz w:val="28"/>
        </w:rPr>
        <w:t>С.</w:t>
      </w:r>
      <w:r>
        <w:rPr>
          <w:color w:val="202020"/>
          <w:spacing w:val="-2"/>
          <w:sz w:val="28"/>
        </w:rPr>
        <w:t> </w:t>
      </w:r>
      <w:r>
        <w:rPr>
          <w:color w:val="202020"/>
          <w:sz w:val="28"/>
        </w:rPr>
        <w:t>12–18. URL: </w:t>
      </w:r>
      <w:hyperlink r:id="rId80">
        <w:r>
          <w:rPr>
            <w:color w:val="1A56AA"/>
            <w:sz w:val="28"/>
            <w:u w:val="single" w:color="1A56AA"/>
          </w:rPr>
          <w:t>http://dspace.wunu.edu.ua/handle/316497/4324</w:t>
        </w:r>
      </w:hyperlink>
    </w:p>
    <w:p>
      <w:pPr>
        <w:pStyle w:val="ListParagraph"/>
        <w:spacing w:after="0" w:line="360" w:lineRule="auto"/>
        <w:jc w:val="both"/>
        <w:rPr>
          <w:sz w:val="28"/>
        </w:rPr>
        <w:sectPr>
          <w:pgSz w:w="11910" w:h="16840"/>
          <w:pgMar w:header="712" w:footer="0" w:top="1040" w:bottom="280" w:left="850" w:right="283"/>
        </w:sectPr>
      </w:pPr>
    </w:p>
    <w:p>
      <w:pPr>
        <w:pStyle w:val="BodyText"/>
      </w:pPr>
    </w:p>
    <w:p>
      <w:pPr>
        <w:pStyle w:val="BodyText"/>
        <w:spacing w:before="98"/>
      </w:pPr>
    </w:p>
    <w:p>
      <w:pPr>
        <w:pStyle w:val="ListParagraph"/>
        <w:numPr>
          <w:ilvl w:val="0"/>
          <w:numId w:val="20"/>
        </w:numPr>
        <w:tabs>
          <w:tab w:pos="1571" w:val="left" w:leader="none"/>
          <w:tab w:pos="2958" w:val="left" w:leader="none"/>
          <w:tab w:pos="3394" w:val="left" w:leader="none"/>
          <w:tab w:pos="3738" w:val="left" w:leader="none"/>
          <w:tab w:pos="4090" w:val="left" w:leader="none"/>
          <w:tab w:pos="4705" w:val="left" w:leader="none"/>
          <w:tab w:pos="5851" w:val="left" w:leader="none"/>
          <w:tab w:pos="6443" w:val="left" w:leader="none"/>
          <w:tab w:pos="7194" w:val="left" w:leader="none"/>
          <w:tab w:pos="8057" w:val="left" w:leader="none"/>
          <w:tab w:pos="8395" w:val="left" w:leader="none"/>
          <w:tab w:pos="9271" w:val="left" w:leader="none"/>
          <w:tab w:pos="9556" w:val="left" w:leader="none"/>
        </w:tabs>
        <w:spacing w:line="360" w:lineRule="auto" w:before="0" w:after="0"/>
        <w:ind w:left="710" w:right="566" w:firstLine="0"/>
        <w:jc w:val="left"/>
        <w:rPr>
          <w:sz w:val="28"/>
        </w:rPr>
      </w:pPr>
      <w:r>
        <w:rPr>
          <w:spacing w:val="-2"/>
          <w:sz w:val="28"/>
        </w:rPr>
        <w:t>Почепцов</w:t>
      </w:r>
      <w:r>
        <w:rPr>
          <w:sz w:val="28"/>
        </w:rPr>
        <w:tab/>
      </w:r>
      <w:r>
        <w:rPr>
          <w:spacing w:val="-6"/>
          <w:sz w:val="28"/>
        </w:rPr>
        <w:t>Г.</w:t>
      </w:r>
      <w:r>
        <w:rPr>
          <w:sz w:val="28"/>
        </w:rPr>
        <w:tab/>
      </w:r>
      <w:r>
        <w:rPr>
          <w:spacing w:val="-10"/>
          <w:sz w:val="28"/>
        </w:rPr>
        <w:t>З</w:t>
      </w:r>
      <w:r>
        <w:rPr>
          <w:sz w:val="28"/>
        </w:rPr>
        <w:tab/>
      </w:r>
      <w:r>
        <w:rPr>
          <w:spacing w:val="-2"/>
          <w:sz w:val="28"/>
        </w:rPr>
        <w:t>історії</w:t>
      </w:r>
      <w:r>
        <w:rPr>
          <w:sz w:val="28"/>
        </w:rPr>
        <w:tab/>
      </w:r>
      <w:r>
        <w:rPr>
          <w:spacing w:val="-2"/>
          <w:sz w:val="28"/>
        </w:rPr>
        <w:t>поняття</w:t>
      </w:r>
      <w:r>
        <w:rPr>
          <w:sz w:val="28"/>
        </w:rPr>
        <w:tab/>
      </w:r>
      <w:r>
        <w:rPr>
          <w:spacing w:val="-2"/>
          <w:sz w:val="28"/>
        </w:rPr>
        <w:t>гібридної</w:t>
      </w:r>
      <w:r>
        <w:rPr>
          <w:sz w:val="28"/>
        </w:rPr>
        <w:tab/>
      </w:r>
      <w:r>
        <w:rPr>
          <w:spacing w:val="-2"/>
          <w:sz w:val="28"/>
        </w:rPr>
        <w:t>війни</w:t>
      </w:r>
      <w:r>
        <w:rPr>
          <w:sz w:val="28"/>
        </w:rPr>
        <w:tab/>
      </w:r>
      <w:r>
        <w:rPr>
          <w:spacing w:val="-10"/>
          <w:sz w:val="28"/>
        </w:rPr>
        <w:t>в</w:t>
      </w:r>
      <w:r>
        <w:rPr>
          <w:sz w:val="28"/>
        </w:rPr>
        <w:tab/>
      </w:r>
      <w:r>
        <w:rPr>
          <w:spacing w:val="-4"/>
          <w:sz w:val="28"/>
        </w:rPr>
        <w:t>США</w:t>
      </w:r>
      <w:r>
        <w:rPr>
          <w:sz w:val="28"/>
        </w:rPr>
        <w:tab/>
      </w:r>
      <w:r>
        <w:rPr>
          <w:spacing w:val="-10"/>
          <w:sz w:val="28"/>
        </w:rPr>
        <w:t>і</w:t>
      </w:r>
      <w:r>
        <w:rPr>
          <w:sz w:val="28"/>
        </w:rPr>
        <w:tab/>
      </w:r>
      <w:r>
        <w:rPr>
          <w:spacing w:val="-2"/>
          <w:sz w:val="28"/>
        </w:rPr>
        <w:t>Росії. </w:t>
      </w:r>
      <w:r>
        <w:rPr>
          <w:i/>
          <w:spacing w:val="-2"/>
          <w:sz w:val="28"/>
        </w:rPr>
        <w:t>MediaSapiens.</w:t>
      </w:r>
      <w:r>
        <w:rPr>
          <w:i/>
          <w:sz w:val="28"/>
        </w:rPr>
        <w:tab/>
        <w:tab/>
        <w:tab/>
        <w:tab/>
      </w:r>
      <w:r>
        <w:rPr>
          <w:spacing w:val="-2"/>
          <w:sz w:val="28"/>
        </w:rPr>
        <w:t>2015.</w:t>
      </w:r>
      <w:r>
        <w:rPr>
          <w:sz w:val="28"/>
        </w:rPr>
        <w:tab/>
        <w:tab/>
      </w:r>
      <w:r>
        <w:rPr>
          <w:spacing w:val="-2"/>
          <w:sz w:val="28"/>
        </w:rPr>
        <w:t>(Листопад).</w:t>
      </w:r>
      <w:r>
        <w:rPr>
          <w:sz w:val="28"/>
        </w:rPr>
        <w:tab/>
        <w:tab/>
        <w:tab/>
        <w:tab/>
      </w:r>
      <w:r>
        <w:rPr>
          <w:spacing w:val="-60"/>
          <w:sz w:val="28"/>
        </w:rPr>
        <w:t> </w:t>
      </w:r>
      <w:r>
        <w:rPr>
          <w:spacing w:val="-2"/>
          <w:sz w:val="28"/>
        </w:rPr>
        <w:t>URL: </w:t>
      </w:r>
      <w:hyperlink r:id="rId8">
        <w:r>
          <w:rPr>
            <w:color w:val="1154CC"/>
            <w:spacing w:val="-2"/>
            <w:sz w:val="28"/>
            <w:u w:val="single" w:color="1154CC"/>
          </w:rPr>
          <w:t>https://ms.detector.media/mediaanalitika/post/14619/2015-11-01-z-istorii-</w:t>
        </w:r>
      </w:hyperlink>
      <w:r>
        <w:rPr>
          <w:color w:val="1154CC"/>
          <w:spacing w:val="80"/>
          <w:w w:val="150"/>
          <w:sz w:val="28"/>
        </w:rPr>
        <w:t> </w:t>
      </w:r>
      <w:hyperlink r:id="rId8">
        <w:r>
          <w:rPr>
            <w:color w:val="1154CC"/>
            <w:sz w:val="28"/>
            <w:u w:val="single" w:color="1154CC"/>
          </w:rPr>
          <w:t>ponyattya-gibrydnoi-viyny-v-ssha-i-rosii/</w:t>
        </w:r>
      </w:hyperlink>
      <w:r>
        <w:rPr>
          <w:color w:val="1154CC"/>
          <w:sz w:val="28"/>
        </w:rPr>
        <w:t> </w:t>
      </w:r>
      <w:r>
        <w:rPr>
          <w:sz w:val="28"/>
        </w:rPr>
        <w:t>(дата звернення: 21.05.2022).</w:t>
      </w:r>
    </w:p>
    <w:p>
      <w:pPr>
        <w:pStyle w:val="ListParagraph"/>
        <w:numPr>
          <w:ilvl w:val="0"/>
          <w:numId w:val="20"/>
        </w:numPr>
        <w:tabs>
          <w:tab w:pos="1571" w:val="left" w:leader="none"/>
        </w:tabs>
        <w:spacing w:line="362" w:lineRule="auto" w:before="0" w:after="0"/>
        <w:ind w:left="710" w:right="567" w:firstLine="0"/>
        <w:jc w:val="left"/>
        <w:rPr>
          <w:color w:val="202020"/>
          <w:sz w:val="28"/>
        </w:rPr>
      </w:pPr>
      <w:r>
        <w:rPr>
          <w:color w:val="202020"/>
          <w:sz w:val="28"/>
        </w:rPr>
        <w:t>Почепцов</w:t>
      </w:r>
      <w:r>
        <w:rPr>
          <w:color w:val="202020"/>
          <w:spacing w:val="-4"/>
          <w:sz w:val="28"/>
        </w:rPr>
        <w:t> </w:t>
      </w:r>
      <w:r>
        <w:rPr>
          <w:color w:val="202020"/>
          <w:sz w:val="28"/>
        </w:rPr>
        <w:t>Г.</w:t>
      </w:r>
      <w:r>
        <w:rPr>
          <w:color w:val="202020"/>
          <w:spacing w:val="40"/>
          <w:sz w:val="28"/>
        </w:rPr>
        <w:t> </w:t>
      </w:r>
      <w:r>
        <w:rPr>
          <w:color w:val="202020"/>
          <w:sz w:val="28"/>
        </w:rPr>
        <w:t>Информационные</w:t>
      </w:r>
      <w:r>
        <w:rPr>
          <w:color w:val="202020"/>
          <w:spacing w:val="40"/>
          <w:sz w:val="28"/>
        </w:rPr>
        <w:t> </w:t>
      </w:r>
      <w:r>
        <w:rPr>
          <w:color w:val="202020"/>
          <w:sz w:val="28"/>
        </w:rPr>
        <w:t>войны.</w:t>
      </w:r>
      <w:r>
        <w:rPr>
          <w:color w:val="202020"/>
          <w:spacing w:val="40"/>
          <w:sz w:val="28"/>
        </w:rPr>
        <w:t> </w:t>
      </w:r>
      <w:r>
        <w:rPr>
          <w:color w:val="202020"/>
          <w:sz w:val="28"/>
        </w:rPr>
        <w:t>Новый</w:t>
      </w:r>
      <w:r>
        <w:rPr>
          <w:color w:val="202020"/>
          <w:spacing w:val="40"/>
          <w:sz w:val="28"/>
        </w:rPr>
        <w:t> </w:t>
      </w:r>
      <w:r>
        <w:rPr>
          <w:color w:val="202020"/>
          <w:sz w:val="28"/>
        </w:rPr>
        <w:t>инструмент</w:t>
      </w:r>
      <w:r>
        <w:rPr>
          <w:color w:val="202020"/>
          <w:spacing w:val="40"/>
          <w:sz w:val="28"/>
        </w:rPr>
        <w:t> </w:t>
      </w:r>
      <w:r>
        <w:rPr>
          <w:color w:val="202020"/>
          <w:sz w:val="28"/>
        </w:rPr>
        <w:t>политики. Алгоритм, 2015. 256 с.</w:t>
      </w:r>
    </w:p>
    <w:p>
      <w:pPr>
        <w:pStyle w:val="ListParagraph"/>
        <w:numPr>
          <w:ilvl w:val="0"/>
          <w:numId w:val="20"/>
        </w:numPr>
        <w:tabs>
          <w:tab w:pos="1571" w:val="left" w:leader="none"/>
        </w:tabs>
        <w:spacing w:line="360" w:lineRule="auto" w:before="0" w:after="0"/>
        <w:ind w:left="710" w:right="562" w:firstLine="0"/>
        <w:jc w:val="left"/>
        <w:rPr>
          <w:color w:val="202020"/>
          <w:sz w:val="28"/>
        </w:rPr>
      </w:pPr>
      <w:r>
        <w:rPr>
          <w:color w:val="202020"/>
          <w:sz w:val="28"/>
        </w:rPr>
        <w:t>Почепцов</w:t>
      </w:r>
      <w:r>
        <w:rPr>
          <w:color w:val="202020"/>
          <w:spacing w:val="-5"/>
          <w:sz w:val="28"/>
        </w:rPr>
        <w:t> </w:t>
      </w:r>
      <w:r>
        <w:rPr>
          <w:color w:val="202020"/>
          <w:sz w:val="28"/>
        </w:rPr>
        <w:t>Г.</w:t>
      </w:r>
      <w:r>
        <w:rPr>
          <w:color w:val="202020"/>
          <w:spacing w:val="-5"/>
          <w:sz w:val="28"/>
        </w:rPr>
        <w:t> </w:t>
      </w:r>
      <w:r>
        <w:rPr>
          <w:color w:val="202020"/>
          <w:sz w:val="28"/>
        </w:rPr>
        <w:t>Г.</w:t>
      </w:r>
      <w:r>
        <w:rPr>
          <w:color w:val="202020"/>
          <w:spacing w:val="-13"/>
          <w:sz w:val="28"/>
        </w:rPr>
        <w:t> </w:t>
      </w:r>
      <w:r>
        <w:rPr>
          <w:color w:val="202020"/>
          <w:sz w:val="28"/>
        </w:rPr>
        <w:t>Коммуникативные</w:t>
      </w:r>
      <w:r>
        <w:rPr>
          <w:color w:val="202020"/>
          <w:spacing w:val="-12"/>
          <w:sz w:val="28"/>
        </w:rPr>
        <w:t> </w:t>
      </w:r>
      <w:r>
        <w:rPr>
          <w:color w:val="202020"/>
          <w:sz w:val="28"/>
        </w:rPr>
        <w:t>технологии</w:t>
      </w:r>
      <w:r>
        <w:rPr>
          <w:color w:val="202020"/>
          <w:spacing w:val="-13"/>
          <w:sz w:val="28"/>
        </w:rPr>
        <w:t> </w:t>
      </w:r>
      <w:r>
        <w:rPr>
          <w:color w:val="202020"/>
          <w:sz w:val="28"/>
        </w:rPr>
        <w:t>двадцатого</w:t>
      </w:r>
      <w:r>
        <w:rPr>
          <w:color w:val="202020"/>
          <w:spacing w:val="-11"/>
          <w:sz w:val="28"/>
        </w:rPr>
        <w:t> </w:t>
      </w:r>
      <w:r>
        <w:rPr>
          <w:color w:val="202020"/>
          <w:sz w:val="28"/>
        </w:rPr>
        <w:t>века.</w:t>
      </w:r>
      <w:r>
        <w:rPr>
          <w:color w:val="202020"/>
          <w:spacing w:val="-12"/>
          <w:sz w:val="28"/>
        </w:rPr>
        <w:t> </w:t>
      </w:r>
      <w:r>
        <w:rPr>
          <w:color w:val="202020"/>
          <w:sz w:val="28"/>
        </w:rPr>
        <w:t>Москва- Киев : Рефл-бук, Ваклер, 2001. 352 с.</w:t>
      </w:r>
    </w:p>
    <w:p>
      <w:pPr>
        <w:pStyle w:val="ListParagraph"/>
        <w:numPr>
          <w:ilvl w:val="0"/>
          <w:numId w:val="20"/>
        </w:numPr>
        <w:tabs>
          <w:tab w:pos="1571" w:val="left" w:leader="none"/>
        </w:tabs>
        <w:spacing w:line="360" w:lineRule="auto" w:before="0" w:after="0"/>
        <w:ind w:left="710" w:right="567" w:firstLine="0"/>
        <w:jc w:val="both"/>
        <w:rPr>
          <w:sz w:val="28"/>
        </w:rPr>
      </w:pPr>
      <w:r>
        <w:rPr>
          <w:sz w:val="28"/>
        </w:rPr>
        <w:t>Проблеми протидії правопорушенням в інформаційній сфері: інформаційні війни. </w:t>
      </w:r>
      <w:r>
        <w:rPr>
          <w:i/>
          <w:sz w:val="28"/>
        </w:rPr>
        <w:t>Правова інформатика. </w:t>
      </w:r>
      <w:r>
        <w:rPr>
          <w:sz w:val="28"/>
        </w:rPr>
        <w:t>2014. № 2(42). URL: </w:t>
      </w:r>
      <w:hyperlink r:id="rId12">
        <w:r>
          <w:rPr>
            <w:color w:val="1154CC"/>
            <w:sz w:val="28"/>
            <w:u w:val="single" w:color="1154CC"/>
          </w:rPr>
          <w:t>http://ippi.org.ua/sites/default/files/tezyconf.pdf</w:t>
        </w:r>
      </w:hyperlink>
      <w:r>
        <w:rPr>
          <w:color w:val="1154CC"/>
          <w:sz w:val="28"/>
        </w:rPr>
        <w:t> </w:t>
      </w:r>
      <w:r>
        <w:rPr>
          <w:sz w:val="28"/>
        </w:rPr>
        <w:t>(дата звернення: 21.05.2022).</w:t>
      </w:r>
    </w:p>
    <w:p>
      <w:pPr>
        <w:pStyle w:val="ListParagraph"/>
        <w:numPr>
          <w:ilvl w:val="0"/>
          <w:numId w:val="20"/>
        </w:numPr>
        <w:tabs>
          <w:tab w:pos="1571" w:val="left" w:leader="none"/>
        </w:tabs>
        <w:spacing w:line="360" w:lineRule="auto" w:before="235" w:after="0"/>
        <w:ind w:left="710" w:right="563" w:firstLine="0"/>
        <w:jc w:val="both"/>
        <w:rPr>
          <w:sz w:val="28"/>
        </w:rPr>
      </w:pPr>
      <w:r>
        <w:rPr>
          <w:sz w:val="28"/>
        </w:rPr>
        <w:t>Російська окупація і деокупація України: історія, сучасні загрози та виклики сьогодення : матеріали Всеукраїнської науково-практичної конференції, (Київ, 2016 р.) / Упор. П. Гай-Нижник. Київ : МП Леся, 2016. 352 с. URL: </w:t>
      </w:r>
      <w:hyperlink r:id="rId43">
        <w:r>
          <w:rPr>
            <w:color w:val="0462C1"/>
            <w:sz w:val="28"/>
            <w:u w:val="single" w:color="0462C1"/>
          </w:rPr>
          <w:t>http://www.hai-nyzhnyk.in.ua/downloads/2016doc.ocupation.pdf</w:t>
        </w:r>
      </w:hyperlink>
      <w:r>
        <w:rPr>
          <w:color w:val="0462C1"/>
          <w:sz w:val="28"/>
        </w:rPr>
        <w:t> </w:t>
      </w:r>
      <w:r>
        <w:rPr>
          <w:sz w:val="28"/>
        </w:rPr>
        <w:t>(дата звернення: 21.05.2022).</w:t>
      </w:r>
    </w:p>
    <w:p>
      <w:pPr>
        <w:pStyle w:val="ListParagraph"/>
        <w:numPr>
          <w:ilvl w:val="0"/>
          <w:numId w:val="20"/>
        </w:numPr>
        <w:tabs>
          <w:tab w:pos="1571" w:val="left" w:leader="none"/>
        </w:tabs>
        <w:spacing w:line="360" w:lineRule="auto" w:before="0" w:after="0"/>
        <w:ind w:left="710" w:right="562" w:firstLine="0"/>
        <w:jc w:val="both"/>
        <w:rPr>
          <w:sz w:val="28"/>
        </w:rPr>
      </w:pPr>
      <w:r>
        <w:rPr>
          <w:sz w:val="28"/>
        </w:rPr>
        <w:t>Соціальні комунікації: теорія і практика. 2015. 314 с. URL: </w:t>
      </w:r>
      <w:hyperlink r:id="rId13">
        <w:r>
          <w:rPr>
            <w:color w:val="1154CC"/>
            <w:sz w:val="28"/>
            <w:u w:val="single" w:color="1154CC"/>
          </w:rPr>
          <w:t>https://docplayer.net/54904006-Socialni-komunikaciyi-teoriya-i-praktika.html</w:t>
        </w:r>
      </w:hyperlink>
      <w:r>
        <w:rPr>
          <w:color w:val="1154CC"/>
          <w:sz w:val="28"/>
        </w:rPr>
        <w:t> </w:t>
      </w:r>
      <w:r>
        <w:rPr>
          <w:sz w:val="28"/>
        </w:rPr>
        <w:t>(дата звернення: 21.05.2022).</w:t>
      </w:r>
    </w:p>
    <w:p>
      <w:pPr>
        <w:pStyle w:val="ListParagraph"/>
        <w:numPr>
          <w:ilvl w:val="0"/>
          <w:numId w:val="20"/>
        </w:numPr>
        <w:tabs>
          <w:tab w:pos="1571" w:val="left" w:leader="none"/>
        </w:tabs>
        <w:spacing w:line="360" w:lineRule="auto" w:before="1" w:after="0"/>
        <w:ind w:left="710" w:right="563" w:firstLine="0"/>
        <w:jc w:val="both"/>
        <w:rPr>
          <w:sz w:val="28"/>
        </w:rPr>
      </w:pPr>
      <w:r>
        <w:rPr>
          <w:sz w:val="28"/>
        </w:rPr>
        <w:t>Український</w:t>
      </w:r>
      <w:r>
        <w:rPr>
          <w:spacing w:val="-14"/>
          <w:sz w:val="28"/>
        </w:rPr>
        <w:t> </w:t>
      </w:r>
      <w:r>
        <w:rPr>
          <w:sz w:val="28"/>
        </w:rPr>
        <w:t>вибір:</w:t>
      </w:r>
      <w:r>
        <w:rPr>
          <w:spacing w:val="-15"/>
          <w:sz w:val="28"/>
        </w:rPr>
        <w:t> </w:t>
      </w:r>
      <w:r>
        <w:rPr>
          <w:sz w:val="28"/>
        </w:rPr>
        <w:t>виклики</w:t>
      </w:r>
      <w:r>
        <w:rPr>
          <w:spacing w:val="-14"/>
          <w:sz w:val="28"/>
        </w:rPr>
        <w:t> </w:t>
      </w:r>
      <w:r>
        <w:rPr>
          <w:sz w:val="28"/>
        </w:rPr>
        <w:t>та</w:t>
      </w:r>
      <w:r>
        <w:rPr>
          <w:spacing w:val="-15"/>
          <w:sz w:val="28"/>
        </w:rPr>
        <w:t> </w:t>
      </w:r>
      <w:r>
        <w:rPr>
          <w:sz w:val="28"/>
        </w:rPr>
        <w:t>перспективи</w:t>
      </w:r>
      <w:r>
        <w:rPr>
          <w:spacing w:val="-14"/>
          <w:sz w:val="28"/>
        </w:rPr>
        <w:t> </w:t>
      </w:r>
      <w:r>
        <w:rPr>
          <w:sz w:val="28"/>
        </w:rPr>
        <w:t>:</w:t>
      </w:r>
      <w:r>
        <w:rPr>
          <w:spacing w:val="-15"/>
          <w:sz w:val="28"/>
        </w:rPr>
        <w:t> </w:t>
      </w:r>
      <w:r>
        <w:rPr>
          <w:sz w:val="28"/>
        </w:rPr>
        <w:t>проес-дайджест.</w:t>
      </w:r>
      <w:r>
        <w:rPr>
          <w:spacing w:val="-15"/>
          <w:sz w:val="28"/>
        </w:rPr>
        <w:t> </w:t>
      </w:r>
      <w:r>
        <w:rPr>
          <w:sz w:val="28"/>
        </w:rPr>
        <w:t>Спецвип.: Україна</w:t>
      </w:r>
      <w:r>
        <w:rPr>
          <w:spacing w:val="-9"/>
          <w:sz w:val="28"/>
        </w:rPr>
        <w:t> </w:t>
      </w:r>
      <w:r>
        <w:rPr>
          <w:sz w:val="28"/>
        </w:rPr>
        <w:t>в</w:t>
      </w:r>
      <w:r>
        <w:rPr>
          <w:spacing w:val="-9"/>
          <w:sz w:val="28"/>
        </w:rPr>
        <w:t> </w:t>
      </w:r>
      <w:r>
        <w:rPr>
          <w:sz w:val="28"/>
        </w:rPr>
        <w:t>умовах</w:t>
      </w:r>
      <w:r>
        <w:rPr>
          <w:spacing w:val="-8"/>
          <w:sz w:val="28"/>
        </w:rPr>
        <w:t> </w:t>
      </w:r>
      <w:r>
        <w:rPr>
          <w:sz w:val="28"/>
        </w:rPr>
        <w:t>гібридної</w:t>
      </w:r>
      <w:r>
        <w:rPr>
          <w:spacing w:val="-8"/>
          <w:sz w:val="28"/>
        </w:rPr>
        <w:t> </w:t>
      </w:r>
      <w:r>
        <w:rPr>
          <w:sz w:val="28"/>
        </w:rPr>
        <w:t>війни.</w:t>
      </w:r>
      <w:r>
        <w:rPr>
          <w:spacing w:val="-12"/>
          <w:sz w:val="28"/>
        </w:rPr>
        <w:t> </w:t>
      </w:r>
      <w:r>
        <w:rPr>
          <w:sz w:val="28"/>
        </w:rPr>
        <w:t>2017.</w:t>
      </w:r>
      <w:r>
        <w:rPr>
          <w:spacing w:val="-12"/>
          <w:sz w:val="28"/>
        </w:rPr>
        <w:t> </w:t>
      </w:r>
      <w:r>
        <w:rPr>
          <w:sz w:val="28"/>
        </w:rPr>
        <w:t>38</w:t>
      </w:r>
      <w:r>
        <w:rPr>
          <w:spacing w:val="-5"/>
          <w:sz w:val="28"/>
        </w:rPr>
        <w:t> </w:t>
      </w:r>
      <w:r>
        <w:rPr>
          <w:sz w:val="28"/>
        </w:rPr>
        <w:t>с.</w:t>
      </w:r>
      <w:r>
        <w:rPr>
          <w:spacing w:val="-9"/>
          <w:sz w:val="28"/>
        </w:rPr>
        <w:t> </w:t>
      </w:r>
      <w:r>
        <w:rPr>
          <w:sz w:val="28"/>
        </w:rPr>
        <w:t>URL:</w:t>
      </w:r>
      <w:r>
        <w:rPr>
          <w:spacing w:val="-8"/>
          <w:sz w:val="28"/>
        </w:rPr>
        <w:t> </w:t>
      </w:r>
      <w:hyperlink r:id="rId37">
        <w:r>
          <w:rPr>
            <w:color w:val="1154CC"/>
            <w:sz w:val="28"/>
            <w:u w:val="single" w:color="1154CC"/>
          </w:rPr>
          <w:t>https://bit.ly/3wHKE8G</w:t>
        </w:r>
      </w:hyperlink>
      <w:r>
        <w:rPr>
          <w:color w:val="1154CC"/>
          <w:spacing w:val="-8"/>
          <w:sz w:val="28"/>
        </w:rPr>
        <w:t> </w:t>
      </w:r>
      <w:r>
        <w:rPr>
          <w:sz w:val="28"/>
        </w:rPr>
        <w:t>(дата звернення: 21.05.2022).</w:t>
      </w:r>
    </w:p>
    <w:p>
      <w:pPr>
        <w:pStyle w:val="ListParagraph"/>
        <w:numPr>
          <w:ilvl w:val="0"/>
          <w:numId w:val="20"/>
        </w:numPr>
        <w:tabs>
          <w:tab w:pos="1571" w:val="left" w:leader="none"/>
        </w:tabs>
        <w:spacing w:line="360" w:lineRule="auto" w:before="1" w:after="0"/>
        <w:ind w:left="710" w:right="563" w:firstLine="0"/>
        <w:jc w:val="both"/>
        <w:rPr>
          <w:sz w:val="28"/>
        </w:rPr>
      </w:pPr>
      <w:r>
        <w:rPr>
          <w:sz w:val="28"/>
        </w:rPr>
        <w:t>Ценность науки в предвидении. </w:t>
      </w:r>
      <w:r>
        <w:rPr>
          <w:i/>
          <w:sz w:val="28"/>
        </w:rPr>
        <w:t>Военно-промышленный курьер. </w:t>
      </w:r>
      <w:r>
        <w:rPr>
          <w:sz w:val="28"/>
        </w:rPr>
        <w:t>URL: </w:t>
      </w:r>
      <w:hyperlink r:id="rId10">
        <w:r>
          <w:rPr>
            <w:color w:val="0462C1"/>
            <w:sz w:val="28"/>
            <w:u w:val="single" w:color="0462C1"/>
          </w:rPr>
          <w:t>https://vpk-news.ru/articles/14632</w:t>
        </w:r>
      </w:hyperlink>
      <w:r>
        <w:rPr>
          <w:color w:val="0462C1"/>
          <w:sz w:val="28"/>
        </w:rPr>
        <w:t> </w:t>
      </w:r>
      <w:r>
        <w:rPr>
          <w:sz w:val="28"/>
        </w:rPr>
        <w:t>(дата обращения: 21.05.2022).</w:t>
      </w:r>
    </w:p>
    <w:p>
      <w:pPr>
        <w:pStyle w:val="ListParagraph"/>
        <w:numPr>
          <w:ilvl w:val="0"/>
          <w:numId w:val="20"/>
        </w:numPr>
        <w:tabs>
          <w:tab w:pos="1568" w:val="left" w:leader="none"/>
        </w:tabs>
        <w:spacing w:line="360" w:lineRule="auto" w:before="0" w:after="0"/>
        <w:ind w:left="710" w:right="563" w:firstLine="0"/>
        <w:jc w:val="both"/>
        <w:rPr>
          <w:sz w:val="28"/>
        </w:rPr>
      </w:pPr>
      <w:r>
        <w:rPr>
          <w:sz w:val="28"/>
        </w:rPr>
        <w:t>Шевчук П. Інформаційно-психологічна</w:t>
      </w:r>
      <w:r>
        <w:rPr>
          <w:spacing w:val="-2"/>
          <w:sz w:val="28"/>
        </w:rPr>
        <w:t> </w:t>
      </w:r>
      <w:r>
        <w:rPr>
          <w:sz w:val="28"/>
        </w:rPr>
        <w:t>війна Росії</w:t>
      </w:r>
      <w:r>
        <w:rPr>
          <w:spacing w:val="-1"/>
          <w:sz w:val="28"/>
        </w:rPr>
        <w:t> </w:t>
      </w:r>
      <w:r>
        <w:rPr>
          <w:sz w:val="28"/>
        </w:rPr>
        <w:t>проти</w:t>
      </w:r>
      <w:r>
        <w:rPr>
          <w:spacing w:val="-1"/>
          <w:sz w:val="28"/>
        </w:rPr>
        <w:t> </w:t>
      </w:r>
      <w:r>
        <w:rPr>
          <w:sz w:val="28"/>
        </w:rPr>
        <w:t>України: як</w:t>
      </w:r>
      <w:r>
        <w:rPr>
          <w:spacing w:val="-1"/>
          <w:sz w:val="28"/>
        </w:rPr>
        <w:t> </w:t>
      </w:r>
      <w:r>
        <w:rPr>
          <w:sz w:val="28"/>
        </w:rPr>
        <w:t>їй протидіяти. </w:t>
      </w:r>
      <w:r>
        <w:rPr>
          <w:i/>
          <w:sz w:val="28"/>
        </w:rPr>
        <w:t>Демократичне врядування</w:t>
      </w:r>
      <w:r>
        <w:rPr>
          <w:sz w:val="28"/>
        </w:rPr>
        <w:t>. 2014. Вип. 13. URL: </w:t>
      </w:r>
      <w:hyperlink r:id="rId91">
        <w:r>
          <w:rPr>
            <w:color w:val="0462C1"/>
            <w:sz w:val="28"/>
            <w:u w:val="single" w:color="0462C1"/>
          </w:rPr>
          <w:t>http://lvivacademy.com/visnik13/fail/Shevchuk.pdf</w:t>
        </w:r>
      </w:hyperlink>
      <w:r>
        <w:rPr>
          <w:color w:val="0462C1"/>
          <w:sz w:val="28"/>
        </w:rPr>
        <w:t> </w:t>
      </w:r>
      <w:r>
        <w:rPr>
          <w:sz w:val="28"/>
        </w:rPr>
        <w:t>(дата звернення: 21.05.2022).</w:t>
      </w:r>
    </w:p>
    <w:p>
      <w:pPr>
        <w:pStyle w:val="ListParagraph"/>
        <w:spacing w:after="0" w:line="360" w:lineRule="auto"/>
        <w:jc w:val="both"/>
        <w:rPr>
          <w:sz w:val="28"/>
        </w:rPr>
        <w:sectPr>
          <w:pgSz w:w="11910" w:h="16840"/>
          <w:pgMar w:header="712" w:footer="0" w:top="1040" w:bottom="280" w:left="850" w:right="283"/>
        </w:sectPr>
      </w:pPr>
    </w:p>
    <w:p>
      <w:pPr>
        <w:pStyle w:val="BodyText"/>
      </w:pPr>
    </w:p>
    <w:p>
      <w:pPr>
        <w:pStyle w:val="BodyText"/>
        <w:spacing w:before="98"/>
      </w:pPr>
    </w:p>
    <w:p>
      <w:pPr>
        <w:pStyle w:val="ListParagraph"/>
        <w:numPr>
          <w:ilvl w:val="0"/>
          <w:numId w:val="20"/>
        </w:numPr>
        <w:tabs>
          <w:tab w:pos="1568" w:val="left" w:leader="none"/>
        </w:tabs>
        <w:spacing w:line="360" w:lineRule="auto" w:before="0" w:after="0"/>
        <w:ind w:left="710" w:right="560" w:firstLine="0"/>
        <w:jc w:val="both"/>
        <w:rPr>
          <w:sz w:val="28"/>
        </w:rPr>
      </w:pPr>
      <w:r>
        <w:rPr>
          <w:sz w:val="28"/>
        </w:rPr>
        <w:t>Ярмоленко В. В. Щодо нової редакції стратегії національної безпеки російської федерації. URL: </w:t>
      </w:r>
      <w:hyperlink r:id="rId42">
        <w:r>
          <w:rPr>
            <w:color w:val="0462C1"/>
            <w:sz w:val="28"/>
          </w:rPr>
          <w:t>https://niss.gov.ua/sites/default/files/2021-07/nova-</w:t>
        </w:r>
      </w:hyperlink>
      <w:r>
        <w:rPr>
          <w:color w:val="0462C1"/>
          <w:sz w:val="28"/>
        </w:rPr>
        <w:t> </w:t>
      </w:r>
      <w:hyperlink r:id="rId42">
        <w:r>
          <w:rPr>
            <w:color w:val="0462C1"/>
            <w:sz w:val="28"/>
          </w:rPr>
          <w:t>strategiya-rf.pdf</w:t>
        </w:r>
      </w:hyperlink>
      <w:r>
        <w:rPr>
          <w:color w:val="0462C1"/>
          <w:sz w:val="28"/>
        </w:rPr>
        <w:t> </w:t>
      </w:r>
      <w:r>
        <w:rPr>
          <w:sz w:val="28"/>
        </w:rPr>
        <w:t>(дата звернення: 21.05.2022).</w:t>
      </w:r>
    </w:p>
    <w:p>
      <w:pPr>
        <w:pStyle w:val="ListParagraph"/>
        <w:numPr>
          <w:ilvl w:val="0"/>
          <w:numId w:val="20"/>
        </w:numPr>
        <w:tabs>
          <w:tab w:pos="1641" w:val="left" w:leader="none"/>
        </w:tabs>
        <w:spacing w:line="360" w:lineRule="auto" w:before="1" w:after="0"/>
        <w:ind w:left="710" w:right="562" w:firstLine="0"/>
        <w:jc w:val="left"/>
        <w:rPr>
          <w:sz w:val="28"/>
        </w:rPr>
      </w:pPr>
      <w:r>
        <w:rPr>
          <w:sz w:val="28"/>
        </w:rPr>
        <w:t>Air</w:t>
      </w:r>
      <w:r>
        <w:rPr>
          <w:spacing w:val="40"/>
          <w:sz w:val="28"/>
        </w:rPr>
        <w:t> </w:t>
      </w:r>
      <w:r>
        <w:rPr>
          <w:sz w:val="28"/>
        </w:rPr>
        <w:t>force</w:t>
      </w:r>
      <w:r>
        <w:rPr>
          <w:spacing w:val="40"/>
          <w:sz w:val="28"/>
        </w:rPr>
        <w:t> </w:t>
      </w:r>
      <w:r>
        <w:rPr>
          <w:sz w:val="28"/>
        </w:rPr>
        <w:t>doctrine</w:t>
      </w:r>
      <w:r>
        <w:rPr>
          <w:spacing w:val="40"/>
          <w:sz w:val="28"/>
        </w:rPr>
        <w:t> </w:t>
      </w:r>
      <w:r>
        <w:rPr>
          <w:sz w:val="28"/>
        </w:rPr>
        <w:t>document,. </w:t>
      </w:r>
      <w:r>
        <w:rPr>
          <w:i/>
          <w:sz w:val="28"/>
        </w:rPr>
        <w:t>Psychological</w:t>
      </w:r>
      <w:r>
        <w:rPr>
          <w:i/>
          <w:spacing w:val="40"/>
          <w:sz w:val="28"/>
        </w:rPr>
        <w:t> </w:t>
      </w:r>
      <w:r>
        <w:rPr>
          <w:i/>
          <w:sz w:val="28"/>
        </w:rPr>
        <w:t>operations</w:t>
      </w:r>
      <w:r>
        <w:rPr>
          <w:sz w:val="28"/>
        </w:rPr>
        <w:t>.</w:t>
      </w:r>
      <w:r>
        <w:rPr>
          <w:spacing w:val="40"/>
          <w:sz w:val="28"/>
        </w:rPr>
        <w:t> </w:t>
      </w:r>
      <w:r>
        <w:rPr>
          <w:sz w:val="28"/>
        </w:rPr>
        <w:t>1999.Vol.</w:t>
      </w:r>
      <w:r>
        <w:rPr>
          <w:spacing w:val="-1"/>
          <w:sz w:val="28"/>
        </w:rPr>
        <w:t> </w:t>
      </w:r>
      <w:r>
        <w:rPr>
          <w:sz w:val="28"/>
        </w:rPr>
        <w:t>2-5.3. URL: </w:t>
      </w:r>
      <w:hyperlink r:id="rId15">
        <w:r>
          <w:rPr>
            <w:color w:val="0000FF"/>
            <w:sz w:val="28"/>
            <w:u w:val="single" w:color="0000FF"/>
          </w:rPr>
          <w:t>https://www.globalsecurity.org/military/library/policy/usaf/afdd/2-5-3/afdd2-</w:t>
        </w:r>
      </w:hyperlink>
      <w:r>
        <w:rPr>
          <w:color w:val="0000FF"/>
          <w:sz w:val="28"/>
        </w:rPr>
        <w:t> </w:t>
      </w:r>
      <w:hyperlink r:id="rId15">
        <w:r>
          <w:rPr>
            <w:color w:val="0000FF"/>
            <w:sz w:val="28"/>
            <w:u w:val="single" w:color="0000FF"/>
          </w:rPr>
          <w:t>5-3.pdf</w:t>
        </w:r>
      </w:hyperlink>
      <w:r>
        <w:rPr>
          <w:color w:val="0000FF"/>
          <w:sz w:val="28"/>
        </w:rPr>
        <w:t> </w:t>
      </w:r>
      <w:r>
        <w:rPr>
          <w:sz w:val="28"/>
        </w:rPr>
        <w:t>(date of access: 21.05.2022).</w:t>
      </w:r>
    </w:p>
    <w:p>
      <w:pPr>
        <w:pStyle w:val="ListParagraph"/>
        <w:numPr>
          <w:ilvl w:val="0"/>
          <w:numId w:val="20"/>
        </w:numPr>
        <w:tabs>
          <w:tab w:pos="1571" w:val="left" w:leader="none"/>
        </w:tabs>
        <w:spacing w:line="240" w:lineRule="auto" w:before="0" w:after="0"/>
        <w:ind w:left="1571" w:right="0" w:hanging="861"/>
        <w:jc w:val="left"/>
        <w:rPr>
          <w:sz w:val="28"/>
        </w:rPr>
      </w:pPr>
      <w:r>
        <w:rPr>
          <w:sz w:val="28"/>
        </w:rPr>
        <w:t>Gerasimov</w:t>
      </w:r>
      <w:r>
        <w:rPr>
          <w:spacing w:val="42"/>
          <w:sz w:val="28"/>
        </w:rPr>
        <w:t> </w:t>
      </w:r>
      <w:r>
        <w:rPr>
          <w:sz w:val="28"/>
        </w:rPr>
        <w:t>V.</w:t>
      </w:r>
      <w:r>
        <w:rPr>
          <w:spacing w:val="-1"/>
          <w:sz w:val="28"/>
        </w:rPr>
        <w:t> </w:t>
      </w:r>
      <w:r>
        <w:rPr>
          <w:sz w:val="28"/>
        </w:rPr>
        <w:t>The</w:t>
      </w:r>
      <w:r>
        <w:rPr>
          <w:spacing w:val="41"/>
          <w:sz w:val="28"/>
        </w:rPr>
        <w:t> </w:t>
      </w:r>
      <w:r>
        <w:rPr>
          <w:sz w:val="28"/>
        </w:rPr>
        <w:t>Value</w:t>
      </w:r>
      <w:r>
        <w:rPr>
          <w:spacing w:val="42"/>
          <w:sz w:val="28"/>
        </w:rPr>
        <w:t> </w:t>
      </w:r>
      <w:r>
        <w:rPr>
          <w:sz w:val="28"/>
        </w:rPr>
        <w:t>of</w:t>
      </w:r>
      <w:r>
        <w:rPr>
          <w:spacing w:val="43"/>
          <w:sz w:val="28"/>
        </w:rPr>
        <w:t> </w:t>
      </w:r>
      <w:r>
        <w:rPr>
          <w:sz w:val="28"/>
        </w:rPr>
        <w:t>Science</w:t>
      </w:r>
      <w:r>
        <w:rPr>
          <w:spacing w:val="42"/>
          <w:sz w:val="28"/>
        </w:rPr>
        <w:t> </w:t>
      </w:r>
      <w:r>
        <w:rPr>
          <w:sz w:val="28"/>
        </w:rPr>
        <w:t>Is</w:t>
      </w:r>
      <w:r>
        <w:rPr>
          <w:spacing w:val="42"/>
          <w:sz w:val="28"/>
        </w:rPr>
        <w:t> </w:t>
      </w:r>
      <w:r>
        <w:rPr>
          <w:sz w:val="28"/>
        </w:rPr>
        <w:t>in</w:t>
      </w:r>
      <w:r>
        <w:rPr>
          <w:spacing w:val="46"/>
          <w:sz w:val="28"/>
        </w:rPr>
        <w:t> </w:t>
      </w:r>
      <w:r>
        <w:rPr>
          <w:sz w:val="28"/>
        </w:rPr>
        <w:t>the</w:t>
      </w:r>
      <w:r>
        <w:rPr>
          <w:spacing w:val="42"/>
          <w:sz w:val="28"/>
        </w:rPr>
        <w:t> </w:t>
      </w:r>
      <w:r>
        <w:rPr>
          <w:sz w:val="28"/>
        </w:rPr>
        <w:t>Foresight.</w:t>
      </w:r>
      <w:r>
        <w:rPr>
          <w:spacing w:val="43"/>
          <w:sz w:val="28"/>
        </w:rPr>
        <w:t> </w:t>
      </w:r>
      <w:r>
        <w:rPr>
          <w:i/>
          <w:sz w:val="28"/>
        </w:rPr>
        <w:t>Military</w:t>
      </w:r>
      <w:r>
        <w:rPr>
          <w:i/>
          <w:spacing w:val="44"/>
          <w:sz w:val="28"/>
        </w:rPr>
        <w:t> </w:t>
      </w:r>
      <w:r>
        <w:rPr>
          <w:i/>
          <w:spacing w:val="-2"/>
          <w:sz w:val="28"/>
        </w:rPr>
        <w:t>Review.</w:t>
      </w:r>
    </w:p>
    <w:p>
      <w:pPr>
        <w:pStyle w:val="BodyText"/>
        <w:spacing w:before="161"/>
        <w:ind w:left="710"/>
        <w:jc w:val="both"/>
      </w:pPr>
      <w:r>
        <w:rPr/>
        <w:t>2016.</w:t>
      </w:r>
      <w:r>
        <w:rPr>
          <w:spacing w:val="-8"/>
        </w:rPr>
        <w:t> </w:t>
      </w:r>
      <w:r>
        <w:rPr/>
        <w:t>(January-February).</w:t>
      </w:r>
      <w:r>
        <w:rPr>
          <w:spacing w:val="-7"/>
        </w:rPr>
        <w:t> </w:t>
      </w:r>
      <w:r>
        <w:rPr/>
        <w:t>P.</w:t>
      </w:r>
      <w:r>
        <w:rPr>
          <w:spacing w:val="-8"/>
        </w:rPr>
        <w:t> </w:t>
      </w:r>
      <w:r>
        <w:rPr/>
        <w:t>23—</w:t>
      </w:r>
      <w:r>
        <w:rPr>
          <w:spacing w:val="-5"/>
        </w:rPr>
        <w:t>29.</w:t>
      </w:r>
    </w:p>
    <w:p>
      <w:pPr>
        <w:pStyle w:val="ListParagraph"/>
        <w:numPr>
          <w:ilvl w:val="0"/>
          <w:numId w:val="20"/>
        </w:numPr>
        <w:tabs>
          <w:tab w:pos="1568" w:val="left" w:leader="none"/>
        </w:tabs>
        <w:spacing w:line="360" w:lineRule="auto" w:before="161" w:after="0"/>
        <w:ind w:left="710" w:right="562" w:firstLine="0"/>
        <w:jc w:val="both"/>
        <w:rPr>
          <w:sz w:val="28"/>
        </w:rPr>
      </w:pPr>
      <w:r>
        <w:rPr>
          <w:color w:val="202020"/>
          <w:sz w:val="28"/>
        </w:rPr>
        <w:t>Hoffman</w:t>
      </w:r>
      <w:r>
        <w:rPr>
          <w:color w:val="202020"/>
          <w:spacing w:val="-1"/>
          <w:sz w:val="28"/>
        </w:rPr>
        <w:t> </w:t>
      </w:r>
      <w:r>
        <w:rPr>
          <w:color w:val="202020"/>
          <w:sz w:val="28"/>
        </w:rPr>
        <w:t>F.</w:t>
      </w:r>
      <w:r>
        <w:rPr>
          <w:color w:val="202020"/>
          <w:spacing w:val="80"/>
          <w:w w:val="150"/>
          <w:sz w:val="28"/>
        </w:rPr>
        <w:t> </w:t>
      </w:r>
      <w:r>
        <w:rPr>
          <w:color w:val="202020"/>
          <w:sz w:val="28"/>
        </w:rPr>
        <w:t>Hybrid</w:t>
      </w:r>
      <w:r>
        <w:rPr>
          <w:color w:val="202020"/>
          <w:spacing w:val="80"/>
          <w:w w:val="150"/>
          <w:sz w:val="28"/>
        </w:rPr>
        <w:t> </w:t>
      </w:r>
      <w:r>
        <w:rPr>
          <w:color w:val="202020"/>
          <w:sz w:val="28"/>
        </w:rPr>
        <w:t>warfare</w:t>
      </w:r>
      <w:r>
        <w:rPr>
          <w:color w:val="202020"/>
          <w:spacing w:val="80"/>
          <w:w w:val="150"/>
          <w:sz w:val="28"/>
        </w:rPr>
        <w:t> </w:t>
      </w:r>
      <w:r>
        <w:rPr>
          <w:color w:val="202020"/>
          <w:sz w:val="28"/>
        </w:rPr>
        <w:t>and</w:t>
      </w:r>
      <w:r>
        <w:rPr>
          <w:color w:val="202020"/>
          <w:spacing w:val="80"/>
          <w:w w:val="150"/>
          <w:sz w:val="28"/>
        </w:rPr>
        <w:t> </w:t>
      </w:r>
      <w:r>
        <w:rPr>
          <w:color w:val="202020"/>
          <w:sz w:val="28"/>
        </w:rPr>
        <w:t>challenges. </w:t>
      </w:r>
      <w:r>
        <w:rPr>
          <w:i/>
          <w:color w:val="202020"/>
          <w:sz w:val="28"/>
        </w:rPr>
        <w:t>Small</w:t>
      </w:r>
      <w:r>
        <w:rPr>
          <w:i/>
          <w:color w:val="202020"/>
          <w:spacing w:val="80"/>
          <w:w w:val="150"/>
          <w:sz w:val="28"/>
        </w:rPr>
        <w:t> </w:t>
      </w:r>
      <w:r>
        <w:rPr>
          <w:i/>
          <w:color w:val="202020"/>
          <w:sz w:val="28"/>
        </w:rPr>
        <w:t>Wars</w:t>
      </w:r>
      <w:r>
        <w:rPr>
          <w:i/>
          <w:color w:val="202020"/>
          <w:spacing w:val="80"/>
          <w:w w:val="150"/>
          <w:sz w:val="28"/>
        </w:rPr>
        <w:t> </w:t>
      </w:r>
      <w:r>
        <w:rPr>
          <w:i/>
          <w:color w:val="202020"/>
          <w:sz w:val="28"/>
        </w:rPr>
        <w:t>Journal</w:t>
      </w:r>
      <w:r>
        <w:rPr>
          <w:color w:val="202020"/>
          <w:sz w:val="28"/>
        </w:rPr>
        <w:t>.</w:t>
      </w:r>
      <w:r>
        <w:rPr>
          <w:color w:val="202020"/>
          <w:spacing w:val="40"/>
          <w:sz w:val="28"/>
        </w:rPr>
        <w:t> </w:t>
      </w:r>
      <w:r>
        <w:rPr>
          <w:color w:val="202020"/>
          <w:sz w:val="28"/>
        </w:rPr>
        <w:t>URL:</w:t>
      </w:r>
      <w:r>
        <w:rPr>
          <w:color w:val="202020"/>
          <w:spacing w:val="-3"/>
          <w:sz w:val="28"/>
        </w:rPr>
        <w:t> </w:t>
      </w:r>
      <w:hyperlink r:id="rId6">
        <w:r>
          <w:rPr>
            <w:color w:val="1A56AA"/>
            <w:sz w:val="28"/>
            <w:u w:val="single" w:color="1A56AA"/>
          </w:rPr>
          <w:t>https://smallwarsjournal.com/documents/jfqhoffman.pdf</w:t>
        </w:r>
      </w:hyperlink>
      <w:r>
        <w:rPr>
          <w:color w:val="1A56AA"/>
          <w:sz w:val="28"/>
        </w:rPr>
        <w:t> </w:t>
      </w:r>
      <w:r>
        <w:rPr>
          <w:color w:val="202020"/>
          <w:sz w:val="28"/>
        </w:rPr>
        <w:t>(date</w:t>
      </w:r>
      <w:r>
        <w:rPr>
          <w:color w:val="202020"/>
          <w:spacing w:val="40"/>
          <w:sz w:val="28"/>
        </w:rPr>
        <w:t> </w:t>
      </w:r>
      <w:r>
        <w:rPr>
          <w:color w:val="202020"/>
          <w:sz w:val="28"/>
        </w:rPr>
        <w:t>of</w:t>
      </w:r>
      <w:r>
        <w:rPr>
          <w:color w:val="202020"/>
          <w:spacing w:val="40"/>
          <w:sz w:val="28"/>
        </w:rPr>
        <w:t> </w:t>
      </w:r>
      <w:r>
        <w:rPr>
          <w:color w:val="202020"/>
          <w:sz w:val="28"/>
        </w:rPr>
        <w:t>access: </w:t>
      </w:r>
      <w:r>
        <w:rPr>
          <w:color w:val="202020"/>
          <w:spacing w:val="-2"/>
          <w:sz w:val="28"/>
        </w:rPr>
        <w:t>21.05.2022).</w:t>
      </w:r>
    </w:p>
    <w:p>
      <w:pPr>
        <w:pStyle w:val="ListParagraph"/>
        <w:numPr>
          <w:ilvl w:val="0"/>
          <w:numId w:val="20"/>
        </w:numPr>
        <w:tabs>
          <w:tab w:pos="1568" w:val="left" w:leader="none"/>
        </w:tabs>
        <w:spacing w:line="240" w:lineRule="auto" w:before="200" w:after="0"/>
        <w:ind w:left="1568" w:right="0" w:hanging="858"/>
        <w:jc w:val="both"/>
        <w:rPr>
          <w:sz w:val="28"/>
        </w:rPr>
      </w:pPr>
      <w:r>
        <w:rPr>
          <w:sz w:val="28"/>
        </w:rPr>
        <w:t>Information</w:t>
      </w:r>
      <w:r>
        <w:rPr>
          <w:spacing w:val="-5"/>
          <w:sz w:val="28"/>
        </w:rPr>
        <w:t> </w:t>
      </w:r>
      <w:r>
        <w:rPr>
          <w:sz w:val="28"/>
        </w:rPr>
        <w:t>operations</w:t>
      </w:r>
      <w:r>
        <w:rPr>
          <w:spacing w:val="-4"/>
          <w:sz w:val="28"/>
        </w:rPr>
        <w:t> </w:t>
      </w:r>
      <w:r>
        <w:rPr>
          <w:sz w:val="28"/>
        </w:rPr>
        <w:t>roadmap.</w:t>
      </w:r>
      <w:r>
        <w:rPr>
          <w:spacing w:val="-2"/>
          <w:sz w:val="28"/>
        </w:rPr>
        <w:t> </w:t>
      </w:r>
      <w:r>
        <w:rPr>
          <w:i/>
          <w:sz w:val="28"/>
        </w:rPr>
        <w:t>DoD</w:t>
      </w:r>
      <w:r>
        <w:rPr>
          <w:i/>
          <w:spacing w:val="-6"/>
          <w:sz w:val="28"/>
        </w:rPr>
        <w:t> </w:t>
      </w:r>
      <w:r>
        <w:rPr>
          <w:i/>
          <w:sz w:val="28"/>
        </w:rPr>
        <w:t>US.</w:t>
      </w:r>
      <w:r>
        <w:rPr>
          <w:i/>
          <w:spacing w:val="-6"/>
          <w:sz w:val="28"/>
        </w:rPr>
        <w:t> </w:t>
      </w:r>
      <w:r>
        <w:rPr>
          <w:sz w:val="28"/>
        </w:rPr>
        <w:t>2003.</w:t>
      </w:r>
      <w:r>
        <w:rPr>
          <w:spacing w:val="-6"/>
          <w:sz w:val="28"/>
        </w:rPr>
        <w:t> </w:t>
      </w:r>
      <w:r>
        <w:rPr>
          <w:sz w:val="28"/>
        </w:rPr>
        <w:t>(Оctober).</w:t>
      </w:r>
      <w:r>
        <w:rPr>
          <w:spacing w:val="-9"/>
          <w:sz w:val="28"/>
        </w:rPr>
        <w:t> </w:t>
      </w:r>
      <w:r>
        <w:rPr>
          <w:sz w:val="28"/>
        </w:rPr>
        <w:t>78</w:t>
      </w:r>
      <w:r>
        <w:rPr>
          <w:spacing w:val="-7"/>
          <w:sz w:val="28"/>
        </w:rPr>
        <w:t> </w:t>
      </w:r>
      <w:r>
        <w:rPr>
          <w:spacing w:val="-5"/>
          <w:sz w:val="28"/>
        </w:rPr>
        <w:t>p.</w:t>
      </w:r>
    </w:p>
    <w:p>
      <w:pPr>
        <w:pStyle w:val="ListParagraph"/>
        <w:numPr>
          <w:ilvl w:val="0"/>
          <w:numId w:val="20"/>
        </w:numPr>
        <w:tabs>
          <w:tab w:pos="1568" w:val="left" w:leader="none"/>
          <w:tab w:pos="7918" w:val="left" w:leader="none"/>
          <w:tab w:pos="9150" w:val="left" w:leader="none"/>
        </w:tabs>
        <w:spacing w:line="360" w:lineRule="auto" w:before="163" w:after="0"/>
        <w:ind w:left="710" w:right="564" w:firstLine="0"/>
        <w:jc w:val="both"/>
        <w:rPr>
          <w:sz w:val="28"/>
        </w:rPr>
      </w:pPr>
      <w:r>
        <w:rPr>
          <w:sz w:val="28"/>
        </w:rPr>
        <w:t>Papp</w:t>
      </w:r>
      <w:r>
        <w:rPr>
          <w:spacing w:val="-7"/>
          <w:sz w:val="28"/>
        </w:rPr>
        <w:t> </w:t>
      </w:r>
      <w:r>
        <w:rPr>
          <w:sz w:val="28"/>
        </w:rPr>
        <w:t>Daniel</w:t>
      </w:r>
      <w:r>
        <w:rPr>
          <w:spacing w:val="-7"/>
          <w:sz w:val="28"/>
        </w:rPr>
        <w:t> </w:t>
      </w:r>
      <w:r>
        <w:rPr>
          <w:sz w:val="28"/>
        </w:rPr>
        <w:t>S.</w:t>
      </w:r>
      <w:r>
        <w:rPr>
          <w:spacing w:val="-8"/>
          <w:sz w:val="28"/>
        </w:rPr>
        <w:t> </w:t>
      </w:r>
      <w:r>
        <w:rPr>
          <w:sz w:val="28"/>
        </w:rPr>
        <w:t>Russia</w:t>
      </w:r>
      <w:r>
        <w:rPr>
          <w:spacing w:val="-8"/>
          <w:sz w:val="28"/>
        </w:rPr>
        <w:t> </w:t>
      </w:r>
      <w:r>
        <w:rPr>
          <w:sz w:val="28"/>
        </w:rPr>
        <w:t>and</w:t>
      </w:r>
      <w:r>
        <w:rPr>
          <w:spacing w:val="-7"/>
          <w:sz w:val="28"/>
        </w:rPr>
        <w:t> </w:t>
      </w:r>
      <w:r>
        <w:rPr>
          <w:sz w:val="28"/>
        </w:rPr>
        <w:t>the</w:t>
      </w:r>
      <w:r>
        <w:rPr>
          <w:spacing w:val="-8"/>
          <w:sz w:val="28"/>
        </w:rPr>
        <w:t> </w:t>
      </w:r>
      <w:r>
        <w:rPr>
          <w:sz w:val="28"/>
        </w:rPr>
        <w:t>World:</w:t>
      </w:r>
      <w:r>
        <w:rPr>
          <w:spacing w:val="-7"/>
          <w:sz w:val="28"/>
        </w:rPr>
        <w:t> </w:t>
      </w:r>
      <w:r>
        <w:rPr>
          <w:sz w:val="28"/>
        </w:rPr>
        <w:t>The</w:t>
      </w:r>
      <w:r>
        <w:rPr>
          <w:spacing w:val="-8"/>
          <w:sz w:val="28"/>
        </w:rPr>
        <w:t> </w:t>
      </w:r>
      <w:r>
        <w:rPr>
          <w:sz w:val="28"/>
        </w:rPr>
        <w:t>View</w:t>
      </w:r>
      <w:r>
        <w:rPr>
          <w:spacing w:val="-9"/>
          <w:sz w:val="28"/>
        </w:rPr>
        <w:t> </w:t>
      </w:r>
      <w:r>
        <w:rPr>
          <w:sz w:val="28"/>
        </w:rPr>
        <w:t>from</w:t>
      </w:r>
      <w:r>
        <w:rPr>
          <w:spacing w:val="-12"/>
          <w:sz w:val="28"/>
        </w:rPr>
        <w:t> </w:t>
      </w:r>
      <w:r>
        <w:rPr>
          <w:sz w:val="28"/>
        </w:rPr>
        <w:t>Moscow.</w:t>
      </w:r>
      <w:r>
        <w:rPr>
          <w:spacing w:val="-3"/>
          <w:sz w:val="28"/>
        </w:rPr>
        <w:t> </w:t>
      </w:r>
      <w:r>
        <w:rPr>
          <w:i/>
          <w:sz w:val="28"/>
        </w:rPr>
        <w:t>International Journal of Security Studies. </w:t>
      </w:r>
      <w:r>
        <w:rPr>
          <w:sz w:val="28"/>
        </w:rPr>
        <w:t>2020. Vol. 2. URL: </w:t>
      </w:r>
      <w:hyperlink r:id="rId40">
        <w:r>
          <w:rPr>
            <w:color w:val="1154CC"/>
            <w:spacing w:val="-2"/>
            <w:sz w:val="28"/>
            <w:u w:val="single" w:color="1154CC"/>
          </w:rPr>
          <w:t>https://digitalcommons.northgeorgia.edu/ijoss/vol2/iss1/1</w:t>
        </w:r>
      </w:hyperlink>
      <w:r>
        <w:rPr>
          <w:color w:val="1154CC"/>
          <w:sz w:val="28"/>
        </w:rPr>
        <w:tab/>
      </w:r>
      <w:r>
        <w:rPr>
          <w:spacing w:val="-2"/>
          <w:sz w:val="28"/>
        </w:rPr>
        <w:t>(last</w:t>
      </w:r>
      <w:r>
        <w:rPr>
          <w:sz w:val="28"/>
        </w:rPr>
        <w:tab/>
      </w:r>
      <w:r>
        <w:rPr>
          <w:spacing w:val="-2"/>
          <w:sz w:val="28"/>
        </w:rPr>
        <w:t>accessed: 21.05.2022).</w:t>
      </w:r>
    </w:p>
    <w:p>
      <w:pPr>
        <w:pStyle w:val="ListParagraph"/>
        <w:spacing w:after="0" w:line="360" w:lineRule="auto"/>
        <w:jc w:val="both"/>
        <w:rPr>
          <w:sz w:val="28"/>
        </w:rPr>
        <w:sectPr>
          <w:pgSz w:w="11910" w:h="16840"/>
          <w:pgMar w:header="712" w:footer="0" w:top="1040" w:bottom="280" w:left="850" w:right="283"/>
        </w:sectPr>
      </w:pPr>
    </w:p>
    <w:p>
      <w:pPr>
        <w:pStyle w:val="BodyText"/>
      </w:pPr>
    </w:p>
    <w:p>
      <w:pPr>
        <w:pStyle w:val="BodyText"/>
        <w:spacing w:before="103"/>
      </w:pPr>
    </w:p>
    <w:p>
      <w:pPr>
        <w:pStyle w:val="Heading1"/>
        <w:ind w:right="270"/>
      </w:pPr>
      <w:bookmarkStart w:name="_TOC_250000" w:id="7"/>
      <w:bookmarkEnd w:id="7"/>
      <w:r>
        <w:rPr>
          <w:spacing w:val="-2"/>
        </w:rPr>
        <w:t>ДОДАТКИ</w:t>
      </w:r>
    </w:p>
    <w:p>
      <w:pPr>
        <w:pStyle w:val="BodyText"/>
        <w:spacing w:before="175"/>
        <w:ind w:left="852" w:right="1199"/>
        <w:jc w:val="right"/>
      </w:pPr>
      <w:r>
        <w:rPr/>
        <w:t>Додаток</w:t>
      </w:r>
      <w:r>
        <w:rPr>
          <w:spacing w:val="-3"/>
        </w:rPr>
        <w:t> </w:t>
      </w:r>
      <w:r>
        <w:rPr>
          <w:spacing w:val="-10"/>
        </w:rPr>
        <w:t>1</w:t>
      </w:r>
    </w:p>
    <w:p>
      <w:pPr>
        <w:pStyle w:val="Heading2"/>
        <w:spacing w:before="59"/>
        <w:ind w:left="993" w:right="944"/>
        <w:jc w:val="center"/>
      </w:pPr>
      <w:r>
        <w:rPr/>
        <w:t>Поведінка</w:t>
      </w:r>
      <w:r>
        <w:rPr>
          <w:spacing w:val="-10"/>
        </w:rPr>
        <w:t> </w:t>
      </w:r>
      <w:r>
        <w:rPr/>
        <w:t>рядів</w:t>
      </w:r>
      <w:r>
        <w:rPr>
          <w:spacing w:val="-10"/>
        </w:rPr>
        <w:t> </w:t>
      </w:r>
      <w:r>
        <w:rPr/>
        <w:t>інтенсивності</w:t>
      </w:r>
      <w:r>
        <w:rPr>
          <w:spacing w:val="-7"/>
        </w:rPr>
        <w:t> </w:t>
      </w:r>
      <w:r>
        <w:rPr/>
        <w:t>тематичних</w:t>
      </w:r>
      <w:r>
        <w:rPr>
          <w:spacing w:val="-7"/>
        </w:rPr>
        <w:t> </w:t>
      </w:r>
      <w:r>
        <w:rPr>
          <w:spacing w:val="-2"/>
        </w:rPr>
        <w:t>публікацій</w:t>
      </w:r>
    </w:p>
    <w:p>
      <w:pPr>
        <w:pStyle w:val="BodyText"/>
        <w:rPr>
          <w:b/>
          <w:sz w:val="20"/>
        </w:rPr>
      </w:pPr>
    </w:p>
    <w:p>
      <w:pPr>
        <w:pStyle w:val="BodyText"/>
        <w:spacing w:before="154"/>
        <w:rPr>
          <w:b/>
          <w:sz w:val="20"/>
        </w:rPr>
      </w:pPr>
      <w:r>
        <w:rPr>
          <w:b/>
          <w:sz w:val="20"/>
        </w:rPr>
        <w:drawing>
          <wp:anchor distT="0" distB="0" distL="0" distR="0" allowOverlap="1" layoutInCell="1" locked="0" behindDoc="1" simplePos="0" relativeHeight="487616000">
            <wp:simplePos x="0" y="0"/>
            <wp:positionH relativeFrom="page">
              <wp:posOffset>1594495</wp:posOffset>
            </wp:positionH>
            <wp:positionV relativeFrom="paragraph">
              <wp:posOffset>259584</wp:posOffset>
            </wp:positionV>
            <wp:extent cx="4728437" cy="2667000"/>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92" cstate="print"/>
                    <a:stretch>
                      <a:fillRect/>
                    </a:stretch>
                  </pic:blipFill>
                  <pic:spPr>
                    <a:xfrm>
                      <a:off x="0" y="0"/>
                      <a:ext cx="4728437" cy="2667000"/>
                    </a:xfrm>
                    <a:prstGeom prst="rect">
                      <a:avLst/>
                    </a:prstGeom>
                  </pic:spPr>
                </pic:pic>
              </a:graphicData>
            </a:graphic>
          </wp:anchor>
        </w:drawing>
      </w:r>
    </w:p>
    <w:p>
      <w:pPr>
        <w:spacing w:before="131"/>
        <w:ind w:left="470" w:right="0" w:firstLine="0"/>
        <w:jc w:val="left"/>
        <w:rPr>
          <w:i/>
          <w:sz w:val="24"/>
        </w:rPr>
      </w:pPr>
      <w:r>
        <w:rPr>
          <w:i/>
          <w:sz w:val="24"/>
        </w:rPr>
        <w:t>Джерело:</w:t>
      </w:r>
      <w:r>
        <w:rPr>
          <w:i/>
          <w:spacing w:val="-3"/>
          <w:sz w:val="24"/>
        </w:rPr>
        <w:t> </w:t>
      </w:r>
      <w:r>
        <w:rPr>
          <w:i/>
          <w:sz w:val="24"/>
        </w:rPr>
        <w:t>Науково-дослідний</w:t>
      </w:r>
      <w:r>
        <w:rPr>
          <w:i/>
          <w:spacing w:val="-3"/>
          <w:sz w:val="24"/>
        </w:rPr>
        <w:t> </w:t>
      </w:r>
      <w:r>
        <w:rPr>
          <w:i/>
          <w:sz w:val="24"/>
        </w:rPr>
        <w:t>центр</w:t>
      </w:r>
      <w:r>
        <w:rPr>
          <w:i/>
          <w:spacing w:val="-3"/>
          <w:sz w:val="24"/>
        </w:rPr>
        <w:t> </w:t>
      </w:r>
      <w:r>
        <w:rPr>
          <w:i/>
          <w:sz w:val="24"/>
        </w:rPr>
        <w:t>правової</w:t>
      </w:r>
      <w:r>
        <w:rPr>
          <w:i/>
          <w:spacing w:val="-3"/>
          <w:sz w:val="24"/>
        </w:rPr>
        <w:t> </w:t>
      </w:r>
      <w:r>
        <w:rPr>
          <w:i/>
          <w:sz w:val="24"/>
        </w:rPr>
        <w:t>інформатики</w:t>
      </w:r>
      <w:r>
        <w:rPr>
          <w:i/>
          <w:spacing w:val="-2"/>
          <w:sz w:val="24"/>
        </w:rPr>
        <w:t> </w:t>
      </w:r>
      <w:r>
        <w:rPr>
          <w:i/>
          <w:sz w:val="24"/>
        </w:rPr>
        <w:t>Академії</w:t>
      </w:r>
      <w:r>
        <w:rPr>
          <w:i/>
          <w:spacing w:val="-5"/>
          <w:sz w:val="24"/>
        </w:rPr>
        <w:t> </w:t>
      </w:r>
      <w:r>
        <w:rPr>
          <w:i/>
          <w:sz w:val="24"/>
        </w:rPr>
        <w:t>правових</w:t>
      </w:r>
      <w:r>
        <w:rPr>
          <w:i/>
          <w:spacing w:val="-4"/>
          <w:sz w:val="24"/>
        </w:rPr>
        <w:t> </w:t>
      </w:r>
      <w:r>
        <w:rPr>
          <w:i/>
          <w:sz w:val="24"/>
        </w:rPr>
        <w:t>наук</w:t>
      </w:r>
      <w:r>
        <w:rPr>
          <w:i/>
          <w:spacing w:val="-2"/>
          <w:sz w:val="24"/>
        </w:rPr>
        <w:t> України.</w:t>
      </w:r>
    </w:p>
    <w:p>
      <w:pPr>
        <w:spacing w:after="0"/>
        <w:jc w:val="left"/>
        <w:rPr>
          <w:i/>
          <w:sz w:val="24"/>
        </w:rPr>
        <w:sectPr>
          <w:pgSz w:w="11910" w:h="16840"/>
          <w:pgMar w:header="712" w:footer="0" w:top="1040" w:bottom="280" w:left="850" w:right="283"/>
        </w:sectPr>
      </w:pPr>
    </w:p>
    <w:p>
      <w:pPr>
        <w:pStyle w:val="BodyText"/>
        <w:rPr>
          <w:i/>
        </w:rPr>
      </w:pPr>
    </w:p>
    <w:p>
      <w:pPr>
        <w:pStyle w:val="BodyText"/>
        <w:spacing w:before="98"/>
        <w:rPr>
          <w:i/>
        </w:rPr>
      </w:pPr>
    </w:p>
    <w:p>
      <w:pPr>
        <w:pStyle w:val="BodyText"/>
        <w:ind w:left="8234" w:right="915"/>
        <w:jc w:val="center"/>
      </w:pPr>
      <w:bookmarkStart w:name="_bookmark1" w:id="8"/>
      <w:bookmarkEnd w:id="8"/>
      <w:r>
        <w:rPr/>
      </w:r>
      <w:r>
        <w:rPr/>
        <w:t>Додаток</w:t>
      </w:r>
      <w:r>
        <w:rPr>
          <w:spacing w:val="-3"/>
        </w:rPr>
        <w:t> </w:t>
      </w:r>
      <w:r>
        <w:rPr>
          <w:spacing w:val="-10"/>
        </w:rPr>
        <w:t>2</w:t>
      </w:r>
    </w:p>
    <w:p>
      <w:pPr>
        <w:pStyle w:val="Heading2"/>
        <w:spacing w:before="50"/>
        <w:ind w:left="283"/>
        <w:jc w:val="center"/>
      </w:pPr>
      <w:r>
        <w:rPr/>
        <w:t>Викриті</w:t>
      </w:r>
      <w:r>
        <w:rPr>
          <w:spacing w:val="-9"/>
        </w:rPr>
        <w:t> </w:t>
      </w:r>
      <w:r>
        <w:rPr/>
        <w:t>та</w:t>
      </w:r>
      <w:r>
        <w:rPr>
          <w:spacing w:val="-6"/>
        </w:rPr>
        <w:t> </w:t>
      </w:r>
      <w:r>
        <w:rPr/>
        <w:t>дискридитовані</w:t>
      </w:r>
      <w:r>
        <w:rPr>
          <w:spacing w:val="-6"/>
        </w:rPr>
        <w:t> </w:t>
      </w:r>
      <w:r>
        <w:rPr/>
        <w:t>російські</w:t>
      </w:r>
      <w:r>
        <w:rPr>
          <w:spacing w:val="-9"/>
        </w:rPr>
        <w:t> </w:t>
      </w:r>
      <w:r>
        <w:rPr/>
        <w:t>телеграм</w:t>
      </w:r>
      <w:r>
        <w:rPr>
          <w:spacing w:val="-7"/>
        </w:rPr>
        <w:t> </w:t>
      </w:r>
      <w:r>
        <w:rPr>
          <w:spacing w:val="-2"/>
        </w:rPr>
        <w:t>канали</w:t>
      </w:r>
    </w:p>
    <w:p>
      <w:pPr>
        <w:pStyle w:val="BodyText"/>
        <w:spacing w:before="6"/>
        <w:rPr>
          <w:b/>
          <w:sz w:val="15"/>
        </w:rPr>
      </w:pPr>
      <w:r>
        <w:rPr>
          <w:b/>
          <w:sz w:val="15"/>
        </w:rPr>
        <w:drawing>
          <wp:anchor distT="0" distB="0" distL="0" distR="0" allowOverlap="1" layoutInCell="1" locked="0" behindDoc="1" simplePos="0" relativeHeight="487616512">
            <wp:simplePos x="0" y="0"/>
            <wp:positionH relativeFrom="page">
              <wp:posOffset>1511808</wp:posOffset>
            </wp:positionH>
            <wp:positionV relativeFrom="paragraph">
              <wp:posOffset>129101</wp:posOffset>
            </wp:positionV>
            <wp:extent cx="5217338" cy="4640199"/>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93" cstate="print"/>
                    <a:stretch>
                      <a:fillRect/>
                    </a:stretch>
                  </pic:blipFill>
                  <pic:spPr>
                    <a:xfrm>
                      <a:off x="0" y="0"/>
                      <a:ext cx="5217338" cy="4640199"/>
                    </a:xfrm>
                    <a:prstGeom prst="rect">
                      <a:avLst/>
                    </a:prstGeom>
                  </pic:spPr>
                </pic:pic>
              </a:graphicData>
            </a:graphic>
          </wp:anchor>
        </w:drawing>
      </w:r>
    </w:p>
    <w:p>
      <w:pPr>
        <w:pStyle w:val="BodyText"/>
        <w:spacing w:before="228"/>
        <w:rPr>
          <w:b/>
        </w:rPr>
      </w:pPr>
    </w:p>
    <w:p>
      <w:pPr>
        <w:spacing w:before="0"/>
        <w:ind w:left="852" w:right="0" w:firstLine="0"/>
        <w:jc w:val="left"/>
        <w:rPr>
          <w:i/>
          <w:sz w:val="24"/>
        </w:rPr>
      </w:pPr>
      <w:r>
        <w:rPr>
          <w:i/>
          <w:sz w:val="24"/>
        </w:rPr>
        <w:t>Джерело:</w:t>
      </w:r>
      <w:r>
        <w:rPr>
          <w:i/>
          <w:spacing w:val="-5"/>
          <w:sz w:val="24"/>
        </w:rPr>
        <w:t> </w:t>
      </w:r>
      <w:r>
        <w:rPr>
          <w:i/>
          <w:sz w:val="24"/>
        </w:rPr>
        <w:t>за</w:t>
      </w:r>
      <w:r>
        <w:rPr>
          <w:i/>
          <w:spacing w:val="-1"/>
          <w:sz w:val="24"/>
        </w:rPr>
        <w:t> </w:t>
      </w:r>
      <w:r>
        <w:rPr>
          <w:i/>
          <w:sz w:val="24"/>
        </w:rPr>
        <w:t>даними</w:t>
      </w:r>
      <w:r>
        <w:rPr>
          <w:i/>
          <w:spacing w:val="-1"/>
          <w:sz w:val="24"/>
        </w:rPr>
        <w:t> </w:t>
      </w:r>
      <w:r>
        <w:rPr>
          <w:i/>
          <w:sz w:val="24"/>
        </w:rPr>
        <w:t>Telegram</w:t>
      </w:r>
      <w:r>
        <w:rPr>
          <w:i/>
          <w:spacing w:val="-2"/>
          <w:sz w:val="24"/>
        </w:rPr>
        <w:t> </w:t>
      </w:r>
      <w:r>
        <w:rPr>
          <w:i/>
          <w:sz w:val="24"/>
        </w:rPr>
        <w:t>каналу</w:t>
      </w:r>
      <w:r>
        <w:rPr>
          <w:i/>
          <w:spacing w:val="-3"/>
          <w:sz w:val="24"/>
        </w:rPr>
        <w:t> </w:t>
      </w:r>
      <w:r>
        <w:rPr>
          <w:i/>
          <w:sz w:val="24"/>
        </w:rPr>
        <w:t>Центру</w:t>
      </w:r>
      <w:r>
        <w:rPr>
          <w:i/>
          <w:spacing w:val="1"/>
          <w:sz w:val="24"/>
        </w:rPr>
        <w:t> </w:t>
      </w:r>
      <w:r>
        <w:rPr>
          <w:i/>
          <w:sz w:val="24"/>
        </w:rPr>
        <w:t>протидії</w:t>
      </w:r>
      <w:r>
        <w:rPr>
          <w:i/>
          <w:spacing w:val="-1"/>
          <w:sz w:val="24"/>
        </w:rPr>
        <w:t> </w:t>
      </w:r>
      <w:r>
        <w:rPr>
          <w:i/>
          <w:spacing w:val="-2"/>
          <w:sz w:val="24"/>
        </w:rPr>
        <w:t>дезінформації</w:t>
      </w:r>
    </w:p>
    <w:p>
      <w:pPr>
        <w:spacing w:after="0"/>
        <w:jc w:val="left"/>
        <w:rPr>
          <w:i/>
          <w:sz w:val="24"/>
        </w:rPr>
        <w:sectPr>
          <w:pgSz w:w="11910" w:h="16840"/>
          <w:pgMar w:header="712" w:footer="0" w:top="1040" w:bottom="280" w:left="850" w:right="283"/>
        </w:sectPr>
      </w:pPr>
    </w:p>
    <w:p>
      <w:pPr>
        <w:pStyle w:val="BodyText"/>
        <w:rPr>
          <w:i/>
        </w:rPr>
      </w:pPr>
    </w:p>
    <w:p>
      <w:pPr>
        <w:pStyle w:val="BodyText"/>
        <w:spacing w:before="98"/>
        <w:rPr>
          <w:i/>
        </w:rPr>
      </w:pPr>
    </w:p>
    <w:p>
      <w:pPr>
        <w:pStyle w:val="BodyText"/>
        <w:ind w:left="8442"/>
      </w:pPr>
      <w:bookmarkStart w:name="_bookmark2" w:id="9"/>
      <w:bookmarkEnd w:id="9"/>
      <w:r>
        <w:rPr/>
      </w:r>
      <w:r>
        <w:rPr/>
        <w:t>Додаток</w:t>
      </w:r>
      <w:r>
        <w:rPr>
          <w:spacing w:val="-3"/>
        </w:rPr>
        <w:t> </w:t>
      </w:r>
      <w:r>
        <w:rPr>
          <w:spacing w:val="-10"/>
        </w:rPr>
        <w:t>3</w:t>
      </w:r>
    </w:p>
    <w:p>
      <w:pPr>
        <w:pStyle w:val="Heading2"/>
        <w:spacing w:before="50"/>
        <w:ind w:left="2510"/>
      </w:pPr>
      <w:r>
        <w:rPr/>
        <w:t>Маніпулятивні</w:t>
      </w:r>
      <w:r>
        <w:rPr>
          <w:spacing w:val="-10"/>
        </w:rPr>
        <w:t> </w:t>
      </w:r>
      <w:r>
        <w:rPr/>
        <w:t>спам</w:t>
      </w:r>
      <w:r>
        <w:rPr>
          <w:spacing w:val="-9"/>
        </w:rPr>
        <w:t> </w:t>
      </w:r>
      <w:r>
        <w:rPr/>
        <w:t>розсилки</w:t>
      </w:r>
      <w:r>
        <w:rPr>
          <w:spacing w:val="-9"/>
        </w:rPr>
        <w:t> </w:t>
      </w:r>
      <w:r>
        <w:rPr/>
        <w:t>російських</w:t>
      </w:r>
      <w:r>
        <w:rPr>
          <w:spacing w:val="-7"/>
        </w:rPr>
        <w:t> </w:t>
      </w:r>
      <w:r>
        <w:rPr>
          <w:spacing w:val="-2"/>
        </w:rPr>
        <w:t>спецслужб</w:t>
      </w:r>
    </w:p>
    <w:p>
      <w:pPr>
        <w:pStyle w:val="BodyText"/>
        <w:rPr>
          <w:b/>
          <w:sz w:val="20"/>
        </w:rPr>
      </w:pPr>
    </w:p>
    <w:p>
      <w:pPr>
        <w:pStyle w:val="BodyText"/>
        <w:spacing w:before="60"/>
        <w:rPr>
          <w:b/>
          <w:sz w:val="20"/>
        </w:rPr>
      </w:pPr>
      <w:r>
        <w:rPr>
          <w:b/>
          <w:sz w:val="20"/>
        </w:rPr>
        <w:drawing>
          <wp:anchor distT="0" distB="0" distL="0" distR="0" allowOverlap="1" layoutInCell="1" locked="0" behindDoc="1" simplePos="0" relativeHeight="487617024">
            <wp:simplePos x="0" y="0"/>
            <wp:positionH relativeFrom="page">
              <wp:posOffset>1530096</wp:posOffset>
            </wp:positionH>
            <wp:positionV relativeFrom="paragraph">
              <wp:posOffset>199471</wp:posOffset>
            </wp:positionV>
            <wp:extent cx="5301185" cy="3461004"/>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94" cstate="print"/>
                    <a:stretch>
                      <a:fillRect/>
                    </a:stretch>
                  </pic:blipFill>
                  <pic:spPr>
                    <a:xfrm>
                      <a:off x="0" y="0"/>
                      <a:ext cx="5301185" cy="3461004"/>
                    </a:xfrm>
                    <a:prstGeom prst="rect">
                      <a:avLst/>
                    </a:prstGeom>
                  </pic:spPr>
                </pic:pic>
              </a:graphicData>
            </a:graphic>
          </wp:anchor>
        </w:drawing>
      </w:r>
      <w:r>
        <w:rPr>
          <w:b/>
          <w:sz w:val="20"/>
        </w:rPr>
        <w:drawing>
          <wp:anchor distT="0" distB="0" distL="0" distR="0" allowOverlap="1" layoutInCell="1" locked="0" behindDoc="1" simplePos="0" relativeHeight="487617536">
            <wp:simplePos x="0" y="0"/>
            <wp:positionH relativeFrom="page">
              <wp:posOffset>1530096</wp:posOffset>
            </wp:positionH>
            <wp:positionV relativeFrom="paragraph">
              <wp:posOffset>3747343</wp:posOffset>
            </wp:positionV>
            <wp:extent cx="2714114" cy="3903821"/>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95" cstate="print"/>
                    <a:stretch>
                      <a:fillRect/>
                    </a:stretch>
                  </pic:blipFill>
                  <pic:spPr>
                    <a:xfrm>
                      <a:off x="0" y="0"/>
                      <a:ext cx="2714114" cy="3903821"/>
                    </a:xfrm>
                    <a:prstGeom prst="rect">
                      <a:avLst/>
                    </a:prstGeom>
                  </pic:spPr>
                </pic:pic>
              </a:graphicData>
            </a:graphic>
          </wp:anchor>
        </w:drawing>
      </w:r>
    </w:p>
    <w:p>
      <w:pPr>
        <w:pStyle w:val="BodyText"/>
        <w:spacing w:before="9"/>
        <w:rPr>
          <w:b/>
          <w:sz w:val="9"/>
        </w:rPr>
      </w:pPr>
    </w:p>
    <w:p>
      <w:pPr>
        <w:spacing w:before="141"/>
        <w:ind w:left="852" w:right="0" w:firstLine="0"/>
        <w:jc w:val="left"/>
        <w:rPr>
          <w:i/>
          <w:sz w:val="24"/>
        </w:rPr>
      </w:pPr>
      <w:r>
        <w:rPr>
          <w:i/>
          <w:sz w:val="24"/>
        </w:rPr>
        <w:t>Джерело:</w:t>
      </w:r>
      <w:r>
        <w:rPr>
          <w:i/>
          <w:spacing w:val="-2"/>
          <w:sz w:val="24"/>
        </w:rPr>
        <w:t> </w:t>
      </w:r>
      <w:r>
        <w:rPr>
          <w:i/>
          <w:sz w:val="24"/>
        </w:rPr>
        <w:t>за</w:t>
      </w:r>
      <w:r>
        <w:rPr>
          <w:i/>
          <w:spacing w:val="-1"/>
          <w:sz w:val="24"/>
        </w:rPr>
        <w:t> </w:t>
      </w:r>
      <w:r>
        <w:rPr>
          <w:i/>
          <w:sz w:val="24"/>
        </w:rPr>
        <w:t>даними</w:t>
      </w:r>
      <w:r>
        <w:rPr>
          <w:i/>
          <w:spacing w:val="-1"/>
          <w:sz w:val="24"/>
        </w:rPr>
        <w:t> </w:t>
      </w:r>
      <w:r>
        <w:rPr>
          <w:i/>
          <w:sz w:val="24"/>
        </w:rPr>
        <w:t>Центру</w:t>
      </w:r>
      <w:r>
        <w:rPr>
          <w:i/>
          <w:spacing w:val="-2"/>
          <w:sz w:val="24"/>
        </w:rPr>
        <w:t> </w:t>
      </w:r>
      <w:r>
        <w:rPr>
          <w:i/>
          <w:sz w:val="24"/>
        </w:rPr>
        <w:t>протидії</w:t>
      </w:r>
      <w:r>
        <w:rPr>
          <w:i/>
          <w:spacing w:val="-1"/>
          <w:sz w:val="24"/>
        </w:rPr>
        <w:t> </w:t>
      </w:r>
      <w:r>
        <w:rPr>
          <w:i/>
          <w:spacing w:val="-2"/>
          <w:sz w:val="24"/>
        </w:rPr>
        <w:t>дезінформації</w:t>
      </w:r>
    </w:p>
    <w:p>
      <w:pPr>
        <w:spacing w:after="0"/>
        <w:jc w:val="left"/>
        <w:rPr>
          <w:i/>
          <w:sz w:val="24"/>
        </w:rPr>
        <w:sectPr>
          <w:pgSz w:w="11910" w:h="16840"/>
          <w:pgMar w:header="712" w:footer="0" w:top="1040" w:bottom="280" w:left="850" w:right="283"/>
        </w:sectPr>
      </w:pPr>
    </w:p>
    <w:p>
      <w:pPr>
        <w:pStyle w:val="BodyText"/>
        <w:rPr>
          <w:i/>
        </w:rPr>
      </w:pPr>
    </w:p>
    <w:p>
      <w:pPr>
        <w:pStyle w:val="BodyText"/>
        <w:spacing w:before="98"/>
        <w:rPr>
          <w:i/>
        </w:rPr>
      </w:pPr>
    </w:p>
    <w:p>
      <w:pPr>
        <w:pStyle w:val="BodyText"/>
        <w:ind w:left="8234" w:right="915"/>
        <w:jc w:val="center"/>
      </w:pPr>
      <w:bookmarkStart w:name="_bookmark3" w:id="10"/>
      <w:bookmarkEnd w:id="10"/>
      <w:r>
        <w:rPr/>
      </w:r>
      <w:r>
        <w:rPr/>
        <w:t>Додаток</w:t>
      </w:r>
      <w:r>
        <w:rPr>
          <w:spacing w:val="-3"/>
        </w:rPr>
        <w:t> </w:t>
      </w:r>
      <w:r>
        <w:rPr>
          <w:spacing w:val="-10"/>
        </w:rPr>
        <w:t>4</w:t>
      </w:r>
    </w:p>
    <w:p>
      <w:pPr>
        <w:pStyle w:val="Heading2"/>
        <w:spacing w:before="50"/>
        <w:ind w:left="283"/>
        <w:jc w:val="center"/>
      </w:pPr>
      <w:r>
        <w:rPr/>
        <w:t>Приклади</w:t>
      </w:r>
      <w:r>
        <w:rPr>
          <w:spacing w:val="-11"/>
        </w:rPr>
        <w:t> </w:t>
      </w:r>
      <w:r>
        <w:rPr/>
        <w:t>проведення</w:t>
      </w:r>
      <w:r>
        <w:rPr>
          <w:spacing w:val="-10"/>
        </w:rPr>
        <w:t> </w:t>
      </w:r>
      <w:r>
        <w:rPr>
          <w:spacing w:val="-4"/>
        </w:rPr>
        <w:t>ІПСО</w:t>
      </w:r>
    </w:p>
    <w:p>
      <w:pPr>
        <w:pStyle w:val="BodyText"/>
        <w:spacing w:before="213"/>
        <w:rPr>
          <w:b/>
          <w:sz w:val="20"/>
        </w:rPr>
      </w:pPr>
      <w:r>
        <w:rPr>
          <w:b/>
          <w:sz w:val="20"/>
        </w:rPr>
        <w:drawing>
          <wp:anchor distT="0" distB="0" distL="0" distR="0" allowOverlap="1" layoutInCell="1" locked="0" behindDoc="1" simplePos="0" relativeHeight="487618048">
            <wp:simplePos x="0" y="0"/>
            <wp:positionH relativeFrom="page">
              <wp:posOffset>598931</wp:posOffset>
            </wp:positionH>
            <wp:positionV relativeFrom="paragraph">
              <wp:posOffset>581729</wp:posOffset>
            </wp:positionV>
            <wp:extent cx="2578311" cy="2661285"/>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96" cstate="print"/>
                    <a:stretch>
                      <a:fillRect/>
                    </a:stretch>
                  </pic:blipFill>
                  <pic:spPr>
                    <a:xfrm>
                      <a:off x="0" y="0"/>
                      <a:ext cx="2578311" cy="2661285"/>
                    </a:xfrm>
                    <a:prstGeom prst="rect">
                      <a:avLst/>
                    </a:prstGeom>
                  </pic:spPr>
                </pic:pic>
              </a:graphicData>
            </a:graphic>
          </wp:anchor>
        </w:drawing>
      </w:r>
      <w:r>
        <w:rPr>
          <w:b/>
          <w:sz w:val="20"/>
        </w:rPr>
        <w:drawing>
          <wp:anchor distT="0" distB="0" distL="0" distR="0" allowOverlap="1" layoutInCell="1" locked="0" behindDoc="1" simplePos="0" relativeHeight="487618560">
            <wp:simplePos x="0" y="0"/>
            <wp:positionH relativeFrom="page">
              <wp:posOffset>3648455</wp:posOffset>
            </wp:positionH>
            <wp:positionV relativeFrom="paragraph">
              <wp:posOffset>296741</wp:posOffset>
            </wp:positionV>
            <wp:extent cx="3167515" cy="2737104"/>
            <wp:effectExtent l="0" t="0" r="0" b="0"/>
            <wp:wrapTopAndBottom/>
            <wp:docPr id="62" name="Image 62" descr="https://i.tyzhden.ua/novyny/dez4.jpg"/>
            <wp:cNvGraphicFramePr>
              <a:graphicFrameLocks/>
            </wp:cNvGraphicFramePr>
            <a:graphic>
              <a:graphicData uri="http://schemas.openxmlformats.org/drawingml/2006/picture">
                <pic:pic>
                  <pic:nvPicPr>
                    <pic:cNvPr id="62" name="Image 62" descr="https://i.tyzhden.ua/novyny/dez4.jpg"/>
                    <pic:cNvPicPr/>
                  </pic:nvPicPr>
                  <pic:blipFill>
                    <a:blip r:embed="rId97" cstate="print"/>
                    <a:stretch>
                      <a:fillRect/>
                    </a:stretch>
                  </pic:blipFill>
                  <pic:spPr>
                    <a:xfrm>
                      <a:off x="0" y="0"/>
                      <a:ext cx="3167515" cy="2737104"/>
                    </a:xfrm>
                    <a:prstGeom prst="rect">
                      <a:avLst/>
                    </a:prstGeom>
                  </pic:spPr>
                </pic:pic>
              </a:graphicData>
            </a:graphic>
          </wp:anchor>
        </w:drawing>
      </w:r>
      <w:r>
        <w:rPr>
          <w:b/>
          <w:sz w:val="20"/>
        </w:rPr>
        <w:drawing>
          <wp:anchor distT="0" distB="0" distL="0" distR="0" allowOverlap="1" layoutInCell="1" locked="0" behindDoc="1" simplePos="0" relativeHeight="487619072">
            <wp:simplePos x="0" y="0"/>
            <wp:positionH relativeFrom="page">
              <wp:posOffset>707136</wp:posOffset>
            </wp:positionH>
            <wp:positionV relativeFrom="paragraph">
              <wp:posOffset>3455993</wp:posOffset>
            </wp:positionV>
            <wp:extent cx="2440856" cy="3615690"/>
            <wp:effectExtent l="0" t="0" r="0" b="0"/>
            <wp:wrapTopAndBottom/>
            <wp:docPr id="63" name="Image 63" descr="https://i.tyzhden.ua/novyny/feyk.jpg"/>
            <wp:cNvGraphicFramePr>
              <a:graphicFrameLocks/>
            </wp:cNvGraphicFramePr>
            <a:graphic>
              <a:graphicData uri="http://schemas.openxmlformats.org/drawingml/2006/picture">
                <pic:pic>
                  <pic:nvPicPr>
                    <pic:cNvPr id="63" name="Image 63" descr="https://i.tyzhden.ua/novyny/feyk.jpg"/>
                    <pic:cNvPicPr/>
                  </pic:nvPicPr>
                  <pic:blipFill>
                    <a:blip r:embed="rId98" cstate="print"/>
                    <a:stretch>
                      <a:fillRect/>
                    </a:stretch>
                  </pic:blipFill>
                  <pic:spPr>
                    <a:xfrm>
                      <a:off x="0" y="0"/>
                      <a:ext cx="2440856" cy="3615690"/>
                    </a:xfrm>
                    <a:prstGeom prst="rect">
                      <a:avLst/>
                    </a:prstGeom>
                  </pic:spPr>
                </pic:pic>
              </a:graphicData>
            </a:graphic>
          </wp:anchor>
        </w:drawing>
      </w:r>
    </w:p>
    <w:p>
      <w:pPr>
        <w:pStyle w:val="BodyText"/>
        <w:spacing w:before="81"/>
        <w:rPr>
          <w:b/>
          <w:sz w:val="20"/>
        </w:rPr>
      </w:pPr>
    </w:p>
    <w:p>
      <w:pPr>
        <w:pStyle w:val="BodyText"/>
        <w:spacing w:before="235"/>
        <w:rPr>
          <w:b/>
          <w:sz w:val="24"/>
        </w:rPr>
      </w:pPr>
    </w:p>
    <w:p>
      <w:pPr>
        <w:spacing w:before="0"/>
        <w:ind w:left="852" w:right="0" w:firstLine="0"/>
        <w:jc w:val="left"/>
        <w:rPr>
          <w:i/>
          <w:sz w:val="24"/>
        </w:rPr>
      </w:pPr>
      <w:r>
        <w:rPr>
          <w:i/>
          <w:sz w:val="24"/>
        </w:rPr>
        <w:t>Джерело:</w:t>
      </w:r>
      <w:r>
        <w:rPr>
          <w:i/>
          <w:spacing w:val="-2"/>
          <w:sz w:val="24"/>
        </w:rPr>
        <w:t> </w:t>
      </w:r>
      <w:r>
        <w:rPr>
          <w:i/>
          <w:sz w:val="24"/>
        </w:rPr>
        <w:t>за</w:t>
      </w:r>
      <w:r>
        <w:rPr>
          <w:i/>
          <w:spacing w:val="-3"/>
          <w:sz w:val="24"/>
        </w:rPr>
        <w:t> </w:t>
      </w:r>
      <w:r>
        <w:rPr>
          <w:i/>
          <w:sz w:val="24"/>
        </w:rPr>
        <w:t>даними,</w:t>
      </w:r>
      <w:r>
        <w:rPr>
          <w:i/>
          <w:spacing w:val="-2"/>
          <w:sz w:val="24"/>
        </w:rPr>
        <w:t> </w:t>
      </w:r>
      <w:r>
        <w:rPr>
          <w:i/>
          <w:sz w:val="24"/>
        </w:rPr>
        <w:t>що</w:t>
      </w:r>
      <w:r>
        <w:rPr>
          <w:i/>
          <w:spacing w:val="-2"/>
          <w:sz w:val="24"/>
        </w:rPr>
        <w:t> </w:t>
      </w:r>
      <w:r>
        <w:rPr>
          <w:i/>
          <w:sz w:val="24"/>
        </w:rPr>
        <w:t>розміщені</w:t>
      </w:r>
      <w:r>
        <w:rPr>
          <w:i/>
          <w:spacing w:val="-2"/>
          <w:sz w:val="24"/>
        </w:rPr>
        <w:t> </w:t>
      </w:r>
      <w:r>
        <w:rPr>
          <w:i/>
          <w:sz w:val="24"/>
        </w:rPr>
        <w:t>на</w:t>
      </w:r>
      <w:r>
        <w:rPr>
          <w:i/>
          <w:spacing w:val="-1"/>
          <w:sz w:val="24"/>
        </w:rPr>
        <w:t> </w:t>
      </w:r>
      <w:r>
        <w:rPr>
          <w:i/>
          <w:sz w:val="24"/>
        </w:rPr>
        <w:t>проросійських</w:t>
      </w:r>
      <w:r>
        <w:rPr>
          <w:i/>
          <w:spacing w:val="-3"/>
          <w:sz w:val="24"/>
        </w:rPr>
        <w:t> </w:t>
      </w:r>
      <w:r>
        <w:rPr>
          <w:i/>
          <w:sz w:val="24"/>
        </w:rPr>
        <w:t>дискредитованих</w:t>
      </w:r>
      <w:r>
        <w:rPr>
          <w:i/>
          <w:spacing w:val="-2"/>
          <w:sz w:val="24"/>
        </w:rPr>
        <w:t> </w:t>
      </w:r>
      <w:r>
        <w:rPr>
          <w:i/>
          <w:sz w:val="24"/>
        </w:rPr>
        <w:t>Telegram</w:t>
      </w:r>
      <w:r>
        <w:rPr>
          <w:i/>
          <w:spacing w:val="-2"/>
          <w:sz w:val="24"/>
        </w:rPr>
        <w:t> каналах</w:t>
      </w:r>
    </w:p>
    <w:p>
      <w:pPr>
        <w:spacing w:after="0"/>
        <w:jc w:val="left"/>
        <w:rPr>
          <w:i/>
          <w:sz w:val="24"/>
        </w:rPr>
        <w:sectPr>
          <w:pgSz w:w="11910" w:h="16840"/>
          <w:pgMar w:header="712" w:footer="0" w:top="1040" w:bottom="280" w:left="850" w:right="283"/>
        </w:sectPr>
      </w:pPr>
    </w:p>
    <w:p>
      <w:pPr>
        <w:pStyle w:val="BodyText"/>
        <w:rPr>
          <w:i/>
        </w:rPr>
      </w:pPr>
    </w:p>
    <w:p>
      <w:pPr>
        <w:pStyle w:val="BodyText"/>
        <w:spacing w:before="98"/>
        <w:rPr>
          <w:i/>
        </w:rPr>
      </w:pPr>
    </w:p>
    <w:p>
      <w:pPr>
        <w:pStyle w:val="BodyText"/>
        <w:ind w:left="8234" w:right="915"/>
        <w:jc w:val="center"/>
      </w:pPr>
      <w:bookmarkStart w:name="_bookmark4" w:id="11"/>
      <w:bookmarkEnd w:id="11"/>
      <w:r>
        <w:rPr/>
      </w:r>
      <w:r>
        <w:rPr/>
        <w:t>Додаток</w:t>
      </w:r>
      <w:r>
        <w:rPr>
          <w:spacing w:val="-3"/>
        </w:rPr>
        <w:t> </w:t>
      </w:r>
      <w:r>
        <w:rPr>
          <w:spacing w:val="-10"/>
        </w:rPr>
        <w:t>5</w:t>
      </w:r>
    </w:p>
    <w:p>
      <w:pPr>
        <w:pStyle w:val="Heading2"/>
        <w:spacing w:before="50"/>
        <w:ind w:left="284"/>
        <w:jc w:val="center"/>
      </w:pPr>
      <w:r>
        <w:rPr/>
        <w:t>«Символ</w:t>
      </w:r>
      <w:r>
        <w:rPr>
          <w:spacing w:val="-4"/>
        </w:rPr>
        <w:t> </w:t>
      </w:r>
      <w:r>
        <w:rPr>
          <w:spacing w:val="-2"/>
        </w:rPr>
        <w:t>спецоперації»</w:t>
      </w:r>
    </w:p>
    <w:p>
      <w:pPr>
        <w:pStyle w:val="BodyText"/>
        <w:spacing w:before="6"/>
        <w:rPr>
          <w:b/>
          <w:sz w:val="20"/>
        </w:rPr>
      </w:pPr>
      <w:r>
        <w:rPr>
          <w:b/>
          <w:sz w:val="20"/>
        </w:rPr>
        <w:drawing>
          <wp:anchor distT="0" distB="0" distL="0" distR="0" allowOverlap="1" layoutInCell="1" locked="0" behindDoc="1" simplePos="0" relativeHeight="487619584">
            <wp:simplePos x="0" y="0"/>
            <wp:positionH relativeFrom="page">
              <wp:posOffset>748283</wp:posOffset>
            </wp:positionH>
            <wp:positionV relativeFrom="paragraph">
              <wp:posOffset>165677</wp:posOffset>
            </wp:positionV>
            <wp:extent cx="3045568" cy="3232404"/>
            <wp:effectExtent l="0" t="0" r="0" b="0"/>
            <wp:wrapTopAndBottom/>
            <wp:docPr id="64" name="Image 64" descr="https://lh5.googleusercontent.com/Vj1ITAiWtLUifEHazDec1fYKnI0RKAs08De716hOyFbFNYgYnFljVxdH0YPYHcY05n-O8Uh1A70GbRYMFjNLTwDG9ZXT48hdsdO-W2zREr5JQBcYRQMVg5aYFJRbWnDr7C3IJWzw4wgWjyaoqw"/>
            <wp:cNvGraphicFramePr>
              <a:graphicFrameLocks/>
            </wp:cNvGraphicFramePr>
            <a:graphic>
              <a:graphicData uri="http://schemas.openxmlformats.org/drawingml/2006/picture">
                <pic:pic>
                  <pic:nvPicPr>
                    <pic:cNvPr id="64" name="Image 64" descr="https://lh5.googleusercontent.com/Vj1ITAiWtLUifEHazDec1fYKnI0RKAs08De716hOyFbFNYgYnFljVxdH0YPYHcY05n-O8Uh1A70GbRYMFjNLTwDG9ZXT48hdsdO-W2zREr5JQBcYRQMVg5aYFJRbWnDr7C3IJWzw4wgWjyaoqw"/>
                    <pic:cNvPicPr/>
                  </pic:nvPicPr>
                  <pic:blipFill>
                    <a:blip r:embed="rId99" cstate="print"/>
                    <a:stretch>
                      <a:fillRect/>
                    </a:stretch>
                  </pic:blipFill>
                  <pic:spPr>
                    <a:xfrm>
                      <a:off x="0" y="0"/>
                      <a:ext cx="3045568" cy="3232404"/>
                    </a:xfrm>
                    <a:prstGeom prst="rect">
                      <a:avLst/>
                    </a:prstGeom>
                  </pic:spPr>
                </pic:pic>
              </a:graphicData>
            </a:graphic>
          </wp:anchor>
        </w:drawing>
      </w:r>
      <w:r>
        <w:rPr>
          <w:b/>
          <w:sz w:val="20"/>
        </w:rPr>
        <w:drawing>
          <wp:anchor distT="0" distB="0" distL="0" distR="0" allowOverlap="1" layoutInCell="1" locked="0" behindDoc="1" simplePos="0" relativeHeight="487620096">
            <wp:simplePos x="0" y="0"/>
            <wp:positionH relativeFrom="page">
              <wp:posOffset>4459223</wp:posOffset>
            </wp:positionH>
            <wp:positionV relativeFrom="paragraph">
              <wp:posOffset>272357</wp:posOffset>
            </wp:positionV>
            <wp:extent cx="2474925" cy="3172587"/>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100" cstate="print"/>
                    <a:stretch>
                      <a:fillRect/>
                    </a:stretch>
                  </pic:blipFill>
                  <pic:spPr>
                    <a:xfrm>
                      <a:off x="0" y="0"/>
                      <a:ext cx="2474925" cy="3172587"/>
                    </a:xfrm>
                    <a:prstGeom prst="rect">
                      <a:avLst/>
                    </a:prstGeom>
                  </pic:spPr>
                </pic:pic>
              </a:graphicData>
            </a:graphic>
          </wp:anchor>
        </w:drawing>
      </w:r>
      <w:r>
        <w:rPr>
          <w:b/>
          <w:sz w:val="20"/>
        </w:rPr>
        <w:drawing>
          <wp:anchor distT="0" distB="0" distL="0" distR="0" allowOverlap="1" layoutInCell="1" locked="0" behindDoc="1" simplePos="0" relativeHeight="487620608">
            <wp:simplePos x="0" y="0"/>
            <wp:positionH relativeFrom="page">
              <wp:posOffset>914400</wp:posOffset>
            </wp:positionH>
            <wp:positionV relativeFrom="paragraph">
              <wp:posOffset>3523049</wp:posOffset>
            </wp:positionV>
            <wp:extent cx="2713998" cy="2611469"/>
            <wp:effectExtent l="0" t="0" r="0" b="0"/>
            <wp:wrapTopAndBottom/>
            <wp:docPr id="66" name="Image 66" descr="https://lh3.googleusercontent.com/NbXYcMuZbaqojXE5zeAGYby_kB-lwGMjIs9MmaXjQ6XrL0Gg3QKCEqaEPfZai30G0YOrRWykE1q9xfWkRmMUlauUF4Y3MjPgqGeBNOjOrbDLa_EGZcC_xQ8DUANHOvGDVFlwzJQWcskDMaCQnA"/>
            <wp:cNvGraphicFramePr>
              <a:graphicFrameLocks/>
            </wp:cNvGraphicFramePr>
            <a:graphic>
              <a:graphicData uri="http://schemas.openxmlformats.org/drawingml/2006/picture">
                <pic:pic>
                  <pic:nvPicPr>
                    <pic:cNvPr id="66" name="Image 66" descr="https://lh3.googleusercontent.com/NbXYcMuZbaqojXE5zeAGYby_kB-lwGMjIs9MmaXjQ6XrL0Gg3QKCEqaEPfZai30G0YOrRWykE1q9xfWkRmMUlauUF4Y3MjPgqGeBNOjOrbDLa_EGZcC_xQ8DUANHOvGDVFlwzJQWcskDMaCQnA"/>
                    <pic:cNvPicPr/>
                  </pic:nvPicPr>
                  <pic:blipFill>
                    <a:blip r:embed="rId101" cstate="print"/>
                    <a:stretch>
                      <a:fillRect/>
                    </a:stretch>
                  </pic:blipFill>
                  <pic:spPr>
                    <a:xfrm>
                      <a:off x="0" y="0"/>
                      <a:ext cx="2713998" cy="2611469"/>
                    </a:xfrm>
                    <a:prstGeom prst="rect">
                      <a:avLst/>
                    </a:prstGeom>
                  </pic:spPr>
                </pic:pic>
              </a:graphicData>
            </a:graphic>
          </wp:anchor>
        </w:drawing>
      </w:r>
    </w:p>
    <w:p>
      <w:pPr>
        <w:pStyle w:val="BodyText"/>
        <w:spacing w:before="7"/>
        <w:rPr>
          <w:b/>
          <w:sz w:val="8"/>
        </w:rPr>
      </w:pPr>
    </w:p>
    <w:p>
      <w:pPr>
        <w:pStyle w:val="BodyText"/>
        <w:rPr>
          <w:b/>
        </w:rPr>
      </w:pPr>
    </w:p>
    <w:p>
      <w:pPr>
        <w:pStyle w:val="BodyText"/>
        <w:spacing w:before="143"/>
        <w:rPr>
          <w:b/>
        </w:rPr>
      </w:pPr>
    </w:p>
    <w:p>
      <w:pPr>
        <w:spacing w:before="0"/>
        <w:ind w:left="852" w:right="0" w:firstLine="0"/>
        <w:jc w:val="left"/>
        <w:rPr>
          <w:i/>
          <w:sz w:val="24"/>
        </w:rPr>
      </w:pPr>
      <w:r>
        <w:rPr>
          <w:i/>
          <w:sz w:val="24"/>
        </w:rPr>
        <w:drawing>
          <wp:anchor distT="0" distB="0" distL="0" distR="0" allowOverlap="1" layoutInCell="1" locked="0" behindDoc="0" simplePos="0" relativeHeight="15761920">
            <wp:simplePos x="0" y="0"/>
            <wp:positionH relativeFrom="page">
              <wp:posOffset>3802379</wp:posOffset>
            </wp:positionH>
            <wp:positionV relativeFrom="paragraph">
              <wp:posOffset>-3111179</wp:posOffset>
            </wp:positionV>
            <wp:extent cx="3570731" cy="2366772"/>
            <wp:effectExtent l="0" t="0" r="0" b="0"/>
            <wp:wrapNone/>
            <wp:docPr id="67" name="Image 67" descr="Та самая «Бабушка с красным флагом» благодарна украинским военным (видео) —  УСИ Online"/>
            <wp:cNvGraphicFramePr>
              <a:graphicFrameLocks/>
            </wp:cNvGraphicFramePr>
            <a:graphic>
              <a:graphicData uri="http://schemas.openxmlformats.org/drawingml/2006/picture">
                <pic:pic>
                  <pic:nvPicPr>
                    <pic:cNvPr id="67" name="Image 67" descr="Та самая «Бабушка с красным флагом» благодарна украинским военным (видео) —  УСИ Online"/>
                    <pic:cNvPicPr/>
                  </pic:nvPicPr>
                  <pic:blipFill>
                    <a:blip r:embed="rId102" cstate="print"/>
                    <a:stretch>
                      <a:fillRect/>
                    </a:stretch>
                  </pic:blipFill>
                  <pic:spPr>
                    <a:xfrm>
                      <a:off x="0" y="0"/>
                      <a:ext cx="3570731" cy="2366772"/>
                    </a:xfrm>
                    <a:prstGeom prst="rect">
                      <a:avLst/>
                    </a:prstGeom>
                  </pic:spPr>
                </pic:pic>
              </a:graphicData>
            </a:graphic>
          </wp:anchor>
        </w:drawing>
      </w:r>
      <w:r>
        <w:rPr>
          <w:i/>
          <w:sz w:val="24"/>
        </w:rPr>
        <w:t>Джерело:</w:t>
      </w:r>
      <w:r>
        <w:rPr>
          <w:i/>
          <w:spacing w:val="-5"/>
          <w:sz w:val="24"/>
        </w:rPr>
        <w:t> </w:t>
      </w:r>
      <w:r>
        <w:rPr>
          <w:i/>
          <w:sz w:val="24"/>
        </w:rPr>
        <w:t>російські</w:t>
      </w:r>
      <w:r>
        <w:rPr>
          <w:i/>
          <w:spacing w:val="-2"/>
          <w:sz w:val="24"/>
        </w:rPr>
        <w:t> </w:t>
      </w:r>
      <w:r>
        <w:rPr>
          <w:i/>
          <w:sz w:val="24"/>
        </w:rPr>
        <w:t>новинні</w:t>
      </w:r>
      <w:r>
        <w:rPr>
          <w:i/>
          <w:spacing w:val="-2"/>
          <w:sz w:val="24"/>
        </w:rPr>
        <w:t> </w:t>
      </w:r>
      <w:r>
        <w:rPr>
          <w:i/>
          <w:sz w:val="24"/>
        </w:rPr>
        <w:t>видання</w:t>
      </w:r>
      <w:r>
        <w:rPr>
          <w:i/>
          <w:spacing w:val="-4"/>
          <w:sz w:val="24"/>
        </w:rPr>
        <w:t> </w:t>
      </w:r>
      <w:r>
        <w:rPr>
          <w:i/>
          <w:sz w:val="24"/>
        </w:rPr>
        <w:t>та</w:t>
      </w:r>
      <w:r>
        <w:rPr>
          <w:i/>
          <w:spacing w:val="-1"/>
          <w:sz w:val="24"/>
        </w:rPr>
        <w:t> </w:t>
      </w:r>
      <w:r>
        <w:rPr>
          <w:i/>
          <w:sz w:val="24"/>
        </w:rPr>
        <w:t>сторінки</w:t>
      </w:r>
      <w:r>
        <w:rPr>
          <w:i/>
          <w:spacing w:val="-2"/>
          <w:sz w:val="24"/>
        </w:rPr>
        <w:t> </w:t>
      </w:r>
      <w:r>
        <w:rPr>
          <w:i/>
          <w:sz w:val="24"/>
        </w:rPr>
        <w:t>в</w:t>
      </w:r>
      <w:r>
        <w:rPr>
          <w:i/>
          <w:spacing w:val="-3"/>
          <w:sz w:val="24"/>
        </w:rPr>
        <w:t> </w:t>
      </w:r>
      <w:r>
        <w:rPr>
          <w:i/>
          <w:sz w:val="24"/>
        </w:rPr>
        <w:t>соціальних</w:t>
      </w:r>
      <w:r>
        <w:rPr>
          <w:i/>
          <w:spacing w:val="-2"/>
          <w:sz w:val="24"/>
        </w:rPr>
        <w:t> мережах</w:t>
      </w:r>
    </w:p>
    <w:sectPr>
      <w:pgSz w:w="11910" w:h="16840"/>
      <w:pgMar w:header="712" w:footer="0" w:top="1040" w:bottom="280" w:left="850"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07552">
              <wp:simplePos x="0" y="0"/>
              <wp:positionH relativeFrom="page">
                <wp:posOffset>6828281</wp:posOffset>
              </wp:positionH>
              <wp:positionV relativeFrom="page">
                <wp:posOffset>439531</wp:posOffset>
              </wp:positionV>
              <wp:extent cx="243840" cy="22288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3840" cy="222885"/>
                      </a:xfrm>
                      <a:prstGeom prst="rect">
                        <a:avLst/>
                      </a:prstGeom>
                    </wps:spPr>
                    <wps:txbx>
                      <w:txbxContent>
                        <w:p>
                          <w:pPr>
                            <w:pStyle w:val="BodyText"/>
                            <w:spacing w:before="9"/>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7.659973pt;margin-top:34.608753pt;width:19.2pt;height:17.55pt;mso-position-horizontal-relative:page;mso-position-vertical-relative:page;z-index:-16508928" type="#_x0000_t202" id="docshape1" filled="false" stroked="false">
              <v:textbox inset="0,0,0,0">
                <w:txbxContent>
                  <w:p>
                    <w:pPr>
                      <w:pStyle w:val="BodyText"/>
                      <w:spacing w:before="9"/>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upperRoman"/>
      <w:lvlText w:val="%1."/>
      <w:lvlJc w:val="left"/>
      <w:pPr>
        <w:ind w:left="5521" w:hanging="721"/>
        <w:jc w:val="right"/>
      </w:pPr>
      <w:rPr>
        <w:rFonts w:hint="default" w:ascii="Times New Roman" w:hAnsi="Times New Roman" w:eastAsia="Times New Roman" w:cs="Times New Roman"/>
        <w:b/>
        <w:bCs/>
        <w:i w:val="0"/>
        <w:iCs w:val="0"/>
        <w:spacing w:val="0"/>
        <w:w w:val="100"/>
        <w:sz w:val="28"/>
        <w:szCs w:val="28"/>
        <w:lang w:val="uk-UA" w:eastAsia="en-US" w:bidi="ar-SA"/>
      </w:rPr>
    </w:lvl>
    <w:lvl w:ilvl="1">
      <w:start w:val="0"/>
      <w:numFmt w:val="bullet"/>
      <w:lvlText w:val="•"/>
      <w:lvlJc w:val="left"/>
      <w:pPr>
        <w:ind w:left="6045" w:hanging="721"/>
      </w:pPr>
      <w:rPr>
        <w:rFonts w:hint="default"/>
        <w:lang w:val="uk-UA" w:eastAsia="en-US" w:bidi="ar-SA"/>
      </w:rPr>
    </w:lvl>
    <w:lvl w:ilvl="2">
      <w:start w:val="0"/>
      <w:numFmt w:val="bullet"/>
      <w:lvlText w:val="•"/>
      <w:lvlJc w:val="left"/>
      <w:pPr>
        <w:ind w:left="6570" w:hanging="721"/>
      </w:pPr>
      <w:rPr>
        <w:rFonts w:hint="default"/>
        <w:lang w:val="uk-UA" w:eastAsia="en-US" w:bidi="ar-SA"/>
      </w:rPr>
    </w:lvl>
    <w:lvl w:ilvl="3">
      <w:start w:val="0"/>
      <w:numFmt w:val="bullet"/>
      <w:lvlText w:val="•"/>
      <w:lvlJc w:val="left"/>
      <w:pPr>
        <w:ind w:left="7096" w:hanging="721"/>
      </w:pPr>
      <w:rPr>
        <w:rFonts w:hint="default"/>
        <w:lang w:val="uk-UA" w:eastAsia="en-US" w:bidi="ar-SA"/>
      </w:rPr>
    </w:lvl>
    <w:lvl w:ilvl="4">
      <w:start w:val="0"/>
      <w:numFmt w:val="bullet"/>
      <w:lvlText w:val="•"/>
      <w:lvlJc w:val="left"/>
      <w:pPr>
        <w:ind w:left="7621" w:hanging="721"/>
      </w:pPr>
      <w:rPr>
        <w:rFonts w:hint="default"/>
        <w:lang w:val="uk-UA" w:eastAsia="en-US" w:bidi="ar-SA"/>
      </w:rPr>
    </w:lvl>
    <w:lvl w:ilvl="5">
      <w:start w:val="0"/>
      <w:numFmt w:val="bullet"/>
      <w:lvlText w:val="•"/>
      <w:lvlJc w:val="left"/>
      <w:pPr>
        <w:ind w:left="8146" w:hanging="721"/>
      </w:pPr>
      <w:rPr>
        <w:rFonts w:hint="default"/>
        <w:lang w:val="uk-UA" w:eastAsia="en-US" w:bidi="ar-SA"/>
      </w:rPr>
    </w:lvl>
    <w:lvl w:ilvl="6">
      <w:start w:val="0"/>
      <w:numFmt w:val="bullet"/>
      <w:lvlText w:val="•"/>
      <w:lvlJc w:val="left"/>
      <w:pPr>
        <w:ind w:left="8672" w:hanging="721"/>
      </w:pPr>
      <w:rPr>
        <w:rFonts w:hint="default"/>
        <w:lang w:val="uk-UA" w:eastAsia="en-US" w:bidi="ar-SA"/>
      </w:rPr>
    </w:lvl>
    <w:lvl w:ilvl="7">
      <w:start w:val="0"/>
      <w:numFmt w:val="bullet"/>
      <w:lvlText w:val="•"/>
      <w:lvlJc w:val="left"/>
      <w:pPr>
        <w:ind w:left="9197" w:hanging="721"/>
      </w:pPr>
      <w:rPr>
        <w:rFonts w:hint="default"/>
        <w:lang w:val="uk-UA" w:eastAsia="en-US" w:bidi="ar-SA"/>
      </w:rPr>
    </w:lvl>
    <w:lvl w:ilvl="8">
      <w:start w:val="0"/>
      <w:numFmt w:val="bullet"/>
      <w:lvlText w:val="•"/>
      <w:lvlJc w:val="left"/>
      <w:pPr>
        <w:ind w:left="9722" w:hanging="721"/>
      </w:pPr>
      <w:rPr>
        <w:rFonts w:hint="default"/>
        <w:lang w:val="uk-UA" w:eastAsia="en-US" w:bidi="ar-SA"/>
      </w:rPr>
    </w:lvl>
  </w:abstractNum>
  <w:abstractNum w:abstractNumId="19">
    <w:multiLevelType w:val="hybridMultilevel"/>
    <w:lvl w:ilvl="0">
      <w:start w:val="1"/>
      <w:numFmt w:val="decimal"/>
      <w:lvlText w:val="%1."/>
      <w:lvlJc w:val="left"/>
      <w:pPr>
        <w:ind w:left="710" w:hanging="862"/>
        <w:jc w:val="left"/>
      </w:pPr>
      <w:rPr>
        <w:rFonts w:hint="default"/>
        <w:spacing w:val="0"/>
        <w:w w:val="100"/>
        <w:lang w:val="uk-UA" w:eastAsia="en-US" w:bidi="ar-SA"/>
      </w:rPr>
    </w:lvl>
    <w:lvl w:ilvl="1">
      <w:start w:val="0"/>
      <w:numFmt w:val="bullet"/>
      <w:lvlText w:val="•"/>
      <w:lvlJc w:val="left"/>
      <w:pPr>
        <w:ind w:left="1725" w:hanging="862"/>
      </w:pPr>
      <w:rPr>
        <w:rFonts w:hint="default"/>
        <w:lang w:val="uk-UA" w:eastAsia="en-US" w:bidi="ar-SA"/>
      </w:rPr>
    </w:lvl>
    <w:lvl w:ilvl="2">
      <w:start w:val="0"/>
      <w:numFmt w:val="bullet"/>
      <w:lvlText w:val="•"/>
      <w:lvlJc w:val="left"/>
      <w:pPr>
        <w:ind w:left="2730" w:hanging="862"/>
      </w:pPr>
      <w:rPr>
        <w:rFonts w:hint="default"/>
        <w:lang w:val="uk-UA" w:eastAsia="en-US" w:bidi="ar-SA"/>
      </w:rPr>
    </w:lvl>
    <w:lvl w:ilvl="3">
      <w:start w:val="0"/>
      <w:numFmt w:val="bullet"/>
      <w:lvlText w:val="•"/>
      <w:lvlJc w:val="left"/>
      <w:pPr>
        <w:ind w:left="3736" w:hanging="862"/>
      </w:pPr>
      <w:rPr>
        <w:rFonts w:hint="default"/>
        <w:lang w:val="uk-UA" w:eastAsia="en-US" w:bidi="ar-SA"/>
      </w:rPr>
    </w:lvl>
    <w:lvl w:ilvl="4">
      <w:start w:val="0"/>
      <w:numFmt w:val="bullet"/>
      <w:lvlText w:val="•"/>
      <w:lvlJc w:val="left"/>
      <w:pPr>
        <w:ind w:left="4741" w:hanging="862"/>
      </w:pPr>
      <w:rPr>
        <w:rFonts w:hint="default"/>
        <w:lang w:val="uk-UA" w:eastAsia="en-US" w:bidi="ar-SA"/>
      </w:rPr>
    </w:lvl>
    <w:lvl w:ilvl="5">
      <w:start w:val="0"/>
      <w:numFmt w:val="bullet"/>
      <w:lvlText w:val="•"/>
      <w:lvlJc w:val="left"/>
      <w:pPr>
        <w:ind w:left="5746" w:hanging="862"/>
      </w:pPr>
      <w:rPr>
        <w:rFonts w:hint="default"/>
        <w:lang w:val="uk-UA" w:eastAsia="en-US" w:bidi="ar-SA"/>
      </w:rPr>
    </w:lvl>
    <w:lvl w:ilvl="6">
      <w:start w:val="0"/>
      <w:numFmt w:val="bullet"/>
      <w:lvlText w:val="•"/>
      <w:lvlJc w:val="left"/>
      <w:pPr>
        <w:ind w:left="6752" w:hanging="862"/>
      </w:pPr>
      <w:rPr>
        <w:rFonts w:hint="default"/>
        <w:lang w:val="uk-UA" w:eastAsia="en-US" w:bidi="ar-SA"/>
      </w:rPr>
    </w:lvl>
    <w:lvl w:ilvl="7">
      <w:start w:val="0"/>
      <w:numFmt w:val="bullet"/>
      <w:lvlText w:val="•"/>
      <w:lvlJc w:val="left"/>
      <w:pPr>
        <w:ind w:left="7757" w:hanging="862"/>
      </w:pPr>
      <w:rPr>
        <w:rFonts w:hint="default"/>
        <w:lang w:val="uk-UA" w:eastAsia="en-US" w:bidi="ar-SA"/>
      </w:rPr>
    </w:lvl>
    <w:lvl w:ilvl="8">
      <w:start w:val="0"/>
      <w:numFmt w:val="bullet"/>
      <w:lvlText w:val="•"/>
      <w:lvlJc w:val="left"/>
      <w:pPr>
        <w:ind w:left="8762" w:hanging="862"/>
      </w:pPr>
      <w:rPr>
        <w:rFonts w:hint="default"/>
        <w:lang w:val="uk-UA" w:eastAsia="en-US" w:bidi="ar-SA"/>
      </w:rPr>
    </w:lvl>
  </w:abstractNum>
  <w:abstractNum w:abstractNumId="17">
    <w:multiLevelType w:val="hybridMultilevel"/>
    <w:lvl w:ilvl="0">
      <w:start w:val="0"/>
      <w:numFmt w:val="bullet"/>
      <w:lvlText w:val="•"/>
      <w:lvlJc w:val="left"/>
      <w:pPr>
        <w:ind w:left="852" w:hanging="176"/>
      </w:pPr>
      <w:rPr>
        <w:rFonts w:hint="default" w:ascii="Calibri" w:hAnsi="Calibri" w:eastAsia="Calibri" w:cs="Calibri"/>
        <w:b w:val="0"/>
        <w:bCs w:val="0"/>
        <w:i w:val="0"/>
        <w:iCs w:val="0"/>
        <w:spacing w:val="0"/>
        <w:w w:val="100"/>
        <w:sz w:val="22"/>
        <w:szCs w:val="22"/>
        <w:lang w:val="uk-UA" w:eastAsia="en-US" w:bidi="ar-SA"/>
      </w:rPr>
    </w:lvl>
    <w:lvl w:ilvl="1">
      <w:start w:val="0"/>
      <w:numFmt w:val="bullet"/>
      <w:lvlText w:val="•"/>
      <w:lvlJc w:val="left"/>
      <w:pPr>
        <w:ind w:left="1851" w:hanging="176"/>
      </w:pPr>
      <w:rPr>
        <w:rFonts w:hint="default"/>
        <w:lang w:val="uk-UA" w:eastAsia="en-US" w:bidi="ar-SA"/>
      </w:rPr>
    </w:lvl>
    <w:lvl w:ilvl="2">
      <w:start w:val="0"/>
      <w:numFmt w:val="bullet"/>
      <w:lvlText w:val="•"/>
      <w:lvlJc w:val="left"/>
      <w:pPr>
        <w:ind w:left="2842" w:hanging="176"/>
      </w:pPr>
      <w:rPr>
        <w:rFonts w:hint="default"/>
        <w:lang w:val="uk-UA" w:eastAsia="en-US" w:bidi="ar-SA"/>
      </w:rPr>
    </w:lvl>
    <w:lvl w:ilvl="3">
      <w:start w:val="0"/>
      <w:numFmt w:val="bullet"/>
      <w:lvlText w:val="•"/>
      <w:lvlJc w:val="left"/>
      <w:pPr>
        <w:ind w:left="3834" w:hanging="176"/>
      </w:pPr>
      <w:rPr>
        <w:rFonts w:hint="default"/>
        <w:lang w:val="uk-UA" w:eastAsia="en-US" w:bidi="ar-SA"/>
      </w:rPr>
    </w:lvl>
    <w:lvl w:ilvl="4">
      <w:start w:val="0"/>
      <w:numFmt w:val="bullet"/>
      <w:lvlText w:val="•"/>
      <w:lvlJc w:val="left"/>
      <w:pPr>
        <w:ind w:left="4825" w:hanging="176"/>
      </w:pPr>
      <w:rPr>
        <w:rFonts w:hint="default"/>
        <w:lang w:val="uk-UA" w:eastAsia="en-US" w:bidi="ar-SA"/>
      </w:rPr>
    </w:lvl>
    <w:lvl w:ilvl="5">
      <w:start w:val="0"/>
      <w:numFmt w:val="bullet"/>
      <w:lvlText w:val="•"/>
      <w:lvlJc w:val="left"/>
      <w:pPr>
        <w:ind w:left="5816" w:hanging="176"/>
      </w:pPr>
      <w:rPr>
        <w:rFonts w:hint="default"/>
        <w:lang w:val="uk-UA" w:eastAsia="en-US" w:bidi="ar-SA"/>
      </w:rPr>
    </w:lvl>
    <w:lvl w:ilvl="6">
      <w:start w:val="0"/>
      <w:numFmt w:val="bullet"/>
      <w:lvlText w:val="•"/>
      <w:lvlJc w:val="left"/>
      <w:pPr>
        <w:ind w:left="6808" w:hanging="176"/>
      </w:pPr>
      <w:rPr>
        <w:rFonts w:hint="default"/>
        <w:lang w:val="uk-UA" w:eastAsia="en-US" w:bidi="ar-SA"/>
      </w:rPr>
    </w:lvl>
    <w:lvl w:ilvl="7">
      <w:start w:val="0"/>
      <w:numFmt w:val="bullet"/>
      <w:lvlText w:val="•"/>
      <w:lvlJc w:val="left"/>
      <w:pPr>
        <w:ind w:left="7799" w:hanging="176"/>
      </w:pPr>
      <w:rPr>
        <w:rFonts w:hint="default"/>
        <w:lang w:val="uk-UA" w:eastAsia="en-US" w:bidi="ar-SA"/>
      </w:rPr>
    </w:lvl>
    <w:lvl w:ilvl="8">
      <w:start w:val="0"/>
      <w:numFmt w:val="bullet"/>
      <w:lvlText w:val="•"/>
      <w:lvlJc w:val="left"/>
      <w:pPr>
        <w:ind w:left="8790" w:hanging="176"/>
      </w:pPr>
      <w:rPr>
        <w:rFonts w:hint="default"/>
        <w:lang w:val="uk-UA" w:eastAsia="en-US" w:bidi="ar-SA"/>
      </w:rPr>
    </w:lvl>
  </w:abstractNum>
  <w:abstractNum w:abstractNumId="16">
    <w:multiLevelType w:val="hybridMultilevel"/>
    <w:lvl w:ilvl="0">
      <w:start w:val="0"/>
      <w:numFmt w:val="bullet"/>
      <w:lvlText w:val="•"/>
      <w:lvlJc w:val="left"/>
      <w:pPr>
        <w:ind w:left="852" w:hanging="37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851" w:hanging="372"/>
      </w:pPr>
      <w:rPr>
        <w:rFonts w:hint="default"/>
        <w:lang w:val="uk-UA" w:eastAsia="en-US" w:bidi="ar-SA"/>
      </w:rPr>
    </w:lvl>
    <w:lvl w:ilvl="2">
      <w:start w:val="0"/>
      <w:numFmt w:val="bullet"/>
      <w:lvlText w:val="•"/>
      <w:lvlJc w:val="left"/>
      <w:pPr>
        <w:ind w:left="2842" w:hanging="372"/>
      </w:pPr>
      <w:rPr>
        <w:rFonts w:hint="default"/>
        <w:lang w:val="uk-UA" w:eastAsia="en-US" w:bidi="ar-SA"/>
      </w:rPr>
    </w:lvl>
    <w:lvl w:ilvl="3">
      <w:start w:val="0"/>
      <w:numFmt w:val="bullet"/>
      <w:lvlText w:val="•"/>
      <w:lvlJc w:val="left"/>
      <w:pPr>
        <w:ind w:left="3834" w:hanging="372"/>
      </w:pPr>
      <w:rPr>
        <w:rFonts w:hint="default"/>
        <w:lang w:val="uk-UA" w:eastAsia="en-US" w:bidi="ar-SA"/>
      </w:rPr>
    </w:lvl>
    <w:lvl w:ilvl="4">
      <w:start w:val="0"/>
      <w:numFmt w:val="bullet"/>
      <w:lvlText w:val="•"/>
      <w:lvlJc w:val="left"/>
      <w:pPr>
        <w:ind w:left="4825" w:hanging="372"/>
      </w:pPr>
      <w:rPr>
        <w:rFonts w:hint="default"/>
        <w:lang w:val="uk-UA" w:eastAsia="en-US" w:bidi="ar-SA"/>
      </w:rPr>
    </w:lvl>
    <w:lvl w:ilvl="5">
      <w:start w:val="0"/>
      <w:numFmt w:val="bullet"/>
      <w:lvlText w:val="•"/>
      <w:lvlJc w:val="left"/>
      <w:pPr>
        <w:ind w:left="5816" w:hanging="372"/>
      </w:pPr>
      <w:rPr>
        <w:rFonts w:hint="default"/>
        <w:lang w:val="uk-UA" w:eastAsia="en-US" w:bidi="ar-SA"/>
      </w:rPr>
    </w:lvl>
    <w:lvl w:ilvl="6">
      <w:start w:val="0"/>
      <w:numFmt w:val="bullet"/>
      <w:lvlText w:val="•"/>
      <w:lvlJc w:val="left"/>
      <w:pPr>
        <w:ind w:left="6808" w:hanging="372"/>
      </w:pPr>
      <w:rPr>
        <w:rFonts w:hint="default"/>
        <w:lang w:val="uk-UA" w:eastAsia="en-US" w:bidi="ar-SA"/>
      </w:rPr>
    </w:lvl>
    <w:lvl w:ilvl="7">
      <w:start w:val="0"/>
      <w:numFmt w:val="bullet"/>
      <w:lvlText w:val="•"/>
      <w:lvlJc w:val="left"/>
      <w:pPr>
        <w:ind w:left="7799" w:hanging="372"/>
      </w:pPr>
      <w:rPr>
        <w:rFonts w:hint="default"/>
        <w:lang w:val="uk-UA" w:eastAsia="en-US" w:bidi="ar-SA"/>
      </w:rPr>
    </w:lvl>
    <w:lvl w:ilvl="8">
      <w:start w:val="0"/>
      <w:numFmt w:val="bullet"/>
      <w:lvlText w:val="•"/>
      <w:lvlJc w:val="left"/>
      <w:pPr>
        <w:ind w:left="8790" w:hanging="372"/>
      </w:pPr>
      <w:rPr>
        <w:rFonts w:hint="default"/>
        <w:lang w:val="uk-UA" w:eastAsia="en-US" w:bidi="ar-SA"/>
      </w:rPr>
    </w:lvl>
  </w:abstractNum>
  <w:abstractNum w:abstractNumId="15">
    <w:multiLevelType w:val="hybridMultilevel"/>
    <w:lvl w:ilvl="0">
      <w:start w:val="0"/>
      <w:numFmt w:val="bullet"/>
      <w:lvlText w:val="•"/>
      <w:lvlJc w:val="left"/>
      <w:pPr>
        <w:ind w:left="852" w:hanging="204"/>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851" w:hanging="204"/>
      </w:pPr>
      <w:rPr>
        <w:rFonts w:hint="default"/>
        <w:lang w:val="uk-UA" w:eastAsia="en-US" w:bidi="ar-SA"/>
      </w:rPr>
    </w:lvl>
    <w:lvl w:ilvl="2">
      <w:start w:val="0"/>
      <w:numFmt w:val="bullet"/>
      <w:lvlText w:val="•"/>
      <w:lvlJc w:val="left"/>
      <w:pPr>
        <w:ind w:left="2842" w:hanging="204"/>
      </w:pPr>
      <w:rPr>
        <w:rFonts w:hint="default"/>
        <w:lang w:val="uk-UA" w:eastAsia="en-US" w:bidi="ar-SA"/>
      </w:rPr>
    </w:lvl>
    <w:lvl w:ilvl="3">
      <w:start w:val="0"/>
      <w:numFmt w:val="bullet"/>
      <w:lvlText w:val="•"/>
      <w:lvlJc w:val="left"/>
      <w:pPr>
        <w:ind w:left="3834" w:hanging="204"/>
      </w:pPr>
      <w:rPr>
        <w:rFonts w:hint="default"/>
        <w:lang w:val="uk-UA" w:eastAsia="en-US" w:bidi="ar-SA"/>
      </w:rPr>
    </w:lvl>
    <w:lvl w:ilvl="4">
      <w:start w:val="0"/>
      <w:numFmt w:val="bullet"/>
      <w:lvlText w:val="•"/>
      <w:lvlJc w:val="left"/>
      <w:pPr>
        <w:ind w:left="4825" w:hanging="204"/>
      </w:pPr>
      <w:rPr>
        <w:rFonts w:hint="default"/>
        <w:lang w:val="uk-UA" w:eastAsia="en-US" w:bidi="ar-SA"/>
      </w:rPr>
    </w:lvl>
    <w:lvl w:ilvl="5">
      <w:start w:val="0"/>
      <w:numFmt w:val="bullet"/>
      <w:lvlText w:val="•"/>
      <w:lvlJc w:val="left"/>
      <w:pPr>
        <w:ind w:left="5816" w:hanging="204"/>
      </w:pPr>
      <w:rPr>
        <w:rFonts w:hint="default"/>
        <w:lang w:val="uk-UA" w:eastAsia="en-US" w:bidi="ar-SA"/>
      </w:rPr>
    </w:lvl>
    <w:lvl w:ilvl="6">
      <w:start w:val="0"/>
      <w:numFmt w:val="bullet"/>
      <w:lvlText w:val="•"/>
      <w:lvlJc w:val="left"/>
      <w:pPr>
        <w:ind w:left="6808" w:hanging="204"/>
      </w:pPr>
      <w:rPr>
        <w:rFonts w:hint="default"/>
        <w:lang w:val="uk-UA" w:eastAsia="en-US" w:bidi="ar-SA"/>
      </w:rPr>
    </w:lvl>
    <w:lvl w:ilvl="7">
      <w:start w:val="0"/>
      <w:numFmt w:val="bullet"/>
      <w:lvlText w:val="•"/>
      <w:lvlJc w:val="left"/>
      <w:pPr>
        <w:ind w:left="7799" w:hanging="204"/>
      </w:pPr>
      <w:rPr>
        <w:rFonts w:hint="default"/>
        <w:lang w:val="uk-UA" w:eastAsia="en-US" w:bidi="ar-SA"/>
      </w:rPr>
    </w:lvl>
    <w:lvl w:ilvl="8">
      <w:start w:val="0"/>
      <w:numFmt w:val="bullet"/>
      <w:lvlText w:val="•"/>
      <w:lvlJc w:val="left"/>
      <w:pPr>
        <w:ind w:left="8790" w:hanging="204"/>
      </w:pPr>
      <w:rPr>
        <w:rFonts w:hint="default"/>
        <w:lang w:val="uk-UA" w:eastAsia="en-US" w:bidi="ar-SA"/>
      </w:rPr>
    </w:lvl>
  </w:abstractNum>
  <w:abstractNum w:abstractNumId="14">
    <w:multiLevelType w:val="hybridMultilevel"/>
    <w:lvl w:ilvl="0">
      <w:start w:val="0"/>
      <w:numFmt w:val="bullet"/>
      <w:lvlText w:val="●"/>
      <w:lvlJc w:val="left"/>
      <w:pPr>
        <w:ind w:left="852" w:hanging="73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851" w:hanging="732"/>
      </w:pPr>
      <w:rPr>
        <w:rFonts w:hint="default"/>
        <w:lang w:val="uk-UA" w:eastAsia="en-US" w:bidi="ar-SA"/>
      </w:rPr>
    </w:lvl>
    <w:lvl w:ilvl="2">
      <w:start w:val="0"/>
      <w:numFmt w:val="bullet"/>
      <w:lvlText w:val="•"/>
      <w:lvlJc w:val="left"/>
      <w:pPr>
        <w:ind w:left="2842" w:hanging="732"/>
      </w:pPr>
      <w:rPr>
        <w:rFonts w:hint="default"/>
        <w:lang w:val="uk-UA" w:eastAsia="en-US" w:bidi="ar-SA"/>
      </w:rPr>
    </w:lvl>
    <w:lvl w:ilvl="3">
      <w:start w:val="0"/>
      <w:numFmt w:val="bullet"/>
      <w:lvlText w:val="•"/>
      <w:lvlJc w:val="left"/>
      <w:pPr>
        <w:ind w:left="3834" w:hanging="732"/>
      </w:pPr>
      <w:rPr>
        <w:rFonts w:hint="default"/>
        <w:lang w:val="uk-UA" w:eastAsia="en-US" w:bidi="ar-SA"/>
      </w:rPr>
    </w:lvl>
    <w:lvl w:ilvl="4">
      <w:start w:val="0"/>
      <w:numFmt w:val="bullet"/>
      <w:lvlText w:val="•"/>
      <w:lvlJc w:val="left"/>
      <w:pPr>
        <w:ind w:left="4825" w:hanging="732"/>
      </w:pPr>
      <w:rPr>
        <w:rFonts w:hint="default"/>
        <w:lang w:val="uk-UA" w:eastAsia="en-US" w:bidi="ar-SA"/>
      </w:rPr>
    </w:lvl>
    <w:lvl w:ilvl="5">
      <w:start w:val="0"/>
      <w:numFmt w:val="bullet"/>
      <w:lvlText w:val="•"/>
      <w:lvlJc w:val="left"/>
      <w:pPr>
        <w:ind w:left="5816" w:hanging="732"/>
      </w:pPr>
      <w:rPr>
        <w:rFonts w:hint="default"/>
        <w:lang w:val="uk-UA" w:eastAsia="en-US" w:bidi="ar-SA"/>
      </w:rPr>
    </w:lvl>
    <w:lvl w:ilvl="6">
      <w:start w:val="0"/>
      <w:numFmt w:val="bullet"/>
      <w:lvlText w:val="•"/>
      <w:lvlJc w:val="left"/>
      <w:pPr>
        <w:ind w:left="6808" w:hanging="732"/>
      </w:pPr>
      <w:rPr>
        <w:rFonts w:hint="default"/>
        <w:lang w:val="uk-UA" w:eastAsia="en-US" w:bidi="ar-SA"/>
      </w:rPr>
    </w:lvl>
    <w:lvl w:ilvl="7">
      <w:start w:val="0"/>
      <w:numFmt w:val="bullet"/>
      <w:lvlText w:val="•"/>
      <w:lvlJc w:val="left"/>
      <w:pPr>
        <w:ind w:left="7799" w:hanging="732"/>
      </w:pPr>
      <w:rPr>
        <w:rFonts w:hint="default"/>
        <w:lang w:val="uk-UA" w:eastAsia="en-US" w:bidi="ar-SA"/>
      </w:rPr>
    </w:lvl>
    <w:lvl w:ilvl="8">
      <w:start w:val="0"/>
      <w:numFmt w:val="bullet"/>
      <w:lvlText w:val="•"/>
      <w:lvlJc w:val="left"/>
      <w:pPr>
        <w:ind w:left="8790" w:hanging="732"/>
      </w:pPr>
      <w:rPr>
        <w:rFonts w:hint="default"/>
        <w:lang w:val="uk-UA" w:eastAsia="en-US" w:bidi="ar-SA"/>
      </w:rPr>
    </w:lvl>
  </w:abstractNum>
  <w:abstractNum w:abstractNumId="13">
    <w:multiLevelType w:val="hybridMultilevel"/>
    <w:lvl w:ilvl="0">
      <w:start w:val="3"/>
      <w:numFmt w:val="decimal"/>
      <w:lvlText w:val="%1"/>
      <w:lvlJc w:val="left"/>
      <w:pPr>
        <w:ind w:left="852" w:hanging="583"/>
        <w:jc w:val="left"/>
      </w:pPr>
      <w:rPr>
        <w:rFonts w:hint="default"/>
        <w:lang w:val="uk-UA" w:eastAsia="en-US" w:bidi="ar-SA"/>
      </w:rPr>
    </w:lvl>
    <w:lvl w:ilvl="1">
      <w:start w:val="1"/>
      <w:numFmt w:val="decimal"/>
      <w:lvlText w:val="%1.%2."/>
      <w:lvlJc w:val="left"/>
      <w:pPr>
        <w:ind w:left="852" w:hanging="583"/>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1"/>
      <w:numFmt w:val="decimal"/>
      <w:lvlText w:val="%3)"/>
      <w:lvlJc w:val="left"/>
      <w:pPr>
        <w:ind w:left="1864" w:hanging="305"/>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3">
      <w:start w:val="0"/>
      <w:numFmt w:val="bullet"/>
      <w:lvlText w:val="•"/>
      <w:lvlJc w:val="left"/>
      <w:pPr>
        <w:ind w:left="3840" w:hanging="305"/>
      </w:pPr>
      <w:rPr>
        <w:rFonts w:hint="default"/>
        <w:lang w:val="uk-UA" w:eastAsia="en-US" w:bidi="ar-SA"/>
      </w:rPr>
    </w:lvl>
    <w:lvl w:ilvl="4">
      <w:start w:val="0"/>
      <w:numFmt w:val="bullet"/>
      <w:lvlText w:val="•"/>
      <w:lvlJc w:val="left"/>
      <w:pPr>
        <w:ind w:left="4831" w:hanging="305"/>
      </w:pPr>
      <w:rPr>
        <w:rFonts w:hint="default"/>
        <w:lang w:val="uk-UA" w:eastAsia="en-US" w:bidi="ar-SA"/>
      </w:rPr>
    </w:lvl>
    <w:lvl w:ilvl="5">
      <w:start w:val="0"/>
      <w:numFmt w:val="bullet"/>
      <w:lvlText w:val="•"/>
      <w:lvlJc w:val="left"/>
      <w:pPr>
        <w:ind w:left="5821" w:hanging="305"/>
      </w:pPr>
      <w:rPr>
        <w:rFonts w:hint="default"/>
        <w:lang w:val="uk-UA" w:eastAsia="en-US" w:bidi="ar-SA"/>
      </w:rPr>
    </w:lvl>
    <w:lvl w:ilvl="6">
      <w:start w:val="0"/>
      <w:numFmt w:val="bullet"/>
      <w:lvlText w:val="•"/>
      <w:lvlJc w:val="left"/>
      <w:pPr>
        <w:ind w:left="6811" w:hanging="305"/>
      </w:pPr>
      <w:rPr>
        <w:rFonts w:hint="default"/>
        <w:lang w:val="uk-UA" w:eastAsia="en-US" w:bidi="ar-SA"/>
      </w:rPr>
    </w:lvl>
    <w:lvl w:ilvl="7">
      <w:start w:val="0"/>
      <w:numFmt w:val="bullet"/>
      <w:lvlText w:val="•"/>
      <w:lvlJc w:val="left"/>
      <w:pPr>
        <w:ind w:left="7802" w:hanging="305"/>
      </w:pPr>
      <w:rPr>
        <w:rFonts w:hint="default"/>
        <w:lang w:val="uk-UA" w:eastAsia="en-US" w:bidi="ar-SA"/>
      </w:rPr>
    </w:lvl>
    <w:lvl w:ilvl="8">
      <w:start w:val="0"/>
      <w:numFmt w:val="bullet"/>
      <w:lvlText w:val="•"/>
      <w:lvlJc w:val="left"/>
      <w:pPr>
        <w:ind w:left="8792" w:hanging="305"/>
      </w:pPr>
      <w:rPr>
        <w:rFonts w:hint="default"/>
        <w:lang w:val="uk-UA" w:eastAsia="en-US" w:bidi="ar-SA"/>
      </w:rPr>
    </w:lvl>
  </w:abstractNum>
  <w:abstractNum w:abstractNumId="12">
    <w:multiLevelType w:val="hybridMultilevel"/>
    <w:lvl w:ilvl="0">
      <w:start w:val="0"/>
      <w:numFmt w:val="bullet"/>
      <w:lvlText w:val="●"/>
      <w:lvlJc w:val="left"/>
      <w:pPr>
        <w:ind w:left="852" w:hanging="73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851" w:hanging="732"/>
      </w:pPr>
      <w:rPr>
        <w:rFonts w:hint="default"/>
        <w:lang w:val="uk-UA" w:eastAsia="en-US" w:bidi="ar-SA"/>
      </w:rPr>
    </w:lvl>
    <w:lvl w:ilvl="2">
      <w:start w:val="0"/>
      <w:numFmt w:val="bullet"/>
      <w:lvlText w:val="•"/>
      <w:lvlJc w:val="left"/>
      <w:pPr>
        <w:ind w:left="2842" w:hanging="732"/>
      </w:pPr>
      <w:rPr>
        <w:rFonts w:hint="default"/>
        <w:lang w:val="uk-UA" w:eastAsia="en-US" w:bidi="ar-SA"/>
      </w:rPr>
    </w:lvl>
    <w:lvl w:ilvl="3">
      <w:start w:val="0"/>
      <w:numFmt w:val="bullet"/>
      <w:lvlText w:val="•"/>
      <w:lvlJc w:val="left"/>
      <w:pPr>
        <w:ind w:left="3834" w:hanging="732"/>
      </w:pPr>
      <w:rPr>
        <w:rFonts w:hint="default"/>
        <w:lang w:val="uk-UA" w:eastAsia="en-US" w:bidi="ar-SA"/>
      </w:rPr>
    </w:lvl>
    <w:lvl w:ilvl="4">
      <w:start w:val="0"/>
      <w:numFmt w:val="bullet"/>
      <w:lvlText w:val="•"/>
      <w:lvlJc w:val="left"/>
      <w:pPr>
        <w:ind w:left="4825" w:hanging="732"/>
      </w:pPr>
      <w:rPr>
        <w:rFonts w:hint="default"/>
        <w:lang w:val="uk-UA" w:eastAsia="en-US" w:bidi="ar-SA"/>
      </w:rPr>
    </w:lvl>
    <w:lvl w:ilvl="5">
      <w:start w:val="0"/>
      <w:numFmt w:val="bullet"/>
      <w:lvlText w:val="•"/>
      <w:lvlJc w:val="left"/>
      <w:pPr>
        <w:ind w:left="5816" w:hanging="732"/>
      </w:pPr>
      <w:rPr>
        <w:rFonts w:hint="default"/>
        <w:lang w:val="uk-UA" w:eastAsia="en-US" w:bidi="ar-SA"/>
      </w:rPr>
    </w:lvl>
    <w:lvl w:ilvl="6">
      <w:start w:val="0"/>
      <w:numFmt w:val="bullet"/>
      <w:lvlText w:val="•"/>
      <w:lvlJc w:val="left"/>
      <w:pPr>
        <w:ind w:left="6808" w:hanging="732"/>
      </w:pPr>
      <w:rPr>
        <w:rFonts w:hint="default"/>
        <w:lang w:val="uk-UA" w:eastAsia="en-US" w:bidi="ar-SA"/>
      </w:rPr>
    </w:lvl>
    <w:lvl w:ilvl="7">
      <w:start w:val="0"/>
      <w:numFmt w:val="bullet"/>
      <w:lvlText w:val="•"/>
      <w:lvlJc w:val="left"/>
      <w:pPr>
        <w:ind w:left="7799" w:hanging="732"/>
      </w:pPr>
      <w:rPr>
        <w:rFonts w:hint="default"/>
        <w:lang w:val="uk-UA" w:eastAsia="en-US" w:bidi="ar-SA"/>
      </w:rPr>
    </w:lvl>
    <w:lvl w:ilvl="8">
      <w:start w:val="0"/>
      <w:numFmt w:val="bullet"/>
      <w:lvlText w:val="•"/>
      <w:lvlJc w:val="left"/>
      <w:pPr>
        <w:ind w:left="8790" w:hanging="732"/>
      </w:pPr>
      <w:rPr>
        <w:rFonts w:hint="default"/>
        <w:lang w:val="uk-UA" w:eastAsia="en-US" w:bidi="ar-SA"/>
      </w:rPr>
    </w:lvl>
  </w:abstractNum>
  <w:abstractNum w:abstractNumId="11">
    <w:multiLevelType w:val="hybridMultilevel"/>
    <w:lvl w:ilvl="0">
      <w:start w:val="0"/>
      <w:numFmt w:val="bullet"/>
      <w:lvlText w:val="●"/>
      <w:lvlJc w:val="left"/>
      <w:pPr>
        <w:ind w:left="1572" w:hanging="733"/>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2499" w:hanging="733"/>
      </w:pPr>
      <w:rPr>
        <w:rFonts w:hint="default"/>
        <w:lang w:val="uk-UA" w:eastAsia="en-US" w:bidi="ar-SA"/>
      </w:rPr>
    </w:lvl>
    <w:lvl w:ilvl="2">
      <w:start w:val="0"/>
      <w:numFmt w:val="bullet"/>
      <w:lvlText w:val="•"/>
      <w:lvlJc w:val="left"/>
      <w:pPr>
        <w:ind w:left="3418" w:hanging="733"/>
      </w:pPr>
      <w:rPr>
        <w:rFonts w:hint="default"/>
        <w:lang w:val="uk-UA" w:eastAsia="en-US" w:bidi="ar-SA"/>
      </w:rPr>
    </w:lvl>
    <w:lvl w:ilvl="3">
      <w:start w:val="0"/>
      <w:numFmt w:val="bullet"/>
      <w:lvlText w:val="•"/>
      <w:lvlJc w:val="left"/>
      <w:pPr>
        <w:ind w:left="4338" w:hanging="733"/>
      </w:pPr>
      <w:rPr>
        <w:rFonts w:hint="default"/>
        <w:lang w:val="uk-UA" w:eastAsia="en-US" w:bidi="ar-SA"/>
      </w:rPr>
    </w:lvl>
    <w:lvl w:ilvl="4">
      <w:start w:val="0"/>
      <w:numFmt w:val="bullet"/>
      <w:lvlText w:val="•"/>
      <w:lvlJc w:val="left"/>
      <w:pPr>
        <w:ind w:left="5257" w:hanging="733"/>
      </w:pPr>
      <w:rPr>
        <w:rFonts w:hint="default"/>
        <w:lang w:val="uk-UA" w:eastAsia="en-US" w:bidi="ar-SA"/>
      </w:rPr>
    </w:lvl>
    <w:lvl w:ilvl="5">
      <w:start w:val="0"/>
      <w:numFmt w:val="bullet"/>
      <w:lvlText w:val="•"/>
      <w:lvlJc w:val="left"/>
      <w:pPr>
        <w:ind w:left="6176" w:hanging="733"/>
      </w:pPr>
      <w:rPr>
        <w:rFonts w:hint="default"/>
        <w:lang w:val="uk-UA" w:eastAsia="en-US" w:bidi="ar-SA"/>
      </w:rPr>
    </w:lvl>
    <w:lvl w:ilvl="6">
      <w:start w:val="0"/>
      <w:numFmt w:val="bullet"/>
      <w:lvlText w:val="•"/>
      <w:lvlJc w:val="left"/>
      <w:pPr>
        <w:ind w:left="7096" w:hanging="733"/>
      </w:pPr>
      <w:rPr>
        <w:rFonts w:hint="default"/>
        <w:lang w:val="uk-UA" w:eastAsia="en-US" w:bidi="ar-SA"/>
      </w:rPr>
    </w:lvl>
    <w:lvl w:ilvl="7">
      <w:start w:val="0"/>
      <w:numFmt w:val="bullet"/>
      <w:lvlText w:val="•"/>
      <w:lvlJc w:val="left"/>
      <w:pPr>
        <w:ind w:left="8015" w:hanging="733"/>
      </w:pPr>
      <w:rPr>
        <w:rFonts w:hint="default"/>
        <w:lang w:val="uk-UA" w:eastAsia="en-US" w:bidi="ar-SA"/>
      </w:rPr>
    </w:lvl>
    <w:lvl w:ilvl="8">
      <w:start w:val="0"/>
      <w:numFmt w:val="bullet"/>
      <w:lvlText w:val="•"/>
      <w:lvlJc w:val="left"/>
      <w:pPr>
        <w:ind w:left="8934" w:hanging="733"/>
      </w:pPr>
      <w:rPr>
        <w:rFonts w:hint="default"/>
        <w:lang w:val="uk-UA" w:eastAsia="en-US" w:bidi="ar-SA"/>
      </w:rPr>
    </w:lvl>
  </w:abstractNum>
  <w:abstractNum w:abstractNumId="10">
    <w:multiLevelType w:val="hybridMultilevel"/>
    <w:lvl w:ilvl="0">
      <w:start w:val="0"/>
      <w:numFmt w:val="bullet"/>
      <w:lvlText w:val="●"/>
      <w:lvlJc w:val="left"/>
      <w:pPr>
        <w:ind w:left="852" w:hanging="73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851" w:hanging="732"/>
      </w:pPr>
      <w:rPr>
        <w:rFonts w:hint="default"/>
        <w:lang w:val="uk-UA" w:eastAsia="en-US" w:bidi="ar-SA"/>
      </w:rPr>
    </w:lvl>
    <w:lvl w:ilvl="2">
      <w:start w:val="0"/>
      <w:numFmt w:val="bullet"/>
      <w:lvlText w:val="•"/>
      <w:lvlJc w:val="left"/>
      <w:pPr>
        <w:ind w:left="2842" w:hanging="732"/>
      </w:pPr>
      <w:rPr>
        <w:rFonts w:hint="default"/>
        <w:lang w:val="uk-UA" w:eastAsia="en-US" w:bidi="ar-SA"/>
      </w:rPr>
    </w:lvl>
    <w:lvl w:ilvl="3">
      <w:start w:val="0"/>
      <w:numFmt w:val="bullet"/>
      <w:lvlText w:val="•"/>
      <w:lvlJc w:val="left"/>
      <w:pPr>
        <w:ind w:left="3834" w:hanging="732"/>
      </w:pPr>
      <w:rPr>
        <w:rFonts w:hint="default"/>
        <w:lang w:val="uk-UA" w:eastAsia="en-US" w:bidi="ar-SA"/>
      </w:rPr>
    </w:lvl>
    <w:lvl w:ilvl="4">
      <w:start w:val="0"/>
      <w:numFmt w:val="bullet"/>
      <w:lvlText w:val="•"/>
      <w:lvlJc w:val="left"/>
      <w:pPr>
        <w:ind w:left="4825" w:hanging="732"/>
      </w:pPr>
      <w:rPr>
        <w:rFonts w:hint="default"/>
        <w:lang w:val="uk-UA" w:eastAsia="en-US" w:bidi="ar-SA"/>
      </w:rPr>
    </w:lvl>
    <w:lvl w:ilvl="5">
      <w:start w:val="0"/>
      <w:numFmt w:val="bullet"/>
      <w:lvlText w:val="•"/>
      <w:lvlJc w:val="left"/>
      <w:pPr>
        <w:ind w:left="5816" w:hanging="732"/>
      </w:pPr>
      <w:rPr>
        <w:rFonts w:hint="default"/>
        <w:lang w:val="uk-UA" w:eastAsia="en-US" w:bidi="ar-SA"/>
      </w:rPr>
    </w:lvl>
    <w:lvl w:ilvl="6">
      <w:start w:val="0"/>
      <w:numFmt w:val="bullet"/>
      <w:lvlText w:val="•"/>
      <w:lvlJc w:val="left"/>
      <w:pPr>
        <w:ind w:left="6808" w:hanging="732"/>
      </w:pPr>
      <w:rPr>
        <w:rFonts w:hint="default"/>
        <w:lang w:val="uk-UA" w:eastAsia="en-US" w:bidi="ar-SA"/>
      </w:rPr>
    </w:lvl>
    <w:lvl w:ilvl="7">
      <w:start w:val="0"/>
      <w:numFmt w:val="bullet"/>
      <w:lvlText w:val="•"/>
      <w:lvlJc w:val="left"/>
      <w:pPr>
        <w:ind w:left="7799" w:hanging="732"/>
      </w:pPr>
      <w:rPr>
        <w:rFonts w:hint="default"/>
        <w:lang w:val="uk-UA" w:eastAsia="en-US" w:bidi="ar-SA"/>
      </w:rPr>
    </w:lvl>
    <w:lvl w:ilvl="8">
      <w:start w:val="0"/>
      <w:numFmt w:val="bullet"/>
      <w:lvlText w:val="•"/>
      <w:lvlJc w:val="left"/>
      <w:pPr>
        <w:ind w:left="8790" w:hanging="732"/>
      </w:pPr>
      <w:rPr>
        <w:rFonts w:hint="default"/>
        <w:lang w:val="uk-UA" w:eastAsia="en-US" w:bidi="ar-SA"/>
      </w:rPr>
    </w:lvl>
  </w:abstractNum>
  <w:abstractNum w:abstractNumId="9">
    <w:multiLevelType w:val="hybridMultilevel"/>
    <w:lvl w:ilvl="0">
      <w:start w:val="0"/>
      <w:numFmt w:val="bullet"/>
      <w:lvlText w:val="-"/>
      <w:lvlJc w:val="left"/>
      <w:pPr>
        <w:ind w:left="852" w:hanging="264"/>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851" w:hanging="264"/>
      </w:pPr>
      <w:rPr>
        <w:rFonts w:hint="default"/>
        <w:lang w:val="uk-UA" w:eastAsia="en-US" w:bidi="ar-SA"/>
      </w:rPr>
    </w:lvl>
    <w:lvl w:ilvl="2">
      <w:start w:val="0"/>
      <w:numFmt w:val="bullet"/>
      <w:lvlText w:val="•"/>
      <w:lvlJc w:val="left"/>
      <w:pPr>
        <w:ind w:left="2842" w:hanging="264"/>
      </w:pPr>
      <w:rPr>
        <w:rFonts w:hint="default"/>
        <w:lang w:val="uk-UA" w:eastAsia="en-US" w:bidi="ar-SA"/>
      </w:rPr>
    </w:lvl>
    <w:lvl w:ilvl="3">
      <w:start w:val="0"/>
      <w:numFmt w:val="bullet"/>
      <w:lvlText w:val="•"/>
      <w:lvlJc w:val="left"/>
      <w:pPr>
        <w:ind w:left="3834" w:hanging="264"/>
      </w:pPr>
      <w:rPr>
        <w:rFonts w:hint="default"/>
        <w:lang w:val="uk-UA" w:eastAsia="en-US" w:bidi="ar-SA"/>
      </w:rPr>
    </w:lvl>
    <w:lvl w:ilvl="4">
      <w:start w:val="0"/>
      <w:numFmt w:val="bullet"/>
      <w:lvlText w:val="•"/>
      <w:lvlJc w:val="left"/>
      <w:pPr>
        <w:ind w:left="4825" w:hanging="264"/>
      </w:pPr>
      <w:rPr>
        <w:rFonts w:hint="default"/>
        <w:lang w:val="uk-UA" w:eastAsia="en-US" w:bidi="ar-SA"/>
      </w:rPr>
    </w:lvl>
    <w:lvl w:ilvl="5">
      <w:start w:val="0"/>
      <w:numFmt w:val="bullet"/>
      <w:lvlText w:val="•"/>
      <w:lvlJc w:val="left"/>
      <w:pPr>
        <w:ind w:left="5816" w:hanging="264"/>
      </w:pPr>
      <w:rPr>
        <w:rFonts w:hint="default"/>
        <w:lang w:val="uk-UA" w:eastAsia="en-US" w:bidi="ar-SA"/>
      </w:rPr>
    </w:lvl>
    <w:lvl w:ilvl="6">
      <w:start w:val="0"/>
      <w:numFmt w:val="bullet"/>
      <w:lvlText w:val="•"/>
      <w:lvlJc w:val="left"/>
      <w:pPr>
        <w:ind w:left="6808" w:hanging="264"/>
      </w:pPr>
      <w:rPr>
        <w:rFonts w:hint="default"/>
        <w:lang w:val="uk-UA" w:eastAsia="en-US" w:bidi="ar-SA"/>
      </w:rPr>
    </w:lvl>
    <w:lvl w:ilvl="7">
      <w:start w:val="0"/>
      <w:numFmt w:val="bullet"/>
      <w:lvlText w:val="•"/>
      <w:lvlJc w:val="left"/>
      <w:pPr>
        <w:ind w:left="7799" w:hanging="264"/>
      </w:pPr>
      <w:rPr>
        <w:rFonts w:hint="default"/>
        <w:lang w:val="uk-UA" w:eastAsia="en-US" w:bidi="ar-SA"/>
      </w:rPr>
    </w:lvl>
    <w:lvl w:ilvl="8">
      <w:start w:val="0"/>
      <w:numFmt w:val="bullet"/>
      <w:lvlText w:val="•"/>
      <w:lvlJc w:val="left"/>
      <w:pPr>
        <w:ind w:left="8790" w:hanging="264"/>
      </w:pPr>
      <w:rPr>
        <w:rFonts w:hint="default"/>
        <w:lang w:val="uk-UA" w:eastAsia="en-US" w:bidi="ar-SA"/>
      </w:rPr>
    </w:lvl>
  </w:abstractNum>
  <w:abstractNum w:abstractNumId="8">
    <w:multiLevelType w:val="hybridMultilevel"/>
    <w:lvl w:ilvl="0">
      <w:start w:val="0"/>
      <w:numFmt w:val="bullet"/>
      <w:lvlText w:val="●"/>
      <w:lvlJc w:val="left"/>
      <w:pPr>
        <w:ind w:left="852" w:hanging="73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851" w:hanging="732"/>
      </w:pPr>
      <w:rPr>
        <w:rFonts w:hint="default"/>
        <w:lang w:val="uk-UA" w:eastAsia="en-US" w:bidi="ar-SA"/>
      </w:rPr>
    </w:lvl>
    <w:lvl w:ilvl="2">
      <w:start w:val="0"/>
      <w:numFmt w:val="bullet"/>
      <w:lvlText w:val="•"/>
      <w:lvlJc w:val="left"/>
      <w:pPr>
        <w:ind w:left="2842" w:hanging="732"/>
      </w:pPr>
      <w:rPr>
        <w:rFonts w:hint="default"/>
        <w:lang w:val="uk-UA" w:eastAsia="en-US" w:bidi="ar-SA"/>
      </w:rPr>
    </w:lvl>
    <w:lvl w:ilvl="3">
      <w:start w:val="0"/>
      <w:numFmt w:val="bullet"/>
      <w:lvlText w:val="•"/>
      <w:lvlJc w:val="left"/>
      <w:pPr>
        <w:ind w:left="3834" w:hanging="732"/>
      </w:pPr>
      <w:rPr>
        <w:rFonts w:hint="default"/>
        <w:lang w:val="uk-UA" w:eastAsia="en-US" w:bidi="ar-SA"/>
      </w:rPr>
    </w:lvl>
    <w:lvl w:ilvl="4">
      <w:start w:val="0"/>
      <w:numFmt w:val="bullet"/>
      <w:lvlText w:val="•"/>
      <w:lvlJc w:val="left"/>
      <w:pPr>
        <w:ind w:left="4825" w:hanging="732"/>
      </w:pPr>
      <w:rPr>
        <w:rFonts w:hint="default"/>
        <w:lang w:val="uk-UA" w:eastAsia="en-US" w:bidi="ar-SA"/>
      </w:rPr>
    </w:lvl>
    <w:lvl w:ilvl="5">
      <w:start w:val="0"/>
      <w:numFmt w:val="bullet"/>
      <w:lvlText w:val="•"/>
      <w:lvlJc w:val="left"/>
      <w:pPr>
        <w:ind w:left="5816" w:hanging="732"/>
      </w:pPr>
      <w:rPr>
        <w:rFonts w:hint="default"/>
        <w:lang w:val="uk-UA" w:eastAsia="en-US" w:bidi="ar-SA"/>
      </w:rPr>
    </w:lvl>
    <w:lvl w:ilvl="6">
      <w:start w:val="0"/>
      <w:numFmt w:val="bullet"/>
      <w:lvlText w:val="•"/>
      <w:lvlJc w:val="left"/>
      <w:pPr>
        <w:ind w:left="6808" w:hanging="732"/>
      </w:pPr>
      <w:rPr>
        <w:rFonts w:hint="default"/>
        <w:lang w:val="uk-UA" w:eastAsia="en-US" w:bidi="ar-SA"/>
      </w:rPr>
    </w:lvl>
    <w:lvl w:ilvl="7">
      <w:start w:val="0"/>
      <w:numFmt w:val="bullet"/>
      <w:lvlText w:val="•"/>
      <w:lvlJc w:val="left"/>
      <w:pPr>
        <w:ind w:left="7799" w:hanging="732"/>
      </w:pPr>
      <w:rPr>
        <w:rFonts w:hint="default"/>
        <w:lang w:val="uk-UA" w:eastAsia="en-US" w:bidi="ar-SA"/>
      </w:rPr>
    </w:lvl>
    <w:lvl w:ilvl="8">
      <w:start w:val="0"/>
      <w:numFmt w:val="bullet"/>
      <w:lvlText w:val="•"/>
      <w:lvlJc w:val="left"/>
      <w:pPr>
        <w:ind w:left="8790" w:hanging="732"/>
      </w:pPr>
      <w:rPr>
        <w:rFonts w:hint="default"/>
        <w:lang w:val="uk-UA" w:eastAsia="en-US" w:bidi="ar-SA"/>
      </w:rPr>
    </w:lvl>
  </w:abstractNum>
  <w:abstractNum w:abstractNumId="7">
    <w:multiLevelType w:val="hybridMultilevel"/>
    <w:lvl w:ilvl="0">
      <w:start w:val="2"/>
      <w:numFmt w:val="decimal"/>
      <w:lvlText w:val="%1"/>
      <w:lvlJc w:val="left"/>
      <w:pPr>
        <w:ind w:left="1344" w:hanging="493"/>
        <w:jc w:val="left"/>
      </w:pPr>
      <w:rPr>
        <w:rFonts w:hint="default"/>
        <w:lang w:val="uk-UA" w:eastAsia="en-US" w:bidi="ar-SA"/>
      </w:rPr>
    </w:lvl>
    <w:lvl w:ilvl="1">
      <w:start w:val="1"/>
      <w:numFmt w:val="decimal"/>
      <w:lvlText w:val="%1.%2."/>
      <w:lvlJc w:val="left"/>
      <w:pPr>
        <w:ind w:left="1344" w:hanging="493"/>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0"/>
      <w:numFmt w:val="bullet"/>
      <w:lvlText w:val="•"/>
      <w:lvlJc w:val="left"/>
      <w:pPr>
        <w:ind w:left="3226" w:hanging="493"/>
      </w:pPr>
      <w:rPr>
        <w:rFonts w:hint="default"/>
        <w:lang w:val="uk-UA" w:eastAsia="en-US" w:bidi="ar-SA"/>
      </w:rPr>
    </w:lvl>
    <w:lvl w:ilvl="3">
      <w:start w:val="0"/>
      <w:numFmt w:val="bullet"/>
      <w:lvlText w:val="•"/>
      <w:lvlJc w:val="left"/>
      <w:pPr>
        <w:ind w:left="4170" w:hanging="493"/>
      </w:pPr>
      <w:rPr>
        <w:rFonts w:hint="default"/>
        <w:lang w:val="uk-UA" w:eastAsia="en-US" w:bidi="ar-SA"/>
      </w:rPr>
    </w:lvl>
    <w:lvl w:ilvl="4">
      <w:start w:val="0"/>
      <w:numFmt w:val="bullet"/>
      <w:lvlText w:val="•"/>
      <w:lvlJc w:val="left"/>
      <w:pPr>
        <w:ind w:left="5113" w:hanging="493"/>
      </w:pPr>
      <w:rPr>
        <w:rFonts w:hint="default"/>
        <w:lang w:val="uk-UA" w:eastAsia="en-US" w:bidi="ar-SA"/>
      </w:rPr>
    </w:lvl>
    <w:lvl w:ilvl="5">
      <w:start w:val="0"/>
      <w:numFmt w:val="bullet"/>
      <w:lvlText w:val="•"/>
      <w:lvlJc w:val="left"/>
      <w:pPr>
        <w:ind w:left="6056" w:hanging="493"/>
      </w:pPr>
      <w:rPr>
        <w:rFonts w:hint="default"/>
        <w:lang w:val="uk-UA" w:eastAsia="en-US" w:bidi="ar-SA"/>
      </w:rPr>
    </w:lvl>
    <w:lvl w:ilvl="6">
      <w:start w:val="0"/>
      <w:numFmt w:val="bullet"/>
      <w:lvlText w:val="•"/>
      <w:lvlJc w:val="left"/>
      <w:pPr>
        <w:ind w:left="7000" w:hanging="493"/>
      </w:pPr>
      <w:rPr>
        <w:rFonts w:hint="default"/>
        <w:lang w:val="uk-UA" w:eastAsia="en-US" w:bidi="ar-SA"/>
      </w:rPr>
    </w:lvl>
    <w:lvl w:ilvl="7">
      <w:start w:val="0"/>
      <w:numFmt w:val="bullet"/>
      <w:lvlText w:val="•"/>
      <w:lvlJc w:val="left"/>
      <w:pPr>
        <w:ind w:left="7943" w:hanging="493"/>
      </w:pPr>
      <w:rPr>
        <w:rFonts w:hint="default"/>
        <w:lang w:val="uk-UA" w:eastAsia="en-US" w:bidi="ar-SA"/>
      </w:rPr>
    </w:lvl>
    <w:lvl w:ilvl="8">
      <w:start w:val="0"/>
      <w:numFmt w:val="bullet"/>
      <w:lvlText w:val="•"/>
      <w:lvlJc w:val="left"/>
      <w:pPr>
        <w:ind w:left="8886" w:hanging="493"/>
      </w:pPr>
      <w:rPr>
        <w:rFonts w:hint="default"/>
        <w:lang w:val="uk-UA" w:eastAsia="en-US" w:bidi="ar-SA"/>
      </w:rPr>
    </w:lvl>
  </w:abstractNum>
  <w:abstractNum w:abstractNumId="6">
    <w:multiLevelType w:val="hybridMultilevel"/>
    <w:lvl w:ilvl="0">
      <w:start w:val="0"/>
      <w:numFmt w:val="bullet"/>
      <w:lvlText w:val="●"/>
      <w:lvlJc w:val="left"/>
      <w:pPr>
        <w:ind w:left="852" w:hanging="73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851" w:hanging="732"/>
      </w:pPr>
      <w:rPr>
        <w:rFonts w:hint="default"/>
        <w:lang w:val="uk-UA" w:eastAsia="en-US" w:bidi="ar-SA"/>
      </w:rPr>
    </w:lvl>
    <w:lvl w:ilvl="2">
      <w:start w:val="0"/>
      <w:numFmt w:val="bullet"/>
      <w:lvlText w:val="•"/>
      <w:lvlJc w:val="left"/>
      <w:pPr>
        <w:ind w:left="2842" w:hanging="732"/>
      </w:pPr>
      <w:rPr>
        <w:rFonts w:hint="default"/>
        <w:lang w:val="uk-UA" w:eastAsia="en-US" w:bidi="ar-SA"/>
      </w:rPr>
    </w:lvl>
    <w:lvl w:ilvl="3">
      <w:start w:val="0"/>
      <w:numFmt w:val="bullet"/>
      <w:lvlText w:val="•"/>
      <w:lvlJc w:val="left"/>
      <w:pPr>
        <w:ind w:left="3834" w:hanging="732"/>
      </w:pPr>
      <w:rPr>
        <w:rFonts w:hint="default"/>
        <w:lang w:val="uk-UA" w:eastAsia="en-US" w:bidi="ar-SA"/>
      </w:rPr>
    </w:lvl>
    <w:lvl w:ilvl="4">
      <w:start w:val="0"/>
      <w:numFmt w:val="bullet"/>
      <w:lvlText w:val="•"/>
      <w:lvlJc w:val="left"/>
      <w:pPr>
        <w:ind w:left="4825" w:hanging="732"/>
      </w:pPr>
      <w:rPr>
        <w:rFonts w:hint="default"/>
        <w:lang w:val="uk-UA" w:eastAsia="en-US" w:bidi="ar-SA"/>
      </w:rPr>
    </w:lvl>
    <w:lvl w:ilvl="5">
      <w:start w:val="0"/>
      <w:numFmt w:val="bullet"/>
      <w:lvlText w:val="•"/>
      <w:lvlJc w:val="left"/>
      <w:pPr>
        <w:ind w:left="5816" w:hanging="732"/>
      </w:pPr>
      <w:rPr>
        <w:rFonts w:hint="default"/>
        <w:lang w:val="uk-UA" w:eastAsia="en-US" w:bidi="ar-SA"/>
      </w:rPr>
    </w:lvl>
    <w:lvl w:ilvl="6">
      <w:start w:val="0"/>
      <w:numFmt w:val="bullet"/>
      <w:lvlText w:val="•"/>
      <w:lvlJc w:val="left"/>
      <w:pPr>
        <w:ind w:left="6808" w:hanging="732"/>
      </w:pPr>
      <w:rPr>
        <w:rFonts w:hint="default"/>
        <w:lang w:val="uk-UA" w:eastAsia="en-US" w:bidi="ar-SA"/>
      </w:rPr>
    </w:lvl>
    <w:lvl w:ilvl="7">
      <w:start w:val="0"/>
      <w:numFmt w:val="bullet"/>
      <w:lvlText w:val="•"/>
      <w:lvlJc w:val="left"/>
      <w:pPr>
        <w:ind w:left="7799" w:hanging="732"/>
      </w:pPr>
      <w:rPr>
        <w:rFonts w:hint="default"/>
        <w:lang w:val="uk-UA" w:eastAsia="en-US" w:bidi="ar-SA"/>
      </w:rPr>
    </w:lvl>
    <w:lvl w:ilvl="8">
      <w:start w:val="0"/>
      <w:numFmt w:val="bullet"/>
      <w:lvlText w:val="•"/>
      <w:lvlJc w:val="left"/>
      <w:pPr>
        <w:ind w:left="8790" w:hanging="732"/>
      </w:pPr>
      <w:rPr>
        <w:rFonts w:hint="default"/>
        <w:lang w:val="uk-UA" w:eastAsia="en-US" w:bidi="ar-SA"/>
      </w:rPr>
    </w:lvl>
  </w:abstractNum>
  <w:abstractNum w:abstractNumId="5">
    <w:multiLevelType w:val="hybridMultilevel"/>
    <w:lvl w:ilvl="0">
      <w:start w:val="0"/>
      <w:numFmt w:val="bullet"/>
      <w:lvlText w:val="-"/>
      <w:lvlJc w:val="left"/>
      <w:pPr>
        <w:ind w:left="852" w:hanging="32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851" w:hanging="322"/>
      </w:pPr>
      <w:rPr>
        <w:rFonts w:hint="default"/>
        <w:lang w:val="uk-UA" w:eastAsia="en-US" w:bidi="ar-SA"/>
      </w:rPr>
    </w:lvl>
    <w:lvl w:ilvl="2">
      <w:start w:val="0"/>
      <w:numFmt w:val="bullet"/>
      <w:lvlText w:val="•"/>
      <w:lvlJc w:val="left"/>
      <w:pPr>
        <w:ind w:left="2842" w:hanging="322"/>
      </w:pPr>
      <w:rPr>
        <w:rFonts w:hint="default"/>
        <w:lang w:val="uk-UA" w:eastAsia="en-US" w:bidi="ar-SA"/>
      </w:rPr>
    </w:lvl>
    <w:lvl w:ilvl="3">
      <w:start w:val="0"/>
      <w:numFmt w:val="bullet"/>
      <w:lvlText w:val="•"/>
      <w:lvlJc w:val="left"/>
      <w:pPr>
        <w:ind w:left="3834" w:hanging="322"/>
      </w:pPr>
      <w:rPr>
        <w:rFonts w:hint="default"/>
        <w:lang w:val="uk-UA" w:eastAsia="en-US" w:bidi="ar-SA"/>
      </w:rPr>
    </w:lvl>
    <w:lvl w:ilvl="4">
      <w:start w:val="0"/>
      <w:numFmt w:val="bullet"/>
      <w:lvlText w:val="•"/>
      <w:lvlJc w:val="left"/>
      <w:pPr>
        <w:ind w:left="4825" w:hanging="322"/>
      </w:pPr>
      <w:rPr>
        <w:rFonts w:hint="default"/>
        <w:lang w:val="uk-UA" w:eastAsia="en-US" w:bidi="ar-SA"/>
      </w:rPr>
    </w:lvl>
    <w:lvl w:ilvl="5">
      <w:start w:val="0"/>
      <w:numFmt w:val="bullet"/>
      <w:lvlText w:val="•"/>
      <w:lvlJc w:val="left"/>
      <w:pPr>
        <w:ind w:left="5816" w:hanging="322"/>
      </w:pPr>
      <w:rPr>
        <w:rFonts w:hint="default"/>
        <w:lang w:val="uk-UA" w:eastAsia="en-US" w:bidi="ar-SA"/>
      </w:rPr>
    </w:lvl>
    <w:lvl w:ilvl="6">
      <w:start w:val="0"/>
      <w:numFmt w:val="bullet"/>
      <w:lvlText w:val="•"/>
      <w:lvlJc w:val="left"/>
      <w:pPr>
        <w:ind w:left="6808" w:hanging="322"/>
      </w:pPr>
      <w:rPr>
        <w:rFonts w:hint="default"/>
        <w:lang w:val="uk-UA" w:eastAsia="en-US" w:bidi="ar-SA"/>
      </w:rPr>
    </w:lvl>
    <w:lvl w:ilvl="7">
      <w:start w:val="0"/>
      <w:numFmt w:val="bullet"/>
      <w:lvlText w:val="•"/>
      <w:lvlJc w:val="left"/>
      <w:pPr>
        <w:ind w:left="7799" w:hanging="322"/>
      </w:pPr>
      <w:rPr>
        <w:rFonts w:hint="default"/>
        <w:lang w:val="uk-UA" w:eastAsia="en-US" w:bidi="ar-SA"/>
      </w:rPr>
    </w:lvl>
    <w:lvl w:ilvl="8">
      <w:start w:val="0"/>
      <w:numFmt w:val="bullet"/>
      <w:lvlText w:val="•"/>
      <w:lvlJc w:val="left"/>
      <w:pPr>
        <w:ind w:left="8790" w:hanging="322"/>
      </w:pPr>
      <w:rPr>
        <w:rFonts w:hint="default"/>
        <w:lang w:val="uk-UA" w:eastAsia="en-US" w:bidi="ar-SA"/>
      </w:rPr>
    </w:lvl>
  </w:abstractNum>
  <w:abstractNum w:abstractNumId="4">
    <w:multiLevelType w:val="hybridMultilevel"/>
    <w:lvl w:ilvl="0">
      <w:start w:val="1"/>
      <w:numFmt w:val="decimal"/>
      <w:lvlText w:val="%1"/>
      <w:lvlJc w:val="left"/>
      <w:pPr>
        <w:ind w:left="1572" w:hanging="720"/>
        <w:jc w:val="left"/>
      </w:pPr>
      <w:rPr>
        <w:rFonts w:hint="default"/>
        <w:lang w:val="uk-UA" w:eastAsia="en-US" w:bidi="ar-SA"/>
      </w:rPr>
    </w:lvl>
    <w:lvl w:ilvl="1">
      <w:start w:val="1"/>
      <w:numFmt w:val="decimal"/>
      <w:lvlText w:val="%1.%2."/>
      <w:lvlJc w:val="left"/>
      <w:pPr>
        <w:ind w:left="1572" w:hanging="720"/>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0"/>
      <w:numFmt w:val="bullet"/>
      <w:lvlText w:val="•"/>
      <w:lvlJc w:val="left"/>
      <w:pPr>
        <w:ind w:left="3418" w:hanging="720"/>
      </w:pPr>
      <w:rPr>
        <w:rFonts w:hint="default"/>
        <w:lang w:val="uk-UA" w:eastAsia="en-US" w:bidi="ar-SA"/>
      </w:rPr>
    </w:lvl>
    <w:lvl w:ilvl="3">
      <w:start w:val="0"/>
      <w:numFmt w:val="bullet"/>
      <w:lvlText w:val="•"/>
      <w:lvlJc w:val="left"/>
      <w:pPr>
        <w:ind w:left="4338" w:hanging="720"/>
      </w:pPr>
      <w:rPr>
        <w:rFonts w:hint="default"/>
        <w:lang w:val="uk-UA" w:eastAsia="en-US" w:bidi="ar-SA"/>
      </w:rPr>
    </w:lvl>
    <w:lvl w:ilvl="4">
      <w:start w:val="0"/>
      <w:numFmt w:val="bullet"/>
      <w:lvlText w:val="•"/>
      <w:lvlJc w:val="left"/>
      <w:pPr>
        <w:ind w:left="5257" w:hanging="720"/>
      </w:pPr>
      <w:rPr>
        <w:rFonts w:hint="default"/>
        <w:lang w:val="uk-UA" w:eastAsia="en-US" w:bidi="ar-SA"/>
      </w:rPr>
    </w:lvl>
    <w:lvl w:ilvl="5">
      <w:start w:val="0"/>
      <w:numFmt w:val="bullet"/>
      <w:lvlText w:val="•"/>
      <w:lvlJc w:val="left"/>
      <w:pPr>
        <w:ind w:left="6176" w:hanging="720"/>
      </w:pPr>
      <w:rPr>
        <w:rFonts w:hint="default"/>
        <w:lang w:val="uk-UA" w:eastAsia="en-US" w:bidi="ar-SA"/>
      </w:rPr>
    </w:lvl>
    <w:lvl w:ilvl="6">
      <w:start w:val="0"/>
      <w:numFmt w:val="bullet"/>
      <w:lvlText w:val="•"/>
      <w:lvlJc w:val="left"/>
      <w:pPr>
        <w:ind w:left="7096" w:hanging="720"/>
      </w:pPr>
      <w:rPr>
        <w:rFonts w:hint="default"/>
        <w:lang w:val="uk-UA" w:eastAsia="en-US" w:bidi="ar-SA"/>
      </w:rPr>
    </w:lvl>
    <w:lvl w:ilvl="7">
      <w:start w:val="0"/>
      <w:numFmt w:val="bullet"/>
      <w:lvlText w:val="•"/>
      <w:lvlJc w:val="left"/>
      <w:pPr>
        <w:ind w:left="8015" w:hanging="720"/>
      </w:pPr>
      <w:rPr>
        <w:rFonts w:hint="default"/>
        <w:lang w:val="uk-UA" w:eastAsia="en-US" w:bidi="ar-SA"/>
      </w:rPr>
    </w:lvl>
    <w:lvl w:ilvl="8">
      <w:start w:val="0"/>
      <w:numFmt w:val="bullet"/>
      <w:lvlText w:val="•"/>
      <w:lvlJc w:val="left"/>
      <w:pPr>
        <w:ind w:left="8934" w:hanging="720"/>
      </w:pPr>
      <w:rPr>
        <w:rFonts w:hint="default"/>
        <w:lang w:val="uk-UA" w:eastAsia="en-US" w:bidi="ar-SA"/>
      </w:rPr>
    </w:lvl>
  </w:abstractNum>
  <w:abstractNum w:abstractNumId="3">
    <w:multiLevelType w:val="hybridMultilevel"/>
    <w:lvl w:ilvl="0">
      <w:start w:val="0"/>
      <w:numFmt w:val="bullet"/>
      <w:lvlText w:val="-"/>
      <w:lvlJc w:val="left"/>
      <w:pPr>
        <w:ind w:left="852" w:hanging="977"/>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851" w:hanging="977"/>
      </w:pPr>
      <w:rPr>
        <w:rFonts w:hint="default"/>
        <w:lang w:val="uk-UA" w:eastAsia="en-US" w:bidi="ar-SA"/>
      </w:rPr>
    </w:lvl>
    <w:lvl w:ilvl="2">
      <w:start w:val="0"/>
      <w:numFmt w:val="bullet"/>
      <w:lvlText w:val="•"/>
      <w:lvlJc w:val="left"/>
      <w:pPr>
        <w:ind w:left="2842" w:hanging="977"/>
      </w:pPr>
      <w:rPr>
        <w:rFonts w:hint="default"/>
        <w:lang w:val="uk-UA" w:eastAsia="en-US" w:bidi="ar-SA"/>
      </w:rPr>
    </w:lvl>
    <w:lvl w:ilvl="3">
      <w:start w:val="0"/>
      <w:numFmt w:val="bullet"/>
      <w:lvlText w:val="•"/>
      <w:lvlJc w:val="left"/>
      <w:pPr>
        <w:ind w:left="3834" w:hanging="977"/>
      </w:pPr>
      <w:rPr>
        <w:rFonts w:hint="default"/>
        <w:lang w:val="uk-UA" w:eastAsia="en-US" w:bidi="ar-SA"/>
      </w:rPr>
    </w:lvl>
    <w:lvl w:ilvl="4">
      <w:start w:val="0"/>
      <w:numFmt w:val="bullet"/>
      <w:lvlText w:val="•"/>
      <w:lvlJc w:val="left"/>
      <w:pPr>
        <w:ind w:left="4825" w:hanging="977"/>
      </w:pPr>
      <w:rPr>
        <w:rFonts w:hint="default"/>
        <w:lang w:val="uk-UA" w:eastAsia="en-US" w:bidi="ar-SA"/>
      </w:rPr>
    </w:lvl>
    <w:lvl w:ilvl="5">
      <w:start w:val="0"/>
      <w:numFmt w:val="bullet"/>
      <w:lvlText w:val="•"/>
      <w:lvlJc w:val="left"/>
      <w:pPr>
        <w:ind w:left="5816" w:hanging="977"/>
      </w:pPr>
      <w:rPr>
        <w:rFonts w:hint="default"/>
        <w:lang w:val="uk-UA" w:eastAsia="en-US" w:bidi="ar-SA"/>
      </w:rPr>
    </w:lvl>
    <w:lvl w:ilvl="6">
      <w:start w:val="0"/>
      <w:numFmt w:val="bullet"/>
      <w:lvlText w:val="•"/>
      <w:lvlJc w:val="left"/>
      <w:pPr>
        <w:ind w:left="6808" w:hanging="977"/>
      </w:pPr>
      <w:rPr>
        <w:rFonts w:hint="default"/>
        <w:lang w:val="uk-UA" w:eastAsia="en-US" w:bidi="ar-SA"/>
      </w:rPr>
    </w:lvl>
    <w:lvl w:ilvl="7">
      <w:start w:val="0"/>
      <w:numFmt w:val="bullet"/>
      <w:lvlText w:val="•"/>
      <w:lvlJc w:val="left"/>
      <w:pPr>
        <w:ind w:left="7799" w:hanging="977"/>
      </w:pPr>
      <w:rPr>
        <w:rFonts w:hint="default"/>
        <w:lang w:val="uk-UA" w:eastAsia="en-US" w:bidi="ar-SA"/>
      </w:rPr>
    </w:lvl>
    <w:lvl w:ilvl="8">
      <w:start w:val="0"/>
      <w:numFmt w:val="bullet"/>
      <w:lvlText w:val="•"/>
      <w:lvlJc w:val="left"/>
      <w:pPr>
        <w:ind w:left="8790" w:hanging="977"/>
      </w:pPr>
      <w:rPr>
        <w:rFonts w:hint="default"/>
        <w:lang w:val="uk-UA" w:eastAsia="en-US" w:bidi="ar-SA"/>
      </w:rPr>
    </w:lvl>
  </w:abstractNum>
  <w:abstractNum w:abstractNumId="2">
    <w:multiLevelType w:val="hybridMultilevel"/>
    <w:lvl w:ilvl="0">
      <w:start w:val="3"/>
      <w:numFmt w:val="decimal"/>
      <w:lvlText w:val="%1"/>
      <w:lvlJc w:val="left"/>
      <w:pPr>
        <w:ind w:left="852" w:hanging="615"/>
        <w:jc w:val="left"/>
      </w:pPr>
      <w:rPr>
        <w:rFonts w:hint="default"/>
        <w:lang w:val="uk-UA" w:eastAsia="en-US" w:bidi="ar-SA"/>
      </w:rPr>
    </w:lvl>
    <w:lvl w:ilvl="1">
      <w:start w:val="1"/>
      <w:numFmt w:val="decimal"/>
      <w:lvlText w:val="%1.%2."/>
      <w:lvlJc w:val="left"/>
      <w:pPr>
        <w:ind w:left="852" w:hanging="615"/>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2842" w:hanging="615"/>
      </w:pPr>
      <w:rPr>
        <w:rFonts w:hint="default"/>
        <w:lang w:val="uk-UA" w:eastAsia="en-US" w:bidi="ar-SA"/>
      </w:rPr>
    </w:lvl>
    <w:lvl w:ilvl="3">
      <w:start w:val="0"/>
      <w:numFmt w:val="bullet"/>
      <w:lvlText w:val="•"/>
      <w:lvlJc w:val="left"/>
      <w:pPr>
        <w:ind w:left="3834" w:hanging="615"/>
      </w:pPr>
      <w:rPr>
        <w:rFonts w:hint="default"/>
        <w:lang w:val="uk-UA" w:eastAsia="en-US" w:bidi="ar-SA"/>
      </w:rPr>
    </w:lvl>
    <w:lvl w:ilvl="4">
      <w:start w:val="0"/>
      <w:numFmt w:val="bullet"/>
      <w:lvlText w:val="•"/>
      <w:lvlJc w:val="left"/>
      <w:pPr>
        <w:ind w:left="4825" w:hanging="615"/>
      </w:pPr>
      <w:rPr>
        <w:rFonts w:hint="default"/>
        <w:lang w:val="uk-UA" w:eastAsia="en-US" w:bidi="ar-SA"/>
      </w:rPr>
    </w:lvl>
    <w:lvl w:ilvl="5">
      <w:start w:val="0"/>
      <w:numFmt w:val="bullet"/>
      <w:lvlText w:val="•"/>
      <w:lvlJc w:val="left"/>
      <w:pPr>
        <w:ind w:left="5816" w:hanging="615"/>
      </w:pPr>
      <w:rPr>
        <w:rFonts w:hint="default"/>
        <w:lang w:val="uk-UA" w:eastAsia="en-US" w:bidi="ar-SA"/>
      </w:rPr>
    </w:lvl>
    <w:lvl w:ilvl="6">
      <w:start w:val="0"/>
      <w:numFmt w:val="bullet"/>
      <w:lvlText w:val="•"/>
      <w:lvlJc w:val="left"/>
      <w:pPr>
        <w:ind w:left="6808" w:hanging="615"/>
      </w:pPr>
      <w:rPr>
        <w:rFonts w:hint="default"/>
        <w:lang w:val="uk-UA" w:eastAsia="en-US" w:bidi="ar-SA"/>
      </w:rPr>
    </w:lvl>
    <w:lvl w:ilvl="7">
      <w:start w:val="0"/>
      <w:numFmt w:val="bullet"/>
      <w:lvlText w:val="•"/>
      <w:lvlJc w:val="left"/>
      <w:pPr>
        <w:ind w:left="7799" w:hanging="615"/>
      </w:pPr>
      <w:rPr>
        <w:rFonts w:hint="default"/>
        <w:lang w:val="uk-UA" w:eastAsia="en-US" w:bidi="ar-SA"/>
      </w:rPr>
    </w:lvl>
    <w:lvl w:ilvl="8">
      <w:start w:val="0"/>
      <w:numFmt w:val="bullet"/>
      <w:lvlText w:val="•"/>
      <w:lvlJc w:val="left"/>
      <w:pPr>
        <w:ind w:left="8790" w:hanging="615"/>
      </w:pPr>
      <w:rPr>
        <w:rFonts w:hint="default"/>
        <w:lang w:val="uk-UA" w:eastAsia="en-US" w:bidi="ar-SA"/>
      </w:rPr>
    </w:lvl>
  </w:abstractNum>
  <w:abstractNum w:abstractNumId="1">
    <w:multiLevelType w:val="hybridMultilevel"/>
    <w:lvl w:ilvl="0">
      <w:start w:val="2"/>
      <w:numFmt w:val="decimal"/>
      <w:lvlText w:val="%1"/>
      <w:lvlJc w:val="left"/>
      <w:pPr>
        <w:ind w:left="1625" w:hanging="493"/>
        <w:jc w:val="left"/>
      </w:pPr>
      <w:rPr>
        <w:rFonts w:hint="default"/>
        <w:lang w:val="uk-UA" w:eastAsia="en-US" w:bidi="ar-SA"/>
      </w:rPr>
    </w:lvl>
    <w:lvl w:ilvl="1">
      <w:start w:val="1"/>
      <w:numFmt w:val="decimal"/>
      <w:lvlText w:val="%1.%2."/>
      <w:lvlJc w:val="left"/>
      <w:pPr>
        <w:ind w:left="1625" w:hanging="493"/>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3450" w:hanging="493"/>
      </w:pPr>
      <w:rPr>
        <w:rFonts w:hint="default"/>
        <w:lang w:val="uk-UA" w:eastAsia="en-US" w:bidi="ar-SA"/>
      </w:rPr>
    </w:lvl>
    <w:lvl w:ilvl="3">
      <w:start w:val="0"/>
      <w:numFmt w:val="bullet"/>
      <w:lvlText w:val="•"/>
      <w:lvlJc w:val="left"/>
      <w:pPr>
        <w:ind w:left="4366" w:hanging="493"/>
      </w:pPr>
      <w:rPr>
        <w:rFonts w:hint="default"/>
        <w:lang w:val="uk-UA" w:eastAsia="en-US" w:bidi="ar-SA"/>
      </w:rPr>
    </w:lvl>
    <w:lvl w:ilvl="4">
      <w:start w:val="0"/>
      <w:numFmt w:val="bullet"/>
      <w:lvlText w:val="•"/>
      <w:lvlJc w:val="left"/>
      <w:pPr>
        <w:ind w:left="5281" w:hanging="493"/>
      </w:pPr>
      <w:rPr>
        <w:rFonts w:hint="default"/>
        <w:lang w:val="uk-UA" w:eastAsia="en-US" w:bidi="ar-SA"/>
      </w:rPr>
    </w:lvl>
    <w:lvl w:ilvl="5">
      <w:start w:val="0"/>
      <w:numFmt w:val="bullet"/>
      <w:lvlText w:val="•"/>
      <w:lvlJc w:val="left"/>
      <w:pPr>
        <w:ind w:left="6196" w:hanging="493"/>
      </w:pPr>
      <w:rPr>
        <w:rFonts w:hint="default"/>
        <w:lang w:val="uk-UA" w:eastAsia="en-US" w:bidi="ar-SA"/>
      </w:rPr>
    </w:lvl>
    <w:lvl w:ilvl="6">
      <w:start w:val="0"/>
      <w:numFmt w:val="bullet"/>
      <w:lvlText w:val="•"/>
      <w:lvlJc w:val="left"/>
      <w:pPr>
        <w:ind w:left="7112" w:hanging="493"/>
      </w:pPr>
      <w:rPr>
        <w:rFonts w:hint="default"/>
        <w:lang w:val="uk-UA" w:eastAsia="en-US" w:bidi="ar-SA"/>
      </w:rPr>
    </w:lvl>
    <w:lvl w:ilvl="7">
      <w:start w:val="0"/>
      <w:numFmt w:val="bullet"/>
      <w:lvlText w:val="•"/>
      <w:lvlJc w:val="left"/>
      <w:pPr>
        <w:ind w:left="8027" w:hanging="493"/>
      </w:pPr>
      <w:rPr>
        <w:rFonts w:hint="default"/>
        <w:lang w:val="uk-UA" w:eastAsia="en-US" w:bidi="ar-SA"/>
      </w:rPr>
    </w:lvl>
    <w:lvl w:ilvl="8">
      <w:start w:val="0"/>
      <w:numFmt w:val="bullet"/>
      <w:lvlText w:val="•"/>
      <w:lvlJc w:val="left"/>
      <w:pPr>
        <w:ind w:left="8942" w:hanging="493"/>
      </w:pPr>
      <w:rPr>
        <w:rFonts w:hint="default"/>
        <w:lang w:val="uk-UA" w:eastAsia="en-US" w:bidi="ar-SA"/>
      </w:rPr>
    </w:lvl>
  </w:abstractNum>
  <w:abstractNum w:abstractNumId="0">
    <w:multiLevelType w:val="hybridMultilevel"/>
    <w:lvl w:ilvl="0">
      <w:start w:val="1"/>
      <w:numFmt w:val="decimal"/>
      <w:lvlText w:val="%1"/>
      <w:lvlJc w:val="left"/>
      <w:pPr>
        <w:ind w:left="1624" w:hanging="492"/>
        <w:jc w:val="left"/>
      </w:pPr>
      <w:rPr>
        <w:rFonts w:hint="default"/>
        <w:lang w:val="uk-UA" w:eastAsia="en-US" w:bidi="ar-SA"/>
      </w:rPr>
    </w:lvl>
    <w:lvl w:ilvl="1">
      <w:start w:val="1"/>
      <w:numFmt w:val="decimal"/>
      <w:lvlText w:val="%1.%2."/>
      <w:lvlJc w:val="left"/>
      <w:pPr>
        <w:ind w:left="1624" w:hanging="492"/>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3450" w:hanging="492"/>
      </w:pPr>
      <w:rPr>
        <w:rFonts w:hint="default"/>
        <w:lang w:val="uk-UA" w:eastAsia="en-US" w:bidi="ar-SA"/>
      </w:rPr>
    </w:lvl>
    <w:lvl w:ilvl="3">
      <w:start w:val="0"/>
      <w:numFmt w:val="bullet"/>
      <w:lvlText w:val="•"/>
      <w:lvlJc w:val="left"/>
      <w:pPr>
        <w:ind w:left="4366" w:hanging="492"/>
      </w:pPr>
      <w:rPr>
        <w:rFonts w:hint="default"/>
        <w:lang w:val="uk-UA" w:eastAsia="en-US" w:bidi="ar-SA"/>
      </w:rPr>
    </w:lvl>
    <w:lvl w:ilvl="4">
      <w:start w:val="0"/>
      <w:numFmt w:val="bullet"/>
      <w:lvlText w:val="•"/>
      <w:lvlJc w:val="left"/>
      <w:pPr>
        <w:ind w:left="5281" w:hanging="492"/>
      </w:pPr>
      <w:rPr>
        <w:rFonts w:hint="default"/>
        <w:lang w:val="uk-UA" w:eastAsia="en-US" w:bidi="ar-SA"/>
      </w:rPr>
    </w:lvl>
    <w:lvl w:ilvl="5">
      <w:start w:val="0"/>
      <w:numFmt w:val="bullet"/>
      <w:lvlText w:val="•"/>
      <w:lvlJc w:val="left"/>
      <w:pPr>
        <w:ind w:left="6196" w:hanging="492"/>
      </w:pPr>
      <w:rPr>
        <w:rFonts w:hint="default"/>
        <w:lang w:val="uk-UA" w:eastAsia="en-US" w:bidi="ar-SA"/>
      </w:rPr>
    </w:lvl>
    <w:lvl w:ilvl="6">
      <w:start w:val="0"/>
      <w:numFmt w:val="bullet"/>
      <w:lvlText w:val="•"/>
      <w:lvlJc w:val="left"/>
      <w:pPr>
        <w:ind w:left="7112" w:hanging="492"/>
      </w:pPr>
      <w:rPr>
        <w:rFonts w:hint="default"/>
        <w:lang w:val="uk-UA" w:eastAsia="en-US" w:bidi="ar-SA"/>
      </w:rPr>
    </w:lvl>
    <w:lvl w:ilvl="7">
      <w:start w:val="0"/>
      <w:numFmt w:val="bullet"/>
      <w:lvlText w:val="•"/>
      <w:lvlJc w:val="left"/>
      <w:pPr>
        <w:ind w:left="8027" w:hanging="492"/>
      </w:pPr>
      <w:rPr>
        <w:rFonts w:hint="default"/>
        <w:lang w:val="uk-UA" w:eastAsia="en-US" w:bidi="ar-SA"/>
      </w:rPr>
    </w:lvl>
    <w:lvl w:ilvl="8">
      <w:start w:val="0"/>
      <w:numFmt w:val="bullet"/>
      <w:lvlText w:val="•"/>
      <w:lvlJc w:val="left"/>
      <w:pPr>
        <w:ind w:left="8942" w:hanging="492"/>
      </w:pPr>
      <w:rPr>
        <w:rFonts w:hint="default"/>
        <w:lang w:val="uk-UA" w:eastAsia="en-US" w:bidi="ar-SA"/>
      </w:rPr>
    </w:lvl>
  </w:abstractNum>
  <w:num w:numId="19">
    <w:abstractNumId w:val="18"/>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TOC1" w:type="paragraph">
    <w:name w:val="TOC 1"/>
    <w:basedOn w:val="Normal"/>
    <w:uiPriority w:val="1"/>
    <w:qFormat/>
    <w:pPr>
      <w:spacing w:before="165"/>
      <w:ind w:left="852"/>
    </w:pPr>
    <w:rPr>
      <w:rFonts w:ascii="Times New Roman" w:hAnsi="Times New Roman" w:eastAsia="Times New Roman" w:cs="Times New Roman"/>
      <w:b/>
      <w:bCs/>
      <w:sz w:val="28"/>
      <w:szCs w:val="28"/>
      <w:lang w:val="uk-UA" w:eastAsia="en-US" w:bidi="ar-SA"/>
    </w:rPr>
  </w:style>
  <w:style w:styleId="TOC2" w:type="paragraph">
    <w:name w:val="TOC 2"/>
    <w:basedOn w:val="Normal"/>
    <w:uiPriority w:val="1"/>
    <w:qFormat/>
    <w:pPr>
      <w:spacing w:before="160"/>
      <w:ind w:left="852"/>
    </w:pPr>
    <w:rPr>
      <w:rFonts w:ascii="Times New Roman" w:hAnsi="Times New Roman" w:eastAsia="Times New Roman" w:cs="Times New Roman"/>
      <w:b/>
      <w:bCs/>
      <w:i/>
      <w:iCs/>
      <w:lang w:val="uk-UA" w:eastAsia="en-US" w:bidi="ar-SA"/>
    </w:rPr>
  </w:style>
  <w:style w:styleId="TOC3" w:type="paragraph">
    <w:name w:val="TOC 3"/>
    <w:basedOn w:val="Normal"/>
    <w:uiPriority w:val="1"/>
    <w:qFormat/>
    <w:pPr>
      <w:spacing w:before="161"/>
      <w:ind w:left="1622" w:hanging="490"/>
    </w:pPr>
    <w:rPr>
      <w:rFonts w:ascii="Times New Roman" w:hAnsi="Times New Roman" w:eastAsia="Times New Roman" w:cs="Times New Roman"/>
      <w:sz w:val="28"/>
      <w:szCs w:val="28"/>
      <w:lang w:val="uk-UA"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uk-UA" w:eastAsia="en-US" w:bidi="ar-SA"/>
    </w:rPr>
  </w:style>
  <w:style w:styleId="Heading1" w:type="paragraph">
    <w:name w:val="Heading 1"/>
    <w:basedOn w:val="Normal"/>
    <w:uiPriority w:val="1"/>
    <w:qFormat/>
    <w:pPr>
      <w:jc w:val="center"/>
      <w:outlineLvl w:val="1"/>
    </w:pPr>
    <w:rPr>
      <w:rFonts w:ascii="Times New Roman" w:hAnsi="Times New Roman" w:eastAsia="Times New Roman" w:cs="Times New Roman"/>
      <w:b/>
      <w:bCs/>
      <w:sz w:val="28"/>
      <w:szCs w:val="28"/>
      <w:lang w:val="uk-UA" w:eastAsia="en-US" w:bidi="ar-SA"/>
    </w:rPr>
  </w:style>
  <w:style w:styleId="Heading2" w:type="paragraph">
    <w:name w:val="Heading 2"/>
    <w:basedOn w:val="Normal"/>
    <w:uiPriority w:val="1"/>
    <w:qFormat/>
    <w:pPr>
      <w:ind w:left="852"/>
      <w:outlineLvl w:val="2"/>
    </w:pPr>
    <w:rPr>
      <w:rFonts w:ascii="Times New Roman" w:hAnsi="Times New Roman" w:eastAsia="Times New Roman" w:cs="Times New Roman"/>
      <w:b/>
      <w:bCs/>
      <w:sz w:val="28"/>
      <w:szCs w:val="28"/>
      <w:lang w:val="uk-UA" w:eastAsia="en-US" w:bidi="ar-SA"/>
    </w:rPr>
  </w:style>
  <w:style w:styleId="ListParagraph" w:type="paragraph">
    <w:name w:val="List Paragraph"/>
    <w:basedOn w:val="Normal"/>
    <w:uiPriority w:val="1"/>
    <w:qFormat/>
    <w:pPr>
      <w:ind w:left="710"/>
      <w:jc w:val="both"/>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spacing w:before="194"/>
      <w:ind w:left="50"/>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s://smallwarsjournal.com/documents/jfqhoffman.pdf" TargetMode="External"/><Relationship Id="rId7" Type="http://schemas.openxmlformats.org/officeDocument/2006/relationships/hyperlink" Target="http://journals.iir.kiev.ua/index.php/pol_n/article/viewFile/2489/2220" TargetMode="External"/><Relationship Id="rId8" Type="http://schemas.openxmlformats.org/officeDocument/2006/relationships/hyperlink" Target="https://ms.detector.media/mediaanalitika/post/14619/2015-11-01-z-istorii-ponyattya-gibrydnoi-viyny-v-ssha-i-rosii/" TargetMode="External"/><Relationship Id="rId9" Type="http://schemas.openxmlformats.org/officeDocument/2006/relationships/hyperlink" Target="https://www.avnrf.ru/index.php/vse-novosti-sajta/607-generalnyj-shtab-i-oborona-strany" TargetMode="External"/><Relationship Id="rId10" Type="http://schemas.openxmlformats.org/officeDocument/2006/relationships/hyperlink" Target="https://vpk-news.ru/articles/14632" TargetMode="External"/><Relationship Id="rId11" Type="http://schemas.openxmlformats.org/officeDocument/2006/relationships/hyperlink" Target="https://zh.usa1lib.org/book/18861068/70f17d" TargetMode="External"/><Relationship Id="rId12" Type="http://schemas.openxmlformats.org/officeDocument/2006/relationships/hyperlink" Target="http://ippi.org.ua/sites/default/files/tezyconf.pdf" TargetMode="External"/><Relationship Id="rId13" Type="http://schemas.openxmlformats.org/officeDocument/2006/relationships/hyperlink" Target="https://docplayer.net/54904006-Socialni-komunikaciyi-teoriya-i-praktika.html" TargetMode="External"/><Relationship Id="rId14" Type="http://schemas.openxmlformats.org/officeDocument/2006/relationships/hyperlink" Target="http://dwl.kiev.ua/art/gdl/gdl.pdf" TargetMode="External"/><Relationship Id="rId15" Type="http://schemas.openxmlformats.org/officeDocument/2006/relationships/hyperlink" Target="https://www.globalsecurity.org/military/library/policy/usaf/afdd/2-5-3/afdd2-5-3.pdf" TargetMode="External"/><Relationship Id="rId16" Type="http://schemas.openxmlformats.org/officeDocument/2006/relationships/hyperlink" Target="https://zakon.rada.gov.ua/laws/show/964-15#Text" TargetMode="External"/><Relationship Id="rId17" Type="http://schemas.openxmlformats.org/officeDocument/2006/relationships/hyperlink" Target="https://zakon.rada.gov.ua/laws/show/537-16#Text" TargetMode="External"/><Relationship Id="rId18" Type="http://schemas.openxmlformats.org/officeDocument/2006/relationships/hyperlink" Target="https://zakon.rada.gov.ua/laws/show/2657-12#Text" TargetMode="External"/><Relationship Id="rId19" Type="http://schemas.openxmlformats.org/officeDocument/2006/relationships/hyperlink" Target="https://zakon.rada.gov.ua/laws/show/2229-12#Text" TargetMode="External"/><Relationship Id="rId20" Type="http://schemas.openxmlformats.org/officeDocument/2006/relationships/hyperlink" Target="https://zakon.rada.gov.ua/laws/show/3475-15#Text" TargetMode="External"/><Relationship Id="rId21" Type="http://schemas.openxmlformats.org/officeDocument/2006/relationships/hyperlink" Target="https://zakon.rada.gov.ua/laws/show/1697-18#Text" TargetMode="External"/><Relationship Id="rId22" Type="http://schemas.openxmlformats.org/officeDocument/2006/relationships/hyperlink" Target="https://instzak.com/index.php/journal/article/view/805/804" TargetMode="External"/><Relationship Id="rId23" Type="http://schemas.openxmlformats.org/officeDocument/2006/relationships/hyperlink" Target="https://www.president.gov.ua/documents/2872015-19070" TargetMode="External"/><Relationship Id="rId24" Type="http://schemas.openxmlformats.org/officeDocument/2006/relationships/hyperlink" Target="https://www.president.gov.ua/documents/472017-21374" TargetMode="External"/><Relationship Id="rId25" Type="http://schemas.openxmlformats.org/officeDocument/2006/relationships/hyperlink" Target="https://zakon.rada.gov.ua/laws/show/685/2021#Text" TargetMode="External"/><Relationship Id="rId26" Type="http://schemas.openxmlformats.org/officeDocument/2006/relationships/hyperlink" Target="http://dspace.onua.edu.ua/bitstream/handle/11300/12940/Nove%20pokolinnya.pdf?sequence=1&amp;isAllowed=y" TargetMode="External"/><Relationship Id="rId27" Type="http://schemas.openxmlformats.org/officeDocument/2006/relationships/hyperlink" Target="https://zakon.rada.gov.ua/laws/show/63/2002" TargetMode="External"/><Relationship Id="rId28" Type="http://schemas.openxmlformats.org/officeDocument/2006/relationships/hyperlink" Target="https://sof.mil.gov.ua/" TargetMode="External"/><Relationship Id="rId29" Type="http://schemas.openxmlformats.org/officeDocument/2006/relationships/hyperlink" Target="https://zakon.rada.gov.ua/laws/show/1934-12#Text" TargetMode="External"/><Relationship Id="rId30" Type="http://schemas.openxmlformats.org/officeDocument/2006/relationships/hyperlink" Target="http://zakon.rada.gov.ua/laws/show/2-2015-%D0%BF" TargetMode="External"/><Relationship Id="rId31" Type="http://schemas.openxmlformats.org/officeDocument/2006/relationships/hyperlink" Target="https://zakon.rada.gov.ua/laws/show/885-2019-%D0%BF#Text" TargetMode="External"/><Relationship Id="rId32" Type="http://schemas.openxmlformats.org/officeDocument/2006/relationships/hyperlink" Target="https://zakon.rada.gov.ua/laws/show/2331-14#Text" TargetMode="External"/><Relationship Id="rId33" Type="http://schemas.openxmlformats.org/officeDocument/2006/relationships/hyperlink" Target="https://www.osce.org/files/f/documents/0/2/175056.pdf" TargetMode="External"/><Relationship Id="rId34" Type="http://schemas.openxmlformats.org/officeDocument/2006/relationships/hyperlink" Target="https://bit.ly/39G32H3" TargetMode="External"/><Relationship Id="rId35" Type="http://schemas.openxmlformats.org/officeDocument/2006/relationships/hyperlink" Target="https://cpd.gov.ua/documents/%d0%bf%d1%80%d0%be-%d1%86%d0%b5%d0%bd%d1%82%d1%80/" TargetMode="External"/><Relationship Id="rId36" Type="http://schemas.openxmlformats.org/officeDocument/2006/relationships/hyperlink" Target="https://upravlenie.guu.ru/jour/article/view/291" TargetMode="External"/><Relationship Id="rId37" Type="http://schemas.openxmlformats.org/officeDocument/2006/relationships/hyperlink" Target="https://bit.ly/3wHKE8G" TargetMode="External"/><Relationship Id="rId38" Type="http://schemas.openxmlformats.org/officeDocument/2006/relationships/hyperlink" Target="https://elibrary.ivinas.gov.ua/310/1/postrad2016_-20-33.pdf" TargetMode="External"/><Relationship Id="rId39" Type="http://schemas.openxmlformats.org/officeDocument/2006/relationships/hyperlink" Target="http://www.garant.ru/products/ipo/prime/doc/12062267/#ixzz4F4QPsHJl" TargetMode="External"/><Relationship Id="rId40" Type="http://schemas.openxmlformats.org/officeDocument/2006/relationships/hyperlink" Target="https://digitalcommons.northgeorgia.edu/ijoss/vol2/iss1/1" TargetMode="External"/><Relationship Id="rId41" Type="http://schemas.openxmlformats.org/officeDocument/2006/relationships/hyperlink" Target="http://www.kremlin.ru/acts/bank/47046" TargetMode="External"/><Relationship Id="rId42" Type="http://schemas.openxmlformats.org/officeDocument/2006/relationships/hyperlink" Target="https://niss.gov.ua/sites/default/files/2021-07/nova-strategiya-rf.pdf" TargetMode="External"/><Relationship Id="rId43" Type="http://schemas.openxmlformats.org/officeDocument/2006/relationships/hyperlink" Target="http://www.hai-nyzhnyk.in.ua/downloads/2016doc.ocupation.pdf" TargetMode="External"/><Relationship Id="rId44" Type="http://schemas.openxmlformats.org/officeDocument/2006/relationships/hyperlink" Target="http://publication.pravo.gov.ru/Document/View/0001202203040006?index=0&amp;rangeSize=1" TargetMode="External"/><Relationship Id="rId45" Type="http://schemas.openxmlformats.org/officeDocument/2006/relationships/hyperlink" Target="https://www.kommersant.ru/doc/5240960" TargetMode="External"/><Relationship Id="rId46" Type="http://schemas.openxmlformats.org/officeDocument/2006/relationships/hyperlink" Target="https://www.moscowtimes.ru/2022/04/12/milliardi-na-propagandu-rashodi-byudzheta-na-gossmi-podskochili-vtroe-na-fone-voini-a19511" TargetMode="External"/><Relationship Id="rId47" Type="http://schemas.openxmlformats.org/officeDocument/2006/relationships/hyperlink" Target="https://jsis.washington.edu/news/a-russian-federation-information-warfare-primer/#_ftn37" TargetMode="External"/><Relationship Id="rId48" Type="http://schemas.openxmlformats.org/officeDocument/2006/relationships/hyperlink" Target="http://kremlin.ru/acts/news/68347" TargetMode="External"/><Relationship Id="rId49" Type="http://schemas.openxmlformats.org/officeDocument/2006/relationships/hyperlink" Target="https://www.wired.com/story/russia-election-hacking-playbook/" TargetMode="External"/><Relationship Id="rId50" Type="http://schemas.openxmlformats.org/officeDocument/2006/relationships/hyperlink" Target="https://www.theguardian.com/world/2014/mar/17/crimea-crisis-russia-propaganda-media" TargetMode="External"/><Relationship Id="rId51" Type="http://schemas.openxmlformats.org/officeDocument/2006/relationships/hyperlink" Target="https://www.thedailybeast.com/mh17-russia-deployed-its-trolls-to-cover-up-the-murder-of-298-people" TargetMode="External"/><Relationship Id="rId52" Type="http://schemas.openxmlformats.org/officeDocument/2006/relationships/hyperlink" Target="https://bintel.org.ua/analytics/informacijni-operacii-yak-skladova-asimetrichnoi-vijni/" TargetMode="External"/><Relationship Id="rId53" Type="http://schemas.openxmlformats.org/officeDocument/2006/relationships/hyperlink" Target="https://www.bbc.com/ukrainian/news-55888031" TargetMode="External"/><Relationship Id="rId54" Type="http://schemas.openxmlformats.org/officeDocument/2006/relationships/hyperlink" Target="https://hromadske.ua/posts/namisnik-pochayivskoyi-lavri-vvazhaye-sho-bill-gejts-vikoristaye-vakcinu-vid-koronavirusu-shob-chipuvati-lyudej" TargetMode="External"/><Relationship Id="rId55" Type="http://schemas.openxmlformats.org/officeDocument/2006/relationships/hyperlink" Target="https://news.obozrevatel.com/vojna-v-ukraine/putin-ubral-s-parada-samolet-sudnogo-dnya-zhdanov-nazval-realnuyu-prichinu.htm" TargetMode="External"/><Relationship Id="rId56" Type="http://schemas.openxmlformats.org/officeDocument/2006/relationships/hyperlink" Target="https://lb.ua/world/2022/02/21/506238_minoboroni_rf_povidomilo_pro.html" TargetMode="External"/><Relationship Id="rId57" Type="http://schemas.openxmlformats.org/officeDocument/2006/relationships/hyperlink" Target="https://www.interfax.ru/russia/837565" TargetMode="External"/><Relationship Id="rId58" Type="http://schemas.openxmlformats.org/officeDocument/2006/relationships/hyperlink" Target="https://rtvi.com/news/poselok-sereda-v-belgorodskoy-oblasti-obstrelyali-so-storony-ukrainy/" TargetMode="External"/><Relationship Id="rId59" Type="http://schemas.openxmlformats.org/officeDocument/2006/relationships/hyperlink" Target="https://www.unian.ua/society/agenti-kremlya-u-kiyevi-sbu-likviduvala-grupu-informatoriv-specsluzhb-rosiji-novini-kiyeva-11772739.html" TargetMode="External"/><Relationship Id="rId60" Type="http://schemas.openxmlformats.org/officeDocument/2006/relationships/hyperlink" Target="https://www.bbc.com/ukrainian/features-61245860" TargetMode="External"/><Relationship Id="rId61" Type="http://schemas.openxmlformats.org/officeDocument/2006/relationships/hyperlink" Target="https://ura.news/articles/1036284034" TargetMode="External"/><Relationship Id="rId62" Type="http://schemas.openxmlformats.org/officeDocument/2006/relationships/hyperlink" Target="https://360tv.ru/news/mir/babushka-s-krasnym/" TargetMode="External"/><Relationship Id="rId63" Type="http://schemas.openxmlformats.org/officeDocument/2006/relationships/hyperlink" Target="https://www.stopfake.org/ru/mif-o-babushke-s-sovetskim-flagom-vse-chto-rossijskaya-propaganda-smogla-vyzhat-iz-ukrainy/" TargetMode="External"/><Relationship Id="rId64" Type="http://schemas.openxmlformats.org/officeDocument/2006/relationships/hyperlink" Target="https://www.youtube.com/watch?v=hpB_lhdccjk&amp;ab_channel=%D0%A1%D0%B5%D1%80%D0%B3%D0%B5%D0%B9%D0%9F%D0%B5%D1%82%D1%80%D0%BE%D0%B2" TargetMode="External"/><Relationship Id="rId65" Type="http://schemas.openxmlformats.org/officeDocument/2006/relationships/hyperlink" Target="https://www.understandingwar.org/report/putins-information-warfare-ukraine-soviet-origins-russias-hybrid-warfare" TargetMode="External"/><Relationship Id="rId66" Type="http://schemas.openxmlformats.org/officeDocument/2006/relationships/hyperlink" Target="https://www.gazeta.ru/army/news/2022/03/16/17435617.shtml" TargetMode="External"/><Relationship Id="rId67" Type="http://schemas.openxmlformats.org/officeDocument/2006/relationships/hyperlink" Target="https://www.radiosvoboda.org/a/khimichna-mariupol/31800035.html" TargetMode="External"/><Relationship Id="rId68" Type="http://schemas.openxmlformats.org/officeDocument/2006/relationships/hyperlink" Target="https://detector.media/authors/753/" TargetMode="External"/><Relationship Id="rId69" Type="http://schemas.openxmlformats.org/officeDocument/2006/relationships/hyperlink" Target="https://news.chernigov.ua/post2453909" TargetMode="External"/><Relationship Id="rId70" Type="http://schemas.openxmlformats.org/officeDocument/2006/relationships/hyperlink" Target="https://ura.news/news/1052551991" TargetMode="External"/><Relationship Id="rId71" Type="http://schemas.openxmlformats.org/officeDocument/2006/relationships/hyperlink" Target="https://bit.ly/3lAGYjP" TargetMode="External"/><Relationship Id="rId72" Type="http://schemas.openxmlformats.org/officeDocument/2006/relationships/hyperlink" Target="https://www.reuters.com/world/china/french-president-macron-discussed-ukraine-war-with-chinas-xi-elysee-2022-05-10/" TargetMode="External"/><Relationship Id="rId73" Type="http://schemas.openxmlformats.org/officeDocument/2006/relationships/hyperlink" Target="http://ippi.org.ua/sites/default/files/14pvmupm.pdf" TargetMode="External"/><Relationship Id="rId74" Type="http://schemas.openxmlformats.org/officeDocument/2006/relationships/hyperlink" Target="https://www.slovoidilo.ua/2022/02/26/novyna/suspilstvo/rosiyi-lyahly-uryadovi-sajty" TargetMode="External"/><Relationship Id="rId75" Type="http://schemas.openxmlformats.org/officeDocument/2006/relationships/hyperlink" Target="https://techno.nv.ua/ukr/it-industry/rutube-zlamali-za-slovami-zastupnika-golovi-mincifri-yde-depropagandizaciya-50240826.html" TargetMode="External"/><Relationship Id="rId76" Type="http://schemas.openxmlformats.org/officeDocument/2006/relationships/hyperlink" Target="https://sport.ua/uk/news/577785-rossiyskiy-soldat-prignal-na-ukrainskie-pozitsii-tank-i-sdalsya" TargetMode="External"/><Relationship Id="rId77" Type="http://schemas.openxmlformats.org/officeDocument/2006/relationships/hyperlink" Target="https://200rf.com/" TargetMode="External"/><Relationship Id="rId78" Type="http://schemas.openxmlformats.org/officeDocument/2006/relationships/hyperlink" Target="https://twitter.com/christogrozev/status/1510556252019073027" TargetMode="External"/><Relationship Id="rId79" Type="http://schemas.openxmlformats.org/officeDocument/2006/relationships/hyperlink" Target="https://bit.ly/3PvljaG" TargetMode="External"/><Relationship Id="rId80" Type="http://schemas.openxmlformats.org/officeDocument/2006/relationships/hyperlink" Target="http://dspace.wunu.edu.ua/handle/316497/4324" TargetMode="External"/><Relationship Id="rId81" Type="http://schemas.openxmlformats.org/officeDocument/2006/relationships/hyperlink" Target="https://www.rbc.ru/politics/17/05/2022/6283e0939a79471b39a1003a" TargetMode="External"/><Relationship Id="rId82" Type="http://schemas.openxmlformats.org/officeDocument/2006/relationships/hyperlink" Target="https://www.bbc.com/ukrainian/news-61533641" TargetMode="External"/><Relationship Id="rId83" Type="http://schemas.openxmlformats.org/officeDocument/2006/relationships/hyperlink" Target="https://www.radiosvoboda.org/a/informatsiyna-viyna-yak-pratsuvatyme-tsentr-protydiyi-pry-rnbo/31154248.html" TargetMode="External"/><Relationship Id="rId84" Type="http://schemas.openxmlformats.org/officeDocument/2006/relationships/hyperlink" Target="https://www.president.gov.ua/documents/6852021-41069" TargetMode="External"/><Relationship Id="rId85" Type="http://schemas.openxmlformats.org/officeDocument/2006/relationships/hyperlink" Target="http://cedem.org.ua/analytics/yak-ukrayina-protydiye-informatsijnij-agresiyi-rosiyi/" TargetMode="External"/><Relationship Id="rId86" Type="http://schemas.openxmlformats.org/officeDocument/2006/relationships/hyperlink" Target="https://cedem.org.ua/analytics/yak-ukrayina-protydiye-informatsijnij-agresiyi-rosiyi-chastyna-2/" TargetMode="External"/><Relationship Id="rId87" Type="http://schemas.openxmlformats.org/officeDocument/2006/relationships/hyperlink" Target="http://www.nrcu.gov.ua/news.html?newsID=97284" TargetMode="External"/><Relationship Id="rId88" Type="http://schemas.openxmlformats.org/officeDocument/2006/relationships/hyperlink" Target="http://s30556663155.mirtesen.ru/blog/43311469428/Menyayuscheesya-litso-" TargetMode="External"/><Relationship Id="rId89" Type="http://schemas.openxmlformats.org/officeDocument/2006/relationships/hyperlink" Target="https://science.lpnu.ua/sites/default/files/journal-paper/2017/jun/4352/ilnicka0.pdf" TargetMode="External"/><Relationship Id="rId90" Type="http://schemas.openxmlformats.org/officeDocument/2006/relationships/hyperlink" Target="https://bit.ly/3sOhfsf" TargetMode="External"/><Relationship Id="rId91" Type="http://schemas.openxmlformats.org/officeDocument/2006/relationships/hyperlink" Target="http://lvivacademy.com/visnik13/fail/Shevchuk.pdf" TargetMode="External"/><Relationship Id="rId92" Type="http://schemas.openxmlformats.org/officeDocument/2006/relationships/image" Target="media/image1.jpeg"/><Relationship Id="rId93" Type="http://schemas.openxmlformats.org/officeDocument/2006/relationships/image" Target="media/image2.png"/><Relationship Id="rId94" Type="http://schemas.openxmlformats.org/officeDocument/2006/relationships/image" Target="media/image3.png"/><Relationship Id="rId95" Type="http://schemas.openxmlformats.org/officeDocument/2006/relationships/image" Target="media/image4.jpeg"/><Relationship Id="rId96" Type="http://schemas.openxmlformats.org/officeDocument/2006/relationships/image" Target="media/image5.jpeg"/><Relationship Id="rId97" Type="http://schemas.openxmlformats.org/officeDocument/2006/relationships/image" Target="media/image6.jpeg"/><Relationship Id="rId98" Type="http://schemas.openxmlformats.org/officeDocument/2006/relationships/image" Target="media/image7.jpeg"/><Relationship Id="rId99" Type="http://schemas.openxmlformats.org/officeDocument/2006/relationships/image" Target="media/image8.jpeg"/><Relationship Id="rId100" Type="http://schemas.openxmlformats.org/officeDocument/2006/relationships/image" Target="media/image9.jpeg"/><Relationship Id="rId101" Type="http://schemas.openxmlformats.org/officeDocument/2006/relationships/image" Target="media/image10.jpeg"/><Relationship Id="rId102" Type="http://schemas.openxmlformats.org/officeDocument/2006/relationships/image" Target="media/image11.jpeg"/><Relationship Id="rId10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2025-10-09T10:26:26Z</dcterms:created>
  <dcterms:modified xsi:type="dcterms:W3CDTF">2025-10-09T10:26:26Z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2022-06-19T00:00:00Z</vt:filetime>
  </property>
  <property fmtid="{D5CDD505-2E9C-101B-9397-08002B2CF9AE}" pid="3" name="Creator">
    <vt:lpwstr>Microsoft® Word 2016</vt:lpwstr>
  </property>
  <property fmtid="{D5CDD505-2E9C-101B-9397-08002B2CF9AE}" pid="4" name="LastSaved">
    <vt:filetime>2025-10-09T00:00:00Z</vt:filetime>
  </property>
  <property fmtid="{D5CDD505-2E9C-101B-9397-08002B2CF9AE}" pid="5" name="Producer">
    <vt:lpwstr>Microsoft® Word 2016</vt:lpwstr>
  </property>
</Properties>
</file>