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16" w:rsidRDefault="00E91B80">
      <w:pPr>
        <w:pStyle w:val="a3"/>
        <w:spacing w:before="62"/>
        <w:ind w:left="107" w:right="108" w:firstLine="0"/>
        <w:jc w:val="center"/>
      </w:pPr>
      <w:r>
        <w:t>МІНІСТЕРСТВО</w:t>
      </w:r>
      <w:r>
        <w:rPr>
          <w:spacing w:val="-6"/>
        </w:rPr>
        <w:t xml:space="preserve"> </w:t>
      </w:r>
      <w:r>
        <w:t>ОСВІТИ</w:t>
      </w:r>
      <w:r>
        <w:rPr>
          <w:spacing w:val="-11"/>
        </w:rPr>
        <w:t xml:space="preserve"> </w:t>
      </w:r>
      <w:r>
        <w:t>І</w:t>
      </w:r>
      <w:r>
        <w:rPr>
          <w:spacing w:val="-7"/>
        </w:rPr>
        <w:t xml:space="preserve"> </w:t>
      </w:r>
      <w:r>
        <w:t>НАУКИ</w:t>
      </w:r>
      <w:r>
        <w:rPr>
          <w:spacing w:val="-10"/>
        </w:rPr>
        <w:t xml:space="preserve"> </w:t>
      </w:r>
      <w:r>
        <w:rPr>
          <w:spacing w:val="-2"/>
        </w:rPr>
        <w:t>УКРАЇНИ</w:t>
      </w:r>
    </w:p>
    <w:p w:rsidR="00E92616" w:rsidRDefault="00E91B80">
      <w:pPr>
        <w:pStyle w:val="a3"/>
        <w:spacing w:before="163" w:line="357" w:lineRule="auto"/>
        <w:ind w:left="107" w:right="111" w:firstLine="0"/>
        <w:jc w:val="center"/>
      </w:pPr>
      <w:r>
        <w:t>КИЇВСЬКИЙ</w:t>
      </w:r>
      <w:r>
        <w:rPr>
          <w:spacing w:val="-8"/>
        </w:rPr>
        <w:t xml:space="preserve"> </w:t>
      </w:r>
      <w:r>
        <w:t>СТОЛИЧНИЙ</w:t>
      </w:r>
      <w:r>
        <w:rPr>
          <w:spacing w:val="-8"/>
        </w:rPr>
        <w:t xml:space="preserve"> </w:t>
      </w:r>
      <w:r>
        <w:t>УНІВЕРСИТЕТ</w:t>
      </w:r>
      <w:r>
        <w:rPr>
          <w:spacing w:val="-6"/>
        </w:rPr>
        <w:t xml:space="preserve"> </w:t>
      </w:r>
      <w:r>
        <w:t>ІМЕНІ</w:t>
      </w:r>
      <w:r>
        <w:rPr>
          <w:spacing w:val="-5"/>
        </w:rPr>
        <w:t xml:space="preserve"> </w:t>
      </w:r>
      <w:r>
        <w:t>БОРИСА</w:t>
      </w:r>
      <w:r>
        <w:rPr>
          <w:spacing w:val="-8"/>
        </w:rPr>
        <w:t xml:space="preserve"> </w:t>
      </w:r>
      <w:r>
        <w:t>ГРІНЧЕНКА ФАКУЛЬТЕТ ПРАВА ТА МІЖНАРОДНИХ ВІДНОСИН</w:t>
      </w:r>
    </w:p>
    <w:p w:rsidR="00E92616" w:rsidRDefault="00E91B80">
      <w:pPr>
        <w:pStyle w:val="a3"/>
        <w:spacing w:before="5"/>
        <w:ind w:left="107" w:right="112" w:firstLine="0"/>
        <w:jc w:val="center"/>
      </w:pPr>
      <w:r>
        <w:t>Кафедра</w:t>
      </w:r>
      <w:r>
        <w:rPr>
          <w:spacing w:val="-8"/>
        </w:rPr>
        <w:t xml:space="preserve"> </w:t>
      </w:r>
      <w:r>
        <w:t>міжнародних</w:t>
      </w:r>
      <w:r>
        <w:rPr>
          <w:spacing w:val="-13"/>
        </w:rPr>
        <w:t xml:space="preserve"> </w:t>
      </w:r>
      <w:r>
        <w:rPr>
          <w:spacing w:val="-2"/>
        </w:rPr>
        <w:t>відносин</w:t>
      </w:r>
    </w:p>
    <w:p w:rsidR="00E92616" w:rsidRDefault="00E91B80">
      <w:pPr>
        <w:pStyle w:val="a3"/>
        <w:spacing w:before="163" w:line="357" w:lineRule="auto"/>
        <w:ind w:left="107" w:right="108" w:firstLine="0"/>
        <w:jc w:val="center"/>
      </w:pPr>
      <w:r>
        <w:t>Спеціальність</w:t>
      </w:r>
      <w:r>
        <w:rPr>
          <w:spacing w:val="-7"/>
        </w:rPr>
        <w:t xml:space="preserve"> </w:t>
      </w:r>
      <w:r>
        <w:t>291</w:t>
      </w:r>
      <w:r>
        <w:rPr>
          <w:spacing w:val="-1"/>
        </w:rPr>
        <w:t xml:space="preserve"> </w:t>
      </w:r>
      <w:r>
        <w:t>«Міжнародні</w:t>
      </w:r>
      <w:r>
        <w:rPr>
          <w:spacing w:val="-10"/>
        </w:rPr>
        <w:t xml:space="preserve"> </w:t>
      </w:r>
      <w:r>
        <w:t>відносини,</w:t>
      </w:r>
      <w:r>
        <w:rPr>
          <w:spacing w:val="-3"/>
        </w:rPr>
        <w:t xml:space="preserve"> </w:t>
      </w:r>
      <w:r>
        <w:t>суспільні</w:t>
      </w:r>
      <w:r>
        <w:rPr>
          <w:spacing w:val="-10"/>
        </w:rPr>
        <w:t xml:space="preserve"> </w:t>
      </w:r>
      <w:r>
        <w:t>комунікації</w:t>
      </w:r>
      <w:r>
        <w:rPr>
          <w:spacing w:val="-5"/>
        </w:rPr>
        <w:t xml:space="preserve"> </w:t>
      </w:r>
      <w:r>
        <w:t>та регіональні студії»</w:t>
      </w:r>
    </w:p>
    <w:p w:rsidR="00E92616" w:rsidRDefault="00E91B80">
      <w:pPr>
        <w:pStyle w:val="a3"/>
        <w:spacing w:before="5"/>
        <w:ind w:left="107" w:right="116" w:firstLine="0"/>
        <w:jc w:val="center"/>
      </w:pPr>
      <w:r>
        <w:t>Освітня</w:t>
      </w:r>
      <w:r>
        <w:rPr>
          <w:spacing w:val="-9"/>
        </w:rPr>
        <w:t xml:space="preserve"> </w:t>
      </w:r>
      <w:r>
        <w:t>програма</w:t>
      </w:r>
      <w:r>
        <w:rPr>
          <w:spacing w:val="-9"/>
        </w:rPr>
        <w:t xml:space="preserve"> </w:t>
      </w:r>
      <w:r>
        <w:t>291.00.01</w:t>
      </w:r>
      <w:r>
        <w:rPr>
          <w:spacing w:val="-6"/>
        </w:rPr>
        <w:t xml:space="preserve"> </w:t>
      </w:r>
      <w:r>
        <w:t>«Суспільні</w:t>
      </w:r>
      <w:r>
        <w:rPr>
          <w:spacing w:val="-14"/>
        </w:rPr>
        <w:t xml:space="preserve"> </w:t>
      </w:r>
      <w:r>
        <w:rPr>
          <w:spacing w:val="-2"/>
        </w:rPr>
        <w:t>комунікації»</w:t>
      </w: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spacing w:before="163"/>
        <w:ind w:left="0" w:right="0" w:firstLine="0"/>
        <w:jc w:val="left"/>
      </w:pPr>
    </w:p>
    <w:p w:rsidR="00E92616" w:rsidRDefault="00E91B80">
      <w:pPr>
        <w:pStyle w:val="1"/>
        <w:spacing w:before="0"/>
        <w:ind w:right="113"/>
      </w:pPr>
      <w:r>
        <w:rPr>
          <w:spacing w:val="-2"/>
        </w:rPr>
        <w:t>БАКАЛАВРСЬКА</w:t>
      </w:r>
      <w:r>
        <w:rPr>
          <w:spacing w:val="2"/>
        </w:rPr>
        <w:t xml:space="preserve"> </w:t>
      </w:r>
      <w:r>
        <w:rPr>
          <w:spacing w:val="-2"/>
        </w:rPr>
        <w:t>РОБОТА</w:t>
      </w:r>
    </w:p>
    <w:p w:rsidR="00E92616" w:rsidRDefault="00E91B80">
      <w:pPr>
        <w:spacing w:before="162"/>
        <w:ind w:left="107" w:right="115"/>
        <w:jc w:val="center"/>
        <w:rPr>
          <w:b/>
          <w:sz w:val="28"/>
        </w:rPr>
      </w:pPr>
      <w:r>
        <w:rPr>
          <w:b/>
          <w:sz w:val="28"/>
        </w:rPr>
        <w:t>на</w:t>
      </w:r>
      <w:r>
        <w:rPr>
          <w:b/>
          <w:spacing w:val="-4"/>
          <w:sz w:val="28"/>
        </w:rPr>
        <w:t xml:space="preserve"> </w:t>
      </w:r>
      <w:r>
        <w:rPr>
          <w:b/>
          <w:spacing w:val="-2"/>
          <w:sz w:val="28"/>
        </w:rPr>
        <w:t>тему:</w:t>
      </w:r>
    </w:p>
    <w:p w:rsidR="00E92616" w:rsidRDefault="00E91B80">
      <w:pPr>
        <w:pStyle w:val="1"/>
        <w:spacing w:before="163"/>
      </w:pPr>
      <w:r>
        <w:t>СТРАТЕГІЯ</w:t>
      </w:r>
      <w:r>
        <w:rPr>
          <w:spacing w:val="-10"/>
        </w:rPr>
        <w:t xml:space="preserve"> </w:t>
      </w:r>
      <w:r>
        <w:t>І</w:t>
      </w:r>
      <w:r>
        <w:rPr>
          <w:spacing w:val="-12"/>
        </w:rPr>
        <w:t xml:space="preserve"> </w:t>
      </w:r>
      <w:r>
        <w:t>ТАКТИКА</w:t>
      </w:r>
      <w:r>
        <w:rPr>
          <w:spacing w:val="-10"/>
        </w:rPr>
        <w:t xml:space="preserve"> </w:t>
      </w:r>
      <w:r>
        <w:t>ІНФОРМАЦІЙНОЇ</w:t>
      </w:r>
      <w:r>
        <w:rPr>
          <w:spacing w:val="-8"/>
        </w:rPr>
        <w:t xml:space="preserve"> </w:t>
      </w:r>
      <w:r>
        <w:t>БЕЗПЕКИ</w:t>
      </w:r>
      <w:r>
        <w:rPr>
          <w:spacing w:val="-10"/>
        </w:rPr>
        <w:t xml:space="preserve"> </w:t>
      </w:r>
      <w:r>
        <w:rPr>
          <w:spacing w:val="-5"/>
        </w:rPr>
        <w:t>Є</w:t>
      </w:r>
      <w:r w:rsidR="00DA18F2">
        <w:rPr>
          <w:spacing w:val="-5"/>
        </w:rPr>
        <w:t>ВРОПЕЙСЬКОГО СОЮЗУ</w:t>
      </w:r>
      <w:bookmarkStart w:id="0" w:name="_GoBack"/>
      <w:bookmarkEnd w:id="0"/>
    </w:p>
    <w:p w:rsidR="00E92616" w:rsidRDefault="00E91B80">
      <w:pPr>
        <w:pStyle w:val="a3"/>
        <w:spacing w:before="153" w:line="362" w:lineRule="auto"/>
        <w:ind w:left="3384" w:right="3396" w:firstLine="12"/>
        <w:jc w:val="center"/>
      </w:pPr>
      <w:r>
        <w:rPr>
          <w:color w:val="1C1C1C"/>
        </w:rPr>
        <w:t>Студентки 4 курсу Денної</w:t>
      </w:r>
      <w:r>
        <w:rPr>
          <w:color w:val="1C1C1C"/>
          <w:spacing w:val="-18"/>
        </w:rPr>
        <w:t xml:space="preserve"> </w:t>
      </w:r>
      <w:r>
        <w:rPr>
          <w:color w:val="1C1C1C"/>
        </w:rPr>
        <w:t>форми</w:t>
      </w:r>
      <w:r>
        <w:rPr>
          <w:color w:val="1C1C1C"/>
          <w:spacing w:val="-17"/>
        </w:rPr>
        <w:t xml:space="preserve"> </w:t>
      </w:r>
      <w:r>
        <w:rPr>
          <w:color w:val="1C1C1C"/>
        </w:rPr>
        <w:t>навчання</w:t>
      </w:r>
    </w:p>
    <w:p w:rsidR="00E92616" w:rsidRDefault="00E91B80">
      <w:pPr>
        <w:pStyle w:val="a3"/>
        <w:spacing w:line="319" w:lineRule="exact"/>
        <w:ind w:left="107" w:right="112" w:firstLine="0"/>
        <w:jc w:val="center"/>
      </w:pPr>
      <w:r>
        <w:rPr>
          <w:color w:val="1C1C1C"/>
        </w:rPr>
        <w:t>Дзюбенко</w:t>
      </w:r>
      <w:r>
        <w:rPr>
          <w:color w:val="1C1C1C"/>
          <w:spacing w:val="-10"/>
        </w:rPr>
        <w:t xml:space="preserve"> </w:t>
      </w:r>
      <w:r>
        <w:rPr>
          <w:color w:val="1C1C1C"/>
        </w:rPr>
        <w:t>Катерини</w:t>
      </w:r>
      <w:r>
        <w:rPr>
          <w:color w:val="1C1C1C"/>
          <w:spacing w:val="-6"/>
        </w:rPr>
        <w:t xml:space="preserve"> </w:t>
      </w:r>
      <w:r>
        <w:rPr>
          <w:color w:val="1C1C1C"/>
          <w:spacing w:val="-2"/>
        </w:rPr>
        <w:t>Андріївни</w:t>
      </w:r>
    </w:p>
    <w:p w:rsidR="00E92616" w:rsidRDefault="00E92616">
      <w:pPr>
        <w:pStyle w:val="a3"/>
        <w:spacing w:before="321"/>
        <w:ind w:left="0" w:right="0" w:firstLine="0"/>
        <w:jc w:val="left"/>
      </w:pPr>
    </w:p>
    <w:p w:rsidR="00E92616" w:rsidRDefault="00E91B80">
      <w:pPr>
        <w:pStyle w:val="a3"/>
        <w:ind w:left="107" w:right="108" w:firstLine="0"/>
        <w:jc w:val="center"/>
      </w:pPr>
      <w:r>
        <w:rPr>
          <w:color w:val="1C1C1C"/>
        </w:rPr>
        <w:t>Науковий</w:t>
      </w:r>
      <w:r>
        <w:rPr>
          <w:color w:val="1C1C1C"/>
          <w:spacing w:val="-9"/>
        </w:rPr>
        <w:t xml:space="preserve"> </w:t>
      </w:r>
      <w:r>
        <w:rPr>
          <w:color w:val="1C1C1C"/>
          <w:spacing w:val="-2"/>
        </w:rPr>
        <w:t>керівник:</w:t>
      </w:r>
    </w:p>
    <w:p w:rsidR="00E92616" w:rsidRDefault="00E91B80">
      <w:pPr>
        <w:pStyle w:val="a3"/>
        <w:spacing w:before="160" w:line="362" w:lineRule="auto"/>
        <w:ind w:left="700" w:right="697" w:firstLine="0"/>
        <w:jc w:val="center"/>
      </w:pPr>
      <w:r>
        <w:rPr>
          <w:color w:val="1C1C1C"/>
        </w:rPr>
        <w:t>доцент</w:t>
      </w:r>
      <w:r>
        <w:rPr>
          <w:color w:val="1C1C1C"/>
          <w:spacing w:val="-7"/>
        </w:rPr>
        <w:t xml:space="preserve"> </w:t>
      </w:r>
      <w:r>
        <w:rPr>
          <w:color w:val="1C1C1C"/>
        </w:rPr>
        <w:t>кафедри</w:t>
      </w:r>
      <w:r>
        <w:rPr>
          <w:color w:val="1C1C1C"/>
          <w:spacing w:val="-6"/>
        </w:rPr>
        <w:t xml:space="preserve"> </w:t>
      </w:r>
      <w:r>
        <w:rPr>
          <w:color w:val="1C1C1C"/>
        </w:rPr>
        <w:t>міжнародних</w:t>
      </w:r>
      <w:r>
        <w:rPr>
          <w:color w:val="1C1C1C"/>
          <w:spacing w:val="-10"/>
        </w:rPr>
        <w:t xml:space="preserve"> </w:t>
      </w:r>
      <w:r>
        <w:rPr>
          <w:color w:val="1C1C1C"/>
        </w:rPr>
        <w:t>відносин, канд.</w:t>
      </w:r>
      <w:r>
        <w:rPr>
          <w:color w:val="1C1C1C"/>
          <w:spacing w:val="-3"/>
        </w:rPr>
        <w:t xml:space="preserve"> </w:t>
      </w:r>
      <w:r>
        <w:rPr>
          <w:color w:val="1C1C1C"/>
        </w:rPr>
        <w:t>іст.</w:t>
      </w:r>
      <w:r>
        <w:rPr>
          <w:color w:val="1C1C1C"/>
          <w:spacing w:val="-3"/>
        </w:rPr>
        <w:t xml:space="preserve"> </w:t>
      </w:r>
      <w:r>
        <w:rPr>
          <w:color w:val="1C1C1C"/>
        </w:rPr>
        <w:t>наук,</w:t>
      </w:r>
      <w:r>
        <w:rPr>
          <w:color w:val="1C1C1C"/>
          <w:spacing w:val="-3"/>
        </w:rPr>
        <w:t xml:space="preserve"> </w:t>
      </w:r>
      <w:r>
        <w:rPr>
          <w:color w:val="1C1C1C"/>
        </w:rPr>
        <w:t>доцент Слюсаренко І.Ю.</w:t>
      </w:r>
    </w:p>
    <w:p w:rsidR="00E92616" w:rsidRDefault="00E92616">
      <w:pPr>
        <w:pStyle w:val="a3"/>
        <w:spacing w:line="362" w:lineRule="auto"/>
        <w:jc w:val="center"/>
        <w:sectPr w:rsidR="00E92616">
          <w:type w:val="continuous"/>
          <w:pgSz w:w="11910" w:h="16840"/>
          <w:pgMar w:top="1040" w:right="708" w:bottom="280" w:left="1559" w:header="708" w:footer="708" w:gutter="0"/>
          <w:cols w:space="720"/>
        </w:sectPr>
      </w:pPr>
    </w:p>
    <w:p w:rsidR="00E92616" w:rsidRDefault="00E91B80">
      <w:pPr>
        <w:pStyle w:val="1"/>
        <w:ind w:right="109"/>
      </w:pPr>
      <w:r>
        <w:rPr>
          <w:spacing w:val="-2"/>
        </w:rPr>
        <w:lastRenderedPageBreak/>
        <w:t>ЗМІСТ</w:t>
      </w:r>
    </w:p>
    <w:sdt>
      <w:sdtPr>
        <w:id w:val="-1715034029"/>
        <w:docPartObj>
          <w:docPartGallery w:val="Table of Contents"/>
          <w:docPartUnique/>
        </w:docPartObj>
      </w:sdtPr>
      <w:sdtEndPr/>
      <w:sdtContent>
        <w:p w:rsidR="00E92616" w:rsidRDefault="00E91B80">
          <w:pPr>
            <w:pStyle w:val="20"/>
            <w:tabs>
              <w:tab w:val="left" w:pos="9356"/>
            </w:tabs>
            <w:spacing w:before="648"/>
          </w:pPr>
          <w:hyperlink w:anchor="_TOC_250013" w:history="1">
            <w:r>
              <w:rPr>
                <w:spacing w:val="-2"/>
              </w:rPr>
              <w:t>ПЕРЕЛІК</w:t>
            </w:r>
            <w:r>
              <w:rPr>
                <w:spacing w:val="-15"/>
              </w:rPr>
              <w:t xml:space="preserve"> </w:t>
            </w:r>
            <w:r>
              <w:rPr>
                <w:spacing w:val="-2"/>
              </w:rPr>
              <w:t>ВИКОРИСТАНИХ</w:t>
            </w:r>
            <w:r>
              <w:rPr>
                <w:spacing w:val="-14"/>
              </w:rPr>
              <w:t xml:space="preserve"> </w:t>
            </w:r>
            <w:r>
              <w:rPr>
                <w:spacing w:val="-2"/>
              </w:rPr>
              <w:t>СКОРОЧЕНЬ</w:t>
            </w:r>
            <w:r>
              <w:rPr>
                <w:b w:val="0"/>
              </w:rPr>
              <w:tab/>
            </w:r>
            <w:r>
              <w:rPr>
                <w:spacing w:val="-10"/>
              </w:rPr>
              <w:t>3</w:t>
            </w:r>
          </w:hyperlink>
        </w:p>
        <w:p w:rsidR="00E92616" w:rsidRDefault="00E91B80">
          <w:pPr>
            <w:pStyle w:val="20"/>
            <w:tabs>
              <w:tab w:val="left" w:pos="9356"/>
            </w:tabs>
            <w:spacing w:before="158"/>
          </w:pPr>
          <w:hyperlink w:anchor="_TOC_250012" w:history="1">
            <w:r>
              <w:rPr>
                <w:spacing w:val="-2"/>
              </w:rPr>
              <w:t>ВСТУП</w:t>
            </w:r>
            <w:r>
              <w:rPr>
                <w:b w:val="0"/>
              </w:rPr>
              <w:tab/>
            </w:r>
            <w:r>
              <w:rPr>
                <w:spacing w:val="-10"/>
              </w:rPr>
              <w:t>4</w:t>
            </w:r>
          </w:hyperlink>
        </w:p>
        <w:p w:rsidR="00E92616" w:rsidRDefault="00E91B80">
          <w:pPr>
            <w:pStyle w:val="20"/>
            <w:tabs>
              <w:tab w:val="left" w:pos="2429"/>
              <w:tab w:val="left" w:pos="3173"/>
              <w:tab w:val="left" w:pos="8079"/>
              <w:tab w:val="left" w:pos="9349"/>
            </w:tabs>
            <w:spacing w:line="357" w:lineRule="auto"/>
            <w:ind w:left="140" w:right="144" w:firstLine="710"/>
          </w:pPr>
          <w:r>
            <w:rPr>
              <w:spacing w:val="-2"/>
            </w:rPr>
            <w:t>РОЗДІЛ</w:t>
          </w:r>
          <w:r>
            <w:tab/>
          </w:r>
          <w:r>
            <w:rPr>
              <w:spacing w:val="-6"/>
            </w:rPr>
            <w:t>1.</w:t>
          </w:r>
          <w:r>
            <w:tab/>
          </w:r>
          <w:r>
            <w:rPr>
              <w:spacing w:val="-2"/>
            </w:rPr>
            <w:t>ТЕОРЕТИКО-МЕТОДОЛОГІЧНІ</w:t>
          </w:r>
          <w:r>
            <w:tab/>
          </w:r>
          <w:r>
            <w:rPr>
              <w:spacing w:val="-2"/>
            </w:rPr>
            <w:t>АСПЕКТИ ДОСЛІДЖЕННЯ</w:t>
          </w:r>
          <w:r>
            <w:rPr>
              <w:b w:val="0"/>
            </w:rPr>
            <w:tab/>
          </w:r>
          <w:r>
            <w:rPr>
              <w:b w:val="0"/>
            </w:rPr>
            <w:tab/>
          </w:r>
          <w:r>
            <w:rPr>
              <w:b w:val="0"/>
            </w:rPr>
            <w:tab/>
          </w:r>
          <w:r>
            <w:rPr>
              <w:b w:val="0"/>
            </w:rPr>
            <w:tab/>
          </w:r>
          <w:r>
            <w:rPr>
              <w:spacing w:val="-10"/>
            </w:rPr>
            <w:t>7</w:t>
          </w:r>
        </w:p>
        <w:p w:rsidR="00E92616" w:rsidRDefault="00E91B80">
          <w:pPr>
            <w:pStyle w:val="10"/>
            <w:numPr>
              <w:ilvl w:val="1"/>
              <w:numId w:val="17"/>
            </w:numPr>
            <w:tabs>
              <w:tab w:val="left" w:pos="633"/>
              <w:tab w:val="left" w:pos="9304"/>
            </w:tabs>
            <w:ind w:left="633" w:hanging="493"/>
          </w:pPr>
          <w:hyperlink w:anchor="_TOC_250011" w:history="1">
            <w:r>
              <w:t>Стан</w:t>
            </w:r>
            <w:r>
              <w:rPr>
                <w:spacing w:val="-7"/>
              </w:rPr>
              <w:t xml:space="preserve"> </w:t>
            </w:r>
            <w:r>
              <w:t>наукової</w:t>
            </w:r>
            <w:r>
              <w:rPr>
                <w:spacing w:val="-12"/>
              </w:rPr>
              <w:t xml:space="preserve"> </w:t>
            </w:r>
            <w:r>
              <w:t>розробки</w:t>
            </w:r>
            <w:r>
              <w:rPr>
                <w:spacing w:val="-7"/>
              </w:rPr>
              <w:t xml:space="preserve"> </w:t>
            </w:r>
            <w:r>
              <w:t>проблеми</w:t>
            </w:r>
            <w:r>
              <w:rPr>
                <w:spacing w:val="-7"/>
              </w:rPr>
              <w:t xml:space="preserve"> </w:t>
            </w:r>
            <w:r>
              <w:t>та джерельна</w:t>
            </w:r>
            <w:r>
              <w:rPr>
                <w:spacing w:val="-5"/>
              </w:rPr>
              <w:t xml:space="preserve"> </w:t>
            </w:r>
            <w:r>
              <w:t>база</w:t>
            </w:r>
            <w:r>
              <w:rPr>
                <w:spacing w:val="-5"/>
              </w:rPr>
              <w:t xml:space="preserve"> </w:t>
            </w:r>
            <w:r>
              <w:rPr>
                <w:spacing w:val="-2"/>
              </w:rPr>
              <w:t>дослідження</w:t>
            </w:r>
            <w:r>
              <w:tab/>
            </w:r>
            <w:r>
              <w:rPr>
                <w:spacing w:val="-10"/>
              </w:rPr>
              <w:t>7</w:t>
            </w:r>
          </w:hyperlink>
        </w:p>
        <w:p w:rsidR="00E92616" w:rsidRDefault="00E91B80">
          <w:pPr>
            <w:pStyle w:val="10"/>
            <w:numPr>
              <w:ilvl w:val="1"/>
              <w:numId w:val="17"/>
            </w:numPr>
            <w:tabs>
              <w:tab w:val="left" w:pos="628"/>
              <w:tab w:val="left" w:pos="9214"/>
            </w:tabs>
            <w:spacing w:before="163"/>
            <w:ind w:left="628" w:hanging="488"/>
          </w:pPr>
          <w:hyperlink w:anchor="_TOC_250010" w:history="1">
            <w:r>
              <w:t>Понятійно-категоріальний</w:t>
            </w:r>
            <w:r>
              <w:rPr>
                <w:spacing w:val="-15"/>
              </w:rPr>
              <w:t xml:space="preserve"> </w:t>
            </w:r>
            <w:r>
              <w:t>апарат</w:t>
            </w:r>
            <w:r>
              <w:rPr>
                <w:spacing w:val="-12"/>
              </w:rPr>
              <w:t xml:space="preserve"> </w:t>
            </w:r>
            <w:r>
              <w:t>та</w:t>
            </w:r>
            <w:r>
              <w:rPr>
                <w:spacing w:val="-9"/>
              </w:rPr>
              <w:t xml:space="preserve"> </w:t>
            </w:r>
            <w:r>
              <w:t>методи</w:t>
            </w:r>
            <w:r>
              <w:rPr>
                <w:spacing w:val="-14"/>
              </w:rPr>
              <w:t xml:space="preserve"> </w:t>
            </w:r>
            <w:r>
              <w:rPr>
                <w:spacing w:val="-2"/>
              </w:rPr>
              <w:t>дослідження</w:t>
            </w:r>
            <w:r>
              <w:tab/>
            </w:r>
            <w:r>
              <w:rPr>
                <w:spacing w:val="-5"/>
              </w:rPr>
              <w:t>12</w:t>
            </w:r>
          </w:hyperlink>
        </w:p>
        <w:p w:rsidR="00E92616" w:rsidRDefault="00E91B80">
          <w:pPr>
            <w:pStyle w:val="20"/>
            <w:tabs>
              <w:tab w:val="left" w:pos="2276"/>
              <w:tab w:val="left" w:pos="2866"/>
              <w:tab w:val="left" w:pos="5194"/>
              <w:tab w:val="left" w:pos="6985"/>
              <w:tab w:val="left" w:pos="9216"/>
            </w:tabs>
            <w:spacing w:line="362" w:lineRule="auto"/>
            <w:ind w:left="140" w:right="139" w:firstLine="710"/>
          </w:pPr>
          <w:r>
            <w:rPr>
              <w:spacing w:val="-2"/>
            </w:rPr>
            <w:t>РОЗДІЛ</w:t>
          </w:r>
          <w:r>
            <w:tab/>
          </w:r>
          <w:r>
            <w:rPr>
              <w:spacing w:val="-6"/>
            </w:rPr>
            <w:t>2.</w:t>
          </w:r>
          <w:r>
            <w:tab/>
          </w:r>
          <w:r>
            <w:rPr>
              <w:spacing w:val="-2"/>
            </w:rPr>
            <w:t>СТРАТЕГІЧНІ</w:t>
          </w:r>
          <w:r>
            <w:tab/>
          </w:r>
          <w:r>
            <w:rPr>
              <w:spacing w:val="-2"/>
            </w:rPr>
            <w:t>АСПЕКТИ</w:t>
          </w:r>
          <w:r>
            <w:tab/>
          </w:r>
          <w:r>
            <w:rPr>
              <w:spacing w:val="-2"/>
            </w:rPr>
            <w:t>ІНФОРМАЦІЙНОЇ БЕЗПЕКИ</w:t>
          </w:r>
          <w:r>
            <w:rPr>
              <w:spacing w:val="-5"/>
            </w:rPr>
            <w:t xml:space="preserve"> ЄС</w:t>
          </w:r>
          <w:r>
            <w:rPr>
              <w:b w:val="0"/>
            </w:rPr>
            <w:tab/>
          </w:r>
          <w:r>
            <w:rPr>
              <w:b w:val="0"/>
            </w:rPr>
            <w:tab/>
          </w:r>
          <w:r>
            <w:rPr>
              <w:b w:val="0"/>
            </w:rPr>
            <w:tab/>
          </w:r>
          <w:r>
            <w:rPr>
              <w:b w:val="0"/>
            </w:rPr>
            <w:tab/>
          </w:r>
          <w:r>
            <w:rPr>
              <w:b w:val="0"/>
            </w:rPr>
            <w:tab/>
          </w:r>
          <w:r>
            <w:rPr>
              <w:spacing w:val="-7"/>
            </w:rPr>
            <w:t>18</w:t>
          </w:r>
        </w:p>
        <w:p w:rsidR="00E92616" w:rsidRDefault="00E91B80">
          <w:pPr>
            <w:pStyle w:val="10"/>
            <w:numPr>
              <w:ilvl w:val="1"/>
              <w:numId w:val="16"/>
            </w:numPr>
            <w:tabs>
              <w:tab w:val="left" w:pos="695"/>
              <w:tab w:val="left" w:pos="9207"/>
            </w:tabs>
            <w:spacing w:line="314" w:lineRule="exact"/>
            <w:ind w:left="695" w:hanging="555"/>
          </w:pPr>
          <w:hyperlink w:anchor="_TOC_250009" w:history="1">
            <w:r>
              <w:t>Розвиток</w:t>
            </w:r>
            <w:r>
              <w:rPr>
                <w:spacing w:val="-12"/>
              </w:rPr>
              <w:t xml:space="preserve"> </w:t>
            </w:r>
            <w:r>
              <w:t>стратегій</w:t>
            </w:r>
            <w:r>
              <w:rPr>
                <w:spacing w:val="-8"/>
              </w:rPr>
              <w:t xml:space="preserve"> </w:t>
            </w:r>
            <w:r>
              <w:t>інформаційної</w:t>
            </w:r>
            <w:r>
              <w:rPr>
                <w:spacing w:val="-16"/>
              </w:rPr>
              <w:t xml:space="preserve"> </w:t>
            </w:r>
            <w:r>
              <w:t>безпеки</w:t>
            </w:r>
            <w:r>
              <w:rPr>
                <w:spacing w:val="47"/>
              </w:rPr>
              <w:t xml:space="preserve"> </w:t>
            </w:r>
            <w:r>
              <w:rPr>
                <w:spacing w:val="-5"/>
              </w:rPr>
              <w:t>ЄС</w:t>
            </w:r>
            <w:r>
              <w:tab/>
            </w:r>
            <w:r>
              <w:rPr>
                <w:spacing w:val="-5"/>
              </w:rPr>
              <w:t>18</w:t>
            </w:r>
          </w:hyperlink>
        </w:p>
        <w:p w:rsidR="00E92616" w:rsidRDefault="00E91B80">
          <w:pPr>
            <w:pStyle w:val="10"/>
            <w:numPr>
              <w:ilvl w:val="1"/>
              <w:numId w:val="16"/>
            </w:numPr>
            <w:tabs>
              <w:tab w:val="left" w:pos="633"/>
              <w:tab w:val="left" w:pos="9208"/>
            </w:tabs>
            <w:spacing w:before="158"/>
            <w:ind w:left="633" w:hanging="493"/>
          </w:pPr>
          <w:hyperlink w:anchor="_TOC_250008" w:history="1">
            <w:r>
              <w:t>Проблематика</w:t>
            </w:r>
            <w:r>
              <w:rPr>
                <w:spacing w:val="-9"/>
              </w:rPr>
              <w:t xml:space="preserve"> </w:t>
            </w:r>
            <w:r>
              <w:t>та</w:t>
            </w:r>
            <w:r>
              <w:rPr>
                <w:spacing w:val="-8"/>
              </w:rPr>
              <w:t xml:space="preserve"> </w:t>
            </w:r>
            <w:r>
              <w:t>пріоритети</w:t>
            </w:r>
            <w:r>
              <w:rPr>
                <w:spacing w:val="-10"/>
              </w:rPr>
              <w:t xml:space="preserve"> </w:t>
            </w:r>
            <w:r>
              <w:t>інформаційної</w:t>
            </w:r>
            <w:r>
              <w:rPr>
                <w:spacing w:val="-14"/>
              </w:rPr>
              <w:t xml:space="preserve"> </w:t>
            </w:r>
            <w:r>
              <w:t>безпеки</w:t>
            </w:r>
            <w:r>
              <w:rPr>
                <w:spacing w:val="-10"/>
              </w:rPr>
              <w:t xml:space="preserve"> </w:t>
            </w:r>
            <w:r>
              <w:rPr>
                <w:spacing w:val="-5"/>
              </w:rPr>
              <w:t>ЄС</w:t>
            </w:r>
            <w:r>
              <w:tab/>
            </w:r>
            <w:r>
              <w:rPr>
                <w:spacing w:val="-5"/>
              </w:rPr>
              <w:t>24</w:t>
            </w:r>
          </w:hyperlink>
        </w:p>
        <w:p w:rsidR="00E92616" w:rsidRDefault="00E91B80">
          <w:pPr>
            <w:pStyle w:val="10"/>
            <w:numPr>
              <w:ilvl w:val="1"/>
              <w:numId w:val="15"/>
            </w:numPr>
            <w:tabs>
              <w:tab w:val="left" w:pos="697"/>
              <w:tab w:val="left" w:pos="1460"/>
              <w:tab w:val="left" w:pos="1911"/>
              <w:tab w:val="left" w:pos="3020"/>
              <w:tab w:val="left" w:pos="4483"/>
              <w:tab w:val="left" w:pos="4935"/>
              <w:tab w:val="left" w:pos="6202"/>
              <w:tab w:val="left" w:pos="6778"/>
              <w:tab w:val="left" w:pos="7119"/>
              <w:tab w:val="left" w:pos="8463"/>
              <w:tab w:val="left" w:pos="9217"/>
            </w:tabs>
            <w:spacing w:before="162" w:line="357" w:lineRule="auto"/>
            <w:ind w:right="139" w:firstLine="0"/>
          </w:pPr>
          <w:hyperlink w:anchor="_TOC_250007" w:history="1">
            <w:r>
              <w:rPr>
                <w:spacing w:val="-4"/>
              </w:rPr>
              <w:t>Роль</w:t>
            </w:r>
            <w:r>
              <w:tab/>
            </w:r>
            <w:r>
              <w:rPr>
                <w:spacing w:val="-6"/>
              </w:rPr>
              <w:t>та</w:t>
            </w:r>
            <w:r>
              <w:tab/>
            </w:r>
            <w:r>
              <w:rPr>
                <w:spacing w:val="-2"/>
              </w:rPr>
              <w:t>функції</w:t>
            </w:r>
            <w:r>
              <w:tab/>
            </w:r>
            <w:r>
              <w:rPr>
                <w:spacing w:val="-2"/>
              </w:rPr>
              <w:t>інституцій</w:t>
            </w:r>
            <w:r>
              <w:tab/>
            </w:r>
            <w:r>
              <w:rPr>
                <w:spacing w:val="-6"/>
              </w:rPr>
              <w:t>та</w:t>
            </w:r>
            <w:r>
              <w:tab/>
            </w:r>
            <w:r>
              <w:rPr>
                <w:spacing w:val="-2"/>
              </w:rPr>
              <w:t>структур</w:t>
            </w:r>
            <w:r>
              <w:tab/>
            </w:r>
            <w:r>
              <w:rPr>
                <w:spacing w:val="-6"/>
              </w:rPr>
              <w:t>ЄС</w:t>
            </w:r>
            <w:r>
              <w:tab/>
            </w:r>
            <w:r>
              <w:rPr>
                <w:spacing w:val="-10"/>
              </w:rPr>
              <w:t>у</w:t>
            </w:r>
            <w:r>
              <w:tab/>
            </w:r>
            <w:r>
              <w:rPr>
                <w:spacing w:val="-2"/>
              </w:rPr>
              <w:t>реалізації</w:t>
            </w:r>
            <w:r>
              <w:tab/>
            </w:r>
            <w:r>
              <w:rPr>
                <w:spacing w:val="-2"/>
              </w:rPr>
              <w:t>стратегії інформаційної</w:t>
            </w:r>
            <w:r>
              <w:rPr>
                <w:spacing w:val="-4"/>
              </w:rPr>
              <w:t xml:space="preserve"> </w:t>
            </w:r>
            <w:r>
              <w:rPr>
                <w:spacing w:val="-2"/>
              </w:rPr>
              <w:t>безпеки</w:t>
            </w:r>
            <w:r>
              <w:tab/>
            </w:r>
            <w:r>
              <w:tab/>
            </w:r>
            <w:r>
              <w:tab/>
            </w:r>
            <w:r>
              <w:tab/>
            </w:r>
            <w:r>
              <w:tab/>
            </w:r>
            <w:r>
              <w:tab/>
            </w:r>
            <w:r>
              <w:tab/>
            </w:r>
            <w:r>
              <w:tab/>
            </w:r>
            <w:r>
              <w:rPr>
                <w:spacing w:val="-5"/>
              </w:rPr>
              <w:t>26</w:t>
            </w:r>
          </w:hyperlink>
        </w:p>
        <w:p w:rsidR="00E92616" w:rsidRDefault="00E91B80">
          <w:pPr>
            <w:pStyle w:val="20"/>
            <w:tabs>
              <w:tab w:val="left" w:pos="2492"/>
              <w:tab w:val="left" w:pos="3298"/>
              <w:tab w:val="left" w:pos="5420"/>
              <w:tab w:val="left" w:pos="7186"/>
              <w:tab w:val="left" w:pos="9217"/>
            </w:tabs>
            <w:spacing w:before="11" w:line="362" w:lineRule="auto"/>
            <w:ind w:left="140" w:right="139" w:firstLine="710"/>
          </w:pPr>
          <w:r>
            <w:rPr>
              <w:spacing w:val="-2"/>
            </w:rPr>
            <w:t>РОЗДІЛ</w:t>
          </w:r>
          <w:r>
            <w:tab/>
          </w:r>
          <w:r>
            <w:rPr>
              <w:spacing w:val="-6"/>
            </w:rPr>
            <w:t>3.</w:t>
          </w:r>
          <w:r>
            <w:tab/>
          </w:r>
          <w:r>
            <w:rPr>
              <w:spacing w:val="-2"/>
            </w:rPr>
            <w:t>ТАКТИЧНІ</w:t>
          </w:r>
          <w:r>
            <w:tab/>
          </w:r>
          <w:r>
            <w:rPr>
              <w:spacing w:val="-2"/>
            </w:rPr>
            <w:t>ЗАХОДИ</w:t>
          </w:r>
          <w:r>
            <w:tab/>
          </w:r>
          <w:r>
            <w:rPr>
              <w:spacing w:val="-2"/>
            </w:rPr>
            <w:t>ЗАБЕЗПЕЧЕННЯ ІНФОРМАЦІЙНОЇ</w:t>
          </w:r>
          <w:r>
            <w:rPr>
              <w:spacing w:val="2"/>
            </w:rPr>
            <w:t xml:space="preserve"> </w:t>
          </w:r>
          <w:r>
            <w:rPr>
              <w:spacing w:val="-2"/>
            </w:rPr>
            <w:t>БЕЗПЕКИ</w:t>
          </w:r>
          <w:r>
            <w:rPr>
              <w:spacing w:val="-1"/>
            </w:rPr>
            <w:t xml:space="preserve"> </w:t>
          </w:r>
          <w:r>
            <w:rPr>
              <w:spacing w:val="-5"/>
            </w:rPr>
            <w:t>ЄС</w:t>
          </w:r>
          <w:r>
            <w:rPr>
              <w:b w:val="0"/>
            </w:rPr>
            <w:tab/>
          </w:r>
          <w:r>
            <w:rPr>
              <w:b w:val="0"/>
            </w:rPr>
            <w:tab/>
          </w:r>
          <w:r>
            <w:rPr>
              <w:b w:val="0"/>
            </w:rPr>
            <w:tab/>
          </w:r>
          <w:r>
            <w:rPr>
              <w:spacing w:val="-5"/>
            </w:rPr>
            <w:t>34</w:t>
          </w:r>
        </w:p>
        <w:p w:rsidR="00E92616" w:rsidRDefault="00E91B80">
          <w:pPr>
            <w:pStyle w:val="10"/>
            <w:numPr>
              <w:ilvl w:val="1"/>
              <w:numId w:val="14"/>
            </w:numPr>
            <w:tabs>
              <w:tab w:val="left" w:pos="662"/>
              <w:tab w:val="left" w:pos="5569"/>
              <w:tab w:val="left" w:pos="9210"/>
            </w:tabs>
            <w:spacing w:line="362" w:lineRule="auto"/>
            <w:ind w:right="139" w:firstLine="0"/>
          </w:pPr>
          <w:hyperlink w:anchor="_TOC_250006" w:history="1">
            <w:r>
              <w:t>Кіберзаходи та технологічні інновації</w:t>
            </w:r>
            <w:r>
              <w:tab/>
              <w:t xml:space="preserve">для забезпечення інформаційної </w:t>
            </w:r>
            <w:r>
              <w:rPr>
                <w:spacing w:val="-2"/>
              </w:rPr>
              <w:t>безпеки</w:t>
            </w:r>
            <w:r>
              <w:tab/>
            </w:r>
            <w:r>
              <w:tab/>
            </w:r>
            <w:r>
              <w:rPr>
                <w:spacing w:val="-5"/>
              </w:rPr>
              <w:t>34</w:t>
            </w:r>
          </w:hyperlink>
        </w:p>
        <w:p w:rsidR="00E92616" w:rsidRDefault="00E91B80">
          <w:pPr>
            <w:pStyle w:val="10"/>
            <w:numPr>
              <w:ilvl w:val="1"/>
              <w:numId w:val="14"/>
            </w:numPr>
            <w:tabs>
              <w:tab w:val="left" w:pos="619"/>
              <w:tab w:val="left" w:pos="9217"/>
            </w:tabs>
            <w:spacing w:line="314" w:lineRule="exact"/>
            <w:ind w:left="619" w:hanging="479"/>
          </w:pPr>
          <w:hyperlink w:anchor="_TOC_250005" w:history="1">
            <w:r>
              <w:rPr>
                <w:spacing w:val="-2"/>
              </w:rPr>
              <w:t>За</w:t>
            </w:r>
            <w:r>
              <w:rPr>
                <w:spacing w:val="-2"/>
              </w:rPr>
              <w:t>хист</w:t>
            </w:r>
            <w:r>
              <w:rPr>
                <w:spacing w:val="-9"/>
              </w:rPr>
              <w:t xml:space="preserve"> </w:t>
            </w:r>
            <w:r>
              <w:rPr>
                <w:spacing w:val="-2"/>
              </w:rPr>
              <w:t>критичної</w:t>
            </w:r>
            <w:r>
              <w:rPr>
                <w:spacing w:val="-7"/>
              </w:rPr>
              <w:t xml:space="preserve"> </w:t>
            </w:r>
            <w:r>
              <w:rPr>
                <w:spacing w:val="-2"/>
              </w:rPr>
              <w:t>інфраструктури</w:t>
            </w:r>
            <w:r>
              <w:rPr>
                <w:spacing w:val="-6"/>
              </w:rPr>
              <w:t xml:space="preserve"> </w:t>
            </w:r>
            <w:r>
              <w:rPr>
                <w:spacing w:val="-2"/>
              </w:rPr>
              <w:t>на</w:t>
            </w:r>
            <w:r>
              <w:rPr>
                <w:spacing w:val="-5"/>
              </w:rPr>
              <w:t xml:space="preserve"> </w:t>
            </w:r>
            <w:r>
              <w:rPr>
                <w:spacing w:val="-2"/>
              </w:rPr>
              <w:t>наднаціональному</w:t>
            </w:r>
            <w:r>
              <w:rPr>
                <w:spacing w:val="-12"/>
              </w:rPr>
              <w:t xml:space="preserve"> </w:t>
            </w:r>
            <w:r>
              <w:rPr>
                <w:spacing w:val="-2"/>
              </w:rPr>
              <w:t>рівні</w:t>
            </w:r>
            <w:r>
              <w:tab/>
            </w:r>
            <w:r>
              <w:rPr>
                <w:spacing w:val="-5"/>
              </w:rPr>
              <w:t>39</w:t>
            </w:r>
          </w:hyperlink>
        </w:p>
        <w:p w:rsidR="00E92616" w:rsidRDefault="00E91B80">
          <w:pPr>
            <w:pStyle w:val="10"/>
            <w:numPr>
              <w:ilvl w:val="1"/>
              <w:numId w:val="14"/>
            </w:numPr>
            <w:tabs>
              <w:tab w:val="left" w:pos="827"/>
              <w:tab w:val="left" w:pos="2276"/>
              <w:tab w:val="left" w:pos="4431"/>
              <w:tab w:val="left" w:pos="6317"/>
              <w:tab w:val="left" w:pos="6826"/>
              <w:tab w:val="left" w:pos="9217"/>
            </w:tabs>
            <w:spacing w:before="150" w:line="362" w:lineRule="auto"/>
            <w:ind w:right="138" w:firstLine="0"/>
          </w:pPr>
          <w:hyperlink w:anchor="_TOC_250004" w:history="1">
            <w:r>
              <w:rPr>
                <w:spacing w:val="-2"/>
              </w:rPr>
              <w:t>Проблема</w:t>
            </w:r>
            <w:r>
              <w:tab/>
            </w:r>
            <w:r>
              <w:rPr>
                <w:spacing w:val="-2"/>
              </w:rPr>
              <w:t>співвідношення</w:t>
            </w:r>
            <w:r>
              <w:tab/>
            </w:r>
            <w:r>
              <w:rPr>
                <w:spacing w:val="-2"/>
              </w:rPr>
              <w:t>національних</w:t>
            </w:r>
            <w:r>
              <w:tab/>
            </w:r>
            <w:r>
              <w:rPr>
                <w:spacing w:val="-6"/>
              </w:rPr>
              <w:t>та</w:t>
            </w:r>
            <w:r>
              <w:tab/>
            </w:r>
            <w:r>
              <w:rPr>
                <w:spacing w:val="-2"/>
              </w:rPr>
              <w:t>загальноєвропейських стратегій</w:t>
            </w:r>
            <w:r>
              <w:tab/>
            </w:r>
            <w:r>
              <w:tab/>
            </w:r>
            <w:r>
              <w:tab/>
            </w:r>
            <w:r>
              <w:tab/>
            </w:r>
            <w:r>
              <w:tab/>
            </w:r>
            <w:r>
              <w:rPr>
                <w:spacing w:val="-5"/>
              </w:rPr>
              <w:t>42</w:t>
            </w:r>
          </w:hyperlink>
        </w:p>
        <w:p w:rsidR="00E92616" w:rsidRDefault="00E91B80">
          <w:pPr>
            <w:pStyle w:val="20"/>
            <w:tabs>
              <w:tab w:val="left" w:pos="9217"/>
            </w:tabs>
            <w:spacing w:before="0" w:line="362" w:lineRule="auto"/>
            <w:ind w:left="140" w:right="138" w:firstLine="710"/>
          </w:pPr>
          <w:r>
            <w:t>РОЗДІЛ</w:t>
          </w:r>
          <w:r>
            <w:rPr>
              <w:spacing w:val="40"/>
            </w:rPr>
            <w:t xml:space="preserve"> </w:t>
          </w:r>
          <w:r>
            <w:t>4.</w:t>
          </w:r>
          <w:r>
            <w:rPr>
              <w:spacing w:val="40"/>
            </w:rPr>
            <w:t xml:space="preserve"> </w:t>
          </w:r>
          <w:r>
            <w:t>АНАЛІЗ</w:t>
          </w:r>
          <w:r>
            <w:rPr>
              <w:spacing w:val="40"/>
            </w:rPr>
            <w:t xml:space="preserve"> </w:t>
          </w:r>
          <w:r>
            <w:t>ЕФЕКТИВНОСТІ</w:t>
          </w:r>
          <w:r>
            <w:rPr>
              <w:spacing w:val="40"/>
            </w:rPr>
            <w:t xml:space="preserve"> </w:t>
          </w:r>
          <w:r>
            <w:t>СТРАТЕГІЙ</w:t>
          </w:r>
          <w:r>
            <w:rPr>
              <w:spacing w:val="40"/>
            </w:rPr>
            <w:t xml:space="preserve"> </w:t>
          </w:r>
          <w:r>
            <w:t>ТА</w:t>
          </w:r>
          <w:r>
            <w:rPr>
              <w:spacing w:val="40"/>
            </w:rPr>
            <w:t xml:space="preserve"> </w:t>
          </w:r>
          <w:r>
            <w:t xml:space="preserve">ТАКТИК </w:t>
          </w:r>
          <w:r>
            <w:rPr>
              <w:spacing w:val="-2"/>
            </w:rPr>
            <w:t>ІНФОРМАЦІЙНОЇ</w:t>
          </w:r>
          <w:r>
            <w:rPr>
              <w:spacing w:val="2"/>
            </w:rPr>
            <w:t xml:space="preserve"> </w:t>
          </w:r>
          <w:r>
            <w:rPr>
              <w:spacing w:val="-2"/>
            </w:rPr>
            <w:t>БЕЗПЕКИ</w:t>
          </w:r>
          <w:r>
            <w:rPr>
              <w:spacing w:val="-1"/>
            </w:rPr>
            <w:t xml:space="preserve"> </w:t>
          </w:r>
          <w:r>
            <w:rPr>
              <w:spacing w:val="-5"/>
            </w:rPr>
            <w:t>ЄС</w:t>
          </w:r>
          <w:r>
            <w:rPr>
              <w:b w:val="0"/>
            </w:rPr>
            <w:tab/>
          </w:r>
          <w:r>
            <w:rPr>
              <w:spacing w:val="-5"/>
            </w:rPr>
            <w:t>44</w:t>
          </w:r>
        </w:p>
        <w:p w:rsidR="00E92616" w:rsidRDefault="00E91B80">
          <w:pPr>
            <w:pStyle w:val="10"/>
            <w:numPr>
              <w:ilvl w:val="1"/>
              <w:numId w:val="13"/>
            </w:numPr>
            <w:tabs>
              <w:tab w:val="left" w:pos="629"/>
              <w:tab w:val="left" w:pos="9222"/>
            </w:tabs>
            <w:spacing w:line="314" w:lineRule="exact"/>
            <w:ind w:left="629" w:hanging="488"/>
          </w:pPr>
          <w:r>
            <w:t>Оцінка</w:t>
          </w:r>
          <w:r>
            <w:rPr>
              <w:spacing w:val="-11"/>
            </w:rPr>
            <w:t xml:space="preserve"> </w:t>
          </w:r>
          <w:r>
            <w:t>досягнень</w:t>
          </w:r>
          <w:r>
            <w:rPr>
              <w:spacing w:val="-13"/>
            </w:rPr>
            <w:t xml:space="preserve"> </w:t>
          </w:r>
          <w:r>
            <w:t>та</w:t>
          </w:r>
          <w:r>
            <w:rPr>
              <w:spacing w:val="-10"/>
            </w:rPr>
            <w:t xml:space="preserve"> </w:t>
          </w:r>
          <w:r>
            <w:t>викликів</w:t>
          </w:r>
          <w:r>
            <w:rPr>
              <w:spacing w:val="-13"/>
            </w:rPr>
            <w:t xml:space="preserve"> </w:t>
          </w:r>
          <w:r>
            <w:t>реалізації</w:t>
          </w:r>
          <w:r>
            <w:rPr>
              <w:spacing w:val="-17"/>
            </w:rPr>
            <w:t xml:space="preserve"> </w:t>
          </w:r>
          <w:r>
            <w:t>стратегії</w:t>
          </w:r>
          <w:r>
            <w:rPr>
              <w:spacing w:val="-16"/>
            </w:rPr>
            <w:t xml:space="preserve"> </w:t>
          </w:r>
          <w:r>
            <w:t>та</w:t>
          </w:r>
          <w:r>
            <w:rPr>
              <w:spacing w:val="-11"/>
            </w:rPr>
            <w:t xml:space="preserve"> </w:t>
          </w:r>
          <w:r>
            <w:t>тактик</w:t>
          </w:r>
          <w:r>
            <w:rPr>
              <w:spacing w:val="-11"/>
            </w:rPr>
            <w:t xml:space="preserve"> </w:t>
          </w:r>
          <w:r>
            <w:rPr>
              <w:spacing w:val="-5"/>
            </w:rPr>
            <w:t>ЄС</w:t>
          </w:r>
          <w:r>
            <w:tab/>
          </w:r>
          <w:r>
            <w:rPr>
              <w:spacing w:val="-5"/>
            </w:rPr>
            <w:t>44</w:t>
          </w:r>
        </w:p>
        <w:p w:rsidR="00E92616" w:rsidRDefault="00E91B80">
          <w:pPr>
            <w:pStyle w:val="10"/>
            <w:numPr>
              <w:ilvl w:val="1"/>
              <w:numId w:val="13"/>
            </w:numPr>
            <w:tabs>
              <w:tab w:val="left" w:pos="628"/>
              <w:tab w:val="left" w:pos="9223"/>
            </w:tabs>
            <w:spacing w:before="155" w:line="362" w:lineRule="auto"/>
            <w:ind w:left="140" w:right="132" w:firstLine="0"/>
          </w:pPr>
          <w:hyperlink w:anchor="_TOC_250003" w:history="1">
            <w:r>
              <w:t>Рекомендації</w:t>
            </w:r>
            <w:r>
              <w:rPr>
                <w:spacing w:val="-13"/>
              </w:rPr>
              <w:t xml:space="preserve"> </w:t>
            </w:r>
            <w:r>
              <w:t>стосовно</w:t>
            </w:r>
            <w:r>
              <w:rPr>
                <w:spacing w:val="-8"/>
              </w:rPr>
              <w:t xml:space="preserve"> </w:t>
            </w:r>
            <w:r>
              <w:t>подальшого</w:t>
            </w:r>
            <w:r>
              <w:rPr>
                <w:spacing w:val="-8"/>
              </w:rPr>
              <w:t xml:space="preserve"> </w:t>
            </w:r>
            <w:r>
              <w:t>вдосконалення</w:t>
            </w:r>
            <w:r>
              <w:rPr>
                <w:spacing w:val="-7"/>
              </w:rPr>
              <w:t xml:space="preserve"> </w:t>
            </w:r>
            <w:r>
              <w:t>інформаційної</w:t>
            </w:r>
            <w:r>
              <w:rPr>
                <w:spacing w:val="-14"/>
              </w:rPr>
              <w:t xml:space="preserve"> </w:t>
            </w:r>
            <w:r>
              <w:t xml:space="preserve">безпеки </w:t>
            </w:r>
            <w:r>
              <w:rPr>
                <w:spacing w:val="-5"/>
              </w:rPr>
              <w:t>ЄС</w:t>
            </w:r>
            <w:r>
              <w:tab/>
            </w:r>
            <w:r>
              <w:tab/>
            </w:r>
            <w:r>
              <w:rPr>
                <w:spacing w:val="-5"/>
              </w:rPr>
              <w:t>48</w:t>
            </w:r>
          </w:hyperlink>
        </w:p>
        <w:p w:rsidR="00E92616" w:rsidRDefault="00E91B80">
          <w:pPr>
            <w:pStyle w:val="20"/>
            <w:tabs>
              <w:tab w:val="left" w:pos="9206"/>
            </w:tabs>
            <w:spacing w:before="0" w:line="319" w:lineRule="exact"/>
          </w:pPr>
          <w:hyperlink w:anchor="_TOC_250002" w:history="1">
            <w:r>
              <w:rPr>
                <w:spacing w:val="-2"/>
              </w:rPr>
              <w:t>ВИСНОВКИ</w:t>
            </w:r>
            <w:r>
              <w:rPr>
                <w:b w:val="0"/>
              </w:rPr>
              <w:tab/>
            </w:r>
            <w:r>
              <w:rPr>
                <w:spacing w:val="-5"/>
              </w:rPr>
              <w:t>50</w:t>
            </w:r>
          </w:hyperlink>
        </w:p>
        <w:p w:rsidR="00E92616" w:rsidRDefault="00E91B80">
          <w:pPr>
            <w:pStyle w:val="20"/>
            <w:tabs>
              <w:tab w:val="left" w:pos="9220"/>
            </w:tabs>
          </w:pPr>
          <w:hyperlink w:anchor="_TOC_250001" w:history="1">
            <w:r>
              <w:t>СПИСОК</w:t>
            </w:r>
            <w:r>
              <w:rPr>
                <w:spacing w:val="-14"/>
              </w:rPr>
              <w:t xml:space="preserve"> </w:t>
            </w:r>
            <w:r>
              <w:t>ВИКОРИСТАНИХ</w:t>
            </w:r>
            <w:r>
              <w:rPr>
                <w:spacing w:val="-9"/>
              </w:rPr>
              <w:t xml:space="preserve"> </w:t>
            </w:r>
            <w:r>
              <w:t>ДЖЕРЕЛ</w:t>
            </w:r>
            <w:r>
              <w:rPr>
                <w:spacing w:val="-14"/>
              </w:rPr>
              <w:t xml:space="preserve"> </w:t>
            </w:r>
            <w:r>
              <w:t>ТА</w:t>
            </w:r>
            <w:r>
              <w:rPr>
                <w:spacing w:val="-13"/>
              </w:rPr>
              <w:t xml:space="preserve"> </w:t>
            </w:r>
            <w:r>
              <w:rPr>
                <w:spacing w:val="-2"/>
              </w:rPr>
              <w:t>ЛІТЕРАТУРИ</w:t>
            </w:r>
            <w:r>
              <w:rPr>
                <w:b w:val="0"/>
              </w:rPr>
              <w:tab/>
            </w:r>
            <w:r>
              <w:rPr>
                <w:spacing w:val="-5"/>
              </w:rPr>
              <w:t>54</w:t>
            </w:r>
          </w:hyperlink>
        </w:p>
        <w:p w:rsidR="00E92616" w:rsidRDefault="00E91B80">
          <w:pPr>
            <w:pStyle w:val="20"/>
            <w:tabs>
              <w:tab w:val="left" w:pos="9217"/>
            </w:tabs>
            <w:spacing w:before="162"/>
          </w:pPr>
          <w:hyperlink w:anchor="_TOC_250000" w:history="1">
            <w:r>
              <w:rPr>
                <w:spacing w:val="-2"/>
              </w:rPr>
              <w:t>ДОДАТКИ</w:t>
            </w:r>
            <w:r>
              <w:rPr>
                <w:b w:val="0"/>
              </w:rPr>
              <w:tab/>
            </w:r>
            <w:r>
              <w:rPr>
                <w:spacing w:val="-5"/>
              </w:rPr>
              <w:t>60</w:t>
            </w:r>
          </w:hyperlink>
        </w:p>
      </w:sdtContent>
    </w:sdt>
    <w:p w:rsidR="00E92616" w:rsidRDefault="00E92616">
      <w:pPr>
        <w:pStyle w:val="20"/>
        <w:sectPr w:rsidR="00E92616">
          <w:headerReference w:type="default" r:id="rId7"/>
          <w:pgSz w:w="11910" w:h="16840"/>
          <w:pgMar w:top="1040" w:right="708" w:bottom="280" w:left="1559" w:header="746" w:footer="0" w:gutter="0"/>
          <w:pgNumType w:start="2"/>
          <w:cols w:space="720"/>
        </w:sectPr>
      </w:pPr>
    </w:p>
    <w:p w:rsidR="00E92616" w:rsidRDefault="00E91B80">
      <w:pPr>
        <w:pStyle w:val="1"/>
        <w:ind w:right="115"/>
      </w:pPr>
      <w:bookmarkStart w:id="1" w:name="_TOC_250013"/>
      <w:r>
        <w:lastRenderedPageBreak/>
        <w:t>ПЕРЕЛІК</w:t>
      </w:r>
      <w:r>
        <w:rPr>
          <w:spacing w:val="-15"/>
        </w:rPr>
        <w:t xml:space="preserve"> </w:t>
      </w:r>
      <w:r>
        <w:t>ВИКОРИСТАНИХ</w:t>
      </w:r>
      <w:r>
        <w:rPr>
          <w:spacing w:val="-14"/>
        </w:rPr>
        <w:t xml:space="preserve"> </w:t>
      </w:r>
      <w:bookmarkEnd w:id="1"/>
      <w:r>
        <w:rPr>
          <w:spacing w:val="-2"/>
        </w:rPr>
        <w:t>СКОРОЧЕНЬ</w:t>
      </w:r>
    </w:p>
    <w:p w:rsidR="00E92616" w:rsidRDefault="00E92616">
      <w:pPr>
        <w:pStyle w:val="a3"/>
        <w:spacing w:before="321"/>
        <w:ind w:left="0" w:right="0" w:firstLine="0"/>
        <w:jc w:val="left"/>
        <w:rPr>
          <w:b/>
        </w:rPr>
      </w:pPr>
    </w:p>
    <w:p w:rsidR="00E92616" w:rsidRDefault="00E91B80">
      <w:pPr>
        <w:pStyle w:val="a3"/>
        <w:tabs>
          <w:tab w:val="left" w:pos="1859"/>
        </w:tabs>
        <w:ind w:left="850" w:right="0" w:firstLine="0"/>
        <w:jc w:val="left"/>
      </w:pPr>
      <w:r>
        <w:rPr>
          <w:spacing w:val="-5"/>
        </w:rPr>
        <w:t>ЄС</w:t>
      </w:r>
      <w:r>
        <w:tab/>
      </w:r>
      <w:r>
        <w:rPr>
          <w:spacing w:val="-2"/>
        </w:rPr>
        <w:t>Європейський</w:t>
      </w:r>
      <w:r>
        <w:rPr>
          <w:spacing w:val="2"/>
        </w:rPr>
        <w:t xml:space="preserve"> </w:t>
      </w:r>
      <w:r>
        <w:rPr>
          <w:spacing w:val="-4"/>
        </w:rPr>
        <w:t>Союз</w:t>
      </w:r>
    </w:p>
    <w:p w:rsidR="00E92616" w:rsidRDefault="00E91B80">
      <w:pPr>
        <w:pStyle w:val="a3"/>
        <w:tabs>
          <w:tab w:val="left" w:pos="1796"/>
        </w:tabs>
        <w:spacing w:before="158" w:line="362" w:lineRule="auto"/>
        <w:ind w:left="850" w:right="3259" w:firstLine="0"/>
        <w:jc w:val="left"/>
      </w:pPr>
      <w:r>
        <w:rPr>
          <w:spacing w:val="-4"/>
        </w:rPr>
        <w:t>ІКТ</w:t>
      </w:r>
      <w:r>
        <w:tab/>
      </w:r>
      <w:r>
        <w:t>Інформаційно-комп’ютерні</w:t>
      </w:r>
      <w:r>
        <w:rPr>
          <w:spacing w:val="-18"/>
        </w:rPr>
        <w:t xml:space="preserve"> </w:t>
      </w:r>
      <w:r>
        <w:t xml:space="preserve">технології </w:t>
      </w:r>
      <w:r>
        <w:rPr>
          <w:spacing w:val="-4"/>
        </w:rPr>
        <w:t>ООН</w:t>
      </w:r>
      <w:r>
        <w:tab/>
      </w:r>
      <w:r>
        <w:rPr>
          <w:spacing w:val="-47"/>
        </w:rPr>
        <w:t xml:space="preserve"> </w:t>
      </w:r>
      <w:r>
        <w:t>Організація Об’єднаних Націй</w:t>
      </w:r>
    </w:p>
    <w:p w:rsidR="00E92616" w:rsidRDefault="00E91B80">
      <w:pPr>
        <w:pStyle w:val="a3"/>
        <w:tabs>
          <w:tab w:val="left" w:pos="1806"/>
        </w:tabs>
        <w:spacing w:line="314" w:lineRule="exact"/>
        <w:ind w:left="850" w:right="0" w:firstLine="0"/>
        <w:jc w:val="left"/>
      </w:pPr>
      <w:r>
        <w:rPr>
          <w:spacing w:val="-5"/>
        </w:rPr>
        <w:t>США</w:t>
      </w:r>
      <w:r>
        <w:tab/>
        <w:t>Сполучені</w:t>
      </w:r>
      <w:r>
        <w:rPr>
          <w:spacing w:val="-10"/>
        </w:rPr>
        <w:t xml:space="preserve"> </w:t>
      </w:r>
      <w:r>
        <w:t>Штати</w:t>
      </w:r>
      <w:r>
        <w:rPr>
          <w:spacing w:val="-6"/>
        </w:rPr>
        <w:t xml:space="preserve"> </w:t>
      </w:r>
      <w:r>
        <w:rPr>
          <w:spacing w:val="-2"/>
        </w:rPr>
        <w:t>Америки</w:t>
      </w:r>
    </w:p>
    <w:p w:rsidR="00E92616" w:rsidRDefault="00E91B80">
      <w:pPr>
        <w:pStyle w:val="a3"/>
        <w:tabs>
          <w:tab w:val="left" w:pos="1820"/>
        </w:tabs>
        <w:spacing w:before="163" w:line="362" w:lineRule="auto"/>
        <w:ind w:right="144"/>
        <w:jc w:val="left"/>
      </w:pPr>
      <w:r>
        <w:rPr>
          <w:spacing w:val="-4"/>
        </w:rPr>
        <w:t>CERT</w:t>
      </w:r>
      <w:r>
        <w:tab/>
        <w:t>Національна</w:t>
      </w:r>
      <w:r>
        <w:rPr>
          <w:spacing w:val="40"/>
        </w:rPr>
        <w:t xml:space="preserve"> </w:t>
      </w:r>
      <w:r>
        <w:t>група</w:t>
      </w:r>
      <w:r>
        <w:rPr>
          <w:spacing w:val="40"/>
        </w:rPr>
        <w:t xml:space="preserve"> </w:t>
      </w:r>
      <w:r>
        <w:t>реагування</w:t>
      </w:r>
      <w:r>
        <w:rPr>
          <w:spacing w:val="40"/>
        </w:rPr>
        <w:t xml:space="preserve"> </w:t>
      </w:r>
      <w:r>
        <w:t>на</w:t>
      </w:r>
      <w:r>
        <w:rPr>
          <w:spacing w:val="40"/>
        </w:rPr>
        <w:t xml:space="preserve"> </w:t>
      </w:r>
      <w:r>
        <w:t xml:space="preserve">інформаційно-комп’ютерні </w:t>
      </w:r>
      <w:r>
        <w:rPr>
          <w:spacing w:val="-2"/>
        </w:rPr>
        <w:t>інциденти</w:t>
      </w:r>
    </w:p>
    <w:p w:rsidR="00E92616" w:rsidRDefault="00E91B80">
      <w:pPr>
        <w:pStyle w:val="a3"/>
        <w:spacing w:line="314" w:lineRule="exact"/>
        <w:ind w:left="850" w:right="0" w:firstLine="0"/>
        <w:jc w:val="left"/>
      </w:pPr>
      <w:r>
        <w:t>ENISA</w:t>
      </w:r>
      <w:r>
        <w:rPr>
          <w:spacing w:val="52"/>
        </w:rPr>
        <w:t xml:space="preserve"> </w:t>
      </w:r>
      <w:r>
        <w:t>Європейське</w:t>
      </w:r>
      <w:r>
        <w:rPr>
          <w:spacing w:val="-6"/>
        </w:rPr>
        <w:t xml:space="preserve"> </w:t>
      </w:r>
      <w:r>
        <w:t>агентство</w:t>
      </w:r>
      <w:r>
        <w:rPr>
          <w:spacing w:val="-7"/>
        </w:rPr>
        <w:t xml:space="preserve"> </w:t>
      </w:r>
      <w:r>
        <w:t>мережевої</w:t>
      </w:r>
      <w:r>
        <w:rPr>
          <w:spacing w:val="-12"/>
        </w:rPr>
        <w:t xml:space="preserve"> </w:t>
      </w:r>
      <w:r>
        <w:t>та</w:t>
      </w:r>
      <w:r>
        <w:rPr>
          <w:spacing w:val="-3"/>
        </w:rPr>
        <w:t xml:space="preserve"> </w:t>
      </w:r>
      <w:r>
        <w:t>інформаційної</w:t>
      </w:r>
      <w:r>
        <w:rPr>
          <w:spacing w:val="-12"/>
        </w:rPr>
        <w:t xml:space="preserve"> </w:t>
      </w:r>
      <w:r>
        <w:rPr>
          <w:spacing w:val="-2"/>
        </w:rPr>
        <w:t>безпеки</w:t>
      </w:r>
    </w:p>
    <w:p w:rsidR="00E92616" w:rsidRDefault="00E92616">
      <w:pPr>
        <w:pStyle w:val="a3"/>
        <w:spacing w:line="314" w:lineRule="exact"/>
        <w:jc w:val="left"/>
        <w:sectPr w:rsidR="00E92616">
          <w:pgSz w:w="11910" w:h="16840"/>
          <w:pgMar w:top="1040" w:right="708" w:bottom="280" w:left="1559" w:header="746" w:footer="0" w:gutter="0"/>
          <w:cols w:space="720"/>
        </w:sectPr>
      </w:pPr>
    </w:p>
    <w:p w:rsidR="00E92616" w:rsidRDefault="00E91B80">
      <w:pPr>
        <w:pStyle w:val="1"/>
        <w:ind w:right="111"/>
      </w:pPr>
      <w:bookmarkStart w:id="2" w:name="_TOC_250012"/>
      <w:bookmarkEnd w:id="2"/>
      <w:r>
        <w:rPr>
          <w:spacing w:val="-2"/>
        </w:rPr>
        <w:lastRenderedPageBreak/>
        <w:t>ВСТУП</w:t>
      </w:r>
    </w:p>
    <w:p w:rsidR="00E92616" w:rsidRDefault="00E92616">
      <w:pPr>
        <w:pStyle w:val="a3"/>
        <w:spacing w:before="321"/>
        <w:ind w:left="0" w:right="0" w:firstLine="0"/>
        <w:jc w:val="left"/>
        <w:rPr>
          <w:b/>
        </w:rPr>
      </w:pPr>
    </w:p>
    <w:p w:rsidR="00E92616" w:rsidRDefault="00E91B80">
      <w:pPr>
        <w:pStyle w:val="a3"/>
        <w:spacing w:line="360" w:lineRule="auto"/>
      </w:pPr>
      <w:r>
        <w:rPr>
          <w:b/>
          <w:i/>
        </w:rPr>
        <w:t xml:space="preserve">Актуальність теми. </w:t>
      </w:r>
      <w:r>
        <w:t>Поняття «безпека» у сучасному світі відіграє чи не найголовнішу роль у всіх життєвих процесах: біологічних, політичних, економічних,</w:t>
      </w:r>
      <w:r>
        <w:rPr>
          <w:spacing w:val="-18"/>
        </w:rPr>
        <w:t xml:space="preserve"> </w:t>
      </w:r>
      <w:r>
        <w:t>соціальних,</w:t>
      </w:r>
      <w:r>
        <w:rPr>
          <w:spacing w:val="-14"/>
        </w:rPr>
        <w:t xml:space="preserve"> </w:t>
      </w:r>
      <w:r>
        <w:t>технічних,</w:t>
      </w:r>
      <w:r>
        <w:rPr>
          <w:spacing w:val="-14"/>
        </w:rPr>
        <w:t xml:space="preserve"> </w:t>
      </w:r>
      <w:r>
        <w:t>територіальних</w:t>
      </w:r>
      <w:r>
        <w:rPr>
          <w:spacing w:val="-18"/>
        </w:rPr>
        <w:t xml:space="preserve"> </w:t>
      </w:r>
      <w:r>
        <w:t>та</w:t>
      </w:r>
      <w:r>
        <w:rPr>
          <w:spacing w:val="-14"/>
        </w:rPr>
        <w:t xml:space="preserve"> </w:t>
      </w:r>
      <w:r>
        <w:t>ін.</w:t>
      </w:r>
      <w:r>
        <w:rPr>
          <w:spacing w:val="-14"/>
        </w:rPr>
        <w:t xml:space="preserve"> </w:t>
      </w:r>
      <w:r>
        <w:t>Тому</w:t>
      </w:r>
      <w:r>
        <w:rPr>
          <w:spacing w:val="-18"/>
        </w:rPr>
        <w:t xml:space="preserve"> </w:t>
      </w:r>
      <w:r>
        <w:t>дуже</w:t>
      </w:r>
      <w:r>
        <w:rPr>
          <w:spacing w:val="-14"/>
        </w:rPr>
        <w:t xml:space="preserve"> </w:t>
      </w:r>
      <w:r>
        <w:t>важливо не лише коректно визначати це поняття т</w:t>
      </w:r>
      <w:r>
        <w:t>а його похідні, а й правильно застосовувати їх за призначенням. На жаль, на цей час бажаний результат не отримано. Однак спроби його досягнення продовжуються. Інформаційна безпека в цифрову епоху набуває особливо значення, насамперед для інституції та об’є</w:t>
      </w:r>
      <w:r>
        <w:t xml:space="preserve">днань. Нині група фахівців (або навіть одинак) здатні за допомогою технічних та інформаційних засобів завдати непоправної шкоди воєнній, економічній, технологічній, політичній та інформаційній безпеці будь-якої держави. Тому більшість дій, що здійснюються </w:t>
      </w:r>
      <w:r>
        <w:t xml:space="preserve">сторонами в інформаційній та кіберсферах впливає на міждержавні відносини і може завдати різної шкоди ЄС та його інституціям, критичній інфраструктурі, </w:t>
      </w:r>
      <w:r>
        <w:rPr>
          <w:spacing w:val="-2"/>
        </w:rPr>
        <w:t>громадянам.</w:t>
      </w:r>
    </w:p>
    <w:p w:rsidR="00E92616" w:rsidRDefault="00E91B80">
      <w:pPr>
        <w:pStyle w:val="a3"/>
        <w:spacing w:line="360" w:lineRule="auto"/>
      </w:pPr>
      <w:r>
        <w:t>Взаємодія</w:t>
      </w:r>
      <w:r>
        <w:rPr>
          <w:spacing w:val="-18"/>
        </w:rPr>
        <w:t xml:space="preserve"> </w:t>
      </w:r>
      <w:r>
        <w:t>національних</w:t>
      </w:r>
      <w:r>
        <w:rPr>
          <w:spacing w:val="-17"/>
        </w:rPr>
        <w:t xml:space="preserve"> </w:t>
      </w:r>
      <w:r>
        <w:t>держав</w:t>
      </w:r>
      <w:r>
        <w:rPr>
          <w:spacing w:val="-17"/>
        </w:rPr>
        <w:t xml:space="preserve"> </w:t>
      </w:r>
      <w:r>
        <w:t>у</w:t>
      </w:r>
      <w:r>
        <w:rPr>
          <w:spacing w:val="-16"/>
        </w:rPr>
        <w:t xml:space="preserve"> </w:t>
      </w:r>
      <w:r>
        <w:t>цій</w:t>
      </w:r>
      <w:r>
        <w:rPr>
          <w:spacing w:val="-16"/>
        </w:rPr>
        <w:t xml:space="preserve"> </w:t>
      </w:r>
      <w:r>
        <w:t>сфері</w:t>
      </w:r>
      <w:r>
        <w:rPr>
          <w:spacing w:val="-18"/>
        </w:rPr>
        <w:t xml:space="preserve"> </w:t>
      </w:r>
      <w:r>
        <w:t>є</w:t>
      </w:r>
      <w:r>
        <w:rPr>
          <w:spacing w:val="-11"/>
        </w:rPr>
        <w:t xml:space="preserve"> </w:t>
      </w:r>
      <w:r>
        <w:t>найбільшою</w:t>
      </w:r>
      <w:r>
        <w:rPr>
          <w:spacing w:val="-17"/>
        </w:rPr>
        <w:t xml:space="preserve"> </w:t>
      </w:r>
      <w:r>
        <w:t>та</w:t>
      </w:r>
      <w:r>
        <w:rPr>
          <w:spacing w:val="-11"/>
        </w:rPr>
        <w:t xml:space="preserve"> </w:t>
      </w:r>
      <w:r>
        <w:t>тісною</w:t>
      </w:r>
      <w:r>
        <w:rPr>
          <w:spacing w:val="-17"/>
        </w:rPr>
        <w:t xml:space="preserve"> </w:t>
      </w:r>
      <w:r>
        <w:t>саме в ЄС. Численними є й с</w:t>
      </w:r>
      <w:r>
        <w:t>пеціальні інституції ЄС у реалізації стратегії інформаційної безпеки. Враховуючи глобальний характер кіберпростору та відсутність</w:t>
      </w:r>
      <w:r>
        <w:rPr>
          <w:spacing w:val="-10"/>
        </w:rPr>
        <w:t xml:space="preserve"> </w:t>
      </w:r>
      <w:r>
        <w:t>у</w:t>
      </w:r>
      <w:r>
        <w:rPr>
          <w:spacing w:val="-17"/>
        </w:rPr>
        <w:t xml:space="preserve"> </w:t>
      </w:r>
      <w:r>
        <w:t>ньому</w:t>
      </w:r>
      <w:r>
        <w:rPr>
          <w:spacing w:val="-17"/>
        </w:rPr>
        <w:t xml:space="preserve"> </w:t>
      </w:r>
      <w:r>
        <w:t>національних</w:t>
      </w:r>
      <w:r>
        <w:rPr>
          <w:spacing w:val="-17"/>
        </w:rPr>
        <w:t xml:space="preserve"> </w:t>
      </w:r>
      <w:r>
        <w:t>кордонів,</w:t>
      </w:r>
      <w:r>
        <w:rPr>
          <w:spacing w:val="-11"/>
        </w:rPr>
        <w:t xml:space="preserve"> </w:t>
      </w:r>
      <w:r>
        <w:t>органи</w:t>
      </w:r>
      <w:r>
        <w:rPr>
          <w:spacing w:val="-13"/>
        </w:rPr>
        <w:t xml:space="preserve"> </w:t>
      </w:r>
      <w:r>
        <w:t>ЄС,</w:t>
      </w:r>
      <w:r>
        <w:rPr>
          <w:spacing w:val="-11"/>
        </w:rPr>
        <w:t xml:space="preserve"> </w:t>
      </w:r>
      <w:r>
        <w:t>зазвичай,</w:t>
      </w:r>
      <w:r>
        <w:rPr>
          <w:spacing w:val="-11"/>
        </w:rPr>
        <w:t xml:space="preserve"> </w:t>
      </w:r>
      <w:r>
        <w:t xml:space="preserve">намагаються проводити єдину політику кібербезпеки для всіх країн, видають </w:t>
      </w:r>
      <w:r>
        <w:t>директиви, створюють регулюючі органи, розробляють стратегії. Однак при цьому виявляються суперечності між протидією кіберзагрозам на національному та наднаціональному рівнях: не всі країни ЄС можуть повністю реалізувати ці директиви та стратегії, в тому ч</w:t>
      </w:r>
      <w:r>
        <w:t>ислі і через різний технічний, соціальний та економічний рівень розвитку.</w:t>
      </w:r>
    </w:p>
    <w:p w:rsidR="00E92616" w:rsidRDefault="00E91B80">
      <w:pPr>
        <w:pStyle w:val="a3"/>
        <w:spacing w:line="360" w:lineRule="auto"/>
        <w:ind w:left="139" w:firstLine="711"/>
      </w:pPr>
      <w:r>
        <w:t>Політика забезпечення інформаційно і кібербезпеки на рівні окремих національних держав у ЄС не є достатньо ефективною, кіберпростір має наднаціональний,</w:t>
      </w:r>
      <w:r>
        <w:rPr>
          <w:spacing w:val="-13"/>
        </w:rPr>
        <w:t xml:space="preserve"> </w:t>
      </w:r>
      <w:r>
        <w:t>точніше</w:t>
      </w:r>
      <w:r>
        <w:rPr>
          <w:spacing w:val="-13"/>
        </w:rPr>
        <w:t xml:space="preserve"> </w:t>
      </w:r>
      <w:r>
        <w:t>глобальний</w:t>
      </w:r>
      <w:r>
        <w:rPr>
          <w:spacing w:val="-11"/>
        </w:rPr>
        <w:t xml:space="preserve"> </w:t>
      </w:r>
      <w:r>
        <w:t>характер.</w:t>
      </w:r>
      <w:r>
        <w:rPr>
          <w:spacing w:val="-12"/>
        </w:rPr>
        <w:t xml:space="preserve"> </w:t>
      </w:r>
      <w:r>
        <w:t>Із</w:t>
      </w:r>
      <w:r>
        <w:rPr>
          <w:spacing w:val="-14"/>
        </w:rPr>
        <w:t xml:space="preserve"> </w:t>
      </w:r>
      <w:r>
        <w:t>цієї</w:t>
      </w:r>
      <w:r>
        <w:rPr>
          <w:spacing w:val="-18"/>
        </w:rPr>
        <w:t xml:space="preserve"> </w:t>
      </w:r>
      <w:r>
        <w:t>причини</w:t>
      </w:r>
      <w:r>
        <w:rPr>
          <w:spacing w:val="-10"/>
        </w:rPr>
        <w:t xml:space="preserve"> </w:t>
      </w:r>
      <w:r>
        <w:t>ЄС</w:t>
      </w:r>
      <w:r>
        <w:rPr>
          <w:spacing w:val="-12"/>
        </w:rPr>
        <w:t xml:space="preserve"> </w:t>
      </w:r>
      <w:r>
        <w:t>проводить політику</w:t>
      </w:r>
      <w:r>
        <w:rPr>
          <w:spacing w:val="80"/>
          <w:w w:val="150"/>
        </w:rPr>
        <w:t xml:space="preserve"> </w:t>
      </w:r>
      <w:r>
        <w:t>у</w:t>
      </w:r>
      <w:r>
        <w:rPr>
          <w:spacing w:val="80"/>
          <w:w w:val="150"/>
        </w:rPr>
        <w:t xml:space="preserve"> </w:t>
      </w:r>
      <w:r>
        <w:t>сфері</w:t>
      </w:r>
      <w:r>
        <w:rPr>
          <w:spacing w:val="80"/>
          <w:w w:val="150"/>
        </w:rPr>
        <w:t xml:space="preserve"> </w:t>
      </w:r>
      <w:r>
        <w:t>інформаційної</w:t>
      </w:r>
      <w:r>
        <w:rPr>
          <w:spacing w:val="80"/>
          <w:w w:val="150"/>
        </w:rPr>
        <w:t xml:space="preserve"> </w:t>
      </w:r>
      <w:r>
        <w:t>та</w:t>
      </w:r>
      <w:r>
        <w:rPr>
          <w:spacing w:val="80"/>
          <w:w w:val="150"/>
        </w:rPr>
        <w:t xml:space="preserve"> </w:t>
      </w:r>
      <w:r>
        <w:t>кібербезпеки</w:t>
      </w:r>
      <w:r>
        <w:rPr>
          <w:spacing w:val="80"/>
          <w:w w:val="150"/>
        </w:rPr>
        <w:t xml:space="preserve"> </w:t>
      </w:r>
      <w:r>
        <w:t>на</w:t>
      </w:r>
      <w:r>
        <w:rPr>
          <w:spacing w:val="80"/>
          <w:w w:val="150"/>
        </w:rPr>
        <w:t xml:space="preserve"> </w:t>
      </w:r>
      <w:r>
        <w:t>наднаціональному,</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left="139" w:firstLine="0"/>
      </w:pPr>
      <w:r>
        <w:lastRenderedPageBreak/>
        <w:t>загальноєвропейському</w:t>
      </w:r>
      <w:r>
        <w:rPr>
          <w:spacing w:val="-7"/>
        </w:rPr>
        <w:t xml:space="preserve"> </w:t>
      </w:r>
      <w:r>
        <w:t>рівні. Актуальність</w:t>
      </w:r>
      <w:r>
        <w:rPr>
          <w:spacing w:val="-5"/>
        </w:rPr>
        <w:t xml:space="preserve"> </w:t>
      </w:r>
      <w:r>
        <w:t>теми</w:t>
      </w:r>
      <w:r>
        <w:rPr>
          <w:spacing w:val="-3"/>
        </w:rPr>
        <w:t xml:space="preserve"> </w:t>
      </w:r>
      <w:r>
        <w:t>дослідження</w:t>
      </w:r>
      <w:r>
        <w:rPr>
          <w:spacing w:val="-1"/>
        </w:rPr>
        <w:t xml:space="preserve"> </w:t>
      </w:r>
      <w:r>
        <w:t>зумовлена</w:t>
      </w:r>
      <w:r>
        <w:rPr>
          <w:spacing w:val="-1"/>
        </w:rPr>
        <w:t xml:space="preserve"> </w:t>
      </w:r>
      <w:r>
        <w:t>тим, що</w:t>
      </w:r>
      <w:r>
        <w:rPr>
          <w:spacing w:val="-2"/>
        </w:rPr>
        <w:t xml:space="preserve"> </w:t>
      </w:r>
      <w:r>
        <w:t>ЄС в</w:t>
      </w:r>
      <w:r>
        <w:rPr>
          <w:spacing w:val="-3"/>
        </w:rPr>
        <w:t xml:space="preserve"> </w:t>
      </w:r>
      <w:r>
        <w:t>останні</w:t>
      </w:r>
      <w:r>
        <w:rPr>
          <w:spacing w:val="-6"/>
        </w:rPr>
        <w:t xml:space="preserve"> </w:t>
      </w:r>
      <w:r>
        <w:t>роки</w:t>
      </w:r>
      <w:r>
        <w:rPr>
          <w:spacing w:val="-2"/>
        </w:rPr>
        <w:t xml:space="preserve"> </w:t>
      </w:r>
      <w:r>
        <w:t>зробила кілька послідовних</w:t>
      </w:r>
      <w:r>
        <w:rPr>
          <w:spacing w:val="-5"/>
        </w:rPr>
        <w:t xml:space="preserve"> </w:t>
      </w:r>
      <w:r>
        <w:t>спроб докладно</w:t>
      </w:r>
      <w:r>
        <w:rPr>
          <w:spacing w:val="-1"/>
        </w:rPr>
        <w:t xml:space="preserve"> </w:t>
      </w:r>
      <w:r>
        <w:t>розглянути та удосконалити різні аспекти власної інформаційної безпеки.</w:t>
      </w:r>
      <w:r>
        <w:rPr>
          <w:spacing w:val="-9"/>
        </w:rPr>
        <w:t xml:space="preserve"> </w:t>
      </w:r>
      <w:r>
        <w:t xml:space="preserve">Інша складова актуальності пов’язана з необхідністю розв’язати наукову проблему дослідження інформаційної безпеки ЄС у проблематиці збереженні та підтримці безпеки в різних напрямках, </w:t>
      </w:r>
      <w:r>
        <w:t>що має загальнотеоретичне та практичне значення.</w:t>
      </w:r>
    </w:p>
    <w:p w:rsidR="00E92616" w:rsidRDefault="00E91B80">
      <w:pPr>
        <w:spacing w:before="3" w:line="360" w:lineRule="auto"/>
        <w:ind w:left="140" w:right="135" w:firstLine="709"/>
        <w:jc w:val="both"/>
        <w:rPr>
          <w:sz w:val="28"/>
        </w:rPr>
      </w:pPr>
      <w:r>
        <w:rPr>
          <w:b/>
          <w:i/>
          <w:sz w:val="28"/>
        </w:rPr>
        <w:t xml:space="preserve">Об’єктом дослідження </w:t>
      </w:r>
      <w:r>
        <w:rPr>
          <w:sz w:val="28"/>
        </w:rPr>
        <w:t xml:space="preserve">є інформаційна безпека ЄС, а </w:t>
      </w:r>
      <w:r>
        <w:rPr>
          <w:b/>
          <w:i/>
          <w:sz w:val="28"/>
        </w:rPr>
        <w:t xml:space="preserve">предметом </w:t>
      </w:r>
      <w:r>
        <w:rPr>
          <w:sz w:val="28"/>
        </w:rPr>
        <w:t>– сутність, процес впровадження та ефективність стратегії і тактики інформаційної безпеки ЄС.</w:t>
      </w:r>
    </w:p>
    <w:p w:rsidR="00E92616" w:rsidRDefault="00E91B80">
      <w:pPr>
        <w:pStyle w:val="a3"/>
        <w:spacing w:before="1" w:line="360" w:lineRule="auto"/>
        <w:ind w:right="140"/>
      </w:pPr>
      <w:r>
        <w:rPr>
          <w:b/>
          <w:i/>
        </w:rPr>
        <w:t xml:space="preserve">Мета дослідження </w:t>
      </w:r>
      <w:r>
        <w:t>- провести аналіз</w:t>
      </w:r>
      <w:r>
        <w:rPr>
          <w:spacing w:val="-13"/>
        </w:rPr>
        <w:t xml:space="preserve"> </w:t>
      </w:r>
      <w:r>
        <w:t>ефективності страт</w:t>
      </w:r>
      <w:r>
        <w:t xml:space="preserve">егій та тактик інформаційної безпеки ЄС. Для реалізації мети дослідження визначені наступні </w:t>
      </w:r>
      <w:r>
        <w:rPr>
          <w:b/>
          <w:i/>
        </w:rPr>
        <w:t>завдання</w:t>
      </w:r>
      <w:r>
        <w:t>:</w:t>
      </w:r>
    </w:p>
    <w:p w:rsidR="00E92616" w:rsidRDefault="00E91B80">
      <w:pPr>
        <w:pStyle w:val="a4"/>
        <w:numPr>
          <w:ilvl w:val="0"/>
          <w:numId w:val="12"/>
        </w:numPr>
        <w:tabs>
          <w:tab w:val="left" w:pos="1301"/>
          <w:tab w:val="left" w:pos="2707"/>
          <w:tab w:val="left" w:pos="3447"/>
          <w:tab w:val="left" w:pos="4704"/>
          <w:tab w:val="left" w:pos="6025"/>
          <w:tab w:val="left" w:pos="7479"/>
          <w:tab w:val="left" w:pos="8972"/>
        </w:tabs>
        <w:spacing w:line="362" w:lineRule="auto"/>
        <w:ind w:right="139" w:firstLine="710"/>
        <w:rPr>
          <w:sz w:val="28"/>
        </w:rPr>
      </w:pPr>
      <w:r>
        <w:rPr>
          <w:spacing w:val="-2"/>
          <w:sz w:val="28"/>
        </w:rPr>
        <w:t>дослідити</w:t>
      </w:r>
      <w:r>
        <w:rPr>
          <w:sz w:val="28"/>
        </w:rPr>
        <w:tab/>
      </w:r>
      <w:r>
        <w:rPr>
          <w:spacing w:val="-4"/>
          <w:sz w:val="28"/>
        </w:rPr>
        <w:t>стан</w:t>
      </w:r>
      <w:r>
        <w:rPr>
          <w:sz w:val="28"/>
        </w:rPr>
        <w:tab/>
      </w:r>
      <w:r>
        <w:rPr>
          <w:spacing w:val="-2"/>
          <w:sz w:val="28"/>
        </w:rPr>
        <w:t>наукової</w:t>
      </w:r>
      <w:r>
        <w:rPr>
          <w:sz w:val="28"/>
        </w:rPr>
        <w:tab/>
      </w:r>
      <w:r>
        <w:rPr>
          <w:spacing w:val="-2"/>
          <w:sz w:val="28"/>
        </w:rPr>
        <w:t>розробки</w:t>
      </w:r>
      <w:r>
        <w:rPr>
          <w:sz w:val="28"/>
        </w:rPr>
        <w:tab/>
      </w:r>
      <w:r>
        <w:rPr>
          <w:spacing w:val="-2"/>
          <w:sz w:val="28"/>
        </w:rPr>
        <w:t>проблеми,</w:t>
      </w:r>
      <w:r>
        <w:rPr>
          <w:sz w:val="28"/>
        </w:rPr>
        <w:tab/>
      </w:r>
      <w:r>
        <w:rPr>
          <w:spacing w:val="-2"/>
          <w:sz w:val="28"/>
        </w:rPr>
        <w:t>джерельну</w:t>
      </w:r>
      <w:r>
        <w:rPr>
          <w:sz w:val="28"/>
        </w:rPr>
        <w:tab/>
      </w:r>
      <w:r>
        <w:rPr>
          <w:spacing w:val="-4"/>
          <w:sz w:val="28"/>
        </w:rPr>
        <w:t xml:space="preserve">базу </w:t>
      </w:r>
      <w:r>
        <w:rPr>
          <w:sz w:val="28"/>
        </w:rPr>
        <w:t>дослідження і понятійно-категоріальний апарат;</w:t>
      </w:r>
    </w:p>
    <w:p w:rsidR="00E92616" w:rsidRDefault="00E91B80">
      <w:pPr>
        <w:pStyle w:val="a4"/>
        <w:numPr>
          <w:ilvl w:val="0"/>
          <w:numId w:val="12"/>
        </w:numPr>
        <w:tabs>
          <w:tab w:val="left" w:pos="1417"/>
          <w:tab w:val="left" w:pos="3572"/>
          <w:tab w:val="left" w:pos="4979"/>
          <w:tab w:val="left" w:pos="6418"/>
          <w:tab w:val="left" w:pos="8482"/>
        </w:tabs>
        <w:spacing w:line="357" w:lineRule="auto"/>
        <w:ind w:right="141" w:firstLine="710"/>
        <w:rPr>
          <w:sz w:val="28"/>
        </w:rPr>
      </w:pPr>
      <w:r>
        <w:rPr>
          <w:spacing w:val="-2"/>
          <w:sz w:val="28"/>
        </w:rPr>
        <w:t>проаналізувати</w:t>
      </w:r>
      <w:r>
        <w:rPr>
          <w:sz w:val="28"/>
        </w:rPr>
        <w:tab/>
      </w:r>
      <w:r>
        <w:rPr>
          <w:spacing w:val="-2"/>
          <w:sz w:val="28"/>
        </w:rPr>
        <w:t>розвиток</w:t>
      </w:r>
      <w:r>
        <w:rPr>
          <w:sz w:val="28"/>
        </w:rPr>
        <w:tab/>
      </w:r>
      <w:r>
        <w:rPr>
          <w:spacing w:val="-2"/>
          <w:sz w:val="28"/>
        </w:rPr>
        <w:t>стратегій</w:t>
      </w:r>
      <w:r>
        <w:rPr>
          <w:sz w:val="28"/>
        </w:rPr>
        <w:tab/>
      </w:r>
      <w:r>
        <w:rPr>
          <w:spacing w:val="-2"/>
          <w:sz w:val="28"/>
        </w:rPr>
        <w:t>інформаційної</w:t>
      </w:r>
      <w:r>
        <w:rPr>
          <w:sz w:val="28"/>
        </w:rPr>
        <w:tab/>
      </w:r>
      <w:r>
        <w:rPr>
          <w:spacing w:val="-2"/>
          <w:sz w:val="28"/>
        </w:rPr>
        <w:t xml:space="preserve">безпеки, </w:t>
      </w:r>
      <w:r>
        <w:rPr>
          <w:sz w:val="28"/>
        </w:rPr>
        <w:t>проблематику та пріоритети інформаційної безпеки ЄС;</w:t>
      </w:r>
    </w:p>
    <w:p w:rsidR="00E92616" w:rsidRDefault="00E91B80">
      <w:pPr>
        <w:pStyle w:val="a4"/>
        <w:numPr>
          <w:ilvl w:val="0"/>
          <w:numId w:val="12"/>
        </w:numPr>
        <w:tabs>
          <w:tab w:val="left" w:pos="1262"/>
        </w:tabs>
        <w:spacing w:line="357" w:lineRule="auto"/>
        <w:ind w:right="139" w:firstLine="710"/>
        <w:rPr>
          <w:sz w:val="28"/>
        </w:rPr>
      </w:pPr>
      <w:r>
        <w:rPr>
          <w:sz w:val="28"/>
        </w:rPr>
        <w:t>з’ясувати</w:t>
      </w:r>
      <w:r>
        <w:rPr>
          <w:spacing w:val="80"/>
          <w:sz w:val="28"/>
        </w:rPr>
        <w:t xml:space="preserve"> </w:t>
      </w:r>
      <w:r>
        <w:rPr>
          <w:sz w:val="28"/>
        </w:rPr>
        <w:t>роль</w:t>
      </w:r>
      <w:r>
        <w:rPr>
          <w:spacing w:val="80"/>
          <w:sz w:val="28"/>
        </w:rPr>
        <w:t xml:space="preserve"> </w:t>
      </w:r>
      <w:r>
        <w:rPr>
          <w:sz w:val="28"/>
        </w:rPr>
        <w:t>та</w:t>
      </w:r>
      <w:r>
        <w:rPr>
          <w:spacing w:val="80"/>
          <w:sz w:val="28"/>
        </w:rPr>
        <w:t xml:space="preserve"> </w:t>
      </w:r>
      <w:r>
        <w:rPr>
          <w:sz w:val="28"/>
        </w:rPr>
        <w:t>функції</w:t>
      </w:r>
      <w:r>
        <w:rPr>
          <w:spacing w:val="80"/>
          <w:sz w:val="28"/>
        </w:rPr>
        <w:t xml:space="preserve"> </w:t>
      </w:r>
      <w:r>
        <w:rPr>
          <w:sz w:val="28"/>
        </w:rPr>
        <w:t>інституцій</w:t>
      </w:r>
      <w:r>
        <w:rPr>
          <w:spacing w:val="80"/>
          <w:sz w:val="28"/>
        </w:rPr>
        <w:t xml:space="preserve"> </w:t>
      </w:r>
      <w:r>
        <w:rPr>
          <w:sz w:val="28"/>
        </w:rPr>
        <w:t>ЄС</w:t>
      </w:r>
      <w:r>
        <w:rPr>
          <w:spacing w:val="80"/>
          <w:sz w:val="28"/>
        </w:rPr>
        <w:t xml:space="preserve"> </w:t>
      </w:r>
      <w:r>
        <w:rPr>
          <w:sz w:val="28"/>
        </w:rPr>
        <w:t>у</w:t>
      </w:r>
      <w:r>
        <w:rPr>
          <w:spacing w:val="80"/>
          <w:sz w:val="28"/>
        </w:rPr>
        <w:t xml:space="preserve"> </w:t>
      </w:r>
      <w:r>
        <w:rPr>
          <w:sz w:val="28"/>
        </w:rPr>
        <w:t>реалізації</w:t>
      </w:r>
      <w:r>
        <w:rPr>
          <w:spacing w:val="80"/>
          <w:sz w:val="28"/>
        </w:rPr>
        <w:t xml:space="preserve"> </w:t>
      </w:r>
      <w:r>
        <w:rPr>
          <w:sz w:val="28"/>
        </w:rPr>
        <w:t>стратегії</w:t>
      </w:r>
      <w:r>
        <w:rPr>
          <w:spacing w:val="40"/>
          <w:sz w:val="28"/>
        </w:rPr>
        <w:t xml:space="preserve"> </w:t>
      </w:r>
      <w:r>
        <w:rPr>
          <w:sz w:val="28"/>
        </w:rPr>
        <w:t>інформаційної безпеки, особливості кіберзаходів та технологічних інновації</w:t>
      </w:r>
    </w:p>
    <w:p w:rsidR="00E92616" w:rsidRDefault="00E91B80">
      <w:pPr>
        <w:pStyle w:val="a4"/>
        <w:numPr>
          <w:ilvl w:val="0"/>
          <w:numId w:val="12"/>
        </w:numPr>
        <w:tabs>
          <w:tab w:val="left" w:pos="1199"/>
        </w:tabs>
        <w:spacing w:before="3"/>
        <w:ind w:left="1199" w:hanging="349"/>
        <w:rPr>
          <w:sz w:val="28"/>
        </w:rPr>
      </w:pPr>
      <w:r>
        <w:rPr>
          <w:sz w:val="28"/>
        </w:rPr>
        <w:t>висвітлити</w:t>
      </w:r>
      <w:r>
        <w:rPr>
          <w:spacing w:val="43"/>
          <w:sz w:val="28"/>
        </w:rPr>
        <w:t xml:space="preserve"> </w:t>
      </w:r>
      <w:r>
        <w:rPr>
          <w:sz w:val="28"/>
        </w:rPr>
        <w:t>тактичні</w:t>
      </w:r>
      <w:r>
        <w:rPr>
          <w:spacing w:val="40"/>
          <w:sz w:val="28"/>
        </w:rPr>
        <w:t xml:space="preserve"> </w:t>
      </w:r>
      <w:r>
        <w:rPr>
          <w:sz w:val="28"/>
        </w:rPr>
        <w:t>заходи</w:t>
      </w:r>
      <w:r>
        <w:rPr>
          <w:spacing w:val="44"/>
          <w:sz w:val="28"/>
        </w:rPr>
        <w:t xml:space="preserve"> </w:t>
      </w:r>
      <w:r>
        <w:rPr>
          <w:sz w:val="28"/>
        </w:rPr>
        <w:t>із</w:t>
      </w:r>
      <w:r>
        <w:rPr>
          <w:spacing w:val="40"/>
          <w:sz w:val="28"/>
        </w:rPr>
        <w:t xml:space="preserve"> </w:t>
      </w:r>
      <w:r>
        <w:rPr>
          <w:sz w:val="28"/>
        </w:rPr>
        <w:t>забезпечення</w:t>
      </w:r>
      <w:r>
        <w:rPr>
          <w:spacing w:val="45"/>
          <w:sz w:val="28"/>
        </w:rPr>
        <w:t xml:space="preserve"> </w:t>
      </w:r>
      <w:r>
        <w:rPr>
          <w:sz w:val="28"/>
        </w:rPr>
        <w:t>інформаційної</w:t>
      </w:r>
      <w:r>
        <w:rPr>
          <w:spacing w:val="35"/>
          <w:sz w:val="28"/>
        </w:rPr>
        <w:t xml:space="preserve"> </w:t>
      </w:r>
      <w:r>
        <w:rPr>
          <w:spacing w:val="-2"/>
          <w:sz w:val="28"/>
        </w:rPr>
        <w:t>безпеки</w:t>
      </w:r>
    </w:p>
    <w:p w:rsidR="00E92616" w:rsidRDefault="00E91B80">
      <w:pPr>
        <w:pStyle w:val="a3"/>
        <w:spacing w:before="163"/>
        <w:ind w:right="0" w:firstLine="0"/>
        <w:jc w:val="left"/>
      </w:pPr>
      <w:r>
        <w:rPr>
          <w:spacing w:val="-5"/>
        </w:rPr>
        <w:t>ЄС;</w:t>
      </w:r>
    </w:p>
    <w:p w:rsidR="00E92616" w:rsidRDefault="00E91B80">
      <w:pPr>
        <w:pStyle w:val="a4"/>
        <w:numPr>
          <w:ilvl w:val="0"/>
          <w:numId w:val="12"/>
        </w:numPr>
        <w:tabs>
          <w:tab w:val="left" w:pos="1152"/>
        </w:tabs>
        <w:spacing w:before="158"/>
        <w:ind w:left="1152" w:hanging="301"/>
        <w:rPr>
          <w:sz w:val="28"/>
        </w:rPr>
      </w:pPr>
      <w:r>
        <w:rPr>
          <w:sz w:val="28"/>
        </w:rPr>
        <w:t>сформувати</w:t>
      </w:r>
      <w:r>
        <w:rPr>
          <w:spacing w:val="-8"/>
          <w:sz w:val="28"/>
        </w:rPr>
        <w:t xml:space="preserve"> </w:t>
      </w:r>
      <w:r>
        <w:rPr>
          <w:sz w:val="28"/>
        </w:rPr>
        <w:t>рекомендації</w:t>
      </w:r>
      <w:r>
        <w:rPr>
          <w:spacing w:val="-12"/>
          <w:sz w:val="28"/>
        </w:rPr>
        <w:t xml:space="preserve"> </w:t>
      </w:r>
      <w:r>
        <w:rPr>
          <w:sz w:val="28"/>
        </w:rPr>
        <w:t>для</w:t>
      </w:r>
      <w:r>
        <w:rPr>
          <w:spacing w:val="-5"/>
          <w:sz w:val="28"/>
        </w:rPr>
        <w:t xml:space="preserve"> </w:t>
      </w:r>
      <w:r>
        <w:rPr>
          <w:sz w:val="28"/>
        </w:rPr>
        <w:t>подальшого</w:t>
      </w:r>
      <w:r>
        <w:rPr>
          <w:spacing w:val="-7"/>
          <w:sz w:val="28"/>
        </w:rPr>
        <w:t xml:space="preserve"> </w:t>
      </w:r>
      <w:r>
        <w:rPr>
          <w:spacing w:val="-2"/>
          <w:sz w:val="28"/>
        </w:rPr>
        <w:t>вдосконалення.</w:t>
      </w:r>
    </w:p>
    <w:p w:rsidR="00E92616" w:rsidRDefault="00E91B80">
      <w:pPr>
        <w:spacing w:before="162"/>
        <w:ind w:left="851"/>
        <w:rPr>
          <w:sz w:val="28"/>
        </w:rPr>
      </w:pPr>
      <w:r>
        <w:rPr>
          <w:b/>
          <w:i/>
          <w:sz w:val="28"/>
        </w:rPr>
        <w:t>Практичне</w:t>
      </w:r>
      <w:r>
        <w:rPr>
          <w:b/>
          <w:i/>
          <w:spacing w:val="48"/>
          <w:sz w:val="28"/>
        </w:rPr>
        <w:t xml:space="preserve"> </w:t>
      </w:r>
      <w:r>
        <w:rPr>
          <w:b/>
          <w:i/>
          <w:sz w:val="28"/>
        </w:rPr>
        <w:t>та</w:t>
      </w:r>
      <w:r>
        <w:rPr>
          <w:b/>
          <w:i/>
          <w:spacing w:val="47"/>
          <w:sz w:val="28"/>
        </w:rPr>
        <w:t xml:space="preserve"> </w:t>
      </w:r>
      <w:r>
        <w:rPr>
          <w:b/>
          <w:i/>
          <w:sz w:val="28"/>
        </w:rPr>
        <w:t>теоретичне</w:t>
      </w:r>
      <w:r>
        <w:rPr>
          <w:b/>
          <w:i/>
          <w:spacing w:val="48"/>
          <w:sz w:val="28"/>
        </w:rPr>
        <w:t xml:space="preserve"> </w:t>
      </w:r>
      <w:r>
        <w:rPr>
          <w:b/>
          <w:i/>
          <w:sz w:val="28"/>
        </w:rPr>
        <w:t>значення</w:t>
      </w:r>
      <w:r>
        <w:rPr>
          <w:b/>
          <w:i/>
          <w:spacing w:val="51"/>
          <w:sz w:val="28"/>
        </w:rPr>
        <w:t xml:space="preserve"> </w:t>
      </w:r>
      <w:r>
        <w:rPr>
          <w:sz w:val="28"/>
        </w:rPr>
        <w:t>роботи</w:t>
      </w:r>
      <w:r>
        <w:rPr>
          <w:spacing w:val="47"/>
          <w:sz w:val="28"/>
        </w:rPr>
        <w:t xml:space="preserve"> </w:t>
      </w:r>
      <w:r>
        <w:rPr>
          <w:sz w:val="28"/>
        </w:rPr>
        <w:t>полягає</w:t>
      </w:r>
      <w:r>
        <w:rPr>
          <w:spacing w:val="53"/>
          <w:sz w:val="28"/>
        </w:rPr>
        <w:t xml:space="preserve"> </w:t>
      </w:r>
      <w:r>
        <w:rPr>
          <w:sz w:val="28"/>
        </w:rPr>
        <w:t>в</w:t>
      </w:r>
      <w:r>
        <w:rPr>
          <w:spacing w:val="45"/>
          <w:sz w:val="28"/>
        </w:rPr>
        <w:t xml:space="preserve"> </w:t>
      </w:r>
      <w:r>
        <w:rPr>
          <w:sz w:val="28"/>
        </w:rPr>
        <w:t>тому,</w:t>
      </w:r>
      <w:r>
        <w:rPr>
          <w:spacing w:val="50"/>
          <w:sz w:val="28"/>
        </w:rPr>
        <w:t xml:space="preserve"> </w:t>
      </w:r>
      <w:r>
        <w:rPr>
          <w:sz w:val="28"/>
        </w:rPr>
        <w:t>що</w:t>
      </w:r>
      <w:r>
        <w:rPr>
          <w:spacing w:val="52"/>
          <w:sz w:val="28"/>
        </w:rPr>
        <w:t xml:space="preserve"> </w:t>
      </w:r>
      <w:r>
        <w:rPr>
          <w:spacing w:val="-5"/>
          <w:sz w:val="28"/>
        </w:rPr>
        <w:t>її</w:t>
      </w:r>
    </w:p>
    <w:p w:rsidR="00E92616" w:rsidRDefault="00E91B80">
      <w:pPr>
        <w:pStyle w:val="a3"/>
        <w:spacing w:before="163" w:line="360" w:lineRule="auto"/>
        <w:ind w:right="138" w:firstLine="0"/>
      </w:pPr>
      <w:r>
        <w:t>положення і висновки дають можливість краще зрозуміти процес інформаційної безпеки ЄС інституційному та організаційному рівнях, і можуть бути використанні в навчальному процесі, зокрема, під час вивчення навчальних дисциплін, пов’язаних з інформаційною без</w:t>
      </w:r>
      <w:r>
        <w:t>пекою та процесами, які відбуваються в Європейському Союзі.</w:t>
      </w:r>
    </w:p>
    <w:p w:rsidR="00E92616" w:rsidRDefault="00E91B80">
      <w:pPr>
        <w:pStyle w:val="a3"/>
        <w:spacing w:line="357" w:lineRule="auto"/>
        <w:ind w:right="140"/>
      </w:pPr>
      <w:r>
        <w:rPr>
          <w:b/>
          <w:i/>
        </w:rPr>
        <w:t xml:space="preserve">Структура роботи. </w:t>
      </w:r>
      <w:r>
        <w:t>Бакалаврська робота складається з переліку використаних</w:t>
      </w:r>
      <w:r>
        <w:rPr>
          <w:spacing w:val="57"/>
        </w:rPr>
        <w:t xml:space="preserve">  </w:t>
      </w:r>
      <w:r>
        <w:t>скорочень,</w:t>
      </w:r>
      <w:r>
        <w:rPr>
          <w:spacing w:val="61"/>
        </w:rPr>
        <w:t xml:space="preserve">  </w:t>
      </w:r>
      <w:r>
        <w:t>вступу,</w:t>
      </w:r>
      <w:r>
        <w:rPr>
          <w:spacing w:val="60"/>
        </w:rPr>
        <w:t xml:space="preserve">  </w:t>
      </w:r>
      <w:r>
        <w:t>чотирьох</w:t>
      </w:r>
      <w:r>
        <w:rPr>
          <w:spacing w:val="58"/>
        </w:rPr>
        <w:t xml:space="preserve">  </w:t>
      </w:r>
      <w:r>
        <w:t>розділів</w:t>
      </w:r>
      <w:r>
        <w:rPr>
          <w:spacing w:val="58"/>
        </w:rPr>
        <w:t xml:space="preserve">  </w:t>
      </w:r>
      <w:r>
        <w:t>(10</w:t>
      </w:r>
      <w:r>
        <w:rPr>
          <w:spacing w:val="60"/>
        </w:rPr>
        <w:t xml:space="preserve">  </w:t>
      </w:r>
      <w:r>
        <w:rPr>
          <w:spacing w:val="-2"/>
        </w:rPr>
        <w:t>підрозділів),</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2" w:lineRule="auto"/>
        <w:ind w:left="139" w:right="0" w:firstLine="0"/>
        <w:jc w:val="left"/>
      </w:pPr>
      <w:r>
        <w:lastRenderedPageBreak/>
        <w:t>висновків,</w:t>
      </w:r>
      <w:r>
        <w:rPr>
          <w:spacing w:val="80"/>
        </w:rPr>
        <w:t xml:space="preserve"> </w:t>
      </w:r>
      <w:r>
        <w:t>списку</w:t>
      </w:r>
      <w:r>
        <w:rPr>
          <w:spacing w:val="80"/>
        </w:rPr>
        <w:t xml:space="preserve"> </w:t>
      </w:r>
      <w:r>
        <w:t>використаних</w:t>
      </w:r>
      <w:r>
        <w:rPr>
          <w:spacing w:val="80"/>
        </w:rPr>
        <w:t xml:space="preserve"> </w:t>
      </w:r>
      <w:r>
        <w:t>джерел</w:t>
      </w:r>
      <w:r>
        <w:rPr>
          <w:spacing w:val="80"/>
        </w:rPr>
        <w:t xml:space="preserve"> </w:t>
      </w:r>
      <w:r>
        <w:t>і</w:t>
      </w:r>
      <w:r>
        <w:rPr>
          <w:spacing w:val="80"/>
        </w:rPr>
        <w:t xml:space="preserve"> </w:t>
      </w:r>
      <w:r>
        <w:t>літ</w:t>
      </w:r>
      <w:r>
        <w:t>ератури,</w:t>
      </w:r>
      <w:r>
        <w:rPr>
          <w:spacing w:val="80"/>
        </w:rPr>
        <w:t xml:space="preserve"> </w:t>
      </w:r>
      <w:r>
        <w:t>який</w:t>
      </w:r>
      <w:r>
        <w:rPr>
          <w:spacing w:val="80"/>
        </w:rPr>
        <w:t xml:space="preserve"> </w:t>
      </w:r>
      <w:r>
        <w:t>становить</w:t>
      </w:r>
      <w:r>
        <w:rPr>
          <w:spacing w:val="80"/>
        </w:rPr>
        <w:t xml:space="preserve"> </w:t>
      </w:r>
      <w:r>
        <w:t>50 позицій та додатків (А та Б).</w:t>
      </w:r>
    </w:p>
    <w:p w:rsidR="00E92616" w:rsidRDefault="00E92616">
      <w:pPr>
        <w:pStyle w:val="a3"/>
        <w:spacing w:line="362" w:lineRule="auto"/>
        <w:jc w:val="left"/>
        <w:sectPr w:rsidR="00E92616">
          <w:pgSz w:w="11910" w:h="16840"/>
          <w:pgMar w:top="1040" w:right="708" w:bottom="280" w:left="1559" w:header="746" w:footer="0" w:gutter="0"/>
          <w:cols w:space="720"/>
        </w:sectPr>
      </w:pPr>
    </w:p>
    <w:p w:rsidR="00E92616" w:rsidRDefault="00E91B80">
      <w:pPr>
        <w:pStyle w:val="1"/>
      </w:pPr>
      <w:r>
        <w:lastRenderedPageBreak/>
        <w:t>РОЗДІЛ</w:t>
      </w:r>
      <w:r>
        <w:rPr>
          <w:spacing w:val="-8"/>
        </w:rPr>
        <w:t xml:space="preserve"> </w:t>
      </w:r>
      <w:r>
        <w:rPr>
          <w:spacing w:val="-10"/>
        </w:rPr>
        <w:t>1</w:t>
      </w:r>
    </w:p>
    <w:p w:rsidR="00E92616" w:rsidRDefault="00E91B80">
      <w:pPr>
        <w:spacing w:before="163"/>
        <w:ind w:left="107" w:right="117"/>
        <w:jc w:val="center"/>
        <w:rPr>
          <w:b/>
          <w:sz w:val="28"/>
        </w:rPr>
      </w:pPr>
      <w:r>
        <w:rPr>
          <w:b/>
          <w:spacing w:val="-2"/>
          <w:sz w:val="28"/>
        </w:rPr>
        <w:t>ТЕОРЕТИКО-МЕТОДОЛОГІЧНІ</w:t>
      </w:r>
      <w:r>
        <w:rPr>
          <w:b/>
          <w:spacing w:val="10"/>
          <w:sz w:val="28"/>
        </w:rPr>
        <w:t xml:space="preserve"> </w:t>
      </w:r>
      <w:r>
        <w:rPr>
          <w:b/>
          <w:spacing w:val="-2"/>
          <w:sz w:val="28"/>
        </w:rPr>
        <w:t>АСПЕКТИ</w:t>
      </w:r>
      <w:r>
        <w:rPr>
          <w:b/>
          <w:spacing w:val="8"/>
          <w:sz w:val="28"/>
        </w:rPr>
        <w:t xml:space="preserve"> </w:t>
      </w:r>
      <w:r>
        <w:rPr>
          <w:b/>
          <w:spacing w:val="-2"/>
          <w:sz w:val="28"/>
        </w:rPr>
        <w:t>ДОСЛІДЖЕННЯ</w:t>
      </w:r>
    </w:p>
    <w:p w:rsidR="00E92616" w:rsidRDefault="00E92616">
      <w:pPr>
        <w:pStyle w:val="a3"/>
        <w:spacing w:before="321"/>
        <w:ind w:left="0" w:right="0" w:firstLine="0"/>
        <w:jc w:val="left"/>
        <w:rPr>
          <w:b/>
        </w:rPr>
      </w:pPr>
    </w:p>
    <w:p w:rsidR="00E92616" w:rsidRDefault="00E91B80">
      <w:pPr>
        <w:pStyle w:val="2"/>
        <w:numPr>
          <w:ilvl w:val="1"/>
          <w:numId w:val="11"/>
        </w:numPr>
        <w:tabs>
          <w:tab w:val="left" w:pos="1545"/>
        </w:tabs>
        <w:spacing w:line="362" w:lineRule="auto"/>
        <w:ind w:right="144" w:firstLine="710"/>
        <w:jc w:val="both"/>
      </w:pPr>
      <w:bookmarkStart w:id="3" w:name="_TOC_250011"/>
      <w:r>
        <w:t xml:space="preserve">Стан наукової розробки проблеми та джерельна база </w:t>
      </w:r>
      <w:bookmarkEnd w:id="3"/>
      <w:r>
        <w:rPr>
          <w:spacing w:val="-2"/>
        </w:rPr>
        <w:t>дослідження</w:t>
      </w:r>
    </w:p>
    <w:p w:rsidR="00E92616" w:rsidRDefault="00E91B80">
      <w:pPr>
        <w:pStyle w:val="a3"/>
        <w:spacing w:line="360" w:lineRule="auto"/>
        <w:ind w:right="133"/>
      </w:pPr>
      <w:r>
        <w:t>На</w:t>
      </w:r>
      <w:r>
        <w:rPr>
          <w:spacing w:val="-10"/>
        </w:rPr>
        <w:t xml:space="preserve"> </w:t>
      </w:r>
      <w:r>
        <w:t>сучасному</w:t>
      </w:r>
      <w:r>
        <w:rPr>
          <w:spacing w:val="-15"/>
        </w:rPr>
        <w:t xml:space="preserve"> </w:t>
      </w:r>
      <w:r>
        <w:t>етапі</w:t>
      </w:r>
      <w:r>
        <w:rPr>
          <w:spacing w:val="-15"/>
        </w:rPr>
        <w:t xml:space="preserve"> </w:t>
      </w:r>
      <w:r>
        <w:t>проблема</w:t>
      </w:r>
      <w:r>
        <w:rPr>
          <w:spacing w:val="-10"/>
        </w:rPr>
        <w:t xml:space="preserve"> </w:t>
      </w:r>
      <w:r>
        <w:t>забезпечення</w:t>
      </w:r>
      <w:r>
        <w:rPr>
          <w:spacing w:val="-10"/>
        </w:rPr>
        <w:t xml:space="preserve"> </w:t>
      </w:r>
      <w:r>
        <w:t>інформаційної</w:t>
      </w:r>
      <w:r>
        <w:rPr>
          <w:spacing w:val="-15"/>
        </w:rPr>
        <w:t xml:space="preserve"> </w:t>
      </w:r>
      <w:r>
        <w:t>безпеки</w:t>
      </w:r>
      <w:r>
        <w:rPr>
          <w:spacing w:val="-10"/>
        </w:rPr>
        <w:t xml:space="preserve"> </w:t>
      </w:r>
      <w:r>
        <w:t>стала однією із пріоритетних напрямів політики Євросоюзу в сучасних умовах. У лютому 2020 р. прийнято Стратегію ЄС у сфері даних, спрямовану на зміцнення лідерства в цифровому суспільстві. Стратегія ставить перед собою переважно економічні цілі, однак проб</w:t>
      </w:r>
      <w:r>
        <w:t>лема забезпечення інформаційної безпеки та цифрового суверенітету також займають важливе місце. У 2023 році Стратегія втілилася в Закон про управління даними, котрий формує фундаментальні принципи щодо розвитку спільного європейського простору даних та виз</w:t>
      </w:r>
      <w:r>
        <w:t>начає стандарти та вимоги до сумісності для міжсекторального обміну даними.</w:t>
      </w:r>
    </w:p>
    <w:p w:rsidR="00E92616" w:rsidRDefault="00E91B80">
      <w:pPr>
        <w:pStyle w:val="a3"/>
        <w:tabs>
          <w:tab w:val="left" w:pos="1714"/>
          <w:tab w:val="left" w:pos="3528"/>
          <w:tab w:val="left" w:pos="4996"/>
          <w:tab w:val="left" w:pos="6484"/>
          <w:tab w:val="left" w:pos="6945"/>
          <w:tab w:val="left" w:pos="8198"/>
          <w:tab w:val="left" w:pos="9076"/>
        </w:tabs>
        <w:spacing w:line="360" w:lineRule="auto"/>
        <w:ind w:right="138"/>
        <w:jc w:val="right"/>
      </w:pPr>
      <w:r>
        <w:t>Одним</w:t>
      </w:r>
      <w:r>
        <w:rPr>
          <w:spacing w:val="-9"/>
        </w:rPr>
        <w:t xml:space="preserve"> </w:t>
      </w:r>
      <w:r>
        <w:t>із</w:t>
      </w:r>
      <w:r>
        <w:rPr>
          <w:spacing w:val="-9"/>
        </w:rPr>
        <w:t xml:space="preserve"> </w:t>
      </w:r>
      <w:r>
        <w:t>перших</w:t>
      </w:r>
      <w:r>
        <w:rPr>
          <w:spacing w:val="-14"/>
        </w:rPr>
        <w:t xml:space="preserve"> </w:t>
      </w:r>
      <w:r>
        <w:t>категорію</w:t>
      </w:r>
      <w:r>
        <w:rPr>
          <w:spacing w:val="-11"/>
        </w:rPr>
        <w:t xml:space="preserve"> </w:t>
      </w:r>
      <w:r>
        <w:t>державного</w:t>
      </w:r>
      <w:r>
        <w:rPr>
          <w:spacing w:val="-5"/>
        </w:rPr>
        <w:t xml:space="preserve"> </w:t>
      </w:r>
      <w:r>
        <w:t>суверенітету</w:t>
      </w:r>
      <w:r>
        <w:rPr>
          <w:spacing w:val="-14"/>
        </w:rPr>
        <w:t xml:space="preserve"> </w:t>
      </w:r>
      <w:r>
        <w:t>представив</w:t>
      </w:r>
      <w:r>
        <w:rPr>
          <w:spacing w:val="-11"/>
        </w:rPr>
        <w:t xml:space="preserve"> </w:t>
      </w:r>
      <w:r>
        <w:t>у</w:t>
      </w:r>
      <w:r>
        <w:rPr>
          <w:spacing w:val="-13"/>
        </w:rPr>
        <w:t xml:space="preserve"> </w:t>
      </w:r>
      <w:r>
        <w:t>своїх працях</w:t>
      </w:r>
      <w:r>
        <w:rPr>
          <w:spacing w:val="80"/>
        </w:rPr>
        <w:t xml:space="preserve"> </w:t>
      </w:r>
      <w:r>
        <w:t>у</w:t>
      </w:r>
      <w:r>
        <w:rPr>
          <w:spacing w:val="79"/>
        </w:rPr>
        <w:t xml:space="preserve"> </w:t>
      </w:r>
      <w:r>
        <w:t>XVI</w:t>
      </w:r>
      <w:r>
        <w:rPr>
          <w:spacing w:val="80"/>
        </w:rPr>
        <w:t xml:space="preserve"> </w:t>
      </w:r>
      <w:r>
        <w:t>ст.</w:t>
      </w:r>
      <w:r>
        <w:rPr>
          <w:spacing w:val="80"/>
        </w:rPr>
        <w:t xml:space="preserve"> </w:t>
      </w:r>
      <w:r>
        <w:t>Жан</w:t>
      </w:r>
      <w:r>
        <w:rPr>
          <w:spacing w:val="80"/>
        </w:rPr>
        <w:t xml:space="preserve"> </w:t>
      </w:r>
      <w:r>
        <w:t>Боден.</w:t>
      </w:r>
      <w:r>
        <w:rPr>
          <w:spacing w:val="80"/>
        </w:rPr>
        <w:t xml:space="preserve"> </w:t>
      </w:r>
      <w:r>
        <w:t>Вищим</w:t>
      </w:r>
      <w:r>
        <w:rPr>
          <w:spacing w:val="80"/>
        </w:rPr>
        <w:t xml:space="preserve"> </w:t>
      </w:r>
      <w:r>
        <w:t>сувереном</w:t>
      </w:r>
      <w:r>
        <w:rPr>
          <w:spacing w:val="80"/>
        </w:rPr>
        <w:t xml:space="preserve"> </w:t>
      </w:r>
      <w:r>
        <w:t>він</w:t>
      </w:r>
      <w:r>
        <w:rPr>
          <w:spacing w:val="80"/>
        </w:rPr>
        <w:t xml:space="preserve"> </w:t>
      </w:r>
      <w:r>
        <w:t>вважав</w:t>
      </w:r>
      <w:r>
        <w:rPr>
          <w:spacing w:val="80"/>
        </w:rPr>
        <w:t xml:space="preserve"> </w:t>
      </w:r>
      <w:r>
        <w:t>верховного правителя</w:t>
      </w:r>
      <w:r>
        <w:rPr>
          <w:spacing w:val="-3"/>
        </w:rPr>
        <w:t xml:space="preserve"> </w:t>
      </w:r>
      <w:r>
        <w:t>держави</w:t>
      </w:r>
      <w:r>
        <w:rPr>
          <w:spacing w:val="-4"/>
        </w:rPr>
        <w:t xml:space="preserve"> </w:t>
      </w:r>
      <w:r>
        <w:t>–</w:t>
      </w:r>
      <w:r>
        <w:rPr>
          <w:spacing w:val="-4"/>
        </w:rPr>
        <w:t xml:space="preserve"> </w:t>
      </w:r>
      <w:r>
        <w:t>монарха,</w:t>
      </w:r>
      <w:r>
        <w:rPr>
          <w:spacing w:val="-2"/>
        </w:rPr>
        <w:t xml:space="preserve"> </w:t>
      </w:r>
      <w:r>
        <w:t>який</w:t>
      </w:r>
      <w:r>
        <w:rPr>
          <w:spacing w:val="-5"/>
        </w:rPr>
        <w:t xml:space="preserve"> </w:t>
      </w:r>
      <w:r>
        <w:t>мав</w:t>
      </w:r>
      <w:r>
        <w:rPr>
          <w:spacing w:val="-10"/>
        </w:rPr>
        <w:t xml:space="preserve"> </w:t>
      </w:r>
      <w:r>
        <w:t>абсолют</w:t>
      </w:r>
      <w:r>
        <w:t>ний</w:t>
      </w:r>
      <w:r>
        <w:rPr>
          <w:spacing w:val="-5"/>
        </w:rPr>
        <w:t xml:space="preserve"> </w:t>
      </w:r>
      <w:r>
        <w:t>суверенітет</w:t>
      </w:r>
      <w:r>
        <w:rPr>
          <w:spacing w:val="-6"/>
        </w:rPr>
        <w:t xml:space="preserve"> </w:t>
      </w:r>
      <w:r>
        <w:t>як</w:t>
      </w:r>
      <w:r>
        <w:rPr>
          <w:spacing w:val="-5"/>
        </w:rPr>
        <w:t xml:space="preserve"> </w:t>
      </w:r>
      <w:r>
        <w:t>намісника Бога</w:t>
      </w:r>
      <w:r>
        <w:rPr>
          <w:spacing w:val="-18"/>
        </w:rPr>
        <w:t xml:space="preserve"> </w:t>
      </w:r>
      <w:r>
        <w:t>на</w:t>
      </w:r>
      <w:r>
        <w:rPr>
          <w:spacing w:val="-17"/>
        </w:rPr>
        <w:t xml:space="preserve"> </w:t>
      </w:r>
      <w:r>
        <w:t>Землі.</w:t>
      </w:r>
      <w:r>
        <w:rPr>
          <w:spacing w:val="-18"/>
        </w:rPr>
        <w:t xml:space="preserve"> </w:t>
      </w:r>
      <w:r>
        <w:t>У</w:t>
      </w:r>
      <w:r>
        <w:rPr>
          <w:spacing w:val="-17"/>
        </w:rPr>
        <w:t xml:space="preserve"> </w:t>
      </w:r>
      <w:r>
        <w:t>його</w:t>
      </w:r>
      <w:r>
        <w:rPr>
          <w:spacing w:val="-18"/>
        </w:rPr>
        <w:t xml:space="preserve"> </w:t>
      </w:r>
      <w:r>
        <w:t>праці</w:t>
      </w:r>
      <w:r>
        <w:rPr>
          <w:spacing w:val="-17"/>
        </w:rPr>
        <w:t xml:space="preserve"> </w:t>
      </w:r>
      <w:r>
        <w:t>«Шість</w:t>
      </w:r>
      <w:r>
        <w:rPr>
          <w:spacing w:val="-18"/>
        </w:rPr>
        <w:t xml:space="preserve"> </w:t>
      </w:r>
      <w:r>
        <w:t>книг</w:t>
      </w:r>
      <w:r>
        <w:rPr>
          <w:spacing w:val="-13"/>
        </w:rPr>
        <w:t xml:space="preserve"> </w:t>
      </w:r>
      <w:r>
        <w:t>про</w:t>
      </w:r>
      <w:r>
        <w:rPr>
          <w:spacing w:val="-17"/>
        </w:rPr>
        <w:t xml:space="preserve"> </w:t>
      </w:r>
      <w:r>
        <w:t>республіку»</w:t>
      </w:r>
      <w:r>
        <w:rPr>
          <w:spacing w:val="-18"/>
        </w:rPr>
        <w:t xml:space="preserve"> </w:t>
      </w:r>
      <w:r>
        <w:t>(1575</w:t>
      </w:r>
      <w:r>
        <w:rPr>
          <w:spacing w:val="-18"/>
        </w:rPr>
        <w:t xml:space="preserve"> </w:t>
      </w:r>
      <w:r>
        <w:t>р.)</w:t>
      </w:r>
      <w:r>
        <w:rPr>
          <w:spacing w:val="-17"/>
        </w:rPr>
        <w:t xml:space="preserve"> </w:t>
      </w:r>
      <w:r>
        <w:t>вперше</w:t>
      </w:r>
      <w:r>
        <w:rPr>
          <w:spacing w:val="-17"/>
        </w:rPr>
        <w:t xml:space="preserve"> </w:t>
      </w:r>
      <w:r>
        <w:t xml:space="preserve">дано </w:t>
      </w:r>
      <w:r>
        <w:rPr>
          <w:spacing w:val="-2"/>
        </w:rPr>
        <w:t>визначення</w:t>
      </w:r>
      <w:r>
        <w:tab/>
      </w:r>
      <w:r>
        <w:rPr>
          <w:spacing w:val="-2"/>
        </w:rPr>
        <w:t>суверенітету:</w:t>
      </w:r>
      <w:r>
        <w:tab/>
      </w:r>
      <w:r>
        <w:rPr>
          <w:spacing w:val="-2"/>
        </w:rPr>
        <w:t>«найвища,</w:t>
      </w:r>
      <w:r>
        <w:tab/>
      </w:r>
      <w:r>
        <w:rPr>
          <w:spacing w:val="-2"/>
        </w:rPr>
        <w:t>абсолютна</w:t>
      </w:r>
      <w:r>
        <w:tab/>
      </w:r>
      <w:r>
        <w:rPr>
          <w:spacing w:val="-6"/>
        </w:rPr>
        <w:t>та</w:t>
      </w:r>
      <w:r>
        <w:tab/>
      </w:r>
      <w:r>
        <w:rPr>
          <w:spacing w:val="-2"/>
        </w:rPr>
        <w:t>постійна</w:t>
      </w:r>
      <w:r>
        <w:tab/>
      </w:r>
      <w:r>
        <w:rPr>
          <w:spacing w:val="-2"/>
        </w:rPr>
        <w:t>влада</w:t>
      </w:r>
      <w:r>
        <w:tab/>
      </w:r>
      <w:r>
        <w:rPr>
          <w:spacing w:val="-4"/>
        </w:rPr>
        <w:t xml:space="preserve">над </w:t>
      </w:r>
      <w:r>
        <w:t>громадянами</w:t>
      </w:r>
      <w:r>
        <w:rPr>
          <w:spacing w:val="40"/>
        </w:rPr>
        <w:t xml:space="preserve"> </w:t>
      </w:r>
      <w:r>
        <w:t>та</w:t>
      </w:r>
      <w:r>
        <w:rPr>
          <w:spacing w:val="40"/>
        </w:rPr>
        <w:t xml:space="preserve"> </w:t>
      </w:r>
      <w:r>
        <w:t>підданими»</w:t>
      </w:r>
      <w:r>
        <w:rPr>
          <w:spacing w:val="39"/>
        </w:rPr>
        <w:t xml:space="preserve"> </w:t>
      </w:r>
      <w:r>
        <w:t>[15,</w:t>
      </w:r>
      <w:r>
        <w:rPr>
          <w:spacing w:val="40"/>
        </w:rPr>
        <w:t xml:space="preserve"> </w:t>
      </w:r>
      <w:r>
        <w:t>с.</w:t>
      </w:r>
      <w:r>
        <w:rPr>
          <w:spacing w:val="40"/>
        </w:rPr>
        <w:t xml:space="preserve"> </w:t>
      </w:r>
      <w:r>
        <w:t>84].</w:t>
      </w:r>
      <w:r>
        <w:rPr>
          <w:spacing w:val="40"/>
        </w:rPr>
        <w:t xml:space="preserve"> </w:t>
      </w:r>
      <w:r>
        <w:t>На</w:t>
      </w:r>
      <w:r>
        <w:rPr>
          <w:spacing w:val="40"/>
        </w:rPr>
        <w:t xml:space="preserve"> </w:t>
      </w:r>
      <w:r>
        <w:t>межі</w:t>
      </w:r>
      <w:r>
        <w:rPr>
          <w:spacing w:val="38"/>
        </w:rPr>
        <w:t xml:space="preserve"> </w:t>
      </w:r>
      <w:r>
        <w:t>XVI-XVII</w:t>
      </w:r>
      <w:r>
        <w:rPr>
          <w:spacing w:val="40"/>
        </w:rPr>
        <w:t xml:space="preserve"> </w:t>
      </w:r>
      <w:r>
        <w:t>ст.</w:t>
      </w:r>
      <w:r>
        <w:rPr>
          <w:spacing w:val="40"/>
        </w:rPr>
        <w:t xml:space="preserve"> </w:t>
      </w:r>
      <w:r>
        <w:t>Гуго</w:t>
      </w:r>
      <w:r>
        <w:rPr>
          <w:spacing w:val="40"/>
        </w:rPr>
        <w:t xml:space="preserve"> </w:t>
      </w:r>
      <w:r>
        <w:t>Гроцій розділив суверенітет носія державної влади монарха та суверенітет держави. Важливий</w:t>
      </w:r>
      <w:r>
        <w:rPr>
          <w:spacing w:val="40"/>
        </w:rPr>
        <w:t xml:space="preserve"> </w:t>
      </w:r>
      <w:r>
        <w:t>внесок</w:t>
      </w:r>
      <w:r>
        <w:rPr>
          <w:spacing w:val="40"/>
        </w:rPr>
        <w:t xml:space="preserve"> </w:t>
      </w:r>
      <w:r>
        <w:t>у</w:t>
      </w:r>
      <w:r>
        <w:rPr>
          <w:spacing w:val="40"/>
        </w:rPr>
        <w:t xml:space="preserve"> </w:t>
      </w:r>
      <w:r>
        <w:t>становленні</w:t>
      </w:r>
      <w:r>
        <w:rPr>
          <w:spacing w:val="40"/>
        </w:rPr>
        <w:t xml:space="preserve"> </w:t>
      </w:r>
      <w:r>
        <w:t>теоретичних</w:t>
      </w:r>
      <w:r>
        <w:rPr>
          <w:spacing w:val="40"/>
        </w:rPr>
        <w:t xml:space="preserve"> </w:t>
      </w:r>
      <w:r>
        <w:t>засад</w:t>
      </w:r>
      <w:r>
        <w:rPr>
          <w:spacing w:val="40"/>
        </w:rPr>
        <w:t xml:space="preserve"> </w:t>
      </w:r>
      <w:r>
        <w:t>вивчення</w:t>
      </w:r>
      <w:r>
        <w:rPr>
          <w:spacing w:val="40"/>
        </w:rPr>
        <w:t xml:space="preserve"> </w:t>
      </w:r>
      <w:r>
        <w:t>державного</w:t>
      </w:r>
      <w:r>
        <w:rPr>
          <w:spacing w:val="80"/>
          <w:w w:val="150"/>
        </w:rPr>
        <w:t xml:space="preserve"> </w:t>
      </w:r>
      <w:r>
        <w:t>суверенітету</w:t>
      </w:r>
      <w:r>
        <w:rPr>
          <w:spacing w:val="-18"/>
        </w:rPr>
        <w:t xml:space="preserve"> </w:t>
      </w:r>
      <w:r>
        <w:t>зробили</w:t>
      </w:r>
      <w:r>
        <w:rPr>
          <w:spacing w:val="-13"/>
        </w:rPr>
        <w:t xml:space="preserve"> </w:t>
      </w:r>
      <w:r>
        <w:t>праці</w:t>
      </w:r>
      <w:r>
        <w:rPr>
          <w:spacing w:val="-14"/>
        </w:rPr>
        <w:t xml:space="preserve"> </w:t>
      </w:r>
      <w:r>
        <w:t>Томаса</w:t>
      </w:r>
      <w:r>
        <w:rPr>
          <w:spacing w:val="-12"/>
        </w:rPr>
        <w:t xml:space="preserve"> </w:t>
      </w:r>
      <w:r>
        <w:t>Гоббса,</w:t>
      </w:r>
      <w:r>
        <w:rPr>
          <w:spacing w:val="-12"/>
        </w:rPr>
        <w:t xml:space="preserve"> </w:t>
      </w:r>
      <w:r>
        <w:t>Жана-Жака</w:t>
      </w:r>
      <w:r>
        <w:rPr>
          <w:spacing w:val="-12"/>
        </w:rPr>
        <w:t xml:space="preserve"> </w:t>
      </w:r>
      <w:r>
        <w:t>Руссо</w:t>
      </w:r>
      <w:r>
        <w:rPr>
          <w:spacing w:val="-9"/>
        </w:rPr>
        <w:t xml:space="preserve"> </w:t>
      </w:r>
      <w:r>
        <w:t>та</w:t>
      </w:r>
      <w:r>
        <w:rPr>
          <w:spacing w:val="-12"/>
        </w:rPr>
        <w:t xml:space="preserve"> </w:t>
      </w:r>
      <w:r>
        <w:t>Джона</w:t>
      </w:r>
      <w:r>
        <w:rPr>
          <w:spacing w:val="-12"/>
        </w:rPr>
        <w:t xml:space="preserve"> </w:t>
      </w:r>
      <w:r>
        <w:t>Локка. У</w:t>
      </w:r>
      <w:r>
        <w:rPr>
          <w:spacing w:val="80"/>
        </w:rPr>
        <w:t xml:space="preserve"> </w:t>
      </w:r>
      <w:r>
        <w:t>ХХ</w:t>
      </w:r>
      <w:r>
        <w:rPr>
          <w:spacing w:val="80"/>
        </w:rPr>
        <w:t xml:space="preserve"> </w:t>
      </w:r>
      <w:r>
        <w:t>ст.</w:t>
      </w:r>
      <w:r>
        <w:rPr>
          <w:spacing w:val="80"/>
        </w:rPr>
        <w:t xml:space="preserve"> </w:t>
      </w:r>
      <w:r>
        <w:t>в</w:t>
      </w:r>
      <w:r>
        <w:rPr>
          <w:spacing w:val="80"/>
        </w:rPr>
        <w:t xml:space="preserve"> </w:t>
      </w:r>
      <w:r>
        <w:t>умовах</w:t>
      </w:r>
      <w:r>
        <w:rPr>
          <w:spacing w:val="80"/>
        </w:rPr>
        <w:t xml:space="preserve"> </w:t>
      </w:r>
      <w:r>
        <w:t>глобалізації</w:t>
      </w:r>
      <w:r>
        <w:rPr>
          <w:spacing w:val="80"/>
        </w:rPr>
        <w:t xml:space="preserve"> </w:t>
      </w:r>
      <w:r>
        <w:t>концепція</w:t>
      </w:r>
      <w:r>
        <w:rPr>
          <w:spacing w:val="80"/>
        </w:rPr>
        <w:t xml:space="preserve"> </w:t>
      </w:r>
      <w:r>
        <w:t>суверенітету</w:t>
      </w:r>
      <w:r>
        <w:rPr>
          <w:spacing w:val="80"/>
        </w:rPr>
        <w:t xml:space="preserve"> </w:t>
      </w:r>
      <w:r>
        <w:t>отримала</w:t>
      </w:r>
      <w:r>
        <w:rPr>
          <w:spacing w:val="40"/>
        </w:rPr>
        <w:t xml:space="preserve"> </w:t>
      </w:r>
      <w:r>
        <w:t>додатковий розвиток та уточнення. Професор Стендфордського університету Стівен Краснер висунув концепцію існування трьох елементів суверенітету: внутрішнього,</w:t>
      </w:r>
      <w:r>
        <w:rPr>
          <w:spacing w:val="40"/>
        </w:rPr>
        <w:t xml:space="preserve"> </w:t>
      </w:r>
      <w:r>
        <w:t>міжнародного</w:t>
      </w:r>
      <w:r>
        <w:rPr>
          <w:spacing w:val="40"/>
        </w:rPr>
        <w:t xml:space="preserve"> </w:t>
      </w:r>
      <w:r>
        <w:t>та</w:t>
      </w:r>
      <w:r>
        <w:rPr>
          <w:spacing w:val="40"/>
        </w:rPr>
        <w:t xml:space="preserve"> </w:t>
      </w:r>
      <w:r>
        <w:t>вестфальського.</w:t>
      </w:r>
      <w:r>
        <w:rPr>
          <w:spacing w:val="40"/>
        </w:rPr>
        <w:t xml:space="preserve"> </w:t>
      </w:r>
      <w:r>
        <w:t>Міжнародний</w:t>
      </w:r>
      <w:r>
        <w:rPr>
          <w:spacing w:val="40"/>
        </w:rPr>
        <w:t xml:space="preserve"> </w:t>
      </w:r>
      <w:r>
        <w:t>суверенітет засновани</w:t>
      </w:r>
      <w:r>
        <w:t>й</w:t>
      </w:r>
      <w:r>
        <w:rPr>
          <w:spacing w:val="38"/>
        </w:rPr>
        <w:t xml:space="preserve"> </w:t>
      </w:r>
      <w:r>
        <w:t>на</w:t>
      </w:r>
      <w:r>
        <w:rPr>
          <w:spacing w:val="40"/>
        </w:rPr>
        <w:t xml:space="preserve"> </w:t>
      </w:r>
      <w:r>
        <w:t>принципі</w:t>
      </w:r>
      <w:r>
        <w:rPr>
          <w:spacing w:val="33"/>
        </w:rPr>
        <w:t xml:space="preserve"> </w:t>
      </w:r>
      <w:r>
        <w:t>юридичного</w:t>
      </w:r>
      <w:r>
        <w:rPr>
          <w:spacing w:val="40"/>
        </w:rPr>
        <w:t xml:space="preserve"> </w:t>
      </w:r>
      <w:r>
        <w:t>визнання</w:t>
      </w:r>
      <w:r>
        <w:rPr>
          <w:spacing w:val="40"/>
        </w:rPr>
        <w:t xml:space="preserve"> </w:t>
      </w:r>
      <w:r>
        <w:t>територіальної</w:t>
      </w:r>
      <w:r>
        <w:rPr>
          <w:spacing w:val="33"/>
        </w:rPr>
        <w:t xml:space="preserve"> </w:t>
      </w:r>
      <w:r>
        <w:t>незалежності одиниці</w:t>
      </w:r>
      <w:r>
        <w:rPr>
          <w:spacing w:val="32"/>
        </w:rPr>
        <w:t xml:space="preserve"> </w:t>
      </w:r>
      <w:r>
        <w:t>і</w:t>
      </w:r>
      <w:r>
        <w:rPr>
          <w:spacing w:val="33"/>
        </w:rPr>
        <w:t xml:space="preserve"> </w:t>
      </w:r>
      <w:r>
        <w:t>відображає</w:t>
      </w:r>
      <w:r>
        <w:rPr>
          <w:spacing w:val="38"/>
        </w:rPr>
        <w:t xml:space="preserve"> </w:t>
      </w:r>
      <w:r>
        <w:t>право</w:t>
      </w:r>
      <w:r>
        <w:rPr>
          <w:spacing w:val="39"/>
        </w:rPr>
        <w:t xml:space="preserve"> </w:t>
      </w:r>
      <w:r>
        <w:t>держав</w:t>
      </w:r>
      <w:r>
        <w:rPr>
          <w:spacing w:val="36"/>
        </w:rPr>
        <w:t xml:space="preserve"> </w:t>
      </w:r>
      <w:r>
        <w:t>вільно</w:t>
      </w:r>
      <w:r>
        <w:rPr>
          <w:spacing w:val="38"/>
        </w:rPr>
        <w:t xml:space="preserve"> </w:t>
      </w:r>
      <w:r>
        <w:t>вирішувати</w:t>
      </w:r>
      <w:r>
        <w:rPr>
          <w:spacing w:val="38"/>
        </w:rPr>
        <w:t xml:space="preserve"> </w:t>
      </w:r>
      <w:r>
        <w:t>у</w:t>
      </w:r>
      <w:r>
        <w:rPr>
          <w:spacing w:val="33"/>
        </w:rPr>
        <w:t xml:space="preserve"> </w:t>
      </w:r>
      <w:r>
        <w:t>яких</w:t>
      </w:r>
      <w:r>
        <w:rPr>
          <w:spacing w:val="34"/>
        </w:rPr>
        <w:t xml:space="preserve"> </w:t>
      </w:r>
      <w:r>
        <w:rPr>
          <w:spacing w:val="-2"/>
        </w:rPr>
        <w:t>міжнародних</w:t>
      </w:r>
    </w:p>
    <w:p w:rsidR="00E92616" w:rsidRDefault="00E92616">
      <w:pPr>
        <w:pStyle w:val="a3"/>
        <w:spacing w:line="360" w:lineRule="auto"/>
        <w:jc w:val="right"/>
        <w:sectPr w:rsidR="00E92616">
          <w:pgSz w:w="11910" w:h="16840"/>
          <w:pgMar w:top="1040" w:right="708" w:bottom="280" w:left="1559" w:header="746" w:footer="0" w:gutter="0"/>
          <w:cols w:space="720"/>
        </w:sectPr>
      </w:pPr>
    </w:p>
    <w:p w:rsidR="00E92616" w:rsidRDefault="00E91B80">
      <w:pPr>
        <w:pStyle w:val="a3"/>
        <w:spacing w:before="173" w:line="362" w:lineRule="auto"/>
        <w:ind w:right="141" w:firstLine="0"/>
      </w:pPr>
      <w:r>
        <w:lastRenderedPageBreak/>
        <w:t>договорах та угодах брати участь. Внутрішній суверенітет служить описом характеру внутрішніх владних стру</w:t>
      </w:r>
      <w:r>
        <w:t>ктур та ступеня, в якому вони можуть контролювати діяльність у межах держави [32, с. 87].</w:t>
      </w:r>
    </w:p>
    <w:p w:rsidR="00E92616" w:rsidRDefault="00E91B80">
      <w:pPr>
        <w:pStyle w:val="a3"/>
        <w:spacing w:line="360" w:lineRule="auto"/>
        <w:ind w:firstLine="782"/>
      </w:pPr>
      <w:r>
        <w:t xml:space="preserve">Під вестфальським суверенітетом С. Краснер розумів відсутність </w:t>
      </w:r>
      <w:r>
        <w:rPr>
          <w:spacing w:val="-2"/>
        </w:rPr>
        <w:t>зовнішніх</w:t>
      </w:r>
      <w:r>
        <w:rPr>
          <w:spacing w:val="-7"/>
        </w:rPr>
        <w:t xml:space="preserve"> </w:t>
      </w:r>
      <w:r>
        <w:rPr>
          <w:spacing w:val="-2"/>
        </w:rPr>
        <w:t>акторів,</w:t>
      </w:r>
      <w:r>
        <w:rPr>
          <w:spacing w:val="-4"/>
        </w:rPr>
        <w:t xml:space="preserve"> </w:t>
      </w:r>
      <w:r>
        <w:rPr>
          <w:spacing w:val="-2"/>
        </w:rPr>
        <w:t>здатних</w:t>
      </w:r>
      <w:r>
        <w:rPr>
          <w:spacing w:val="-7"/>
        </w:rPr>
        <w:t xml:space="preserve"> </w:t>
      </w:r>
      <w:r>
        <w:rPr>
          <w:spacing w:val="-2"/>
        </w:rPr>
        <w:t>втручатися у</w:t>
      </w:r>
      <w:r>
        <w:rPr>
          <w:spacing w:val="-7"/>
        </w:rPr>
        <w:t xml:space="preserve"> </w:t>
      </w:r>
      <w:r>
        <w:rPr>
          <w:spacing w:val="-2"/>
        </w:rPr>
        <w:t>внутрішні</w:t>
      </w:r>
      <w:r>
        <w:rPr>
          <w:spacing w:val="-13"/>
        </w:rPr>
        <w:t xml:space="preserve"> </w:t>
      </w:r>
      <w:r>
        <w:rPr>
          <w:spacing w:val="-2"/>
        </w:rPr>
        <w:t>справи</w:t>
      </w:r>
      <w:r>
        <w:rPr>
          <w:spacing w:val="-7"/>
        </w:rPr>
        <w:t xml:space="preserve"> </w:t>
      </w:r>
      <w:r>
        <w:rPr>
          <w:spacing w:val="-2"/>
        </w:rPr>
        <w:t>держави</w:t>
      </w:r>
      <w:r>
        <w:rPr>
          <w:spacing w:val="-7"/>
        </w:rPr>
        <w:t xml:space="preserve"> </w:t>
      </w:r>
      <w:r>
        <w:rPr>
          <w:spacing w:val="-2"/>
        </w:rPr>
        <w:t>та</w:t>
      </w:r>
      <w:r>
        <w:rPr>
          <w:spacing w:val="-6"/>
        </w:rPr>
        <w:t xml:space="preserve"> </w:t>
      </w:r>
      <w:r>
        <w:rPr>
          <w:spacing w:val="-2"/>
        </w:rPr>
        <w:t xml:space="preserve">гарантію </w:t>
      </w:r>
      <w:r>
        <w:t>права будь-якої держави що</w:t>
      </w:r>
      <w:r>
        <w:t>до визначення внутрішніх владних структур. Вестфальський суверенітет є основою для реалізації державою своїх повноважень</w:t>
      </w:r>
      <w:r>
        <w:rPr>
          <w:spacing w:val="-6"/>
        </w:rPr>
        <w:t xml:space="preserve"> </w:t>
      </w:r>
      <w:r>
        <w:t>у</w:t>
      </w:r>
      <w:r>
        <w:rPr>
          <w:spacing w:val="-8"/>
        </w:rPr>
        <w:t xml:space="preserve"> </w:t>
      </w:r>
      <w:r>
        <w:t>зовнішній</w:t>
      </w:r>
      <w:r>
        <w:rPr>
          <w:spacing w:val="-4"/>
        </w:rPr>
        <w:t xml:space="preserve"> </w:t>
      </w:r>
      <w:r>
        <w:t>та</w:t>
      </w:r>
      <w:r>
        <w:rPr>
          <w:spacing w:val="-2"/>
        </w:rPr>
        <w:t xml:space="preserve"> </w:t>
      </w:r>
      <w:r>
        <w:t>внутрішній</w:t>
      </w:r>
      <w:r>
        <w:rPr>
          <w:spacing w:val="-4"/>
        </w:rPr>
        <w:t xml:space="preserve"> </w:t>
      </w:r>
      <w:r>
        <w:t>політиці.</w:t>
      </w:r>
      <w:r>
        <w:rPr>
          <w:spacing w:val="-2"/>
        </w:rPr>
        <w:t xml:space="preserve"> </w:t>
      </w:r>
      <w:r>
        <w:t>Принцип</w:t>
      </w:r>
      <w:r>
        <w:rPr>
          <w:spacing w:val="-4"/>
        </w:rPr>
        <w:t xml:space="preserve"> </w:t>
      </w:r>
      <w:r>
        <w:t>невтручання,</w:t>
      </w:r>
      <w:r>
        <w:rPr>
          <w:spacing w:val="-2"/>
        </w:rPr>
        <w:t xml:space="preserve"> </w:t>
      </w:r>
      <w:r>
        <w:t>що</w:t>
      </w:r>
      <w:r>
        <w:rPr>
          <w:spacing w:val="-3"/>
        </w:rPr>
        <w:t xml:space="preserve"> </w:t>
      </w:r>
      <w:r>
        <w:t>є основним для Вестфальської картини світу, закріплений у Статуті ООН та у Декларації про неприпустимість втручання у внутрішні справи держав, про захист їх незалежності та суверенітету (1965 р.) [32, с. 86].</w:t>
      </w:r>
    </w:p>
    <w:p w:rsidR="00E92616" w:rsidRDefault="00E91B80">
      <w:pPr>
        <w:pStyle w:val="a3"/>
        <w:spacing w:line="360" w:lineRule="auto"/>
        <w:ind w:right="134" w:firstLine="711"/>
      </w:pPr>
      <w:r>
        <w:t>Інтеграційні</w:t>
      </w:r>
      <w:r>
        <w:rPr>
          <w:spacing w:val="-1"/>
        </w:rPr>
        <w:t xml:space="preserve"> </w:t>
      </w:r>
      <w:r>
        <w:t>процеси в Європі</w:t>
      </w:r>
      <w:r>
        <w:rPr>
          <w:spacing w:val="-1"/>
        </w:rPr>
        <w:t xml:space="preserve"> </w:t>
      </w:r>
      <w:r>
        <w:t>актуалізують проб</w:t>
      </w:r>
      <w:r>
        <w:t>лему транскордонного контролю</w:t>
      </w:r>
      <w:r>
        <w:rPr>
          <w:spacing w:val="-12"/>
        </w:rPr>
        <w:t xml:space="preserve"> </w:t>
      </w:r>
      <w:r>
        <w:t>і,</w:t>
      </w:r>
      <w:r>
        <w:rPr>
          <w:spacing w:val="-12"/>
        </w:rPr>
        <w:t xml:space="preserve"> </w:t>
      </w:r>
      <w:r>
        <w:t>як</w:t>
      </w:r>
      <w:r>
        <w:rPr>
          <w:spacing w:val="-15"/>
        </w:rPr>
        <w:t xml:space="preserve"> </w:t>
      </w:r>
      <w:r>
        <w:t>наслідок,</w:t>
      </w:r>
      <w:r>
        <w:rPr>
          <w:spacing w:val="-12"/>
        </w:rPr>
        <w:t xml:space="preserve"> </w:t>
      </w:r>
      <w:r>
        <w:t>виникає</w:t>
      </w:r>
      <w:r>
        <w:rPr>
          <w:spacing w:val="-14"/>
        </w:rPr>
        <w:t xml:space="preserve"> </w:t>
      </w:r>
      <w:r>
        <w:t>питання</w:t>
      </w:r>
      <w:r>
        <w:rPr>
          <w:spacing w:val="-12"/>
        </w:rPr>
        <w:t xml:space="preserve"> </w:t>
      </w:r>
      <w:r>
        <w:t>–</w:t>
      </w:r>
      <w:r>
        <w:rPr>
          <w:spacing w:val="-14"/>
        </w:rPr>
        <w:t xml:space="preserve"> </w:t>
      </w:r>
      <w:r>
        <w:t>чи</w:t>
      </w:r>
      <w:r>
        <w:rPr>
          <w:spacing w:val="-18"/>
        </w:rPr>
        <w:t xml:space="preserve"> </w:t>
      </w:r>
      <w:r>
        <w:t>можуть</w:t>
      </w:r>
      <w:r>
        <w:rPr>
          <w:spacing w:val="-11"/>
        </w:rPr>
        <w:t xml:space="preserve"> </w:t>
      </w:r>
      <w:r>
        <w:t>інтеграційні</w:t>
      </w:r>
      <w:r>
        <w:rPr>
          <w:spacing w:val="-18"/>
        </w:rPr>
        <w:t xml:space="preserve"> </w:t>
      </w:r>
      <w:r>
        <w:t>об’єднання як</w:t>
      </w:r>
      <w:r>
        <w:rPr>
          <w:spacing w:val="-5"/>
        </w:rPr>
        <w:t xml:space="preserve"> </w:t>
      </w:r>
      <w:r>
        <w:t>сукупність країн</w:t>
      </w:r>
      <w:r>
        <w:rPr>
          <w:spacing w:val="-3"/>
        </w:rPr>
        <w:t xml:space="preserve"> </w:t>
      </w:r>
      <w:r>
        <w:t>бути у</w:t>
      </w:r>
      <w:r>
        <w:rPr>
          <w:spacing w:val="-6"/>
        </w:rPr>
        <w:t xml:space="preserve"> </w:t>
      </w:r>
      <w:r>
        <w:t>ролі</w:t>
      </w:r>
      <w:r>
        <w:rPr>
          <w:spacing w:val="-3"/>
        </w:rPr>
        <w:t xml:space="preserve"> </w:t>
      </w:r>
      <w:r>
        <w:t>носія</w:t>
      </w:r>
      <w:r>
        <w:rPr>
          <w:spacing w:val="-1"/>
        </w:rPr>
        <w:t xml:space="preserve"> </w:t>
      </w:r>
      <w:r>
        <w:t>суверенітету?</w:t>
      </w:r>
      <w:r>
        <w:rPr>
          <w:spacing w:val="-18"/>
        </w:rPr>
        <w:t xml:space="preserve"> </w:t>
      </w:r>
      <w:r>
        <w:t>Проблема співвідношення національного та наднаціонального суверенітету в умовах сучасної цифрової революці</w:t>
      </w:r>
      <w:r>
        <w:t>ї доповнюється питанням про те, чи можливо забезпечити суверенітет у цифровому просторі та як ефективніше досягати цієї мети – на рівні окремих країн або регіону.</w:t>
      </w:r>
    </w:p>
    <w:p w:rsidR="00E92616" w:rsidRDefault="00E91B80">
      <w:pPr>
        <w:pStyle w:val="a3"/>
        <w:spacing w:line="360" w:lineRule="auto"/>
        <w:ind w:right="138"/>
      </w:pPr>
      <w:r>
        <w:t>Цифрова епоха сприяла зміні підходу до розуміння суверенітету. З’явилася нова</w:t>
      </w:r>
      <w:r>
        <w:rPr>
          <w:spacing w:val="-1"/>
        </w:rPr>
        <w:t xml:space="preserve"> </w:t>
      </w:r>
      <w:r>
        <w:t>категорія –</w:t>
      </w:r>
      <w:r>
        <w:rPr>
          <w:spacing w:val="-2"/>
        </w:rPr>
        <w:t xml:space="preserve"> </w:t>
      </w:r>
      <w:r>
        <w:t>циф</w:t>
      </w:r>
      <w:r>
        <w:t>рового</w:t>
      </w:r>
      <w:r>
        <w:rPr>
          <w:spacing w:val="-2"/>
        </w:rPr>
        <w:t xml:space="preserve"> </w:t>
      </w:r>
      <w:r>
        <w:t>суверенітету. Суверенітет</w:t>
      </w:r>
      <w:r>
        <w:rPr>
          <w:spacing w:val="-2"/>
        </w:rPr>
        <w:t xml:space="preserve"> </w:t>
      </w:r>
      <w:r>
        <w:t>у</w:t>
      </w:r>
      <w:r>
        <w:rPr>
          <w:spacing w:val="-5"/>
        </w:rPr>
        <w:t xml:space="preserve"> </w:t>
      </w:r>
      <w:r>
        <w:t>цифровому просторі став темою досліджень таких фахівців, як Брайан О’Ніл [34], Франческа Бріа [16], Рената Авіла Пінто [36], Стефан Кутюр та Софі Тупін [51]. Західні дослідники наголошують на зростанні значимості цифровог</w:t>
      </w:r>
      <w:r>
        <w:t xml:space="preserve">о суверенітету та зміцненні можливостей держав контролювати інформаційні </w:t>
      </w:r>
      <w:r>
        <w:rPr>
          <w:spacing w:val="-2"/>
        </w:rPr>
        <w:t>потоки.</w:t>
      </w:r>
    </w:p>
    <w:p w:rsidR="00E92616" w:rsidRDefault="00E91B80">
      <w:pPr>
        <w:pStyle w:val="a3"/>
        <w:spacing w:line="360" w:lineRule="auto"/>
        <w:ind w:firstLine="711"/>
      </w:pPr>
      <w:r>
        <w:t>Особливо</w:t>
      </w:r>
      <w:r>
        <w:rPr>
          <w:spacing w:val="-9"/>
        </w:rPr>
        <w:t xml:space="preserve"> </w:t>
      </w:r>
      <w:r>
        <w:t>ці</w:t>
      </w:r>
      <w:r>
        <w:rPr>
          <w:spacing w:val="-14"/>
        </w:rPr>
        <w:t xml:space="preserve"> </w:t>
      </w:r>
      <w:r>
        <w:t>суперечки</w:t>
      </w:r>
      <w:r>
        <w:rPr>
          <w:spacing w:val="-9"/>
        </w:rPr>
        <w:t xml:space="preserve"> </w:t>
      </w:r>
      <w:r>
        <w:t>актуальні</w:t>
      </w:r>
      <w:r>
        <w:rPr>
          <w:spacing w:val="-14"/>
        </w:rPr>
        <w:t xml:space="preserve"> </w:t>
      </w:r>
      <w:r>
        <w:t>для</w:t>
      </w:r>
      <w:r>
        <w:rPr>
          <w:spacing w:val="-8"/>
        </w:rPr>
        <w:t xml:space="preserve"> </w:t>
      </w:r>
      <w:r>
        <w:t>ЄС</w:t>
      </w:r>
      <w:r>
        <w:rPr>
          <w:spacing w:val="-8"/>
        </w:rPr>
        <w:t xml:space="preserve"> </w:t>
      </w:r>
      <w:r>
        <w:t>в</w:t>
      </w:r>
      <w:r>
        <w:rPr>
          <w:spacing w:val="-11"/>
        </w:rPr>
        <w:t xml:space="preserve"> </w:t>
      </w:r>
      <w:r>
        <w:t>умовах</w:t>
      </w:r>
      <w:r>
        <w:rPr>
          <w:spacing w:val="-13"/>
        </w:rPr>
        <w:t xml:space="preserve"> </w:t>
      </w:r>
      <w:r>
        <w:t>загострення</w:t>
      </w:r>
      <w:r>
        <w:rPr>
          <w:spacing w:val="-8"/>
        </w:rPr>
        <w:t xml:space="preserve"> </w:t>
      </w:r>
      <w:r>
        <w:t>боротьби за лідерство між США та Китаєм в інформаційній сфері, що ставить перед країнами Європи завдання зміцнення своїх позицій у цій сфері. Як зазначає Карла</w:t>
      </w:r>
      <w:r>
        <w:rPr>
          <w:spacing w:val="-3"/>
        </w:rPr>
        <w:t xml:space="preserve"> </w:t>
      </w:r>
      <w:r>
        <w:t>Хоббс,</w:t>
      </w:r>
      <w:r>
        <w:rPr>
          <w:spacing w:val="-7"/>
        </w:rPr>
        <w:t xml:space="preserve"> </w:t>
      </w:r>
      <w:r>
        <w:t>в</w:t>
      </w:r>
      <w:r>
        <w:rPr>
          <w:spacing w:val="-6"/>
        </w:rPr>
        <w:t xml:space="preserve"> </w:t>
      </w:r>
      <w:r>
        <w:t>умовах</w:t>
      </w:r>
      <w:r>
        <w:rPr>
          <w:spacing w:val="-9"/>
        </w:rPr>
        <w:t xml:space="preserve"> </w:t>
      </w:r>
      <w:r>
        <w:t>наростаючих</w:t>
      </w:r>
      <w:r>
        <w:rPr>
          <w:spacing w:val="-9"/>
        </w:rPr>
        <w:t xml:space="preserve"> </w:t>
      </w:r>
      <w:r>
        <w:t>протиріч</w:t>
      </w:r>
      <w:r>
        <w:rPr>
          <w:spacing w:val="-5"/>
        </w:rPr>
        <w:t xml:space="preserve"> </w:t>
      </w:r>
      <w:r>
        <w:t>між Вашингтоном</w:t>
      </w:r>
      <w:r>
        <w:rPr>
          <w:spacing w:val="-2"/>
        </w:rPr>
        <w:t xml:space="preserve"> </w:t>
      </w:r>
      <w:r>
        <w:t>та</w:t>
      </w:r>
      <w:r>
        <w:rPr>
          <w:spacing w:val="-3"/>
        </w:rPr>
        <w:t xml:space="preserve"> </w:t>
      </w:r>
      <w:r>
        <w:t>Пекіном у технологічній</w:t>
      </w:r>
      <w:r>
        <w:rPr>
          <w:spacing w:val="-7"/>
        </w:rPr>
        <w:t xml:space="preserve"> </w:t>
      </w:r>
      <w:r>
        <w:t>сфері,</w:t>
      </w:r>
      <w:r>
        <w:rPr>
          <w:spacing w:val="-5"/>
        </w:rPr>
        <w:t xml:space="preserve"> </w:t>
      </w:r>
      <w:r>
        <w:t>самостійн</w:t>
      </w:r>
      <w:r>
        <w:t>а</w:t>
      </w:r>
      <w:r>
        <w:rPr>
          <w:spacing w:val="-6"/>
        </w:rPr>
        <w:t xml:space="preserve"> </w:t>
      </w:r>
      <w:r>
        <w:t>політика</w:t>
      </w:r>
      <w:r>
        <w:rPr>
          <w:spacing w:val="-6"/>
        </w:rPr>
        <w:t xml:space="preserve"> </w:t>
      </w:r>
      <w:r>
        <w:t>ЄС</w:t>
      </w:r>
      <w:r>
        <w:rPr>
          <w:spacing w:val="-5"/>
        </w:rPr>
        <w:t xml:space="preserve"> </w:t>
      </w:r>
      <w:r>
        <w:t>в</w:t>
      </w:r>
      <w:r>
        <w:rPr>
          <w:spacing w:val="-9"/>
        </w:rPr>
        <w:t xml:space="preserve"> </w:t>
      </w:r>
      <w:r>
        <w:t>цьому</w:t>
      </w:r>
      <w:r>
        <w:rPr>
          <w:spacing w:val="-12"/>
        </w:rPr>
        <w:t xml:space="preserve"> </w:t>
      </w:r>
      <w:r>
        <w:t>напрямі</w:t>
      </w:r>
      <w:r>
        <w:rPr>
          <w:spacing w:val="-8"/>
        </w:rPr>
        <w:t xml:space="preserve"> </w:t>
      </w:r>
      <w:r>
        <w:t>та</w:t>
      </w:r>
      <w:r>
        <w:rPr>
          <w:spacing w:val="-6"/>
        </w:rPr>
        <w:t xml:space="preserve"> </w:t>
      </w:r>
      <w:r>
        <w:t>забезпечення</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firstLine="0"/>
      </w:pPr>
      <w:r>
        <w:lastRenderedPageBreak/>
        <w:t>інформаційної безпеки і цифрового суверенітету є найважливішою умовою безпеки та збереження Євросоюзу як міжнародно-політичного актора [30]. При</w:t>
      </w:r>
      <w:r>
        <w:rPr>
          <w:spacing w:val="-8"/>
        </w:rPr>
        <w:t xml:space="preserve"> </w:t>
      </w:r>
      <w:r>
        <w:t>цьому</w:t>
      </w:r>
      <w:r>
        <w:rPr>
          <w:spacing w:val="-12"/>
        </w:rPr>
        <w:t xml:space="preserve"> </w:t>
      </w:r>
      <w:r>
        <w:t>через</w:t>
      </w:r>
      <w:r>
        <w:rPr>
          <w:spacing w:val="-8"/>
        </w:rPr>
        <w:t xml:space="preserve"> </w:t>
      </w:r>
      <w:r>
        <w:t>обмежені</w:t>
      </w:r>
      <w:r>
        <w:rPr>
          <w:spacing w:val="-13"/>
        </w:rPr>
        <w:t xml:space="preserve"> </w:t>
      </w:r>
      <w:r>
        <w:t>ресурси</w:t>
      </w:r>
      <w:r>
        <w:rPr>
          <w:spacing w:val="-9"/>
        </w:rPr>
        <w:t xml:space="preserve"> </w:t>
      </w:r>
      <w:r>
        <w:t>країн</w:t>
      </w:r>
      <w:r>
        <w:rPr>
          <w:spacing w:val="-4"/>
        </w:rPr>
        <w:t xml:space="preserve"> </w:t>
      </w:r>
      <w:r>
        <w:t>ЄС</w:t>
      </w:r>
      <w:r>
        <w:rPr>
          <w:spacing w:val="-7"/>
        </w:rPr>
        <w:t xml:space="preserve"> </w:t>
      </w:r>
      <w:r>
        <w:t>у</w:t>
      </w:r>
      <w:r>
        <w:rPr>
          <w:spacing w:val="-12"/>
        </w:rPr>
        <w:t xml:space="preserve"> </w:t>
      </w:r>
      <w:r>
        <w:t>цій</w:t>
      </w:r>
      <w:r>
        <w:rPr>
          <w:spacing w:val="-9"/>
        </w:rPr>
        <w:t xml:space="preserve"> </w:t>
      </w:r>
      <w:r>
        <w:t>сфе</w:t>
      </w:r>
      <w:r>
        <w:t>рі</w:t>
      </w:r>
      <w:r>
        <w:rPr>
          <w:spacing w:val="-12"/>
        </w:rPr>
        <w:t xml:space="preserve"> </w:t>
      </w:r>
      <w:r>
        <w:t>(зокрема,</w:t>
      </w:r>
      <w:r>
        <w:rPr>
          <w:spacing w:val="-6"/>
        </w:rPr>
        <w:t xml:space="preserve"> </w:t>
      </w:r>
      <w:r>
        <w:t>обсяг</w:t>
      </w:r>
      <w:r>
        <w:rPr>
          <w:spacing w:val="-7"/>
        </w:rPr>
        <w:t xml:space="preserve"> </w:t>
      </w:r>
      <w:r>
        <w:t>ринку цифрових платформ країн Європи становить 3,6% від світового) [47], реалізація цього підходу можлива лише на рівні інтеграційної структури загалом, а не лише на рівні окремих національних держав.</w:t>
      </w:r>
    </w:p>
    <w:p w:rsidR="00E92616" w:rsidRDefault="00E91B80">
      <w:pPr>
        <w:pStyle w:val="a3"/>
        <w:spacing w:before="1" w:line="360" w:lineRule="auto"/>
        <w:ind w:left="139"/>
      </w:pPr>
      <w:r>
        <w:t>Західні автори переважно розглядають</w:t>
      </w:r>
      <w:r>
        <w:t xml:space="preserve"> суверенітет через призму державної юрисдикції над інфраструктурою, програмним забезпеченням та даними, використовуючи термін «цифровий суверенітет». Р. Фалк, який є представником постпозитивістської концепції суверенітету – представником західної школи – </w:t>
      </w:r>
      <w:r>
        <w:t>пише, що в умовах глобалізації суверенітет більше не є найважливішою ознакою національної держави. На зміну державі приходять наднаціональні</w:t>
      </w:r>
      <w:r>
        <w:rPr>
          <w:spacing w:val="-18"/>
        </w:rPr>
        <w:t xml:space="preserve"> </w:t>
      </w:r>
      <w:r>
        <w:t>структури,</w:t>
      </w:r>
      <w:r>
        <w:rPr>
          <w:spacing w:val="-17"/>
        </w:rPr>
        <w:t xml:space="preserve"> </w:t>
      </w:r>
      <w:r>
        <w:t>які</w:t>
      </w:r>
      <w:r>
        <w:rPr>
          <w:spacing w:val="-18"/>
        </w:rPr>
        <w:t xml:space="preserve"> </w:t>
      </w:r>
      <w:r>
        <w:t>відповідають</w:t>
      </w:r>
      <w:r>
        <w:rPr>
          <w:spacing w:val="-17"/>
        </w:rPr>
        <w:t xml:space="preserve"> </w:t>
      </w:r>
      <w:r>
        <w:t>за</w:t>
      </w:r>
      <w:r>
        <w:rPr>
          <w:spacing w:val="-18"/>
        </w:rPr>
        <w:t xml:space="preserve"> </w:t>
      </w:r>
      <w:r>
        <w:t>регулювання</w:t>
      </w:r>
      <w:r>
        <w:rPr>
          <w:spacing w:val="-17"/>
        </w:rPr>
        <w:t xml:space="preserve"> </w:t>
      </w:r>
      <w:r>
        <w:t>основних</w:t>
      </w:r>
      <w:r>
        <w:rPr>
          <w:spacing w:val="-18"/>
        </w:rPr>
        <w:t xml:space="preserve"> </w:t>
      </w:r>
      <w:r>
        <w:t>світових процесів, зокрема – інформаційної</w:t>
      </w:r>
      <w:r>
        <w:rPr>
          <w:spacing w:val="-4"/>
        </w:rPr>
        <w:t xml:space="preserve"> </w:t>
      </w:r>
      <w:r>
        <w:t>безпеки в</w:t>
      </w:r>
      <w:r>
        <w:rPr>
          <w:spacing w:val="-1"/>
        </w:rPr>
        <w:t xml:space="preserve"> </w:t>
      </w:r>
      <w:r>
        <w:t>умовах інт</w:t>
      </w:r>
      <w:r>
        <w:t>еграції та глобалізації [27, с. 860].</w:t>
      </w:r>
    </w:p>
    <w:p w:rsidR="00E92616" w:rsidRDefault="00E91B80">
      <w:pPr>
        <w:pStyle w:val="a3"/>
        <w:spacing w:before="2" w:line="360" w:lineRule="auto"/>
        <w:ind w:left="139" w:right="142" w:firstLine="711"/>
      </w:pPr>
      <w:r>
        <w:t>Схожий погляд українських дослідників свідчить про певне зближення позицій західної та української шкіл, зокрема обидві сторони констатують неминучість</w:t>
      </w:r>
      <w:r>
        <w:rPr>
          <w:spacing w:val="-1"/>
        </w:rPr>
        <w:t xml:space="preserve"> </w:t>
      </w:r>
      <w:r>
        <w:t>трансформації</w:t>
      </w:r>
      <w:r>
        <w:rPr>
          <w:spacing w:val="-3"/>
        </w:rPr>
        <w:t xml:space="preserve"> </w:t>
      </w:r>
      <w:r>
        <w:t>категорії</w:t>
      </w:r>
      <w:r>
        <w:rPr>
          <w:spacing w:val="-3"/>
        </w:rPr>
        <w:t xml:space="preserve"> </w:t>
      </w:r>
      <w:r>
        <w:t>суверенітету</w:t>
      </w:r>
      <w:r>
        <w:rPr>
          <w:spacing w:val="-3"/>
        </w:rPr>
        <w:t xml:space="preserve"> </w:t>
      </w:r>
      <w:r>
        <w:t>під</w:t>
      </w:r>
      <w:r>
        <w:rPr>
          <w:spacing w:val="-1"/>
        </w:rPr>
        <w:t xml:space="preserve"> </w:t>
      </w:r>
      <w:r>
        <w:t>впливом</w:t>
      </w:r>
      <w:r>
        <w:rPr>
          <w:spacing w:val="-2"/>
        </w:rPr>
        <w:t xml:space="preserve"> </w:t>
      </w:r>
      <w:r>
        <w:t>глобалізації</w:t>
      </w:r>
      <w:r>
        <w:rPr>
          <w:spacing w:val="-8"/>
        </w:rPr>
        <w:t xml:space="preserve"> </w:t>
      </w:r>
      <w:r>
        <w:t>та інтеграції. Зокрема, європейські автори відзначають ‒ цифровий суверенітет може бути реалізований на рівні регіону Євросоюзу, що підтверджує практичну спрямованість Цифрової стратегії ЄС 2020 р.</w:t>
      </w:r>
    </w:p>
    <w:p w:rsidR="00E92616" w:rsidRDefault="00E91B80">
      <w:pPr>
        <w:pStyle w:val="a3"/>
        <w:spacing w:line="360" w:lineRule="auto"/>
        <w:ind w:left="139"/>
      </w:pPr>
      <w:r>
        <w:t>На особливу увагу заслуговує концепція технологічного суве</w:t>
      </w:r>
      <w:r>
        <w:t>ренітету, оскільки вона інтегрує проблеми розвитку технологій та забезпечення суверенітету держави в єдину аналітичну категорію. На різних етапах розвитку технологій змінювалася і категорія державного суверенітету й інформаційної безпеки. Пол Грант у робот</w:t>
      </w:r>
      <w:r>
        <w:t>і «Технологічний суверенітет: забутий фактор хай-теку» визначає їх як «здатність і свободу обирати, генерувати або набувати та застосовувати, будувати й експлуатувати комерційні технології, необхідні для промислових інновацій» [29, с. 239]. Концепція</w:t>
      </w:r>
      <w:r>
        <w:rPr>
          <w:spacing w:val="74"/>
          <w:w w:val="150"/>
        </w:rPr>
        <w:t xml:space="preserve"> </w:t>
      </w:r>
      <w:r>
        <w:t>відоб</w:t>
      </w:r>
      <w:r>
        <w:t>ражає</w:t>
      </w:r>
      <w:r>
        <w:rPr>
          <w:spacing w:val="80"/>
        </w:rPr>
        <w:t xml:space="preserve"> </w:t>
      </w:r>
      <w:r>
        <w:t>сучасну</w:t>
      </w:r>
      <w:r>
        <w:rPr>
          <w:spacing w:val="80"/>
        </w:rPr>
        <w:t xml:space="preserve"> </w:t>
      </w:r>
      <w:r>
        <w:t>ситуацію,</w:t>
      </w:r>
      <w:r>
        <w:rPr>
          <w:spacing w:val="75"/>
          <w:w w:val="150"/>
        </w:rPr>
        <w:t xml:space="preserve"> </w:t>
      </w:r>
      <w:r>
        <w:t>для</w:t>
      </w:r>
      <w:r>
        <w:rPr>
          <w:spacing w:val="74"/>
          <w:w w:val="150"/>
        </w:rPr>
        <w:t xml:space="preserve"> </w:t>
      </w:r>
      <w:r>
        <w:t>якої</w:t>
      </w:r>
      <w:r>
        <w:rPr>
          <w:spacing w:val="80"/>
        </w:rPr>
        <w:t xml:space="preserve"> </w:t>
      </w:r>
      <w:r>
        <w:t>характерна</w:t>
      </w:r>
      <w:r>
        <w:rPr>
          <w:spacing w:val="75"/>
          <w:w w:val="150"/>
        </w:rPr>
        <w:t xml:space="preserve"> </w:t>
      </w:r>
      <w:r>
        <w:t>гегемонія</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38" w:firstLine="0"/>
      </w:pPr>
      <w:r>
        <w:lastRenderedPageBreak/>
        <w:t>американських</w:t>
      </w:r>
      <w:r>
        <w:rPr>
          <w:spacing w:val="-16"/>
        </w:rPr>
        <w:t xml:space="preserve"> </w:t>
      </w:r>
      <w:r>
        <w:t>компаній,</w:t>
      </w:r>
      <w:r>
        <w:rPr>
          <w:spacing w:val="-9"/>
        </w:rPr>
        <w:t xml:space="preserve"> </w:t>
      </w:r>
      <w:r>
        <w:t>які</w:t>
      </w:r>
      <w:r>
        <w:rPr>
          <w:spacing w:val="-17"/>
        </w:rPr>
        <w:t xml:space="preserve"> </w:t>
      </w:r>
      <w:r>
        <w:t>надають</w:t>
      </w:r>
      <w:r>
        <w:rPr>
          <w:spacing w:val="-13"/>
        </w:rPr>
        <w:t xml:space="preserve"> </w:t>
      </w:r>
      <w:r>
        <w:t>цифрові</w:t>
      </w:r>
      <w:r>
        <w:rPr>
          <w:spacing w:val="-16"/>
        </w:rPr>
        <w:t xml:space="preserve"> </w:t>
      </w:r>
      <w:r>
        <w:t>послуги</w:t>
      </w:r>
      <w:r>
        <w:rPr>
          <w:spacing w:val="-11"/>
        </w:rPr>
        <w:t xml:space="preserve"> </w:t>
      </w:r>
      <w:r>
        <w:t>на</w:t>
      </w:r>
      <w:r>
        <w:rPr>
          <w:spacing w:val="-10"/>
        </w:rPr>
        <w:t xml:space="preserve"> </w:t>
      </w:r>
      <w:r>
        <w:t>світових</w:t>
      </w:r>
      <w:r>
        <w:rPr>
          <w:spacing w:val="-16"/>
        </w:rPr>
        <w:t xml:space="preserve"> </w:t>
      </w:r>
      <w:r>
        <w:t>ринках,</w:t>
      </w:r>
      <w:r>
        <w:rPr>
          <w:spacing w:val="-9"/>
        </w:rPr>
        <w:t xml:space="preserve"> </w:t>
      </w:r>
      <w:r>
        <w:t>що впливає на можливості інших країн повною мірою реалізовувати свій цифровий суверенітет. На рівні ЄС такий під</w:t>
      </w:r>
      <w:r>
        <w:t>хід знаходить свій відбиток у рамках практичної політики. Нині про необхідність забезпечення інформаційної</w:t>
      </w:r>
      <w:r>
        <w:rPr>
          <w:spacing w:val="-18"/>
        </w:rPr>
        <w:t xml:space="preserve"> </w:t>
      </w:r>
      <w:r>
        <w:t>безпеки</w:t>
      </w:r>
      <w:r>
        <w:rPr>
          <w:spacing w:val="-17"/>
        </w:rPr>
        <w:t xml:space="preserve"> </w:t>
      </w:r>
      <w:r>
        <w:t>і</w:t>
      </w:r>
      <w:r>
        <w:rPr>
          <w:spacing w:val="-18"/>
        </w:rPr>
        <w:t xml:space="preserve"> </w:t>
      </w:r>
      <w:r>
        <w:t>технологічного</w:t>
      </w:r>
      <w:r>
        <w:rPr>
          <w:spacing w:val="-17"/>
        </w:rPr>
        <w:t xml:space="preserve"> </w:t>
      </w:r>
      <w:r>
        <w:t>суверенітету</w:t>
      </w:r>
      <w:r>
        <w:rPr>
          <w:spacing w:val="-18"/>
        </w:rPr>
        <w:t xml:space="preserve"> </w:t>
      </w:r>
      <w:r>
        <w:t>частіше</w:t>
      </w:r>
      <w:r>
        <w:rPr>
          <w:spacing w:val="-17"/>
        </w:rPr>
        <w:t xml:space="preserve"> </w:t>
      </w:r>
      <w:r>
        <w:t>почали</w:t>
      </w:r>
      <w:r>
        <w:rPr>
          <w:spacing w:val="-18"/>
        </w:rPr>
        <w:t xml:space="preserve"> </w:t>
      </w:r>
      <w:r>
        <w:t>говорити в</w:t>
      </w:r>
      <w:r>
        <w:rPr>
          <w:spacing w:val="-5"/>
        </w:rPr>
        <w:t xml:space="preserve"> </w:t>
      </w:r>
      <w:r>
        <w:t>ЄС,</w:t>
      </w:r>
      <w:r>
        <w:rPr>
          <w:spacing w:val="-2"/>
        </w:rPr>
        <w:t xml:space="preserve"> </w:t>
      </w:r>
      <w:r>
        <w:t>у</w:t>
      </w:r>
      <w:r>
        <w:rPr>
          <w:spacing w:val="-8"/>
        </w:rPr>
        <w:t xml:space="preserve"> </w:t>
      </w:r>
      <w:r>
        <w:t>тому</w:t>
      </w:r>
      <w:r>
        <w:rPr>
          <w:spacing w:val="-8"/>
        </w:rPr>
        <w:t xml:space="preserve"> </w:t>
      </w:r>
      <w:r>
        <w:t>числі</w:t>
      </w:r>
      <w:r>
        <w:rPr>
          <w:spacing w:val="-9"/>
        </w:rPr>
        <w:t xml:space="preserve"> </w:t>
      </w:r>
      <w:r>
        <w:t>на</w:t>
      </w:r>
      <w:r>
        <w:rPr>
          <w:spacing w:val="-3"/>
        </w:rPr>
        <w:t xml:space="preserve"> </w:t>
      </w:r>
      <w:r>
        <w:t>рівні</w:t>
      </w:r>
      <w:r>
        <w:rPr>
          <w:spacing w:val="-9"/>
        </w:rPr>
        <w:t xml:space="preserve"> </w:t>
      </w:r>
      <w:r>
        <w:t>європейських</w:t>
      </w:r>
      <w:r>
        <w:rPr>
          <w:spacing w:val="-4"/>
        </w:rPr>
        <w:t xml:space="preserve"> </w:t>
      </w:r>
      <w:r>
        <w:t>інститутів.</w:t>
      </w:r>
      <w:r>
        <w:rPr>
          <w:spacing w:val="-2"/>
        </w:rPr>
        <w:t xml:space="preserve"> </w:t>
      </w:r>
      <w:r>
        <w:t>Зміцнення</w:t>
      </w:r>
      <w:r>
        <w:rPr>
          <w:spacing w:val="-4"/>
        </w:rPr>
        <w:t xml:space="preserve"> </w:t>
      </w:r>
      <w:r>
        <w:t>досліджуваної проблематики в Європі безпосередньо пов’язане зі зниженням залежності від американських та китайських ІТ-компаній.</w:t>
      </w:r>
    </w:p>
    <w:p w:rsidR="00E92616" w:rsidRDefault="00E91B80">
      <w:pPr>
        <w:pStyle w:val="a3"/>
        <w:spacing w:line="360" w:lineRule="auto"/>
        <w:ind w:left="141"/>
      </w:pPr>
      <w:r>
        <w:t>У сучасних умовах, коли загрози безпеці, пов’язані з розвитком інформаційно-комунікаційних технологій (далі – ІКТ), що виходять</w:t>
      </w:r>
      <w:r>
        <w:t xml:space="preserve"> на передній план політичного порядку денного на світовому та національному рівнях, проблематика забезпечення суверенітету в цифровій сфері набуває як академічного, так і прикладного значення.</w:t>
      </w:r>
    </w:p>
    <w:p w:rsidR="00E92616" w:rsidRDefault="00E91B80">
      <w:pPr>
        <w:pStyle w:val="a3"/>
        <w:spacing w:line="360" w:lineRule="auto"/>
        <w:ind w:left="141" w:right="137"/>
      </w:pPr>
      <w:r>
        <w:t>У доповіді групи урядових експертів 68-ї сесії Генеральної Асам</w:t>
      </w:r>
      <w:r>
        <w:t>блеї ООН 2013 р. зазначено, що на поведінку держав в інформаційному просторі поширюється державний суверенітет та міжнародні норми, які випливають із принципу державного суверенітету [49]. Згідно з документом, суверенітет також поширюється на юрисдикцію де</w:t>
      </w:r>
      <w:r>
        <w:t xml:space="preserve">ржав над ІКТ-інфраструктурою на їх </w:t>
      </w:r>
      <w:r>
        <w:rPr>
          <w:spacing w:val="-2"/>
        </w:rPr>
        <w:t>території.</w:t>
      </w:r>
    </w:p>
    <w:p w:rsidR="00E92616" w:rsidRDefault="00E91B80">
      <w:pPr>
        <w:pStyle w:val="a3"/>
        <w:spacing w:before="1" w:line="360" w:lineRule="auto"/>
        <w:ind w:left="139"/>
      </w:pPr>
      <w:r>
        <w:t>Інформаційну безпеку ЄС і європейських країн розгорнуто досліджували О. Запорожець [4], М. Копійка [7], С. Троян [12], M. Брагманн [17], Ф. Вамала [50]. Так, О. Запорожець детально розглядає документ Єврокомісі</w:t>
      </w:r>
      <w:r>
        <w:t>ї «Мережева та інформаційна безпека: європейський політичний підхід», зокрема основні напрями європейської політики інформаційної безпеки [4, с. 37-38]. М. Копійка слушно зауважує, що всеосяжний характер інформаційних і кібернетичних</w:t>
      </w:r>
      <w:r>
        <w:rPr>
          <w:spacing w:val="-1"/>
        </w:rPr>
        <w:t xml:space="preserve"> </w:t>
      </w:r>
      <w:r>
        <w:t>загроз спонукає країни</w:t>
      </w:r>
      <w:r>
        <w:t xml:space="preserve"> ЄС до спільних дій на європейському рівні, щоб не лише ефективно</w:t>
      </w:r>
      <w:r>
        <w:rPr>
          <w:spacing w:val="40"/>
        </w:rPr>
        <w:t xml:space="preserve"> </w:t>
      </w:r>
      <w:r>
        <w:t>протидіяти</w:t>
      </w:r>
      <w:r>
        <w:rPr>
          <w:spacing w:val="40"/>
        </w:rPr>
        <w:t xml:space="preserve"> </w:t>
      </w:r>
      <w:r>
        <w:t>кібератакам,</w:t>
      </w:r>
      <w:r>
        <w:rPr>
          <w:spacing w:val="40"/>
        </w:rPr>
        <w:t xml:space="preserve"> </w:t>
      </w:r>
      <w:r>
        <w:t>а</w:t>
      </w:r>
      <w:r>
        <w:rPr>
          <w:spacing w:val="40"/>
        </w:rPr>
        <w:t xml:space="preserve"> </w:t>
      </w:r>
      <w:r>
        <w:t>й превентивно реагувати на них на оперативному,</w:t>
      </w:r>
      <w:r>
        <w:rPr>
          <w:spacing w:val="-13"/>
        </w:rPr>
        <w:t xml:space="preserve"> </w:t>
      </w:r>
      <w:r>
        <w:t>тактичному</w:t>
      </w:r>
      <w:r>
        <w:rPr>
          <w:spacing w:val="-16"/>
        </w:rPr>
        <w:t xml:space="preserve"> </w:t>
      </w:r>
      <w:r>
        <w:t>і</w:t>
      </w:r>
      <w:r>
        <w:rPr>
          <w:spacing w:val="-18"/>
        </w:rPr>
        <w:t xml:space="preserve"> </w:t>
      </w:r>
      <w:r>
        <w:t>стратегічному рівнях</w:t>
      </w:r>
      <w:r>
        <w:rPr>
          <w:spacing w:val="57"/>
        </w:rPr>
        <w:t xml:space="preserve"> </w:t>
      </w:r>
      <w:r>
        <w:t>[7,</w:t>
      </w:r>
      <w:r>
        <w:rPr>
          <w:spacing w:val="65"/>
        </w:rPr>
        <w:t xml:space="preserve"> </w:t>
      </w:r>
      <w:r>
        <w:t>с.</w:t>
      </w:r>
      <w:r>
        <w:rPr>
          <w:spacing w:val="60"/>
        </w:rPr>
        <w:t xml:space="preserve"> </w:t>
      </w:r>
      <w:r>
        <w:t>89].</w:t>
      </w:r>
      <w:r>
        <w:rPr>
          <w:spacing w:val="64"/>
        </w:rPr>
        <w:t xml:space="preserve"> </w:t>
      </w:r>
      <w:r>
        <w:t>С.</w:t>
      </w:r>
      <w:r>
        <w:rPr>
          <w:spacing w:val="60"/>
        </w:rPr>
        <w:t xml:space="preserve"> </w:t>
      </w:r>
      <w:r>
        <w:t>Троян</w:t>
      </w:r>
      <w:r>
        <w:rPr>
          <w:spacing w:val="63"/>
        </w:rPr>
        <w:t xml:space="preserve"> </w:t>
      </w:r>
      <w:r>
        <w:t>розглядає</w:t>
      </w:r>
      <w:r>
        <w:rPr>
          <w:spacing w:val="54"/>
        </w:rPr>
        <w:t xml:space="preserve"> </w:t>
      </w:r>
      <w:r>
        <w:t>аспекти</w:t>
      </w:r>
      <w:r>
        <w:rPr>
          <w:spacing w:val="62"/>
        </w:rPr>
        <w:t xml:space="preserve"> </w:t>
      </w:r>
      <w:r>
        <w:t>мережевої</w:t>
      </w:r>
      <w:r>
        <w:rPr>
          <w:spacing w:val="57"/>
        </w:rPr>
        <w:t xml:space="preserve"> </w:t>
      </w:r>
      <w:r>
        <w:t>та</w:t>
      </w:r>
      <w:r>
        <w:rPr>
          <w:spacing w:val="64"/>
        </w:rPr>
        <w:t xml:space="preserve"> </w:t>
      </w:r>
      <w:r>
        <w:rPr>
          <w:spacing w:val="-2"/>
        </w:rPr>
        <w:t>інформаційної</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left="139" w:firstLine="0"/>
      </w:pPr>
      <w:r>
        <w:lastRenderedPageBreak/>
        <w:t>безпеки</w:t>
      </w:r>
      <w:r>
        <w:rPr>
          <w:spacing w:val="-7"/>
        </w:rPr>
        <w:t xml:space="preserve"> </w:t>
      </w:r>
      <w:r>
        <w:t>в</w:t>
      </w:r>
      <w:r>
        <w:rPr>
          <w:spacing w:val="-9"/>
        </w:rPr>
        <w:t xml:space="preserve"> </w:t>
      </w:r>
      <w:r>
        <w:t>контексті</w:t>
      </w:r>
      <w:r>
        <w:rPr>
          <w:spacing w:val="-7"/>
        </w:rPr>
        <w:t xml:space="preserve"> </w:t>
      </w:r>
      <w:r>
        <w:t>інформаційної</w:t>
      </w:r>
      <w:r>
        <w:rPr>
          <w:spacing w:val="-13"/>
        </w:rPr>
        <w:t xml:space="preserve"> </w:t>
      </w:r>
      <w:r>
        <w:t>політики</w:t>
      </w:r>
      <w:r>
        <w:rPr>
          <w:spacing w:val="-8"/>
        </w:rPr>
        <w:t xml:space="preserve"> </w:t>
      </w:r>
      <w:r>
        <w:t>ЄС,</w:t>
      </w:r>
      <w:r>
        <w:rPr>
          <w:spacing w:val="-1"/>
        </w:rPr>
        <w:t xml:space="preserve"> </w:t>
      </w:r>
      <w:r>
        <w:t>інформаційної</w:t>
      </w:r>
      <w:r>
        <w:rPr>
          <w:spacing w:val="-13"/>
        </w:rPr>
        <w:t xml:space="preserve"> </w:t>
      </w:r>
      <w:r>
        <w:t>політики</w:t>
      </w:r>
      <w:r>
        <w:rPr>
          <w:spacing w:val="-8"/>
        </w:rPr>
        <w:t xml:space="preserve"> </w:t>
      </w:r>
      <w:r>
        <w:t>ЄС</w:t>
      </w:r>
      <w:r>
        <w:rPr>
          <w:spacing w:val="-2"/>
        </w:rPr>
        <w:t xml:space="preserve"> </w:t>
      </w:r>
      <w:r>
        <w:t>у сфері протидії кіберзлочинності [12].</w:t>
      </w:r>
    </w:p>
    <w:p w:rsidR="00E92616" w:rsidRDefault="00E91B80">
      <w:pPr>
        <w:pStyle w:val="a3"/>
        <w:spacing w:line="360" w:lineRule="auto"/>
        <w:ind w:left="139"/>
      </w:pPr>
      <w:r>
        <w:t>M.</w:t>
      </w:r>
      <w:r>
        <w:rPr>
          <w:spacing w:val="-5"/>
        </w:rPr>
        <w:t xml:space="preserve"> </w:t>
      </w:r>
      <w:r>
        <w:t>Брагманн</w:t>
      </w:r>
      <w:r>
        <w:rPr>
          <w:spacing w:val="-8"/>
        </w:rPr>
        <w:t xml:space="preserve"> </w:t>
      </w:r>
      <w:r>
        <w:t>розглядає</w:t>
      </w:r>
      <w:r>
        <w:rPr>
          <w:spacing w:val="-7"/>
        </w:rPr>
        <w:t xml:space="preserve"> </w:t>
      </w:r>
      <w:r>
        <w:t>історію</w:t>
      </w:r>
      <w:r>
        <w:rPr>
          <w:spacing w:val="-9"/>
        </w:rPr>
        <w:t xml:space="preserve"> </w:t>
      </w:r>
      <w:r>
        <w:t>розвитку</w:t>
      </w:r>
      <w:r>
        <w:rPr>
          <w:spacing w:val="-7"/>
        </w:rPr>
        <w:t xml:space="preserve"> </w:t>
      </w:r>
      <w:r>
        <w:t>інформаційної</w:t>
      </w:r>
      <w:r>
        <w:rPr>
          <w:spacing w:val="-8"/>
        </w:rPr>
        <w:t xml:space="preserve"> </w:t>
      </w:r>
      <w:r>
        <w:t>політики</w:t>
      </w:r>
      <w:r>
        <w:rPr>
          <w:spacing w:val="-7"/>
        </w:rPr>
        <w:t xml:space="preserve"> </w:t>
      </w:r>
      <w:r>
        <w:t>в</w:t>
      </w:r>
      <w:r>
        <w:rPr>
          <w:spacing w:val="-4"/>
        </w:rPr>
        <w:t xml:space="preserve"> </w:t>
      </w:r>
      <w:r>
        <w:t>ЄС</w:t>
      </w:r>
      <w:r>
        <w:rPr>
          <w:spacing w:val="-6"/>
        </w:rPr>
        <w:t xml:space="preserve"> </w:t>
      </w:r>
      <w:r>
        <w:t>й акцентує увагу на взаємозв’язку етики та ефективності європейської інформаційної політики [17].</w:t>
      </w:r>
      <w:r>
        <w:rPr>
          <w:spacing w:val="-3"/>
        </w:rPr>
        <w:t xml:space="preserve"> </w:t>
      </w:r>
      <w:r>
        <w:t>Ф. Вамала в посібнику з національної стратегії кібербезпеки вказує терміни кібербезпеки та інформаційної безпеки на експертному рівні [50].</w:t>
      </w:r>
    </w:p>
    <w:p w:rsidR="00E92616" w:rsidRDefault="00E91B80">
      <w:pPr>
        <w:pStyle w:val="a3"/>
        <w:spacing w:line="360" w:lineRule="auto"/>
      </w:pPr>
      <w:r>
        <w:t>Напрацювання</w:t>
      </w:r>
      <w:r>
        <w:rPr>
          <w:spacing w:val="-6"/>
        </w:rPr>
        <w:t xml:space="preserve"> </w:t>
      </w:r>
      <w:r>
        <w:t>О.</w:t>
      </w:r>
      <w:r>
        <w:rPr>
          <w:spacing w:val="-5"/>
        </w:rPr>
        <w:t xml:space="preserve"> </w:t>
      </w:r>
      <w:r>
        <w:t>Кл</w:t>
      </w:r>
      <w:r>
        <w:t>имчук</w:t>
      </w:r>
      <w:r>
        <w:rPr>
          <w:spacing w:val="-3"/>
        </w:rPr>
        <w:t xml:space="preserve"> </w:t>
      </w:r>
      <w:r>
        <w:t>і</w:t>
      </w:r>
      <w:r>
        <w:rPr>
          <w:spacing w:val="-13"/>
        </w:rPr>
        <w:t xml:space="preserve"> </w:t>
      </w:r>
      <w:r>
        <w:t>Н.</w:t>
      </w:r>
      <w:r>
        <w:rPr>
          <w:spacing w:val="-5"/>
        </w:rPr>
        <w:t xml:space="preserve"> </w:t>
      </w:r>
      <w:r>
        <w:t>Ткачук</w:t>
      </w:r>
      <w:r>
        <w:rPr>
          <w:spacing w:val="-9"/>
        </w:rPr>
        <w:t xml:space="preserve"> </w:t>
      </w:r>
      <w:r>
        <w:t>мають</w:t>
      </w:r>
      <w:r>
        <w:rPr>
          <w:spacing w:val="-10"/>
        </w:rPr>
        <w:t xml:space="preserve"> </w:t>
      </w:r>
      <w:r>
        <w:t>цінність</w:t>
      </w:r>
      <w:r>
        <w:rPr>
          <w:spacing w:val="-10"/>
        </w:rPr>
        <w:t xml:space="preserve"> </w:t>
      </w:r>
      <w:r>
        <w:t>в</w:t>
      </w:r>
      <w:r>
        <w:rPr>
          <w:spacing w:val="-9"/>
        </w:rPr>
        <w:t xml:space="preserve"> </w:t>
      </w:r>
      <w:r>
        <w:t>розгляді</w:t>
      </w:r>
      <w:r>
        <w:rPr>
          <w:spacing w:val="-13"/>
        </w:rPr>
        <w:t xml:space="preserve"> </w:t>
      </w:r>
      <w:r>
        <w:t>ролі</w:t>
      </w:r>
      <w:r>
        <w:rPr>
          <w:spacing w:val="-13"/>
        </w:rPr>
        <w:t xml:space="preserve"> </w:t>
      </w:r>
      <w:r>
        <w:t>та місця спецслужб тощо європейських країн в національних системах кібербезпеки [6], а О. Шостко в питанні розгляду протидії організованій злочинності в європейських країнах [14].</w:t>
      </w:r>
    </w:p>
    <w:p w:rsidR="00E92616" w:rsidRDefault="00E91B80">
      <w:pPr>
        <w:pStyle w:val="a3"/>
        <w:spacing w:line="360" w:lineRule="auto"/>
      </w:pPr>
      <w:r>
        <w:t>Основу джерельної бази досл</w:t>
      </w:r>
      <w:r>
        <w:t>ідження також складають офіційні документи</w:t>
      </w:r>
      <w:r>
        <w:rPr>
          <w:spacing w:val="-15"/>
        </w:rPr>
        <w:t xml:space="preserve"> </w:t>
      </w:r>
      <w:r>
        <w:t>ЄС</w:t>
      </w:r>
      <w:r>
        <w:rPr>
          <w:spacing w:val="-13"/>
        </w:rPr>
        <w:t xml:space="preserve"> </w:t>
      </w:r>
      <w:r>
        <w:t>[27,</w:t>
      </w:r>
      <w:r>
        <w:rPr>
          <w:spacing w:val="-13"/>
        </w:rPr>
        <w:t xml:space="preserve"> </w:t>
      </w:r>
      <w:r>
        <w:t>36-40],</w:t>
      </w:r>
      <w:r>
        <w:rPr>
          <w:spacing w:val="-13"/>
        </w:rPr>
        <w:t xml:space="preserve"> </w:t>
      </w:r>
      <w:r>
        <w:t>інформаційні</w:t>
      </w:r>
      <w:r>
        <w:rPr>
          <w:spacing w:val="-15"/>
        </w:rPr>
        <w:t xml:space="preserve"> </w:t>
      </w:r>
      <w:r>
        <w:t>повідомлення,</w:t>
      </w:r>
      <w:r>
        <w:rPr>
          <w:spacing w:val="-12"/>
        </w:rPr>
        <w:t xml:space="preserve"> </w:t>
      </w:r>
      <w:r>
        <w:t>розміщені</w:t>
      </w:r>
      <w:r>
        <w:rPr>
          <w:spacing w:val="-18"/>
        </w:rPr>
        <w:t xml:space="preserve"> </w:t>
      </w:r>
      <w:r>
        <w:t>на</w:t>
      </w:r>
      <w:r>
        <w:rPr>
          <w:spacing w:val="-13"/>
        </w:rPr>
        <w:t xml:space="preserve"> </w:t>
      </w:r>
      <w:r>
        <w:t>офіційній сторінці Європейської комісії [25].</w:t>
      </w:r>
    </w:p>
    <w:p w:rsidR="00E92616" w:rsidRDefault="00E91B80">
      <w:pPr>
        <w:pStyle w:val="a3"/>
        <w:spacing w:line="360" w:lineRule="auto"/>
      </w:pPr>
      <w:r>
        <w:t>Таким чином, різні визначення цифрового, інформаційного та технологічного суверенітетів виходять із підходу, як</w:t>
      </w:r>
      <w:r>
        <w:t>ий сформулював С. Краснер у межах категорії вестфальського суверенітету, орієнтованого на недопущення інших акторів до втручання у владні структури всередині кордонів носія суверенітету. Очевидно, що цифрова епоха сприяла зміні підходу до розуміння суверен</w:t>
      </w:r>
      <w:r>
        <w:t>ітету та безпеки. Зміцнення досліджуваної проблематики в Європі безпосередньо пов’язане зі зниженням залежності від зовнішнього світу.</w:t>
      </w:r>
    </w:p>
    <w:p w:rsidR="00E92616" w:rsidRDefault="00E91B80">
      <w:pPr>
        <w:pStyle w:val="a3"/>
        <w:spacing w:line="360" w:lineRule="auto"/>
        <w:ind w:right="138"/>
      </w:pPr>
      <w:r>
        <w:t>Аналіз стану наукової розробки проблеми засвідчив недостатню кількість робіт в українській історіографії. Насамперед іноз</w:t>
      </w:r>
      <w:r>
        <w:t>емні публікації дозволяють проаналізувати інструменти класифікації та положення стратегії інформаційної безпеки ЄС; в них аналізовані зміни у підходах до розуміння суверенітету та безпеки в Європі.</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2"/>
        <w:numPr>
          <w:ilvl w:val="1"/>
          <w:numId w:val="11"/>
        </w:numPr>
        <w:tabs>
          <w:tab w:val="left" w:pos="1343"/>
        </w:tabs>
        <w:spacing w:before="177"/>
        <w:ind w:left="1343" w:hanging="493"/>
        <w:jc w:val="both"/>
      </w:pPr>
      <w:bookmarkStart w:id="4" w:name="_TOC_250010"/>
      <w:r>
        <w:lastRenderedPageBreak/>
        <w:t>Понятійно-категоріальний</w:t>
      </w:r>
      <w:r>
        <w:rPr>
          <w:spacing w:val="-14"/>
        </w:rPr>
        <w:t xml:space="preserve"> </w:t>
      </w:r>
      <w:r>
        <w:t>апарат</w:t>
      </w:r>
      <w:r>
        <w:rPr>
          <w:spacing w:val="-10"/>
        </w:rPr>
        <w:t xml:space="preserve"> </w:t>
      </w:r>
      <w:r>
        <w:t>та</w:t>
      </w:r>
      <w:r>
        <w:rPr>
          <w:spacing w:val="-12"/>
        </w:rPr>
        <w:t xml:space="preserve"> </w:t>
      </w:r>
      <w:r>
        <w:t>методи</w:t>
      </w:r>
      <w:r>
        <w:rPr>
          <w:spacing w:val="-13"/>
        </w:rPr>
        <w:t xml:space="preserve"> </w:t>
      </w:r>
      <w:bookmarkEnd w:id="4"/>
      <w:r>
        <w:rPr>
          <w:spacing w:val="-2"/>
        </w:rPr>
        <w:t>дослідження</w:t>
      </w:r>
    </w:p>
    <w:p w:rsidR="00E92616" w:rsidRDefault="00E91B80">
      <w:pPr>
        <w:pStyle w:val="a3"/>
        <w:spacing w:before="158" w:line="360" w:lineRule="auto"/>
        <w:ind w:right="138"/>
      </w:pPr>
      <w:r>
        <w:t>Як і більшість нормативно-правових актів, акти щодо кібербезпеки (приставка «кібер» походить від грецького слова κυβερνητικός і означає мистецтво управління, керманич), містять у собі визначення основних категорій, які використовуватимут</w:t>
      </w:r>
      <w:r>
        <w:t>ься. Однак у світі відсутня загальноприйнята термінологія для позначення даної в цьому дослідженні області:</w:t>
      </w:r>
      <w:r>
        <w:rPr>
          <w:spacing w:val="72"/>
          <w:w w:val="150"/>
        </w:rPr>
        <w:t xml:space="preserve"> </w:t>
      </w:r>
      <w:r>
        <w:t>деякі</w:t>
      </w:r>
      <w:r>
        <w:rPr>
          <w:spacing w:val="72"/>
          <w:w w:val="150"/>
        </w:rPr>
        <w:t xml:space="preserve"> </w:t>
      </w:r>
      <w:r>
        <w:t>держави</w:t>
      </w:r>
      <w:r>
        <w:rPr>
          <w:spacing w:val="78"/>
          <w:w w:val="150"/>
        </w:rPr>
        <w:t xml:space="preserve"> </w:t>
      </w:r>
      <w:r>
        <w:t>використовують</w:t>
      </w:r>
      <w:r>
        <w:rPr>
          <w:spacing w:val="75"/>
          <w:w w:val="150"/>
        </w:rPr>
        <w:t xml:space="preserve"> </w:t>
      </w:r>
      <w:r>
        <w:t>поняття</w:t>
      </w:r>
      <w:r>
        <w:rPr>
          <w:spacing w:val="24"/>
        </w:rPr>
        <w:t xml:space="preserve">  </w:t>
      </w:r>
      <w:r>
        <w:t>«кібербезпека»,</w:t>
      </w:r>
      <w:r>
        <w:rPr>
          <w:spacing w:val="25"/>
        </w:rPr>
        <w:t xml:space="preserve">  </w:t>
      </w:r>
      <w:r>
        <w:t>інші</w:t>
      </w:r>
      <w:r>
        <w:rPr>
          <w:spacing w:val="78"/>
          <w:w w:val="150"/>
        </w:rPr>
        <w:t xml:space="preserve"> </w:t>
      </w:r>
      <w:r>
        <w:rPr>
          <w:spacing w:val="-10"/>
        </w:rPr>
        <w:t>–</w:t>
      </w:r>
    </w:p>
    <w:p w:rsidR="00E92616" w:rsidRDefault="00E91B80">
      <w:pPr>
        <w:pStyle w:val="a3"/>
        <w:spacing w:before="1" w:line="360" w:lineRule="auto"/>
        <w:ind w:firstLine="0"/>
      </w:pPr>
      <w:r>
        <w:t>«інформаційна безпека». Необхідно зазначити, що у іноземній та вітчизняній літературі</w:t>
      </w:r>
      <w:r>
        <w:rPr>
          <w:spacing w:val="-3"/>
        </w:rPr>
        <w:t xml:space="preserve"> </w:t>
      </w:r>
      <w:r>
        <w:t>для позначення Інтернету</w:t>
      </w:r>
      <w:r>
        <w:rPr>
          <w:spacing w:val="-2"/>
        </w:rPr>
        <w:t xml:space="preserve"> </w:t>
      </w:r>
      <w:r>
        <w:t>та похідних</w:t>
      </w:r>
      <w:r>
        <w:rPr>
          <w:spacing w:val="-2"/>
        </w:rPr>
        <w:t xml:space="preserve"> </w:t>
      </w:r>
      <w:r>
        <w:t>від нього виразів все ширше вдаються</w:t>
      </w:r>
      <w:r>
        <w:rPr>
          <w:spacing w:val="67"/>
        </w:rPr>
        <w:t xml:space="preserve"> </w:t>
      </w:r>
      <w:r>
        <w:t>до</w:t>
      </w:r>
      <w:r>
        <w:rPr>
          <w:spacing w:val="66"/>
        </w:rPr>
        <w:t xml:space="preserve"> </w:t>
      </w:r>
      <w:r>
        <w:t>терміну</w:t>
      </w:r>
      <w:r>
        <w:rPr>
          <w:spacing w:val="66"/>
        </w:rPr>
        <w:t xml:space="preserve"> </w:t>
      </w:r>
      <w:r>
        <w:t>«кіберпростір»</w:t>
      </w:r>
      <w:r>
        <w:rPr>
          <w:spacing w:val="62"/>
        </w:rPr>
        <w:t xml:space="preserve"> </w:t>
      </w:r>
      <w:r>
        <w:t>та</w:t>
      </w:r>
      <w:r>
        <w:rPr>
          <w:spacing w:val="68"/>
        </w:rPr>
        <w:t xml:space="preserve"> </w:t>
      </w:r>
      <w:r>
        <w:t>інших</w:t>
      </w:r>
      <w:r>
        <w:rPr>
          <w:spacing w:val="62"/>
        </w:rPr>
        <w:t xml:space="preserve"> </w:t>
      </w:r>
      <w:r>
        <w:t>слів,</w:t>
      </w:r>
      <w:r>
        <w:rPr>
          <w:spacing w:val="68"/>
        </w:rPr>
        <w:t xml:space="preserve"> </w:t>
      </w:r>
      <w:r>
        <w:t>які</w:t>
      </w:r>
      <w:r>
        <w:rPr>
          <w:spacing w:val="61"/>
        </w:rPr>
        <w:t xml:space="preserve"> </w:t>
      </w:r>
      <w:r>
        <w:t>містять</w:t>
      </w:r>
      <w:r>
        <w:rPr>
          <w:spacing w:val="64"/>
        </w:rPr>
        <w:t xml:space="preserve"> </w:t>
      </w:r>
      <w:r>
        <w:rPr>
          <w:spacing w:val="-2"/>
        </w:rPr>
        <w:t>приставку</w:t>
      </w:r>
    </w:p>
    <w:p w:rsidR="00E92616" w:rsidRDefault="00E91B80">
      <w:pPr>
        <w:pStyle w:val="a3"/>
        <w:spacing w:before="1"/>
        <w:ind w:right="0" w:firstLine="0"/>
      </w:pPr>
      <w:r>
        <w:t>«кібер»</w:t>
      </w:r>
      <w:r>
        <w:rPr>
          <w:spacing w:val="-4"/>
        </w:rPr>
        <w:t xml:space="preserve"> </w:t>
      </w:r>
      <w:r>
        <w:t>[22,</w:t>
      </w:r>
      <w:r>
        <w:rPr>
          <w:spacing w:val="-2"/>
        </w:rPr>
        <w:t xml:space="preserve"> </w:t>
      </w:r>
      <w:r>
        <w:t>с.</w:t>
      </w:r>
      <w:r>
        <w:rPr>
          <w:spacing w:val="-2"/>
        </w:rPr>
        <w:t xml:space="preserve"> </w:t>
      </w:r>
      <w:r>
        <w:rPr>
          <w:spacing w:val="-4"/>
        </w:rPr>
        <w:t>13].</w:t>
      </w:r>
    </w:p>
    <w:p w:rsidR="00E92616" w:rsidRDefault="00E91B80">
      <w:pPr>
        <w:pStyle w:val="a3"/>
        <w:spacing w:before="158"/>
        <w:ind w:left="851" w:right="0" w:firstLine="0"/>
      </w:pPr>
      <w:r>
        <w:t>Аналізуючи</w:t>
      </w:r>
      <w:r>
        <w:rPr>
          <w:spacing w:val="19"/>
        </w:rPr>
        <w:t xml:space="preserve"> </w:t>
      </w:r>
      <w:r>
        <w:t>публікації</w:t>
      </w:r>
      <w:r>
        <w:rPr>
          <w:spacing w:val="16"/>
        </w:rPr>
        <w:t xml:space="preserve"> </w:t>
      </w:r>
      <w:r>
        <w:t>щодо</w:t>
      </w:r>
      <w:r>
        <w:rPr>
          <w:spacing w:val="19"/>
        </w:rPr>
        <w:t xml:space="preserve"> </w:t>
      </w:r>
      <w:r>
        <w:t>змісту</w:t>
      </w:r>
      <w:r>
        <w:rPr>
          <w:spacing w:val="17"/>
        </w:rPr>
        <w:t xml:space="preserve"> </w:t>
      </w:r>
      <w:r>
        <w:t>термінів</w:t>
      </w:r>
      <w:r>
        <w:rPr>
          <w:spacing w:val="22"/>
        </w:rPr>
        <w:t xml:space="preserve"> </w:t>
      </w:r>
      <w:r>
        <w:t>«інформаційна</w:t>
      </w:r>
      <w:r>
        <w:rPr>
          <w:spacing w:val="21"/>
        </w:rPr>
        <w:t xml:space="preserve"> </w:t>
      </w:r>
      <w:r>
        <w:t>безпека»</w:t>
      </w:r>
      <w:r>
        <w:rPr>
          <w:spacing w:val="20"/>
        </w:rPr>
        <w:t xml:space="preserve"> </w:t>
      </w:r>
      <w:r>
        <w:rPr>
          <w:spacing w:val="-10"/>
        </w:rPr>
        <w:t>і</w:t>
      </w:r>
    </w:p>
    <w:p w:rsidR="00E92616" w:rsidRDefault="00E91B80">
      <w:pPr>
        <w:pStyle w:val="a3"/>
        <w:spacing w:before="163"/>
        <w:ind w:right="0" w:firstLine="0"/>
      </w:pPr>
      <w:r>
        <w:t>«кібербезпека»,</w:t>
      </w:r>
      <w:r>
        <w:rPr>
          <w:spacing w:val="72"/>
          <w:w w:val="150"/>
        </w:rPr>
        <w:t xml:space="preserve"> </w:t>
      </w:r>
      <w:r>
        <w:t>М.</w:t>
      </w:r>
      <w:r>
        <w:rPr>
          <w:spacing w:val="72"/>
          <w:w w:val="150"/>
        </w:rPr>
        <w:t xml:space="preserve"> </w:t>
      </w:r>
      <w:r>
        <w:t>Віл</w:t>
      </w:r>
      <w:r>
        <w:rPr>
          <w:spacing w:val="75"/>
          <w:w w:val="150"/>
        </w:rPr>
        <w:t xml:space="preserve"> </w:t>
      </w:r>
      <w:r>
        <w:t>і</w:t>
      </w:r>
      <w:r>
        <w:rPr>
          <w:spacing w:val="64"/>
          <w:w w:val="150"/>
        </w:rPr>
        <w:t xml:space="preserve"> </w:t>
      </w:r>
      <w:r>
        <w:t>І.</w:t>
      </w:r>
      <w:r>
        <w:rPr>
          <w:spacing w:val="71"/>
          <w:w w:val="150"/>
        </w:rPr>
        <w:t xml:space="preserve"> </w:t>
      </w:r>
      <w:r>
        <w:t>Браун</w:t>
      </w:r>
      <w:r>
        <w:rPr>
          <w:spacing w:val="70"/>
          <w:w w:val="150"/>
        </w:rPr>
        <w:t xml:space="preserve"> </w:t>
      </w:r>
      <w:r>
        <w:t>приходять</w:t>
      </w:r>
      <w:r>
        <w:rPr>
          <w:spacing w:val="68"/>
          <w:w w:val="150"/>
        </w:rPr>
        <w:t xml:space="preserve"> </w:t>
      </w:r>
      <w:r>
        <w:t>до</w:t>
      </w:r>
      <w:r>
        <w:rPr>
          <w:spacing w:val="70"/>
          <w:w w:val="150"/>
        </w:rPr>
        <w:t xml:space="preserve"> </w:t>
      </w:r>
      <w:r>
        <w:t>висновку,</w:t>
      </w:r>
      <w:r>
        <w:rPr>
          <w:spacing w:val="72"/>
          <w:w w:val="150"/>
        </w:rPr>
        <w:t xml:space="preserve"> </w:t>
      </w:r>
      <w:r>
        <w:t>що</w:t>
      </w:r>
      <w:r>
        <w:rPr>
          <w:spacing w:val="74"/>
          <w:w w:val="150"/>
        </w:rPr>
        <w:t xml:space="preserve"> </w:t>
      </w:r>
      <w:r>
        <w:rPr>
          <w:spacing w:val="-2"/>
        </w:rPr>
        <w:t>«термін</w:t>
      </w:r>
    </w:p>
    <w:p w:rsidR="00E92616" w:rsidRDefault="00E91B80">
      <w:pPr>
        <w:pStyle w:val="a3"/>
        <w:spacing w:before="158" w:line="360" w:lineRule="auto"/>
        <w:ind w:right="138" w:firstLine="0"/>
      </w:pPr>
      <w:r>
        <w:t>«комп’ютерна безпека»</w:t>
      </w:r>
      <w:r>
        <w:rPr>
          <w:spacing w:val="-4"/>
        </w:rPr>
        <w:t xml:space="preserve"> </w:t>
      </w:r>
      <w:r>
        <w:t>був</w:t>
      </w:r>
      <w:r>
        <w:rPr>
          <w:spacing w:val="-1"/>
        </w:rPr>
        <w:t xml:space="preserve"> </w:t>
      </w:r>
      <w:r>
        <w:t>найбільш поширений з 1974 року, 1997 року</w:t>
      </w:r>
      <w:r>
        <w:rPr>
          <w:spacing w:val="-5"/>
        </w:rPr>
        <w:t xml:space="preserve"> </w:t>
      </w:r>
      <w:r>
        <w:t xml:space="preserve">його випередив термін «інформаційна безпека», а в 2015 році – «кібербезпека» (причому термін «кібербезпека» стає все популярнішим із 1996 року, але </w:t>
      </w:r>
      <w:r>
        <w:t>впродовж усього цього періоду використання терміна «кібербезпека» було незначним)»</w:t>
      </w:r>
      <w:r>
        <w:rPr>
          <w:spacing w:val="-13"/>
        </w:rPr>
        <w:t xml:space="preserve"> </w:t>
      </w:r>
      <w:r>
        <w:t>[48,</w:t>
      </w:r>
      <w:r>
        <w:rPr>
          <w:spacing w:val="-7"/>
        </w:rPr>
        <w:t xml:space="preserve"> </w:t>
      </w:r>
      <w:r>
        <w:t>с.</w:t>
      </w:r>
      <w:r>
        <w:rPr>
          <w:spacing w:val="-12"/>
        </w:rPr>
        <w:t xml:space="preserve"> </w:t>
      </w:r>
      <w:r>
        <w:t>4].</w:t>
      </w:r>
      <w:r>
        <w:rPr>
          <w:spacing w:val="-7"/>
        </w:rPr>
        <w:t xml:space="preserve"> </w:t>
      </w:r>
      <w:r>
        <w:t>При</w:t>
      </w:r>
      <w:r>
        <w:rPr>
          <w:spacing w:val="-9"/>
        </w:rPr>
        <w:t xml:space="preserve"> </w:t>
      </w:r>
      <w:r>
        <w:t>цьому</w:t>
      </w:r>
      <w:r>
        <w:rPr>
          <w:spacing w:val="-9"/>
        </w:rPr>
        <w:t xml:space="preserve"> </w:t>
      </w:r>
      <w:r>
        <w:t>іноземний</w:t>
      </w:r>
      <w:r>
        <w:rPr>
          <w:spacing w:val="-9"/>
        </w:rPr>
        <w:t xml:space="preserve"> </w:t>
      </w:r>
      <w:r>
        <w:t>вчений</w:t>
      </w:r>
      <w:r>
        <w:rPr>
          <w:spacing w:val="-9"/>
        </w:rPr>
        <w:t xml:space="preserve"> </w:t>
      </w:r>
      <w:r>
        <w:t>Ф.</w:t>
      </w:r>
      <w:r>
        <w:rPr>
          <w:spacing w:val="-7"/>
        </w:rPr>
        <w:t xml:space="preserve"> </w:t>
      </w:r>
      <w:r>
        <w:t>Вамала</w:t>
      </w:r>
      <w:r>
        <w:rPr>
          <w:spacing w:val="-8"/>
        </w:rPr>
        <w:t xml:space="preserve"> </w:t>
      </w:r>
      <w:r>
        <w:t>порівнюючи</w:t>
      </w:r>
      <w:r>
        <w:rPr>
          <w:spacing w:val="-9"/>
        </w:rPr>
        <w:t xml:space="preserve"> </w:t>
      </w:r>
      <w:r>
        <w:t>ці два поняття зазначає, що «інформаційна безпека зародилася тоді, коли більшість інформаційних систем були автон</w:t>
      </w:r>
      <w:r>
        <w:t>омними та рідко перетинали державні кордони, тоді як кібербезпека спрямована на боротьбу із глобальними загрозами в умовах правової невизначеності» [50, с. 13]. Професор</w:t>
      </w:r>
      <w:r>
        <w:rPr>
          <w:spacing w:val="-10"/>
        </w:rPr>
        <w:t xml:space="preserve"> </w:t>
      </w:r>
      <w:r>
        <w:t>Ф.</w:t>
      </w:r>
      <w:r>
        <w:rPr>
          <w:spacing w:val="-9"/>
        </w:rPr>
        <w:t xml:space="preserve"> </w:t>
      </w:r>
      <w:r>
        <w:t>Вамала</w:t>
      </w:r>
      <w:r>
        <w:rPr>
          <w:spacing w:val="-10"/>
        </w:rPr>
        <w:t xml:space="preserve"> </w:t>
      </w:r>
      <w:r>
        <w:t>узагальнює,</w:t>
      </w:r>
      <w:r>
        <w:rPr>
          <w:spacing w:val="-9"/>
        </w:rPr>
        <w:t xml:space="preserve"> </w:t>
      </w:r>
      <w:r>
        <w:t>що</w:t>
      </w:r>
      <w:r>
        <w:rPr>
          <w:spacing w:val="-10"/>
        </w:rPr>
        <w:t xml:space="preserve"> </w:t>
      </w:r>
      <w:r>
        <w:t>«кібербезпека</w:t>
      </w:r>
      <w:r>
        <w:rPr>
          <w:spacing w:val="-10"/>
        </w:rPr>
        <w:t xml:space="preserve"> </w:t>
      </w:r>
      <w:r>
        <w:t>–</w:t>
      </w:r>
      <w:r>
        <w:rPr>
          <w:spacing w:val="-15"/>
        </w:rPr>
        <w:t xml:space="preserve"> </w:t>
      </w:r>
      <w:r>
        <w:t>це</w:t>
      </w:r>
      <w:r>
        <w:rPr>
          <w:spacing w:val="-14"/>
        </w:rPr>
        <w:t xml:space="preserve"> </w:t>
      </w:r>
      <w:r>
        <w:t>інформаційна</w:t>
      </w:r>
      <w:r>
        <w:rPr>
          <w:spacing w:val="-10"/>
        </w:rPr>
        <w:t xml:space="preserve"> </w:t>
      </w:r>
      <w:r>
        <w:t>безпека з невизначеністю юрис</w:t>
      </w:r>
      <w:r>
        <w:t>дикції та питаннями ідентифікації» [50, с. 13].</w:t>
      </w:r>
    </w:p>
    <w:p w:rsidR="00E92616" w:rsidRDefault="00E91B80">
      <w:pPr>
        <w:pStyle w:val="a3"/>
        <w:ind w:left="851" w:right="0" w:firstLine="0"/>
      </w:pPr>
      <w:r>
        <w:t>Нині</w:t>
      </w:r>
      <w:r>
        <w:rPr>
          <w:spacing w:val="14"/>
        </w:rPr>
        <w:t xml:space="preserve"> </w:t>
      </w:r>
      <w:r>
        <w:t>особливо</w:t>
      </w:r>
      <w:r>
        <w:rPr>
          <w:spacing w:val="18"/>
        </w:rPr>
        <w:t xml:space="preserve"> </w:t>
      </w:r>
      <w:r>
        <w:t>важливим</w:t>
      </w:r>
      <w:r>
        <w:rPr>
          <w:spacing w:val="21"/>
        </w:rPr>
        <w:t xml:space="preserve"> </w:t>
      </w:r>
      <w:r>
        <w:t>питанням</w:t>
      </w:r>
      <w:r>
        <w:rPr>
          <w:spacing w:val="20"/>
        </w:rPr>
        <w:t xml:space="preserve"> </w:t>
      </w:r>
      <w:r>
        <w:t>залишається</w:t>
      </w:r>
      <w:r>
        <w:rPr>
          <w:spacing w:val="21"/>
        </w:rPr>
        <w:t xml:space="preserve"> </w:t>
      </w:r>
      <w:r>
        <w:t>розмежування</w:t>
      </w:r>
      <w:r>
        <w:rPr>
          <w:spacing w:val="20"/>
        </w:rPr>
        <w:t xml:space="preserve"> </w:t>
      </w:r>
      <w:r>
        <w:rPr>
          <w:spacing w:val="-2"/>
        </w:rPr>
        <w:t>понять</w:t>
      </w:r>
    </w:p>
    <w:p w:rsidR="00E92616" w:rsidRDefault="00E91B80">
      <w:pPr>
        <w:pStyle w:val="a3"/>
        <w:spacing w:before="162"/>
        <w:ind w:right="0" w:firstLine="0"/>
      </w:pPr>
      <w:r>
        <w:t>«кібербезпека»</w:t>
      </w:r>
      <w:r>
        <w:rPr>
          <w:spacing w:val="41"/>
        </w:rPr>
        <w:t xml:space="preserve"> </w:t>
      </w:r>
      <w:r>
        <w:t>та</w:t>
      </w:r>
      <w:r>
        <w:rPr>
          <w:spacing w:val="43"/>
        </w:rPr>
        <w:t xml:space="preserve"> </w:t>
      </w:r>
      <w:r>
        <w:t>«інформаційна</w:t>
      </w:r>
      <w:r>
        <w:rPr>
          <w:spacing w:val="43"/>
        </w:rPr>
        <w:t xml:space="preserve"> </w:t>
      </w:r>
      <w:r>
        <w:t>безпека».</w:t>
      </w:r>
      <w:r>
        <w:rPr>
          <w:spacing w:val="45"/>
        </w:rPr>
        <w:t xml:space="preserve"> </w:t>
      </w:r>
      <w:r>
        <w:t>Деякі</w:t>
      </w:r>
      <w:r>
        <w:rPr>
          <w:spacing w:val="36"/>
        </w:rPr>
        <w:t xml:space="preserve"> </w:t>
      </w:r>
      <w:r>
        <w:t>вчені</w:t>
      </w:r>
      <w:r>
        <w:rPr>
          <w:spacing w:val="36"/>
        </w:rPr>
        <w:t xml:space="preserve"> </w:t>
      </w:r>
      <w:r>
        <w:t>вказують</w:t>
      </w:r>
      <w:r>
        <w:rPr>
          <w:spacing w:val="40"/>
        </w:rPr>
        <w:t xml:space="preserve"> </w:t>
      </w:r>
      <w:r>
        <w:t>на</w:t>
      </w:r>
      <w:r>
        <w:rPr>
          <w:spacing w:val="42"/>
        </w:rPr>
        <w:t xml:space="preserve"> </w:t>
      </w:r>
      <w:r>
        <w:t>те,</w:t>
      </w:r>
      <w:r>
        <w:rPr>
          <w:spacing w:val="44"/>
        </w:rPr>
        <w:t xml:space="preserve"> </w:t>
      </w:r>
      <w:r>
        <w:rPr>
          <w:spacing w:val="-5"/>
        </w:rPr>
        <w:t>що</w:t>
      </w:r>
    </w:p>
    <w:p w:rsidR="00E92616" w:rsidRDefault="00E91B80">
      <w:pPr>
        <w:pStyle w:val="a3"/>
        <w:spacing w:before="158" w:line="360" w:lineRule="auto"/>
        <w:ind w:right="138" w:firstLine="0"/>
      </w:pPr>
      <w:r>
        <w:t>«інформаційна безпека пов’язана із забезпеченням безпеки даних у будь-якій формі</w:t>
      </w:r>
      <w:r>
        <w:rPr>
          <w:spacing w:val="-13"/>
        </w:rPr>
        <w:t xml:space="preserve"> </w:t>
      </w:r>
      <w:r>
        <w:t>і</w:t>
      </w:r>
      <w:r>
        <w:rPr>
          <w:spacing w:val="-17"/>
        </w:rPr>
        <w:t xml:space="preserve"> </w:t>
      </w:r>
      <w:r>
        <w:t>є</w:t>
      </w:r>
      <w:r>
        <w:rPr>
          <w:spacing w:val="-12"/>
        </w:rPr>
        <w:t xml:space="preserve"> </w:t>
      </w:r>
      <w:r>
        <w:t>дещо</w:t>
      </w:r>
      <w:r>
        <w:rPr>
          <w:spacing w:val="-12"/>
        </w:rPr>
        <w:t xml:space="preserve"> </w:t>
      </w:r>
      <w:r>
        <w:t>ширшим</w:t>
      </w:r>
      <w:r>
        <w:rPr>
          <w:spacing w:val="-10"/>
        </w:rPr>
        <w:t xml:space="preserve"> </w:t>
      </w:r>
      <w:r>
        <w:t>поняттям,</w:t>
      </w:r>
      <w:r>
        <w:rPr>
          <w:spacing w:val="-10"/>
        </w:rPr>
        <w:t xml:space="preserve"> </w:t>
      </w:r>
      <w:r>
        <w:t>ніж</w:t>
      </w:r>
      <w:r>
        <w:rPr>
          <w:spacing w:val="-12"/>
        </w:rPr>
        <w:t xml:space="preserve"> </w:t>
      </w:r>
      <w:r>
        <w:t>кібербезпека.</w:t>
      </w:r>
      <w:r>
        <w:rPr>
          <w:spacing w:val="-10"/>
        </w:rPr>
        <w:t xml:space="preserve"> </w:t>
      </w:r>
      <w:r>
        <w:t>Кібербезпека</w:t>
      </w:r>
      <w:r>
        <w:rPr>
          <w:spacing w:val="-11"/>
        </w:rPr>
        <w:t xml:space="preserve"> </w:t>
      </w:r>
      <w:r>
        <w:t>відноситься виключно</w:t>
      </w:r>
      <w:r>
        <w:rPr>
          <w:spacing w:val="-12"/>
        </w:rPr>
        <w:t xml:space="preserve"> </w:t>
      </w:r>
      <w:r>
        <w:t>до</w:t>
      </w:r>
      <w:r>
        <w:rPr>
          <w:spacing w:val="-12"/>
        </w:rPr>
        <w:t xml:space="preserve"> </w:t>
      </w:r>
      <w:r>
        <w:t>захисту</w:t>
      </w:r>
      <w:r>
        <w:rPr>
          <w:spacing w:val="-17"/>
        </w:rPr>
        <w:t xml:space="preserve"> </w:t>
      </w:r>
      <w:r>
        <w:t>даних</w:t>
      </w:r>
      <w:r>
        <w:rPr>
          <w:spacing w:val="-12"/>
        </w:rPr>
        <w:t xml:space="preserve"> </w:t>
      </w:r>
      <w:r>
        <w:t>у</w:t>
      </w:r>
      <w:r>
        <w:rPr>
          <w:spacing w:val="-17"/>
        </w:rPr>
        <w:t xml:space="preserve"> </w:t>
      </w:r>
      <w:r>
        <w:t>цифровій</w:t>
      </w:r>
      <w:r>
        <w:rPr>
          <w:spacing w:val="-12"/>
        </w:rPr>
        <w:t xml:space="preserve"> </w:t>
      </w:r>
      <w:r>
        <w:t>формі</w:t>
      </w:r>
      <w:r>
        <w:rPr>
          <w:spacing w:val="-17"/>
        </w:rPr>
        <w:t xml:space="preserve"> </w:t>
      </w:r>
      <w:r>
        <w:t>–</w:t>
      </w:r>
      <w:r>
        <w:rPr>
          <w:spacing w:val="-7"/>
        </w:rPr>
        <w:t xml:space="preserve"> </w:t>
      </w:r>
      <w:r>
        <w:t>вона</w:t>
      </w:r>
      <w:r>
        <w:rPr>
          <w:spacing w:val="-6"/>
        </w:rPr>
        <w:t xml:space="preserve"> </w:t>
      </w:r>
      <w:r>
        <w:t>характерна</w:t>
      </w:r>
      <w:r>
        <w:rPr>
          <w:spacing w:val="-11"/>
        </w:rPr>
        <w:t xml:space="preserve"> </w:t>
      </w:r>
      <w:r>
        <w:t>для</w:t>
      </w:r>
      <w:r>
        <w:rPr>
          <w:spacing w:val="-11"/>
        </w:rPr>
        <w:t xml:space="preserve"> </w:t>
      </w:r>
      <w:r>
        <w:t>цифрових файлів,</w:t>
      </w:r>
      <w:r>
        <w:rPr>
          <w:spacing w:val="-12"/>
        </w:rPr>
        <w:t xml:space="preserve"> </w:t>
      </w:r>
      <w:r>
        <w:t>що</w:t>
      </w:r>
      <w:r>
        <w:rPr>
          <w:spacing w:val="-12"/>
        </w:rPr>
        <w:t xml:space="preserve"> </w:t>
      </w:r>
      <w:r>
        <w:t>є</w:t>
      </w:r>
      <w:r>
        <w:rPr>
          <w:spacing w:val="-17"/>
        </w:rPr>
        <w:t xml:space="preserve"> </w:t>
      </w:r>
      <w:r>
        <w:t>ключовою</w:t>
      </w:r>
      <w:r>
        <w:rPr>
          <w:spacing w:val="-14"/>
        </w:rPr>
        <w:t xml:space="preserve"> </w:t>
      </w:r>
      <w:r>
        <w:t>відмінніст</w:t>
      </w:r>
      <w:r>
        <w:t>ю</w:t>
      </w:r>
      <w:r>
        <w:rPr>
          <w:spacing w:val="-15"/>
        </w:rPr>
        <w:t xml:space="preserve"> </w:t>
      </w:r>
      <w:r>
        <w:t>від</w:t>
      </w:r>
      <w:r>
        <w:rPr>
          <w:spacing w:val="-11"/>
        </w:rPr>
        <w:t xml:space="preserve"> </w:t>
      </w:r>
      <w:r>
        <w:t>інформаційної</w:t>
      </w:r>
      <w:r>
        <w:rPr>
          <w:spacing w:val="-17"/>
        </w:rPr>
        <w:t xml:space="preserve"> </w:t>
      </w:r>
      <w:r>
        <w:t>безпеки.</w:t>
      </w:r>
      <w:r>
        <w:rPr>
          <w:spacing w:val="-11"/>
        </w:rPr>
        <w:t xml:space="preserve"> </w:t>
      </w:r>
      <w:r>
        <w:t>Тому,</w:t>
      </w:r>
      <w:r>
        <w:rPr>
          <w:spacing w:val="-11"/>
        </w:rPr>
        <w:t xml:space="preserve"> </w:t>
      </w:r>
      <w:r>
        <w:t>коли</w:t>
      </w:r>
      <w:r>
        <w:rPr>
          <w:spacing w:val="-13"/>
        </w:rPr>
        <w:t xml:space="preserve"> </w:t>
      </w:r>
      <w:r>
        <w:rPr>
          <w:spacing w:val="-5"/>
        </w:rPr>
        <w:t>ми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6" w:firstLine="0"/>
      </w:pPr>
      <w:r>
        <w:lastRenderedPageBreak/>
        <w:t>говоримо про кібербезпеку, автоматично обговорюємо цифрову інформацію, системи та мережі.</w:t>
      </w:r>
    </w:p>
    <w:p w:rsidR="00E92616" w:rsidRDefault="00E91B80">
      <w:pPr>
        <w:pStyle w:val="a3"/>
        <w:spacing w:line="360" w:lineRule="auto"/>
        <w:ind w:left="139" w:right="138"/>
      </w:pPr>
      <w:r>
        <w:t>Інформаційна безпека – це ширший термін, ніж кібербезпека. У рамках поняття інформаційної безпеки розглядаються не тільки технічні сторони захисту інформації, а й фактори, які впливають на людину, суспільство та держави. Кібербезпека ж не розглядає питання</w:t>
      </w:r>
      <w:r>
        <w:t>, пов’язані з впливом шкідливого контенту та використанням інформаційних та комунікаційних технологій на суспільну свідомість.</w:t>
      </w:r>
    </w:p>
    <w:p w:rsidR="00E92616" w:rsidRDefault="00E91B80">
      <w:pPr>
        <w:pStyle w:val="a3"/>
        <w:spacing w:line="360" w:lineRule="auto"/>
        <w:ind w:left="139" w:right="138"/>
      </w:pPr>
      <w:r>
        <w:t>Професор Р. Солмс та професор Й. Нікерк у своєму дослідженні стверджують, що поняття «кібербезпека» ширше за поняття «інформаційн</w:t>
      </w:r>
      <w:r>
        <w:t>а безпека». Вони доводять це тим, що «інформаційна безпека включає захист базових активів інформаційних та комунікаційних технологій, а потім виходить за рамки технологій та включає інформацію, яка не зберігається та не</w:t>
      </w:r>
      <w:r>
        <w:rPr>
          <w:spacing w:val="-18"/>
        </w:rPr>
        <w:t xml:space="preserve"> </w:t>
      </w:r>
      <w:r>
        <w:t>передається</w:t>
      </w:r>
      <w:r>
        <w:rPr>
          <w:spacing w:val="-17"/>
        </w:rPr>
        <w:t xml:space="preserve"> </w:t>
      </w:r>
      <w:r>
        <w:t>безпосередньо</w:t>
      </w:r>
      <w:r>
        <w:rPr>
          <w:spacing w:val="-18"/>
        </w:rPr>
        <w:t xml:space="preserve"> </w:t>
      </w:r>
      <w:r>
        <w:t>за</w:t>
      </w:r>
      <w:r>
        <w:rPr>
          <w:spacing w:val="-17"/>
        </w:rPr>
        <w:t xml:space="preserve"> </w:t>
      </w:r>
      <w:r>
        <w:t>допомог</w:t>
      </w:r>
      <w:r>
        <w:t>ою</w:t>
      </w:r>
      <w:r>
        <w:rPr>
          <w:spacing w:val="-18"/>
        </w:rPr>
        <w:t xml:space="preserve"> </w:t>
      </w:r>
      <w:r>
        <w:t>інформаційних</w:t>
      </w:r>
      <w:r>
        <w:rPr>
          <w:spacing w:val="-17"/>
        </w:rPr>
        <w:t xml:space="preserve"> </w:t>
      </w:r>
      <w:r>
        <w:t>та</w:t>
      </w:r>
      <w:r>
        <w:rPr>
          <w:spacing w:val="-18"/>
        </w:rPr>
        <w:t xml:space="preserve"> </w:t>
      </w:r>
      <w:r>
        <w:t>комунікаційних технологій. Кібербезпека, водночас, – спрямована на захист не лише інформації</w:t>
      </w:r>
      <w:r>
        <w:rPr>
          <w:spacing w:val="-18"/>
        </w:rPr>
        <w:t xml:space="preserve"> </w:t>
      </w:r>
      <w:r>
        <w:t>або</w:t>
      </w:r>
      <w:r>
        <w:rPr>
          <w:spacing w:val="-17"/>
        </w:rPr>
        <w:t xml:space="preserve"> </w:t>
      </w:r>
      <w:r>
        <w:t>ресурсів</w:t>
      </w:r>
      <w:r>
        <w:rPr>
          <w:spacing w:val="-18"/>
        </w:rPr>
        <w:t xml:space="preserve"> </w:t>
      </w:r>
      <w:r>
        <w:t>інформаційних</w:t>
      </w:r>
      <w:r>
        <w:rPr>
          <w:spacing w:val="-17"/>
        </w:rPr>
        <w:t xml:space="preserve"> </w:t>
      </w:r>
      <w:r>
        <w:t>систем</w:t>
      </w:r>
      <w:r>
        <w:rPr>
          <w:spacing w:val="-18"/>
        </w:rPr>
        <w:t xml:space="preserve"> </w:t>
      </w:r>
      <w:r>
        <w:t>людини/організації…</w:t>
      </w:r>
      <w:r>
        <w:rPr>
          <w:spacing w:val="-17"/>
        </w:rPr>
        <w:t xml:space="preserve"> </w:t>
      </w:r>
      <w:r>
        <w:t>а</w:t>
      </w:r>
      <w:r>
        <w:rPr>
          <w:spacing w:val="-18"/>
        </w:rPr>
        <w:t xml:space="preserve"> </w:t>
      </w:r>
      <w:r>
        <w:t>полягає у захисті людини (людей), який використовує ресурси в кіберпросторі, та на захи</w:t>
      </w:r>
      <w:r>
        <w:t>ст будь-яких інших активів, включаючи ті, що належать суспільству загалом, які наражаються на ризик внаслідок уразливостей, що виникають у результаті</w:t>
      </w:r>
      <w:r>
        <w:rPr>
          <w:spacing w:val="-14"/>
        </w:rPr>
        <w:t xml:space="preserve"> </w:t>
      </w:r>
      <w:r>
        <w:t>використання</w:t>
      </w:r>
      <w:r>
        <w:rPr>
          <w:spacing w:val="-8"/>
        </w:rPr>
        <w:t xml:space="preserve"> </w:t>
      </w:r>
      <w:r>
        <w:t>інформаційних</w:t>
      </w:r>
      <w:r>
        <w:rPr>
          <w:spacing w:val="-9"/>
        </w:rPr>
        <w:t xml:space="preserve"> </w:t>
      </w:r>
      <w:r>
        <w:t>та</w:t>
      </w:r>
      <w:r>
        <w:rPr>
          <w:spacing w:val="-8"/>
        </w:rPr>
        <w:t xml:space="preserve"> </w:t>
      </w:r>
      <w:r>
        <w:t>комунікаційних</w:t>
      </w:r>
      <w:r>
        <w:rPr>
          <w:spacing w:val="-13"/>
        </w:rPr>
        <w:t xml:space="preserve"> </w:t>
      </w:r>
      <w:r>
        <w:t>технологій»</w:t>
      </w:r>
      <w:r>
        <w:rPr>
          <w:spacing w:val="-13"/>
        </w:rPr>
        <w:t xml:space="preserve"> </w:t>
      </w:r>
      <w:r>
        <w:t>[46,</w:t>
      </w:r>
      <w:r>
        <w:rPr>
          <w:spacing w:val="-7"/>
        </w:rPr>
        <w:t xml:space="preserve"> </w:t>
      </w:r>
      <w:r>
        <w:t xml:space="preserve">с. </w:t>
      </w:r>
      <w:r>
        <w:rPr>
          <w:spacing w:val="-2"/>
        </w:rPr>
        <w:t>97-102].</w:t>
      </w:r>
    </w:p>
    <w:p w:rsidR="00E92616" w:rsidRDefault="00E91B80">
      <w:pPr>
        <w:pStyle w:val="a3"/>
        <w:spacing w:line="360" w:lineRule="auto"/>
        <w:ind w:left="141" w:right="136"/>
      </w:pPr>
      <w:r>
        <w:t>Проте слід зазначити, що «термін</w:t>
      </w:r>
      <w:r>
        <w:t xml:space="preserve"> «інформаційна безпека» дедалі частіше замінюється терміном «кібербезпека». Замість протидії конкретним загрозам основна увага приділяється ризикам, які виникають при взаємодії з кіберпростором. Кібер є контейнерним терміном, популярність якого зумовлена й</w:t>
      </w:r>
      <w:r>
        <w:t>ого розпливчастістю та гнучкістю [49, с. 217]. У зв’язку з цим в останні</w:t>
      </w:r>
      <w:r>
        <w:rPr>
          <w:spacing w:val="-18"/>
        </w:rPr>
        <w:t xml:space="preserve"> </w:t>
      </w:r>
      <w:r>
        <w:t>роки</w:t>
      </w:r>
      <w:r>
        <w:rPr>
          <w:spacing w:val="-8"/>
        </w:rPr>
        <w:t xml:space="preserve"> </w:t>
      </w:r>
      <w:r>
        <w:t>іноземні</w:t>
      </w:r>
      <w:r>
        <w:rPr>
          <w:spacing w:val="-18"/>
        </w:rPr>
        <w:t xml:space="preserve"> </w:t>
      </w:r>
      <w:r>
        <w:t>дослідники</w:t>
      </w:r>
      <w:r>
        <w:rPr>
          <w:spacing w:val="-8"/>
        </w:rPr>
        <w:t xml:space="preserve"> </w:t>
      </w:r>
      <w:r>
        <w:t>у</w:t>
      </w:r>
      <w:r>
        <w:rPr>
          <w:spacing w:val="-17"/>
        </w:rPr>
        <w:t xml:space="preserve"> </w:t>
      </w:r>
      <w:r>
        <w:t>своїх</w:t>
      </w:r>
      <w:r>
        <w:rPr>
          <w:spacing w:val="-8"/>
        </w:rPr>
        <w:t xml:space="preserve"> </w:t>
      </w:r>
      <w:r>
        <w:t>роботах,</w:t>
      </w:r>
      <w:r>
        <w:rPr>
          <w:spacing w:val="-11"/>
        </w:rPr>
        <w:t xml:space="preserve"> </w:t>
      </w:r>
      <w:r>
        <w:t>присвячених</w:t>
      </w:r>
      <w:r>
        <w:rPr>
          <w:spacing w:val="-13"/>
        </w:rPr>
        <w:t xml:space="preserve"> </w:t>
      </w:r>
      <w:r>
        <w:t>інформаційній і кібербезпеці, частіше приділяють увагу розробці повного та всеосяжного терміна «кібербезпека».</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5"/>
      </w:pPr>
      <w:r>
        <w:lastRenderedPageBreak/>
        <w:t>Д. Шатц у своєму дисертаційному дослідженні, звертаючи увагу на проблему</w:t>
      </w:r>
      <w:r>
        <w:rPr>
          <w:spacing w:val="28"/>
        </w:rPr>
        <w:t xml:space="preserve">  </w:t>
      </w:r>
      <w:r>
        <w:t>відсутності</w:t>
      </w:r>
      <w:r>
        <w:rPr>
          <w:spacing w:val="26"/>
        </w:rPr>
        <w:t xml:space="preserve">  </w:t>
      </w:r>
      <w:r>
        <w:t>розмежування</w:t>
      </w:r>
      <w:r>
        <w:rPr>
          <w:spacing w:val="29"/>
        </w:rPr>
        <w:t xml:space="preserve">  </w:t>
      </w:r>
      <w:r>
        <w:t>понять</w:t>
      </w:r>
      <w:r>
        <w:rPr>
          <w:spacing w:val="29"/>
        </w:rPr>
        <w:t xml:space="preserve">  </w:t>
      </w:r>
      <w:r>
        <w:t>«інформаційна</w:t>
      </w:r>
      <w:r>
        <w:rPr>
          <w:spacing w:val="29"/>
        </w:rPr>
        <w:t xml:space="preserve">  </w:t>
      </w:r>
      <w:r>
        <w:t>безпека»</w:t>
      </w:r>
      <w:r>
        <w:rPr>
          <w:spacing w:val="26"/>
        </w:rPr>
        <w:t xml:space="preserve">  </w:t>
      </w:r>
      <w:r>
        <w:rPr>
          <w:spacing w:val="-5"/>
        </w:rPr>
        <w:t>та</w:t>
      </w:r>
    </w:p>
    <w:p w:rsidR="00E92616" w:rsidRDefault="00E91B80">
      <w:pPr>
        <w:pStyle w:val="a3"/>
        <w:spacing w:line="360" w:lineRule="auto"/>
        <w:ind w:left="139" w:right="140" w:firstLine="0"/>
      </w:pPr>
      <w:r>
        <w:t>«кібербезпека», розробив визначення кібербезпеки: «підхід та дії, пов’язані з процесами управління ризиками безпеки, які реалізуються організаціями та державами для захисту конфіденційності, цілісності та доступності даних та активів, що використовуються у</w:t>
      </w:r>
      <w:r>
        <w:t xml:space="preserve"> кіберпросторі. Концепція включає в себе керівні принципи, стратегії та набори засобів захисту, технологій, інструментів та навчання для забезпечення найкращого захисту для стану кіберсередовища та його користувачів» [44, с. 277].</w:t>
      </w:r>
    </w:p>
    <w:p w:rsidR="00E92616" w:rsidRDefault="00E91B80">
      <w:pPr>
        <w:pStyle w:val="a3"/>
        <w:spacing w:line="360" w:lineRule="auto"/>
        <w:ind w:left="139"/>
      </w:pPr>
      <w:r>
        <w:t>Інші дослідники Д. Крейге</w:t>
      </w:r>
      <w:r>
        <w:t>н, Н. Діакун-Тібо та Р. Перс відзначають у своїй статті, що відсутність прийнятного визначення кібербезпеки перешкоджає технологічному та науковому прогресу, і пропонують своє визначення:</w:t>
      </w:r>
      <w:r>
        <w:rPr>
          <w:spacing w:val="-9"/>
        </w:rPr>
        <w:t xml:space="preserve"> </w:t>
      </w:r>
      <w:r>
        <w:t>«кібербезпека</w:t>
      </w:r>
      <w:r>
        <w:rPr>
          <w:spacing w:val="-7"/>
        </w:rPr>
        <w:t xml:space="preserve"> </w:t>
      </w:r>
      <w:r>
        <w:t>–</w:t>
      </w:r>
      <w:r>
        <w:rPr>
          <w:spacing w:val="-8"/>
        </w:rPr>
        <w:t xml:space="preserve"> </w:t>
      </w:r>
      <w:r>
        <w:t>це</w:t>
      </w:r>
      <w:r>
        <w:rPr>
          <w:spacing w:val="-7"/>
        </w:rPr>
        <w:t xml:space="preserve"> </w:t>
      </w:r>
      <w:r>
        <w:t>організація</w:t>
      </w:r>
      <w:r>
        <w:rPr>
          <w:spacing w:val="-3"/>
        </w:rPr>
        <w:t xml:space="preserve"> </w:t>
      </w:r>
      <w:r>
        <w:t>та</w:t>
      </w:r>
      <w:r>
        <w:rPr>
          <w:spacing w:val="-7"/>
        </w:rPr>
        <w:t xml:space="preserve"> </w:t>
      </w:r>
      <w:r>
        <w:t>сукупність</w:t>
      </w:r>
      <w:r>
        <w:rPr>
          <w:spacing w:val="-10"/>
        </w:rPr>
        <w:t xml:space="preserve"> </w:t>
      </w:r>
      <w:r>
        <w:t>ресурсів,</w:t>
      </w:r>
      <w:r>
        <w:rPr>
          <w:spacing w:val="-7"/>
        </w:rPr>
        <w:t xml:space="preserve"> </w:t>
      </w:r>
      <w:r>
        <w:t>процесів</w:t>
      </w:r>
      <w:r>
        <w:rPr>
          <w:spacing w:val="-10"/>
        </w:rPr>
        <w:t xml:space="preserve"> </w:t>
      </w:r>
      <w:r>
        <w:t>та с</w:t>
      </w:r>
      <w:r>
        <w:t>труктур, які використовуються для захисту кіберпростору та систем з кіберпросторовою підтримкою від ситуацій, що порушують права власності де-юре та де-факто» [22, с. 13].</w:t>
      </w:r>
    </w:p>
    <w:p w:rsidR="00E92616" w:rsidRDefault="00E91B80">
      <w:pPr>
        <w:pStyle w:val="a3"/>
        <w:spacing w:line="360" w:lineRule="auto"/>
        <w:ind w:right="138"/>
      </w:pPr>
      <w:r>
        <w:t>У рамках інтеграційних організацій співробітництво у сфері інформаційної безпеки і к</w:t>
      </w:r>
      <w:r>
        <w:t>ібербезпеки активно розвивається, у зв’язку з цим хотілося б приділити особливу увагу термінам, які використовуються у праві ЄС для позначення сфери, яка досліджується.</w:t>
      </w:r>
    </w:p>
    <w:p w:rsidR="00E92616" w:rsidRDefault="00E91B80">
      <w:pPr>
        <w:pStyle w:val="a3"/>
        <w:spacing w:line="360" w:lineRule="auto"/>
        <w:ind w:right="137"/>
      </w:pPr>
      <w:r>
        <w:t>В</w:t>
      </w:r>
      <w:r>
        <w:rPr>
          <w:spacing w:val="-12"/>
        </w:rPr>
        <w:t xml:space="preserve"> </w:t>
      </w:r>
      <w:r>
        <w:t>ЄС</w:t>
      </w:r>
      <w:r>
        <w:rPr>
          <w:spacing w:val="-7"/>
        </w:rPr>
        <w:t xml:space="preserve"> </w:t>
      </w:r>
      <w:r>
        <w:t>за</w:t>
      </w:r>
      <w:r>
        <w:rPr>
          <w:spacing w:val="-7"/>
        </w:rPr>
        <w:t xml:space="preserve"> </w:t>
      </w:r>
      <w:r>
        <w:t>останні</w:t>
      </w:r>
      <w:r>
        <w:rPr>
          <w:spacing w:val="-13"/>
        </w:rPr>
        <w:t xml:space="preserve"> </w:t>
      </w:r>
      <w:r>
        <w:t>десятиліття</w:t>
      </w:r>
      <w:r>
        <w:rPr>
          <w:spacing w:val="-6"/>
        </w:rPr>
        <w:t xml:space="preserve"> </w:t>
      </w:r>
      <w:r>
        <w:t>розроблена</w:t>
      </w:r>
      <w:r>
        <w:rPr>
          <w:spacing w:val="-2"/>
        </w:rPr>
        <w:t xml:space="preserve"> </w:t>
      </w:r>
      <w:r>
        <w:t>достатня</w:t>
      </w:r>
      <w:r>
        <w:rPr>
          <w:spacing w:val="-7"/>
        </w:rPr>
        <w:t xml:space="preserve"> </w:t>
      </w:r>
      <w:r>
        <w:t>кількість</w:t>
      </w:r>
      <w:r>
        <w:rPr>
          <w:spacing w:val="-10"/>
        </w:rPr>
        <w:t xml:space="preserve"> </w:t>
      </w:r>
      <w:r>
        <w:t>нормативних правових</w:t>
      </w:r>
      <w:r>
        <w:rPr>
          <w:spacing w:val="-12"/>
        </w:rPr>
        <w:t xml:space="preserve"> </w:t>
      </w:r>
      <w:r>
        <w:t>актів</w:t>
      </w:r>
      <w:r>
        <w:rPr>
          <w:spacing w:val="-9"/>
        </w:rPr>
        <w:t xml:space="preserve"> </w:t>
      </w:r>
      <w:r>
        <w:t>у</w:t>
      </w:r>
      <w:r>
        <w:rPr>
          <w:spacing w:val="-12"/>
        </w:rPr>
        <w:t xml:space="preserve"> </w:t>
      </w:r>
      <w:r>
        <w:t>сфері</w:t>
      </w:r>
      <w:r>
        <w:rPr>
          <w:spacing w:val="-9"/>
        </w:rPr>
        <w:t xml:space="preserve"> </w:t>
      </w:r>
      <w:r>
        <w:t>інформаційної</w:t>
      </w:r>
      <w:r>
        <w:rPr>
          <w:spacing w:val="-13"/>
        </w:rPr>
        <w:t xml:space="preserve"> </w:t>
      </w:r>
      <w:r>
        <w:t>безпеки,</w:t>
      </w:r>
      <w:r>
        <w:rPr>
          <w:spacing w:val="-5"/>
        </w:rPr>
        <w:t xml:space="preserve"> </w:t>
      </w:r>
      <w:r>
        <w:t>в</w:t>
      </w:r>
      <w:r>
        <w:rPr>
          <w:spacing w:val="-9"/>
        </w:rPr>
        <w:t xml:space="preserve"> </w:t>
      </w:r>
      <w:r>
        <w:t>яких</w:t>
      </w:r>
      <w:r>
        <w:rPr>
          <w:spacing w:val="-12"/>
        </w:rPr>
        <w:t xml:space="preserve"> </w:t>
      </w:r>
      <w:r>
        <w:t>використовувалися</w:t>
      </w:r>
      <w:r>
        <w:rPr>
          <w:spacing w:val="-7"/>
        </w:rPr>
        <w:t xml:space="preserve"> </w:t>
      </w:r>
      <w:r>
        <w:t>різні терміни для позначення. Спочатку в стратегічних документах, які розробляє Європейська Комісія і покликаних забезпечити безпеку інформаційної інфраструктури, було запропоновано використовувати терм</w:t>
      </w:r>
      <w:r>
        <w:t>ін «мережева та інформаційна безпека». Вперше визначення мережевої та інформаційної безпеки подано у проекті Стратегії «Мережева та інформаційна безпека: Пропозиція щодо європейського політичного підходу» (2001 р.) [21], яка визначалася</w:t>
      </w:r>
      <w:r>
        <w:rPr>
          <w:spacing w:val="-18"/>
        </w:rPr>
        <w:t xml:space="preserve"> </w:t>
      </w:r>
      <w:r>
        <w:t>як</w:t>
      </w:r>
      <w:r>
        <w:rPr>
          <w:spacing w:val="-17"/>
        </w:rPr>
        <w:t xml:space="preserve"> </w:t>
      </w:r>
      <w:r>
        <w:t>«здатність</w:t>
      </w:r>
      <w:r>
        <w:rPr>
          <w:spacing w:val="-18"/>
        </w:rPr>
        <w:t xml:space="preserve"> </w:t>
      </w:r>
      <w:r>
        <w:t>мереж</w:t>
      </w:r>
      <w:r>
        <w:t>і</w:t>
      </w:r>
      <w:r>
        <w:rPr>
          <w:spacing w:val="-17"/>
        </w:rPr>
        <w:t xml:space="preserve"> </w:t>
      </w:r>
      <w:r>
        <w:t>або</w:t>
      </w:r>
      <w:r>
        <w:rPr>
          <w:spacing w:val="-18"/>
        </w:rPr>
        <w:t xml:space="preserve"> </w:t>
      </w:r>
      <w:r>
        <w:t>інформаційної</w:t>
      </w:r>
      <w:r>
        <w:rPr>
          <w:spacing w:val="-17"/>
        </w:rPr>
        <w:t xml:space="preserve"> </w:t>
      </w:r>
      <w:r>
        <w:t>системи</w:t>
      </w:r>
      <w:r>
        <w:rPr>
          <w:spacing w:val="-18"/>
        </w:rPr>
        <w:t xml:space="preserve"> </w:t>
      </w:r>
      <w:r>
        <w:t>протистояти,</w:t>
      </w:r>
      <w:r>
        <w:rPr>
          <w:spacing w:val="-17"/>
        </w:rPr>
        <w:t xml:space="preserve"> </w:t>
      </w:r>
      <w:r>
        <w:t>при заданому</w:t>
      </w:r>
      <w:r>
        <w:rPr>
          <w:spacing w:val="59"/>
        </w:rPr>
        <w:t xml:space="preserve"> </w:t>
      </w:r>
      <w:r>
        <w:t>рівні</w:t>
      </w:r>
      <w:r>
        <w:rPr>
          <w:spacing w:val="59"/>
        </w:rPr>
        <w:t xml:space="preserve"> </w:t>
      </w:r>
      <w:r>
        <w:t>впевненості,</w:t>
      </w:r>
      <w:r>
        <w:rPr>
          <w:spacing w:val="67"/>
        </w:rPr>
        <w:t xml:space="preserve"> </w:t>
      </w:r>
      <w:r>
        <w:t>випадковим</w:t>
      </w:r>
      <w:r>
        <w:rPr>
          <w:spacing w:val="65"/>
        </w:rPr>
        <w:t xml:space="preserve"> </w:t>
      </w:r>
      <w:r>
        <w:t>подіям</w:t>
      </w:r>
      <w:r>
        <w:rPr>
          <w:spacing w:val="66"/>
        </w:rPr>
        <w:t xml:space="preserve"> </w:t>
      </w:r>
      <w:r>
        <w:t>або</w:t>
      </w:r>
      <w:r>
        <w:rPr>
          <w:spacing w:val="64"/>
        </w:rPr>
        <w:t xml:space="preserve"> </w:t>
      </w:r>
      <w:r>
        <w:t>зловмисним</w:t>
      </w:r>
      <w:r>
        <w:rPr>
          <w:spacing w:val="66"/>
        </w:rPr>
        <w:t xml:space="preserve"> </w:t>
      </w:r>
      <w:r>
        <w:t>діям,</w:t>
      </w:r>
      <w:r>
        <w:rPr>
          <w:spacing w:val="62"/>
        </w:rPr>
        <w:t xml:space="preserve"> </w:t>
      </w:r>
      <w:r>
        <w:rPr>
          <w:spacing w:val="-5"/>
        </w:rPr>
        <w:t>які</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0" w:firstLine="0"/>
      </w:pPr>
      <w:r>
        <w:lastRenderedPageBreak/>
        <w:t xml:space="preserve">ставлять під загрозу доступність, справжність, цілісність та конфіденційність </w:t>
      </w:r>
      <w:r>
        <w:rPr>
          <w:spacing w:val="-2"/>
        </w:rPr>
        <w:t>даних</w:t>
      </w:r>
      <w:r>
        <w:rPr>
          <w:spacing w:val="-6"/>
        </w:rPr>
        <w:t xml:space="preserve"> </w:t>
      </w:r>
      <w:r>
        <w:rPr>
          <w:spacing w:val="-2"/>
        </w:rPr>
        <w:t>і</w:t>
      </w:r>
      <w:r>
        <w:rPr>
          <w:spacing w:val="-6"/>
        </w:rPr>
        <w:t xml:space="preserve"> </w:t>
      </w:r>
      <w:r>
        <w:rPr>
          <w:spacing w:val="-2"/>
        </w:rPr>
        <w:t>відповідних</w:t>
      </w:r>
      <w:r>
        <w:rPr>
          <w:spacing w:val="-11"/>
        </w:rPr>
        <w:t xml:space="preserve"> </w:t>
      </w:r>
      <w:r>
        <w:rPr>
          <w:spacing w:val="-2"/>
        </w:rPr>
        <w:t>послуг, що</w:t>
      </w:r>
      <w:r>
        <w:rPr>
          <w:spacing w:val="-6"/>
        </w:rPr>
        <w:t xml:space="preserve"> </w:t>
      </w:r>
      <w:r>
        <w:rPr>
          <w:spacing w:val="-2"/>
        </w:rPr>
        <w:t>зберігаються</w:t>
      </w:r>
      <w:r>
        <w:rPr>
          <w:spacing w:val="-3"/>
        </w:rPr>
        <w:t xml:space="preserve"> </w:t>
      </w:r>
      <w:r>
        <w:rPr>
          <w:spacing w:val="-2"/>
        </w:rPr>
        <w:t>або</w:t>
      </w:r>
      <w:r>
        <w:rPr>
          <w:spacing w:val="-6"/>
        </w:rPr>
        <w:t xml:space="preserve"> </w:t>
      </w:r>
      <w:r>
        <w:rPr>
          <w:spacing w:val="-2"/>
        </w:rPr>
        <w:t xml:space="preserve">передаються, запропонованих </w:t>
      </w:r>
      <w:r>
        <w:t>цими мережами і системами або доступних через них».</w:t>
      </w:r>
    </w:p>
    <w:p w:rsidR="00E92616" w:rsidRDefault="00E91B80">
      <w:pPr>
        <w:pStyle w:val="a3"/>
        <w:spacing w:line="360" w:lineRule="auto"/>
        <w:ind w:left="139" w:firstLine="782"/>
      </w:pPr>
      <w:r>
        <w:t>Однак такий підхід до визначення поняття викликає критику. Так, на думку В. Папаконстантину: «мережеві та інформаційні системи» не можуть бути предметом кібербезпеки. Захис</w:t>
      </w:r>
      <w:r>
        <w:t>т комп’ютерної системи не може бути самоціллю. Мережева та інформаційна система – це, по суті, апаратне забезпечення, матеріальна система, що складається з мікрочіпів, жорстких дисків, кабелів тощо» [35].</w:t>
      </w:r>
    </w:p>
    <w:p w:rsidR="00E92616" w:rsidRDefault="00E91B80">
      <w:pPr>
        <w:pStyle w:val="a3"/>
        <w:spacing w:line="360" w:lineRule="auto"/>
        <w:ind w:right="143"/>
      </w:pPr>
      <w:r>
        <w:t>Уперше визначення терміну «кібербезпека» на рівні Є</w:t>
      </w:r>
      <w:r>
        <w:t>С включено до Стратегії кібербезпеки ЄС 2013 року – Відкритий, безпечний та надійний кіберпростір [31], яка означає «заходи захисту та дії, які можуть бути використані для захисту кіберпростору, як у цивільній, так і у військовій сферах, від тих загроз, як</w:t>
      </w:r>
      <w:r>
        <w:t>і пов’язані або можуть завдати шкоди взаємозалежним мережам та інформаційній інфраструктурі. Кібербезпека прагне зберегти доступність та цілісність мереж та інфраструктури, а також конфіденційність інформації, яка в них міститься» [31].</w:t>
      </w:r>
    </w:p>
    <w:p w:rsidR="00E92616" w:rsidRDefault="00E91B80">
      <w:pPr>
        <w:pStyle w:val="a3"/>
        <w:spacing w:line="360" w:lineRule="auto"/>
      </w:pPr>
      <w:r>
        <w:t>При</w:t>
      </w:r>
      <w:r>
        <w:rPr>
          <w:spacing w:val="-1"/>
        </w:rPr>
        <w:t xml:space="preserve"> </w:t>
      </w:r>
      <w:r>
        <w:t>цьому</w:t>
      </w:r>
      <w:r>
        <w:rPr>
          <w:spacing w:val="-4"/>
        </w:rPr>
        <w:t xml:space="preserve"> </w:t>
      </w:r>
      <w:r>
        <w:t>використа</w:t>
      </w:r>
      <w:r>
        <w:t>ння</w:t>
      </w:r>
      <w:r>
        <w:rPr>
          <w:spacing w:val="-3"/>
        </w:rPr>
        <w:t xml:space="preserve"> </w:t>
      </w:r>
      <w:r>
        <w:t>терміна «кібербезпека»</w:t>
      </w:r>
      <w:r>
        <w:rPr>
          <w:spacing w:val="-4"/>
        </w:rPr>
        <w:t xml:space="preserve"> </w:t>
      </w:r>
      <w:r>
        <w:t>у</w:t>
      </w:r>
      <w:r>
        <w:rPr>
          <w:spacing w:val="-9"/>
        </w:rPr>
        <w:t xml:space="preserve"> </w:t>
      </w:r>
      <w:r>
        <w:t>першому</w:t>
      </w:r>
      <w:r>
        <w:rPr>
          <w:spacing w:val="-4"/>
        </w:rPr>
        <w:t xml:space="preserve"> </w:t>
      </w:r>
      <w:r>
        <w:t>юридично- обов’язковому нормативному акті ЄС – Директива N 2016/1148 Європейського Парламенту та Ради ЄС щодо заходів досягнення високого загального рівня безпеки мережевих</w:t>
      </w:r>
      <w:r>
        <w:rPr>
          <w:spacing w:val="-4"/>
        </w:rPr>
        <w:t xml:space="preserve"> </w:t>
      </w:r>
      <w:r>
        <w:t>та інформаційних</w:t>
      </w:r>
      <w:r>
        <w:rPr>
          <w:spacing w:val="-4"/>
        </w:rPr>
        <w:t xml:space="preserve"> </w:t>
      </w:r>
      <w:r>
        <w:t>систем ЄС від 6 липня 2016 ро</w:t>
      </w:r>
      <w:r>
        <w:t>ку не було сприйнято, а використано поняття «мережева та інформаційна безпека» з Проекту Стратегії 2001 року. В проекті Директиви про заходи щодо забезпечення високого загального рівня кібербезпеки в рамках ЄС [37], який розроблено з метою перегляду чинної</w:t>
      </w:r>
      <w:r>
        <w:t xml:space="preserve"> Директиви N 2016/1148, здійснено заміну терміна «мережева та інформаційна безпека» на термін «кібербезпека» у тому значенні, що використовується в Регламенті 2019/881 Європейського Парламенту та Ради ЄС від 17 квітня 2019 року про Агентство</w:t>
      </w:r>
      <w:r>
        <w:rPr>
          <w:spacing w:val="-15"/>
        </w:rPr>
        <w:t xml:space="preserve"> </w:t>
      </w:r>
      <w:r>
        <w:t>ЄС</w:t>
      </w:r>
      <w:r>
        <w:rPr>
          <w:spacing w:val="-14"/>
        </w:rPr>
        <w:t xml:space="preserve"> </w:t>
      </w:r>
      <w:r>
        <w:t>з</w:t>
      </w:r>
      <w:r>
        <w:rPr>
          <w:spacing w:val="-15"/>
        </w:rPr>
        <w:t xml:space="preserve"> </w:t>
      </w:r>
      <w:r>
        <w:t>кібербезп</w:t>
      </w:r>
      <w:r>
        <w:t>еки</w:t>
      </w:r>
      <w:r>
        <w:rPr>
          <w:spacing w:val="-15"/>
        </w:rPr>
        <w:t xml:space="preserve"> </w:t>
      </w:r>
      <w:r>
        <w:t>та</w:t>
      </w:r>
      <w:r>
        <w:rPr>
          <w:spacing w:val="-14"/>
        </w:rPr>
        <w:t xml:space="preserve"> </w:t>
      </w:r>
      <w:r>
        <w:t>про</w:t>
      </w:r>
      <w:r>
        <w:rPr>
          <w:spacing w:val="-15"/>
        </w:rPr>
        <w:t xml:space="preserve"> </w:t>
      </w:r>
      <w:r>
        <w:t>сертифікацію</w:t>
      </w:r>
      <w:r>
        <w:rPr>
          <w:spacing w:val="-17"/>
        </w:rPr>
        <w:t xml:space="preserve"> </w:t>
      </w:r>
      <w:r>
        <w:t>кібербезпеки</w:t>
      </w:r>
      <w:r>
        <w:rPr>
          <w:spacing w:val="-11"/>
        </w:rPr>
        <w:t xml:space="preserve"> </w:t>
      </w:r>
      <w:r>
        <w:t>інформаційно- комунікаційних</w:t>
      </w:r>
      <w:r>
        <w:rPr>
          <w:spacing w:val="-14"/>
        </w:rPr>
        <w:t xml:space="preserve"> </w:t>
      </w:r>
      <w:r>
        <w:t>технологій</w:t>
      </w:r>
      <w:r>
        <w:rPr>
          <w:spacing w:val="-13"/>
        </w:rPr>
        <w:t xml:space="preserve"> </w:t>
      </w:r>
      <w:r>
        <w:t>(Закон</w:t>
      </w:r>
      <w:r>
        <w:rPr>
          <w:spacing w:val="-8"/>
        </w:rPr>
        <w:t xml:space="preserve"> </w:t>
      </w:r>
      <w:r>
        <w:t>про</w:t>
      </w:r>
      <w:r>
        <w:rPr>
          <w:spacing w:val="-12"/>
        </w:rPr>
        <w:t xml:space="preserve"> </w:t>
      </w:r>
      <w:r>
        <w:t>кібербезпеку)</w:t>
      </w:r>
      <w:r>
        <w:rPr>
          <w:spacing w:val="-9"/>
        </w:rPr>
        <w:t xml:space="preserve"> </w:t>
      </w:r>
      <w:r>
        <w:t>[48].</w:t>
      </w:r>
      <w:r>
        <w:rPr>
          <w:spacing w:val="-11"/>
        </w:rPr>
        <w:t xml:space="preserve"> </w:t>
      </w:r>
      <w:r>
        <w:t>Однак</w:t>
      </w:r>
      <w:r>
        <w:rPr>
          <w:spacing w:val="-13"/>
        </w:rPr>
        <w:t xml:space="preserve"> </w:t>
      </w:r>
      <w:r>
        <w:t>Директива</w:t>
      </w:r>
      <w:r>
        <w:rPr>
          <w:spacing w:val="-7"/>
        </w:rPr>
        <w:t xml:space="preserve"> </w:t>
      </w:r>
      <w:r>
        <w:rPr>
          <w:spacing w:val="-10"/>
        </w:rPr>
        <w:t>N</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firstLine="0"/>
      </w:pPr>
      <w:r>
        <w:lastRenderedPageBreak/>
        <w:t>2016/1148</w:t>
      </w:r>
      <w:r>
        <w:rPr>
          <w:spacing w:val="-3"/>
        </w:rPr>
        <w:t xml:space="preserve"> </w:t>
      </w:r>
      <w:r>
        <w:t>досі</w:t>
      </w:r>
      <w:r>
        <w:rPr>
          <w:spacing w:val="-8"/>
        </w:rPr>
        <w:t xml:space="preserve"> </w:t>
      </w:r>
      <w:r>
        <w:t>зберігає</w:t>
      </w:r>
      <w:r>
        <w:rPr>
          <w:spacing w:val="-3"/>
        </w:rPr>
        <w:t xml:space="preserve"> </w:t>
      </w:r>
      <w:r>
        <w:t>термін «мережева</w:t>
      </w:r>
      <w:r>
        <w:rPr>
          <w:spacing w:val="-2"/>
        </w:rPr>
        <w:t xml:space="preserve"> </w:t>
      </w:r>
      <w:r>
        <w:t>та</w:t>
      </w:r>
      <w:r>
        <w:rPr>
          <w:spacing w:val="-2"/>
        </w:rPr>
        <w:t xml:space="preserve"> </w:t>
      </w:r>
      <w:r>
        <w:t>інформаційна</w:t>
      </w:r>
      <w:r>
        <w:rPr>
          <w:spacing w:val="-2"/>
        </w:rPr>
        <w:t xml:space="preserve"> </w:t>
      </w:r>
      <w:r>
        <w:t>безпека», у</w:t>
      </w:r>
      <w:r>
        <w:rPr>
          <w:spacing w:val="-7"/>
        </w:rPr>
        <w:t xml:space="preserve"> </w:t>
      </w:r>
      <w:r>
        <w:t>зв’язку з чим нині можна говорити про відсутність послідовності вже прийнятих та знову запропонованих законодавчих актів у сфері кібербезпеки в ЄС.</w:t>
      </w:r>
    </w:p>
    <w:p w:rsidR="00E92616" w:rsidRDefault="00E91B80">
      <w:pPr>
        <w:pStyle w:val="a3"/>
        <w:spacing w:line="360" w:lineRule="auto"/>
        <w:ind w:right="138"/>
      </w:pPr>
      <w:r>
        <w:t>У новому проекті Регламенту Європейського Парламенту та Ради ЄС з інформаційної безпеки в інститутах, органа</w:t>
      </w:r>
      <w:r>
        <w:t>х, офісах та агентствах Союзу, опублікованого 22 березня 2022 року, закріплено визначення інформаційної безпеки, яка означає «забезпечення справжності, доступності, конфіденційності, цілісності та неможливість відмови від авторства інформації» [38]. Ця про</w:t>
      </w:r>
      <w:r>
        <w:t xml:space="preserve">позиція опублікована разом із проектом нового Регламенту [39], встановлює заходи щодо забезпечення високого загального рівня кібербезпеки в інститутах, органах, офісах та агентствах Союзу, який покликаний доповнити нормативну основу Стратегії ЄС з безпеки </w:t>
      </w:r>
      <w:r>
        <w:t>спеціальними вимогами для європейської адміністрації.</w:t>
      </w:r>
    </w:p>
    <w:p w:rsidR="00E92616" w:rsidRDefault="00E91B80">
      <w:pPr>
        <w:pStyle w:val="a3"/>
        <w:spacing w:line="360" w:lineRule="auto"/>
      </w:pPr>
      <w:r>
        <w:t>Внаслідок вивчення напрацювань іноземних</w:t>
      </w:r>
      <w:r>
        <w:rPr>
          <w:spacing w:val="-5"/>
        </w:rPr>
        <w:t xml:space="preserve"> </w:t>
      </w:r>
      <w:r>
        <w:t>дослідників і</w:t>
      </w:r>
      <w:r>
        <w:rPr>
          <w:spacing w:val="-6"/>
        </w:rPr>
        <w:t xml:space="preserve"> </w:t>
      </w:r>
      <w:r>
        <w:t>нормативних правових актів ЄС ми дійшли висновку, що в ЄС терміни «інформаційна безпека» та «кібербезпека» є двома самостійними, проте взаємопов’яз</w:t>
      </w:r>
      <w:r>
        <w:t>аними категоріями. Однак слід наголосити, що в ЄС немає чіткого та єдиного визначення кібербезпеки, яке по-різному закріплюється у нормативних правових</w:t>
      </w:r>
      <w:r>
        <w:rPr>
          <w:spacing w:val="-18"/>
        </w:rPr>
        <w:t xml:space="preserve"> </w:t>
      </w:r>
      <w:r>
        <w:t>актах.</w:t>
      </w:r>
      <w:r>
        <w:rPr>
          <w:spacing w:val="-17"/>
        </w:rPr>
        <w:t xml:space="preserve"> </w:t>
      </w:r>
      <w:r>
        <w:t>Таким</w:t>
      </w:r>
      <w:r>
        <w:rPr>
          <w:spacing w:val="-18"/>
        </w:rPr>
        <w:t xml:space="preserve"> </w:t>
      </w:r>
      <w:r>
        <w:t>чином,</w:t>
      </w:r>
      <w:r>
        <w:rPr>
          <w:spacing w:val="-17"/>
        </w:rPr>
        <w:t xml:space="preserve"> </w:t>
      </w:r>
      <w:r>
        <w:t>у</w:t>
      </w:r>
      <w:r>
        <w:rPr>
          <w:spacing w:val="-18"/>
        </w:rPr>
        <w:t xml:space="preserve"> </w:t>
      </w:r>
      <w:r>
        <w:t>праві</w:t>
      </w:r>
      <w:r>
        <w:rPr>
          <w:spacing w:val="-17"/>
        </w:rPr>
        <w:t xml:space="preserve"> </w:t>
      </w:r>
      <w:r>
        <w:t>ЄС,</w:t>
      </w:r>
      <w:r>
        <w:rPr>
          <w:spacing w:val="-18"/>
        </w:rPr>
        <w:t xml:space="preserve"> </w:t>
      </w:r>
      <w:r>
        <w:t>як</w:t>
      </w:r>
      <w:r>
        <w:rPr>
          <w:spacing w:val="-17"/>
        </w:rPr>
        <w:t xml:space="preserve"> </w:t>
      </w:r>
      <w:r>
        <w:t>і</w:t>
      </w:r>
      <w:r>
        <w:rPr>
          <w:spacing w:val="-18"/>
        </w:rPr>
        <w:t xml:space="preserve"> </w:t>
      </w:r>
      <w:r>
        <w:t>раніше,</w:t>
      </w:r>
      <w:r>
        <w:rPr>
          <w:spacing w:val="-14"/>
        </w:rPr>
        <w:t xml:space="preserve"> </w:t>
      </w:r>
      <w:r>
        <w:t>залишається</w:t>
      </w:r>
      <w:r>
        <w:rPr>
          <w:spacing w:val="-16"/>
        </w:rPr>
        <w:t xml:space="preserve"> </w:t>
      </w:r>
      <w:r>
        <w:t>актуальним питання про однаковість застосовуван</w:t>
      </w:r>
      <w:r>
        <w:t>их термінів та визначень цих понять.</w:t>
      </w:r>
    </w:p>
    <w:p w:rsidR="00E92616" w:rsidRDefault="00E91B80">
      <w:pPr>
        <w:pStyle w:val="a3"/>
        <w:spacing w:line="360" w:lineRule="auto"/>
        <w:ind w:right="138"/>
      </w:pPr>
      <w:r>
        <w:t>Відтак інформаційну безпеку можна трактувати як стан захищеності особистості, організації, держави, державних об’єднань та їх інтересів від загроз, деструктивних та інших негативних впливів в інформаційному просторі. На</w:t>
      </w:r>
      <w:r>
        <w:t xml:space="preserve"> наше переконання, складність цього поняття полягає у</w:t>
      </w:r>
      <w:r>
        <w:rPr>
          <w:spacing w:val="-1"/>
        </w:rPr>
        <w:t xml:space="preserve"> </w:t>
      </w:r>
      <w:r>
        <w:t>тому, що сам предмет, безпека якого визначається, не визначений як за внутрішньою структурою, так та за внутрішніми властивостями, які необхідні для формування вимог щодо його безпеки. Навіть саме визна</w:t>
      </w:r>
      <w:r>
        <w:t>чення інформації, нині дуже неоднозначне і суперечливе. У такий спосіб сформувати поняття інформаційної безпеки на підставі її внутрішньої структури та внутрішніх властивостей доволі проблематично.</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left="139" w:right="140"/>
      </w:pPr>
      <w:r>
        <w:lastRenderedPageBreak/>
        <w:t>Для вирішення завдань дослідження застос</w:t>
      </w:r>
      <w:r>
        <w:t>овано наступні методи. Історичний метод використано у дослідженні з метою відтворення процесу розвитку стратегій інформаційної безпеки в Європейському Союзі.</w:t>
      </w:r>
    </w:p>
    <w:p w:rsidR="00E92616" w:rsidRDefault="00E91B80">
      <w:pPr>
        <w:pStyle w:val="a3"/>
        <w:spacing w:line="362" w:lineRule="auto"/>
        <w:ind w:left="139"/>
      </w:pPr>
      <w:r>
        <w:t xml:space="preserve">Завдяки логічному методу відтворено ну послідовність у реалізації </w:t>
      </w:r>
      <w:r>
        <w:rPr>
          <w:spacing w:val="-2"/>
        </w:rPr>
        <w:t>стратегій.</w:t>
      </w:r>
    </w:p>
    <w:p w:rsidR="00E92616" w:rsidRDefault="00E91B80">
      <w:pPr>
        <w:pStyle w:val="a3"/>
        <w:spacing w:line="362" w:lineRule="auto"/>
        <w:ind w:left="139" w:right="140" w:firstLine="854"/>
      </w:pPr>
      <w:r>
        <w:t>Метод контент-аналізу</w:t>
      </w:r>
      <w:r>
        <w:t xml:space="preserve"> використано при вивченні документів на рівні Єврокомісії та Європарламенту.</w:t>
      </w:r>
    </w:p>
    <w:p w:rsidR="00E92616" w:rsidRDefault="00E91B80">
      <w:pPr>
        <w:pStyle w:val="a3"/>
        <w:spacing w:line="360" w:lineRule="auto"/>
        <w:ind w:left="139" w:right="142" w:firstLine="711"/>
      </w:pPr>
      <w:r>
        <w:t>Для визначення особливостей тактичних заходів забезпечення інформаційної безпеки ЄС, оцінки досягнень і ризиків, було застосовано порівняльний метод.</w:t>
      </w:r>
    </w:p>
    <w:p w:rsidR="00E92616" w:rsidRDefault="00E91B80">
      <w:pPr>
        <w:pStyle w:val="a3"/>
        <w:spacing w:line="357" w:lineRule="auto"/>
        <w:ind w:left="139" w:right="145"/>
      </w:pPr>
      <w:r>
        <w:t>Аналіз</w:t>
      </w:r>
      <w:r>
        <w:rPr>
          <w:spacing w:val="-13"/>
        </w:rPr>
        <w:t xml:space="preserve"> </w:t>
      </w:r>
      <w:r>
        <w:t>і</w:t>
      </w:r>
      <w:r>
        <w:rPr>
          <w:spacing w:val="-18"/>
        </w:rPr>
        <w:t xml:space="preserve"> </w:t>
      </w:r>
      <w:r>
        <w:t>синтез</w:t>
      </w:r>
      <w:r>
        <w:rPr>
          <w:spacing w:val="-12"/>
        </w:rPr>
        <w:t xml:space="preserve"> </w:t>
      </w:r>
      <w:r>
        <w:t>використано</w:t>
      </w:r>
      <w:r>
        <w:rPr>
          <w:spacing w:val="-13"/>
        </w:rPr>
        <w:t xml:space="preserve"> </w:t>
      </w:r>
      <w:r>
        <w:t>п</w:t>
      </w:r>
      <w:r>
        <w:t>ри</w:t>
      </w:r>
      <w:r>
        <w:rPr>
          <w:spacing w:val="-13"/>
        </w:rPr>
        <w:t xml:space="preserve"> </w:t>
      </w:r>
      <w:r>
        <w:t>дослідженні</w:t>
      </w:r>
      <w:r>
        <w:rPr>
          <w:spacing w:val="-18"/>
        </w:rPr>
        <w:t xml:space="preserve"> </w:t>
      </w:r>
      <w:r>
        <w:t>аспектів</w:t>
      </w:r>
      <w:r>
        <w:rPr>
          <w:spacing w:val="-14"/>
        </w:rPr>
        <w:t xml:space="preserve"> </w:t>
      </w:r>
      <w:r>
        <w:t>стратегії</w:t>
      </w:r>
      <w:r>
        <w:rPr>
          <w:spacing w:val="-18"/>
        </w:rPr>
        <w:t xml:space="preserve"> </w:t>
      </w:r>
      <w:r>
        <w:t>і</w:t>
      </w:r>
      <w:r>
        <w:rPr>
          <w:spacing w:val="-17"/>
        </w:rPr>
        <w:t xml:space="preserve"> </w:t>
      </w:r>
      <w:r>
        <w:t>тактики інформаційної безпеки ЄС.</w:t>
      </w:r>
    </w:p>
    <w:p w:rsidR="00E92616" w:rsidRDefault="00E91B80">
      <w:pPr>
        <w:pStyle w:val="a3"/>
        <w:spacing w:line="360" w:lineRule="auto"/>
        <w:ind w:left="139"/>
      </w:pPr>
      <w:r>
        <w:t>Отже, проблема забезпечення інформаційної безпеки стала однією із пріоритетних</w:t>
      </w:r>
      <w:r>
        <w:rPr>
          <w:spacing w:val="-17"/>
        </w:rPr>
        <w:t xml:space="preserve"> </w:t>
      </w:r>
      <w:r>
        <w:t>напрямів</w:t>
      </w:r>
      <w:r>
        <w:rPr>
          <w:spacing w:val="-15"/>
        </w:rPr>
        <w:t xml:space="preserve"> </w:t>
      </w:r>
      <w:r>
        <w:t>політики</w:t>
      </w:r>
      <w:r>
        <w:rPr>
          <w:spacing w:val="-13"/>
        </w:rPr>
        <w:t xml:space="preserve"> </w:t>
      </w:r>
      <w:r>
        <w:t>Євросоюзу,</w:t>
      </w:r>
      <w:r>
        <w:rPr>
          <w:spacing w:val="-11"/>
        </w:rPr>
        <w:t xml:space="preserve"> </w:t>
      </w:r>
      <w:r>
        <w:t>про</w:t>
      </w:r>
      <w:r>
        <w:rPr>
          <w:spacing w:val="-13"/>
        </w:rPr>
        <w:t xml:space="preserve"> </w:t>
      </w:r>
      <w:r>
        <w:t>що</w:t>
      </w:r>
      <w:r>
        <w:rPr>
          <w:spacing w:val="-13"/>
        </w:rPr>
        <w:t xml:space="preserve"> </w:t>
      </w:r>
      <w:r>
        <w:t>свідчить</w:t>
      </w:r>
      <w:r>
        <w:rPr>
          <w:spacing w:val="-15"/>
        </w:rPr>
        <w:t xml:space="preserve"> </w:t>
      </w:r>
      <w:r>
        <w:t>проведений</w:t>
      </w:r>
      <w:r>
        <w:rPr>
          <w:spacing w:val="-13"/>
        </w:rPr>
        <w:t xml:space="preserve"> </w:t>
      </w:r>
      <w:r>
        <w:t>стан наукової</w:t>
      </w:r>
      <w:r>
        <w:rPr>
          <w:spacing w:val="-18"/>
        </w:rPr>
        <w:t xml:space="preserve"> </w:t>
      </w:r>
      <w:r>
        <w:t>розробки</w:t>
      </w:r>
      <w:r>
        <w:rPr>
          <w:spacing w:val="-17"/>
        </w:rPr>
        <w:t xml:space="preserve"> </w:t>
      </w:r>
      <w:r>
        <w:t>проблеми</w:t>
      </w:r>
      <w:r>
        <w:rPr>
          <w:spacing w:val="-18"/>
        </w:rPr>
        <w:t xml:space="preserve"> </w:t>
      </w:r>
      <w:r>
        <w:t>та</w:t>
      </w:r>
      <w:r>
        <w:rPr>
          <w:spacing w:val="-17"/>
        </w:rPr>
        <w:t xml:space="preserve"> </w:t>
      </w:r>
      <w:r>
        <w:t>джерельна</w:t>
      </w:r>
      <w:r>
        <w:rPr>
          <w:spacing w:val="-18"/>
        </w:rPr>
        <w:t xml:space="preserve"> </w:t>
      </w:r>
      <w:r>
        <w:t>база</w:t>
      </w:r>
      <w:r>
        <w:rPr>
          <w:spacing w:val="-17"/>
        </w:rPr>
        <w:t xml:space="preserve"> </w:t>
      </w:r>
      <w:r>
        <w:t>дослідження.</w:t>
      </w:r>
      <w:r>
        <w:rPr>
          <w:spacing w:val="-18"/>
        </w:rPr>
        <w:t xml:space="preserve"> </w:t>
      </w:r>
      <w:r>
        <w:t>Аналіз</w:t>
      </w:r>
      <w:r>
        <w:rPr>
          <w:spacing w:val="-17"/>
        </w:rPr>
        <w:t xml:space="preserve"> </w:t>
      </w:r>
      <w:r>
        <w:t>публікації щодо змісту термінів «інформаційна безпека» і «кібербезпека» загальноприйнята термінологія для позначення даної в цьому дослідженні області</w:t>
      </w:r>
      <w:r>
        <w:rPr>
          <w:spacing w:val="-10"/>
        </w:rPr>
        <w:t xml:space="preserve"> </w:t>
      </w:r>
      <w:r>
        <w:t>відсутня:</w:t>
      </w:r>
      <w:r>
        <w:rPr>
          <w:spacing w:val="-15"/>
        </w:rPr>
        <w:t xml:space="preserve"> </w:t>
      </w:r>
      <w:r>
        <w:t>деякі</w:t>
      </w:r>
      <w:r>
        <w:rPr>
          <w:spacing w:val="-15"/>
        </w:rPr>
        <w:t xml:space="preserve"> </w:t>
      </w:r>
      <w:r>
        <w:t>держави</w:t>
      </w:r>
      <w:r>
        <w:rPr>
          <w:spacing w:val="-6"/>
        </w:rPr>
        <w:t xml:space="preserve"> </w:t>
      </w:r>
      <w:r>
        <w:t>використовують</w:t>
      </w:r>
      <w:r>
        <w:rPr>
          <w:spacing w:val="-11"/>
        </w:rPr>
        <w:t xml:space="preserve"> </w:t>
      </w:r>
      <w:r>
        <w:t>поняття</w:t>
      </w:r>
      <w:r>
        <w:rPr>
          <w:spacing w:val="-4"/>
        </w:rPr>
        <w:t xml:space="preserve"> </w:t>
      </w:r>
      <w:r>
        <w:t>«кібербезпека»,</w:t>
      </w:r>
      <w:r>
        <w:rPr>
          <w:spacing w:val="-3"/>
        </w:rPr>
        <w:t xml:space="preserve"> </w:t>
      </w:r>
      <w:r>
        <w:t>інші – «інформаційна б</w:t>
      </w:r>
      <w:r>
        <w:t>езпека», на чому й наголошують іноземні фахівці.</w:t>
      </w:r>
    </w:p>
    <w:p w:rsidR="00E92616" w:rsidRDefault="00E91B80">
      <w:pPr>
        <w:pStyle w:val="a3"/>
        <w:spacing w:line="360" w:lineRule="auto"/>
        <w:ind w:left="139" w:right="140"/>
      </w:pPr>
      <w:r>
        <w:t>В</w:t>
      </w:r>
      <w:r>
        <w:rPr>
          <w:spacing w:val="-12"/>
        </w:rPr>
        <w:t xml:space="preserve"> </w:t>
      </w:r>
      <w:r>
        <w:t>ЄС</w:t>
      </w:r>
      <w:r>
        <w:rPr>
          <w:spacing w:val="-7"/>
        </w:rPr>
        <w:t xml:space="preserve"> </w:t>
      </w:r>
      <w:r>
        <w:t>за</w:t>
      </w:r>
      <w:r>
        <w:rPr>
          <w:spacing w:val="-7"/>
        </w:rPr>
        <w:t xml:space="preserve"> </w:t>
      </w:r>
      <w:r>
        <w:t>останні</w:t>
      </w:r>
      <w:r>
        <w:rPr>
          <w:spacing w:val="-14"/>
        </w:rPr>
        <w:t xml:space="preserve"> </w:t>
      </w:r>
      <w:r>
        <w:t>десятиліття</w:t>
      </w:r>
      <w:r>
        <w:rPr>
          <w:spacing w:val="-7"/>
        </w:rPr>
        <w:t xml:space="preserve"> </w:t>
      </w:r>
      <w:r>
        <w:t>розроблена</w:t>
      </w:r>
      <w:r>
        <w:rPr>
          <w:spacing w:val="-2"/>
        </w:rPr>
        <w:t xml:space="preserve"> </w:t>
      </w:r>
      <w:r>
        <w:t>достатня</w:t>
      </w:r>
      <w:r>
        <w:rPr>
          <w:spacing w:val="-7"/>
        </w:rPr>
        <w:t xml:space="preserve"> </w:t>
      </w:r>
      <w:r>
        <w:t>кількість</w:t>
      </w:r>
      <w:r>
        <w:rPr>
          <w:spacing w:val="-10"/>
        </w:rPr>
        <w:t xml:space="preserve"> </w:t>
      </w:r>
      <w:r>
        <w:t>нормативних правових</w:t>
      </w:r>
      <w:r>
        <w:rPr>
          <w:spacing w:val="-12"/>
        </w:rPr>
        <w:t xml:space="preserve"> </w:t>
      </w:r>
      <w:r>
        <w:t>актів</w:t>
      </w:r>
      <w:r>
        <w:rPr>
          <w:spacing w:val="-10"/>
        </w:rPr>
        <w:t xml:space="preserve"> </w:t>
      </w:r>
      <w:r>
        <w:t>у</w:t>
      </w:r>
      <w:r>
        <w:rPr>
          <w:spacing w:val="-12"/>
        </w:rPr>
        <w:t xml:space="preserve"> </w:t>
      </w:r>
      <w:r>
        <w:t>сфері</w:t>
      </w:r>
      <w:r>
        <w:rPr>
          <w:spacing w:val="-9"/>
        </w:rPr>
        <w:t xml:space="preserve"> </w:t>
      </w:r>
      <w:r>
        <w:t>інформаційної</w:t>
      </w:r>
      <w:r>
        <w:rPr>
          <w:spacing w:val="-13"/>
        </w:rPr>
        <w:t xml:space="preserve"> </w:t>
      </w:r>
      <w:r>
        <w:t>безпеки,</w:t>
      </w:r>
      <w:r>
        <w:rPr>
          <w:spacing w:val="-6"/>
        </w:rPr>
        <w:t xml:space="preserve"> </w:t>
      </w:r>
      <w:r>
        <w:t>в</w:t>
      </w:r>
      <w:r>
        <w:rPr>
          <w:spacing w:val="-10"/>
        </w:rPr>
        <w:t xml:space="preserve"> </w:t>
      </w:r>
      <w:r>
        <w:t>яких</w:t>
      </w:r>
      <w:r>
        <w:rPr>
          <w:spacing w:val="-12"/>
        </w:rPr>
        <w:t xml:space="preserve"> </w:t>
      </w:r>
      <w:r>
        <w:t>використовувалися</w:t>
      </w:r>
      <w:r>
        <w:rPr>
          <w:spacing w:val="-7"/>
        </w:rPr>
        <w:t xml:space="preserve"> </w:t>
      </w:r>
      <w:r>
        <w:t>різні терміни для позначення, що вказує на трансформацію трактування поняття інформаційна безпека.</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1"/>
      </w:pPr>
      <w:r>
        <w:lastRenderedPageBreak/>
        <w:t>РОЗДІЛ</w:t>
      </w:r>
      <w:r>
        <w:rPr>
          <w:spacing w:val="-8"/>
        </w:rPr>
        <w:t xml:space="preserve"> </w:t>
      </w:r>
      <w:r>
        <w:rPr>
          <w:spacing w:val="-10"/>
        </w:rPr>
        <w:t>2</w:t>
      </w:r>
    </w:p>
    <w:p w:rsidR="00E92616" w:rsidRDefault="00E91B80">
      <w:pPr>
        <w:spacing w:before="163"/>
        <w:ind w:left="107" w:right="118"/>
        <w:jc w:val="center"/>
        <w:rPr>
          <w:b/>
          <w:sz w:val="28"/>
        </w:rPr>
      </w:pPr>
      <w:r>
        <w:rPr>
          <w:b/>
          <w:sz w:val="28"/>
        </w:rPr>
        <w:t>СТРАТЕГІЧНІ</w:t>
      </w:r>
      <w:r>
        <w:rPr>
          <w:b/>
          <w:spacing w:val="-11"/>
          <w:sz w:val="28"/>
        </w:rPr>
        <w:t xml:space="preserve"> </w:t>
      </w:r>
      <w:r>
        <w:rPr>
          <w:b/>
          <w:sz w:val="28"/>
        </w:rPr>
        <w:t>АСПЕКТИ</w:t>
      </w:r>
      <w:r>
        <w:rPr>
          <w:b/>
          <w:spacing w:val="-14"/>
          <w:sz w:val="28"/>
        </w:rPr>
        <w:t xml:space="preserve"> </w:t>
      </w:r>
      <w:r>
        <w:rPr>
          <w:b/>
          <w:sz w:val="28"/>
        </w:rPr>
        <w:t>ІНФОРМАЦІЙНОЇ</w:t>
      </w:r>
      <w:r>
        <w:rPr>
          <w:b/>
          <w:spacing w:val="-11"/>
          <w:sz w:val="28"/>
        </w:rPr>
        <w:t xml:space="preserve"> </w:t>
      </w:r>
      <w:r>
        <w:rPr>
          <w:b/>
          <w:sz w:val="28"/>
        </w:rPr>
        <w:t>БЕЗПЕКИ</w:t>
      </w:r>
      <w:r>
        <w:rPr>
          <w:b/>
          <w:spacing w:val="-13"/>
          <w:sz w:val="28"/>
        </w:rPr>
        <w:t xml:space="preserve"> </w:t>
      </w:r>
      <w:r>
        <w:rPr>
          <w:b/>
          <w:spacing w:val="-5"/>
          <w:sz w:val="28"/>
        </w:rPr>
        <w:t>ЄС</w:t>
      </w:r>
    </w:p>
    <w:p w:rsidR="00E92616" w:rsidRDefault="00E92616">
      <w:pPr>
        <w:pStyle w:val="a3"/>
        <w:spacing w:before="244"/>
        <w:ind w:left="0" w:right="0" w:firstLine="0"/>
        <w:jc w:val="left"/>
        <w:rPr>
          <w:b/>
        </w:rPr>
      </w:pPr>
    </w:p>
    <w:p w:rsidR="00E92616" w:rsidRDefault="00E91B80">
      <w:pPr>
        <w:pStyle w:val="2"/>
        <w:numPr>
          <w:ilvl w:val="1"/>
          <w:numId w:val="10"/>
        </w:numPr>
        <w:tabs>
          <w:tab w:val="left" w:pos="1343"/>
        </w:tabs>
        <w:ind w:left="1343" w:hanging="493"/>
        <w:jc w:val="both"/>
      </w:pPr>
      <w:bookmarkStart w:id="5" w:name="_TOC_250009"/>
      <w:r>
        <w:t>Розвиток</w:t>
      </w:r>
      <w:r>
        <w:rPr>
          <w:spacing w:val="-14"/>
        </w:rPr>
        <w:t xml:space="preserve"> </w:t>
      </w:r>
      <w:r>
        <w:t>стратегій</w:t>
      </w:r>
      <w:r>
        <w:rPr>
          <w:spacing w:val="-13"/>
        </w:rPr>
        <w:t xml:space="preserve"> </w:t>
      </w:r>
      <w:r>
        <w:t>інформаційної</w:t>
      </w:r>
      <w:r>
        <w:rPr>
          <w:spacing w:val="-8"/>
        </w:rPr>
        <w:t xml:space="preserve"> </w:t>
      </w:r>
      <w:r>
        <w:t>безпеки</w:t>
      </w:r>
      <w:r>
        <w:rPr>
          <w:spacing w:val="-12"/>
        </w:rPr>
        <w:t xml:space="preserve"> </w:t>
      </w:r>
      <w:bookmarkEnd w:id="5"/>
      <w:r>
        <w:rPr>
          <w:spacing w:val="-5"/>
        </w:rPr>
        <w:t>ЄС</w:t>
      </w:r>
    </w:p>
    <w:p w:rsidR="00E92616" w:rsidRDefault="00E91B80">
      <w:pPr>
        <w:pStyle w:val="a3"/>
        <w:spacing w:before="154" w:line="360" w:lineRule="auto"/>
        <w:ind w:right="142"/>
      </w:pPr>
      <w:r>
        <w:t>Приблизно із середини другого десятиліття ХХІ століття одним із пріоритетів розвитку господарсько-політичного простору ЄС Брюссель визначив</w:t>
      </w:r>
      <w:r>
        <w:rPr>
          <w:spacing w:val="-3"/>
        </w:rPr>
        <w:t xml:space="preserve"> </w:t>
      </w:r>
      <w:r>
        <w:t>комплексну</w:t>
      </w:r>
      <w:r>
        <w:rPr>
          <w:spacing w:val="-5"/>
        </w:rPr>
        <w:t xml:space="preserve"> </w:t>
      </w:r>
      <w:r>
        <w:t>цифровізацію</w:t>
      </w:r>
      <w:r>
        <w:rPr>
          <w:spacing w:val="-2"/>
        </w:rPr>
        <w:t xml:space="preserve"> </w:t>
      </w:r>
      <w:r>
        <w:t>всіх</w:t>
      </w:r>
      <w:r>
        <w:rPr>
          <w:spacing w:val="-1"/>
        </w:rPr>
        <w:t xml:space="preserve"> </w:t>
      </w:r>
      <w:r>
        <w:t>соціально-економічних</w:t>
      </w:r>
      <w:r>
        <w:rPr>
          <w:spacing w:val="-5"/>
        </w:rPr>
        <w:t xml:space="preserve"> </w:t>
      </w:r>
      <w:r>
        <w:t>сфер держав, які входять до ЄС.</w:t>
      </w:r>
    </w:p>
    <w:p w:rsidR="00E92616" w:rsidRDefault="00E91B80">
      <w:pPr>
        <w:pStyle w:val="a3"/>
        <w:spacing w:before="2" w:line="360" w:lineRule="auto"/>
        <w:ind w:right="137"/>
      </w:pPr>
      <w:r>
        <w:t>Єврокомісія під керівництвом Ж.-К</w:t>
      </w:r>
      <w:r>
        <w:t>. Юнкера (2014-2019 рр.) розробила один із перших основних документів у цій сфері – Стратегію створення єдиного</w:t>
      </w:r>
      <w:r>
        <w:rPr>
          <w:spacing w:val="-15"/>
        </w:rPr>
        <w:t xml:space="preserve"> </w:t>
      </w:r>
      <w:r>
        <w:t>цифрового</w:t>
      </w:r>
      <w:r>
        <w:rPr>
          <w:spacing w:val="-15"/>
        </w:rPr>
        <w:t xml:space="preserve"> </w:t>
      </w:r>
      <w:r>
        <w:t>ринку.</w:t>
      </w:r>
      <w:r>
        <w:rPr>
          <w:spacing w:val="-13"/>
        </w:rPr>
        <w:t xml:space="preserve"> </w:t>
      </w:r>
      <w:r>
        <w:t>Стратегія</w:t>
      </w:r>
      <w:r>
        <w:rPr>
          <w:spacing w:val="-14"/>
        </w:rPr>
        <w:t xml:space="preserve"> </w:t>
      </w:r>
      <w:r>
        <w:t>почала</w:t>
      </w:r>
      <w:r>
        <w:rPr>
          <w:spacing w:val="-14"/>
        </w:rPr>
        <w:t xml:space="preserve"> </w:t>
      </w:r>
      <w:r>
        <w:t>свою</w:t>
      </w:r>
      <w:r>
        <w:rPr>
          <w:spacing w:val="-17"/>
        </w:rPr>
        <w:t xml:space="preserve"> </w:t>
      </w:r>
      <w:r>
        <w:t>дію</w:t>
      </w:r>
      <w:r>
        <w:rPr>
          <w:spacing w:val="-17"/>
        </w:rPr>
        <w:t xml:space="preserve"> </w:t>
      </w:r>
      <w:r>
        <w:t>в</w:t>
      </w:r>
      <w:r>
        <w:rPr>
          <w:spacing w:val="-17"/>
        </w:rPr>
        <w:t xml:space="preserve"> </w:t>
      </w:r>
      <w:r>
        <w:t>2015</w:t>
      </w:r>
      <w:r>
        <w:rPr>
          <w:spacing w:val="-15"/>
        </w:rPr>
        <w:t xml:space="preserve"> </w:t>
      </w:r>
      <w:r>
        <w:t>році,</w:t>
      </w:r>
      <w:r>
        <w:rPr>
          <w:spacing w:val="-13"/>
        </w:rPr>
        <w:t xml:space="preserve"> </w:t>
      </w:r>
      <w:r>
        <w:t>передбачала розробку та подальше впровадження 30 законодавчих ініціатив у сфері дигіталі</w:t>
      </w:r>
      <w:r>
        <w:t>зації. У результаті було реалізовано 28 з них. Це стало реакцією на прийняту у 2013-2014 роках провідними державами ЄС стратегію «Індустрія 4.0», яка стала відповіддю на проголошену Німеччиною у квітні 2011 року Четверту промислову революцію [16]. В рамках</w:t>
      </w:r>
      <w:r>
        <w:t xml:space="preserve"> цього підходу прийнято численні національні програми, спрямовані на підтримку комплексної цифровізації як промисловості, так і інших секторів економіки.</w:t>
      </w:r>
    </w:p>
    <w:p w:rsidR="00E92616" w:rsidRDefault="00E91B80">
      <w:pPr>
        <w:pStyle w:val="a3"/>
        <w:spacing w:line="360" w:lineRule="auto"/>
        <w:ind w:right="138"/>
      </w:pPr>
      <w:r>
        <w:t xml:space="preserve">Єврочиновникам вдалося створити основи загального інформаційного простору, гармонізувати правила його функціонування, включаючи свободу передачі особистих даних в умовах відсутності геоблокувань та роумінгу. Держави ЄС почали взаємодіяти у сферах штучного </w:t>
      </w:r>
      <w:r>
        <w:t>інтелекту, блокчейнтехнологій, інформаційної безпеки та державних послуг.</w:t>
      </w:r>
    </w:p>
    <w:p w:rsidR="00E92616" w:rsidRDefault="00E91B80">
      <w:pPr>
        <w:pStyle w:val="a3"/>
        <w:spacing w:line="360" w:lineRule="auto"/>
        <w:ind w:right="141"/>
      </w:pPr>
      <w:r>
        <w:t>Відповідно до Стратегії ЄС у сфері даних (лютий 2020 р.), Брюссель розглядає</w:t>
      </w:r>
      <w:r>
        <w:rPr>
          <w:spacing w:val="-8"/>
        </w:rPr>
        <w:t xml:space="preserve"> </w:t>
      </w:r>
      <w:r>
        <w:t>цифровий</w:t>
      </w:r>
      <w:r>
        <w:rPr>
          <w:spacing w:val="-8"/>
        </w:rPr>
        <w:t xml:space="preserve"> </w:t>
      </w:r>
      <w:r>
        <w:t>розвиток</w:t>
      </w:r>
      <w:r>
        <w:rPr>
          <w:spacing w:val="-9"/>
        </w:rPr>
        <w:t xml:space="preserve"> </w:t>
      </w:r>
      <w:r>
        <w:t>як</w:t>
      </w:r>
      <w:r>
        <w:rPr>
          <w:spacing w:val="-9"/>
        </w:rPr>
        <w:t xml:space="preserve"> </w:t>
      </w:r>
      <w:r>
        <w:t>порівняльну</w:t>
      </w:r>
      <w:r>
        <w:rPr>
          <w:spacing w:val="-12"/>
        </w:rPr>
        <w:t xml:space="preserve"> </w:t>
      </w:r>
      <w:r>
        <w:t>конкурентну</w:t>
      </w:r>
      <w:r>
        <w:rPr>
          <w:spacing w:val="-12"/>
        </w:rPr>
        <w:t xml:space="preserve"> </w:t>
      </w:r>
      <w:r>
        <w:t>перевагу</w:t>
      </w:r>
      <w:r>
        <w:rPr>
          <w:spacing w:val="-12"/>
        </w:rPr>
        <w:t xml:space="preserve"> </w:t>
      </w:r>
      <w:r>
        <w:t>та</w:t>
      </w:r>
      <w:r>
        <w:rPr>
          <w:spacing w:val="-7"/>
        </w:rPr>
        <w:t xml:space="preserve"> </w:t>
      </w:r>
      <w:r>
        <w:t>фактор зміцнення позицій на міжнародної арені. П</w:t>
      </w:r>
      <w:r>
        <w:t>ри цьому, крім економічного потенціалу цифрових технологій, у стратегії також відзначається значимість нових загроз безпеці, зумовлених розвитком ІКТ.</w:t>
      </w:r>
    </w:p>
    <w:p w:rsidR="00E92616" w:rsidRDefault="00E91B80">
      <w:pPr>
        <w:pStyle w:val="a3"/>
        <w:spacing w:line="362" w:lineRule="auto"/>
        <w:ind w:left="141" w:right="141"/>
      </w:pPr>
      <w:r>
        <w:t>Основним документом, що регламентує ключові напрями цифрового розвитку</w:t>
      </w:r>
      <w:r>
        <w:rPr>
          <w:spacing w:val="-16"/>
        </w:rPr>
        <w:t xml:space="preserve"> </w:t>
      </w:r>
      <w:r>
        <w:t>ЄС,</w:t>
      </w:r>
      <w:r>
        <w:rPr>
          <w:spacing w:val="-9"/>
        </w:rPr>
        <w:t xml:space="preserve"> </w:t>
      </w:r>
      <w:r>
        <w:t>є</w:t>
      </w:r>
      <w:r>
        <w:rPr>
          <w:spacing w:val="-10"/>
        </w:rPr>
        <w:t xml:space="preserve"> </w:t>
      </w:r>
      <w:r>
        <w:t>Європейська</w:t>
      </w:r>
      <w:r>
        <w:rPr>
          <w:spacing w:val="-10"/>
        </w:rPr>
        <w:t xml:space="preserve"> </w:t>
      </w:r>
      <w:r>
        <w:t>цифрова</w:t>
      </w:r>
      <w:r>
        <w:rPr>
          <w:spacing w:val="-10"/>
        </w:rPr>
        <w:t xml:space="preserve"> </w:t>
      </w:r>
      <w:r>
        <w:t>стратегі</w:t>
      </w:r>
      <w:r>
        <w:t>я</w:t>
      </w:r>
      <w:r>
        <w:rPr>
          <w:spacing w:val="-10"/>
        </w:rPr>
        <w:t xml:space="preserve"> </w:t>
      </w:r>
      <w:r>
        <w:t>(Shaping</w:t>
      </w:r>
      <w:r>
        <w:rPr>
          <w:spacing w:val="-11"/>
        </w:rPr>
        <w:t xml:space="preserve"> </w:t>
      </w:r>
      <w:r>
        <w:t>Europe’s</w:t>
      </w:r>
      <w:r>
        <w:rPr>
          <w:spacing w:val="-9"/>
        </w:rPr>
        <w:t xml:space="preserve"> </w:t>
      </w:r>
      <w:r>
        <w:t>digital</w:t>
      </w:r>
      <w:r>
        <w:rPr>
          <w:spacing w:val="-11"/>
        </w:rPr>
        <w:t xml:space="preserve"> </w:t>
      </w:r>
      <w:r>
        <w:rPr>
          <w:spacing w:val="-2"/>
        </w:rPr>
        <w:t>future)</w:t>
      </w:r>
    </w:p>
    <w:p w:rsidR="00E92616" w:rsidRDefault="00E92616">
      <w:pPr>
        <w:pStyle w:val="a3"/>
        <w:spacing w:line="362" w:lineRule="auto"/>
        <w:sectPr w:rsidR="00E92616">
          <w:pgSz w:w="11910" w:h="16840"/>
          <w:pgMar w:top="1040" w:right="708" w:bottom="280" w:left="1559" w:header="746" w:footer="0" w:gutter="0"/>
          <w:cols w:space="720"/>
        </w:sectPr>
      </w:pPr>
    </w:p>
    <w:p w:rsidR="00E92616" w:rsidRDefault="00E91B80">
      <w:pPr>
        <w:pStyle w:val="a3"/>
        <w:spacing w:before="173" w:line="362" w:lineRule="auto"/>
        <w:ind w:left="139" w:right="143" w:firstLine="0"/>
      </w:pPr>
      <w:r>
        <w:lastRenderedPageBreak/>
        <w:t xml:space="preserve">від лютого 2020 року. У Стратегії представлено три пріоритетні сфери діяльності Єврокомісії на період 2019-2024 років із підтримки процесів </w:t>
      </w:r>
      <w:r>
        <w:rPr>
          <w:spacing w:val="-2"/>
        </w:rPr>
        <w:t>цифровізації:</w:t>
      </w:r>
    </w:p>
    <w:p w:rsidR="00E92616" w:rsidRDefault="00E91B80">
      <w:pPr>
        <w:pStyle w:val="a4"/>
        <w:numPr>
          <w:ilvl w:val="0"/>
          <w:numId w:val="9"/>
        </w:numPr>
        <w:tabs>
          <w:tab w:val="left" w:pos="1156"/>
        </w:tabs>
        <w:spacing w:line="360" w:lineRule="auto"/>
        <w:ind w:right="142" w:firstLine="710"/>
        <w:jc w:val="both"/>
        <w:rPr>
          <w:sz w:val="28"/>
        </w:rPr>
      </w:pPr>
      <w:r>
        <w:rPr>
          <w:sz w:val="28"/>
        </w:rPr>
        <w:t>Розробка та впровадження технологій, які функціо</w:t>
      </w:r>
      <w:r>
        <w:rPr>
          <w:sz w:val="28"/>
        </w:rPr>
        <w:t>нують на користь людей (штучний інтелект, хмарна обробка даних та блокчейнтехнології, високопродуктивні обчислення та квантові технології; зв’язок; 5G та економіка Інтернет речей; цифрові технології; фотонні</w:t>
      </w:r>
      <w:r>
        <w:rPr>
          <w:spacing w:val="-1"/>
          <w:sz w:val="28"/>
        </w:rPr>
        <w:t xml:space="preserve"> </w:t>
      </w:r>
      <w:r>
        <w:rPr>
          <w:sz w:val="28"/>
        </w:rPr>
        <w:t>та електронні</w:t>
      </w:r>
      <w:r>
        <w:rPr>
          <w:spacing w:val="-1"/>
          <w:sz w:val="28"/>
        </w:rPr>
        <w:t xml:space="preserve"> </w:t>
      </w:r>
      <w:r>
        <w:rPr>
          <w:sz w:val="28"/>
        </w:rPr>
        <w:t>засоби).</w:t>
      </w:r>
    </w:p>
    <w:p w:rsidR="00E92616" w:rsidRDefault="00E91B80">
      <w:pPr>
        <w:pStyle w:val="a4"/>
        <w:numPr>
          <w:ilvl w:val="0"/>
          <w:numId w:val="9"/>
        </w:numPr>
        <w:tabs>
          <w:tab w:val="left" w:pos="1122"/>
        </w:tabs>
        <w:spacing w:line="357" w:lineRule="auto"/>
        <w:ind w:right="143" w:firstLine="710"/>
        <w:jc w:val="both"/>
        <w:rPr>
          <w:sz w:val="28"/>
        </w:rPr>
      </w:pPr>
      <w:r>
        <w:rPr>
          <w:sz w:val="28"/>
        </w:rPr>
        <w:t>Розвиток</w:t>
      </w:r>
      <w:r>
        <w:rPr>
          <w:spacing w:val="-16"/>
          <w:sz w:val="28"/>
        </w:rPr>
        <w:t xml:space="preserve"> </w:t>
      </w:r>
      <w:r>
        <w:rPr>
          <w:sz w:val="28"/>
        </w:rPr>
        <w:t>справедливої</w:t>
      </w:r>
      <w:r>
        <w:rPr>
          <w:spacing w:val="-15"/>
          <w:sz w:val="28"/>
        </w:rPr>
        <w:t xml:space="preserve"> </w:t>
      </w:r>
      <w:r>
        <w:rPr>
          <w:sz w:val="28"/>
        </w:rPr>
        <w:t>та</w:t>
      </w:r>
      <w:r>
        <w:rPr>
          <w:spacing w:val="-13"/>
          <w:sz w:val="28"/>
        </w:rPr>
        <w:t xml:space="preserve"> </w:t>
      </w:r>
      <w:r>
        <w:rPr>
          <w:sz w:val="28"/>
        </w:rPr>
        <w:t>конкурентоспроможної</w:t>
      </w:r>
      <w:r>
        <w:rPr>
          <w:spacing w:val="-15"/>
          <w:sz w:val="28"/>
        </w:rPr>
        <w:t xml:space="preserve"> </w:t>
      </w:r>
      <w:r>
        <w:rPr>
          <w:sz w:val="28"/>
        </w:rPr>
        <w:t>цифрової</w:t>
      </w:r>
      <w:r>
        <w:rPr>
          <w:spacing w:val="-18"/>
          <w:sz w:val="28"/>
        </w:rPr>
        <w:t xml:space="preserve"> </w:t>
      </w:r>
      <w:r>
        <w:rPr>
          <w:sz w:val="28"/>
        </w:rPr>
        <w:t>економіки (бази даних, онлайн платформи та електронна торгівля; авторські права).</w:t>
      </w:r>
    </w:p>
    <w:p w:rsidR="00E92616" w:rsidRDefault="00E91B80">
      <w:pPr>
        <w:pStyle w:val="a4"/>
        <w:numPr>
          <w:ilvl w:val="0"/>
          <w:numId w:val="9"/>
        </w:numPr>
        <w:tabs>
          <w:tab w:val="left" w:pos="1242"/>
        </w:tabs>
        <w:spacing w:line="360" w:lineRule="auto"/>
        <w:ind w:right="143" w:firstLine="710"/>
        <w:jc w:val="both"/>
        <w:rPr>
          <w:sz w:val="28"/>
        </w:rPr>
      </w:pPr>
      <w:r>
        <w:rPr>
          <w:sz w:val="28"/>
        </w:rPr>
        <w:t>Формування відкритого, демократичного та стійкого цифрового суспільства</w:t>
      </w:r>
      <w:r>
        <w:rPr>
          <w:spacing w:val="-1"/>
          <w:sz w:val="28"/>
        </w:rPr>
        <w:t xml:space="preserve"> </w:t>
      </w:r>
      <w:r>
        <w:rPr>
          <w:sz w:val="28"/>
        </w:rPr>
        <w:t>(культура</w:t>
      </w:r>
      <w:r>
        <w:rPr>
          <w:spacing w:val="-1"/>
          <w:sz w:val="28"/>
        </w:rPr>
        <w:t xml:space="preserve"> </w:t>
      </w:r>
      <w:r>
        <w:rPr>
          <w:sz w:val="28"/>
        </w:rPr>
        <w:t>ЗМІ</w:t>
      </w:r>
      <w:r>
        <w:rPr>
          <w:spacing w:val="-3"/>
          <w:sz w:val="28"/>
        </w:rPr>
        <w:t xml:space="preserve"> </w:t>
      </w:r>
      <w:r>
        <w:rPr>
          <w:sz w:val="28"/>
        </w:rPr>
        <w:t>та</w:t>
      </w:r>
      <w:r>
        <w:rPr>
          <w:spacing w:val="-1"/>
          <w:sz w:val="28"/>
        </w:rPr>
        <w:t xml:space="preserve"> </w:t>
      </w:r>
      <w:r>
        <w:rPr>
          <w:sz w:val="28"/>
        </w:rPr>
        <w:t>цифрова</w:t>
      </w:r>
      <w:r>
        <w:rPr>
          <w:spacing w:val="-1"/>
          <w:sz w:val="28"/>
        </w:rPr>
        <w:t xml:space="preserve"> </w:t>
      </w:r>
      <w:r>
        <w:rPr>
          <w:sz w:val="28"/>
        </w:rPr>
        <w:t>культура;</w:t>
      </w:r>
      <w:r>
        <w:rPr>
          <w:spacing w:val="-2"/>
          <w:sz w:val="28"/>
        </w:rPr>
        <w:t xml:space="preserve"> </w:t>
      </w:r>
      <w:r>
        <w:rPr>
          <w:sz w:val="28"/>
        </w:rPr>
        <w:t>довіра</w:t>
      </w:r>
      <w:r>
        <w:rPr>
          <w:spacing w:val="-1"/>
          <w:sz w:val="28"/>
        </w:rPr>
        <w:t xml:space="preserve"> </w:t>
      </w:r>
      <w:r>
        <w:rPr>
          <w:sz w:val="28"/>
        </w:rPr>
        <w:t>та</w:t>
      </w:r>
      <w:r>
        <w:rPr>
          <w:spacing w:val="-1"/>
          <w:sz w:val="28"/>
        </w:rPr>
        <w:t xml:space="preserve"> </w:t>
      </w:r>
      <w:r>
        <w:rPr>
          <w:sz w:val="28"/>
        </w:rPr>
        <w:t>безпека</w:t>
      </w:r>
      <w:r>
        <w:rPr>
          <w:spacing w:val="-1"/>
          <w:sz w:val="28"/>
        </w:rPr>
        <w:t xml:space="preserve"> </w:t>
      </w:r>
      <w:r>
        <w:rPr>
          <w:sz w:val="28"/>
        </w:rPr>
        <w:t>особистого електронного</w:t>
      </w:r>
      <w:r>
        <w:rPr>
          <w:spacing w:val="-14"/>
          <w:sz w:val="28"/>
        </w:rPr>
        <w:t xml:space="preserve"> </w:t>
      </w:r>
      <w:r>
        <w:rPr>
          <w:sz w:val="28"/>
        </w:rPr>
        <w:t>простору;</w:t>
      </w:r>
      <w:r>
        <w:rPr>
          <w:spacing w:val="-10"/>
          <w:sz w:val="28"/>
        </w:rPr>
        <w:t xml:space="preserve"> </w:t>
      </w:r>
      <w:r>
        <w:rPr>
          <w:sz w:val="28"/>
        </w:rPr>
        <w:t>цифрова</w:t>
      </w:r>
      <w:r>
        <w:rPr>
          <w:spacing w:val="-13"/>
          <w:sz w:val="28"/>
        </w:rPr>
        <w:t xml:space="preserve"> </w:t>
      </w:r>
      <w:r>
        <w:rPr>
          <w:sz w:val="28"/>
        </w:rPr>
        <w:t>система</w:t>
      </w:r>
      <w:r>
        <w:rPr>
          <w:spacing w:val="-13"/>
          <w:sz w:val="28"/>
        </w:rPr>
        <w:t xml:space="preserve"> </w:t>
      </w:r>
      <w:r>
        <w:rPr>
          <w:sz w:val="28"/>
        </w:rPr>
        <w:t>охорони</w:t>
      </w:r>
      <w:r>
        <w:rPr>
          <w:spacing w:val="-14"/>
          <w:sz w:val="28"/>
        </w:rPr>
        <w:t xml:space="preserve"> </w:t>
      </w:r>
      <w:r>
        <w:rPr>
          <w:sz w:val="28"/>
        </w:rPr>
        <w:t>здоров’я</w:t>
      </w:r>
      <w:r>
        <w:rPr>
          <w:spacing w:val="-13"/>
          <w:sz w:val="28"/>
        </w:rPr>
        <w:t xml:space="preserve"> </w:t>
      </w:r>
      <w:r>
        <w:rPr>
          <w:sz w:val="28"/>
        </w:rPr>
        <w:t>та</w:t>
      </w:r>
      <w:r>
        <w:rPr>
          <w:spacing w:val="-13"/>
          <w:sz w:val="28"/>
        </w:rPr>
        <w:t xml:space="preserve"> </w:t>
      </w:r>
      <w:r>
        <w:rPr>
          <w:sz w:val="28"/>
        </w:rPr>
        <w:t>цифровий</w:t>
      </w:r>
      <w:r>
        <w:rPr>
          <w:spacing w:val="-10"/>
          <w:sz w:val="28"/>
        </w:rPr>
        <w:t xml:space="preserve"> </w:t>
      </w:r>
      <w:r>
        <w:rPr>
          <w:sz w:val="28"/>
        </w:rPr>
        <w:t>уряд; розумні міста; безпечний інтернет; жінки у цифровому просторі) [25].</w:t>
      </w:r>
    </w:p>
    <w:p w:rsidR="00E92616" w:rsidRDefault="00E91B80">
      <w:pPr>
        <w:pStyle w:val="a3"/>
        <w:spacing w:line="360" w:lineRule="auto"/>
        <w:ind w:right="138"/>
      </w:pPr>
      <w:r>
        <w:t>Стратегічна</w:t>
      </w:r>
      <w:r>
        <w:rPr>
          <w:spacing w:val="-13"/>
        </w:rPr>
        <w:t xml:space="preserve"> </w:t>
      </w:r>
      <w:r>
        <w:t>мета</w:t>
      </w:r>
      <w:r>
        <w:rPr>
          <w:spacing w:val="-12"/>
        </w:rPr>
        <w:t xml:space="preserve"> </w:t>
      </w:r>
      <w:r>
        <w:t>ЄС</w:t>
      </w:r>
      <w:r>
        <w:rPr>
          <w:spacing w:val="-13"/>
        </w:rPr>
        <w:t xml:space="preserve"> </w:t>
      </w:r>
      <w:r>
        <w:t>згідно</w:t>
      </w:r>
      <w:r>
        <w:rPr>
          <w:spacing w:val="-14"/>
        </w:rPr>
        <w:t xml:space="preserve"> </w:t>
      </w:r>
      <w:r>
        <w:t>з</w:t>
      </w:r>
      <w:r>
        <w:rPr>
          <w:spacing w:val="-14"/>
        </w:rPr>
        <w:t xml:space="preserve"> </w:t>
      </w:r>
      <w:r>
        <w:t>цим</w:t>
      </w:r>
      <w:r>
        <w:rPr>
          <w:spacing w:val="-13"/>
        </w:rPr>
        <w:t xml:space="preserve"> </w:t>
      </w:r>
      <w:r>
        <w:t>документом</w:t>
      </w:r>
      <w:r>
        <w:rPr>
          <w:spacing w:val="-12"/>
        </w:rPr>
        <w:t xml:space="preserve"> </w:t>
      </w:r>
      <w:r>
        <w:t>–</w:t>
      </w:r>
      <w:r>
        <w:rPr>
          <w:spacing w:val="-14"/>
        </w:rPr>
        <w:t xml:space="preserve"> </w:t>
      </w:r>
      <w:r>
        <w:t>підвищення</w:t>
      </w:r>
      <w:r>
        <w:rPr>
          <w:spacing w:val="-13"/>
        </w:rPr>
        <w:t xml:space="preserve"> </w:t>
      </w:r>
      <w:r>
        <w:t>його</w:t>
      </w:r>
      <w:r>
        <w:rPr>
          <w:spacing w:val="-14"/>
        </w:rPr>
        <w:t xml:space="preserve"> </w:t>
      </w:r>
      <w:r>
        <w:t>ролі</w:t>
      </w:r>
      <w:r>
        <w:rPr>
          <w:spacing w:val="-18"/>
        </w:rPr>
        <w:t xml:space="preserve"> </w:t>
      </w:r>
      <w:r>
        <w:t>як глобального гравця. Розвиток євр</w:t>
      </w:r>
      <w:r>
        <w:t>опейських ІТ-технологій та платформ повинен</w:t>
      </w:r>
      <w:r>
        <w:rPr>
          <w:spacing w:val="-16"/>
        </w:rPr>
        <w:t xml:space="preserve"> </w:t>
      </w:r>
      <w:r>
        <w:t>зміцнити</w:t>
      </w:r>
      <w:r>
        <w:rPr>
          <w:spacing w:val="-16"/>
        </w:rPr>
        <w:t xml:space="preserve"> </w:t>
      </w:r>
      <w:r>
        <w:t>автономію</w:t>
      </w:r>
      <w:r>
        <w:rPr>
          <w:spacing w:val="-18"/>
        </w:rPr>
        <w:t xml:space="preserve"> </w:t>
      </w:r>
      <w:r>
        <w:t>ЄС,</w:t>
      </w:r>
      <w:r>
        <w:rPr>
          <w:spacing w:val="-13"/>
        </w:rPr>
        <w:t xml:space="preserve"> </w:t>
      </w:r>
      <w:r>
        <w:t>знизивши</w:t>
      </w:r>
      <w:r>
        <w:rPr>
          <w:spacing w:val="-16"/>
        </w:rPr>
        <w:t xml:space="preserve"> </w:t>
      </w:r>
      <w:r>
        <w:t>його</w:t>
      </w:r>
      <w:r>
        <w:rPr>
          <w:spacing w:val="-16"/>
        </w:rPr>
        <w:t xml:space="preserve"> </w:t>
      </w:r>
      <w:r>
        <w:t>залежність</w:t>
      </w:r>
      <w:r>
        <w:rPr>
          <w:spacing w:val="-18"/>
        </w:rPr>
        <w:t xml:space="preserve"> </w:t>
      </w:r>
      <w:r>
        <w:t>від</w:t>
      </w:r>
      <w:r>
        <w:rPr>
          <w:spacing w:val="-13"/>
        </w:rPr>
        <w:t xml:space="preserve"> </w:t>
      </w:r>
      <w:r>
        <w:t>технологічних іноземних поставок (насамперед із США та КНР) [5].</w:t>
      </w:r>
    </w:p>
    <w:p w:rsidR="00E92616" w:rsidRDefault="00E91B80">
      <w:pPr>
        <w:pStyle w:val="a3"/>
        <w:spacing w:line="360" w:lineRule="auto"/>
        <w:ind w:left="141" w:right="138"/>
      </w:pPr>
      <w:r>
        <w:t>Європейська стратегія в сфері даних від 2020 р. вписується в загальну концепцію побудови демокр</w:t>
      </w:r>
      <w:r>
        <w:t>атичного та відкритого суспільства, що водночас переслідує зміцнення нормативної сили Європейського Союзу, заснованої на привабливості європейської моделі для інших країн і регіонів. «Нормативна сила» ЄС передбачає створення гарантій особистої, національно</w:t>
      </w:r>
      <w:r>
        <w:t>ї та громадської</w:t>
      </w:r>
      <w:r>
        <w:rPr>
          <w:spacing w:val="-1"/>
        </w:rPr>
        <w:t xml:space="preserve"> </w:t>
      </w:r>
      <w:r>
        <w:t>безпеки, а кінцева мета полягає у підвищенні</w:t>
      </w:r>
      <w:r>
        <w:rPr>
          <w:spacing w:val="-1"/>
        </w:rPr>
        <w:t xml:space="preserve"> </w:t>
      </w:r>
      <w:r>
        <w:t>статусу Євросоюзу на міжнародній арені [24].</w:t>
      </w:r>
    </w:p>
    <w:p w:rsidR="00E92616" w:rsidRDefault="00E91B80">
      <w:pPr>
        <w:pStyle w:val="a3"/>
        <w:spacing w:line="360" w:lineRule="auto"/>
        <w:ind w:left="141" w:right="137"/>
      </w:pPr>
      <w:r>
        <w:t>У лютому 2020 року Єврокомісія презентувала доповідь «Формування цифрового майбутнього Європи», а також опублікувала три документи, які супроводжують</w:t>
      </w:r>
      <w:r>
        <w:t xml:space="preserve"> її, два з яких присвячені інформаційниій сфері: «Біла книга. Штучний</w:t>
      </w:r>
      <w:r>
        <w:rPr>
          <w:spacing w:val="27"/>
        </w:rPr>
        <w:t xml:space="preserve"> </w:t>
      </w:r>
      <w:r>
        <w:t>інтелект</w:t>
      </w:r>
      <w:r>
        <w:rPr>
          <w:spacing w:val="21"/>
        </w:rPr>
        <w:t xml:space="preserve"> </w:t>
      </w:r>
      <w:r>
        <w:t>–</w:t>
      </w:r>
      <w:r>
        <w:rPr>
          <w:spacing w:val="23"/>
        </w:rPr>
        <w:t xml:space="preserve"> </w:t>
      </w:r>
      <w:r>
        <w:t>європейський</w:t>
      </w:r>
      <w:r>
        <w:rPr>
          <w:spacing w:val="22"/>
        </w:rPr>
        <w:t xml:space="preserve"> </w:t>
      </w:r>
      <w:r>
        <w:t>підхід</w:t>
      </w:r>
      <w:r>
        <w:rPr>
          <w:spacing w:val="26"/>
        </w:rPr>
        <w:t xml:space="preserve"> </w:t>
      </w:r>
      <w:r>
        <w:t>до</w:t>
      </w:r>
      <w:r>
        <w:rPr>
          <w:spacing w:val="19"/>
        </w:rPr>
        <w:t xml:space="preserve"> </w:t>
      </w:r>
      <w:r>
        <w:t>досконалості</w:t>
      </w:r>
      <w:r>
        <w:rPr>
          <w:spacing w:val="17"/>
        </w:rPr>
        <w:t xml:space="preserve"> </w:t>
      </w:r>
      <w:r>
        <w:t>та</w:t>
      </w:r>
      <w:r>
        <w:rPr>
          <w:spacing w:val="25"/>
        </w:rPr>
        <w:t xml:space="preserve"> </w:t>
      </w:r>
      <w:r>
        <w:t>довіри»</w:t>
      </w:r>
      <w:r>
        <w:rPr>
          <w:spacing w:val="19"/>
        </w:rPr>
        <w:t xml:space="preserve"> </w:t>
      </w:r>
      <w:r>
        <w:t>[25]</w:t>
      </w:r>
      <w:r>
        <w:rPr>
          <w:spacing w:val="21"/>
        </w:rPr>
        <w:t xml:space="preserve"> </w:t>
      </w:r>
      <w:r>
        <w:rPr>
          <w:spacing w:val="-5"/>
        </w:rPr>
        <w:t>та</w:t>
      </w:r>
    </w:p>
    <w:p w:rsidR="00E92616" w:rsidRDefault="00E91B80">
      <w:pPr>
        <w:pStyle w:val="a3"/>
        <w:spacing w:line="357" w:lineRule="auto"/>
        <w:ind w:left="141" w:right="143" w:firstLine="0"/>
      </w:pPr>
      <w:r>
        <w:t>«Доповідь</w:t>
      </w:r>
      <w:r>
        <w:rPr>
          <w:spacing w:val="-7"/>
        </w:rPr>
        <w:t xml:space="preserve"> </w:t>
      </w:r>
      <w:r>
        <w:t>про</w:t>
      </w:r>
      <w:r>
        <w:rPr>
          <w:spacing w:val="-4"/>
        </w:rPr>
        <w:t xml:space="preserve"> </w:t>
      </w:r>
      <w:r>
        <w:t>безпеку</w:t>
      </w:r>
      <w:r>
        <w:rPr>
          <w:spacing w:val="-4"/>
        </w:rPr>
        <w:t xml:space="preserve"> </w:t>
      </w:r>
      <w:r>
        <w:t>та</w:t>
      </w:r>
      <w:r>
        <w:rPr>
          <w:spacing w:val="-3"/>
        </w:rPr>
        <w:t xml:space="preserve"> </w:t>
      </w:r>
      <w:r>
        <w:t>відповідальність</w:t>
      </w:r>
      <w:r>
        <w:rPr>
          <w:spacing w:val="-2"/>
        </w:rPr>
        <w:t xml:space="preserve"> </w:t>
      </w:r>
      <w:r>
        <w:t>використання</w:t>
      </w:r>
      <w:r>
        <w:rPr>
          <w:spacing w:val="-3"/>
        </w:rPr>
        <w:t xml:space="preserve"> </w:t>
      </w:r>
      <w:r>
        <w:t>штучного</w:t>
      </w:r>
      <w:r>
        <w:rPr>
          <w:spacing w:val="-1"/>
        </w:rPr>
        <w:t xml:space="preserve"> </w:t>
      </w:r>
      <w:r>
        <w:t>інтелекту, Інтернету</w:t>
      </w:r>
      <w:r>
        <w:rPr>
          <w:spacing w:val="24"/>
        </w:rPr>
        <w:t xml:space="preserve">  </w:t>
      </w:r>
      <w:r>
        <w:t>речей</w:t>
      </w:r>
      <w:r>
        <w:rPr>
          <w:spacing w:val="27"/>
        </w:rPr>
        <w:t xml:space="preserve">  </w:t>
      </w:r>
      <w:r>
        <w:t>та</w:t>
      </w:r>
      <w:r>
        <w:rPr>
          <w:spacing w:val="27"/>
        </w:rPr>
        <w:t xml:space="preserve">  </w:t>
      </w:r>
      <w:r>
        <w:t>робототехніки»</w:t>
      </w:r>
      <w:r>
        <w:rPr>
          <w:spacing w:val="27"/>
        </w:rPr>
        <w:t xml:space="preserve">  </w:t>
      </w:r>
      <w:r>
        <w:t>[25].</w:t>
      </w:r>
      <w:r>
        <w:rPr>
          <w:spacing w:val="28"/>
        </w:rPr>
        <w:t xml:space="preserve">  </w:t>
      </w:r>
      <w:r>
        <w:t>Третій</w:t>
      </w:r>
      <w:r>
        <w:rPr>
          <w:spacing w:val="27"/>
        </w:rPr>
        <w:t xml:space="preserve">  </w:t>
      </w:r>
      <w:r>
        <w:t>документ</w:t>
      </w:r>
      <w:r>
        <w:rPr>
          <w:spacing w:val="25"/>
        </w:rPr>
        <w:t xml:space="preserve">  </w:t>
      </w:r>
      <w:r>
        <w:rPr>
          <w:spacing w:val="-2"/>
        </w:rPr>
        <w:t>присвячений</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3" w:hanging="1"/>
      </w:pPr>
      <w:r>
        <w:lastRenderedPageBreak/>
        <w:t>стратегії</w:t>
      </w:r>
      <w:r>
        <w:rPr>
          <w:spacing w:val="-3"/>
        </w:rPr>
        <w:t xml:space="preserve"> </w:t>
      </w:r>
      <w:r>
        <w:t>ЄС у</w:t>
      </w:r>
      <w:r>
        <w:rPr>
          <w:spacing w:val="-2"/>
        </w:rPr>
        <w:t xml:space="preserve"> </w:t>
      </w:r>
      <w:r>
        <w:t>сфері</w:t>
      </w:r>
      <w:r>
        <w:rPr>
          <w:spacing w:val="-2"/>
        </w:rPr>
        <w:t xml:space="preserve"> </w:t>
      </w:r>
      <w:r>
        <w:t>даних</w:t>
      </w:r>
      <w:r>
        <w:rPr>
          <w:spacing w:val="-2"/>
        </w:rPr>
        <w:t xml:space="preserve"> </w:t>
      </w:r>
      <w:r>
        <w:t>(ЕСД) [25]. Єврокомісія визнала за необхідне дати пояснення щодо перспектив використання дигіталізації для досягнення цілей кліматичної нейтральності.</w:t>
      </w:r>
    </w:p>
    <w:p w:rsidR="00E92616" w:rsidRDefault="00E91B80">
      <w:pPr>
        <w:pStyle w:val="a3"/>
        <w:spacing w:line="360" w:lineRule="auto"/>
        <w:ind w:left="139" w:right="140"/>
      </w:pPr>
      <w:r>
        <w:t>У травні того ж року вона запр</w:t>
      </w:r>
      <w:r>
        <w:t>опонувала створити кластер цифрових, промислових та космічних технологій, який відповідає за розгортання інформаційних платформ та додатків. До кінця літа Брюссель підтвердив основні</w:t>
      </w:r>
      <w:r>
        <w:rPr>
          <w:spacing w:val="-4"/>
        </w:rPr>
        <w:t xml:space="preserve"> </w:t>
      </w:r>
      <w:r>
        <w:t>цілі</w:t>
      </w:r>
      <w:r>
        <w:rPr>
          <w:spacing w:val="-4"/>
        </w:rPr>
        <w:t xml:space="preserve"> </w:t>
      </w:r>
      <w:r>
        <w:t>ЄСД, включаючи полегшення доступу</w:t>
      </w:r>
      <w:r>
        <w:rPr>
          <w:spacing w:val="-3"/>
        </w:rPr>
        <w:t xml:space="preserve"> </w:t>
      </w:r>
      <w:r>
        <w:t>користувачів</w:t>
      </w:r>
      <w:r>
        <w:rPr>
          <w:spacing w:val="-1"/>
        </w:rPr>
        <w:t xml:space="preserve"> </w:t>
      </w:r>
      <w:r>
        <w:t>до баз</w:t>
      </w:r>
      <w:r>
        <w:rPr>
          <w:spacing w:val="-3"/>
        </w:rPr>
        <w:t xml:space="preserve"> </w:t>
      </w:r>
      <w:r>
        <w:t>даних та підви</w:t>
      </w:r>
      <w:r>
        <w:t>щення рівня захищеності цифрових інфраструктур [43].</w:t>
      </w:r>
    </w:p>
    <w:p w:rsidR="00E92616" w:rsidRDefault="00E91B80">
      <w:pPr>
        <w:pStyle w:val="a3"/>
        <w:spacing w:line="362" w:lineRule="auto"/>
      </w:pPr>
      <w:r>
        <w:t>У березні 2020 р. Єврокомісія представила до уваги громадськості довгоочікувану промислову стратегію, що складається із трьох взаємопов’язаних</w:t>
      </w:r>
      <w:r>
        <w:rPr>
          <w:spacing w:val="80"/>
        </w:rPr>
        <w:t xml:space="preserve"> </w:t>
      </w:r>
      <w:r>
        <w:t>документів:</w:t>
      </w:r>
      <w:r>
        <w:rPr>
          <w:spacing w:val="80"/>
        </w:rPr>
        <w:t xml:space="preserve"> </w:t>
      </w:r>
      <w:r>
        <w:t>«Нова</w:t>
      </w:r>
      <w:r>
        <w:rPr>
          <w:spacing w:val="80"/>
        </w:rPr>
        <w:t xml:space="preserve"> </w:t>
      </w:r>
      <w:r>
        <w:t>промислова</w:t>
      </w:r>
      <w:r>
        <w:rPr>
          <w:spacing w:val="80"/>
        </w:rPr>
        <w:t xml:space="preserve"> </w:t>
      </w:r>
      <w:r>
        <w:t>стратегія</w:t>
      </w:r>
      <w:r>
        <w:rPr>
          <w:spacing w:val="80"/>
        </w:rPr>
        <w:t xml:space="preserve"> </w:t>
      </w:r>
      <w:r>
        <w:t>для</w:t>
      </w:r>
      <w:r>
        <w:rPr>
          <w:spacing w:val="80"/>
        </w:rPr>
        <w:t xml:space="preserve"> </w:t>
      </w:r>
      <w:r>
        <w:t>Європи»,</w:t>
      </w:r>
    </w:p>
    <w:p w:rsidR="00E92616" w:rsidRDefault="00E91B80">
      <w:pPr>
        <w:pStyle w:val="a3"/>
        <w:tabs>
          <w:tab w:val="left" w:pos="1291"/>
          <w:tab w:val="left" w:pos="1517"/>
          <w:tab w:val="left" w:pos="1627"/>
          <w:tab w:val="left" w:pos="1887"/>
          <w:tab w:val="left" w:pos="2141"/>
          <w:tab w:val="left" w:pos="2328"/>
          <w:tab w:val="left" w:pos="2400"/>
          <w:tab w:val="left" w:pos="2558"/>
          <w:tab w:val="left" w:pos="2760"/>
          <w:tab w:val="left" w:pos="2990"/>
          <w:tab w:val="left" w:pos="3177"/>
          <w:tab w:val="left" w:pos="3422"/>
          <w:tab w:val="left" w:pos="3734"/>
          <w:tab w:val="left" w:pos="3969"/>
          <w:tab w:val="left" w:pos="4305"/>
          <w:tab w:val="left" w:pos="4430"/>
          <w:tab w:val="left" w:pos="4814"/>
          <w:tab w:val="left" w:pos="5275"/>
          <w:tab w:val="left" w:pos="5841"/>
          <w:tab w:val="left" w:pos="5904"/>
          <w:tab w:val="left" w:pos="6173"/>
          <w:tab w:val="left" w:pos="6216"/>
          <w:tab w:val="left" w:pos="6994"/>
          <w:tab w:val="left" w:pos="7488"/>
          <w:tab w:val="left" w:pos="8040"/>
          <w:tab w:val="left" w:pos="8189"/>
          <w:tab w:val="left" w:pos="9062"/>
          <w:tab w:val="left" w:pos="9244"/>
        </w:tabs>
        <w:spacing w:line="360" w:lineRule="auto"/>
        <w:ind w:left="139" w:right="134" w:firstLine="0"/>
        <w:jc w:val="right"/>
      </w:pPr>
      <w:r>
        <w:t>«Стратегія</w:t>
      </w:r>
      <w:r>
        <w:rPr>
          <w:spacing w:val="40"/>
        </w:rPr>
        <w:t xml:space="preserve"> </w:t>
      </w:r>
      <w:r>
        <w:t>розвитку</w:t>
      </w:r>
      <w:r>
        <w:rPr>
          <w:spacing w:val="40"/>
        </w:rPr>
        <w:t xml:space="preserve"> </w:t>
      </w:r>
      <w:r>
        <w:t>малого</w:t>
      </w:r>
      <w:r>
        <w:rPr>
          <w:spacing w:val="40"/>
        </w:rPr>
        <w:t xml:space="preserve"> </w:t>
      </w:r>
      <w:r>
        <w:t>та</w:t>
      </w:r>
      <w:r>
        <w:rPr>
          <w:spacing w:val="40"/>
        </w:rPr>
        <w:t xml:space="preserve"> </w:t>
      </w:r>
      <w:r>
        <w:t>середнього</w:t>
      </w:r>
      <w:r>
        <w:rPr>
          <w:spacing w:val="40"/>
        </w:rPr>
        <w:t xml:space="preserve"> </w:t>
      </w:r>
      <w:r>
        <w:t>бізнесу</w:t>
      </w:r>
      <w:r>
        <w:rPr>
          <w:spacing w:val="40"/>
        </w:rPr>
        <w:t xml:space="preserve"> </w:t>
      </w:r>
      <w:r>
        <w:t>для</w:t>
      </w:r>
      <w:r>
        <w:rPr>
          <w:spacing w:val="40"/>
        </w:rPr>
        <w:t xml:space="preserve"> </w:t>
      </w:r>
      <w:r>
        <w:t>стійкої</w:t>
      </w:r>
      <w:r>
        <w:rPr>
          <w:spacing w:val="40"/>
        </w:rPr>
        <w:t xml:space="preserve"> </w:t>
      </w:r>
      <w:r>
        <w:t>та</w:t>
      </w:r>
      <w:r>
        <w:rPr>
          <w:spacing w:val="40"/>
        </w:rPr>
        <w:t xml:space="preserve"> </w:t>
      </w:r>
      <w:r>
        <w:t xml:space="preserve">цифрової Європи», «Виявлення та усунення бар’єрів на шляху до єдиного ринку» [25]. </w:t>
      </w:r>
      <w:r>
        <w:rPr>
          <w:spacing w:val="-2"/>
        </w:rPr>
        <w:t>Особливе</w:t>
      </w:r>
      <w:r>
        <w:tab/>
      </w:r>
      <w:r>
        <w:tab/>
      </w:r>
      <w:r>
        <w:rPr>
          <w:spacing w:val="-4"/>
        </w:rPr>
        <w:t>місце</w:t>
      </w:r>
      <w:r>
        <w:tab/>
      </w:r>
      <w:r>
        <w:tab/>
      </w:r>
      <w:r>
        <w:rPr>
          <w:spacing w:val="-10"/>
        </w:rPr>
        <w:t>у</w:t>
      </w:r>
      <w:r>
        <w:tab/>
      </w:r>
      <w:r>
        <w:tab/>
      </w:r>
      <w:r>
        <w:rPr>
          <w:spacing w:val="-4"/>
        </w:rPr>
        <w:t>них</w:t>
      </w:r>
      <w:r>
        <w:tab/>
      </w:r>
      <w:r>
        <w:rPr>
          <w:spacing w:val="-2"/>
        </w:rPr>
        <w:t>відведено</w:t>
      </w:r>
      <w:r>
        <w:tab/>
      </w:r>
      <w:r>
        <w:rPr>
          <w:spacing w:val="-2"/>
        </w:rPr>
        <w:t>підтримці</w:t>
      </w:r>
      <w:r>
        <w:tab/>
      </w:r>
      <w:r>
        <w:tab/>
      </w:r>
      <w:r>
        <w:rPr>
          <w:spacing w:val="-62"/>
        </w:rPr>
        <w:t xml:space="preserve"> </w:t>
      </w:r>
      <w:r>
        <w:rPr>
          <w:spacing w:val="-2"/>
        </w:rPr>
        <w:t>процесів</w:t>
      </w:r>
      <w:r>
        <w:tab/>
      </w:r>
      <w:r>
        <w:rPr>
          <w:spacing w:val="-2"/>
        </w:rPr>
        <w:t>поглиблення</w:t>
      </w:r>
      <w:r>
        <w:tab/>
      </w:r>
      <w:r>
        <w:tab/>
      </w:r>
      <w:r>
        <w:rPr>
          <w:spacing w:val="-6"/>
        </w:rPr>
        <w:t xml:space="preserve">та </w:t>
      </w:r>
      <w:r>
        <w:t>розширення</w:t>
      </w:r>
      <w:r>
        <w:rPr>
          <w:spacing w:val="40"/>
        </w:rPr>
        <w:t xml:space="preserve"> </w:t>
      </w:r>
      <w:r>
        <w:t>цифровізації</w:t>
      </w:r>
      <w:r>
        <w:rPr>
          <w:spacing w:val="40"/>
        </w:rPr>
        <w:t xml:space="preserve"> </w:t>
      </w:r>
      <w:r>
        <w:t>єдиного</w:t>
      </w:r>
      <w:r>
        <w:rPr>
          <w:spacing w:val="40"/>
        </w:rPr>
        <w:t xml:space="preserve"> </w:t>
      </w:r>
      <w:r>
        <w:t>внутрі</w:t>
      </w:r>
      <w:r>
        <w:t>шнього</w:t>
      </w:r>
      <w:r>
        <w:rPr>
          <w:spacing w:val="40"/>
        </w:rPr>
        <w:t xml:space="preserve"> </w:t>
      </w:r>
      <w:r>
        <w:t>ринку,</w:t>
      </w:r>
      <w:r>
        <w:rPr>
          <w:spacing w:val="40"/>
        </w:rPr>
        <w:t xml:space="preserve"> </w:t>
      </w:r>
      <w:r>
        <w:t>зокрема</w:t>
      </w:r>
      <w:r>
        <w:rPr>
          <w:spacing w:val="40"/>
        </w:rPr>
        <w:t xml:space="preserve"> </w:t>
      </w:r>
      <w:r>
        <w:t>за</w:t>
      </w:r>
      <w:r>
        <w:rPr>
          <w:spacing w:val="40"/>
        </w:rPr>
        <w:t xml:space="preserve"> </w:t>
      </w:r>
      <w:r>
        <w:t>рахунок посилення</w:t>
      </w:r>
      <w:r>
        <w:rPr>
          <w:spacing w:val="40"/>
        </w:rPr>
        <w:t xml:space="preserve"> </w:t>
      </w:r>
      <w:r>
        <w:t>захисту</w:t>
      </w:r>
      <w:r>
        <w:rPr>
          <w:spacing w:val="40"/>
        </w:rPr>
        <w:t xml:space="preserve"> </w:t>
      </w:r>
      <w:r>
        <w:t>інтелектуальної</w:t>
      </w:r>
      <w:r>
        <w:rPr>
          <w:spacing w:val="40"/>
        </w:rPr>
        <w:t xml:space="preserve"> </w:t>
      </w:r>
      <w:r>
        <w:t>власності</w:t>
      </w:r>
      <w:r>
        <w:rPr>
          <w:spacing w:val="40"/>
        </w:rPr>
        <w:t xml:space="preserve"> </w:t>
      </w:r>
      <w:r>
        <w:t>та</w:t>
      </w:r>
      <w:r>
        <w:rPr>
          <w:spacing w:val="40"/>
        </w:rPr>
        <w:t xml:space="preserve"> </w:t>
      </w:r>
      <w:r>
        <w:t>надання</w:t>
      </w:r>
      <w:r>
        <w:rPr>
          <w:spacing w:val="40"/>
        </w:rPr>
        <w:t xml:space="preserve"> </w:t>
      </w:r>
      <w:r>
        <w:t>цифрових</w:t>
      </w:r>
      <w:r>
        <w:rPr>
          <w:spacing w:val="40"/>
        </w:rPr>
        <w:t xml:space="preserve"> </w:t>
      </w:r>
      <w:r>
        <w:t xml:space="preserve">послуг, </w:t>
      </w:r>
      <w:r>
        <w:rPr>
          <w:spacing w:val="-2"/>
        </w:rPr>
        <w:t>цифрової</w:t>
      </w:r>
      <w:r>
        <w:tab/>
      </w:r>
      <w:r>
        <w:tab/>
      </w:r>
      <w:r>
        <w:tab/>
      </w:r>
      <w:r>
        <w:rPr>
          <w:spacing w:val="-2"/>
        </w:rPr>
        <w:t>трансформації</w:t>
      </w:r>
      <w:r>
        <w:tab/>
      </w:r>
      <w:r>
        <w:tab/>
      </w:r>
      <w:r>
        <w:rPr>
          <w:spacing w:val="-2"/>
        </w:rPr>
        <w:t>середньої</w:t>
      </w:r>
      <w:r>
        <w:tab/>
      </w:r>
      <w:r>
        <w:rPr>
          <w:spacing w:val="-6"/>
        </w:rPr>
        <w:t>та</w:t>
      </w:r>
      <w:r>
        <w:tab/>
      </w:r>
      <w:r>
        <w:tab/>
      </w:r>
      <w:r>
        <w:rPr>
          <w:spacing w:val="-2"/>
        </w:rPr>
        <w:t>вищої</w:t>
      </w:r>
      <w:r>
        <w:tab/>
      </w:r>
      <w:r>
        <w:rPr>
          <w:spacing w:val="-2"/>
        </w:rPr>
        <w:t>освіти,</w:t>
      </w:r>
      <w:r>
        <w:tab/>
      </w:r>
      <w:r>
        <w:tab/>
      </w:r>
      <w:r>
        <w:rPr>
          <w:spacing w:val="-2"/>
        </w:rPr>
        <w:t>підготовки висококваліфікованих</w:t>
      </w:r>
      <w:r>
        <w:tab/>
      </w:r>
      <w:r>
        <w:tab/>
      </w:r>
      <w:r>
        <w:rPr>
          <w:spacing w:val="-2"/>
        </w:rPr>
        <w:t>кадрів</w:t>
      </w:r>
      <w:r>
        <w:tab/>
      </w:r>
      <w:r>
        <w:tab/>
      </w:r>
      <w:r>
        <w:rPr>
          <w:spacing w:val="-10"/>
        </w:rPr>
        <w:t>у</w:t>
      </w:r>
      <w:r>
        <w:tab/>
      </w:r>
      <w:r>
        <w:rPr>
          <w:spacing w:val="-66"/>
        </w:rPr>
        <w:t xml:space="preserve"> </w:t>
      </w:r>
      <w:r>
        <w:rPr>
          <w:spacing w:val="-2"/>
        </w:rPr>
        <w:t>сфері</w:t>
      </w:r>
      <w:r>
        <w:tab/>
      </w:r>
      <w:r>
        <w:rPr>
          <w:spacing w:val="-2"/>
        </w:rPr>
        <w:t xml:space="preserve">інформаційно-комунікаційних </w:t>
      </w:r>
      <w:r>
        <w:t>технологій.</w:t>
      </w:r>
      <w:r>
        <w:rPr>
          <w:spacing w:val="40"/>
        </w:rPr>
        <w:t xml:space="preserve"> </w:t>
      </w:r>
      <w:r>
        <w:t>Окремі</w:t>
      </w:r>
      <w:r>
        <w:rPr>
          <w:spacing w:val="40"/>
        </w:rPr>
        <w:t xml:space="preserve"> </w:t>
      </w:r>
      <w:r>
        <w:t>положення</w:t>
      </w:r>
      <w:r>
        <w:rPr>
          <w:spacing w:val="40"/>
        </w:rPr>
        <w:t xml:space="preserve"> </w:t>
      </w:r>
      <w:r>
        <w:t>були</w:t>
      </w:r>
      <w:r>
        <w:rPr>
          <w:spacing w:val="40"/>
        </w:rPr>
        <w:t xml:space="preserve"> </w:t>
      </w:r>
      <w:r>
        <w:t>конкретизовані</w:t>
      </w:r>
      <w:r>
        <w:rPr>
          <w:spacing w:val="40"/>
        </w:rPr>
        <w:t xml:space="preserve"> </w:t>
      </w:r>
      <w:r>
        <w:t>у</w:t>
      </w:r>
      <w:r>
        <w:rPr>
          <w:spacing w:val="40"/>
        </w:rPr>
        <w:t xml:space="preserve"> </w:t>
      </w:r>
      <w:r>
        <w:t>травні</w:t>
      </w:r>
      <w:r>
        <w:rPr>
          <w:spacing w:val="40"/>
        </w:rPr>
        <w:t xml:space="preserve"> </w:t>
      </w:r>
      <w:r>
        <w:t>2021</w:t>
      </w:r>
      <w:r>
        <w:rPr>
          <w:spacing w:val="40"/>
        </w:rPr>
        <w:t xml:space="preserve"> </w:t>
      </w:r>
      <w:r>
        <w:t>року.</w:t>
      </w:r>
      <w:r>
        <w:rPr>
          <w:spacing w:val="40"/>
        </w:rPr>
        <w:t xml:space="preserve"> </w:t>
      </w:r>
      <w:r>
        <w:t xml:space="preserve">17 </w:t>
      </w:r>
      <w:r>
        <w:rPr>
          <w:spacing w:val="-2"/>
        </w:rPr>
        <w:t>лютого</w:t>
      </w:r>
      <w:r>
        <w:tab/>
      </w:r>
      <w:r>
        <w:rPr>
          <w:spacing w:val="-4"/>
        </w:rPr>
        <w:t>2022</w:t>
      </w:r>
      <w:r>
        <w:tab/>
      </w:r>
      <w:r>
        <w:tab/>
      </w:r>
      <w:r>
        <w:rPr>
          <w:spacing w:val="-4"/>
        </w:rPr>
        <w:t>року</w:t>
      </w:r>
      <w:r>
        <w:tab/>
      </w:r>
      <w:r>
        <w:tab/>
      </w:r>
      <w:r>
        <w:rPr>
          <w:spacing w:val="-2"/>
        </w:rPr>
        <w:t>Брюссель</w:t>
      </w:r>
      <w:r>
        <w:tab/>
      </w:r>
      <w:r>
        <w:tab/>
      </w:r>
      <w:r>
        <w:rPr>
          <w:spacing w:val="-2"/>
        </w:rPr>
        <w:t>опублікував</w:t>
      </w:r>
      <w:r>
        <w:tab/>
      </w:r>
      <w:r>
        <w:tab/>
      </w:r>
      <w:r>
        <w:rPr>
          <w:spacing w:val="-2"/>
        </w:rPr>
        <w:t>доповідь</w:t>
      </w:r>
      <w:r>
        <w:tab/>
      </w:r>
      <w:r>
        <w:rPr>
          <w:spacing w:val="-43"/>
        </w:rPr>
        <w:t xml:space="preserve"> </w:t>
      </w:r>
      <w:r>
        <w:t>«Індустрія</w:t>
      </w:r>
      <w:r>
        <w:tab/>
      </w:r>
      <w:r>
        <w:rPr>
          <w:spacing w:val="-4"/>
        </w:rPr>
        <w:t xml:space="preserve">5.0: </w:t>
      </w:r>
      <w:r>
        <w:rPr>
          <w:spacing w:val="-2"/>
        </w:rPr>
        <w:t>перетворююча</w:t>
      </w:r>
      <w:r>
        <w:tab/>
      </w:r>
      <w:r>
        <w:tab/>
      </w:r>
      <w:r>
        <w:rPr>
          <w:spacing w:val="-2"/>
        </w:rPr>
        <w:t>концепція</w:t>
      </w:r>
      <w:r>
        <w:tab/>
      </w:r>
      <w:r>
        <w:tab/>
      </w:r>
      <w:r>
        <w:rPr>
          <w:spacing w:val="-4"/>
        </w:rPr>
        <w:t>для</w:t>
      </w:r>
      <w:r>
        <w:tab/>
      </w:r>
      <w:r>
        <w:tab/>
      </w:r>
      <w:r>
        <w:rPr>
          <w:spacing w:val="-66"/>
        </w:rPr>
        <w:t xml:space="preserve"> </w:t>
      </w:r>
      <w:r>
        <w:rPr>
          <w:spacing w:val="-2"/>
        </w:rPr>
        <w:t>Європи.</w:t>
      </w:r>
      <w:r>
        <w:tab/>
      </w:r>
      <w:r>
        <w:tab/>
      </w:r>
      <w:r>
        <w:tab/>
      </w:r>
      <w:r>
        <w:tab/>
      </w:r>
      <w:r>
        <w:rPr>
          <w:spacing w:val="-2"/>
        </w:rPr>
        <w:t>Управління</w:t>
      </w:r>
      <w:r>
        <w:tab/>
      </w:r>
      <w:r>
        <w:rPr>
          <w:spacing w:val="-2"/>
        </w:rPr>
        <w:t xml:space="preserve">системними </w:t>
      </w:r>
      <w:r>
        <w:t>перетвореннями</w:t>
      </w:r>
      <w:r>
        <w:rPr>
          <w:spacing w:val="80"/>
        </w:rPr>
        <w:t xml:space="preserve"> </w:t>
      </w:r>
      <w:r>
        <w:t>на</w:t>
      </w:r>
      <w:r>
        <w:rPr>
          <w:spacing w:val="80"/>
        </w:rPr>
        <w:t xml:space="preserve"> </w:t>
      </w:r>
      <w:r>
        <w:t>шляху</w:t>
      </w:r>
      <w:r>
        <w:rPr>
          <w:spacing w:val="80"/>
        </w:rPr>
        <w:t xml:space="preserve"> </w:t>
      </w:r>
      <w:r>
        <w:t>до</w:t>
      </w:r>
      <w:r>
        <w:rPr>
          <w:spacing w:val="80"/>
        </w:rPr>
        <w:t xml:space="preserve"> </w:t>
      </w:r>
      <w:r>
        <w:t>стійкості</w:t>
      </w:r>
      <w:r>
        <w:rPr>
          <w:spacing w:val="80"/>
        </w:rPr>
        <w:t xml:space="preserve"> </w:t>
      </w:r>
      <w:r>
        <w:t>індустрії»,</w:t>
      </w:r>
      <w:r>
        <w:rPr>
          <w:spacing w:val="80"/>
        </w:rPr>
        <w:t xml:space="preserve"> </w:t>
      </w:r>
      <w:r>
        <w:t>в</w:t>
      </w:r>
      <w:r>
        <w:rPr>
          <w:spacing w:val="80"/>
        </w:rPr>
        <w:t xml:space="preserve"> </w:t>
      </w:r>
      <w:r>
        <w:t>якій</w:t>
      </w:r>
      <w:r>
        <w:rPr>
          <w:spacing w:val="80"/>
        </w:rPr>
        <w:t xml:space="preserve"> </w:t>
      </w:r>
      <w:r>
        <w:t xml:space="preserve">запропоновано </w:t>
      </w:r>
      <w:r>
        <w:t>перейти від моделі неоліберального капіталізму, орієнтованого на прибуток, до</w:t>
      </w:r>
      <w:r>
        <w:rPr>
          <w:spacing w:val="80"/>
        </w:rPr>
        <w:t xml:space="preserve"> </w:t>
      </w:r>
      <w:r>
        <w:t>збалансованої</w:t>
      </w:r>
      <w:r>
        <w:rPr>
          <w:spacing w:val="80"/>
        </w:rPr>
        <w:t xml:space="preserve"> </w:t>
      </w:r>
      <w:r>
        <w:t>моделі</w:t>
      </w:r>
      <w:r>
        <w:rPr>
          <w:spacing w:val="80"/>
        </w:rPr>
        <w:t xml:space="preserve"> </w:t>
      </w:r>
      <w:r>
        <w:t>капіталу,</w:t>
      </w:r>
      <w:r>
        <w:rPr>
          <w:spacing w:val="80"/>
        </w:rPr>
        <w:t xml:space="preserve"> </w:t>
      </w:r>
      <w:r>
        <w:t>у</w:t>
      </w:r>
      <w:r>
        <w:rPr>
          <w:spacing w:val="80"/>
        </w:rPr>
        <w:t xml:space="preserve"> </w:t>
      </w:r>
      <w:r>
        <w:t>центрі</w:t>
      </w:r>
      <w:r>
        <w:rPr>
          <w:spacing w:val="80"/>
        </w:rPr>
        <w:t xml:space="preserve"> </w:t>
      </w:r>
      <w:r>
        <w:t>якого</w:t>
      </w:r>
      <w:r>
        <w:rPr>
          <w:spacing w:val="80"/>
        </w:rPr>
        <w:t xml:space="preserve"> </w:t>
      </w:r>
      <w:r>
        <w:t>людина</w:t>
      </w:r>
      <w:r>
        <w:rPr>
          <w:spacing w:val="80"/>
        </w:rPr>
        <w:t xml:space="preserve"> </w:t>
      </w:r>
      <w:r>
        <w:t>та</w:t>
      </w:r>
      <w:r>
        <w:rPr>
          <w:spacing w:val="80"/>
        </w:rPr>
        <w:t xml:space="preserve"> </w:t>
      </w:r>
      <w:r>
        <w:t>потреби</w:t>
      </w:r>
      <w:r>
        <w:rPr>
          <w:spacing w:val="80"/>
        </w:rPr>
        <w:t xml:space="preserve"> </w:t>
      </w:r>
      <w:r>
        <w:t>її комплексного</w:t>
      </w:r>
      <w:r>
        <w:rPr>
          <w:spacing w:val="80"/>
        </w:rPr>
        <w:t xml:space="preserve"> </w:t>
      </w:r>
      <w:r>
        <w:t>розвитку</w:t>
      </w:r>
      <w:r>
        <w:rPr>
          <w:spacing w:val="80"/>
        </w:rPr>
        <w:t xml:space="preserve"> </w:t>
      </w:r>
      <w:r>
        <w:t>[28].</w:t>
      </w:r>
      <w:r>
        <w:rPr>
          <w:spacing w:val="80"/>
        </w:rPr>
        <w:t xml:space="preserve"> </w:t>
      </w:r>
      <w:r>
        <w:t>Але</w:t>
      </w:r>
      <w:r>
        <w:rPr>
          <w:spacing w:val="80"/>
        </w:rPr>
        <w:t xml:space="preserve"> </w:t>
      </w:r>
      <w:r>
        <w:t>такий</w:t>
      </w:r>
      <w:r>
        <w:rPr>
          <w:spacing w:val="80"/>
        </w:rPr>
        <w:t xml:space="preserve"> </w:t>
      </w:r>
      <w:r>
        <w:t>підхід</w:t>
      </w:r>
      <w:r>
        <w:rPr>
          <w:spacing w:val="80"/>
        </w:rPr>
        <w:t xml:space="preserve"> </w:t>
      </w:r>
      <w:r>
        <w:t>не</w:t>
      </w:r>
      <w:r>
        <w:rPr>
          <w:spacing w:val="80"/>
        </w:rPr>
        <w:t xml:space="preserve"> </w:t>
      </w:r>
      <w:r>
        <w:t>отримав</w:t>
      </w:r>
      <w:r>
        <w:rPr>
          <w:spacing w:val="80"/>
        </w:rPr>
        <w:t xml:space="preserve"> </w:t>
      </w:r>
      <w:r>
        <w:t>підтримки</w:t>
      </w:r>
      <w:r>
        <w:rPr>
          <w:spacing w:val="80"/>
        </w:rPr>
        <w:t xml:space="preserve"> </w:t>
      </w:r>
      <w:r>
        <w:t>в державах-членах</w:t>
      </w:r>
      <w:r>
        <w:rPr>
          <w:spacing w:val="-14"/>
        </w:rPr>
        <w:t xml:space="preserve"> </w:t>
      </w:r>
      <w:r>
        <w:t>ЄС,</w:t>
      </w:r>
      <w:r>
        <w:rPr>
          <w:spacing w:val="-12"/>
        </w:rPr>
        <w:t xml:space="preserve"> </w:t>
      </w:r>
      <w:r>
        <w:t>які</w:t>
      </w:r>
      <w:r>
        <w:rPr>
          <w:spacing w:val="-18"/>
        </w:rPr>
        <w:t xml:space="preserve"> </w:t>
      </w:r>
      <w:r>
        <w:t>продовжили</w:t>
      </w:r>
      <w:r>
        <w:rPr>
          <w:spacing w:val="-13"/>
        </w:rPr>
        <w:t xml:space="preserve"> </w:t>
      </w:r>
      <w:r>
        <w:t>реалізовувати</w:t>
      </w:r>
      <w:r>
        <w:rPr>
          <w:spacing w:val="-14"/>
        </w:rPr>
        <w:t xml:space="preserve"> </w:t>
      </w:r>
      <w:r>
        <w:t>стратегію</w:t>
      </w:r>
      <w:r>
        <w:rPr>
          <w:spacing w:val="-11"/>
        </w:rPr>
        <w:t xml:space="preserve"> </w:t>
      </w:r>
      <w:r>
        <w:t>«Індустрія</w:t>
      </w:r>
      <w:r>
        <w:rPr>
          <w:spacing w:val="-13"/>
        </w:rPr>
        <w:t xml:space="preserve"> </w:t>
      </w:r>
      <w:r>
        <w:t>4.0». У грудні 2020 р. також прийнято Стратегію кібербезпеки ЄС у цифрову декаду</w:t>
      </w:r>
      <w:r>
        <w:rPr>
          <w:spacing w:val="80"/>
        </w:rPr>
        <w:t xml:space="preserve"> </w:t>
      </w:r>
      <w:r>
        <w:t>[25].</w:t>
      </w:r>
      <w:r>
        <w:tab/>
      </w:r>
      <w:r>
        <w:rPr>
          <w:spacing w:val="-4"/>
        </w:rPr>
        <w:t>Цей</w:t>
      </w:r>
      <w:r>
        <w:tab/>
      </w:r>
      <w:r>
        <w:tab/>
        <w:t>документ</w:t>
      </w:r>
      <w:r>
        <w:rPr>
          <w:spacing w:val="80"/>
        </w:rPr>
        <w:t xml:space="preserve"> </w:t>
      </w:r>
      <w:r>
        <w:t>ставить</w:t>
      </w:r>
      <w:r>
        <w:rPr>
          <w:spacing w:val="80"/>
        </w:rPr>
        <w:t xml:space="preserve"> </w:t>
      </w:r>
      <w:r>
        <w:t>завдання</w:t>
      </w:r>
      <w:r>
        <w:rPr>
          <w:spacing w:val="80"/>
        </w:rPr>
        <w:t xml:space="preserve"> </w:t>
      </w:r>
      <w:r>
        <w:t>забезпечення</w:t>
      </w:r>
      <w:r>
        <w:rPr>
          <w:spacing w:val="80"/>
        </w:rPr>
        <w:t xml:space="preserve"> </w:t>
      </w:r>
      <w:r>
        <w:t>стратегічної автономії</w:t>
      </w:r>
      <w:r>
        <w:rPr>
          <w:spacing w:val="80"/>
        </w:rPr>
        <w:t xml:space="preserve"> </w:t>
      </w:r>
      <w:r>
        <w:t>ЄС</w:t>
      </w:r>
      <w:r>
        <w:rPr>
          <w:spacing w:val="80"/>
        </w:rPr>
        <w:t xml:space="preserve"> </w:t>
      </w:r>
      <w:r>
        <w:t>в</w:t>
      </w:r>
      <w:r>
        <w:rPr>
          <w:spacing w:val="80"/>
        </w:rPr>
        <w:t xml:space="preserve"> </w:t>
      </w:r>
      <w:r>
        <w:t>інформаційній</w:t>
      </w:r>
      <w:r>
        <w:rPr>
          <w:spacing w:val="80"/>
        </w:rPr>
        <w:t xml:space="preserve"> </w:t>
      </w:r>
      <w:r>
        <w:t>сфері,</w:t>
      </w:r>
      <w:r>
        <w:rPr>
          <w:spacing w:val="80"/>
        </w:rPr>
        <w:t xml:space="preserve"> </w:t>
      </w:r>
      <w:r>
        <w:t>зберігаючи</w:t>
      </w:r>
      <w:r>
        <w:rPr>
          <w:spacing w:val="80"/>
        </w:rPr>
        <w:t xml:space="preserve"> </w:t>
      </w:r>
      <w:r>
        <w:t>відкритість</w:t>
      </w:r>
      <w:r>
        <w:rPr>
          <w:spacing w:val="80"/>
        </w:rPr>
        <w:t xml:space="preserve"> </w:t>
      </w:r>
      <w:r>
        <w:t>економіки. Можливі</w:t>
      </w:r>
      <w:r>
        <w:t>сть приймати</w:t>
      </w:r>
      <w:r>
        <w:rPr>
          <w:spacing w:val="2"/>
        </w:rPr>
        <w:t xml:space="preserve"> </w:t>
      </w:r>
      <w:r>
        <w:t>незалежні</w:t>
      </w:r>
      <w:r>
        <w:rPr>
          <w:spacing w:val="-2"/>
        </w:rPr>
        <w:t xml:space="preserve"> </w:t>
      </w:r>
      <w:r>
        <w:t>рішення</w:t>
      </w:r>
      <w:r>
        <w:rPr>
          <w:spacing w:val="4"/>
        </w:rPr>
        <w:t xml:space="preserve"> </w:t>
      </w:r>
      <w:r>
        <w:t>в</w:t>
      </w:r>
      <w:r>
        <w:rPr>
          <w:spacing w:val="2"/>
        </w:rPr>
        <w:t xml:space="preserve"> </w:t>
      </w:r>
      <w:r>
        <w:t>сфері</w:t>
      </w:r>
      <w:r>
        <w:rPr>
          <w:spacing w:val="-2"/>
        </w:rPr>
        <w:t xml:space="preserve"> </w:t>
      </w:r>
      <w:r>
        <w:t>кібербезпеки</w:t>
      </w:r>
      <w:r>
        <w:rPr>
          <w:spacing w:val="2"/>
        </w:rPr>
        <w:t xml:space="preserve"> </w:t>
      </w:r>
      <w:r>
        <w:rPr>
          <w:spacing w:val="-2"/>
        </w:rPr>
        <w:t>розглядається</w:t>
      </w:r>
    </w:p>
    <w:p w:rsidR="00E92616" w:rsidRDefault="00E92616">
      <w:pPr>
        <w:pStyle w:val="a3"/>
        <w:spacing w:line="360" w:lineRule="auto"/>
        <w:jc w:val="right"/>
        <w:sectPr w:rsidR="00E92616">
          <w:pgSz w:w="11910" w:h="16840"/>
          <w:pgMar w:top="1040" w:right="708" w:bottom="280" w:left="1559" w:header="746" w:footer="0" w:gutter="0"/>
          <w:cols w:space="720"/>
        </w:sectPr>
      </w:pPr>
    </w:p>
    <w:p w:rsidR="00E92616" w:rsidRDefault="00E91B80">
      <w:pPr>
        <w:pStyle w:val="a3"/>
        <w:spacing w:before="173" w:line="362" w:lineRule="auto"/>
        <w:ind w:firstLine="0"/>
      </w:pPr>
      <w:r>
        <w:lastRenderedPageBreak/>
        <w:t xml:space="preserve">як важлива умова зміцнення цифрового лідерства ЄС та його стратегічних </w:t>
      </w:r>
      <w:r>
        <w:rPr>
          <w:spacing w:val="-2"/>
        </w:rPr>
        <w:t>можливостей.</w:t>
      </w:r>
    </w:p>
    <w:p w:rsidR="00E92616" w:rsidRDefault="00E91B80">
      <w:pPr>
        <w:pStyle w:val="a3"/>
        <w:spacing w:line="360" w:lineRule="auto"/>
        <w:ind w:right="143"/>
      </w:pPr>
      <w:r>
        <w:t>ЄС зміцнює систему захисту населення від кіберзагроз (хакерство, крадіжка особистих дани</w:t>
      </w:r>
      <w:r>
        <w:t xml:space="preserve">х, вимагання), а також проагне розвитку штучного інтелекту з урахуванням дотримання прав людини та збереження атмосфери </w:t>
      </w:r>
      <w:r>
        <w:rPr>
          <w:spacing w:val="-2"/>
        </w:rPr>
        <w:t>довіри.</w:t>
      </w:r>
    </w:p>
    <w:p w:rsidR="00E92616" w:rsidRDefault="00E91B80">
      <w:pPr>
        <w:pStyle w:val="a3"/>
        <w:spacing w:line="360" w:lineRule="auto"/>
      </w:pPr>
      <w:r>
        <w:t>Із економічної точки зору значення контролю та управління даними в ХХІ</w:t>
      </w:r>
      <w:r>
        <w:rPr>
          <w:spacing w:val="-11"/>
        </w:rPr>
        <w:t xml:space="preserve"> </w:t>
      </w:r>
      <w:r>
        <w:t>ст.</w:t>
      </w:r>
      <w:r>
        <w:rPr>
          <w:spacing w:val="-7"/>
        </w:rPr>
        <w:t xml:space="preserve"> </w:t>
      </w:r>
      <w:r>
        <w:t>безперечне.</w:t>
      </w:r>
      <w:r>
        <w:rPr>
          <w:spacing w:val="-7"/>
        </w:rPr>
        <w:t xml:space="preserve"> </w:t>
      </w:r>
      <w:r>
        <w:t>Дані</w:t>
      </w:r>
      <w:r>
        <w:rPr>
          <w:spacing w:val="-14"/>
        </w:rPr>
        <w:t xml:space="preserve"> </w:t>
      </w:r>
      <w:r>
        <w:t>є</w:t>
      </w:r>
      <w:r>
        <w:rPr>
          <w:spacing w:val="-9"/>
        </w:rPr>
        <w:t xml:space="preserve"> </w:t>
      </w:r>
      <w:r>
        <w:t>основою</w:t>
      </w:r>
      <w:r>
        <w:rPr>
          <w:spacing w:val="-11"/>
        </w:rPr>
        <w:t xml:space="preserve"> </w:t>
      </w:r>
      <w:r>
        <w:t>економічного</w:t>
      </w:r>
      <w:r>
        <w:rPr>
          <w:spacing w:val="-9"/>
        </w:rPr>
        <w:t xml:space="preserve"> </w:t>
      </w:r>
      <w:r>
        <w:t>розвитку</w:t>
      </w:r>
      <w:r>
        <w:rPr>
          <w:spacing w:val="-14"/>
        </w:rPr>
        <w:t xml:space="preserve"> </w:t>
      </w:r>
      <w:r>
        <w:t>в</w:t>
      </w:r>
      <w:r>
        <w:rPr>
          <w:spacing w:val="-11"/>
        </w:rPr>
        <w:t xml:space="preserve"> </w:t>
      </w:r>
      <w:r>
        <w:t>ум</w:t>
      </w:r>
      <w:r>
        <w:t>овах</w:t>
      </w:r>
      <w:r>
        <w:rPr>
          <w:spacing w:val="-14"/>
        </w:rPr>
        <w:t xml:space="preserve"> </w:t>
      </w:r>
      <w:r>
        <w:t>четвертої промислової</w:t>
      </w:r>
      <w:r>
        <w:rPr>
          <w:spacing w:val="-16"/>
        </w:rPr>
        <w:t xml:space="preserve"> </w:t>
      </w:r>
      <w:r>
        <w:t>революції,</w:t>
      </w:r>
      <w:r>
        <w:rPr>
          <w:spacing w:val="-9"/>
        </w:rPr>
        <w:t xml:space="preserve"> </w:t>
      </w:r>
      <w:r>
        <w:t>будучи</w:t>
      </w:r>
      <w:r>
        <w:rPr>
          <w:spacing w:val="-11"/>
        </w:rPr>
        <w:t xml:space="preserve"> </w:t>
      </w:r>
      <w:r>
        <w:t>необхідним</w:t>
      </w:r>
      <w:r>
        <w:rPr>
          <w:spacing w:val="-10"/>
        </w:rPr>
        <w:t xml:space="preserve"> </w:t>
      </w:r>
      <w:r>
        <w:t>ресурсом</w:t>
      </w:r>
      <w:r>
        <w:rPr>
          <w:spacing w:val="-10"/>
        </w:rPr>
        <w:t xml:space="preserve"> </w:t>
      </w:r>
      <w:r>
        <w:t>для</w:t>
      </w:r>
      <w:r>
        <w:rPr>
          <w:spacing w:val="-10"/>
        </w:rPr>
        <w:t xml:space="preserve"> </w:t>
      </w:r>
      <w:r>
        <w:t>таких</w:t>
      </w:r>
      <w:r>
        <w:rPr>
          <w:spacing w:val="-15"/>
        </w:rPr>
        <w:t xml:space="preserve"> </w:t>
      </w:r>
      <w:r>
        <w:t>технологій,</w:t>
      </w:r>
      <w:r>
        <w:rPr>
          <w:spacing w:val="-9"/>
        </w:rPr>
        <w:t xml:space="preserve"> </w:t>
      </w:r>
      <w:r>
        <w:t>як штучний інтелект та машинне навчання.</w:t>
      </w:r>
    </w:p>
    <w:p w:rsidR="00E92616" w:rsidRDefault="00E91B80">
      <w:pPr>
        <w:pStyle w:val="a3"/>
        <w:spacing w:line="360" w:lineRule="auto"/>
        <w:ind w:right="138"/>
      </w:pPr>
      <w:r>
        <w:t>Водночас, за чисельністю населення ЄС відстає від лідерів у сфері інформаційних технологій – США та Китаю. Це обмежує можливості європейських компаній – насамперед у галузі платформної економіки – на рівних конкурувати з американськими та китайськими гіган</w:t>
      </w:r>
      <w:r>
        <w:t>тами (такими як група</w:t>
      </w:r>
      <w:r>
        <w:rPr>
          <w:spacing w:val="-18"/>
        </w:rPr>
        <w:t xml:space="preserve"> </w:t>
      </w:r>
      <w:r>
        <w:t>GAFAM</w:t>
      </w:r>
      <w:r>
        <w:rPr>
          <w:spacing w:val="-17"/>
        </w:rPr>
        <w:t xml:space="preserve"> </w:t>
      </w:r>
      <w:r>
        <w:t>–</w:t>
      </w:r>
      <w:r>
        <w:rPr>
          <w:spacing w:val="-18"/>
        </w:rPr>
        <w:t xml:space="preserve"> </w:t>
      </w:r>
      <w:r>
        <w:t>Google,</w:t>
      </w:r>
      <w:r>
        <w:rPr>
          <w:spacing w:val="-17"/>
        </w:rPr>
        <w:t xml:space="preserve"> </w:t>
      </w:r>
      <w:r>
        <w:t>Apple,</w:t>
      </w:r>
      <w:r>
        <w:rPr>
          <w:spacing w:val="-18"/>
        </w:rPr>
        <w:t xml:space="preserve"> </w:t>
      </w:r>
      <w:r>
        <w:t>Facebook,</w:t>
      </w:r>
      <w:r>
        <w:rPr>
          <w:spacing w:val="-17"/>
        </w:rPr>
        <w:t xml:space="preserve"> </w:t>
      </w:r>
      <w:r>
        <w:t>Microsoft</w:t>
      </w:r>
      <w:r>
        <w:rPr>
          <w:spacing w:val="-18"/>
        </w:rPr>
        <w:t xml:space="preserve"> </w:t>
      </w:r>
      <w:r>
        <w:t>та</w:t>
      </w:r>
      <w:r>
        <w:rPr>
          <w:spacing w:val="-17"/>
        </w:rPr>
        <w:t xml:space="preserve"> </w:t>
      </w:r>
      <w:r>
        <w:t>китайські</w:t>
      </w:r>
      <w:r>
        <w:rPr>
          <w:spacing w:val="-18"/>
        </w:rPr>
        <w:t xml:space="preserve"> </w:t>
      </w:r>
      <w:r>
        <w:t>BATX</w:t>
      </w:r>
      <w:r>
        <w:rPr>
          <w:spacing w:val="-17"/>
        </w:rPr>
        <w:t xml:space="preserve"> </w:t>
      </w:r>
      <w:r>
        <w:t>–</w:t>
      </w:r>
      <w:r>
        <w:rPr>
          <w:spacing w:val="-18"/>
        </w:rPr>
        <w:t xml:space="preserve"> </w:t>
      </w:r>
      <w:r>
        <w:t>Baidu, Alibaba, Tascent) як у сфері контролю над даними, так і щодо розвитку технологій штучного інтелекту (розвиток якого спирається на доступ до великих</w:t>
      </w:r>
      <w:r>
        <w:rPr>
          <w:spacing w:val="-7"/>
        </w:rPr>
        <w:t xml:space="preserve"> </w:t>
      </w:r>
      <w:r>
        <w:t>масивів</w:t>
      </w:r>
      <w:r>
        <w:rPr>
          <w:spacing w:val="-5"/>
        </w:rPr>
        <w:t xml:space="preserve"> </w:t>
      </w:r>
      <w:r>
        <w:t>даних,</w:t>
      </w:r>
      <w:r>
        <w:rPr>
          <w:spacing w:val="-1"/>
        </w:rPr>
        <w:t xml:space="preserve"> </w:t>
      </w:r>
      <w:r>
        <w:t>н</w:t>
      </w:r>
      <w:r>
        <w:t>еобхідних</w:t>
      </w:r>
      <w:r>
        <w:rPr>
          <w:spacing w:val="-7"/>
        </w:rPr>
        <w:t xml:space="preserve"> </w:t>
      </w:r>
      <w:r>
        <w:t>для</w:t>
      </w:r>
      <w:r>
        <w:rPr>
          <w:spacing w:val="-2"/>
        </w:rPr>
        <w:t xml:space="preserve"> </w:t>
      </w:r>
      <w:r>
        <w:t>машинного</w:t>
      </w:r>
      <w:r>
        <w:rPr>
          <w:spacing w:val="-3"/>
        </w:rPr>
        <w:t xml:space="preserve"> </w:t>
      </w:r>
      <w:r>
        <w:t>навчання).</w:t>
      </w:r>
      <w:r>
        <w:rPr>
          <w:spacing w:val="-1"/>
        </w:rPr>
        <w:t xml:space="preserve"> </w:t>
      </w:r>
      <w:r>
        <w:t>Все</w:t>
      </w:r>
      <w:r>
        <w:rPr>
          <w:spacing w:val="-2"/>
        </w:rPr>
        <w:t xml:space="preserve"> </w:t>
      </w:r>
      <w:r>
        <w:t>перелічене вище створює виклики для ЄС як одного з лідерів світової економіки та світової політики, що актуалізує перегляд стратегії у цій сфері.</w:t>
      </w:r>
    </w:p>
    <w:p w:rsidR="00E92616" w:rsidRDefault="00E91B80">
      <w:pPr>
        <w:pStyle w:val="a3"/>
        <w:spacing w:line="360" w:lineRule="auto"/>
        <w:ind w:right="134"/>
      </w:pPr>
      <w:r>
        <w:t xml:space="preserve">ЄС виходить із необхідності забезпечення вестфальського суверенітету в </w:t>
      </w:r>
      <w:r>
        <w:t>сфері захисту даних на рівні регіону, а не окремих держав через те, що цифрові ресурси та можливості окремих країн ЄС обмежені в порівнянні зі США та Китаєм. Окрім того, в ситуації, яка склалася, Брюссель змушений шукати альтернативні підходи зміцнення лід</w:t>
      </w:r>
      <w:r>
        <w:t>ерства в сфері вироблення транснаціональних стандартів роботи з даними, зокерма у питаннях захисту персональних</w:t>
      </w:r>
      <w:r>
        <w:rPr>
          <w:spacing w:val="-8"/>
        </w:rPr>
        <w:t xml:space="preserve"> </w:t>
      </w:r>
      <w:r>
        <w:t>даних,</w:t>
      </w:r>
      <w:r>
        <w:rPr>
          <w:spacing w:val="-2"/>
        </w:rPr>
        <w:t xml:space="preserve"> </w:t>
      </w:r>
      <w:r>
        <w:t>на</w:t>
      </w:r>
      <w:r>
        <w:rPr>
          <w:spacing w:val="-3"/>
        </w:rPr>
        <w:t xml:space="preserve"> </w:t>
      </w:r>
      <w:r>
        <w:t>які</w:t>
      </w:r>
      <w:r>
        <w:rPr>
          <w:spacing w:val="-9"/>
        </w:rPr>
        <w:t xml:space="preserve"> </w:t>
      </w:r>
      <w:r>
        <w:t>інші</w:t>
      </w:r>
      <w:r>
        <w:rPr>
          <w:spacing w:val="-9"/>
        </w:rPr>
        <w:t xml:space="preserve"> </w:t>
      </w:r>
      <w:r>
        <w:t>країни</w:t>
      </w:r>
      <w:r>
        <w:rPr>
          <w:spacing w:val="-4"/>
        </w:rPr>
        <w:t xml:space="preserve"> </w:t>
      </w:r>
      <w:r>
        <w:t>орієнтуватимуться</w:t>
      </w:r>
      <w:r>
        <w:rPr>
          <w:spacing w:val="-3"/>
        </w:rPr>
        <w:t xml:space="preserve"> </w:t>
      </w:r>
      <w:r>
        <w:t>або</w:t>
      </w:r>
      <w:r>
        <w:rPr>
          <w:spacing w:val="-4"/>
        </w:rPr>
        <w:t xml:space="preserve"> </w:t>
      </w:r>
      <w:r>
        <w:t>копіюватимуть їх. Однак лише егуляторного лідерства без опори на цифровий суверенітет недостатнь</w:t>
      </w:r>
      <w:r>
        <w:t>о:</w:t>
      </w:r>
      <w:r>
        <w:rPr>
          <w:spacing w:val="-7"/>
        </w:rPr>
        <w:t xml:space="preserve"> </w:t>
      </w:r>
      <w:r>
        <w:t>як</w:t>
      </w:r>
      <w:r>
        <w:rPr>
          <w:spacing w:val="-2"/>
        </w:rPr>
        <w:t xml:space="preserve"> </w:t>
      </w:r>
      <w:r>
        <w:t>слушно</w:t>
      </w:r>
      <w:r>
        <w:rPr>
          <w:spacing w:val="-1"/>
        </w:rPr>
        <w:t xml:space="preserve"> </w:t>
      </w:r>
      <w:r>
        <w:t>зазначає К. Хоббс, «рефері</w:t>
      </w:r>
      <w:r>
        <w:rPr>
          <w:spacing w:val="-7"/>
        </w:rPr>
        <w:t xml:space="preserve"> </w:t>
      </w:r>
      <w:r>
        <w:t>не виграють</w:t>
      </w:r>
      <w:r>
        <w:rPr>
          <w:spacing w:val="-4"/>
        </w:rPr>
        <w:t xml:space="preserve"> </w:t>
      </w:r>
      <w:r>
        <w:t>матчі»</w:t>
      </w:r>
      <w:r>
        <w:rPr>
          <w:spacing w:val="-1"/>
        </w:rPr>
        <w:t xml:space="preserve"> </w:t>
      </w:r>
      <w:r>
        <w:t>[30], а зміцнення</w:t>
      </w:r>
      <w:r>
        <w:rPr>
          <w:spacing w:val="40"/>
        </w:rPr>
        <w:t xml:space="preserve"> </w:t>
      </w:r>
      <w:r>
        <w:t>власних</w:t>
      </w:r>
      <w:r>
        <w:rPr>
          <w:spacing w:val="40"/>
        </w:rPr>
        <w:t xml:space="preserve"> </w:t>
      </w:r>
      <w:r>
        <w:t>інформаційних</w:t>
      </w:r>
      <w:r>
        <w:rPr>
          <w:spacing w:val="40"/>
        </w:rPr>
        <w:t xml:space="preserve"> </w:t>
      </w:r>
      <w:r>
        <w:t>ресурсів</w:t>
      </w:r>
      <w:r>
        <w:rPr>
          <w:spacing w:val="40"/>
        </w:rPr>
        <w:t xml:space="preserve"> </w:t>
      </w:r>
      <w:r>
        <w:t>та</w:t>
      </w:r>
      <w:r>
        <w:rPr>
          <w:spacing w:val="40"/>
        </w:rPr>
        <w:t xml:space="preserve"> </w:t>
      </w:r>
      <w:r>
        <w:t>забезпечення</w:t>
      </w:r>
      <w:r>
        <w:rPr>
          <w:spacing w:val="40"/>
        </w:rPr>
        <w:t xml:space="preserve"> </w:t>
      </w:r>
      <w:r>
        <w:t>інформаційної</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firstLine="0"/>
      </w:pPr>
      <w:r>
        <w:lastRenderedPageBreak/>
        <w:t>безпеки стає важливою умовою для зміцнення позицій ЄС у глобальному інформаційному просторі.</w:t>
      </w:r>
    </w:p>
    <w:p w:rsidR="00E92616" w:rsidRDefault="00E91B80">
      <w:pPr>
        <w:pStyle w:val="a3"/>
        <w:spacing w:line="360" w:lineRule="auto"/>
        <w:ind w:left="139"/>
      </w:pPr>
      <w:r>
        <w:t>До 2022 р. Єврокомісії загалом вдалося сформулювати комплексне бачення процесів дигіталізації господарсько-політичного простору ЄС на середньострокову перспективу. Важливим етапом стала презентація Брюсселем у березні 2021 року стратегічного документа «Циф</w:t>
      </w:r>
      <w:r>
        <w:t>ровий компас 2030: європейський шлях у цифрове десятиліття» [23]. Експерти Єврокомісії конкретизували середньострокові цілі дигіталізації та визначили п’ять основних</w:t>
      </w:r>
      <w:r>
        <w:rPr>
          <w:spacing w:val="-17"/>
        </w:rPr>
        <w:t xml:space="preserve"> </w:t>
      </w:r>
      <w:r>
        <w:t>стратегічних</w:t>
      </w:r>
      <w:r>
        <w:rPr>
          <w:spacing w:val="-17"/>
        </w:rPr>
        <w:t xml:space="preserve"> </w:t>
      </w:r>
      <w:r>
        <w:t>цілей</w:t>
      </w:r>
      <w:r>
        <w:rPr>
          <w:spacing w:val="-12"/>
        </w:rPr>
        <w:t xml:space="preserve"> </w:t>
      </w:r>
      <w:r>
        <w:t>розпочатого</w:t>
      </w:r>
      <w:r>
        <w:rPr>
          <w:spacing w:val="-12"/>
        </w:rPr>
        <w:t xml:space="preserve"> </w:t>
      </w:r>
      <w:r>
        <w:t>десятиліття</w:t>
      </w:r>
      <w:r>
        <w:rPr>
          <w:spacing w:val="-11"/>
        </w:rPr>
        <w:t xml:space="preserve"> </w:t>
      </w:r>
      <w:r>
        <w:t>цифрової</w:t>
      </w:r>
      <w:r>
        <w:rPr>
          <w:spacing w:val="-13"/>
        </w:rPr>
        <w:t xml:space="preserve"> </w:t>
      </w:r>
      <w:r>
        <w:t xml:space="preserve">трансформації </w:t>
      </w:r>
      <w:r>
        <w:rPr>
          <w:spacing w:val="-2"/>
        </w:rPr>
        <w:t>Євросоюзу.</w:t>
      </w:r>
    </w:p>
    <w:p w:rsidR="00E92616" w:rsidRDefault="00E91B80">
      <w:pPr>
        <w:pStyle w:val="a3"/>
        <w:spacing w:line="360" w:lineRule="auto"/>
      </w:pPr>
      <w:r>
        <w:t xml:space="preserve">Перша мета – </w:t>
      </w:r>
      <w:r>
        <w:t>навчання громадян цифровим навичкам/підготовка висококваліфікованих спеціалістів у сфері цифрових технологій. В її рамках передбачено: підвищити чисельність дорослого населення, яке володіє базовими цифровими навичками та компетенціями, до рівня 80%; збіль</w:t>
      </w:r>
      <w:r>
        <w:t>шити кількість висококваліфікованих фахівців у сфері інформаційних та комунікаційних технологій з 7,8 млн у 2019 до 20 млн у 2030 роках; збалансувати</w:t>
      </w:r>
      <w:r>
        <w:rPr>
          <w:spacing w:val="-18"/>
        </w:rPr>
        <w:t xml:space="preserve"> </w:t>
      </w:r>
      <w:r>
        <w:t>співвідношення</w:t>
      </w:r>
      <w:r>
        <w:rPr>
          <w:spacing w:val="-17"/>
        </w:rPr>
        <w:t xml:space="preserve"> </w:t>
      </w:r>
      <w:r>
        <w:t>чоловіків</w:t>
      </w:r>
      <w:r>
        <w:rPr>
          <w:spacing w:val="-18"/>
        </w:rPr>
        <w:t xml:space="preserve"> </w:t>
      </w:r>
      <w:r>
        <w:t>та</w:t>
      </w:r>
      <w:r>
        <w:rPr>
          <w:spacing w:val="-17"/>
        </w:rPr>
        <w:t xml:space="preserve"> </w:t>
      </w:r>
      <w:r>
        <w:t>жінок,</w:t>
      </w:r>
      <w:r>
        <w:rPr>
          <w:spacing w:val="-18"/>
        </w:rPr>
        <w:t xml:space="preserve"> </w:t>
      </w:r>
      <w:r>
        <w:t>тобто</w:t>
      </w:r>
      <w:r>
        <w:rPr>
          <w:spacing w:val="-17"/>
        </w:rPr>
        <w:t xml:space="preserve"> </w:t>
      </w:r>
      <w:r>
        <w:t>забезпечити</w:t>
      </w:r>
      <w:r>
        <w:rPr>
          <w:spacing w:val="-16"/>
        </w:rPr>
        <w:t xml:space="preserve"> </w:t>
      </w:r>
      <w:r>
        <w:t xml:space="preserve">ґендерний </w:t>
      </w:r>
      <w:r>
        <w:rPr>
          <w:spacing w:val="-2"/>
        </w:rPr>
        <w:t>паритет.</w:t>
      </w:r>
    </w:p>
    <w:p w:rsidR="00E92616" w:rsidRDefault="00E91B80">
      <w:pPr>
        <w:pStyle w:val="a3"/>
        <w:spacing w:line="360" w:lineRule="auto"/>
        <w:ind w:right="138"/>
      </w:pPr>
      <w:r>
        <w:t>Друга</w:t>
      </w:r>
      <w:r>
        <w:rPr>
          <w:spacing w:val="-18"/>
        </w:rPr>
        <w:t xml:space="preserve"> </w:t>
      </w:r>
      <w:r>
        <w:t>мета</w:t>
      </w:r>
      <w:r>
        <w:rPr>
          <w:spacing w:val="-17"/>
        </w:rPr>
        <w:t xml:space="preserve"> </w:t>
      </w:r>
      <w:r>
        <w:t>–</w:t>
      </w:r>
      <w:r>
        <w:rPr>
          <w:spacing w:val="-18"/>
        </w:rPr>
        <w:t xml:space="preserve"> </w:t>
      </w:r>
      <w:r>
        <w:t>створення</w:t>
      </w:r>
      <w:r>
        <w:rPr>
          <w:spacing w:val="-17"/>
        </w:rPr>
        <w:t xml:space="preserve"> </w:t>
      </w:r>
      <w:r>
        <w:t>безпечної</w:t>
      </w:r>
      <w:r>
        <w:rPr>
          <w:spacing w:val="-18"/>
        </w:rPr>
        <w:t xml:space="preserve"> </w:t>
      </w:r>
      <w:r>
        <w:t>т</w:t>
      </w:r>
      <w:r>
        <w:t>а</w:t>
      </w:r>
      <w:r>
        <w:rPr>
          <w:spacing w:val="-17"/>
        </w:rPr>
        <w:t xml:space="preserve"> </w:t>
      </w:r>
      <w:r>
        <w:t>потужної</w:t>
      </w:r>
      <w:r>
        <w:rPr>
          <w:spacing w:val="-18"/>
        </w:rPr>
        <w:t xml:space="preserve"> </w:t>
      </w:r>
      <w:r>
        <w:t>цифрової</w:t>
      </w:r>
      <w:r>
        <w:rPr>
          <w:spacing w:val="-17"/>
        </w:rPr>
        <w:t xml:space="preserve"> </w:t>
      </w:r>
      <w:r>
        <w:t>інфраструктури. Вона досягається шляхом забезпечення: її стійкості; доступу всіх європейських</w:t>
      </w:r>
      <w:r>
        <w:rPr>
          <w:spacing w:val="-7"/>
        </w:rPr>
        <w:t xml:space="preserve"> </w:t>
      </w:r>
      <w:r>
        <w:t>домогосподарств</w:t>
      </w:r>
      <w:r>
        <w:rPr>
          <w:spacing w:val="-4"/>
        </w:rPr>
        <w:t xml:space="preserve"> </w:t>
      </w:r>
      <w:r>
        <w:t>(і</w:t>
      </w:r>
      <w:r>
        <w:rPr>
          <w:spacing w:val="-8"/>
        </w:rPr>
        <w:t xml:space="preserve"> </w:t>
      </w:r>
      <w:r>
        <w:t>контекстно-</w:t>
      </w:r>
      <w:r>
        <w:rPr>
          <w:spacing w:val="-4"/>
        </w:rPr>
        <w:t xml:space="preserve"> </w:t>
      </w:r>
      <w:r>
        <w:t>економічних</w:t>
      </w:r>
      <w:r>
        <w:rPr>
          <w:spacing w:val="-7"/>
        </w:rPr>
        <w:t xml:space="preserve"> </w:t>
      </w:r>
      <w:r>
        <w:t>суб’єктів</w:t>
      </w:r>
      <w:r>
        <w:rPr>
          <w:spacing w:val="-4"/>
        </w:rPr>
        <w:t xml:space="preserve"> </w:t>
      </w:r>
      <w:r>
        <w:t>також) у всіх населених пунктах до гігабітних мереж, що працюють у режимі 5G; подвоєння ч</w:t>
      </w:r>
      <w:r>
        <w:t>астки ЄС на світовому ринку напівпровідників (до 20%); створення першого в історії Європи комп’ютера, котрий використовує квантові технології, та початку дії десяти тисяч відповідальних вимогам кліматичної нейтральності високонадійних периферійних вузлів і</w:t>
      </w:r>
      <w:r>
        <w:t>з високим ступенем захищеності.</w:t>
      </w:r>
    </w:p>
    <w:p w:rsidR="00E92616" w:rsidRDefault="00E91B80">
      <w:pPr>
        <w:pStyle w:val="a3"/>
        <w:spacing w:line="360" w:lineRule="auto"/>
        <w:ind w:right="138"/>
      </w:pPr>
      <w:r>
        <w:t>Третя</w:t>
      </w:r>
      <w:r>
        <w:rPr>
          <w:spacing w:val="-12"/>
        </w:rPr>
        <w:t xml:space="preserve"> </w:t>
      </w:r>
      <w:r>
        <w:t>мета</w:t>
      </w:r>
      <w:r>
        <w:rPr>
          <w:spacing w:val="-12"/>
        </w:rPr>
        <w:t xml:space="preserve"> </w:t>
      </w:r>
      <w:r>
        <w:t>–</w:t>
      </w:r>
      <w:r>
        <w:rPr>
          <w:spacing w:val="-13"/>
        </w:rPr>
        <w:t xml:space="preserve"> </w:t>
      </w:r>
      <w:r>
        <w:t>дигіталізація</w:t>
      </w:r>
      <w:r>
        <w:rPr>
          <w:spacing w:val="-12"/>
        </w:rPr>
        <w:t xml:space="preserve"> </w:t>
      </w:r>
      <w:r>
        <w:t>економічних</w:t>
      </w:r>
      <w:r>
        <w:rPr>
          <w:spacing w:val="-18"/>
        </w:rPr>
        <w:t xml:space="preserve"> </w:t>
      </w:r>
      <w:r>
        <w:t>суб’єктів,</w:t>
      </w:r>
      <w:r>
        <w:rPr>
          <w:spacing w:val="-11"/>
        </w:rPr>
        <w:t xml:space="preserve"> </w:t>
      </w:r>
      <w:r>
        <w:t>що</w:t>
      </w:r>
      <w:r>
        <w:rPr>
          <w:spacing w:val="-13"/>
        </w:rPr>
        <w:t xml:space="preserve"> </w:t>
      </w:r>
      <w:r>
        <w:t>реалізується</w:t>
      </w:r>
      <w:r>
        <w:rPr>
          <w:spacing w:val="-11"/>
        </w:rPr>
        <w:t xml:space="preserve"> </w:t>
      </w:r>
      <w:r>
        <w:t>через: впровадження до 2030 року цифрових технологій у 75% господарюючих суб’єктів; інтеграцію у бізнес-процеси хмарних обчислень, великих даних та</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38" w:hanging="1"/>
      </w:pPr>
      <w:r>
        <w:lastRenderedPageBreak/>
        <w:t>штучного інтелекту; збільшення цих показників утричі в порівнянні з 2020 роком; приділення особливої уваги цифровізації малих та середніх компаній, зокрема забезпеченню «базової</w:t>
      </w:r>
      <w:r>
        <w:rPr>
          <w:spacing w:val="-7"/>
        </w:rPr>
        <w:t xml:space="preserve"> </w:t>
      </w:r>
      <w:r>
        <w:t>цифрової</w:t>
      </w:r>
      <w:r>
        <w:rPr>
          <w:spacing w:val="-2"/>
        </w:rPr>
        <w:t xml:space="preserve"> </w:t>
      </w:r>
      <w:r>
        <w:t>інтенсивності»</w:t>
      </w:r>
      <w:r>
        <w:rPr>
          <w:spacing w:val="-6"/>
        </w:rPr>
        <w:t xml:space="preserve"> </w:t>
      </w:r>
      <w:r>
        <w:t>90%</w:t>
      </w:r>
      <w:r>
        <w:rPr>
          <w:spacing w:val="-3"/>
        </w:rPr>
        <w:t xml:space="preserve"> </w:t>
      </w:r>
      <w:r>
        <w:t>з</w:t>
      </w:r>
      <w:r>
        <w:rPr>
          <w:spacing w:val="-1"/>
        </w:rPr>
        <w:t xml:space="preserve"> </w:t>
      </w:r>
      <w:r>
        <w:t>них;</w:t>
      </w:r>
      <w:r>
        <w:rPr>
          <w:spacing w:val="-2"/>
        </w:rPr>
        <w:t xml:space="preserve"> </w:t>
      </w:r>
      <w:r>
        <w:t>сприяння їх інноваціям та інвестиціям, а також розширення доступу до необхідних фінансових ресурсів; збільшення вдвічі кількості компаній з капіталізацією один і більше мільярдів євро (так званих «єдинорогів»).</w:t>
      </w:r>
    </w:p>
    <w:p w:rsidR="00E92616" w:rsidRDefault="00E91B80">
      <w:pPr>
        <w:pStyle w:val="a3"/>
        <w:spacing w:before="1" w:line="360" w:lineRule="auto"/>
      </w:pPr>
      <w:r>
        <w:t>Четверта мета – комплексна цифровізація держа</w:t>
      </w:r>
      <w:r>
        <w:t>вних послуг, включаючи: масову підтримку цифровізації діяльності всіх відомств та організацій держави, насамперед надання послуг населенню; в цьому контексті забезпечення віддаленого доступу 100% громадян ЄС до основних державних</w:t>
      </w:r>
      <w:r>
        <w:rPr>
          <w:spacing w:val="-16"/>
        </w:rPr>
        <w:t xml:space="preserve"> </w:t>
      </w:r>
      <w:r>
        <w:t>послуг</w:t>
      </w:r>
      <w:r>
        <w:rPr>
          <w:spacing w:val="-11"/>
        </w:rPr>
        <w:t xml:space="preserve"> </w:t>
      </w:r>
      <w:r>
        <w:t>та</w:t>
      </w:r>
      <w:r>
        <w:rPr>
          <w:spacing w:val="-11"/>
        </w:rPr>
        <w:t xml:space="preserve"> </w:t>
      </w:r>
      <w:r>
        <w:t>своїх</w:t>
      </w:r>
      <w:r>
        <w:rPr>
          <w:spacing w:val="-16"/>
        </w:rPr>
        <w:t xml:space="preserve"> </w:t>
      </w:r>
      <w:r>
        <w:t>електронни</w:t>
      </w:r>
      <w:r>
        <w:t>х</w:t>
      </w:r>
      <w:r>
        <w:rPr>
          <w:spacing w:val="-12"/>
        </w:rPr>
        <w:t xml:space="preserve"> </w:t>
      </w:r>
      <w:r>
        <w:t>медичних</w:t>
      </w:r>
      <w:r>
        <w:rPr>
          <w:spacing w:val="-16"/>
        </w:rPr>
        <w:t xml:space="preserve"> </w:t>
      </w:r>
      <w:r>
        <w:t>карт;</w:t>
      </w:r>
      <w:r>
        <w:rPr>
          <w:spacing w:val="-8"/>
        </w:rPr>
        <w:t xml:space="preserve"> </w:t>
      </w:r>
      <w:r>
        <w:t>використання</w:t>
      </w:r>
      <w:r>
        <w:rPr>
          <w:spacing w:val="-11"/>
        </w:rPr>
        <w:t xml:space="preserve"> </w:t>
      </w:r>
      <w:r>
        <w:t>80%</w:t>
      </w:r>
      <w:r>
        <w:rPr>
          <w:spacing w:val="-14"/>
        </w:rPr>
        <w:t xml:space="preserve"> </w:t>
      </w:r>
      <w:r>
        <w:t>з</w:t>
      </w:r>
      <w:r>
        <w:rPr>
          <w:spacing w:val="-12"/>
        </w:rPr>
        <w:t xml:space="preserve"> </w:t>
      </w:r>
      <w:r>
        <w:t>їх числа технологій електронного посвідчення особи.</w:t>
      </w:r>
    </w:p>
    <w:p w:rsidR="00E92616" w:rsidRDefault="00E91B80">
      <w:pPr>
        <w:pStyle w:val="a3"/>
        <w:spacing w:before="1" w:line="360" w:lineRule="auto"/>
        <w:ind w:right="135"/>
      </w:pPr>
      <w:r>
        <w:t>Як неформальна п’ята мета Єврокомісія визначила розвиток міжнародної взаємодії у цифровій сфері, зокрема у сфері зближення норм та стандартів</w:t>
      </w:r>
      <w:r>
        <w:rPr>
          <w:spacing w:val="-9"/>
        </w:rPr>
        <w:t xml:space="preserve"> </w:t>
      </w:r>
      <w:r>
        <w:t>і</w:t>
      </w:r>
      <w:r>
        <w:rPr>
          <w:spacing w:val="-17"/>
        </w:rPr>
        <w:t xml:space="preserve"> </w:t>
      </w:r>
      <w:r>
        <w:t>співпраці</w:t>
      </w:r>
      <w:r>
        <w:rPr>
          <w:spacing w:val="-17"/>
        </w:rPr>
        <w:t xml:space="preserve"> </w:t>
      </w:r>
      <w:r>
        <w:t>національних</w:t>
      </w:r>
      <w:r>
        <w:rPr>
          <w:spacing w:val="-17"/>
        </w:rPr>
        <w:t xml:space="preserve"> </w:t>
      </w:r>
      <w:r>
        <w:t>р</w:t>
      </w:r>
      <w:r>
        <w:t>егуляторів</w:t>
      </w:r>
      <w:r>
        <w:rPr>
          <w:spacing w:val="-14"/>
        </w:rPr>
        <w:t xml:space="preserve"> </w:t>
      </w:r>
      <w:r>
        <w:t>(як</w:t>
      </w:r>
      <w:r>
        <w:rPr>
          <w:spacing w:val="-8"/>
        </w:rPr>
        <w:t xml:space="preserve"> </w:t>
      </w:r>
      <w:r>
        <w:t>усередині</w:t>
      </w:r>
      <w:r>
        <w:rPr>
          <w:spacing w:val="-17"/>
        </w:rPr>
        <w:t xml:space="preserve"> </w:t>
      </w:r>
      <w:r>
        <w:t>ЄС,</w:t>
      </w:r>
      <w:r>
        <w:rPr>
          <w:spacing w:val="-10"/>
        </w:rPr>
        <w:t xml:space="preserve"> </w:t>
      </w:r>
      <w:r>
        <w:t>так</w:t>
      </w:r>
      <w:r>
        <w:rPr>
          <w:spacing w:val="-13"/>
        </w:rPr>
        <w:t xml:space="preserve"> </w:t>
      </w:r>
      <w:r>
        <w:t>і</w:t>
      </w:r>
      <w:r>
        <w:rPr>
          <w:spacing w:val="-17"/>
        </w:rPr>
        <w:t xml:space="preserve"> </w:t>
      </w:r>
      <w:r>
        <w:t>за</w:t>
      </w:r>
      <w:r>
        <w:rPr>
          <w:spacing w:val="-11"/>
        </w:rPr>
        <w:t xml:space="preserve"> </w:t>
      </w:r>
      <w:r>
        <w:t>його межами) [26].</w:t>
      </w:r>
    </w:p>
    <w:p w:rsidR="00E92616" w:rsidRDefault="00E91B80">
      <w:pPr>
        <w:pStyle w:val="a3"/>
        <w:spacing w:line="360" w:lineRule="auto"/>
        <w:ind w:right="137"/>
      </w:pPr>
      <w:r>
        <w:t>Для реалізації означених цілепокладань та інформаційно-цифрових амбіцій</w:t>
      </w:r>
      <w:r>
        <w:rPr>
          <w:spacing w:val="-6"/>
        </w:rPr>
        <w:t xml:space="preserve"> </w:t>
      </w:r>
      <w:r>
        <w:t>в</w:t>
      </w:r>
      <w:r>
        <w:rPr>
          <w:spacing w:val="-7"/>
        </w:rPr>
        <w:t xml:space="preserve"> </w:t>
      </w:r>
      <w:r>
        <w:t>Брюсселі</w:t>
      </w:r>
      <w:r>
        <w:rPr>
          <w:spacing w:val="-11"/>
        </w:rPr>
        <w:t xml:space="preserve"> </w:t>
      </w:r>
      <w:r>
        <w:t>визначили</w:t>
      </w:r>
      <w:r>
        <w:rPr>
          <w:spacing w:val="-5"/>
        </w:rPr>
        <w:t xml:space="preserve"> </w:t>
      </w:r>
      <w:r>
        <w:t>важливим використання</w:t>
      </w:r>
      <w:r>
        <w:rPr>
          <w:spacing w:val="-4"/>
        </w:rPr>
        <w:t xml:space="preserve"> </w:t>
      </w:r>
      <w:r>
        <w:t>«солідарного</w:t>
      </w:r>
      <w:r>
        <w:rPr>
          <w:spacing w:val="-6"/>
        </w:rPr>
        <w:t xml:space="preserve"> </w:t>
      </w:r>
      <w:r>
        <w:t>підходу» держав, які входять до ЄС. До його пріоритетів були віднесені: співробітництво країн у сфері реалізації спільних цифрових проектів, включаючи</w:t>
      </w:r>
      <w:r>
        <w:rPr>
          <w:spacing w:val="-18"/>
        </w:rPr>
        <w:t xml:space="preserve"> </w:t>
      </w:r>
      <w:r>
        <w:t>європейські</w:t>
      </w:r>
      <w:r>
        <w:rPr>
          <w:spacing w:val="-17"/>
        </w:rPr>
        <w:t xml:space="preserve"> </w:t>
      </w:r>
      <w:r>
        <w:t>консорціуми</w:t>
      </w:r>
      <w:r>
        <w:rPr>
          <w:spacing w:val="-18"/>
        </w:rPr>
        <w:t xml:space="preserve"> </w:t>
      </w:r>
      <w:r>
        <w:t>цифрової</w:t>
      </w:r>
      <w:r>
        <w:rPr>
          <w:spacing w:val="-17"/>
        </w:rPr>
        <w:t xml:space="preserve"> </w:t>
      </w:r>
      <w:r>
        <w:t>інфраструктури;</w:t>
      </w:r>
      <w:r>
        <w:rPr>
          <w:spacing w:val="-18"/>
        </w:rPr>
        <w:t xml:space="preserve"> </w:t>
      </w:r>
      <w:r>
        <w:t>створення</w:t>
      </w:r>
      <w:r>
        <w:rPr>
          <w:spacing w:val="-17"/>
        </w:rPr>
        <w:t xml:space="preserve"> </w:t>
      </w:r>
      <w:r>
        <w:t>для цього органу координації; впровадження сис</w:t>
      </w:r>
      <w:r>
        <w:t>теми управління цифровими процесами, у тому числі підвищення якості щорічного моніторингу заходів, які</w:t>
      </w:r>
      <w:r>
        <w:rPr>
          <w:spacing w:val="-18"/>
        </w:rPr>
        <w:t xml:space="preserve"> </w:t>
      </w:r>
      <w:r>
        <w:t>реалізуються;</w:t>
      </w:r>
      <w:r>
        <w:rPr>
          <w:spacing w:val="-17"/>
        </w:rPr>
        <w:t xml:space="preserve"> </w:t>
      </w:r>
      <w:r>
        <w:t>поглиблення</w:t>
      </w:r>
      <w:r>
        <w:rPr>
          <w:spacing w:val="-18"/>
        </w:rPr>
        <w:t xml:space="preserve"> </w:t>
      </w:r>
      <w:r>
        <w:t>ідейної</w:t>
      </w:r>
      <w:r>
        <w:rPr>
          <w:spacing w:val="-17"/>
        </w:rPr>
        <w:t xml:space="preserve"> </w:t>
      </w:r>
      <w:r>
        <w:t>та</w:t>
      </w:r>
      <w:r>
        <w:rPr>
          <w:spacing w:val="-18"/>
        </w:rPr>
        <w:t xml:space="preserve"> </w:t>
      </w:r>
      <w:r>
        <w:t>правової</w:t>
      </w:r>
      <w:r>
        <w:rPr>
          <w:spacing w:val="-17"/>
        </w:rPr>
        <w:t xml:space="preserve"> </w:t>
      </w:r>
      <w:r>
        <w:t>основи</w:t>
      </w:r>
      <w:r>
        <w:rPr>
          <w:spacing w:val="-17"/>
        </w:rPr>
        <w:t xml:space="preserve"> </w:t>
      </w:r>
      <w:r>
        <w:t>процесів</w:t>
      </w:r>
      <w:r>
        <w:rPr>
          <w:spacing w:val="-17"/>
        </w:rPr>
        <w:t xml:space="preserve"> </w:t>
      </w:r>
      <w:r>
        <w:t>дигітальної трансформації; розробка державами ЄС стратегічних національних дорожніх карт із</w:t>
      </w:r>
      <w:r>
        <w:t xml:space="preserve"> конкретними показниками та заходами.</w:t>
      </w:r>
    </w:p>
    <w:p w:rsidR="00E92616" w:rsidRDefault="00E91B80">
      <w:pPr>
        <w:pStyle w:val="a3"/>
        <w:spacing w:line="360" w:lineRule="auto"/>
        <w:ind w:left="141" w:right="137"/>
      </w:pPr>
      <w:r>
        <w:t>Отже, розвиток стратегій інформаційної безпеки</w:t>
      </w:r>
      <w:r>
        <w:rPr>
          <w:spacing w:val="-1"/>
        </w:rPr>
        <w:t xml:space="preserve"> </w:t>
      </w:r>
      <w:r>
        <w:t>в ЄС набув активності у</w:t>
      </w:r>
      <w:r>
        <w:rPr>
          <w:spacing w:val="-18"/>
        </w:rPr>
        <w:t xml:space="preserve"> </w:t>
      </w:r>
      <w:r>
        <w:t>ХХІ</w:t>
      </w:r>
      <w:r>
        <w:rPr>
          <w:spacing w:val="-17"/>
        </w:rPr>
        <w:t xml:space="preserve"> </w:t>
      </w:r>
      <w:r>
        <w:t>столітті.</w:t>
      </w:r>
      <w:r>
        <w:rPr>
          <w:spacing w:val="-18"/>
        </w:rPr>
        <w:t xml:space="preserve"> </w:t>
      </w:r>
      <w:r>
        <w:t>Стратегія</w:t>
      </w:r>
      <w:r>
        <w:rPr>
          <w:spacing w:val="-17"/>
        </w:rPr>
        <w:t xml:space="preserve"> </w:t>
      </w:r>
      <w:r>
        <w:t>створення</w:t>
      </w:r>
      <w:r>
        <w:rPr>
          <w:spacing w:val="-18"/>
        </w:rPr>
        <w:t xml:space="preserve"> </w:t>
      </w:r>
      <w:r>
        <w:t>єдиного</w:t>
      </w:r>
      <w:r>
        <w:rPr>
          <w:spacing w:val="-17"/>
        </w:rPr>
        <w:t xml:space="preserve"> </w:t>
      </w:r>
      <w:r>
        <w:t>цифрового</w:t>
      </w:r>
      <w:r>
        <w:rPr>
          <w:spacing w:val="-18"/>
        </w:rPr>
        <w:t xml:space="preserve"> </w:t>
      </w:r>
      <w:r>
        <w:t>ринку</w:t>
      </w:r>
      <w:r>
        <w:rPr>
          <w:spacing w:val="-17"/>
        </w:rPr>
        <w:t xml:space="preserve"> </w:t>
      </w:r>
      <w:r>
        <w:t>почала</w:t>
      </w:r>
      <w:r>
        <w:rPr>
          <w:spacing w:val="-18"/>
        </w:rPr>
        <w:t xml:space="preserve"> </w:t>
      </w:r>
      <w:r>
        <w:t>свою</w:t>
      </w:r>
      <w:r>
        <w:rPr>
          <w:spacing w:val="-17"/>
        </w:rPr>
        <w:t xml:space="preserve"> </w:t>
      </w:r>
      <w:r>
        <w:t>дію в</w:t>
      </w:r>
      <w:r>
        <w:rPr>
          <w:spacing w:val="-18"/>
        </w:rPr>
        <w:t xml:space="preserve"> </w:t>
      </w:r>
      <w:r>
        <w:t>2015</w:t>
      </w:r>
      <w:r>
        <w:rPr>
          <w:spacing w:val="-17"/>
        </w:rPr>
        <w:t xml:space="preserve"> </w:t>
      </w:r>
      <w:r>
        <w:t>році,</w:t>
      </w:r>
      <w:r>
        <w:rPr>
          <w:spacing w:val="-18"/>
        </w:rPr>
        <w:t xml:space="preserve"> </w:t>
      </w:r>
      <w:r>
        <w:t>передбачала</w:t>
      </w:r>
      <w:r>
        <w:rPr>
          <w:spacing w:val="-17"/>
        </w:rPr>
        <w:t xml:space="preserve"> </w:t>
      </w:r>
      <w:r>
        <w:t>розробку</w:t>
      </w:r>
      <w:r>
        <w:rPr>
          <w:spacing w:val="-18"/>
        </w:rPr>
        <w:t xml:space="preserve"> </w:t>
      </w:r>
      <w:r>
        <w:t>та</w:t>
      </w:r>
      <w:r>
        <w:rPr>
          <w:spacing w:val="-17"/>
        </w:rPr>
        <w:t xml:space="preserve"> </w:t>
      </w:r>
      <w:r>
        <w:t>подальше</w:t>
      </w:r>
      <w:r>
        <w:rPr>
          <w:spacing w:val="-18"/>
        </w:rPr>
        <w:t xml:space="preserve"> </w:t>
      </w:r>
      <w:r>
        <w:t>впровадження</w:t>
      </w:r>
      <w:r>
        <w:rPr>
          <w:spacing w:val="-17"/>
        </w:rPr>
        <w:t xml:space="preserve"> </w:t>
      </w:r>
      <w:r>
        <w:t>30</w:t>
      </w:r>
      <w:r>
        <w:rPr>
          <w:spacing w:val="-18"/>
        </w:rPr>
        <w:t xml:space="preserve"> </w:t>
      </w:r>
      <w:r>
        <w:t>законодавчи</w:t>
      </w:r>
      <w:r>
        <w:t>х ініціатив у сфері дигіталізації, з яких реалізовано 28.</w:t>
      </w:r>
      <w:r>
        <w:rPr>
          <w:spacing w:val="-15"/>
        </w:rPr>
        <w:t xml:space="preserve"> </w:t>
      </w:r>
      <w:r>
        <w:t>Європейська стратегія в</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tabs>
          <w:tab w:val="left" w:pos="1032"/>
          <w:tab w:val="left" w:pos="1988"/>
          <w:tab w:val="left" w:pos="2794"/>
          <w:tab w:val="left" w:pos="3596"/>
          <w:tab w:val="left" w:pos="5165"/>
          <w:tab w:val="left" w:pos="5544"/>
          <w:tab w:val="left" w:pos="6816"/>
          <w:tab w:val="left" w:pos="8352"/>
        </w:tabs>
        <w:spacing w:before="173" w:line="362" w:lineRule="auto"/>
        <w:ind w:right="144" w:firstLine="0"/>
        <w:jc w:val="left"/>
      </w:pPr>
      <w:r>
        <w:rPr>
          <w:spacing w:val="-4"/>
        </w:rPr>
        <w:lastRenderedPageBreak/>
        <w:t>сфері</w:t>
      </w:r>
      <w:r>
        <w:tab/>
      </w:r>
      <w:r>
        <w:rPr>
          <w:spacing w:val="-4"/>
        </w:rPr>
        <w:t>даних</w:t>
      </w:r>
      <w:r>
        <w:tab/>
      </w:r>
      <w:r>
        <w:rPr>
          <w:spacing w:val="-4"/>
        </w:rPr>
        <w:t>2020</w:t>
      </w:r>
      <w:r>
        <w:tab/>
      </w:r>
      <w:r>
        <w:rPr>
          <w:spacing w:val="-4"/>
        </w:rPr>
        <w:t>року</w:t>
      </w:r>
      <w:r>
        <w:tab/>
      </w:r>
      <w:r>
        <w:rPr>
          <w:spacing w:val="-2"/>
        </w:rPr>
        <w:t>вписується</w:t>
      </w:r>
      <w:r>
        <w:tab/>
      </w:r>
      <w:r>
        <w:rPr>
          <w:spacing w:val="-10"/>
        </w:rPr>
        <w:t>в</w:t>
      </w:r>
      <w:r>
        <w:tab/>
      </w:r>
      <w:r>
        <w:rPr>
          <w:spacing w:val="-2"/>
        </w:rPr>
        <w:t>загальну</w:t>
      </w:r>
      <w:r>
        <w:tab/>
      </w:r>
      <w:r>
        <w:rPr>
          <w:spacing w:val="-2"/>
        </w:rPr>
        <w:t>концепцію</w:t>
      </w:r>
      <w:r>
        <w:tab/>
      </w:r>
      <w:r>
        <w:rPr>
          <w:spacing w:val="-2"/>
        </w:rPr>
        <w:t xml:space="preserve">побудови </w:t>
      </w:r>
      <w:r>
        <w:t>демократичного та відкритого суспільства ЄС.</w:t>
      </w:r>
    </w:p>
    <w:p w:rsidR="00E92616" w:rsidRDefault="00E92616">
      <w:pPr>
        <w:pStyle w:val="a3"/>
        <w:spacing w:before="160"/>
        <w:ind w:left="0" w:right="0" w:firstLine="0"/>
        <w:jc w:val="left"/>
      </w:pPr>
    </w:p>
    <w:p w:rsidR="00E92616" w:rsidRDefault="00E91B80">
      <w:pPr>
        <w:pStyle w:val="2"/>
        <w:numPr>
          <w:ilvl w:val="1"/>
          <w:numId w:val="10"/>
        </w:numPr>
        <w:tabs>
          <w:tab w:val="left" w:pos="1343"/>
        </w:tabs>
        <w:ind w:left="1343" w:hanging="493"/>
        <w:jc w:val="both"/>
      </w:pPr>
      <w:bookmarkStart w:id="6" w:name="_TOC_250008"/>
      <w:r>
        <w:t>Проблематика</w:t>
      </w:r>
      <w:r>
        <w:rPr>
          <w:spacing w:val="-10"/>
        </w:rPr>
        <w:t xml:space="preserve"> </w:t>
      </w:r>
      <w:r>
        <w:t>та</w:t>
      </w:r>
      <w:r>
        <w:rPr>
          <w:spacing w:val="-10"/>
        </w:rPr>
        <w:t xml:space="preserve"> </w:t>
      </w:r>
      <w:r>
        <w:t>пріоритети</w:t>
      </w:r>
      <w:r>
        <w:rPr>
          <w:spacing w:val="-11"/>
        </w:rPr>
        <w:t xml:space="preserve"> </w:t>
      </w:r>
      <w:r>
        <w:t>інформаційної</w:t>
      </w:r>
      <w:r>
        <w:rPr>
          <w:spacing w:val="-10"/>
        </w:rPr>
        <w:t xml:space="preserve"> </w:t>
      </w:r>
      <w:r>
        <w:t>безпеки</w:t>
      </w:r>
      <w:r>
        <w:rPr>
          <w:spacing w:val="-8"/>
        </w:rPr>
        <w:t xml:space="preserve"> </w:t>
      </w:r>
      <w:bookmarkEnd w:id="6"/>
      <w:r>
        <w:rPr>
          <w:spacing w:val="-5"/>
        </w:rPr>
        <w:t>ЄС</w:t>
      </w:r>
    </w:p>
    <w:p w:rsidR="00E92616" w:rsidRDefault="00E91B80">
      <w:pPr>
        <w:pStyle w:val="a3"/>
        <w:spacing w:before="158" w:line="360" w:lineRule="auto"/>
        <w:ind w:left="141" w:right="134" w:firstLine="709"/>
      </w:pPr>
      <w:r>
        <w:t>ЄС з 2014 року використовує власний показник цифровізації країн, які входять до його складу, – індекс цифрової економіки та суспільства (Digital Economy and Society Index, DESI). Він визнаний експертами як один із провідних міжнародних індексів,</w:t>
      </w:r>
      <w:r>
        <w:t xml:space="preserve"> які характеризують рівень інформатизації національних економік. Його величина розраховується як середнє арифметичне п’яти субіндексів, кожен з яких має свою вагу:</w:t>
      </w:r>
    </w:p>
    <w:p w:rsidR="00E92616" w:rsidRDefault="00E91B80">
      <w:pPr>
        <w:pStyle w:val="a4"/>
        <w:numPr>
          <w:ilvl w:val="2"/>
          <w:numId w:val="10"/>
        </w:numPr>
        <w:tabs>
          <w:tab w:val="left" w:pos="1119"/>
        </w:tabs>
        <w:spacing w:before="1" w:line="357" w:lineRule="auto"/>
        <w:ind w:right="143" w:firstLine="710"/>
        <w:rPr>
          <w:sz w:val="28"/>
        </w:rPr>
      </w:pPr>
      <w:r>
        <w:rPr>
          <w:sz w:val="28"/>
        </w:rPr>
        <w:t xml:space="preserve">підключеність (рівень розвитку інфраструктури широкосмугового </w:t>
      </w:r>
      <w:r>
        <w:rPr>
          <w:spacing w:val="-2"/>
          <w:sz w:val="28"/>
        </w:rPr>
        <w:t>доступу);</w:t>
      </w:r>
    </w:p>
    <w:p w:rsidR="00E92616" w:rsidRDefault="00E91B80">
      <w:pPr>
        <w:pStyle w:val="a4"/>
        <w:numPr>
          <w:ilvl w:val="2"/>
          <w:numId w:val="10"/>
        </w:numPr>
        <w:tabs>
          <w:tab w:val="left" w:pos="1061"/>
        </w:tabs>
        <w:spacing w:before="5" w:line="357" w:lineRule="auto"/>
        <w:ind w:right="146" w:firstLine="710"/>
        <w:rPr>
          <w:sz w:val="28"/>
        </w:rPr>
      </w:pPr>
      <w:r>
        <w:rPr>
          <w:sz w:val="28"/>
        </w:rPr>
        <w:t xml:space="preserve">людський капітал (частка населення, що має навички користування </w:t>
      </w:r>
      <w:r>
        <w:rPr>
          <w:spacing w:val="-2"/>
          <w:sz w:val="28"/>
        </w:rPr>
        <w:t>інтернет-сервісами);</w:t>
      </w:r>
    </w:p>
    <w:p w:rsidR="00E92616" w:rsidRDefault="00E91B80">
      <w:pPr>
        <w:pStyle w:val="a4"/>
        <w:numPr>
          <w:ilvl w:val="2"/>
          <w:numId w:val="10"/>
        </w:numPr>
        <w:tabs>
          <w:tab w:val="left" w:pos="1008"/>
        </w:tabs>
        <w:spacing w:before="5" w:line="362" w:lineRule="auto"/>
        <w:ind w:right="137" w:firstLine="710"/>
        <w:rPr>
          <w:sz w:val="28"/>
        </w:rPr>
      </w:pPr>
      <w:r>
        <w:rPr>
          <w:sz w:val="28"/>
        </w:rPr>
        <w:t>використання</w:t>
      </w:r>
      <w:r>
        <w:rPr>
          <w:spacing w:val="-7"/>
          <w:sz w:val="28"/>
        </w:rPr>
        <w:t xml:space="preserve"> </w:t>
      </w:r>
      <w:r>
        <w:rPr>
          <w:sz w:val="28"/>
        </w:rPr>
        <w:t>Інтернету</w:t>
      </w:r>
      <w:r>
        <w:rPr>
          <w:spacing w:val="-13"/>
          <w:sz w:val="28"/>
        </w:rPr>
        <w:t xml:space="preserve"> </w:t>
      </w:r>
      <w:r>
        <w:rPr>
          <w:sz w:val="28"/>
        </w:rPr>
        <w:t>населенням</w:t>
      </w:r>
      <w:r>
        <w:rPr>
          <w:spacing w:val="-7"/>
          <w:sz w:val="28"/>
        </w:rPr>
        <w:t xml:space="preserve"> </w:t>
      </w:r>
      <w:r>
        <w:rPr>
          <w:sz w:val="28"/>
        </w:rPr>
        <w:t>(активність</w:t>
      </w:r>
      <w:r>
        <w:rPr>
          <w:spacing w:val="-10"/>
          <w:sz w:val="28"/>
        </w:rPr>
        <w:t xml:space="preserve"> </w:t>
      </w:r>
      <w:r>
        <w:rPr>
          <w:sz w:val="28"/>
        </w:rPr>
        <w:t>громадян</w:t>
      </w:r>
      <w:r>
        <w:rPr>
          <w:spacing w:val="-8"/>
          <w:sz w:val="28"/>
        </w:rPr>
        <w:t xml:space="preserve"> </w:t>
      </w:r>
      <w:r>
        <w:rPr>
          <w:sz w:val="28"/>
        </w:rPr>
        <w:t>щодо</w:t>
      </w:r>
      <w:r>
        <w:rPr>
          <w:spacing w:val="-8"/>
          <w:sz w:val="28"/>
        </w:rPr>
        <w:t xml:space="preserve"> </w:t>
      </w:r>
      <w:r>
        <w:rPr>
          <w:sz w:val="28"/>
        </w:rPr>
        <w:t xml:space="preserve">різних </w:t>
      </w:r>
      <w:r>
        <w:rPr>
          <w:spacing w:val="-2"/>
          <w:sz w:val="28"/>
        </w:rPr>
        <w:t>Інтернет-сервісів);</w:t>
      </w:r>
    </w:p>
    <w:p w:rsidR="00E92616" w:rsidRDefault="00E91B80">
      <w:pPr>
        <w:pStyle w:val="a4"/>
        <w:numPr>
          <w:ilvl w:val="2"/>
          <w:numId w:val="10"/>
        </w:numPr>
        <w:tabs>
          <w:tab w:val="left" w:pos="1096"/>
        </w:tabs>
        <w:spacing w:line="362" w:lineRule="auto"/>
        <w:ind w:left="142" w:right="137" w:firstLine="710"/>
        <w:rPr>
          <w:sz w:val="28"/>
        </w:rPr>
      </w:pPr>
      <w:r>
        <w:rPr>
          <w:sz w:val="28"/>
        </w:rPr>
        <w:t>інтеграція бізнесу з цифровими технологіями (рівень дигіталізації підприємницького с</w:t>
      </w:r>
      <w:r>
        <w:rPr>
          <w:sz w:val="28"/>
        </w:rPr>
        <w:t>ектору, включаючи використання електронної торгівлі);</w:t>
      </w:r>
    </w:p>
    <w:p w:rsidR="00E92616" w:rsidRDefault="00E91B80">
      <w:pPr>
        <w:pStyle w:val="a4"/>
        <w:numPr>
          <w:ilvl w:val="2"/>
          <w:numId w:val="10"/>
        </w:numPr>
        <w:tabs>
          <w:tab w:val="left" w:pos="1076"/>
        </w:tabs>
        <w:spacing w:line="362" w:lineRule="auto"/>
        <w:ind w:left="142" w:right="142" w:firstLine="709"/>
        <w:rPr>
          <w:sz w:val="28"/>
        </w:rPr>
      </w:pPr>
      <w:r>
        <w:rPr>
          <w:sz w:val="28"/>
        </w:rPr>
        <w:t>цифрові державні послуги (їх обсяг, який надається в електронній формі) [49, с. 210].</w:t>
      </w:r>
    </w:p>
    <w:p w:rsidR="00E92616" w:rsidRDefault="00E91B80">
      <w:pPr>
        <w:pStyle w:val="a3"/>
        <w:spacing w:line="360" w:lineRule="auto"/>
        <w:ind w:left="143" w:right="136"/>
      </w:pPr>
      <w:r>
        <w:t>Приблизно</w:t>
      </w:r>
      <w:r>
        <w:rPr>
          <w:spacing w:val="-18"/>
        </w:rPr>
        <w:t xml:space="preserve"> </w:t>
      </w:r>
      <w:r>
        <w:t>дві</w:t>
      </w:r>
      <w:r>
        <w:rPr>
          <w:spacing w:val="-17"/>
        </w:rPr>
        <w:t xml:space="preserve"> </w:t>
      </w:r>
      <w:r>
        <w:t>третини</w:t>
      </w:r>
      <w:r>
        <w:rPr>
          <w:spacing w:val="-18"/>
        </w:rPr>
        <w:t xml:space="preserve"> </w:t>
      </w:r>
      <w:r>
        <w:t>традиційно</w:t>
      </w:r>
      <w:r>
        <w:rPr>
          <w:spacing w:val="-17"/>
        </w:rPr>
        <w:t xml:space="preserve"> </w:t>
      </w:r>
      <w:r>
        <w:t>спираються</w:t>
      </w:r>
      <w:r>
        <w:rPr>
          <w:spacing w:val="-15"/>
        </w:rPr>
        <w:t xml:space="preserve"> </w:t>
      </w:r>
      <w:r>
        <w:t>на</w:t>
      </w:r>
      <w:r>
        <w:rPr>
          <w:spacing w:val="-16"/>
        </w:rPr>
        <w:t xml:space="preserve"> </w:t>
      </w:r>
      <w:r>
        <w:t>статистичні</w:t>
      </w:r>
      <w:r>
        <w:rPr>
          <w:spacing w:val="-18"/>
        </w:rPr>
        <w:t xml:space="preserve"> </w:t>
      </w:r>
      <w:r>
        <w:t>дані,</w:t>
      </w:r>
      <w:r>
        <w:rPr>
          <w:spacing w:val="-14"/>
        </w:rPr>
        <w:t xml:space="preserve"> </w:t>
      </w:r>
      <w:r>
        <w:t>одна третина – на результати опитувань. Місця розпо</w:t>
      </w:r>
      <w:r>
        <w:t xml:space="preserve">діляються у трьох основних </w:t>
      </w:r>
      <w:r>
        <w:rPr>
          <w:spacing w:val="-2"/>
        </w:rPr>
        <w:t>категоріях:</w:t>
      </w:r>
    </w:p>
    <w:p w:rsidR="00E92616" w:rsidRDefault="00E91B80">
      <w:pPr>
        <w:pStyle w:val="a4"/>
        <w:numPr>
          <w:ilvl w:val="2"/>
          <w:numId w:val="10"/>
        </w:numPr>
        <w:tabs>
          <w:tab w:val="left" w:pos="1015"/>
        </w:tabs>
        <w:ind w:left="1015" w:hanging="162"/>
        <w:rPr>
          <w:sz w:val="28"/>
        </w:rPr>
      </w:pPr>
      <w:r>
        <w:rPr>
          <w:sz w:val="28"/>
        </w:rPr>
        <w:t>знання</w:t>
      </w:r>
      <w:r>
        <w:rPr>
          <w:spacing w:val="-8"/>
          <w:sz w:val="28"/>
        </w:rPr>
        <w:t xml:space="preserve"> </w:t>
      </w:r>
      <w:r>
        <w:rPr>
          <w:sz w:val="28"/>
        </w:rPr>
        <w:t>(якість</w:t>
      </w:r>
      <w:r>
        <w:rPr>
          <w:spacing w:val="-11"/>
          <w:sz w:val="28"/>
        </w:rPr>
        <w:t xml:space="preserve"> </w:t>
      </w:r>
      <w:r>
        <w:rPr>
          <w:sz w:val="28"/>
        </w:rPr>
        <w:t>навчання,</w:t>
      </w:r>
      <w:r>
        <w:rPr>
          <w:spacing w:val="-6"/>
          <w:sz w:val="28"/>
        </w:rPr>
        <w:t xml:space="preserve"> </w:t>
      </w:r>
      <w:r>
        <w:rPr>
          <w:sz w:val="28"/>
        </w:rPr>
        <w:t>освіти,</w:t>
      </w:r>
      <w:r>
        <w:rPr>
          <w:spacing w:val="-7"/>
          <w:sz w:val="28"/>
        </w:rPr>
        <w:t xml:space="preserve"> </w:t>
      </w:r>
      <w:r>
        <w:rPr>
          <w:spacing w:val="-2"/>
          <w:sz w:val="28"/>
        </w:rPr>
        <w:t>науки);</w:t>
      </w:r>
    </w:p>
    <w:p w:rsidR="00E92616" w:rsidRDefault="00E91B80">
      <w:pPr>
        <w:pStyle w:val="a4"/>
        <w:numPr>
          <w:ilvl w:val="2"/>
          <w:numId w:val="10"/>
        </w:numPr>
        <w:tabs>
          <w:tab w:val="left" w:pos="1342"/>
        </w:tabs>
        <w:spacing w:before="140" w:line="360" w:lineRule="auto"/>
        <w:ind w:left="143" w:right="140" w:firstLine="710"/>
        <w:rPr>
          <w:sz w:val="28"/>
        </w:rPr>
      </w:pPr>
      <w:r>
        <w:rPr>
          <w:sz w:val="28"/>
        </w:rPr>
        <w:t>технології (характеристика регуляторного середовища та інформаційно-комунікаційних/Інтернет-технологій, наявність фінансового капіталу в ІТ-сфері);</w:t>
      </w:r>
    </w:p>
    <w:p w:rsidR="00E92616" w:rsidRDefault="00E91B80">
      <w:pPr>
        <w:pStyle w:val="a4"/>
        <w:numPr>
          <w:ilvl w:val="2"/>
          <w:numId w:val="10"/>
        </w:numPr>
        <w:tabs>
          <w:tab w:val="left" w:pos="1016"/>
        </w:tabs>
        <w:spacing w:before="1"/>
        <w:ind w:left="1016" w:hanging="162"/>
        <w:rPr>
          <w:sz w:val="28"/>
        </w:rPr>
      </w:pPr>
      <w:r>
        <w:rPr>
          <w:sz w:val="28"/>
        </w:rPr>
        <w:t>майбутня</w:t>
      </w:r>
      <w:r>
        <w:rPr>
          <w:spacing w:val="-9"/>
          <w:sz w:val="28"/>
        </w:rPr>
        <w:t xml:space="preserve"> </w:t>
      </w:r>
      <w:r>
        <w:rPr>
          <w:sz w:val="28"/>
        </w:rPr>
        <w:t>готовність</w:t>
      </w:r>
      <w:r>
        <w:rPr>
          <w:spacing w:val="-11"/>
          <w:sz w:val="28"/>
        </w:rPr>
        <w:t xml:space="preserve"> </w:t>
      </w:r>
      <w:r>
        <w:rPr>
          <w:sz w:val="28"/>
        </w:rPr>
        <w:t>(щодо</w:t>
      </w:r>
      <w:r>
        <w:rPr>
          <w:spacing w:val="-9"/>
          <w:sz w:val="28"/>
        </w:rPr>
        <w:t xml:space="preserve"> </w:t>
      </w:r>
      <w:r>
        <w:rPr>
          <w:sz w:val="28"/>
        </w:rPr>
        <w:t>використання</w:t>
      </w:r>
      <w:r>
        <w:rPr>
          <w:spacing w:val="-8"/>
          <w:sz w:val="28"/>
        </w:rPr>
        <w:t xml:space="preserve"> </w:t>
      </w:r>
      <w:r>
        <w:rPr>
          <w:sz w:val="28"/>
        </w:rPr>
        <w:t>цифрової</w:t>
      </w:r>
      <w:r>
        <w:rPr>
          <w:spacing w:val="-14"/>
          <w:sz w:val="28"/>
        </w:rPr>
        <w:t xml:space="preserve"> </w:t>
      </w:r>
      <w:r>
        <w:rPr>
          <w:spacing w:val="-2"/>
          <w:sz w:val="28"/>
        </w:rPr>
        <w:t>трансформації).</w:t>
      </w:r>
    </w:p>
    <w:p w:rsidR="00E92616" w:rsidRDefault="00E91B80">
      <w:pPr>
        <w:pStyle w:val="a3"/>
        <w:spacing w:before="162" w:line="357" w:lineRule="auto"/>
        <w:ind w:left="144" w:right="132"/>
      </w:pPr>
      <w:r>
        <w:t>Все це в сукупності відіграє суттєву роль для забезпечення інформаційної безпеки в ЄС.</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0" w:lineRule="auto"/>
        <w:ind w:firstLine="709"/>
      </w:pPr>
      <w:r>
        <w:lastRenderedPageBreak/>
        <w:t xml:space="preserve">Із 1 липня 2023 року головою у Раді ЄС стала Іспанія [25]. Одним із пріоритетів керівництва до 31 грудня 2023 р. </w:t>
      </w:r>
      <w:r>
        <w:t>вона позначила наповнення конкретним змістом європейського цифрового порядку денного в питаннях штучного інтелекту, інформаційної безпеки, інфраструктури бази даних. Особливість цього періоду в тому, що в 2024 року відбудуться вибори до Європарламенту і пр</w:t>
      </w:r>
      <w:r>
        <w:t>изначення нового складу Єврокомісії, що передбачає уповільнення, навіть можливе зупинення реалізації великих проектів. Тому в рамках</w:t>
      </w:r>
      <w:r>
        <w:rPr>
          <w:spacing w:val="-1"/>
        </w:rPr>
        <w:t xml:space="preserve"> </w:t>
      </w:r>
      <w:r>
        <w:t>іспанського</w:t>
      </w:r>
      <w:r>
        <w:rPr>
          <w:spacing w:val="-1"/>
        </w:rPr>
        <w:t xml:space="preserve"> </w:t>
      </w:r>
      <w:r>
        <w:t>головування Брюссель</w:t>
      </w:r>
      <w:r>
        <w:rPr>
          <w:spacing w:val="-2"/>
        </w:rPr>
        <w:t xml:space="preserve"> </w:t>
      </w:r>
      <w:r>
        <w:t>намагався максимально</w:t>
      </w:r>
      <w:r>
        <w:rPr>
          <w:spacing w:val="-1"/>
        </w:rPr>
        <w:t xml:space="preserve"> </w:t>
      </w:r>
      <w:r>
        <w:t xml:space="preserve">домогтися можливого прогресу у цифровій трансформації Європейського </w:t>
      </w:r>
      <w:r>
        <w:t>Союзу та забезпеченні інформаційної безпеки.</w:t>
      </w:r>
    </w:p>
    <w:p w:rsidR="00E92616" w:rsidRDefault="00E91B80">
      <w:pPr>
        <w:pStyle w:val="a3"/>
        <w:spacing w:before="3" w:line="360" w:lineRule="auto"/>
        <w:ind w:left="141" w:right="138"/>
      </w:pPr>
      <w:r>
        <w:t>Швеція подала гарний приклад іспанським політикам – із січня по червень 2023 року зроблено низку важливих «цифрових» кроків. Наприклад, наприкінці червня Раді ЄС вдалося досягти з Європарламентом попередньої уго</w:t>
      </w:r>
      <w:r>
        <w:t>ди щодо нового Закону про дані, присвяченого правилам справедливого доступу до інформації та її використання. У цей період певний прогрес намітився і у відповідності раніше заявлених змін до Регламенту про електронну ідентифікацію та послуги довіри для еле</w:t>
      </w:r>
      <w:r>
        <w:t>ктронних транзакцій (eIDAS).</w:t>
      </w:r>
      <w:r>
        <w:rPr>
          <w:spacing w:val="-10"/>
        </w:rPr>
        <w:t xml:space="preserve"> </w:t>
      </w:r>
      <w:r>
        <w:t>Досягнуто</w:t>
      </w:r>
      <w:r>
        <w:rPr>
          <w:spacing w:val="-12"/>
        </w:rPr>
        <w:t xml:space="preserve"> </w:t>
      </w:r>
      <w:r>
        <w:t>розуміння</w:t>
      </w:r>
      <w:r>
        <w:rPr>
          <w:spacing w:val="-11"/>
        </w:rPr>
        <w:t xml:space="preserve"> </w:t>
      </w:r>
      <w:r>
        <w:t>щодо</w:t>
      </w:r>
      <w:r>
        <w:rPr>
          <w:spacing w:val="-12"/>
        </w:rPr>
        <w:t xml:space="preserve"> </w:t>
      </w:r>
      <w:r>
        <w:t>унікального</w:t>
      </w:r>
      <w:r>
        <w:rPr>
          <w:spacing w:val="-12"/>
        </w:rPr>
        <w:t xml:space="preserve"> </w:t>
      </w:r>
      <w:r>
        <w:t>транскордонного</w:t>
      </w:r>
      <w:r>
        <w:rPr>
          <w:spacing w:val="-12"/>
        </w:rPr>
        <w:t xml:space="preserve"> </w:t>
      </w:r>
      <w:r>
        <w:t>особистого ідентифікаційного номера.</w:t>
      </w:r>
    </w:p>
    <w:p w:rsidR="00E92616" w:rsidRDefault="00E91B80">
      <w:pPr>
        <w:pStyle w:val="a3"/>
        <w:spacing w:line="360" w:lineRule="auto"/>
        <w:ind w:left="141" w:right="137"/>
      </w:pPr>
      <w:r>
        <w:t>Із 1 січня 2024 року в Раді ЄС головує Бельгія [25], для якої проблематика інформаційної та кібербезпеки теж одна з пріоритетних. Потрібн</w:t>
      </w:r>
      <w:r>
        <w:t>о</w:t>
      </w:r>
      <w:r>
        <w:rPr>
          <w:spacing w:val="70"/>
        </w:rPr>
        <w:t xml:space="preserve"> </w:t>
      </w:r>
      <w:r>
        <w:t>знайти</w:t>
      </w:r>
      <w:r>
        <w:rPr>
          <w:spacing w:val="70"/>
        </w:rPr>
        <w:t xml:space="preserve"> </w:t>
      </w:r>
      <w:r>
        <w:t>рішення</w:t>
      </w:r>
      <w:r>
        <w:rPr>
          <w:spacing w:val="72"/>
        </w:rPr>
        <w:t xml:space="preserve"> </w:t>
      </w:r>
      <w:r>
        <w:t>для</w:t>
      </w:r>
      <w:r>
        <w:rPr>
          <w:spacing w:val="72"/>
        </w:rPr>
        <w:t xml:space="preserve"> </w:t>
      </w:r>
      <w:r>
        <w:t>оновлення</w:t>
      </w:r>
      <w:r>
        <w:rPr>
          <w:spacing w:val="72"/>
        </w:rPr>
        <w:t xml:space="preserve"> </w:t>
      </w:r>
      <w:r>
        <w:t>Регламенту</w:t>
      </w:r>
      <w:r>
        <w:rPr>
          <w:spacing w:val="66"/>
        </w:rPr>
        <w:t xml:space="preserve"> </w:t>
      </w:r>
      <w:r>
        <w:t>eIDAS.</w:t>
      </w:r>
      <w:r>
        <w:rPr>
          <w:spacing w:val="73"/>
        </w:rPr>
        <w:t xml:space="preserve"> </w:t>
      </w:r>
      <w:r>
        <w:t>Йдеться</w:t>
      </w:r>
      <w:r>
        <w:rPr>
          <w:spacing w:val="72"/>
        </w:rPr>
        <w:t xml:space="preserve"> </w:t>
      </w:r>
      <w:r>
        <w:t>про</w:t>
      </w:r>
    </w:p>
    <w:p w:rsidR="00E92616" w:rsidRDefault="00E91B80">
      <w:pPr>
        <w:pStyle w:val="a3"/>
        <w:spacing w:line="360" w:lineRule="auto"/>
        <w:ind w:left="141" w:right="138" w:hanging="1"/>
      </w:pPr>
      <w:r>
        <w:t>«цифрові</w:t>
      </w:r>
      <w:r>
        <w:rPr>
          <w:spacing w:val="-8"/>
        </w:rPr>
        <w:t xml:space="preserve"> </w:t>
      </w:r>
      <w:r>
        <w:t>гаманці», які</w:t>
      </w:r>
      <w:r>
        <w:rPr>
          <w:spacing w:val="-8"/>
        </w:rPr>
        <w:t xml:space="preserve"> </w:t>
      </w:r>
      <w:r>
        <w:t>дозволяють</w:t>
      </w:r>
      <w:r>
        <w:rPr>
          <w:spacing w:val="-5"/>
        </w:rPr>
        <w:t xml:space="preserve"> </w:t>
      </w:r>
      <w:r>
        <w:t>громадянам</w:t>
      </w:r>
      <w:r>
        <w:rPr>
          <w:spacing w:val="-1"/>
        </w:rPr>
        <w:t xml:space="preserve"> </w:t>
      </w:r>
      <w:r>
        <w:t>ЄС</w:t>
      </w:r>
      <w:r>
        <w:rPr>
          <w:spacing w:val="-1"/>
        </w:rPr>
        <w:t xml:space="preserve"> </w:t>
      </w:r>
      <w:r>
        <w:t>ідентифікувати</w:t>
      </w:r>
      <w:r>
        <w:rPr>
          <w:spacing w:val="-2"/>
        </w:rPr>
        <w:t xml:space="preserve"> </w:t>
      </w:r>
      <w:r>
        <w:t>себе</w:t>
      </w:r>
      <w:r>
        <w:rPr>
          <w:spacing w:val="-1"/>
        </w:rPr>
        <w:t xml:space="preserve"> </w:t>
      </w:r>
      <w:r>
        <w:t>у</w:t>
      </w:r>
      <w:r>
        <w:rPr>
          <w:spacing w:val="-7"/>
        </w:rPr>
        <w:t xml:space="preserve"> </w:t>
      </w:r>
      <w:r>
        <w:t>всіх країнах</w:t>
      </w:r>
      <w:r>
        <w:rPr>
          <w:spacing w:val="-2"/>
        </w:rPr>
        <w:t xml:space="preserve"> </w:t>
      </w:r>
      <w:r>
        <w:t>Євросоюзу</w:t>
      </w:r>
      <w:r>
        <w:rPr>
          <w:spacing w:val="-2"/>
        </w:rPr>
        <w:t xml:space="preserve"> </w:t>
      </w:r>
      <w:r>
        <w:t>та зберігати облікові дані</w:t>
      </w:r>
      <w:r>
        <w:rPr>
          <w:spacing w:val="-3"/>
        </w:rPr>
        <w:t xml:space="preserve"> </w:t>
      </w:r>
      <w:r>
        <w:t>на своїх</w:t>
      </w:r>
      <w:r>
        <w:rPr>
          <w:spacing w:val="-2"/>
        </w:rPr>
        <w:t xml:space="preserve"> </w:t>
      </w:r>
      <w:r>
        <w:t>смартфонах. Необхідно визначити функції гаманців, алгоритм їхньої сертифікації та механізми взаємодії з цифровим євро.</w:t>
      </w:r>
    </w:p>
    <w:p w:rsidR="00E92616" w:rsidRDefault="00E91B80">
      <w:pPr>
        <w:pStyle w:val="a3"/>
        <w:spacing w:line="360" w:lineRule="auto"/>
        <w:ind w:left="142" w:right="138"/>
      </w:pPr>
      <w:r>
        <w:t>Пандемія коронавірусу вивела на передній план національного, регіонального та глобального порядку денного питання розвитку ІКТ. Стратегіч</w:t>
      </w:r>
      <w:r>
        <w:t>на мета ЄС у цьому напрямку – зміцнення впливу у віртуальному просторі</w:t>
      </w:r>
      <w:r>
        <w:rPr>
          <w:spacing w:val="59"/>
        </w:rPr>
        <w:t xml:space="preserve"> </w:t>
      </w:r>
      <w:r>
        <w:t>та</w:t>
      </w:r>
      <w:r>
        <w:rPr>
          <w:spacing w:val="62"/>
        </w:rPr>
        <w:t xml:space="preserve"> </w:t>
      </w:r>
      <w:r>
        <w:t>посилення</w:t>
      </w:r>
      <w:r>
        <w:rPr>
          <w:spacing w:val="61"/>
        </w:rPr>
        <w:t xml:space="preserve"> </w:t>
      </w:r>
      <w:r>
        <w:t>політичного</w:t>
      </w:r>
      <w:r>
        <w:rPr>
          <w:spacing w:val="61"/>
        </w:rPr>
        <w:t xml:space="preserve"> </w:t>
      </w:r>
      <w:r>
        <w:t>та</w:t>
      </w:r>
      <w:r>
        <w:rPr>
          <w:spacing w:val="66"/>
        </w:rPr>
        <w:t xml:space="preserve"> </w:t>
      </w:r>
      <w:r>
        <w:t>економічного</w:t>
      </w:r>
      <w:r>
        <w:rPr>
          <w:spacing w:val="61"/>
        </w:rPr>
        <w:t xml:space="preserve"> </w:t>
      </w:r>
      <w:r>
        <w:t>потенціалу</w:t>
      </w:r>
      <w:r>
        <w:rPr>
          <w:spacing w:val="56"/>
        </w:rPr>
        <w:t xml:space="preserve"> </w:t>
      </w:r>
      <w:r>
        <w:t>Союзу.</w:t>
      </w:r>
      <w:r>
        <w:rPr>
          <w:spacing w:val="67"/>
        </w:rPr>
        <w:t xml:space="preserve"> </w:t>
      </w:r>
      <w:r>
        <w:rPr>
          <w:spacing w:val="-10"/>
        </w:rPr>
        <w:t>В</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41" w:firstLine="0"/>
      </w:pPr>
      <w:r>
        <w:lastRenderedPageBreak/>
        <w:t xml:space="preserve">умовах технологічного протистояння, що набирає сили, між США і Китаєм самостійна інформаційна політика ЄС </w:t>
      </w:r>
      <w:r>
        <w:t>щодо безпеки дає шанс для інтеграційної структури зміцнити свої технологічні становище і лідерство та позиції на міжнародній арені.</w:t>
      </w:r>
    </w:p>
    <w:p w:rsidR="00E92616" w:rsidRDefault="00E91B80">
      <w:pPr>
        <w:pStyle w:val="a3"/>
        <w:spacing w:before="2" w:line="360" w:lineRule="auto"/>
      </w:pPr>
      <w:r>
        <w:t>Для досягнення цієї мети Брюссель прагне забезпечити вестфальський суверенітет у цифровому просторі (який передбачає неможли</w:t>
      </w:r>
      <w:r>
        <w:t>вість втручання у</w:t>
      </w:r>
      <w:r>
        <w:rPr>
          <w:spacing w:val="-16"/>
        </w:rPr>
        <w:t xml:space="preserve"> </w:t>
      </w:r>
      <w:r>
        <w:t>владні</w:t>
      </w:r>
      <w:r>
        <w:rPr>
          <w:spacing w:val="-16"/>
        </w:rPr>
        <w:t xml:space="preserve"> </w:t>
      </w:r>
      <w:r>
        <w:t>відносини</w:t>
      </w:r>
      <w:r>
        <w:rPr>
          <w:spacing w:val="-11"/>
        </w:rPr>
        <w:t xml:space="preserve"> </w:t>
      </w:r>
      <w:r>
        <w:t>з</w:t>
      </w:r>
      <w:r>
        <w:rPr>
          <w:spacing w:val="-11"/>
        </w:rPr>
        <w:t xml:space="preserve"> </w:t>
      </w:r>
      <w:r>
        <w:t>боку</w:t>
      </w:r>
      <w:r>
        <w:rPr>
          <w:spacing w:val="-16"/>
        </w:rPr>
        <w:t xml:space="preserve"> </w:t>
      </w:r>
      <w:r>
        <w:t>інших</w:t>
      </w:r>
      <w:r>
        <w:rPr>
          <w:spacing w:val="-16"/>
        </w:rPr>
        <w:t xml:space="preserve"> </w:t>
      </w:r>
      <w:r>
        <w:t>акторів)</w:t>
      </w:r>
      <w:r>
        <w:rPr>
          <w:spacing w:val="-13"/>
        </w:rPr>
        <w:t xml:space="preserve"> </w:t>
      </w:r>
      <w:r>
        <w:t>не</w:t>
      </w:r>
      <w:r>
        <w:rPr>
          <w:spacing w:val="-10"/>
        </w:rPr>
        <w:t xml:space="preserve"> </w:t>
      </w:r>
      <w:r>
        <w:t>на</w:t>
      </w:r>
      <w:r>
        <w:rPr>
          <w:spacing w:val="-10"/>
        </w:rPr>
        <w:t xml:space="preserve"> </w:t>
      </w:r>
      <w:r>
        <w:t>рівні</w:t>
      </w:r>
      <w:r>
        <w:rPr>
          <w:spacing w:val="-16"/>
        </w:rPr>
        <w:t xml:space="preserve"> </w:t>
      </w:r>
      <w:r>
        <w:t>окремих</w:t>
      </w:r>
      <w:r>
        <w:rPr>
          <w:spacing w:val="-15"/>
        </w:rPr>
        <w:t xml:space="preserve"> </w:t>
      </w:r>
      <w:r>
        <w:t>країн</w:t>
      </w:r>
      <w:r>
        <w:rPr>
          <w:spacing w:val="-11"/>
        </w:rPr>
        <w:t xml:space="preserve"> </w:t>
      </w:r>
      <w:r>
        <w:t>Євросоюзу, через обмеженість їхніх людських та технологічних ресурсів, а на рівні інтеграційної структури загалом. Забезпечення вестфальського суверенітету орієнтовано не ли</w:t>
      </w:r>
      <w:r>
        <w:t>ше на забезпечення інформаційної безпеки, а й на розвиток та зміцнення економічного потенціалу ЄС у цій сфері. Крім того, завдяки політиці</w:t>
      </w:r>
      <w:r>
        <w:rPr>
          <w:spacing w:val="-18"/>
        </w:rPr>
        <w:t xml:space="preserve"> </w:t>
      </w:r>
      <w:r>
        <w:t>Європейського</w:t>
      </w:r>
      <w:r>
        <w:rPr>
          <w:spacing w:val="-17"/>
        </w:rPr>
        <w:t xml:space="preserve"> </w:t>
      </w:r>
      <w:r>
        <w:t>Союзу</w:t>
      </w:r>
      <w:r>
        <w:rPr>
          <w:spacing w:val="-18"/>
        </w:rPr>
        <w:t xml:space="preserve"> </w:t>
      </w:r>
      <w:r>
        <w:t>інтеграційне</w:t>
      </w:r>
      <w:r>
        <w:rPr>
          <w:spacing w:val="-17"/>
        </w:rPr>
        <w:t xml:space="preserve"> </w:t>
      </w:r>
      <w:r>
        <w:t>об’єднання</w:t>
      </w:r>
      <w:r>
        <w:rPr>
          <w:spacing w:val="-18"/>
        </w:rPr>
        <w:t xml:space="preserve"> </w:t>
      </w:r>
      <w:r>
        <w:t>може</w:t>
      </w:r>
      <w:r>
        <w:rPr>
          <w:spacing w:val="-17"/>
        </w:rPr>
        <w:t xml:space="preserve"> </w:t>
      </w:r>
      <w:r>
        <w:t>претендувати</w:t>
      </w:r>
      <w:r>
        <w:rPr>
          <w:spacing w:val="-18"/>
        </w:rPr>
        <w:t xml:space="preserve"> </w:t>
      </w:r>
      <w:r>
        <w:t>на регуляторне лідерство, задаючи стандарти розвитку бе</w:t>
      </w:r>
      <w:r>
        <w:t>зпеки та регулювання ІКТ як на регіональному, так і на глобальному рівнях.</w:t>
      </w:r>
    </w:p>
    <w:p w:rsidR="00E92616" w:rsidRDefault="00E91B80">
      <w:pPr>
        <w:pStyle w:val="a3"/>
        <w:spacing w:line="360" w:lineRule="auto"/>
      </w:pPr>
      <w:r>
        <w:t>Отже, проблематика та пріоритети інформаційної безпеки ЄС є комплексним питанням. Суттєву роль для забезпечення інформаційної безпеки в ЄС відіграють знання (якість навчання, освіти, науки); технології (характеристика регуляторного середовища та інформацій</w:t>
      </w:r>
      <w:r>
        <w:t>но- комунікаційних/Інтернет-технологій, наявність фінансового капіталу в ІТ- сфері); майбутня готовність (щодо використання цифрової трансформації). Зокрема пріоритети інформаційної безпеки ЄС можуть визначатися залежно від країни, яка головує в Раді ЄС.</w:t>
      </w:r>
    </w:p>
    <w:p w:rsidR="00E92616" w:rsidRDefault="00E92616">
      <w:pPr>
        <w:pStyle w:val="a3"/>
        <w:spacing w:before="167"/>
        <w:ind w:left="0" w:right="0" w:firstLine="0"/>
        <w:jc w:val="left"/>
      </w:pPr>
    </w:p>
    <w:p w:rsidR="00E92616" w:rsidRDefault="00E91B80">
      <w:pPr>
        <w:pStyle w:val="2"/>
        <w:numPr>
          <w:ilvl w:val="1"/>
          <w:numId w:val="10"/>
        </w:numPr>
        <w:tabs>
          <w:tab w:val="left" w:pos="1343"/>
        </w:tabs>
        <w:spacing w:line="357" w:lineRule="auto"/>
        <w:ind w:left="140" w:right="144" w:firstLine="710"/>
        <w:jc w:val="both"/>
      </w:pPr>
      <w:r>
        <w:rPr>
          <w:noProof/>
          <w:lang w:eastAsia="uk-UA"/>
        </w:rPr>
        <mc:AlternateContent>
          <mc:Choice Requires="wps">
            <w:drawing>
              <wp:anchor distT="0" distB="0" distL="0" distR="0" simplePos="0" relativeHeight="487587840" behindDoc="1" locked="0" layoutInCell="1" allowOverlap="1">
                <wp:simplePos x="0" y="0"/>
                <wp:positionH relativeFrom="page">
                  <wp:posOffset>1060703</wp:posOffset>
                </wp:positionH>
                <wp:positionV relativeFrom="paragraph">
                  <wp:posOffset>617556</wp:posOffset>
                </wp:positionV>
                <wp:extent cx="597725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18415"/>
                        </a:xfrm>
                        <a:custGeom>
                          <a:avLst/>
                          <a:gdLst/>
                          <a:ahLst/>
                          <a:cxnLst/>
                          <a:rect l="l" t="t" r="r" b="b"/>
                          <a:pathLst>
                            <a:path w="5977255" h="18415">
                              <a:moveTo>
                                <a:pt x="5977128" y="0"/>
                              </a:moveTo>
                              <a:lnTo>
                                <a:pt x="0" y="0"/>
                              </a:lnTo>
                              <a:lnTo>
                                <a:pt x="0" y="18287"/>
                              </a:lnTo>
                              <a:lnTo>
                                <a:pt x="5977128" y="18287"/>
                              </a:lnTo>
                              <a:lnTo>
                                <a:pt x="5977128" y="0"/>
                              </a:lnTo>
                              <a:close/>
                            </a:path>
                          </a:pathLst>
                        </a:custGeom>
                        <a:solidFill>
                          <a:srgbClr val="CFDAF5"/>
                        </a:solidFill>
                      </wps:spPr>
                      <wps:bodyPr wrap="square" lIns="0" tIns="0" rIns="0" bIns="0" rtlCol="0">
                        <a:prstTxWarp prst="textNoShape">
                          <a:avLst/>
                        </a:prstTxWarp>
                        <a:noAutofit/>
                      </wps:bodyPr>
                    </wps:wsp>
                  </a:graphicData>
                </a:graphic>
              </wp:anchor>
            </w:drawing>
          </mc:Choice>
          <mc:Fallback>
            <w:pict>
              <v:shape w14:anchorId="2272CA3E" id="Graphic 2" o:spid="_x0000_s1026" style="position:absolute;margin-left:83.5pt;margin-top:48.65pt;width:470.6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72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" path="m5977128,l,,,18287r5977128,l5977128,xe" fillcolor="#cfdaf5" stroked="f">
                <v:path arrowok="t"/>
                <w10:wrap type="topAndBottom" anchorx="page"/>
              </v:shape>
            </w:pict>
          </mc:Fallback>
        </mc:AlternateContent>
      </w:r>
      <w:bookmarkStart w:id="7" w:name="_TOC_250007"/>
      <w:r>
        <w:t>Роль</w:t>
      </w:r>
      <w:r>
        <w:rPr>
          <w:spacing w:val="-4"/>
        </w:rPr>
        <w:t xml:space="preserve"> </w:t>
      </w:r>
      <w:r>
        <w:t>та</w:t>
      </w:r>
      <w:r>
        <w:rPr>
          <w:spacing w:val="-1"/>
        </w:rPr>
        <w:t xml:space="preserve"> </w:t>
      </w:r>
      <w:r>
        <w:t>функції</w:t>
      </w:r>
      <w:r>
        <w:rPr>
          <w:spacing w:val="-1"/>
        </w:rPr>
        <w:t xml:space="preserve"> </w:t>
      </w:r>
      <w:r>
        <w:t>інституцій</w:t>
      </w:r>
      <w:r>
        <w:rPr>
          <w:spacing w:val="-3"/>
        </w:rPr>
        <w:t xml:space="preserve"> </w:t>
      </w:r>
      <w:r>
        <w:t>та</w:t>
      </w:r>
      <w:r>
        <w:rPr>
          <w:spacing w:val="-1"/>
        </w:rPr>
        <w:t xml:space="preserve"> </w:t>
      </w:r>
      <w:r>
        <w:t>структур</w:t>
      </w:r>
      <w:r>
        <w:rPr>
          <w:spacing w:val="-2"/>
        </w:rPr>
        <w:t xml:space="preserve"> </w:t>
      </w:r>
      <w:r>
        <w:t>ЄС у</w:t>
      </w:r>
      <w:r>
        <w:rPr>
          <w:spacing w:val="-1"/>
        </w:rPr>
        <w:t xml:space="preserve"> </w:t>
      </w:r>
      <w:r>
        <w:t>реалізації</w:t>
      </w:r>
      <w:r>
        <w:rPr>
          <w:spacing w:val="-1"/>
        </w:rPr>
        <w:t xml:space="preserve"> </w:t>
      </w:r>
      <w:bookmarkEnd w:id="7"/>
      <w:r>
        <w:t>стратегії інформаційної безпеки</w:t>
      </w:r>
    </w:p>
    <w:p w:rsidR="00E92616" w:rsidRDefault="00E91B80">
      <w:pPr>
        <w:pStyle w:val="a3"/>
        <w:spacing w:line="360" w:lineRule="auto"/>
        <w:ind w:right="140"/>
      </w:pPr>
      <w:r>
        <w:t>Одним</w:t>
      </w:r>
      <w:r>
        <w:rPr>
          <w:spacing w:val="-18"/>
        </w:rPr>
        <w:t xml:space="preserve"> </w:t>
      </w:r>
      <w:r>
        <w:t>із</w:t>
      </w:r>
      <w:r>
        <w:rPr>
          <w:spacing w:val="-15"/>
        </w:rPr>
        <w:t xml:space="preserve"> </w:t>
      </w:r>
      <w:r>
        <w:t>перших</w:t>
      </w:r>
      <w:r>
        <w:rPr>
          <w:spacing w:val="-18"/>
        </w:rPr>
        <w:t xml:space="preserve"> </w:t>
      </w:r>
      <w:r>
        <w:t>сучасних</w:t>
      </w:r>
      <w:r>
        <w:rPr>
          <w:spacing w:val="-17"/>
        </w:rPr>
        <w:t xml:space="preserve"> </w:t>
      </w:r>
      <w:r>
        <w:t>правових</w:t>
      </w:r>
      <w:r>
        <w:rPr>
          <w:spacing w:val="-17"/>
        </w:rPr>
        <w:t xml:space="preserve"> </w:t>
      </w:r>
      <w:r>
        <w:t>актів,</w:t>
      </w:r>
      <w:r>
        <w:rPr>
          <w:spacing w:val="-14"/>
        </w:rPr>
        <w:t xml:space="preserve"> </w:t>
      </w:r>
      <w:r>
        <w:t>що</w:t>
      </w:r>
      <w:r>
        <w:rPr>
          <w:spacing w:val="-17"/>
        </w:rPr>
        <w:t xml:space="preserve"> </w:t>
      </w:r>
      <w:r>
        <w:t>регламентують</w:t>
      </w:r>
      <w:r>
        <w:rPr>
          <w:spacing w:val="-18"/>
        </w:rPr>
        <w:t xml:space="preserve"> </w:t>
      </w:r>
      <w:r>
        <w:t>діяльність європейських країн щодо підтримки та підвищення рівня інформаційної та кібербезпеки, кіберстійкості</w:t>
      </w:r>
      <w:r>
        <w:t xml:space="preserve"> є Директива про безпеку мережевих та інформаційних систем, прийнята Європейським Парламентом 6 липня 2016 року.</w:t>
      </w:r>
      <w:r>
        <w:rPr>
          <w:spacing w:val="26"/>
        </w:rPr>
        <w:t xml:space="preserve">  </w:t>
      </w:r>
      <w:r>
        <w:t>Цей</w:t>
      </w:r>
      <w:r>
        <w:rPr>
          <w:spacing w:val="25"/>
        </w:rPr>
        <w:t xml:space="preserve">  </w:t>
      </w:r>
      <w:r>
        <w:t>нормативно-правовий</w:t>
      </w:r>
      <w:r>
        <w:rPr>
          <w:spacing w:val="26"/>
        </w:rPr>
        <w:t xml:space="preserve">  </w:t>
      </w:r>
      <w:r>
        <w:t>документ</w:t>
      </w:r>
      <w:r>
        <w:rPr>
          <w:spacing w:val="25"/>
        </w:rPr>
        <w:t xml:space="preserve">  </w:t>
      </w:r>
      <w:r>
        <w:t>визначає</w:t>
      </w:r>
      <w:r>
        <w:rPr>
          <w:spacing w:val="26"/>
        </w:rPr>
        <w:t xml:space="preserve">  </w:t>
      </w:r>
      <w:r>
        <w:t>стратегію</w:t>
      </w:r>
      <w:r>
        <w:rPr>
          <w:spacing w:val="25"/>
        </w:rPr>
        <w:t xml:space="preserve">  </w:t>
      </w:r>
      <w:r>
        <w:rPr>
          <w:spacing w:val="-2"/>
        </w:rPr>
        <w:t>розвитку</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firstLine="0"/>
      </w:pPr>
      <w:r>
        <w:lastRenderedPageBreak/>
        <w:t>кібербезпеки, зобов’язує країни-члени ЄС приймати вичерпні</w:t>
      </w:r>
      <w:r>
        <w:t xml:space="preserve"> заходи щодо інформаційно-технічного оснащення національних органів кібербезпеки, їх своєчасного реагування відповідні загрози та інциденти.</w:t>
      </w:r>
    </w:p>
    <w:p w:rsidR="00E92616" w:rsidRDefault="00E91B80">
      <w:pPr>
        <w:pStyle w:val="a3"/>
        <w:spacing w:line="360" w:lineRule="auto"/>
        <w:ind w:right="138"/>
      </w:pPr>
      <w:r>
        <w:t xml:space="preserve">Для координації спільних зусиль, підтримки та полегшення стратегічного співробітництва у цьому напрямку відповідно </w:t>
      </w:r>
      <w:r>
        <w:t>до Директиви створена спеціальна група співробітництва держав із забезпечення кібербезпеки, наділена повноваженнями операційної співпраці та обміну інформацією про ризики кіберзагроз та кіберінцидентів.</w:t>
      </w:r>
    </w:p>
    <w:p w:rsidR="00E92616" w:rsidRDefault="00E91B80">
      <w:pPr>
        <w:pStyle w:val="a3"/>
        <w:spacing w:line="360" w:lineRule="auto"/>
        <w:ind w:left="141" w:right="137"/>
      </w:pPr>
      <w:r>
        <w:t>Іншою помітною правовою новелою розглянутого документ</w:t>
      </w:r>
      <w:r>
        <w:t>а з’явилося закріплення у ньому поняття культури кібербезпеки, алгоритмізації своєрідного підсвідомого реагування зацікавлених посадових осіб на інформаційні та кіберзагрози в життєво важливих для економіки та суспільства сферах (енергетики, транспорту, во</w:t>
      </w:r>
      <w:r>
        <w:t>допостачання, банківської системи, фінансових ринків, охорони здоров’я, цифрової інфраструктури).</w:t>
      </w:r>
    </w:p>
    <w:p w:rsidR="00E92616" w:rsidRDefault="00E91B80">
      <w:pPr>
        <w:pStyle w:val="a3"/>
        <w:spacing w:line="360" w:lineRule="auto"/>
        <w:ind w:left="142" w:right="136"/>
      </w:pPr>
      <w:r>
        <w:t>Цей культурний алгоритм зобов’язує компетентні державні та комерційні установи, ключових постачальників цифрових послуг (пошукові системи, служби хмарних обчи</w:t>
      </w:r>
      <w:r>
        <w:t>слень) вживати необхідних заходів безпеки, інформувати про значні кіберінциденти національні уряди.</w:t>
      </w:r>
    </w:p>
    <w:p w:rsidR="00E92616" w:rsidRDefault="00E91B80">
      <w:pPr>
        <w:pStyle w:val="a3"/>
        <w:spacing w:line="360" w:lineRule="auto"/>
        <w:ind w:left="142" w:right="136"/>
      </w:pPr>
      <w:r>
        <w:t>Після ухвалення Директиви про безпеку мережевих та інформаційних систем</w:t>
      </w:r>
      <w:r>
        <w:rPr>
          <w:spacing w:val="-11"/>
        </w:rPr>
        <w:t xml:space="preserve"> </w:t>
      </w:r>
      <w:r>
        <w:t>у</w:t>
      </w:r>
      <w:r>
        <w:rPr>
          <w:spacing w:val="-18"/>
        </w:rPr>
        <w:t xml:space="preserve"> </w:t>
      </w:r>
      <w:r>
        <w:t>2016</w:t>
      </w:r>
      <w:r>
        <w:rPr>
          <w:spacing w:val="-12"/>
        </w:rPr>
        <w:t xml:space="preserve"> </w:t>
      </w:r>
      <w:r>
        <w:t>році</w:t>
      </w:r>
      <w:r>
        <w:rPr>
          <w:spacing w:val="-18"/>
        </w:rPr>
        <w:t xml:space="preserve"> </w:t>
      </w:r>
      <w:r>
        <w:t>також</w:t>
      </w:r>
      <w:r>
        <w:rPr>
          <w:spacing w:val="-13"/>
        </w:rPr>
        <w:t xml:space="preserve"> </w:t>
      </w:r>
      <w:r>
        <w:t>створена</w:t>
      </w:r>
      <w:r>
        <w:rPr>
          <w:spacing w:val="-12"/>
        </w:rPr>
        <w:t xml:space="preserve"> </w:t>
      </w:r>
      <w:r>
        <w:t>Європейська</w:t>
      </w:r>
      <w:r>
        <w:rPr>
          <w:spacing w:val="-12"/>
        </w:rPr>
        <w:t xml:space="preserve"> </w:t>
      </w:r>
      <w:r>
        <w:t>організація</w:t>
      </w:r>
      <w:r>
        <w:rPr>
          <w:spacing w:val="-12"/>
        </w:rPr>
        <w:t xml:space="preserve"> </w:t>
      </w:r>
      <w:r>
        <w:t>з</w:t>
      </w:r>
      <w:r>
        <w:rPr>
          <w:spacing w:val="-12"/>
        </w:rPr>
        <w:t xml:space="preserve"> </w:t>
      </w:r>
      <w:r>
        <w:t>кібербезпеки</w:t>
      </w:r>
      <w:r>
        <w:rPr>
          <w:spacing w:val="-13"/>
        </w:rPr>
        <w:t xml:space="preserve"> </w:t>
      </w:r>
      <w:r>
        <w:t>для сприяння</w:t>
      </w:r>
      <w:r>
        <w:rPr>
          <w:spacing w:val="-17"/>
        </w:rPr>
        <w:t xml:space="preserve"> </w:t>
      </w:r>
      <w:r>
        <w:t>Єврокомісії</w:t>
      </w:r>
      <w:r>
        <w:rPr>
          <w:spacing w:val="-15"/>
        </w:rPr>
        <w:t xml:space="preserve"> </w:t>
      </w:r>
      <w:r>
        <w:t>у</w:t>
      </w:r>
      <w:r>
        <w:rPr>
          <w:spacing w:val="-18"/>
        </w:rPr>
        <w:t xml:space="preserve"> </w:t>
      </w:r>
      <w:r>
        <w:t>рамках</w:t>
      </w:r>
      <w:r>
        <w:rPr>
          <w:spacing w:val="-17"/>
        </w:rPr>
        <w:t xml:space="preserve"> </w:t>
      </w:r>
      <w:r>
        <w:t>договірного</w:t>
      </w:r>
      <w:r>
        <w:rPr>
          <w:spacing w:val="-15"/>
        </w:rPr>
        <w:t xml:space="preserve"> </w:t>
      </w:r>
      <w:r>
        <w:t>державно-приватного</w:t>
      </w:r>
      <w:r>
        <w:rPr>
          <w:spacing w:val="-15"/>
        </w:rPr>
        <w:t xml:space="preserve"> </w:t>
      </w:r>
      <w:r>
        <w:t>партнерства на період до 2020 року [48, с. 4]. До її складу увійшли понад 250 учасників (представники промислової індустрії кібербезпеки, дослідні та освітні організації у цій сфері, а також чиновники де</w:t>
      </w:r>
      <w:r>
        <w:t>ржавних структур та галузей економіки, орієнтованих на використання IT-технологій та програмного забезпечення). Крім того, члени Європейської організації з кібербезпеки створювали спеціальні громадські спільноти, які впливають на розвиток промислового виро</w:t>
      </w:r>
      <w:r>
        <w:t>бництва у цій сфері в масштабах ЄС.</w:t>
      </w:r>
    </w:p>
    <w:p w:rsidR="00E92616" w:rsidRDefault="00E91B80">
      <w:pPr>
        <w:pStyle w:val="a3"/>
        <w:spacing w:line="357" w:lineRule="auto"/>
        <w:ind w:left="143" w:right="141"/>
      </w:pPr>
      <w:r>
        <w:t>Центральним робочим органом з питань кібербезпеки стало спеціальне Агентство</w:t>
      </w:r>
      <w:r>
        <w:rPr>
          <w:spacing w:val="28"/>
        </w:rPr>
        <w:t xml:space="preserve"> </w:t>
      </w:r>
      <w:r>
        <w:t>Європейського</w:t>
      </w:r>
      <w:r>
        <w:rPr>
          <w:spacing w:val="28"/>
        </w:rPr>
        <w:t xml:space="preserve"> </w:t>
      </w:r>
      <w:r>
        <w:t>Союзу</w:t>
      </w:r>
      <w:r>
        <w:rPr>
          <w:spacing w:val="24"/>
        </w:rPr>
        <w:t xml:space="preserve"> </w:t>
      </w:r>
      <w:r>
        <w:t>з</w:t>
      </w:r>
      <w:r>
        <w:rPr>
          <w:spacing w:val="29"/>
        </w:rPr>
        <w:t xml:space="preserve"> </w:t>
      </w:r>
      <w:r>
        <w:t>мережевої</w:t>
      </w:r>
      <w:r>
        <w:rPr>
          <w:spacing w:val="23"/>
        </w:rPr>
        <w:t xml:space="preserve"> </w:t>
      </w:r>
      <w:r>
        <w:t>та</w:t>
      </w:r>
      <w:r>
        <w:rPr>
          <w:spacing w:val="34"/>
        </w:rPr>
        <w:t xml:space="preserve"> </w:t>
      </w:r>
      <w:r>
        <w:t>інформаційної</w:t>
      </w:r>
      <w:r>
        <w:rPr>
          <w:spacing w:val="24"/>
        </w:rPr>
        <w:t xml:space="preserve"> </w:t>
      </w:r>
      <w:r>
        <w:t>безпеки,</w:t>
      </w:r>
      <w:r>
        <w:rPr>
          <w:spacing w:val="31"/>
        </w:rPr>
        <w:t xml:space="preserve"> </w:t>
      </w:r>
      <w:r>
        <w:rPr>
          <w:spacing w:val="-5"/>
        </w:rPr>
        <w:t>що</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0" w:lineRule="auto"/>
        <w:ind w:firstLine="0"/>
      </w:pPr>
      <w:r>
        <w:lastRenderedPageBreak/>
        <w:t>координує діяльність національних структур у цій сфері, надає ме</w:t>
      </w:r>
      <w:r>
        <w:t>тодичну, організаційну та практичну допомогу державам-членам ЄС, установам та організаціям, компаніям та підприємствам у практичній реалізації описаної вище Директиви.</w:t>
      </w:r>
    </w:p>
    <w:p w:rsidR="00E92616" w:rsidRDefault="00E91B80">
      <w:pPr>
        <w:pStyle w:val="a3"/>
        <w:spacing w:before="2" w:line="360" w:lineRule="auto"/>
        <w:ind w:left="141" w:right="137"/>
      </w:pPr>
      <w:r>
        <w:t>Закон про кібербезпеку в Європейському Союзі, ухвалений у 2019 році [25], ще більше зміцнив роль і значення Агентства, надавши йому постійний мандат на проведення необхідних інформаційно-аналітичних та практичних заходів і дій щодо попередження, виявлення,</w:t>
      </w:r>
      <w:r>
        <w:t xml:space="preserve"> оперативного реагування і вирішення кіберинцидентів та кіберзагроз, а також управління кризами в Євросоюзі.</w:t>
      </w:r>
      <w:r>
        <w:rPr>
          <w:spacing w:val="-6"/>
        </w:rPr>
        <w:t xml:space="preserve"> </w:t>
      </w:r>
      <w:r>
        <w:t>Закон</w:t>
      </w:r>
      <w:r>
        <w:rPr>
          <w:spacing w:val="-8"/>
        </w:rPr>
        <w:t xml:space="preserve"> </w:t>
      </w:r>
      <w:r>
        <w:t>також</w:t>
      </w:r>
      <w:r>
        <w:rPr>
          <w:spacing w:val="-9"/>
        </w:rPr>
        <w:t xml:space="preserve"> </w:t>
      </w:r>
      <w:r>
        <w:t>наділив</w:t>
      </w:r>
      <w:r>
        <w:rPr>
          <w:spacing w:val="-5"/>
        </w:rPr>
        <w:t xml:space="preserve"> </w:t>
      </w:r>
      <w:r>
        <w:t>вказану</w:t>
      </w:r>
      <w:r>
        <w:rPr>
          <w:spacing w:val="-8"/>
        </w:rPr>
        <w:t xml:space="preserve"> </w:t>
      </w:r>
      <w:r>
        <w:t>структуру</w:t>
      </w:r>
      <w:r>
        <w:rPr>
          <w:spacing w:val="-12"/>
        </w:rPr>
        <w:t xml:space="preserve"> </w:t>
      </w:r>
      <w:r>
        <w:t>додатковими</w:t>
      </w:r>
      <w:r>
        <w:rPr>
          <w:spacing w:val="-9"/>
        </w:rPr>
        <w:t xml:space="preserve"> </w:t>
      </w:r>
      <w:r>
        <w:t>фінансовими ресурсами, можливостями використовувати кваліфікований персонал.</w:t>
      </w:r>
    </w:p>
    <w:p w:rsidR="00E92616" w:rsidRDefault="00E91B80">
      <w:pPr>
        <w:pStyle w:val="a3"/>
        <w:spacing w:line="360" w:lineRule="auto"/>
        <w:ind w:left="141" w:right="137"/>
      </w:pPr>
      <w:r>
        <w:t>Розглянута Директива</w:t>
      </w:r>
      <w:r>
        <w:t xml:space="preserve"> про</w:t>
      </w:r>
      <w:r>
        <w:rPr>
          <w:spacing w:val="-1"/>
        </w:rPr>
        <w:t xml:space="preserve"> </w:t>
      </w:r>
      <w:r>
        <w:t>безпеку</w:t>
      </w:r>
      <w:r>
        <w:rPr>
          <w:spacing w:val="-4"/>
        </w:rPr>
        <w:t xml:space="preserve"> </w:t>
      </w:r>
      <w:r>
        <w:t>мережевих</w:t>
      </w:r>
      <w:r>
        <w:rPr>
          <w:spacing w:val="-5"/>
        </w:rPr>
        <w:t xml:space="preserve"> </w:t>
      </w:r>
      <w:r>
        <w:t>та інформаційних</w:t>
      </w:r>
      <w:r>
        <w:rPr>
          <w:spacing w:val="-4"/>
        </w:rPr>
        <w:t xml:space="preserve"> </w:t>
      </w:r>
      <w:r>
        <w:t>систем переглянута, доповнена та змінена у грудні 2020 року в бік більшої адаптації до сучасних потреб та перспектив. Зокрема розширено список життєво важливих</w:t>
      </w:r>
      <w:r>
        <w:rPr>
          <w:spacing w:val="-1"/>
        </w:rPr>
        <w:t xml:space="preserve"> </w:t>
      </w:r>
      <w:r>
        <w:t>секторів, критичних для економіки та громадських інститу</w:t>
      </w:r>
      <w:r>
        <w:t>тів, які</w:t>
      </w:r>
      <w:r>
        <w:rPr>
          <w:spacing w:val="-2"/>
        </w:rPr>
        <w:t xml:space="preserve"> </w:t>
      </w:r>
      <w:r>
        <w:t>є мішенню кіберзагроз в ЄС.</w:t>
      </w:r>
    </w:p>
    <w:p w:rsidR="00E92616" w:rsidRDefault="00E91B80">
      <w:pPr>
        <w:pStyle w:val="a3"/>
        <w:spacing w:line="360" w:lineRule="auto"/>
      </w:pPr>
      <w:r>
        <w:t>Також введено поняття розміру об’єктів цих секторів та їх інфраструктури, який автоматично поширив дію Директиви не тільки на великі компанії, корпорації, організації та підприємства, а й на середні. Водночас державам н</w:t>
      </w:r>
      <w:r>
        <w:t>адана велика самостійність у регулюванні середніх та дрібних підприємств, організацій з великим рівнем ризику їх кібербезпеки.</w:t>
      </w:r>
    </w:p>
    <w:p w:rsidR="00E92616" w:rsidRDefault="00E91B80">
      <w:pPr>
        <w:pStyle w:val="a3"/>
        <w:spacing w:line="360" w:lineRule="auto"/>
      </w:pPr>
      <w:r>
        <w:t>Крім того, у новій Директиві усунуто різницю між операторами основних інформаційних послуг та постачальниками цифрових послуг, що</w:t>
      </w:r>
      <w:r>
        <w:t xml:space="preserve"> спричинило</w:t>
      </w:r>
      <w:r>
        <w:rPr>
          <w:spacing w:val="-4"/>
        </w:rPr>
        <w:t xml:space="preserve"> </w:t>
      </w:r>
      <w:r>
        <w:t>диференціацію</w:t>
      </w:r>
      <w:r>
        <w:rPr>
          <w:spacing w:val="-6"/>
        </w:rPr>
        <w:t xml:space="preserve"> </w:t>
      </w:r>
      <w:r>
        <w:t>видів</w:t>
      </w:r>
      <w:r>
        <w:rPr>
          <w:spacing w:val="-6"/>
        </w:rPr>
        <w:t xml:space="preserve"> </w:t>
      </w:r>
      <w:r>
        <w:t>і</w:t>
      </w:r>
      <w:r>
        <w:rPr>
          <w:spacing w:val="-9"/>
        </w:rPr>
        <w:t xml:space="preserve"> </w:t>
      </w:r>
      <w:r>
        <w:t>ступенів</w:t>
      </w:r>
      <w:r>
        <w:rPr>
          <w:spacing w:val="-6"/>
        </w:rPr>
        <w:t xml:space="preserve"> </w:t>
      </w:r>
      <w:r>
        <w:t>нагляду</w:t>
      </w:r>
      <w:r>
        <w:rPr>
          <w:spacing w:val="-8"/>
        </w:rPr>
        <w:t xml:space="preserve"> </w:t>
      </w:r>
      <w:r>
        <w:t>за</w:t>
      </w:r>
      <w:r>
        <w:rPr>
          <w:spacing w:val="-3"/>
        </w:rPr>
        <w:t xml:space="preserve"> </w:t>
      </w:r>
      <w:r>
        <w:t>ними</w:t>
      </w:r>
      <w:r>
        <w:rPr>
          <w:spacing w:val="-5"/>
        </w:rPr>
        <w:t xml:space="preserve"> </w:t>
      </w:r>
      <w:r>
        <w:t>при</w:t>
      </w:r>
      <w:r>
        <w:rPr>
          <w:spacing w:val="-4"/>
        </w:rPr>
        <w:t xml:space="preserve"> </w:t>
      </w:r>
      <w:r>
        <w:t>забезпеченні інформаційної та кібербезпеки.</w:t>
      </w:r>
    </w:p>
    <w:p w:rsidR="00E92616" w:rsidRDefault="00E91B80">
      <w:pPr>
        <w:pStyle w:val="a3"/>
        <w:spacing w:before="1" w:line="360" w:lineRule="auto"/>
      </w:pPr>
      <w:r>
        <w:t>Важливим положенням, спрямованим на уніфікацію законодавчих правил у сфері інформаційної безпеки, що знайшли відображення в аналізованому документі, стало визначення мінімального переліку базових елементів безпеки для всіх користувачів мережевого простору,</w:t>
      </w:r>
      <w:r>
        <w:t xml:space="preserve"> а також встановлення</w:t>
      </w:r>
      <w:r>
        <w:rPr>
          <w:spacing w:val="-2"/>
        </w:rPr>
        <w:t xml:space="preserve"> </w:t>
      </w:r>
      <w:r>
        <w:t>єдиної</w:t>
      </w:r>
      <w:r>
        <w:rPr>
          <w:spacing w:val="-9"/>
        </w:rPr>
        <w:t xml:space="preserve"> </w:t>
      </w:r>
      <w:r>
        <w:t>процедури</w:t>
      </w:r>
      <w:r>
        <w:rPr>
          <w:spacing w:val="-4"/>
        </w:rPr>
        <w:t xml:space="preserve"> </w:t>
      </w:r>
      <w:r>
        <w:t>та</w:t>
      </w:r>
      <w:r>
        <w:rPr>
          <w:spacing w:val="-2"/>
        </w:rPr>
        <w:t xml:space="preserve"> </w:t>
      </w:r>
      <w:r>
        <w:t>правил</w:t>
      </w:r>
      <w:r>
        <w:rPr>
          <w:spacing w:val="-3"/>
        </w:rPr>
        <w:t xml:space="preserve"> </w:t>
      </w:r>
      <w:r>
        <w:t>інформування</w:t>
      </w:r>
      <w:r>
        <w:rPr>
          <w:spacing w:val="-2"/>
        </w:rPr>
        <w:t xml:space="preserve"> </w:t>
      </w:r>
      <w:r>
        <w:t>про</w:t>
      </w:r>
      <w:r>
        <w:rPr>
          <w:spacing w:val="-2"/>
        </w:rPr>
        <w:t xml:space="preserve"> </w:t>
      </w:r>
      <w:r>
        <w:t>кіберинциденти,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6" w:firstLine="0"/>
      </w:pPr>
      <w:r>
        <w:lastRenderedPageBreak/>
        <w:t>їх зміст, строки надання відповідних звітів, а також подальшу уніфікацію та гармонізацію режимів санкцій у державах ЄС.</w:t>
      </w:r>
    </w:p>
    <w:p w:rsidR="00E92616" w:rsidRDefault="00E91B80">
      <w:pPr>
        <w:pStyle w:val="a3"/>
        <w:spacing w:line="360" w:lineRule="auto"/>
        <w:ind w:right="133"/>
      </w:pPr>
      <w:r>
        <w:t xml:space="preserve">У документі посилюється вплив Групи </w:t>
      </w:r>
      <w:r>
        <w:t>співробітництва при підготовці єдиних стратегічних політичних рішень у сфері новітніх цифрових та IT- технологій та тенденцій, розширенню обміну інформацією та оперативної взаємодії між владою держав, зокрема щодо запобігання та подолання інформаційних кри</w:t>
      </w:r>
      <w:r>
        <w:t>з. Також визначаються відповідальні учасники керованих та координованих</w:t>
      </w:r>
      <w:r>
        <w:rPr>
          <w:spacing w:val="-2"/>
        </w:rPr>
        <w:t xml:space="preserve"> </w:t>
      </w:r>
      <w:r>
        <w:t>заходів щодо протидії інформаційним та кіберзагрозам для ЄС,</w:t>
      </w:r>
      <w:r>
        <w:rPr>
          <w:spacing w:val="-6"/>
        </w:rPr>
        <w:t xml:space="preserve"> </w:t>
      </w:r>
      <w:r>
        <w:t>підготовки</w:t>
      </w:r>
      <w:r>
        <w:rPr>
          <w:spacing w:val="-8"/>
        </w:rPr>
        <w:t xml:space="preserve"> </w:t>
      </w:r>
      <w:r>
        <w:t>разом</w:t>
      </w:r>
      <w:r>
        <w:rPr>
          <w:spacing w:val="-7"/>
        </w:rPr>
        <w:t xml:space="preserve"> </w:t>
      </w:r>
      <w:r>
        <w:t>із</w:t>
      </w:r>
      <w:r>
        <w:rPr>
          <w:spacing w:val="-3"/>
        </w:rPr>
        <w:t xml:space="preserve"> </w:t>
      </w:r>
      <w:r>
        <w:t>Агентством</w:t>
      </w:r>
      <w:r>
        <w:rPr>
          <w:spacing w:val="-7"/>
        </w:rPr>
        <w:t xml:space="preserve"> </w:t>
      </w:r>
      <w:r>
        <w:t>з</w:t>
      </w:r>
      <w:r>
        <w:rPr>
          <w:spacing w:val="-8"/>
        </w:rPr>
        <w:t xml:space="preserve"> </w:t>
      </w:r>
      <w:r>
        <w:t>кібербезпеки</w:t>
      </w:r>
      <w:r>
        <w:rPr>
          <w:spacing w:val="-8"/>
        </w:rPr>
        <w:t xml:space="preserve"> </w:t>
      </w:r>
      <w:r>
        <w:t>спеціального</w:t>
      </w:r>
      <w:r>
        <w:rPr>
          <w:spacing w:val="-8"/>
        </w:rPr>
        <w:t xml:space="preserve"> </w:t>
      </w:r>
      <w:r>
        <w:t>реєстру</w:t>
      </w:r>
      <w:r>
        <w:rPr>
          <w:spacing w:val="-8"/>
        </w:rPr>
        <w:t xml:space="preserve"> </w:t>
      </w:r>
      <w:r>
        <w:t>у</w:t>
      </w:r>
      <w:r>
        <w:rPr>
          <w:spacing w:val="-12"/>
        </w:rPr>
        <w:t xml:space="preserve"> </w:t>
      </w:r>
      <w:r>
        <w:t>цій сфері [25].</w:t>
      </w:r>
    </w:p>
    <w:p w:rsidR="00E92616" w:rsidRDefault="00E91B80">
      <w:pPr>
        <w:pStyle w:val="a3"/>
        <w:spacing w:line="360" w:lineRule="auto"/>
        <w:ind w:right="137" w:firstLine="709"/>
      </w:pPr>
      <w:r>
        <w:t>У ЄС велика увага приділяється також ф</w:t>
      </w:r>
      <w:r>
        <w:t>інансуванню спеціальних наукових</w:t>
      </w:r>
      <w:r>
        <w:rPr>
          <w:spacing w:val="-18"/>
        </w:rPr>
        <w:t xml:space="preserve"> </w:t>
      </w:r>
      <w:r>
        <w:t>досліджень</w:t>
      </w:r>
      <w:r>
        <w:rPr>
          <w:spacing w:val="-17"/>
        </w:rPr>
        <w:t xml:space="preserve"> </w:t>
      </w:r>
      <w:r>
        <w:t>та</w:t>
      </w:r>
      <w:r>
        <w:rPr>
          <w:spacing w:val="-18"/>
        </w:rPr>
        <w:t xml:space="preserve"> </w:t>
      </w:r>
      <w:r>
        <w:t>інновацій,</w:t>
      </w:r>
      <w:r>
        <w:rPr>
          <w:spacing w:val="-17"/>
        </w:rPr>
        <w:t xml:space="preserve"> </w:t>
      </w:r>
      <w:r>
        <w:t>покликаних</w:t>
      </w:r>
      <w:r>
        <w:rPr>
          <w:spacing w:val="-18"/>
        </w:rPr>
        <w:t xml:space="preserve"> </w:t>
      </w:r>
      <w:r>
        <w:t>захистити</w:t>
      </w:r>
      <w:r>
        <w:rPr>
          <w:spacing w:val="-17"/>
        </w:rPr>
        <w:t xml:space="preserve"> </w:t>
      </w:r>
      <w:r>
        <w:t>держави</w:t>
      </w:r>
      <w:r>
        <w:rPr>
          <w:spacing w:val="-18"/>
        </w:rPr>
        <w:t xml:space="preserve"> </w:t>
      </w:r>
      <w:r>
        <w:t>та</w:t>
      </w:r>
      <w:r>
        <w:rPr>
          <w:spacing w:val="-17"/>
        </w:rPr>
        <w:t xml:space="preserve"> </w:t>
      </w:r>
      <w:r>
        <w:t xml:space="preserve">громадян від новітніх модифікацій кіберзагроз, що реалізуються у вигляді конкретних кіберінцидентів. Із цією метою прийнято та реалізовано так звану програму Horizon </w:t>
      </w:r>
      <w:r>
        <w:t>2020, у рамках якої здійснювалася фінансова, методична, освітня та технологічна</w:t>
      </w:r>
      <w:r>
        <w:rPr>
          <w:spacing w:val="-4"/>
        </w:rPr>
        <w:t xml:space="preserve"> </w:t>
      </w:r>
      <w:r>
        <w:t>підтримка</w:t>
      </w:r>
      <w:r>
        <w:rPr>
          <w:spacing w:val="-4"/>
        </w:rPr>
        <w:t xml:space="preserve"> </w:t>
      </w:r>
      <w:r>
        <w:t>суб’єктів</w:t>
      </w:r>
      <w:r>
        <w:rPr>
          <w:spacing w:val="-7"/>
        </w:rPr>
        <w:t xml:space="preserve"> </w:t>
      </w:r>
      <w:r>
        <w:t>кібербезпеки</w:t>
      </w:r>
      <w:r>
        <w:rPr>
          <w:spacing w:val="-6"/>
        </w:rPr>
        <w:t xml:space="preserve"> </w:t>
      </w:r>
      <w:r>
        <w:t>протягом</w:t>
      </w:r>
      <w:r>
        <w:rPr>
          <w:spacing w:val="-4"/>
        </w:rPr>
        <w:t xml:space="preserve"> </w:t>
      </w:r>
      <w:r>
        <w:t>семи</w:t>
      </w:r>
      <w:r>
        <w:rPr>
          <w:spacing w:val="-5"/>
        </w:rPr>
        <w:t xml:space="preserve"> </w:t>
      </w:r>
      <w:r>
        <w:t>років.</w:t>
      </w:r>
      <w:r>
        <w:rPr>
          <w:spacing w:val="-3"/>
        </w:rPr>
        <w:t xml:space="preserve"> </w:t>
      </w:r>
      <w:r>
        <w:t xml:space="preserve">Зокрема, фінансувалися групи реагування на інциденти, оператори та постачальники цифрових послуг, єдині контактні центри, </w:t>
      </w:r>
      <w:r>
        <w:t>а також національні органи, які забезпечують інформаційну і кібербезпеку.</w:t>
      </w:r>
    </w:p>
    <w:p w:rsidR="00E92616" w:rsidRDefault="00E91B80">
      <w:pPr>
        <w:pStyle w:val="a3"/>
        <w:spacing w:line="360" w:lineRule="auto"/>
        <w:ind w:left="141"/>
      </w:pPr>
      <w:r>
        <w:t>Нині схожа програма Horizon Europe (на період 2021-2027 року), включена до кластера «Громадянська безпека для суспільства» з обсягом інвестицій у систему кібербезпеки ЄС у розмірі 1,</w:t>
      </w:r>
      <w:r>
        <w:t>9 млд. євро [2].</w:t>
      </w:r>
    </w:p>
    <w:p w:rsidR="00E92616" w:rsidRDefault="00E91B80">
      <w:pPr>
        <w:pStyle w:val="a3"/>
        <w:spacing w:line="360" w:lineRule="auto"/>
        <w:ind w:left="141" w:right="138"/>
      </w:pPr>
      <w:r>
        <w:t xml:space="preserve">Паралельно існує та розвивається фонд стратегічних інвестицій, що поєднує державне та приватне фінансування забезпечення інформаційної та </w:t>
      </w:r>
      <w:r>
        <w:rPr>
          <w:spacing w:val="-2"/>
        </w:rPr>
        <w:t>кібербезпеки.</w:t>
      </w:r>
    </w:p>
    <w:p w:rsidR="00E92616" w:rsidRDefault="00E91B80">
      <w:pPr>
        <w:pStyle w:val="a3"/>
        <w:spacing w:line="360" w:lineRule="auto"/>
        <w:ind w:left="141" w:right="138"/>
      </w:pPr>
      <w:r>
        <w:t>Влада ЄС приділяє значну увагу координації діяльності у різних напрямках інформаційної безпеки. Для вивчення, аналізу та оцінки досвіду протидії загрозам інформаційного характеру, вирішення кіберинцидентів розроблено</w:t>
      </w:r>
      <w:r>
        <w:rPr>
          <w:spacing w:val="46"/>
        </w:rPr>
        <w:t xml:space="preserve"> </w:t>
      </w:r>
      <w:r>
        <w:t>спеціалізовану</w:t>
      </w:r>
      <w:r>
        <w:rPr>
          <w:spacing w:val="42"/>
        </w:rPr>
        <w:t xml:space="preserve"> </w:t>
      </w:r>
      <w:r>
        <w:t>комплексну</w:t>
      </w:r>
      <w:r>
        <w:rPr>
          <w:spacing w:val="47"/>
        </w:rPr>
        <w:t xml:space="preserve"> </w:t>
      </w:r>
      <w:r>
        <w:t>платформу</w:t>
      </w:r>
      <w:r>
        <w:rPr>
          <w:spacing w:val="47"/>
        </w:rPr>
        <w:t xml:space="preserve"> </w:t>
      </w:r>
      <w:r>
        <w:t>Атл</w:t>
      </w:r>
      <w:r>
        <w:t>ас</w:t>
      </w:r>
      <w:r>
        <w:rPr>
          <w:spacing w:val="47"/>
        </w:rPr>
        <w:t xml:space="preserve"> </w:t>
      </w:r>
      <w:r>
        <w:t>кібербезпеки,</w:t>
      </w:r>
      <w:r>
        <w:rPr>
          <w:spacing w:val="49"/>
        </w:rPr>
        <w:t xml:space="preserve"> </w:t>
      </w:r>
      <w:r>
        <w:rPr>
          <w:spacing w:val="-5"/>
        </w:rPr>
        <w:t>яка</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4" w:hanging="1"/>
      </w:pPr>
      <w:r>
        <w:lastRenderedPageBreak/>
        <w:t>також містить питання класифікації та стимулювання співробітництва між експертами зазначеної сфери.</w:t>
      </w:r>
    </w:p>
    <w:p w:rsidR="00E92616" w:rsidRDefault="00E91B80">
      <w:pPr>
        <w:pStyle w:val="a3"/>
        <w:spacing w:line="360" w:lineRule="auto"/>
        <w:ind w:right="143"/>
      </w:pPr>
      <w:r>
        <w:t>Крім того, Єврокомісія пропонує створити новий Європейський центр компетенції в сфері промислової та технологічної кі</w:t>
      </w:r>
      <w:r>
        <w:t>бербезпеки, який спільно з академічним співтовариством та іншими учасниками визначатиме пріоритети досліджень та їх практичне використання. Нині понад 170 партнерських</w:t>
      </w:r>
      <w:r>
        <w:rPr>
          <w:spacing w:val="-17"/>
        </w:rPr>
        <w:t xml:space="preserve"> </w:t>
      </w:r>
      <w:r>
        <w:t>організацій</w:t>
      </w:r>
      <w:r>
        <w:rPr>
          <w:spacing w:val="-14"/>
        </w:rPr>
        <w:t xml:space="preserve"> </w:t>
      </w:r>
      <w:r>
        <w:t>здійснюють</w:t>
      </w:r>
      <w:r>
        <w:rPr>
          <w:spacing w:val="-11"/>
        </w:rPr>
        <w:t xml:space="preserve"> </w:t>
      </w:r>
      <w:r>
        <w:t>чотири</w:t>
      </w:r>
      <w:r>
        <w:rPr>
          <w:spacing w:val="-14"/>
        </w:rPr>
        <w:t xml:space="preserve"> </w:t>
      </w:r>
      <w:r>
        <w:t>пілотні</w:t>
      </w:r>
      <w:r>
        <w:rPr>
          <w:spacing w:val="-14"/>
        </w:rPr>
        <w:t xml:space="preserve"> </w:t>
      </w:r>
      <w:r>
        <w:t>проекти</w:t>
      </w:r>
      <w:r>
        <w:rPr>
          <w:spacing w:val="-14"/>
        </w:rPr>
        <w:t xml:space="preserve"> </w:t>
      </w:r>
      <w:r>
        <w:t>щодо</w:t>
      </w:r>
      <w:r>
        <w:rPr>
          <w:spacing w:val="-14"/>
        </w:rPr>
        <w:t xml:space="preserve"> </w:t>
      </w:r>
      <w:r>
        <w:t>створення цього центру [48].</w:t>
      </w:r>
    </w:p>
    <w:p w:rsidR="00E92616" w:rsidRDefault="00E91B80">
      <w:pPr>
        <w:pStyle w:val="a3"/>
        <w:spacing w:line="360" w:lineRule="auto"/>
        <w:ind w:right="143"/>
      </w:pPr>
      <w:r>
        <w:t>Керівними органами Європейського Союзу підготовлено спеціальний план швидкого реагування на надзвичайні ситуації при великомасштабному, транскордонному</w:t>
      </w:r>
      <w:r>
        <w:rPr>
          <w:spacing w:val="-7"/>
        </w:rPr>
        <w:t xml:space="preserve"> </w:t>
      </w:r>
      <w:r>
        <w:t>кіберінциденті</w:t>
      </w:r>
      <w:r>
        <w:rPr>
          <w:spacing w:val="-8"/>
        </w:rPr>
        <w:t xml:space="preserve"> </w:t>
      </w:r>
      <w:r>
        <w:t>або</w:t>
      </w:r>
      <w:r>
        <w:rPr>
          <w:spacing w:val="-2"/>
        </w:rPr>
        <w:t xml:space="preserve"> </w:t>
      </w:r>
      <w:r>
        <w:t>кризі. В</w:t>
      </w:r>
      <w:r>
        <w:rPr>
          <w:spacing w:val="-6"/>
        </w:rPr>
        <w:t xml:space="preserve"> </w:t>
      </w:r>
      <w:r>
        <w:t>ньому</w:t>
      </w:r>
      <w:r>
        <w:rPr>
          <w:spacing w:val="-8"/>
        </w:rPr>
        <w:t xml:space="preserve"> </w:t>
      </w:r>
      <w:r>
        <w:t>викладені</w:t>
      </w:r>
      <w:r>
        <w:rPr>
          <w:spacing w:val="-8"/>
        </w:rPr>
        <w:t xml:space="preserve"> </w:t>
      </w:r>
      <w:r>
        <w:t>цілі</w:t>
      </w:r>
      <w:r>
        <w:rPr>
          <w:spacing w:val="-8"/>
        </w:rPr>
        <w:t xml:space="preserve"> </w:t>
      </w:r>
      <w:r>
        <w:t>та</w:t>
      </w:r>
      <w:r>
        <w:rPr>
          <w:spacing w:val="-1"/>
        </w:rPr>
        <w:t xml:space="preserve"> </w:t>
      </w:r>
      <w:r>
        <w:t>способи співробітництва держав з інститутами ЄС у та</w:t>
      </w:r>
      <w:r>
        <w:t>ких ситуаціях. Для збільшення можливостей</w:t>
      </w:r>
      <w:r>
        <w:rPr>
          <w:spacing w:val="-12"/>
        </w:rPr>
        <w:t xml:space="preserve"> </w:t>
      </w:r>
      <w:r>
        <w:t>оперативного</w:t>
      </w:r>
      <w:r>
        <w:rPr>
          <w:spacing w:val="-12"/>
        </w:rPr>
        <w:t xml:space="preserve"> </w:t>
      </w:r>
      <w:r>
        <w:t>реагування</w:t>
      </w:r>
      <w:r>
        <w:rPr>
          <w:spacing w:val="-11"/>
        </w:rPr>
        <w:t xml:space="preserve"> </w:t>
      </w:r>
      <w:r>
        <w:t>також</w:t>
      </w:r>
      <w:r>
        <w:rPr>
          <w:spacing w:val="-13"/>
        </w:rPr>
        <w:t xml:space="preserve"> </w:t>
      </w:r>
      <w:r>
        <w:t>планується</w:t>
      </w:r>
      <w:r>
        <w:rPr>
          <w:spacing w:val="-11"/>
        </w:rPr>
        <w:t xml:space="preserve"> </w:t>
      </w:r>
      <w:r>
        <w:t>створення</w:t>
      </w:r>
      <w:r>
        <w:rPr>
          <w:spacing w:val="-11"/>
        </w:rPr>
        <w:t xml:space="preserve"> </w:t>
      </w:r>
      <w:r>
        <w:t>спільного кібер-підрозділу в масштабах всього Союзу.</w:t>
      </w:r>
    </w:p>
    <w:p w:rsidR="00E92616" w:rsidRDefault="00E91B80">
      <w:pPr>
        <w:pStyle w:val="a3"/>
        <w:spacing w:line="360" w:lineRule="auto"/>
        <w:ind w:left="141" w:right="138"/>
      </w:pPr>
      <w:r>
        <w:t>Із метою безпечного розгортання мереж 5G на території ЄС передбачаються заходи щодо посилення вимог до їх безп</w:t>
      </w:r>
      <w:r>
        <w:t>еки, забезпечення диверсифікації</w:t>
      </w:r>
      <w:r>
        <w:rPr>
          <w:spacing w:val="-18"/>
        </w:rPr>
        <w:t xml:space="preserve"> </w:t>
      </w:r>
      <w:r>
        <w:t>постачальників,</w:t>
      </w:r>
      <w:r>
        <w:rPr>
          <w:spacing w:val="-17"/>
        </w:rPr>
        <w:t xml:space="preserve"> </w:t>
      </w:r>
      <w:r>
        <w:t>оскільки</w:t>
      </w:r>
      <w:r>
        <w:rPr>
          <w:spacing w:val="-18"/>
        </w:rPr>
        <w:t xml:space="preserve"> </w:t>
      </w:r>
      <w:r>
        <w:t>незважаючи</w:t>
      </w:r>
      <w:r>
        <w:rPr>
          <w:spacing w:val="-17"/>
        </w:rPr>
        <w:t xml:space="preserve"> </w:t>
      </w:r>
      <w:r>
        <w:t>на</w:t>
      </w:r>
      <w:r>
        <w:rPr>
          <w:spacing w:val="-18"/>
        </w:rPr>
        <w:t xml:space="preserve"> </w:t>
      </w:r>
      <w:r>
        <w:t>величезні</w:t>
      </w:r>
      <w:r>
        <w:rPr>
          <w:spacing w:val="-17"/>
        </w:rPr>
        <w:t xml:space="preserve"> </w:t>
      </w:r>
      <w:r>
        <w:t>переваги,</w:t>
      </w:r>
      <w:r>
        <w:rPr>
          <w:spacing w:val="-18"/>
        </w:rPr>
        <w:t xml:space="preserve"> </w:t>
      </w:r>
      <w:r>
        <w:t>ці технології несуть у собі додаткові ризики для інформаційної безпеки (наявність</w:t>
      </w:r>
      <w:r>
        <w:rPr>
          <w:spacing w:val="-4"/>
        </w:rPr>
        <w:t xml:space="preserve"> </w:t>
      </w:r>
      <w:r>
        <w:t>більшої</w:t>
      </w:r>
      <w:r>
        <w:rPr>
          <w:spacing w:val="-7"/>
        </w:rPr>
        <w:t xml:space="preserve"> </w:t>
      </w:r>
      <w:r>
        <w:t>кількості</w:t>
      </w:r>
      <w:r>
        <w:rPr>
          <w:spacing w:val="-2"/>
        </w:rPr>
        <w:t xml:space="preserve"> </w:t>
      </w:r>
      <w:r>
        <w:t>потенційних</w:t>
      </w:r>
      <w:r>
        <w:rPr>
          <w:spacing w:val="-1"/>
        </w:rPr>
        <w:t xml:space="preserve"> </w:t>
      </w:r>
      <w:r>
        <w:t>точок</w:t>
      </w:r>
      <w:r>
        <w:rPr>
          <w:spacing w:val="-2"/>
        </w:rPr>
        <w:t xml:space="preserve"> </w:t>
      </w:r>
      <w:r>
        <w:t>входу</w:t>
      </w:r>
      <w:r>
        <w:rPr>
          <w:spacing w:val="-6"/>
        </w:rPr>
        <w:t xml:space="preserve"> </w:t>
      </w:r>
      <w:r>
        <w:t>для зловмисників</w:t>
      </w:r>
      <w:r>
        <w:rPr>
          <w:spacing w:val="-3"/>
        </w:rPr>
        <w:t xml:space="preserve"> </w:t>
      </w:r>
      <w:r>
        <w:t>через їхню менш централізовану архітектуру, кількість антен та підвищеної залежності від програмного забезпечення).</w:t>
      </w:r>
    </w:p>
    <w:p w:rsidR="00E92616" w:rsidRDefault="00E91B80">
      <w:pPr>
        <w:pStyle w:val="a3"/>
        <w:spacing w:line="360" w:lineRule="auto"/>
        <w:ind w:left="141" w:right="138"/>
      </w:pPr>
      <w:r>
        <w:t>Процес цифровізації торкнувся і Європейських демократій, тому єврочиновники переймаються кібербезпекою електронних виборів. Вперше таку пере</w:t>
      </w:r>
      <w:r>
        <w:t>вірку кіберсистем на кіберстійкість проведено безпосередньо перед виборами до Європарламенту у 2019 році й однозначно її буде застосовано напередодні виборів у 2024 році.</w:t>
      </w:r>
    </w:p>
    <w:p w:rsidR="00E92616" w:rsidRDefault="00E91B80">
      <w:pPr>
        <w:pStyle w:val="a3"/>
        <w:spacing w:line="360" w:lineRule="auto"/>
        <w:ind w:left="141" w:right="126"/>
      </w:pPr>
      <w:r>
        <w:t>Одним</w:t>
      </w:r>
      <w:r>
        <w:rPr>
          <w:spacing w:val="-12"/>
        </w:rPr>
        <w:t xml:space="preserve"> </w:t>
      </w:r>
      <w:r>
        <w:t>із</w:t>
      </w:r>
      <w:r>
        <w:rPr>
          <w:spacing w:val="-12"/>
        </w:rPr>
        <w:t xml:space="preserve"> </w:t>
      </w:r>
      <w:r>
        <w:t>пріоритетних</w:t>
      </w:r>
      <w:r>
        <w:rPr>
          <w:spacing w:val="-17"/>
        </w:rPr>
        <w:t xml:space="preserve"> </w:t>
      </w:r>
      <w:r>
        <w:t>напрямків</w:t>
      </w:r>
      <w:r>
        <w:rPr>
          <w:spacing w:val="-14"/>
        </w:rPr>
        <w:t xml:space="preserve"> </w:t>
      </w:r>
      <w:r>
        <w:t>стратегії</w:t>
      </w:r>
      <w:r>
        <w:rPr>
          <w:spacing w:val="-12"/>
        </w:rPr>
        <w:t xml:space="preserve"> </w:t>
      </w:r>
      <w:r>
        <w:t>інформаційної</w:t>
      </w:r>
      <w:r>
        <w:rPr>
          <w:spacing w:val="-13"/>
        </w:rPr>
        <w:t xml:space="preserve"> </w:t>
      </w:r>
      <w:r>
        <w:t>і</w:t>
      </w:r>
      <w:r>
        <w:rPr>
          <w:spacing w:val="-18"/>
        </w:rPr>
        <w:t xml:space="preserve"> </w:t>
      </w:r>
      <w:r>
        <w:t>кібербезпеки є кадрова скла</w:t>
      </w:r>
      <w:r>
        <w:t>дова, якій приділяється необхідна увага. Проводяться заходи щодо пошуку, рекрутування та підготовки нових фахівців у сфері інформаційної</w:t>
      </w:r>
      <w:r>
        <w:rPr>
          <w:spacing w:val="67"/>
        </w:rPr>
        <w:t xml:space="preserve">  </w:t>
      </w:r>
      <w:r>
        <w:t>і</w:t>
      </w:r>
      <w:r>
        <w:rPr>
          <w:spacing w:val="66"/>
        </w:rPr>
        <w:t xml:space="preserve">  </w:t>
      </w:r>
      <w:r>
        <w:t>кібербезпеки</w:t>
      </w:r>
      <w:r>
        <w:rPr>
          <w:spacing w:val="68"/>
        </w:rPr>
        <w:t xml:space="preserve">  </w:t>
      </w:r>
      <w:r>
        <w:t>в</w:t>
      </w:r>
      <w:r>
        <w:rPr>
          <w:spacing w:val="67"/>
        </w:rPr>
        <w:t xml:space="preserve">  </w:t>
      </w:r>
      <w:r>
        <w:t>університетах,</w:t>
      </w:r>
      <w:r>
        <w:rPr>
          <w:spacing w:val="69"/>
        </w:rPr>
        <w:t xml:space="preserve">  </w:t>
      </w:r>
      <w:r>
        <w:t>спеціальних</w:t>
      </w:r>
      <w:r>
        <w:rPr>
          <w:spacing w:val="66"/>
        </w:rPr>
        <w:t xml:space="preserve">  </w:t>
      </w:r>
      <w:r>
        <w:rPr>
          <w:spacing w:val="-2"/>
        </w:rPr>
        <w:t>центрах</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ind w:right="0" w:firstLine="0"/>
      </w:pPr>
      <w:r>
        <w:lastRenderedPageBreak/>
        <w:t>професійної</w:t>
      </w:r>
      <w:r>
        <w:rPr>
          <w:spacing w:val="34"/>
        </w:rPr>
        <w:t xml:space="preserve"> </w:t>
      </w:r>
      <w:r>
        <w:t>підготовки;</w:t>
      </w:r>
      <w:r>
        <w:rPr>
          <w:spacing w:val="40"/>
        </w:rPr>
        <w:t xml:space="preserve"> </w:t>
      </w:r>
      <w:r>
        <w:t>фінансуються</w:t>
      </w:r>
      <w:r>
        <w:rPr>
          <w:spacing w:val="45"/>
        </w:rPr>
        <w:t xml:space="preserve"> </w:t>
      </w:r>
      <w:r>
        <w:t>та</w:t>
      </w:r>
      <w:r>
        <w:rPr>
          <w:spacing w:val="42"/>
        </w:rPr>
        <w:t xml:space="preserve"> </w:t>
      </w:r>
      <w:r>
        <w:t>роз</w:t>
      </w:r>
      <w:r>
        <w:t>виваються</w:t>
      </w:r>
      <w:r>
        <w:rPr>
          <w:spacing w:val="41"/>
        </w:rPr>
        <w:t xml:space="preserve"> </w:t>
      </w:r>
      <w:r>
        <w:t>так</w:t>
      </w:r>
      <w:r>
        <w:rPr>
          <w:spacing w:val="39"/>
        </w:rPr>
        <w:t xml:space="preserve"> </w:t>
      </w:r>
      <w:r>
        <w:t>звані</w:t>
      </w:r>
      <w:r>
        <w:rPr>
          <w:spacing w:val="35"/>
        </w:rPr>
        <w:t xml:space="preserve"> </w:t>
      </w:r>
      <w:r>
        <w:rPr>
          <w:spacing w:val="-2"/>
        </w:rPr>
        <w:t>навчальні</w:t>
      </w:r>
    </w:p>
    <w:p w:rsidR="00E92616" w:rsidRDefault="00E91B80">
      <w:pPr>
        <w:pStyle w:val="a3"/>
        <w:spacing w:before="162" w:line="362" w:lineRule="auto"/>
        <w:ind w:hanging="1"/>
      </w:pPr>
      <w:r>
        <w:t>«кібер-діапазони», які функціонують у режимі моделювання інформаційних загроз та інцидентів у режимі реального часу.</w:t>
      </w:r>
    </w:p>
    <w:p w:rsidR="00E92616" w:rsidRDefault="00E91B80">
      <w:pPr>
        <w:pStyle w:val="a3"/>
        <w:spacing w:line="360" w:lineRule="auto"/>
        <w:ind w:right="133" w:firstLine="711"/>
      </w:pPr>
      <w:r>
        <w:t xml:space="preserve">Зокрема важливим, новаторським елементом стратегії інформаційної безпеки країн ЄС є облік людського фактора. </w:t>
      </w:r>
      <w:r>
        <w:t>Оскільки просте натискання користувачем на фішингове посилання може призвести до великих, часто непоправних негативних наслідків. Тому в ЄС приділяється увага користувачів кібермереж, організацій, компаній та підприємств підвищенню обізнаності та компетент</w:t>
      </w:r>
      <w:r>
        <w:t xml:space="preserve">ності. Щорічно проводиться Європейський місяць </w:t>
      </w:r>
      <w:r>
        <w:rPr>
          <w:spacing w:val="-2"/>
        </w:rPr>
        <w:t>кібербезпеки.</w:t>
      </w:r>
    </w:p>
    <w:p w:rsidR="00E92616" w:rsidRDefault="00E91B80">
      <w:pPr>
        <w:pStyle w:val="a3"/>
        <w:spacing w:line="360" w:lineRule="auto"/>
        <w:ind w:left="139" w:right="140"/>
      </w:pPr>
      <w:r>
        <w:t>Функціонуючий об’єднаний дослідницький центр також є важливим інструментом</w:t>
      </w:r>
      <w:r>
        <w:rPr>
          <w:spacing w:val="-9"/>
        </w:rPr>
        <w:t xml:space="preserve"> </w:t>
      </w:r>
      <w:r>
        <w:t>забезпечення</w:t>
      </w:r>
      <w:r>
        <w:rPr>
          <w:spacing w:val="-4"/>
        </w:rPr>
        <w:t xml:space="preserve"> </w:t>
      </w:r>
      <w:r>
        <w:t>інформаційної</w:t>
      </w:r>
      <w:r>
        <w:rPr>
          <w:spacing w:val="-11"/>
        </w:rPr>
        <w:t xml:space="preserve"> </w:t>
      </w:r>
      <w:r>
        <w:t>і</w:t>
      </w:r>
      <w:r>
        <w:rPr>
          <w:spacing w:val="-11"/>
        </w:rPr>
        <w:t xml:space="preserve"> </w:t>
      </w:r>
      <w:r>
        <w:t>кібербезпеки.</w:t>
      </w:r>
      <w:r>
        <w:rPr>
          <w:spacing w:val="-9"/>
        </w:rPr>
        <w:t xml:space="preserve"> </w:t>
      </w:r>
      <w:r>
        <w:t>Його</w:t>
      </w:r>
      <w:r>
        <w:rPr>
          <w:spacing w:val="-10"/>
        </w:rPr>
        <w:t xml:space="preserve"> </w:t>
      </w:r>
      <w:r>
        <w:t>співробітники розробили таксономію безпеки в сфері інформації, проаналізували історичні, організаційні, правові, технологічні та технічні аспекти, сучасний стан та тенденції розвитку, представивши результати дослідження у спеціальному звіті «Кібербезпека –</w:t>
      </w:r>
      <w:r>
        <w:t xml:space="preserve"> наш цифровий якір».</w:t>
      </w:r>
    </w:p>
    <w:p w:rsidR="00E92616" w:rsidRDefault="00E91B80">
      <w:pPr>
        <w:pStyle w:val="a3"/>
        <w:spacing w:line="360" w:lineRule="auto"/>
      </w:pPr>
      <w:r>
        <w:t xml:space="preserve">Провідною організацією Євросоюзу, відповідальною за проведення кібернавчань, є Європейське агентство мережевої та інформаційної безпеки (European Network and Information Security Agency – ENISA), яке засноване у листопаді 2004 року та </w:t>
      </w:r>
      <w:r>
        <w:t>1 вересня 2005 року розпочало роботу відповідно до регламенту ЄС № 460/2004. Штаб-квартира ENISA знаходиться в грецькому місті Іракліон – адміністративному центрі острова Крит. До складу ENISA входить: апарат управління, постійні групи представників, а так</w:t>
      </w:r>
      <w:r>
        <w:t>ож тимчасові робочі групи із спеціальних питань. Крім того, держави-учасниці ЄС представлені в агентстві одним офіцером зв’язку від кожної з країн ЄС та Європейської економічної зони, які разом із представниками від Єврокомісії та</w:t>
      </w:r>
      <w:r>
        <w:rPr>
          <w:spacing w:val="-13"/>
        </w:rPr>
        <w:t xml:space="preserve"> </w:t>
      </w:r>
      <w:r>
        <w:t>Ради</w:t>
      </w:r>
      <w:r>
        <w:rPr>
          <w:spacing w:val="-14"/>
        </w:rPr>
        <w:t xml:space="preserve"> </w:t>
      </w:r>
      <w:r>
        <w:t>ЄС</w:t>
      </w:r>
      <w:r>
        <w:rPr>
          <w:spacing w:val="-13"/>
        </w:rPr>
        <w:t xml:space="preserve"> </w:t>
      </w:r>
      <w:r>
        <w:t>утворюють</w:t>
      </w:r>
      <w:r>
        <w:rPr>
          <w:spacing w:val="-15"/>
        </w:rPr>
        <w:t xml:space="preserve"> </w:t>
      </w:r>
      <w:r>
        <w:t>мережу</w:t>
      </w:r>
      <w:r>
        <w:rPr>
          <w:spacing w:val="-18"/>
        </w:rPr>
        <w:t xml:space="preserve"> </w:t>
      </w:r>
      <w:r>
        <w:t>національних</w:t>
      </w:r>
      <w:r>
        <w:rPr>
          <w:spacing w:val="-17"/>
        </w:rPr>
        <w:t xml:space="preserve"> </w:t>
      </w:r>
      <w:r>
        <w:t>офіцерів</w:t>
      </w:r>
      <w:r>
        <w:rPr>
          <w:spacing w:val="-15"/>
        </w:rPr>
        <w:t xml:space="preserve"> </w:t>
      </w:r>
      <w:r>
        <w:t>зв’язку</w:t>
      </w:r>
      <w:r>
        <w:rPr>
          <w:spacing w:val="-18"/>
        </w:rPr>
        <w:t xml:space="preserve"> </w:t>
      </w:r>
      <w:r>
        <w:t>(National</w:t>
      </w:r>
      <w:r>
        <w:rPr>
          <w:spacing w:val="-14"/>
        </w:rPr>
        <w:t xml:space="preserve"> </w:t>
      </w:r>
      <w:r>
        <w:t>Liaison Officers Network).</w:t>
      </w:r>
    </w:p>
    <w:p w:rsidR="00E92616" w:rsidRDefault="00E91B80">
      <w:pPr>
        <w:pStyle w:val="a3"/>
        <w:ind w:left="850" w:right="0" w:firstLine="0"/>
      </w:pPr>
      <w:r>
        <w:t>До</w:t>
      </w:r>
      <w:r>
        <w:rPr>
          <w:spacing w:val="-6"/>
        </w:rPr>
        <w:t xml:space="preserve"> </w:t>
      </w:r>
      <w:r>
        <w:t>основних</w:t>
      </w:r>
      <w:r>
        <w:rPr>
          <w:spacing w:val="-10"/>
        </w:rPr>
        <w:t xml:space="preserve"> </w:t>
      </w:r>
      <w:r>
        <w:t>цілей</w:t>
      </w:r>
      <w:r>
        <w:rPr>
          <w:spacing w:val="-7"/>
        </w:rPr>
        <w:t xml:space="preserve"> </w:t>
      </w:r>
      <w:r>
        <w:t>ENISA</w:t>
      </w:r>
      <w:r>
        <w:rPr>
          <w:spacing w:val="-6"/>
        </w:rPr>
        <w:t xml:space="preserve"> </w:t>
      </w:r>
      <w:r>
        <w:t>відносяться</w:t>
      </w:r>
      <w:r>
        <w:rPr>
          <w:spacing w:val="-5"/>
        </w:rPr>
        <w:t xml:space="preserve"> </w:t>
      </w:r>
      <w:r>
        <w:rPr>
          <w:spacing w:val="-4"/>
        </w:rPr>
        <w:t>[40]:</w:t>
      </w:r>
    </w:p>
    <w:p w:rsidR="00E92616" w:rsidRDefault="00E92616">
      <w:pPr>
        <w:pStyle w:val="a3"/>
        <w:sectPr w:rsidR="00E92616">
          <w:pgSz w:w="11910" w:h="16840"/>
          <w:pgMar w:top="1040" w:right="708" w:bottom="280" w:left="1559" w:header="746" w:footer="0" w:gutter="0"/>
          <w:cols w:space="720"/>
        </w:sectPr>
      </w:pPr>
    </w:p>
    <w:p w:rsidR="00E92616" w:rsidRDefault="00E91B80">
      <w:pPr>
        <w:pStyle w:val="a4"/>
        <w:numPr>
          <w:ilvl w:val="0"/>
          <w:numId w:val="8"/>
        </w:numPr>
        <w:tabs>
          <w:tab w:val="left" w:pos="1261"/>
        </w:tabs>
        <w:spacing w:before="173" w:line="362" w:lineRule="auto"/>
        <w:ind w:right="144" w:firstLine="710"/>
        <w:jc w:val="both"/>
        <w:rPr>
          <w:sz w:val="28"/>
        </w:rPr>
      </w:pPr>
      <w:r>
        <w:rPr>
          <w:sz w:val="28"/>
        </w:rPr>
        <w:lastRenderedPageBreak/>
        <w:t xml:space="preserve">розширення можливостей Євросоюзу та міжнародного ділового співтовариства щодо своєчасного та якісного вирішення проблем </w:t>
      </w:r>
      <w:r>
        <w:rPr>
          <w:spacing w:val="-2"/>
          <w:sz w:val="28"/>
        </w:rPr>
        <w:t>кібербезп</w:t>
      </w:r>
      <w:r>
        <w:rPr>
          <w:spacing w:val="-2"/>
          <w:sz w:val="28"/>
        </w:rPr>
        <w:t>еки;</w:t>
      </w:r>
    </w:p>
    <w:p w:rsidR="00E92616" w:rsidRDefault="00E91B80">
      <w:pPr>
        <w:pStyle w:val="a4"/>
        <w:numPr>
          <w:ilvl w:val="0"/>
          <w:numId w:val="8"/>
        </w:numPr>
        <w:tabs>
          <w:tab w:val="left" w:pos="1276"/>
        </w:tabs>
        <w:spacing w:line="362" w:lineRule="auto"/>
        <w:ind w:right="142" w:firstLine="710"/>
        <w:jc w:val="both"/>
        <w:rPr>
          <w:sz w:val="28"/>
        </w:rPr>
      </w:pPr>
      <w:r>
        <w:rPr>
          <w:sz w:val="28"/>
        </w:rPr>
        <w:t xml:space="preserve">підвищення рівня компентенції Комісії та країн ЄС з питань </w:t>
      </w:r>
      <w:r>
        <w:rPr>
          <w:spacing w:val="-2"/>
          <w:sz w:val="28"/>
        </w:rPr>
        <w:t>кібербезпеки;</w:t>
      </w:r>
    </w:p>
    <w:p w:rsidR="00E92616" w:rsidRDefault="00E91B80">
      <w:pPr>
        <w:pStyle w:val="a4"/>
        <w:numPr>
          <w:ilvl w:val="0"/>
          <w:numId w:val="8"/>
        </w:numPr>
        <w:tabs>
          <w:tab w:val="left" w:pos="1141"/>
        </w:tabs>
        <w:spacing w:line="314" w:lineRule="exact"/>
        <w:ind w:left="1141" w:hanging="291"/>
        <w:jc w:val="both"/>
        <w:rPr>
          <w:sz w:val="28"/>
        </w:rPr>
      </w:pPr>
      <w:r>
        <w:rPr>
          <w:sz w:val="28"/>
        </w:rPr>
        <w:t>підвищення</w:t>
      </w:r>
      <w:r>
        <w:rPr>
          <w:spacing w:val="-18"/>
          <w:sz w:val="28"/>
        </w:rPr>
        <w:t xml:space="preserve"> </w:t>
      </w:r>
      <w:r>
        <w:rPr>
          <w:sz w:val="28"/>
        </w:rPr>
        <w:t>загальної</w:t>
      </w:r>
      <w:r>
        <w:rPr>
          <w:spacing w:val="-17"/>
          <w:sz w:val="28"/>
        </w:rPr>
        <w:t xml:space="preserve"> </w:t>
      </w:r>
      <w:r>
        <w:rPr>
          <w:sz w:val="28"/>
        </w:rPr>
        <w:t>культури</w:t>
      </w:r>
      <w:r>
        <w:rPr>
          <w:spacing w:val="-15"/>
          <w:sz w:val="28"/>
        </w:rPr>
        <w:t xml:space="preserve"> </w:t>
      </w:r>
      <w:r>
        <w:rPr>
          <w:sz w:val="28"/>
        </w:rPr>
        <w:t>обізнаності</w:t>
      </w:r>
      <w:r>
        <w:rPr>
          <w:spacing w:val="-17"/>
          <w:sz w:val="28"/>
        </w:rPr>
        <w:t xml:space="preserve"> </w:t>
      </w:r>
      <w:r>
        <w:rPr>
          <w:sz w:val="28"/>
        </w:rPr>
        <w:t>ЄС</w:t>
      </w:r>
      <w:r>
        <w:rPr>
          <w:spacing w:val="-14"/>
          <w:sz w:val="28"/>
        </w:rPr>
        <w:t xml:space="preserve"> </w:t>
      </w:r>
      <w:r>
        <w:rPr>
          <w:sz w:val="28"/>
        </w:rPr>
        <w:t>з</w:t>
      </w:r>
      <w:r>
        <w:rPr>
          <w:spacing w:val="-15"/>
          <w:sz w:val="28"/>
        </w:rPr>
        <w:t xml:space="preserve"> </w:t>
      </w:r>
      <w:r>
        <w:rPr>
          <w:sz w:val="28"/>
        </w:rPr>
        <w:t>питань</w:t>
      </w:r>
      <w:r>
        <w:rPr>
          <w:spacing w:val="-16"/>
          <w:sz w:val="28"/>
        </w:rPr>
        <w:t xml:space="preserve"> </w:t>
      </w:r>
      <w:r>
        <w:rPr>
          <w:spacing w:val="-2"/>
          <w:sz w:val="28"/>
        </w:rPr>
        <w:t>кібербезпеки;</w:t>
      </w:r>
    </w:p>
    <w:p w:rsidR="00E92616" w:rsidRDefault="00E91B80">
      <w:pPr>
        <w:pStyle w:val="a4"/>
        <w:numPr>
          <w:ilvl w:val="0"/>
          <w:numId w:val="8"/>
        </w:numPr>
        <w:tabs>
          <w:tab w:val="left" w:pos="1323"/>
        </w:tabs>
        <w:spacing w:before="153" w:line="360" w:lineRule="auto"/>
        <w:ind w:left="139" w:right="139" w:firstLine="710"/>
        <w:jc w:val="both"/>
        <w:rPr>
          <w:sz w:val="28"/>
        </w:rPr>
      </w:pPr>
      <w:r>
        <w:rPr>
          <w:sz w:val="28"/>
        </w:rPr>
        <w:t>сприяння Комісії з питань розвитку законодавства у сфері кібербезпеки та розроблення відповідної організаційно-розпорядчої та технічної документації.</w:t>
      </w:r>
    </w:p>
    <w:p w:rsidR="00E92616" w:rsidRDefault="00E91B80">
      <w:pPr>
        <w:pStyle w:val="a3"/>
        <w:spacing w:before="1"/>
        <w:ind w:left="850" w:right="0" w:firstLine="0"/>
      </w:pPr>
      <w:r>
        <w:t>ENISA</w:t>
      </w:r>
      <w:r>
        <w:rPr>
          <w:spacing w:val="-10"/>
        </w:rPr>
        <w:t xml:space="preserve"> </w:t>
      </w:r>
      <w:r>
        <w:t>вирішує</w:t>
      </w:r>
      <w:r>
        <w:rPr>
          <w:spacing w:val="-5"/>
        </w:rPr>
        <w:t xml:space="preserve"> </w:t>
      </w:r>
      <w:r>
        <w:t>такі</w:t>
      </w:r>
      <w:r>
        <w:rPr>
          <w:spacing w:val="-11"/>
        </w:rPr>
        <w:t xml:space="preserve"> </w:t>
      </w:r>
      <w:r>
        <w:t>завдання</w:t>
      </w:r>
      <w:r>
        <w:rPr>
          <w:spacing w:val="-4"/>
        </w:rPr>
        <w:t xml:space="preserve"> [40]:</w:t>
      </w:r>
    </w:p>
    <w:p w:rsidR="00E92616" w:rsidRDefault="00E91B80">
      <w:pPr>
        <w:pStyle w:val="a4"/>
        <w:numPr>
          <w:ilvl w:val="0"/>
          <w:numId w:val="7"/>
        </w:numPr>
        <w:tabs>
          <w:tab w:val="left" w:pos="1146"/>
        </w:tabs>
        <w:spacing w:before="163"/>
        <w:ind w:left="1146" w:hanging="296"/>
        <w:rPr>
          <w:sz w:val="28"/>
        </w:rPr>
      </w:pPr>
      <w:r>
        <w:rPr>
          <w:sz w:val="28"/>
        </w:rPr>
        <w:t>розробляє</w:t>
      </w:r>
      <w:r>
        <w:rPr>
          <w:spacing w:val="-18"/>
          <w:sz w:val="28"/>
        </w:rPr>
        <w:t xml:space="preserve"> </w:t>
      </w:r>
      <w:r>
        <w:rPr>
          <w:sz w:val="28"/>
        </w:rPr>
        <w:t>перспективні</w:t>
      </w:r>
      <w:r>
        <w:rPr>
          <w:spacing w:val="-17"/>
          <w:sz w:val="28"/>
        </w:rPr>
        <w:t xml:space="preserve"> </w:t>
      </w:r>
      <w:r>
        <w:rPr>
          <w:sz w:val="28"/>
        </w:rPr>
        <w:t>методики</w:t>
      </w:r>
      <w:r>
        <w:rPr>
          <w:spacing w:val="-17"/>
          <w:sz w:val="28"/>
        </w:rPr>
        <w:t xml:space="preserve"> </w:t>
      </w:r>
      <w:r>
        <w:rPr>
          <w:sz w:val="28"/>
        </w:rPr>
        <w:t>управління</w:t>
      </w:r>
      <w:r>
        <w:rPr>
          <w:spacing w:val="-14"/>
          <w:sz w:val="28"/>
        </w:rPr>
        <w:t xml:space="preserve"> </w:t>
      </w:r>
      <w:r>
        <w:rPr>
          <w:sz w:val="28"/>
        </w:rPr>
        <w:t>ризиками</w:t>
      </w:r>
      <w:r>
        <w:rPr>
          <w:spacing w:val="-16"/>
          <w:sz w:val="28"/>
        </w:rPr>
        <w:t xml:space="preserve"> </w:t>
      </w:r>
      <w:r>
        <w:rPr>
          <w:spacing w:val="-2"/>
          <w:sz w:val="28"/>
        </w:rPr>
        <w:t>кібербезпеки;</w:t>
      </w:r>
    </w:p>
    <w:p w:rsidR="00E92616" w:rsidRDefault="00E91B80">
      <w:pPr>
        <w:pStyle w:val="a4"/>
        <w:numPr>
          <w:ilvl w:val="0"/>
          <w:numId w:val="7"/>
        </w:numPr>
        <w:tabs>
          <w:tab w:val="left" w:pos="1184"/>
        </w:tabs>
        <w:spacing w:before="158" w:line="362" w:lineRule="auto"/>
        <w:ind w:left="139" w:right="145" w:firstLine="710"/>
        <w:rPr>
          <w:sz w:val="28"/>
        </w:rPr>
      </w:pPr>
      <w:r>
        <w:rPr>
          <w:sz w:val="28"/>
        </w:rPr>
        <w:t>консультує інститути ЄС та/або уповноважені національні органи з питань кібербезпеки;</w:t>
      </w:r>
    </w:p>
    <w:p w:rsidR="00E92616" w:rsidRDefault="00E91B80">
      <w:pPr>
        <w:pStyle w:val="a4"/>
        <w:numPr>
          <w:ilvl w:val="0"/>
          <w:numId w:val="7"/>
        </w:numPr>
        <w:tabs>
          <w:tab w:val="left" w:pos="1232"/>
        </w:tabs>
        <w:spacing w:line="362" w:lineRule="auto"/>
        <w:ind w:left="139" w:right="144" w:firstLine="710"/>
        <w:rPr>
          <w:sz w:val="28"/>
        </w:rPr>
      </w:pPr>
      <w:r>
        <w:rPr>
          <w:sz w:val="28"/>
        </w:rPr>
        <w:t>здійснює</w:t>
      </w:r>
      <w:r>
        <w:rPr>
          <w:spacing w:val="40"/>
          <w:sz w:val="28"/>
        </w:rPr>
        <w:t xml:space="preserve"> </w:t>
      </w:r>
      <w:r>
        <w:rPr>
          <w:sz w:val="28"/>
        </w:rPr>
        <w:t>внутрішні</w:t>
      </w:r>
      <w:r>
        <w:rPr>
          <w:spacing w:val="40"/>
          <w:sz w:val="28"/>
        </w:rPr>
        <w:t xml:space="preserve"> </w:t>
      </w:r>
      <w:r>
        <w:rPr>
          <w:sz w:val="28"/>
        </w:rPr>
        <w:t>та</w:t>
      </w:r>
      <w:r>
        <w:rPr>
          <w:spacing w:val="40"/>
          <w:sz w:val="28"/>
        </w:rPr>
        <w:t xml:space="preserve"> </w:t>
      </w:r>
      <w:r>
        <w:rPr>
          <w:sz w:val="28"/>
        </w:rPr>
        <w:t>міжнародні</w:t>
      </w:r>
      <w:r>
        <w:rPr>
          <w:spacing w:val="40"/>
          <w:sz w:val="28"/>
        </w:rPr>
        <w:t xml:space="preserve"> </w:t>
      </w:r>
      <w:r>
        <w:rPr>
          <w:sz w:val="28"/>
        </w:rPr>
        <w:t>програми</w:t>
      </w:r>
      <w:r>
        <w:rPr>
          <w:spacing w:val="40"/>
          <w:sz w:val="28"/>
        </w:rPr>
        <w:t xml:space="preserve"> </w:t>
      </w:r>
      <w:r>
        <w:rPr>
          <w:sz w:val="28"/>
        </w:rPr>
        <w:t>взаємодії</w:t>
      </w:r>
      <w:r>
        <w:rPr>
          <w:spacing w:val="40"/>
          <w:sz w:val="28"/>
        </w:rPr>
        <w:t xml:space="preserve"> </w:t>
      </w:r>
      <w:r>
        <w:rPr>
          <w:sz w:val="28"/>
        </w:rPr>
        <w:t>з</w:t>
      </w:r>
      <w:r>
        <w:rPr>
          <w:spacing w:val="40"/>
          <w:sz w:val="28"/>
        </w:rPr>
        <w:t xml:space="preserve"> </w:t>
      </w:r>
      <w:r>
        <w:rPr>
          <w:sz w:val="28"/>
        </w:rPr>
        <w:t>різними</w:t>
      </w:r>
      <w:r>
        <w:rPr>
          <w:spacing w:val="40"/>
          <w:sz w:val="28"/>
        </w:rPr>
        <w:t xml:space="preserve"> </w:t>
      </w:r>
      <w:r>
        <w:rPr>
          <w:sz w:val="28"/>
        </w:rPr>
        <w:t>державними та комерційними партнерами з питанням кібербезпеки;</w:t>
      </w:r>
    </w:p>
    <w:p w:rsidR="00E92616" w:rsidRDefault="00E91B80">
      <w:pPr>
        <w:pStyle w:val="a4"/>
        <w:numPr>
          <w:ilvl w:val="0"/>
          <w:numId w:val="7"/>
        </w:numPr>
        <w:tabs>
          <w:tab w:val="left" w:pos="1378"/>
          <w:tab w:val="left" w:pos="2876"/>
          <w:tab w:val="left" w:pos="4359"/>
          <w:tab w:val="left" w:pos="6389"/>
          <w:tab w:val="left" w:pos="8266"/>
          <w:tab w:val="left" w:pos="8674"/>
        </w:tabs>
        <w:spacing w:line="357" w:lineRule="auto"/>
        <w:ind w:left="140" w:right="142" w:firstLine="710"/>
        <w:rPr>
          <w:sz w:val="28"/>
        </w:rPr>
      </w:pPr>
      <w:r>
        <w:rPr>
          <w:spacing w:val="-2"/>
          <w:sz w:val="28"/>
        </w:rPr>
        <w:t>розробляє</w:t>
      </w:r>
      <w:r>
        <w:rPr>
          <w:sz w:val="28"/>
        </w:rPr>
        <w:tab/>
      </w:r>
      <w:r>
        <w:rPr>
          <w:spacing w:val="-2"/>
          <w:sz w:val="28"/>
        </w:rPr>
        <w:t>актуальне</w:t>
      </w:r>
      <w:r>
        <w:rPr>
          <w:sz w:val="28"/>
        </w:rPr>
        <w:tab/>
      </w:r>
      <w:r>
        <w:rPr>
          <w:spacing w:val="-2"/>
          <w:sz w:val="28"/>
        </w:rPr>
        <w:t>методологічне</w:t>
      </w:r>
      <w:r>
        <w:rPr>
          <w:sz w:val="28"/>
        </w:rPr>
        <w:tab/>
      </w:r>
      <w:r>
        <w:rPr>
          <w:spacing w:val="-2"/>
          <w:sz w:val="28"/>
        </w:rPr>
        <w:t>забезпечення</w:t>
      </w:r>
      <w:r>
        <w:rPr>
          <w:sz w:val="28"/>
        </w:rPr>
        <w:tab/>
      </w:r>
      <w:r>
        <w:rPr>
          <w:spacing w:val="-10"/>
          <w:sz w:val="28"/>
        </w:rPr>
        <w:t>з</w:t>
      </w:r>
      <w:r>
        <w:rPr>
          <w:sz w:val="28"/>
        </w:rPr>
        <w:tab/>
      </w:r>
      <w:r>
        <w:rPr>
          <w:spacing w:val="-2"/>
          <w:sz w:val="28"/>
        </w:rPr>
        <w:t>питань кібербезпеки;</w:t>
      </w:r>
    </w:p>
    <w:p w:rsidR="00E92616" w:rsidRDefault="00E91B80">
      <w:pPr>
        <w:pStyle w:val="a4"/>
        <w:numPr>
          <w:ilvl w:val="0"/>
          <w:numId w:val="7"/>
        </w:numPr>
        <w:tabs>
          <w:tab w:val="left" w:pos="1237"/>
        </w:tabs>
        <w:spacing w:line="357" w:lineRule="auto"/>
        <w:ind w:left="140" w:right="142" w:firstLine="710"/>
        <w:rPr>
          <w:sz w:val="28"/>
        </w:rPr>
      </w:pPr>
      <w:r>
        <w:rPr>
          <w:sz w:val="28"/>
        </w:rPr>
        <w:t>реалізує</w:t>
      </w:r>
      <w:r>
        <w:rPr>
          <w:spacing w:val="40"/>
          <w:sz w:val="28"/>
        </w:rPr>
        <w:t xml:space="preserve"> </w:t>
      </w:r>
      <w:r>
        <w:rPr>
          <w:sz w:val="28"/>
        </w:rPr>
        <w:t>різноманітні</w:t>
      </w:r>
      <w:r>
        <w:rPr>
          <w:spacing w:val="40"/>
          <w:sz w:val="28"/>
        </w:rPr>
        <w:t xml:space="preserve"> </w:t>
      </w:r>
      <w:r>
        <w:rPr>
          <w:sz w:val="28"/>
        </w:rPr>
        <w:t>програми</w:t>
      </w:r>
      <w:r>
        <w:rPr>
          <w:spacing w:val="40"/>
          <w:sz w:val="28"/>
        </w:rPr>
        <w:t xml:space="preserve"> </w:t>
      </w:r>
      <w:r>
        <w:rPr>
          <w:sz w:val="28"/>
        </w:rPr>
        <w:t>підвищення</w:t>
      </w:r>
      <w:r>
        <w:rPr>
          <w:spacing w:val="40"/>
          <w:sz w:val="28"/>
        </w:rPr>
        <w:t xml:space="preserve"> </w:t>
      </w:r>
      <w:r>
        <w:rPr>
          <w:sz w:val="28"/>
        </w:rPr>
        <w:t>обізнаності</w:t>
      </w:r>
      <w:r>
        <w:rPr>
          <w:spacing w:val="40"/>
          <w:sz w:val="28"/>
        </w:rPr>
        <w:t xml:space="preserve"> </w:t>
      </w:r>
      <w:r>
        <w:rPr>
          <w:sz w:val="28"/>
        </w:rPr>
        <w:t>з</w:t>
      </w:r>
      <w:r>
        <w:rPr>
          <w:spacing w:val="40"/>
          <w:sz w:val="28"/>
        </w:rPr>
        <w:t xml:space="preserve"> </w:t>
      </w:r>
      <w:r>
        <w:rPr>
          <w:sz w:val="28"/>
        </w:rPr>
        <w:t>питань</w:t>
      </w:r>
      <w:r>
        <w:rPr>
          <w:spacing w:val="40"/>
          <w:sz w:val="28"/>
        </w:rPr>
        <w:t xml:space="preserve"> </w:t>
      </w:r>
      <w:r>
        <w:rPr>
          <w:spacing w:val="-2"/>
          <w:sz w:val="28"/>
        </w:rPr>
        <w:t>кібербезпеки;</w:t>
      </w:r>
    </w:p>
    <w:p w:rsidR="00E92616" w:rsidRDefault="00E91B80">
      <w:pPr>
        <w:pStyle w:val="a4"/>
        <w:numPr>
          <w:ilvl w:val="0"/>
          <w:numId w:val="7"/>
        </w:numPr>
        <w:tabs>
          <w:tab w:val="left" w:pos="1151"/>
        </w:tabs>
        <w:ind w:left="1151" w:hanging="301"/>
        <w:rPr>
          <w:sz w:val="28"/>
        </w:rPr>
      </w:pPr>
      <w:r>
        <w:rPr>
          <w:sz w:val="28"/>
        </w:rPr>
        <w:t>здійснює</w:t>
      </w:r>
      <w:r>
        <w:rPr>
          <w:spacing w:val="-8"/>
          <w:sz w:val="28"/>
        </w:rPr>
        <w:t xml:space="preserve"> </w:t>
      </w:r>
      <w:r>
        <w:rPr>
          <w:sz w:val="28"/>
        </w:rPr>
        <w:t>розробку</w:t>
      </w:r>
      <w:r>
        <w:rPr>
          <w:spacing w:val="-7"/>
          <w:sz w:val="28"/>
        </w:rPr>
        <w:t xml:space="preserve"> </w:t>
      </w:r>
      <w:r>
        <w:rPr>
          <w:sz w:val="28"/>
        </w:rPr>
        <w:t>та</w:t>
      </w:r>
      <w:r>
        <w:rPr>
          <w:spacing w:val="-7"/>
          <w:sz w:val="28"/>
        </w:rPr>
        <w:t xml:space="preserve"> </w:t>
      </w:r>
      <w:r>
        <w:rPr>
          <w:sz w:val="28"/>
        </w:rPr>
        <w:t>супровід</w:t>
      </w:r>
      <w:r>
        <w:rPr>
          <w:spacing w:val="-6"/>
          <w:sz w:val="28"/>
        </w:rPr>
        <w:t xml:space="preserve"> </w:t>
      </w:r>
      <w:r>
        <w:rPr>
          <w:sz w:val="28"/>
        </w:rPr>
        <w:t>стандартів</w:t>
      </w:r>
      <w:r>
        <w:rPr>
          <w:spacing w:val="-9"/>
          <w:sz w:val="28"/>
        </w:rPr>
        <w:t xml:space="preserve"> </w:t>
      </w:r>
      <w:r>
        <w:rPr>
          <w:spacing w:val="-2"/>
          <w:sz w:val="28"/>
        </w:rPr>
        <w:t>кібербезпеки.</w:t>
      </w:r>
    </w:p>
    <w:p w:rsidR="00E92616" w:rsidRDefault="00E91B80">
      <w:pPr>
        <w:pStyle w:val="a4"/>
        <w:numPr>
          <w:ilvl w:val="0"/>
          <w:numId w:val="7"/>
        </w:numPr>
        <w:tabs>
          <w:tab w:val="left" w:pos="1412"/>
          <w:tab w:val="left" w:pos="2861"/>
          <w:tab w:val="left" w:pos="3437"/>
          <w:tab w:val="left" w:pos="5011"/>
          <w:tab w:val="left" w:pos="7421"/>
        </w:tabs>
        <w:spacing w:before="162" w:line="357" w:lineRule="auto"/>
        <w:ind w:left="140" w:right="139" w:firstLine="710"/>
        <w:rPr>
          <w:sz w:val="28"/>
        </w:rPr>
      </w:pPr>
      <w:r>
        <w:rPr>
          <w:spacing w:val="-2"/>
          <w:sz w:val="28"/>
        </w:rPr>
        <w:t>організує</w:t>
      </w:r>
      <w:r>
        <w:rPr>
          <w:sz w:val="28"/>
        </w:rPr>
        <w:tab/>
      </w:r>
      <w:r>
        <w:rPr>
          <w:spacing w:val="-6"/>
          <w:sz w:val="28"/>
        </w:rPr>
        <w:t>та</w:t>
      </w:r>
      <w:r>
        <w:rPr>
          <w:sz w:val="28"/>
        </w:rPr>
        <w:tab/>
      </w:r>
      <w:r>
        <w:rPr>
          <w:spacing w:val="-2"/>
          <w:sz w:val="28"/>
        </w:rPr>
        <w:t>проводить</w:t>
      </w:r>
      <w:r>
        <w:rPr>
          <w:sz w:val="28"/>
        </w:rPr>
        <w:tab/>
      </w:r>
      <w:r>
        <w:rPr>
          <w:spacing w:val="-2"/>
          <w:sz w:val="28"/>
        </w:rPr>
        <w:t>великомасштабні</w:t>
      </w:r>
      <w:r>
        <w:rPr>
          <w:sz w:val="28"/>
        </w:rPr>
        <w:tab/>
      </w:r>
      <w:r>
        <w:rPr>
          <w:spacing w:val="-2"/>
          <w:sz w:val="28"/>
        </w:rPr>
        <w:t xml:space="preserve">транснаціональні </w:t>
      </w:r>
      <w:r>
        <w:rPr>
          <w:sz w:val="28"/>
        </w:rPr>
        <w:t>кібернавчання за участю країн Євросоюзу, США, Японії та інших держав.</w:t>
      </w:r>
    </w:p>
    <w:p w:rsidR="00E92616" w:rsidRDefault="00E91B80">
      <w:pPr>
        <w:pStyle w:val="a3"/>
        <w:spacing w:before="5" w:line="360" w:lineRule="auto"/>
        <w:ind w:right="137"/>
      </w:pPr>
      <w:r>
        <w:t>Очевидно, Союз має намір і надалі всіляко підтримувати та розвивати стратегію інформаційної безпеки шляхом безпрецедентного рівня інвестицій у перехідний період до цифрових технологій пр</w:t>
      </w:r>
      <w:r>
        <w:t>отягом наступних років. Збільшення</w:t>
      </w:r>
      <w:r>
        <w:rPr>
          <w:spacing w:val="-3"/>
        </w:rPr>
        <w:t xml:space="preserve"> </w:t>
      </w:r>
      <w:r>
        <w:t>розміру</w:t>
      </w:r>
      <w:r>
        <w:rPr>
          <w:spacing w:val="-4"/>
        </w:rPr>
        <w:t xml:space="preserve"> </w:t>
      </w:r>
      <w:r>
        <w:t>фінансування</w:t>
      </w:r>
      <w:r>
        <w:rPr>
          <w:spacing w:val="-3"/>
        </w:rPr>
        <w:t xml:space="preserve"> </w:t>
      </w:r>
      <w:r>
        <w:t>заходів</w:t>
      </w:r>
      <w:r>
        <w:rPr>
          <w:spacing w:val="-5"/>
        </w:rPr>
        <w:t xml:space="preserve"> </w:t>
      </w:r>
      <w:r>
        <w:t>щодо</w:t>
      </w:r>
      <w:r>
        <w:rPr>
          <w:spacing w:val="-4"/>
        </w:rPr>
        <w:t xml:space="preserve"> </w:t>
      </w:r>
      <w:r>
        <w:t>забезпечення інформаційної</w:t>
      </w:r>
      <w:r>
        <w:rPr>
          <w:spacing w:val="-5"/>
        </w:rPr>
        <w:t xml:space="preserve"> </w:t>
      </w:r>
      <w:r>
        <w:t>і кібербезпеки наочно демонструє прихильність ЄС до сучасної, оновленої технологічної та промислової політики і програм відновлення, подолання наслідків пандемі</w:t>
      </w:r>
      <w:r>
        <w:t>ї тощо.</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38"/>
      </w:pPr>
      <w:r>
        <w:lastRenderedPageBreak/>
        <w:t>Отже,</w:t>
      </w:r>
      <w:r>
        <w:rPr>
          <w:spacing w:val="-11"/>
        </w:rPr>
        <w:t xml:space="preserve"> </w:t>
      </w:r>
      <w:r>
        <w:t>роль</w:t>
      </w:r>
      <w:r>
        <w:rPr>
          <w:spacing w:val="-15"/>
        </w:rPr>
        <w:t xml:space="preserve"> </w:t>
      </w:r>
      <w:r>
        <w:t>та</w:t>
      </w:r>
      <w:r>
        <w:rPr>
          <w:spacing w:val="-12"/>
        </w:rPr>
        <w:t xml:space="preserve"> </w:t>
      </w:r>
      <w:r>
        <w:t>функції</w:t>
      </w:r>
      <w:r>
        <w:rPr>
          <w:spacing w:val="-14"/>
        </w:rPr>
        <w:t xml:space="preserve"> </w:t>
      </w:r>
      <w:r>
        <w:t>інституцій</w:t>
      </w:r>
      <w:r>
        <w:rPr>
          <w:spacing w:val="-13"/>
        </w:rPr>
        <w:t xml:space="preserve"> </w:t>
      </w:r>
      <w:r>
        <w:t>ЄС</w:t>
      </w:r>
      <w:r>
        <w:rPr>
          <w:spacing w:val="-8"/>
        </w:rPr>
        <w:t xml:space="preserve"> </w:t>
      </w:r>
      <w:r>
        <w:t>у</w:t>
      </w:r>
      <w:r>
        <w:rPr>
          <w:spacing w:val="-18"/>
        </w:rPr>
        <w:t xml:space="preserve"> </w:t>
      </w:r>
      <w:r>
        <w:t>реалізації</w:t>
      </w:r>
      <w:r>
        <w:rPr>
          <w:spacing w:val="-17"/>
        </w:rPr>
        <w:t xml:space="preserve"> </w:t>
      </w:r>
      <w:r>
        <w:t>стратегії</w:t>
      </w:r>
      <w:r>
        <w:rPr>
          <w:spacing w:val="-14"/>
        </w:rPr>
        <w:t xml:space="preserve"> </w:t>
      </w:r>
      <w:r>
        <w:t>інформаційної безпеки залежать від пріоритетних напрямків стратегії інформаційної і кібербезпеки, за які вони відповідають. Різноманітні агентства мають постійний мандат н</w:t>
      </w:r>
      <w:r>
        <w:t>а проведення необхідних інформаційно-аналітичних та практичних заходів і дій щодо попередження, виявлення, оперативного реагування і вирішення кіберинцидентів та кіберзагроз.</w:t>
      </w:r>
    </w:p>
    <w:p w:rsidR="00E92616" w:rsidRDefault="00E91B80">
      <w:pPr>
        <w:pStyle w:val="a3"/>
        <w:spacing w:before="1" w:line="360" w:lineRule="auto"/>
      </w:pPr>
      <w:r>
        <w:t>Загалом, для реалізації пріоритетів інформаційної безпеки ЄС та інформаційно-цифр</w:t>
      </w:r>
      <w:r>
        <w:t>ових амбіцій в Брюсселі визначено важливим використання «солідарного підходу» держав, які входять до ЄС. Тож Євросоюз приділяє значну увагу координації діяльності у різних напрямках інформаційної безпеки.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1"/>
      </w:pPr>
      <w:r>
        <w:lastRenderedPageBreak/>
        <w:t>РОЗДІЛ</w:t>
      </w:r>
      <w:r>
        <w:rPr>
          <w:spacing w:val="-8"/>
        </w:rPr>
        <w:t xml:space="preserve"> </w:t>
      </w:r>
      <w:r>
        <w:rPr>
          <w:spacing w:val="-10"/>
        </w:rPr>
        <w:t>3</w:t>
      </w:r>
    </w:p>
    <w:p w:rsidR="00E92616" w:rsidRDefault="00E91B80">
      <w:pPr>
        <w:spacing w:before="163" w:line="362" w:lineRule="auto"/>
        <w:ind w:left="700" w:right="702"/>
        <w:jc w:val="center"/>
        <w:rPr>
          <w:b/>
          <w:sz w:val="28"/>
        </w:rPr>
      </w:pPr>
      <w:r>
        <w:rPr>
          <w:b/>
          <w:sz w:val="28"/>
        </w:rPr>
        <w:t>ТАКТИЧНІ</w:t>
      </w:r>
      <w:r>
        <w:rPr>
          <w:b/>
          <w:spacing w:val="-11"/>
          <w:sz w:val="28"/>
        </w:rPr>
        <w:t xml:space="preserve"> </w:t>
      </w:r>
      <w:r>
        <w:rPr>
          <w:b/>
          <w:sz w:val="28"/>
        </w:rPr>
        <w:t>ЗАХОДИ</w:t>
      </w:r>
      <w:r>
        <w:rPr>
          <w:b/>
          <w:spacing w:val="-14"/>
          <w:sz w:val="28"/>
        </w:rPr>
        <w:t xml:space="preserve"> </w:t>
      </w:r>
      <w:r>
        <w:rPr>
          <w:b/>
          <w:sz w:val="28"/>
        </w:rPr>
        <w:t>ЗАБЕЗПЕЧ</w:t>
      </w:r>
      <w:r>
        <w:rPr>
          <w:b/>
          <w:sz w:val="28"/>
        </w:rPr>
        <w:t>ЕННЯ</w:t>
      </w:r>
      <w:r>
        <w:rPr>
          <w:b/>
          <w:spacing w:val="-13"/>
          <w:sz w:val="28"/>
        </w:rPr>
        <w:t xml:space="preserve"> </w:t>
      </w:r>
      <w:r>
        <w:rPr>
          <w:b/>
          <w:sz w:val="28"/>
        </w:rPr>
        <w:t>ІНФОРМАЦІЙНОЇ БЕЗПЕКИ ЄС</w:t>
      </w:r>
    </w:p>
    <w:p w:rsidR="00E92616" w:rsidRDefault="00E92616">
      <w:pPr>
        <w:pStyle w:val="a3"/>
        <w:spacing w:before="155"/>
        <w:ind w:left="0" w:right="0" w:firstLine="0"/>
        <w:jc w:val="left"/>
        <w:rPr>
          <w:b/>
        </w:rPr>
      </w:pPr>
    </w:p>
    <w:p w:rsidR="00E92616" w:rsidRDefault="00E91B80">
      <w:pPr>
        <w:pStyle w:val="2"/>
        <w:numPr>
          <w:ilvl w:val="1"/>
          <w:numId w:val="9"/>
        </w:numPr>
        <w:tabs>
          <w:tab w:val="left" w:pos="1530"/>
        </w:tabs>
        <w:spacing w:line="357" w:lineRule="auto"/>
        <w:ind w:right="143" w:firstLine="710"/>
        <w:jc w:val="both"/>
      </w:pPr>
      <w:bookmarkStart w:id="8" w:name="_TOC_250006"/>
      <w:bookmarkEnd w:id="8"/>
      <w:r>
        <w:t>Кіберзаходи та технологічні інновації для забезпечення інформаційної безпеки</w:t>
      </w:r>
    </w:p>
    <w:p w:rsidR="00E92616" w:rsidRDefault="00E91B80">
      <w:pPr>
        <w:pStyle w:val="a3"/>
        <w:spacing w:before="1" w:line="360" w:lineRule="auto"/>
        <w:ind w:left="139" w:firstLine="711"/>
      </w:pPr>
      <w:r>
        <w:t xml:space="preserve">10 вересня 2014 р. Координаційна група з кібербезпеки / Cyber Security Coordination Group (CSCG) (Європейська комісія стандартизації / CEN, Європейський комітет електротехнічної стандартизації / CENELEC, Європейський інститут телекомунікаційних стандартів </w:t>
      </w:r>
      <w:r>
        <w:t>/ ETSI) опублікувала рекомендації з цифрової безпеки (Recommenda Security Standardisation). Рекомендації розроблені для розвитку Європейської стратегії кібербезпеки. Мета стратегії кібербезпеки ЄС – підвищення стійкості та нарощування потенціалу в сфері кі</w:t>
      </w:r>
      <w:r>
        <w:t xml:space="preserve">бербезпеки держав-членів ЄС (посилення боротьби з кіберзлочинністю, формування ефективної інфраструктури забезпечення безпеки, розробка принципів міжнародного розвитку у сфері кібербезпеки) </w:t>
      </w:r>
      <w:r>
        <w:rPr>
          <w:spacing w:val="-2"/>
        </w:rPr>
        <w:t>[41].</w:t>
      </w:r>
    </w:p>
    <w:p w:rsidR="00E92616" w:rsidRDefault="00E91B80">
      <w:pPr>
        <w:pStyle w:val="a3"/>
        <w:spacing w:line="357" w:lineRule="auto"/>
        <w:ind w:left="139" w:right="145"/>
      </w:pPr>
      <w:r>
        <w:t>Згідно з результатами дослідження особливостей організації с</w:t>
      </w:r>
      <w:r>
        <w:t>истеми кібербезпеки в країнах ЄС, виконаного європейським підрозділом RAND:</w:t>
      </w:r>
    </w:p>
    <w:p w:rsidR="00E92616" w:rsidRDefault="00E91B80">
      <w:pPr>
        <w:pStyle w:val="a4"/>
        <w:numPr>
          <w:ilvl w:val="0"/>
          <w:numId w:val="6"/>
        </w:numPr>
        <w:tabs>
          <w:tab w:val="left" w:pos="1223"/>
        </w:tabs>
        <w:spacing w:before="5" w:line="362" w:lineRule="auto"/>
        <w:ind w:right="141" w:firstLine="710"/>
        <w:rPr>
          <w:sz w:val="28"/>
        </w:rPr>
      </w:pPr>
      <w:r>
        <w:rPr>
          <w:sz w:val="28"/>
        </w:rPr>
        <w:t>практично неможливо досягти єдиного рішення з проблем кібербезпеки, яке приймається на загальноєвропейському рівні;</w:t>
      </w:r>
    </w:p>
    <w:p w:rsidR="00E92616" w:rsidRDefault="00E91B80">
      <w:pPr>
        <w:pStyle w:val="a4"/>
        <w:numPr>
          <w:ilvl w:val="0"/>
          <w:numId w:val="6"/>
        </w:numPr>
        <w:tabs>
          <w:tab w:val="left" w:pos="1006"/>
        </w:tabs>
        <w:spacing w:line="362" w:lineRule="auto"/>
        <w:ind w:left="139" w:right="139" w:firstLine="710"/>
        <w:rPr>
          <w:sz w:val="28"/>
        </w:rPr>
      </w:pPr>
      <w:r>
        <w:rPr>
          <w:sz w:val="28"/>
        </w:rPr>
        <w:t>не</w:t>
      </w:r>
      <w:r>
        <w:rPr>
          <w:spacing w:val="-8"/>
          <w:sz w:val="28"/>
        </w:rPr>
        <w:t xml:space="preserve"> </w:t>
      </w:r>
      <w:r>
        <w:rPr>
          <w:sz w:val="28"/>
        </w:rPr>
        <w:t>всі</w:t>
      </w:r>
      <w:r>
        <w:rPr>
          <w:spacing w:val="-15"/>
          <w:sz w:val="28"/>
        </w:rPr>
        <w:t xml:space="preserve"> </w:t>
      </w:r>
      <w:r>
        <w:rPr>
          <w:sz w:val="28"/>
        </w:rPr>
        <w:t>країни</w:t>
      </w:r>
      <w:r>
        <w:rPr>
          <w:spacing w:val="-9"/>
          <w:sz w:val="28"/>
        </w:rPr>
        <w:t xml:space="preserve"> </w:t>
      </w:r>
      <w:r>
        <w:rPr>
          <w:sz w:val="28"/>
        </w:rPr>
        <w:t>ЄС</w:t>
      </w:r>
      <w:r>
        <w:rPr>
          <w:spacing w:val="-8"/>
          <w:sz w:val="28"/>
        </w:rPr>
        <w:t xml:space="preserve"> </w:t>
      </w:r>
      <w:r>
        <w:rPr>
          <w:sz w:val="28"/>
        </w:rPr>
        <w:t>сьогодні</w:t>
      </w:r>
      <w:r>
        <w:rPr>
          <w:spacing w:val="-15"/>
          <w:sz w:val="28"/>
        </w:rPr>
        <w:t xml:space="preserve"> </w:t>
      </w:r>
      <w:r>
        <w:rPr>
          <w:sz w:val="28"/>
        </w:rPr>
        <w:t>готові</w:t>
      </w:r>
      <w:r>
        <w:rPr>
          <w:spacing w:val="-15"/>
          <w:sz w:val="28"/>
        </w:rPr>
        <w:t xml:space="preserve"> </w:t>
      </w:r>
      <w:r>
        <w:rPr>
          <w:sz w:val="28"/>
        </w:rPr>
        <w:t>сформулювати</w:t>
      </w:r>
      <w:r>
        <w:rPr>
          <w:spacing w:val="-9"/>
          <w:sz w:val="28"/>
        </w:rPr>
        <w:t xml:space="preserve"> </w:t>
      </w:r>
      <w:r>
        <w:rPr>
          <w:sz w:val="28"/>
        </w:rPr>
        <w:t>на</w:t>
      </w:r>
      <w:r>
        <w:rPr>
          <w:spacing w:val="-8"/>
          <w:sz w:val="28"/>
        </w:rPr>
        <w:t xml:space="preserve"> </w:t>
      </w:r>
      <w:r>
        <w:rPr>
          <w:sz w:val="28"/>
        </w:rPr>
        <w:t>національному</w:t>
      </w:r>
      <w:r>
        <w:rPr>
          <w:spacing w:val="-14"/>
          <w:sz w:val="28"/>
        </w:rPr>
        <w:t xml:space="preserve"> </w:t>
      </w:r>
      <w:r>
        <w:rPr>
          <w:sz w:val="28"/>
        </w:rPr>
        <w:t>р</w:t>
      </w:r>
      <w:r>
        <w:rPr>
          <w:sz w:val="28"/>
        </w:rPr>
        <w:t>івні відповідь на інциденти у сфері інформаційно-комп’ютерної безпеки;</w:t>
      </w:r>
    </w:p>
    <w:p w:rsidR="00E92616" w:rsidRDefault="00E91B80">
      <w:pPr>
        <w:pStyle w:val="a4"/>
        <w:numPr>
          <w:ilvl w:val="0"/>
          <w:numId w:val="6"/>
        </w:numPr>
        <w:tabs>
          <w:tab w:val="left" w:pos="998"/>
        </w:tabs>
        <w:spacing w:line="357" w:lineRule="auto"/>
        <w:ind w:right="142" w:firstLine="710"/>
        <w:rPr>
          <w:sz w:val="28"/>
        </w:rPr>
      </w:pPr>
      <w:r>
        <w:rPr>
          <w:spacing w:val="-2"/>
          <w:sz w:val="28"/>
        </w:rPr>
        <w:t>немає єдиного</w:t>
      </w:r>
      <w:r>
        <w:rPr>
          <w:spacing w:val="-3"/>
          <w:sz w:val="28"/>
        </w:rPr>
        <w:t xml:space="preserve"> </w:t>
      </w:r>
      <w:r>
        <w:rPr>
          <w:spacing w:val="-2"/>
          <w:sz w:val="28"/>
        </w:rPr>
        <w:t>органу, здатного</w:t>
      </w:r>
      <w:r>
        <w:rPr>
          <w:spacing w:val="-3"/>
          <w:sz w:val="28"/>
        </w:rPr>
        <w:t xml:space="preserve"> </w:t>
      </w:r>
      <w:r>
        <w:rPr>
          <w:spacing w:val="-2"/>
          <w:sz w:val="28"/>
        </w:rPr>
        <w:t>приймати</w:t>
      </w:r>
      <w:r>
        <w:rPr>
          <w:spacing w:val="-3"/>
          <w:sz w:val="28"/>
        </w:rPr>
        <w:t xml:space="preserve"> </w:t>
      </w:r>
      <w:r>
        <w:rPr>
          <w:spacing w:val="-2"/>
          <w:sz w:val="28"/>
        </w:rPr>
        <w:t>загальноєвропейські</w:t>
      </w:r>
      <w:r>
        <w:rPr>
          <w:spacing w:val="-9"/>
          <w:sz w:val="28"/>
        </w:rPr>
        <w:t xml:space="preserve"> </w:t>
      </w:r>
      <w:r>
        <w:rPr>
          <w:spacing w:val="-2"/>
          <w:sz w:val="28"/>
        </w:rPr>
        <w:t xml:space="preserve">рішення </w:t>
      </w:r>
      <w:r>
        <w:rPr>
          <w:sz w:val="28"/>
        </w:rPr>
        <w:t>у цій сфері;</w:t>
      </w:r>
    </w:p>
    <w:p w:rsidR="00E92616" w:rsidRDefault="00E91B80">
      <w:pPr>
        <w:pStyle w:val="a4"/>
        <w:numPr>
          <w:ilvl w:val="0"/>
          <w:numId w:val="6"/>
        </w:numPr>
        <w:tabs>
          <w:tab w:val="left" w:pos="1036"/>
        </w:tabs>
        <w:spacing w:line="360" w:lineRule="auto"/>
        <w:ind w:right="139" w:firstLine="710"/>
        <w:rPr>
          <w:sz w:val="28"/>
        </w:rPr>
      </w:pPr>
      <w:r>
        <w:rPr>
          <w:sz w:val="28"/>
        </w:rPr>
        <w:t>аналіз культури та практики роботи європейських CERT показує, що навіть там, де вони мають міцну правову</w:t>
      </w:r>
      <w:r>
        <w:rPr>
          <w:sz w:val="28"/>
        </w:rPr>
        <w:t xml:space="preserve"> основу, CERT регулярно працюють ізольовано</w:t>
      </w:r>
      <w:r>
        <w:rPr>
          <w:spacing w:val="-3"/>
          <w:sz w:val="28"/>
        </w:rPr>
        <w:t xml:space="preserve"> </w:t>
      </w:r>
      <w:r>
        <w:rPr>
          <w:sz w:val="28"/>
        </w:rPr>
        <w:t>та</w:t>
      </w:r>
      <w:r>
        <w:rPr>
          <w:spacing w:val="-2"/>
          <w:sz w:val="28"/>
        </w:rPr>
        <w:t xml:space="preserve"> </w:t>
      </w:r>
      <w:r>
        <w:rPr>
          <w:sz w:val="28"/>
        </w:rPr>
        <w:t>мають</w:t>
      </w:r>
      <w:r>
        <w:rPr>
          <w:spacing w:val="-6"/>
          <w:sz w:val="28"/>
        </w:rPr>
        <w:t xml:space="preserve"> </w:t>
      </w:r>
      <w:r>
        <w:rPr>
          <w:sz w:val="28"/>
        </w:rPr>
        <w:t>серйозні</w:t>
      </w:r>
      <w:r>
        <w:rPr>
          <w:spacing w:val="-8"/>
          <w:sz w:val="28"/>
        </w:rPr>
        <w:t xml:space="preserve"> </w:t>
      </w:r>
      <w:r>
        <w:rPr>
          <w:sz w:val="28"/>
        </w:rPr>
        <w:t>проблеми</w:t>
      </w:r>
      <w:r>
        <w:rPr>
          <w:spacing w:val="-4"/>
          <w:sz w:val="28"/>
        </w:rPr>
        <w:t xml:space="preserve"> </w:t>
      </w:r>
      <w:r>
        <w:rPr>
          <w:sz w:val="28"/>
        </w:rPr>
        <w:t>не</w:t>
      </w:r>
      <w:r>
        <w:rPr>
          <w:spacing w:val="-2"/>
          <w:sz w:val="28"/>
        </w:rPr>
        <w:t xml:space="preserve"> </w:t>
      </w:r>
      <w:r>
        <w:rPr>
          <w:sz w:val="28"/>
        </w:rPr>
        <w:t>лише</w:t>
      </w:r>
      <w:r>
        <w:rPr>
          <w:spacing w:val="-2"/>
          <w:sz w:val="28"/>
        </w:rPr>
        <w:t xml:space="preserve"> </w:t>
      </w:r>
      <w:r>
        <w:rPr>
          <w:sz w:val="28"/>
        </w:rPr>
        <w:t>при</w:t>
      </w:r>
      <w:r>
        <w:rPr>
          <w:spacing w:val="-4"/>
          <w:sz w:val="28"/>
        </w:rPr>
        <w:t xml:space="preserve"> </w:t>
      </w:r>
      <w:r>
        <w:rPr>
          <w:sz w:val="28"/>
        </w:rPr>
        <w:t>транскордонній</w:t>
      </w:r>
      <w:r>
        <w:rPr>
          <w:spacing w:val="-4"/>
          <w:sz w:val="28"/>
        </w:rPr>
        <w:t xml:space="preserve"> </w:t>
      </w:r>
      <w:r>
        <w:rPr>
          <w:sz w:val="28"/>
        </w:rPr>
        <w:t>передачі інформації, але й при спробі міжвідомчого інформаційного обміну.</w:t>
      </w:r>
    </w:p>
    <w:p w:rsidR="00E92616" w:rsidRDefault="00E92616">
      <w:pPr>
        <w:pStyle w:val="a4"/>
        <w:spacing w:line="360" w:lineRule="auto"/>
        <w:rPr>
          <w:sz w:val="28"/>
        </w:rPr>
        <w:sectPr w:rsidR="00E92616">
          <w:pgSz w:w="11910" w:h="16840"/>
          <w:pgMar w:top="1040" w:right="708" w:bottom="280" w:left="1559" w:header="746" w:footer="0" w:gutter="0"/>
          <w:cols w:space="720"/>
        </w:sectPr>
      </w:pPr>
    </w:p>
    <w:p w:rsidR="00E92616" w:rsidRDefault="00E91B80">
      <w:pPr>
        <w:pStyle w:val="a3"/>
        <w:spacing w:before="173" w:line="362" w:lineRule="auto"/>
        <w:ind w:right="143"/>
      </w:pPr>
      <w:r>
        <w:lastRenderedPageBreak/>
        <w:t>Тому найважливіший аспект стратегії – гармонізація можливостей забезпечення інформаційної безпеки європейських держав та уніфікація інфраструктури забезпечення кібербезпеки за допомогою:</w:t>
      </w:r>
    </w:p>
    <w:p w:rsidR="00E92616" w:rsidRDefault="00E91B80">
      <w:pPr>
        <w:pStyle w:val="a4"/>
        <w:numPr>
          <w:ilvl w:val="0"/>
          <w:numId w:val="6"/>
        </w:numPr>
        <w:tabs>
          <w:tab w:val="left" w:pos="1209"/>
        </w:tabs>
        <w:spacing w:line="313" w:lineRule="exact"/>
        <w:ind w:left="1209" w:hanging="359"/>
        <w:rPr>
          <w:sz w:val="28"/>
        </w:rPr>
      </w:pPr>
      <w:r>
        <w:rPr>
          <w:sz w:val="28"/>
        </w:rPr>
        <w:t>змін</w:t>
      </w:r>
      <w:r>
        <w:rPr>
          <w:spacing w:val="-2"/>
          <w:sz w:val="28"/>
        </w:rPr>
        <w:t xml:space="preserve"> </w:t>
      </w:r>
      <w:r>
        <w:rPr>
          <w:sz w:val="28"/>
        </w:rPr>
        <w:t>у</w:t>
      </w:r>
      <w:r>
        <w:rPr>
          <w:spacing w:val="-10"/>
          <w:sz w:val="28"/>
        </w:rPr>
        <w:t xml:space="preserve"> </w:t>
      </w:r>
      <w:r>
        <w:rPr>
          <w:sz w:val="28"/>
        </w:rPr>
        <w:t>національних</w:t>
      </w:r>
      <w:r>
        <w:rPr>
          <w:spacing w:val="-9"/>
          <w:sz w:val="28"/>
        </w:rPr>
        <w:t xml:space="preserve"> </w:t>
      </w:r>
      <w:r>
        <w:rPr>
          <w:spacing w:val="-2"/>
          <w:sz w:val="28"/>
        </w:rPr>
        <w:t>законодавствах;</w:t>
      </w:r>
    </w:p>
    <w:p w:rsidR="00E92616" w:rsidRDefault="00E91B80">
      <w:pPr>
        <w:pStyle w:val="a4"/>
        <w:numPr>
          <w:ilvl w:val="0"/>
          <w:numId w:val="6"/>
        </w:numPr>
        <w:tabs>
          <w:tab w:val="left" w:pos="1247"/>
        </w:tabs>
        <w:spacing w:before="162" w:line="357" w:lineRule="auto"/>
        <w:ind w:right="142" w:firstLine="710"/>
        <w:rPr>
          <w:sz w:val="28"/>
        </w:rPr>
      </w:pPr>
      <w:r>
        <w:rPr>
          <w:sz w:val="28"/>
        </w:rPr>
        <w:t>створення національних груп реагу</w:t>
      </w:r>
      <w:r>
        <w:rPr>
          <w:sz w:val="28"/>
        </w:rPr>
        <w:t>вання на інформаційно- комп’ютерні інциденти (Computer Emergency Response Team, CERT);</w:t>
      </w:r>
    </w:p>
    <w:p w:rsidR="00E92616" w:rsidRDefault="00E91B80">
      <w:pPr>
        <w:pStyle w:val="a4"/>
        <w:numPr>
          <w:ilvl w:val="0"/>
          <w:numId w:val="6"/>
        </w:numPr>
        <w:tabs>
          <w:tab w:val="left" w:pos="1190"/>
        </w:tabs>
        <w:spacing w:before="6" w:line="360" w:lineRule="auto"/>
        <w:ind w:right="139" w:firstLine="710"/>
        <w:rPr>
          <w:sz w:val="28"/>
        </w:rPr>
      </w:pPr>
      <w:r>
        <w:rPr>
          <w:sz w:val="28"/>
        </w:rPr>
        <w:t>формування компетентних національних органів, забезпечених професійними та матеріальними ресурсами, які відстежуватимуть ситуацію у своїх країнах та керуватимуть кібер-р</w:t>
      </w:r>
      <w:r>
        <w:rPr>
          <w:sz w:val="28"/>
        </w:rPr>
        <w:t>изиками, а також підтримуватимуть взаємодію з Європейською Комісією [48].</w:t>
      </w:r>
    </w:p>
    <w:p w:rsidR="00E92616" w:rsidRDefault="00E91B80">
      <w:pPr>
        <w:pStyle w:val="a3"/>
        <w:spacing w:before="2" w:line="360" w:lineRule="auto"/>
        <w:ind w:left="141" w:right="138"/>
      </w:pPr>
      <w:r>
        <w:t xml:space="preserve">Рекомендації 10 вересня 2014 р. є детальним викладом пропозицій Координаційної групи з кібербезпеки, систематизовані за трьома аспектами: управління, узгодження та глобальний вимір. </w:t>
      </w:r>
      <w:r>
        <w:t>При цьому Агентство рекомендує «погодити використання ключових термінів кібербезпеки (Cyber Security), «безпека мереж та інформації» (NIS) та кіберзлочинність (cybercrime) у ЄС на основі існуючих визначень. Тож нині офіційно використовуються всі три термін</w:t>
      </w:r>
      <w:r>
        <w:t>и без фіксації відмінностей між ними, що тягне за собою ризик різної їх інтерпретації в державах-членах ЄС (або різними</w:t>
      </w:r>
      <w:r>
        <w:rPr>
          <w:spacing w:val="-1"/>
        </w:rPr>
        <w:t xml:space="preserve"> </w:t>
      </w:r>
      <w:r>
        <w:t>національними</w:t>
      </w:r>
      <w:r>
        <w:rPr>
          <w:spacing w:val="-1"/>
        </w:rPr>
        <w:t xml:space="preserve"> </w:t>
      </w:r>
      <w:r>
        <w:t>мовами). При</w:t>
      </w:r>
      <w:r>
        <w:rPr>
          <w:spacing w:val="-1"/>
        </w:rPr>
        <w:t xml:space="preserve"> </w:t>
      </w:r>
      <w:r>
        <w:t>цьому</w:t>
      </w:r>
      <w:r>
        <w:rPr>
          <w:spacing w:val="-5"/>
        </w:rPr>
        <w:t xml:space="preserve"> </w:t>
      </w:r>
      <w:r>
        <w:t>вказано</w:t>
      </w:r>
      <w:r>
        <w:rPr>
          <w:spacing w:val="-1"/>
        </w:rPr>
        <w:t xml:space="preserve"> </w:t>
      </w:r>
      <w:r>
        <w:t>на відсутність</w:t>
      </w:r>
      <w:r>
        <w:rPr>
          <w:spacing w:val="-3"/>
        </w:rPr>
        <w:t xml:space="preserve"> </w:t>
      </w:r>
      <w:r>
        <w:t>обмежень щодо роз’яснень цих визначень.</w:t>
      </w:r>
    </w:p>
    <w:p w:rsidR="00E92616" w:rsidRDefault="00E91B80">
      <w:pPr>
        <w:pStyle w:val="a3"/>
        <w:spacing w:line="360" w:lineRule="auto"/>
        <w:ind w:right="137" w:firstLine="712"/>
      </w:pPr>
      <w:r>
        <w:t>Для кібербезпеки важливим аспектом є медійна безпека в межах ЄС. Так, для європейських громадян ЗМІ є основним джерелом отримання інформації з питань інтеграційної тематики, інструментом налагодження громадянської</w:t>
      </w:r>
      <w:r>
        <w:rPr>
          <w:spacing w:val="-17"/>
        </w:rPr>
        <w:t xml:space="preserve"> </w:t>
      </w:r>
      <w:r>
        <w:t>взаємодії,</w:t>
      </w:r>
      <w:r>
        <w:rPr>
          <w:spacing w:val="-10"/>
        </w:rPr>
        <w:t xml:space="preserve"> </w:t>
      </w:r>
      <w:r>
        <w:t>джерелом</w:t>
      </w:r>
      <w:r>
        <w:rPr>
          <w:spacing w:val="-11"/>
        </w:rPr>
        <w:t xml:space="preserve"> </w:t>
      </w:r>
      <w:r>
        <w:t>утвердження</w:t>
      </w:r>
      <w:r>
        <w:rPr>
          <w:spacing w:val="-11"/>
        </w:rPr>
        <w:t xml:space="preserve"> </w:t>
      </w:r>
      <w:r>
        <w:t>європейськ</w:t>
      </w:r>
      <w:r>
        <w:t>ої</w:t>
      </w:r>
      <w:r>
        <w:rPr>
          <w:spacing w:val="-17"/>
        </w:rPr>
        <w:t xml:space="preserve"> </w:t>
      </w:r>
      <w:r>
        <w:t>ідентичності.</w:t>
      </w:r>
      <w:r>
        <w:rPr>
          <w:spacing w:val="-9"/>
        </w:rPr>
        <w:t xml:space="preserve"> </w:t>
      </w:r>
      <w:r>
        <w:t>У Євросоюзі створено новий тип засобів масової комунікації – компанія Euronews, яка веде трансляцію кількома мовами та створює єдиний порядок денний для інтеграційної освіти. Euronews у 2016 році відкрив новий канал Africanews,</w:t>
      </w:r>
      <w:r>
        <w:rPr>
          <w:spacing w:val="-4"/>
        </w:rPr>
        <w:t xml:space="preserve"> </w:t>
      </w:r>
      <w:r>
        <w:t>який</w:t>
      </w:r>
      <w:r>
        <w:rPr>
          <w:spacing w:val="-7"/>
        </w:rPr>
        <w:t xml:space="preserve"> </w:t>
      </w:r>
      <w:r>
        <w:t>доступ</w:t>
      </w:r>
      <w:r>
        <w:t>ний</w:t>
      </w:r>
      <w:r>
        <w:rPr>
          <w:spacing w:val="-7"/>
        </w:rPr>
        <w:t xml:space="preserve"> </w:t>
      </w:r>
      <w:r>
        <w:t>англійською</w:t>
      </w:r>
      <w:r>
        <w:rPr>
          <w:spacing w:val="-3"/>
        </w:rPr>
        <w:t xml:space="preserve"> </w:t>
      </w:r>
      <w:r>
        <w:t>та</w:t>
      </w:r>
      <w:r>
        <w:rPr>
          <w:spacing w:val="-9"/>
        </w:rPr>
        <w:t xml:space="preserve"> </w:t>
      </w:r>
      <w:r>
        <w:t>французькою</w:t>
      </w:r>
      <w:r>
        <w:rPr>
          <w:spacing w:val="-8"/>
        </w:rPr>
        <w:t xml:space="preserve"> </w:t>
      </w:r>
      <w:r>
        <w:t>мовами</w:t>
      </w:r>
      <w:r>
        <w:rPr>
          <w:spacing w:val="-7"/>
        </w:rPr>
        <w:t xml:space="preserve"> </w:t>
      </w:r>
      <w:r>
        <w:t>на</w:t>
      </w:r>
      <w:r>
        <w:rPr>
          <w:spacing w:val="-5"/>
        </w:rPr>
        <w:t xml:space="preserve"> </w:t>
      </w:r>
      <w:r>
        <w:t>території 33 країни Африки. У Euronews входять 6 радіостанцій та 14 національних сайтів.</w:t>
      </w:r>
      <w:r>
        <w:rPr>
          <w:spacing w:val="23"/>
        </w:rPr>
        <w:t xml:space="preserve"> </w:t>
      </w:r>
      <w:r>
        <w:t>Канал</w:t>
      </w:r>
      <w:r>
        <w:rPr>
          <w:spacing w:val="23"/>
        </w:rPr>
        <w:t xml:space="preserve"> </w:t>
      </w:r>
      <w:r>
        <w:t>доступний</w:t>
      </w:r>
      <w:r>
        <w:rPr>
          <w:spacing w:val="23"/>
        </w:rPr>
        <w:t xml:space="preserve"> </w:t>
      </w:r>
      <w:r>
        <w:t>на</w:t>
      </w:r>
      <w:r>
        <w:rPr>
          <w:spacing w:val="24"/>
        </w:rPr>
        <w:t xml:space="preserve"> </w:t>
      </w:r>
      <w:r>
        <w:t>5</w:t>
      </w:r>
      <w:r>
        <w:rPr>
          <w:spacing w:val="23"/>
        </w:rPr>
        <w:t xml:space="preserve"> </w:t>
      </w:r>
      <w:r>
        <w:t>континентах.</w:t>
      </w:r>
      <w:r>
        <w:rPr>
          <w:spacing w:val="25"/>
        </w:rPr>
        <w:t xml:space="preserve"> </w:t>
      </w:r>
      <w:r>
        <w:t>Він</w:t>
      </w:r>
      <w:r>
        <w:rPr>
          <w:spacing w:val="22"/>
        </w:rPr>
        <w:t xml:space="preserve"> </w:t>
      </w:r>
      <w:r>
        <w:t>активно</w:t>
      </w:r>
      <w:r>
        <w:rPr>
          <w:spacing w:val="23"/>
        </w:rPr>
        <w:t xml:space="preserve"> </w:t>
      </w:r>
      <w:r>
        <w:t>проводить</w:t>
      </w:r>
      <w:r>
        <w:rPr>
          <w:spacing w:val="21"/>
        </w:rPr>
        <w:t xml:space="preserve"> </w:t>
      </w:r>
      <w:r>
        <w:rPr>
          <w:spacing w:val="-2"/>
        </w:rPr>
        <w:t>політику</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41" w:firstLine="0"/>
      </w:pPr>
      <w:r>
        <w:lastRenderedPageBreak/>
        <w:t>просування в соціальні мережі, на Інтернет-</w:t>
      </w:r>
      <w:r>
        <w:t>платформах. Особливість Euronews полягає в проведеній політиці мультикультуралізму та розширення медійного</w:t>
      </w:r>
      <w:r>
        <w:rPr>
          <w:spacing w:val="-12"/>
        </w:rPr>
        <w:t xml:space="preserve"> </w:t>
      </w:r>
      <w:r>
        <w:t>плюралізму</w:t>
      </w:r>
      <w:r>
        <w:rPr>
          <w:spacing w:val="-17"/>
        </w:rPr>
        <w:t xml:space="preserve"> </w:t>
      </w:r>
      <w:r>
        <w:t>за</w:t>
      </w:r>
      <w:r>
        <w:rPr>
          <w:spacing w:val="-11"/>
        </w:rPr>
        <w:t xml:space="preserve"> </w:t>
      </w:r>
      <w:r>
        <w:t>збереження</w:t>
      </w:r>
      <w:r>
        <w:rPr>
          <w:spacing w:val="-11"/>
        </w:rPr>
        <w:t xml:space="preserve"> </w:t>
      </w:r>
      <w:r>
        <w:t>головної</w:t>
      </w:r>
      <w:r>
        <w:rPr>
          <w:spacing w:val="-17"/>
        </w:rPr>
        <w:t xml:space="preserve"> </w:t>
      </w:r>
      <w:r>
        <w:t>мети</w:t>
      </w:r>
      <w:r>
        <w:rPr>
          <w:spacing w:val="-12"/>
        </w:rPr>
        <w:t xml:space="preserve"> </w:t>
      </w:r>
      <w:r>
        <w:t>–</w:t>
      </w:r>
      <w:r>
        <w:rPr>
          <w:spacing w:val="-12"/>
        </w:rPr>
        <w:t xml:space="preserve"> </w:t>
      </w:r>
      <w:r>
        <w:t>побудови</w:t>
      </w:r>
      <w:r>
        <w:rPr>
          <w:spacing w:val="-12"/>
        </w:rPr>
        <w:t xml:space="preserve"> </w:t>
      </w:r>
      <w:r>
        <w:t>єдиної</w:t>
      </w:r>
      <w:r>
        <w:rPr>
          <w:spacing w:val="-17"/>
        </w:rPr>
        <w:t xml:space="preserve"> </w:t>
      </w:r>
      <w:r>
        <w:t>Європи та єдиного інформаційного простору.</w:t>
      </w:r>
    </w:p>
    <w:p w:rsidR="00E92616" w:rsidRDefault="00E91B80">
      <w:pPr>
        <w:pStyle w:val="a3"/>
        <w:spacing w:before="2" w:line="360" w:lineRule="auto"/>
        <w:ind w:left="141" w:right="135" w:firstLine="709"/>
      </w:pPr>
      <w:r>
        <w:t>У теорії інформаційно-психологічної війни одним із об’єктів виступають</w:t>
      </w:r>
      <w:r>
        <w:rPr>
          <w:spacing w:val="-17"/>
        </w:rPr>
        <w:t xml:space="preserve"> </w:t>
      </w:r>
      <w:r>
        <w:t>духовні</w:t>
      </w:r>
      <w:r>
        <w:rPr>
          <w:spacing w:val="-18"/>
        </w:rPr>
        <w:t xml:space="preserve"> </w:t>
      </w:r>
      <w:r>
        <w:t>цінності,</w:t>
      </w:r>
      <w:r>
        <w:rPr>
          <w:spacing w:val="-12"/>
        </w:rPr>
        <w:t xml:space="preserve"> </w:t>
      </w:r>
      <w:r>
        <w:t>а</w:t>
      </w:r>
      <w:r>
        <w:rPr>
          <w:spacing w:val="-13"/>
        </w:rPr>
        <w:t xml:space="preserve"> </w:t>
      </w:r>
      <w:r>
        <w:t>пропаганда</w:t>
      </w:r>
      <w:r>
        <w:rPr>
          <w:spacing w:val="-13"/>
        </w:rPr>
        <w:t xml:space="preserve"> </w:t>
      </w:r>
      <w:r>
        <w:t>образів</w:t>
      </w:r>
      <w:r>
        <w:rPr>
          <w:spacing w:val="-16"/>
        </w:rPr>
        <w:t xml:space="preserve"> </w:t>
      </w:r>
      <w:r>
        <w:t>масової</w:t>
      </w:r>
      <w:r>
        <w:rPr>
          <w:spacing w:val="-18"/>
        </w:rPr>
        <w:t xml:space="preserve"> </w:t>
      </w:r>
      <w:r>
        <w:t>культури</w:t>
      </w:r>
      <w:r>
        <w:rPr>
          <w:spacing w:val="-14"/>
        </w:rPr>
        <w:t xml:space="preserve"> </w:t>
      </w:r>
      <w:r>
        <w:t>є</w:t>
      </w:r>
      <w:r>
        <w:rPr>
          <w:spacing w:val="-14"/>
        </w:rPr>
        <w:t xml:space="preserve"> </w:t>
      </w:r>
      <w:r>
        <w:t>засобом ураження об’єкта. Каналами доставки деструктивної інформації можуть бути масмедіа [18].</w:t>
      </w:r>
    </w:p>
    <w:p w:rsidR="00E92616" w:rsidRDefault="00E91B80">
      <w:pPr>
        <w:pStyle w:val="a3"/>
        <w:spacing w:line="360" w:lineRule="auto"/>
        <w:ind w:left="141" w:right="137"/>
      </w:pPr>
      <w:r>
        <w:t>При</w:t>
      </w:r>
      <w:r>
        <w:rPr>
          <w:spacing w:val="-11"/>
        </w:rPr>
        <w:t xml:space="preserve"> </w:t>
      </w:r>
      <w:r>
        <w:t>цьому</w:t>
      </w:r>
      <w:r>
        <w:rPr>
          <w:spacing w:val="-14"/>
        </w:rPr>
        <w:t xml:space="preserve"> </w:t>
      </w:r>
      <w:r>
        <w:t>поняття</w:t>
      </w:r>
      <w:r>
        <w:rPr>
          <w:spacing w:val="-4"/>
        </w:rPr>
        <w:t xml:space="preserve"> </w:t>
      </w:r>
      <w:r>
        <w:t>«інформаційна</w:t>
      </w:r>
      <w:r>
        <w:rPr>
          <w:spacing w:val="-9"/>
        </w:rPr>
        <w:t xml:space="preserve"> </w:t>
      </w:r>
      <w:r>
        <w:t>безпека»</w:t>
      </w:r>
      <w:r>
        <w:rPr>
          <w:spacing w:val="-14"/>
        </w:rPr>
        <w:t xml:space="preserve"> </w:t>
      </w:r>
      <w:r>
        <w:t>розглядається</w:t>
      </w:r>
      <w:r>
        <w:rPr>
          <w:spacing w:val="-9"/>
        </w:rPr>
        <w:t xml:space="preserve"> </w:t>
      </w:r>
      <w:r>
        <w:t>на</w:t>
      </w:r>
      <w:r>
        <w:rPr>
          <w:spacing w:val="-9"/>
        </w:rPr>
        <w:t xml:space="preserve"> </w:t>
      </w:r>
      <w:r>
        <w:t xml:space="preserve">наступних рівнях: технологічному, суспільно-інформаційному та політичному. З технологічної точки зору інформаційна безпека є запобігання загрозам розриву передачі даних та підміни інформації або повідомлень, боротьба з загрозами </w:t>
      </w:r>
      <w:r>
        <w:t>хакерських атак, розкраданнями. На цьому рівні між експертною спільнотою та національними управліннями спеціальних служб з протидії злочинам у кіберпросторі забезпечено взаєморозуміння та співробітництво. Складність становлять наступні два рівні.</w:t>
      </w:r>
    </w:p>
    <w:p w:rsidR="00E92616" w:rsidRDefault="00E91B80">
      <w:pPr>
        <w:pStyle w:val="a3"/>
        <w:spacing w:line="360" w:lineRule="auto"/>
        <w:ind w:left="141" w:right="137"/>
      </w:pPr>
      <w:r>
        <w:t>Зокрема,</w:t>
      </w:r>
      <w:r>
        <w:rPr>
          <w:spacing w:val="-18"/>
        </w:rPr>
        <w:t xml:space="preserve"> </w:t>
      </w:r>
      <w:r>
        <w:t>суспільно-інформаційний</w:t>
      </w:r>
      <w:r>
        <w:rPr>
          <w:spacing w:val="-17"/>
        </w:rPr>
        <w:t xml:space="preserve"> </w:t>
      </w:r>
      <w:r>
        <w:t>рівень</w:t>
      </w:r>
      <w:r>
        <w:rPr>
          <w:spacing w:val="-18"/>
        </w:rPr>
        <w:t xml:space="preserve"> </w:t>
      </w:r>
      <w:r>
        <w:t>розглядає</w:t>
      </w:r>
      <w:r>
        <w:rPr>
          <w:spacing w:val="-17"/>
        </w:rPr>
        <w:t xml:space="preserve"> </w:t>
      </w:r>
      <w:r>
        <w:t>питання</w:t>
      </w:r>
      <w:r>
        <w:rPr>
          <w:spacing w:val="-18"/>
        </w:rPr>
        <w:t xml:space="preserve"> </w:t>
      </w:r>
      <w:r>
        <w:t xml:space="preserve">поширення контенту, тобто інформації у мережі. Безпека на цьому рівні передбачає смислову безпеку, пов’язану з наявністю альтернативних точок зору інформаційного простору. Залежно від ідеологічних цінностей </w:t>
      </w:r>
      <w:r>
        <w:t>держави інакомислення сприймається як стан небезпеки. Політичний рівень є продовженням суспільно-соціального з додаванням оцінки можливостей іноземного впливу на національні політичні процеси [3, с. 94].</w:t>
      </w:r>
    </w:p>
    <w:p w:rsidR="00E92616" w:rsidRDefault="00E91B80">
      <w:pPr>
        <w:pStyle w:val="a3"/>
        <w:spacing w:line="360" w:lineRule="auto"/>
        <w:ind w:left="142" w:right="131"/>
      </w:pPr>
      <w:r>
        <w:t>Питанням інформаційної безпеки Євросоюз приділяє особливу увагу: з 1994 по 2004 роки реалізовано програму «Безпечний Інтернет». Із 2004 року функціонує</w:t>
      </w:r>
      <w:r>
        <w:rPr>
          <w:spacing w:val="-18"/>
        </w:rPr>
        <w:t xml:space="preserve"> </w:t>
      </w:r>
      <w:r>
        <w:t>Європейське</w:t>
      </w:r>
      <w:r>
        <w:rPr>
          <w:spacing w:val="-17"/>
        </w:rPr>
        <w:t xml:space="preserve"> </w:t>
      </w:r>
      <w:r>
        <w:t>агентство</w:t>
      </w:r>
      <w:r>
        <w:rPr>
          <w:spacing w:val="-16"/>
        </w:rPr>
        <w:t xml:space="preserve"> </w:t>
      </w:r>
      <w:r>
        <w:t>інформаційної</w:t>
      </w:r>
      <w:r>
        <w:rPr>
          <w:spacing w:val="-18"/>
        </w:rPr>
        <w:t xml:space="preserve"> </w:t>
      </w:r>
      <w:r>
        <w:t>безпеки</w:t>
      </w:r>
      <w:r>
        <w:rPr>
          <w:spacing w:val="-17"/>
        </w:rPr>
        <w:t xml:space="preserve"> </w:t>
      </w:r>
      <w:r>
        <w:t>ENISA.</w:t>
      </w:r>
      <w:r>
        <w:rPr>
          <w:spacing w:val="-16"/>
        </w:rPr>
        <w:t xml:space="preserve"> </w:t>
      </w:r>
      <w:r>
        <w:t>У</w:t>
      </w:r>
      <w:r>
        <w:rPr>
          <w:spacing w:val="-18"/>
        </w:rPr>
        <w:t xml:space="preserve"> </w:t>
      </w:r>
      <w:r>
        <w:t>2006</w:t>
      </w:r>
      <w:r>
        <w:rPr>
          <w:spacing w:val="-17"/>
        </w:rPr>
        <w:t xml:space="preserve"> </w:t>
      </w:r>
      <w:r>
        <w:t xml:space="preserve">році прийнято документ «Про Стратегію безпеки </w:t>
      </w:r>
      <w:r>
        <w:t>інформаційного суспільства». Із 2017 року</w:t>
      </w:r>
      <w:r>
        <w:rPr>
          <w:spacing w:val="-3"/>
        </w:rPr>
        <w:t xml:space="preserve"> </w:t>
      </w:r>
      <w:r>
        <w:t>в</w:t>
      </w:r>
      <w:r>
        <w:rPr>
          <w:spacing w:val="-2"/>
        </w:rPr>
        <w:t xml:space="preserve"> </w:t>
      </w:r>
      <w:r>
        <w:t>рамках</w:t>
      </w:r>
      <w:r>
        <w:rPr>
          <w:spacing w:val="-3"/>
        </w:rPr>
        <w:t xml:space="preserve"> </w:t>
      </w:r>
      <w:r>
        <w:t>ENISA</w:t>
      </w:r>
      <w:r>
        <w:rPr>
          <w:spacing w:val="-3"/>
        </w:rPr>
        <w:t xml:space="preserve"> </w:t>
      </w:r>
      <w:r>
        <w:t>функціонує агентство з забезпечення кібербезпеки з широкими повноваженнями щодо контролю за Інтернет-простором. У ЄС ведеться</w:t>
      </w:r>
      <w:r>
        <w:rPr>
          <w:spacing w:val="-11"/>
        </w:rPr>
        <w:t xml:space="preserve"> </w:t>
      </w:r>
      <w:r>
        <w:t>робота</w:t>
      </w:r>
      <w:r>
        <w:rPr>
          <w:spacing w:val="-11"/>
        </w:rPr>
        <w:t xml:space="preserve"> </w:t>
      </w:r>
      <w:r>
        <w:t>щодо</w:t>
      </w:r>
      <w:r>
        <w:rPr>
          <w:spacing w:val="-12"/>
        </w:rPr>
        <w:t xml:space="preserve"> </w:t>
      </w:r>
      <w:r>
        <w:t>узгодження</w:t>
      </w:r>
      <w:r>
        <w:rPr>
          <w:spacing w:val="-11"/>
        </w:rPr>
        <w:t xml:space="preserve"> </w:t>
      </w:r>
      <w:r>
        <w:t>законів</w:t>
      </w:r>
      <w:r>
        <w:rPr>
          <w:spacing w:val="-14"/>
        </w:rPr>
        <w:t xml:space="preserve"> </w:t>
      </w:r>
      <w:r>
        <w:t>держав-членів</w:t>
      </w:r>
      <w:r>
        <w:rPr>
          <w:spacing w:val="-9"/>
        </w:rPr>
        <w:t xml:space="preserve"> </w:t>
      </w:r>
      <w:r>
        <w:t>у</w:t>
      </w:r>
      <w:r>
        <w:rPr>
          <w:spacing w:val="-17"/>
        </w:rPr>
        <w:t xml:space="preserve"> </w:t>
      </w:r>
      <w:r>
        <w:t>сфері</w:t>
      </w:r>
      <w:r>
        <w:rPr>
          <w:spacing w:val="-17"/>
        </w:rPr>
        <w:t xml:space="preserve"> </w:t>
      </w:r>
      <w:r>
        <w:t>кібербезпеки.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left="139" w:right="144" w:firstLine="0"/>
      </w:pPr>
      <w:r>
        <w:lastRenderedPageBreak/>
        <w:t>Наприклад, у квітні 2018 року 22 європейські країни уклали Угоду про створення єдиного цифрового ринку.</w:t>
      </w:r>
    </w:p>
    <w:p w:rsidR="00E92616" w:rsidRDefault="00E91B80">
      <w:pPr>
        <w:pStyle w:val="a3"/>
        <w:spacing w:line="360" w:lineRule="auto"/>
        <w:ind w:left="139"/>
      </w:pPr>
      <w:r>
        <w:t xml:space="preserve">Брюссель виступає за відміну принципу мережевої нейтральності в Інтернет-просторі з метою забезпечення інформаційної безпеки. Восени </w:t>
      </w:r>
      <w:r>
        <w:t>2017 року Комітет Європарламенту з цивільних прав проголосував за положення, що обмежує конфіденційність та контроль користувачів Інтернет-компаній, але Єврокомісія заявила, що після 2018 року останні мають надавати доступ до користувальницьких даних протя</w:t>
      </w:r>
      <w:r>
        <w:t>гом 10 днів після отримання запиту правоохоронних органів, незалежно від того, де знаходиться компанія і де збираються дані.</w:t>
      </w:r>
    </w:p>
    <w:p w:rsidR="00E92616" w:rsidRDefault="00E91B80">
      <w:pPr>
        <w:pStyle w:val="a3"/>
        <w:spacing w:line="360" w:lineRule="auto"/>
        <w:ind w:right="138"/>
      </w:pPr>
      <w:r>
        <w:t>Євросоюз у боротьбі з дезінформацією використовує такі засоби: інформування громадськості, видалення онлайн-контенту за допомогою ш</w:t>
      </w:r>
      <w:r>
        <w:t>тучного інтелекту, організація тренінгів для ЗМІ та лідерів думок, підвищення медіаграмотності. Боротьба з дезінформацією є важливою частиною протидії гібридним загрозам. У 2016 році прийнято Загальну рамкову програму ЄС щодо протидії гібридним загрозам [2</w:t>
      </w:r>
      <w:r>
        <w:t>4]. Згідно з цим документом між державами ЄС зріс інформаційний обмін та покращено координацію щодо забезпечення стратегічної комунікації, а також посилено співпрацю щодо цих питань із НАТО.</w:t>
      </w:r>
    </w:p>
    <w:p w:rsidR="00E92616" w:rsidRDefault="00E91B80">
      <w:pPr>
        <w:pStyle w:val="a3"/>
        <w:spacing w:line="360" w:lineRule="auto"/>
        <w:ind w:right="137"/>
      </w:pPr>
      <w:r>
        <w:t xml:space="preserve">У 2017 р. у Гельсінкі ЄС спільно з НАТО створив Центр передового </w:t>
      </w:r>
      <w:r>
        <w:t>досвіду з протидії гібридним загрозам. Було запропоновано загальноєвропейський Кодекс практики у</w:t>
      </w:r>
      <w:r>
        <w:rPr>
          <w:spacing w:val="-2"/>
        </w:rPr>
        <w:t xml:space="preserve"> </w:t>
      </w:r>
      <w:r>
        <w:t>боротьбі</w:t>
      </w:r>
      <w:r>
        <w:rPr>
          <w:spacing w:val="-3"/>
        </w:rPr>
        <w:t xml:space="preserve"> </w:t>
      </w:r>
      <w:r>
        <w:t>з дезінформацією, за яким онлайн-платформи повинні вживати заходів впритул до закриття або демонетизації дезінформаційних сайтів або профілів у соціал</w:t>
      </w:r>
      <w:r>
        <w:t>ьних мережах. Кодекс</w:t>
      </w:r>
      <w:r>
        <w:rPr>
          <w:spacing w:val="-14"/>
        </w:rPr>
        <w:t xml:space="preserve"> </w:t>
      </w:r>
      <w:r>
        <w:t>був</w:t>
      </w:r>
      <w:r>
        <w:rPr>
          <w:spacing w:val="-16"/>
        </w:rPr>
        <w:t xml:space="preserve"> </w:t>
      </w:r>
      <w:r>
        <w:t>підписаний</w:t>
      </w:r>
      <w:r>
        <w:rPr>
          <w:spacing w:val="-11"/>
        </w:rPr>
        <w:t xml:space="preserve"> </w:t>
      </w:r>
      <w:r>
        <w:t>усіма</w:t>
      </w:r>
      <w:r>
        <w:rPr>
          <w:spacing w:val="-14"/>
        </w:rPr>
        <w:t xml:space="preserve"> </w:t>
      </w:r>
      <w:r>
        <w:t>великими</w:t>
      </w:r>
      <w:r>
        <w:rPr>
          <w:spacing w:val="-11"/>
        </w:rPr>
        <w:t xml:space="preserve"> </w:t>
      </w:r>
      <w:r>
        <w:t>транснаціональними</w:t>
      </w:r>
      <w:r>
        <w:rPr>
          <w:spacing w:val="-15"/>
        </w:rPr>
        <w:t xml:space="preserve"> </w:t>
      </w:r>
      <w:r>
        <w:t xml:space="preserve">медіахолдингами та онлайн-платформами (одним із останніх Кодекс підписав у 2020 році TikTok) [35]. Держави-члени також є учасниками цифрової платформи для обміну інформацією про фейкові </w:t>
      </w:r>
      <w:r>
        <w:t xml:space="preserve">новини – системи оповіщення про </w:t>
      </w:r>
      <w:r>
        <w:rPr>
          <w:spacing w:val="-2"/>
        </w:rPr>
        <w:t>дезінформацію,</w:t>
      </w:r>
      <w:r>
        <w:rPr>
          <w:spacing w:val="-10"/>
        </w:rPr>
        <w:t xml:space="preserve"> </w:t>
      </w:r>
      <w:r>
        <w:rPr>
          <w:spacing w:val="-2"/>
        </w:rPr>
        <w:t>яка</w:t>
      </w:r>
      <w:r>
        <w:rPr>
          <w:spacing w:val="-11"/>
        </w:rPr>
        <w:t xml:space="preserve"> </w:t>
      </w:r>
      <w:r>
        <w:rPr>
          <w:spacing w:val="-2"/>
        </w:rPr>
        <w:t>почала</w:t>
      </w:r>
      <w:r>
        <w:rPr>
          <w:spacing w:val="-11"/>
        </w:rPr>
        <w:t xml:space="preserve"> </w:t>
      </w:r>
      <w:r>
        <w:rPr>
          <w:spacing w:val="-2"/>
        </w:rPr>
        <w:t>функціонувати</w:t>
      </w:r>
      <w:r>
        <w:rPr>
          <w:spacing w:val="-13"/>
        </w:rPr>
        <w:t xml:space="preserve"> </w:t>
      </w:r>
      <w:r>
        <w:rPr>
          <w:spacing w:val="-2"/>
        </w:rPr>
        <w:t>з</w:t>
      </w:r>
      <w:r>
        <w:rPr>
          <w:spacing w:val="-12"/>
        </w:rPr>
        <w:t xml:space="preserve"> </w:t>
      </w:r>
      <w:r>
        <w:rPr>
          <w:spacing w:val="-2"/>
        </w:rPr>
        <w:t>18</w:t>
      </w:r>
      <w:r>
        <w:rPr>
          <w:spacing w:val="-13"/>
        </w:rPr>
        <w:t xml:space="preserve"> </w:t>
      </w:r>
      <w:r>
        <w:rPr>
          <w:spacing w:val="-2"/>
        </w:rPr>
        <w:t>березня</w:t>
      </w:r>
      <w:r>
        <w:rPr>
          <w:spacing w:val="-10"/>
        </w:rPr>
        <w:t xml:space="preserve"> </w:t>
      </w:r>
      <w:r>
        <w:rPr>
          <w:spacing w:val="-2"/>
        </w:rPr>
        <w:t>2019</w:t>
      </w:r>
      <w:r>
        <w:rPr>
          <w:spacing w:val="-13"/>
        </w:rPr>
        <w:t xml:space="preserve"> </w:t>
      </w:r>
      <w:r>
        <w:rPr>
          <w:spacing w:val="-2"/>
        </w:rPr>
        <w:t>року.</w:t>
      </w:r>
      <w:r>
        <w:rPr>
          <w:spacing w:val="-10"/>
        </w:rPr>
        <w:t xml:space="preserve"> </w:t>
      </w:r>
      <w:r>
        <w:rPr>
          <w:spacing w:val="-2"/>
        </w:rPr>
        <w:t>До</w:t>
      </w:r>
      <w:r>
        <w:rPr>
          <w:spacing w:val="-8"/>
        </w:rPr>
        <w:t xml:space="preserve"> </w:t>
      </w:r>
      <w:r>
        <w:rPr>
          <w:spacing w:val="-2"/>
        </w:rPr>
        <w:t>її</w:t>
      </w:r>
      <w:r>
        <w:rPr>
          <w:spacing w:val="-18"/>
        </w:rPr>
        <w:t xml:space="preserve"> </w:t>
      </w:r>
      <w:r>
        <w:rPr>
          <w:spacing w:val="-2"/>
        </w:rPr>
        <w:t>функції</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hanging="1"/>
      </w:pPr>
      <w:r>
        <w:lastRenderedPageBreak/>
        <w:t>входить боротьба з фейками та дезінформацією та координація діяльності членів ЄС у цій сфері.</w:t>
      </w:r>
    </w:p>
    <w:p w:rsidR="00E92616" w:rsidRDefault="00E91B80">
      <w:pPr>
        <w:pStyle w:val="a3"/>
        <w:spacing w:line="360" w:lineRule="auto"/>
        <w:ind w:right="134"/>
      </w:pPr>
      <w:r>
        <w:t>Слід зазначити, що поняття інформа</w:t>
      </w:r>
      <w:r>
        <w:t>ційної безпеки стало ширшим і поширюється на сферу електронної комунікації, цифрових ЗМІ та кіберпростору загалом. Аналіз документів щодо безпеки ЄС показав, що країни Союзу велику увагу приділяють технологічному співробітництву. Для координації цієї діяль</w:t>
      </w:r>
      <w:r>
        <w:t xml:space="preserve">ності у 2005 році створено Європейське агентство з мережевої та інформаційної безпеки, до завдання якого входять координація та забезпечення безпеки інфраструктурних об’єктів та мереж, вирішення питань, пов’язаних з кіберзлочинністю, та розробка стратегій </w:t>
      </w:r>
      <w:r>
        <w:t xml:space="preserve">кібербезпеки в </w:t>
      </w:r>
      <w:r>
        <w:rPr>
          <w:spacing w:val="-4"/>
        </w:rPr>
        <w:t>ЄС.</w:t>
      </w:r>
    </w:p>
    <w:p w:rsidR="00E92616" w:rsidRDefault="00E91B80">
      <w:pPr>
        <w:pStyle w:val="a3"/>
        <w:spacing w:line="360" w:lineRule="auto"/>
        <w:ind w:left="139" w:right="138"/>
      </w:pPr>
      <w:r>
        <w:t>Цифрові</w:t>
      </w:r>
      <w:r>
        <w:rPr>
          <w:spacing w:val="-9"/>
        </w:rPr>
        <w:t xml:space="preserve"> </w:t>
      </w:r>
      <w:r>
        <w:t>ЗМІ</w:t>
      </w:r>
      <w:r>
        <w:rPr>
          <w:spacing w:val="-5"/>
        </w:rPr>
        <w:t xml:space="preserve"> </w:t>
      </w:r>
      <w:r>
        <w:t>є</w:t>
      </w:r>
      <w:r>
        <w:rPr>
          <w:spacing w:val="-3"/>
        </w:rPr>
        <w:t xml:space="preserve"> </w:t>
      </w:r>
      <w:r>
        <w:t>провідними</w:t>
      </w:r>
      <w:r>
        <w:rPr>
          <w:spacing w:val="-4"/>
        </w:rPr>
        <w:t xml:space="preserve"> </w:t>
      </w:r>
      <w:r>
        <w:t>суб’єктами</w:t>
      </w:r>
      <w:r>
        <w:rPr>
          <w:spacing w:val="-4"/>
        </w:rPr>
        <w:t xml:space="preserve"> </w:t>
      </w:r>
      <w:r>
        <w:t>національної</w:t>
      </w:r>
      <w:r>
        <w:rPr>
          <w:spacing w:val="-9"/>
        </w:rPr>
        <w:t xml:space="preserve"> </w:t>
      </w:r>
      <w:r>
        <w:t>безпеки</w:t>
      </w:r>
      <w:r>
        <w:rPr>
          <w:spacing w:val="-3"/>
        </w:rPr>
        <w:t xml:space="preserve"> </w:t>
      </w:r>
      <w:r>
        <w:t>у</w:t>
      </w:r>
      <w:r>
        <w:rPr>
          <w:spacing w:val="-8"/>
        </w:rPr>
        <w:t xml:space="preserve"> </w:t>
      </w:r>
      <w:r>
        <w:t>зв’язку</w:t>
      </w:r>
      <w:r>
        <w:rPr>
          <w:spacing w:val="-8"/>
        </w:rPr>
        <w:t xml:space="preserve"> </w:t>
      </w:r>
      <w:r>
        <w:t>зі зростаючою роллю інформації та можливістю її використання з метою завдання шкоди національним інтересам. Фейкові новини в залежності від цілей створення становлять неб</w:t>
      </w:r>
      <w:r>
        <w:t>езпеку в умовах розвитку інформаційних технологій.</w:t>
      </w:r>
      <w:r>
        <w:rPr>
          <w:spacing w:val="59"/>
        </w:rPr>
        <w:t xml:space="preserve">  </w:t>
      </w:r>
      <w:r>
        <w:t>Неконтрольоване</w:t>
      </w:r>
      <w:r>
        <w:rPr>
          <w:spacing w:val="59"/>
        </w:rPr>
        <w:t xml:space="preserve">  </w:t>
      </w:r>
      <w:r>
        <w:t>поширення</w:t>
      </w:r>
      <w:r>
        <w:rPr>
          <w:spacing w:val="58"/>
        </w:rPr>
        <w:t xml:space="preserve">  </w:t>
      </w:r>
      <w:r>
        <w:t>фейків</w:t>
      </w:r>
      <w:r>
        <w:rPr>
          <w:spacing w:val="57"/>
        </w:rPr>
        <w:t xml:space="preserve">  </w:t>
      </w:r>
      <w:r>
        <w:t>здатне</w:t>
      </w:r>
      <w:r>
        <w:rPr>
          <w:spacing w:val="59"/>
        </w:rPr>
        <w:t xml:space="preserve">  </w:t>
      </w:r>
      <w:r>
        <w:rPr>
          <w:spacing w:val="-2"/>
        </w:rPr>
        <w:t>спровокувати</w:t>
      </w:r>
    </w:p>
    <w:p w:rsidR="00E92616" w:rsidRDefault="00E91B80">
      <w:pPr>
        <w:pStyle w:val="a3"/>
        <w:spacing w:line="360" w:lineRule="auto"/>
        <w:ind w:left="139" w:firstLine="0"/>
      </w:pPr>
      <w:r>
        <w:t>«інформаційні теракти». У 2017 році ЄС створив новий спеціалізований підрозділ «East</w:t>
      </w:r>
      <w:r>
        <w:rPr>
          <w:spacing w:val="-3"/>
        </w:rPr>
        <w:t xml:space="preserve"> </w:t>
      </w:r>
      <w:r>
        <w:t>Stratcom»</w:t>
      </w:r>
      <w:r>
        <w:rPr>
          <w:spacing w:val="-7"/>
        </w:rPr>
        <w:t xml:space="preserve"> </w:t>
      </w:r>
      <w:r>
        <w:t>для</w:t>
      </w:r>
      <w:r>
        <w:rPr>
          <w:spacing w:val="-1"/>
        </w:rPr>
        <w:t xml:space="preserve"> </w:t>
      </w:r>
      <w:r>
        <w:t>протидії</w:t>
      </w:r>
      <w:r>
        <w:rPr>
          <w:spacing w:val="-8"/>
        </w:rPr>
        <w:t xml:space="preserve"> </w:t>
      </w:r>
      <w:r>
        <w:t>загрозі</w:t>
      </w:r>
      <w:r>
        <w:rPr>
          <w:spacing w:val="-3"/>
        </w:rPr>
        <w:t xml:space="preserve"> </w:t>
      </w:r>
      <w:r>
        <w:t>кібератак та</w:t>
      </w:r>
      <w:r>
        <w:rPr>
          <w:spacing w:val="-1"/>
        </w:rPr>
        <w:t xml:space="preserve"> </w:t>
      </w:r>
      <w:r>
        <w:t>фейковим</w:t>
      </w:r>
      <w:r>
        <w:rPr>
          <w:spacing w:val="-1"/>
        </w:rPr>
        <w:t xml:space="preserve"> </w:t>
      </w:r>
      <w:r>
        <w:t xml:space="preserve">новинам </w:t>
      </w:r>
      <w:r>
        <w:rPr>
          <w:spacing w:val="-4"/>
        </w:rPr>
        <w:t>[7].</w:t>
      </w:r>
    </w:p>
    <w:p w:rsidR="00E92616" w:rsidRDefault="00E91B80">
      <w:pPr>
        <w:pStyle w:val="a3"/>
        <w:spacing w:line="360" w:lineRule="auto"/>
        <w:ind w:right="138"/>
      </w:pPr>
      <w:r>
        <w:t>Із</w:t>
      </w:r>
      <w:r>
        <w:rPr>
          <w:spacing w:val="-7"/>
        </w:rPr>
        <w:t xml:space="preserve"> </w:t>
      </w:r>
      <w:r>
        <w:t>метою</w:t>
      </w:r>
      <w:r>
        <w:rPr>
          <w:spacing w:val="-9"/>
        </w:rPr>
        <w:t xml:space="preserve"> </w:t>
      </w:r>
      <w:r>
        <w:t>створення</w:t>
      </w:r>
      <w:r>
        <w:rPr>
          <w:spacing w:val="-6"/>
        </w:rPr>
        <w:t xml:space="preserve"> </w:t>
      </w:r>
      <w:r>
        <w:t>ефективної</w:t>
      </w:r>
      <w:r>
        <w:rPr>
          <w:spacing w:val="-13"/>
        </w:rPr>
        <w:t xml:space="preserve"> </w:t>
      </w:r>
      <w:r>
        <w:t>моделі</w:t>
      </w:r>
      <w:r>
        <w:rPr>
          <w:spacing w:val="-8"/>
        </w:rPr>
        <w:t xml:space="preserve"> </w:t>
      </w:r>
      <w:r>
        <w:t>управління</w:t>
      </w:r>
      <w:r>
        <w:rPr>
          <w:spacing w:val="-6"/>
        </w:rPr>
        <w:t xml:space="preserve"> </w:t>
      </w:r>
      <w:r>
        <w:t>громадською</w:t>
      </w:r>
      <w:r>
        <w:rPr>
          <w:spacing w:val="-9"/>
        </w:rPr>
        <w:t xml:space="preserve"> </w:t>
      </w:r>
      <w:r>
        <w:t>думкою та забезпечення інформаційного суверенітету Євросоюз робить наступні заходи: розвиває нові інформаційні технології управління, проводить дослідження основних медіатрендів та медіаперев</w:t>
      </w:r>
      <w:r>
        <w:t>аг громадян ЄС з метою визначення основних напрямів інформаційної роботи, розвиває діяльність, спрямовану на зміцнення конкурентоспроможності європейських медіа у вигляді заохочення конкуренції всередині інформаційного простору.</w:t>
      </w:r>
    </w:p>
    <w:p w:rsidR="00E92616" w:rsidRDefault="00E91B80">
      <w:pPr>
        <w:pStyle w:val="a3"/>
        <w:spacing w:line="360" w:lineRule="auto"/>
        <w:ind w:right="142"/>
      </w:pPr>
      <w:r>
        <w:t>Отже, неможливо досягти єди</w:t>
      </w:r>
      <w:r>
        <w:t>ного рішення з проблем кібербезпеки в ЄС, яке приймається на загальноєвропейському рівні, адже не всі країни ЄС сьогодні</w:t>
      </w:r>
      <w:r>
        <w:rPr>
          <w:spacing w:val="-7"/>
        </w:rPr>
        <w:t xml:space="preserve"> </w:t>
      </w:r>
      <w:r>
        <w:t>готові</w:t>
      </w:r>
      <w:r>
        <w:rPr>
          <w:spacing w:val="-7"/>
        </w:rPr>
        <w:t xml:space="preserve"> </w:t>
      </w:r>
      <w:r>
        <w:t>сформулювати</w:t>
      </w:r>
      <w:r>
        <w:rPr>
          <w:spacing w:val="-2"/>
        </w:rPr>
        <w:t xml:space="preserve"> </w:t>
      </w:r>
      <w:r>
        <w:t>на національному</w:t>
      </w:r>
      <w:r>
        <w:rPr>
          <w:spacing w:val="-6"/>
        </w:rPr>
        <w:t xml:space="preserve"> </w:t>
      </w:r>
      <w:r>
        <w:t>рівні</w:t>
      </w:r>
      <w:r>
        <w:rPr>
          <w:spacing w:val="-2"/>
        </w:rPr>
        <w:t xml:space="preserve"> </w:t>
      </w:r>
      <w:r>
        <w:t>відповідь</w:t>
      </w:r>
      <w:r>
        <w:rPr>
          <w:spacing w:val="-4"/>
        </w:rPr>
        <w:t xml:space="preserve"> </w:t>
      </w:r>
      <w:r>
        <w:t>на інциденти у</w:t>
      </w:r>
      <w:r>
        <w:rPr>
          <w:spacing w:val="79"/>
        </w:rPr>
        <w:t xml:space="preserve"> </w:t>
      </w:r>
      <w:r>
        <w:t>сфері</w:t>
      </w:r>
      <w:r>
        <w:rPr>
          <w:spacing w:val="78"/>
        </w:rPr>
        <w:t xml:space="preserve"> </w:t>
      </w:r>
      <w:r>
        <w:t>інформаційно-комп’ютерної</w:t>
      </w:r>
      <w:r>
        <w:rPr>
          <w:spacing w:val="78"/>
        </w:rPr>
        <w:t xml:space="preserve"> </w:t>
      </w:r>
      <w:r>
        <w:t>безпеки.</w:t>
      </w:r>
      <w:r>
        <w:rPr>
          <w:spacing w:val="54"/>
        </w:rPr>
        <w:t xml:space="preserve"> </w:t>
      </w:r>
      <w:r>
        <w:t>Для</w:t>
      </w:r>
      <w:r>
        <w:rPr>
          <w:spacing w:val="50"/>
          <w:w w:val="150"/>
        </w:rPr>
        <w:t xml:space="preserve"> </w:t>
      </w:r>
      <w:r>
        <w:t>кібербезпеки</w:t>
      </w:r>
      <w:r>
        <w:rPr>
          <w:spacing w:val="48"/>
          <w:w w:val="150"/>
        </w:rPr>
        <w:t xml:space="preserve"> </w:t>
      </w:r>
      <w:r>
        <w:rPr>
          <w:spacing w:val="-2"/>
        </w:rPr>
        <w:t>важливим</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4" w:hanging="1"/>
      </w:pPr>
      <w:r>
        <w:lastRenderedPageBreak/>
        <w:t xml:space="preserve">аспектом є медійна безпека в межах ЄС, а поняття інформаційної безпеки стало ширшим і поширюється на сферу електронної комунікації, ЗМІ та </w:t>
      </w:r>
      <w:r>
        <w:rPr>
          <w:spacing w:val="-2"/>
        </w:rPr>
        <w:t>кіберпростору.</w:t>
      </w:r>
    </w:p>
    <w:p w:rsidR="00E92616" w:rsidRDefault="00E92616">
      <w:pPr>
        <w:pStyle w:val="a3"/>
        <w:ind w:left="0" w:right="0" w:firstLine="0"/>
        <w:jc w:val="left"/>
      </w:pPr>
    </w:p>
    <w:p w:rsidR="00E92616" w:rsidRDefault="00E92616">
      <w:pPr>
        <w:pStyle w:val="a3"/>
        <w:spacing w:before="321"/>
        <w:ind w:left="0" w:right="0" w:firstLine="0"/>
        <w:jc w:val="left"/>
      </w:pPr>
    </w:p>
    <w:p w:rsidR="00E92616" w:rsidRDefault="00E91B80">
      <w:pPr>
        <w:pStyle w:val="2"/>
        <w:numPr>
          <w:ilvl w:val="1"/>
          <w:numId w:val="9"/>
        </w:numPr>
        <w:tabs>
          <w:tab w:val="left" w:pos="1343"/>
        </w:tabs>
        <w:ind w:left="1343" w:hanging="493"/>
        <w:jc w:val="both"/>
      </w:pPr>
      <w:bookmarkStart w:id="9" w:name="_TOC_250005"/>
      <w:r>
        <w:t>Захист</w:t>
      </w:r>
      <w:r>
        <w:rPr>
          <w:spacing w:val="-9"/>
        </w:rPr>
        <w:t xml:space="preserve"> </w:t>
      </w:r>
      <w:r>
        <w:t>критичної</w:t>
      </w:r>
      <w:r>
        <w:rPr>
          <w:spacing w:val="-12"/>
        </w:rPr>
        <w:t xml:space="preserve"> </w:t>
      </w:r>
      <w:r>
        <w:t>інфраструктури</w:t>
      </w:r>
      <w:r>
        <w:rPr>
          <w:spacing w:val="-13"/>
        </w:rPr>
        <w:t xml:space="preserve"> </w:t>
      </w:r>
      <w:r>
        <w:t>на</w:t>
      </w:r>
      <w:r>
        <w:rPr>
          <w:spacing w:val="-11"/>
        </w:rPr>
        <w:t xml:space="preserve"> </w:t>
      </w:r>
      <w:r>
        <w:t>наднаціональному</w:t>
      </w:r>
      <w:r>
        <w:rPr>
          <w:spacing w:val="-10"/>
        </w:rPr>
        <w:t xml:space="preserve"> </w:t>
      </w:r>
      <w:bookmarkEnd w:id="9"/>
      <w:r>
        <w:rPr>
          <w:spacing w:val="-2"/>
        </w:rPr>
        <w:t>рівні</w:t>
      </w:r>
    </w:p>
    <w:p w:rsidR="00E92616" w:rsidRDefault="00E91B80">
      <w:pPr>
        <w:pStyle w:val="a3"/>
        <w:spacing w:before="177" w:line="360" w:lineRule="auto"/>
      </w:pPr>
      <w:r>
        <w:t>Вразливість критичної інфраструктури для зовнішніх і внутрішніх кібератак зростає із посиленням її залежності від інформаційних технологій. Серед таких атак можуть бути і кібертерористичні, які створюють загрози економіці країн ЄС, громадським роботам, сис</w:t>
      </w:r>
      <w:r>
        <w:t xml:space="preserve">темам зв’язку, комп’ютерним мережам та іншій критично важливій інфраструктурі. У обстановці пандемії COVID-2019 кібератаки, які порушували телекомунікаційні можливості, могли серйозно впливати на роботу служби швидкої медичної допомоги та пожежних частин, </w:t>
      </w:r>
      <w:r>
        <w:t>призвести до затримки реагування на надзвичайну ситуацію, створити реальну загрозу життю та здоров’ю тисячам людей.</w:t>
      </w:r>
    </w:p>
    <w:p w:rsidR="00E92616" w:rsidRDefault="00E91B80">
      <w:pPr>
        <w:pStyle w:val="a3"/>
        <w:spacing w:before="2" w:line="360" w:lineRule="auto"/>
        <w:ind w:right="138"/>
      </w:pPr>
      <w:r>
        <w:t>Глобалізація призвела до посилення взаємопов’язаності державних та приватних структур в ЄС. Підвищена пов’язаність інформаційних та кіберфіз</w:t>
      </w:r>
      <w:r>
        <w:t>ичних систем створює додаткові ризики у сфері забезпечення інформаційної безпеки, тому управління системним ризиком вимагає співробітництва</w:t>
      </w:r>
      <w:r>
        <w:rPr>
          <w:spacing w:val="-8"/>
        </w:rPr>
        <w:t xml:space="preserve"> </w:t>
      </w:r>
      <w:r>
        <w:t>та</w:t>
      </w:r>
      <w:r>
        <w:rPr>
          <w:spacing w:val="-8"/>
        </w:rPr>
        <w:t xml:space="preserve"> </w:t>
      </w:r>
      <w:r>
        <w:t>обміну</w:t>
      </w:r>
      <w:r>
        <w:rPr>
          <w:spacing w:val="-14"/>
        </w:rPr>
        <w:t xml:space="preserve"> </w:t>
      </w:r>
      <w:r>
        <w:t>інформацією,</w:t>
      </w:r>
      <w:r>
        <w:rPr>
          <w:spacing w:val="-7"/>
        </w:rPr>
        <w:t xml:space="preserve"> </w:t>
      </w:r>
      <w:r>
        <w:t>спонукає</w:t>
      </w:r>
      <w:r>
        <w:rPr>
          <w:spacing w:val="-14"/>
        </w:rPr>
        <w:t xml:space="preserve"> </w:t>
      </w:r>
      <w:r>
        <w:t>до</w:t>
      </w:r>
      <w:r>
        <w:rPr>
          <w:spacing w:val="-9"/>
        </w:rPr>
        <w:t xml:space="preserve"> </w:t>
      </w:r>
      <w:r>
        <w:t>пошуку</w:t>
      </w:r>
      <w:r>
        <w:rPr>
          <w:spacing w:val="-14"/>
        </w:rPr>
        <w:t xml:space="preserve"> </w:t>
      </w:r>
      <w:r>
        <w:t>нових</w:t>
      </w:r>
      <w:r>
        <w:rPr>
          <w:spacing w:val="-14"/>
        </w:rPr>
        <w:t xml:space="preserve"> </w:t>
      </w:r>
      <w:r>
        <w:t>методів</w:t>
      </w:r>
      <w:r>
        <w:rPr>
          <w:spacing w:val="-11"/>
        </w:rPr>
        <w:t xml:space="preserve"> </w:t>
      </w:r>
      <w:r>
        <w:t>та засобів моніторингу, виявлення та нейтралізації кіберзагр</w:t>
      </w:r>
      <w:r>
        <w:t xml:space="preserve">оз, мінімізації </w:t>
      </w:r>
      <w:r>
        <w:rPr>
          <w:spacing w:val="-2"/>
        </w:rPr>
        <w:t>наслідків.</w:t>
      </w:r>
    </w:p>
    <w:p w:rsidR="00E92616" w:rsidRDefault="00E91B80">
      <w:pPr>
        <w:pStyle w:val="a3"/>
        <w:spacing w:line="360" w:lineRule="auto"/>
        <w:ind w:left="141" w:right="138"/>
      </w:pPr>
      <w:r>
        <w:t>Системні ризики відрізняються взаємопов’язаністю, поширюються в корелюючих системах, долаючи межі ситуаційної обізнаності або оперативного контролю. Ризики особливо небезпечні в електроенергетиці, атомній промисловості, фінансах,</w:t>
      </w:r>
      <w:r>
        <w:t xml:space="preserve"> держуправлінні та ін. Системний ризик починається з розподіленого вразливого стану, що змінюється в міру ускладнення соціальних та технологічних систем. Джерелом ризику може бути</w:t>
      </w:r>
      <w:r>
        <w:rPr>
          <w:spacing w:val="-10"/>
        </w:rPr>
        <w:t xml:space="preserve"> </w:t>
      </w:r>
      <w:r>
        <w:t>залежність</w:t>
      </w:r>
      <w:r>
        <w:rPr>
          <w:spacing w:val="-12"/>
        </w:rPr>
        <w:t xml:space="preserve"> </w:t>
      </w:r>
      <w:r>
        <w:t>взаємозалежних</w:t>
      </w:r>
      <w:r>
        <w:rPr>
          <w:spacing w:val="-15"/>
        </w:rPr>
        <w:t xml:space="preserve"> </w:t>
      </w:r>
      <w:r>
        <w:t>систем</w:t>
      </w:r>
      <w:r>
        <w:rPr>
          <w:spacing w:val="-14"/>
        </w:rPr>
        <w:t xml:space="preserve"> </w:t>
      </w:r>
      <w:r>
        <w:t>від</w:t>
      </w:r>
      <w:r>
        <w:rPr>
          <w:spacing w:val="-8"/>
        </w:rPr>
        <w:t xml:space="preserve"> </w:t>
      </w:r>
      <w:r>
        <w:t>інформаційних</w:t>
      </w:r>
      <w:r>
        <w:rPr>
          <w:spacing w:val="-14"/>
        </w:rPr>
        <w:t xml:space="preserve"> </w:t>
      </w:r>
      <w:r>
        <w:t>та</w:t>
      </w:r>
      <w:r>
        <w:rPr>
          <w:spacing w:val="-9"/>
        </w:rPr>
        <w:t xml:space="preserve"> </w:t>
      </w:r>
      <w:r>
        <w:t>комунікаційних техноло</w:t>
      </w:r>
      <w:r>
        <w:t>гій,</w:t>
      </w:r>
      <w:r>
        <w:rPr>
          <w:spacing w:val="34"/>
        </w:rPr>
        <w:t xml:space="preserve"> </w:t>
      </w:r>
      <w:r>
        <w:t>які</w:t>
      </w:r>
      <w:r>
        <w:rPr>
          <w:spacing w:val="27"/>
        </w:rPr>
        <w:t xml:space="preserve"> </w:t>
      </w:r>
      <w:r>
        <w:t>підтримують</w:t>
      </w:r>
      <w:r>
        <w:rPr>
          <w:spacing w:val="30"/>
        </w:rPr>
        <w:t xml:space="preserve"> </w:t>
      </w:r>
      <w:r>
        <w:t>спектр</w:t>
      </w:r>
      <w:r>
        <w:rPr>
          <w:spacing w:val="32"/>
        </w:rPr>
        <w:t xml:space="preserve"> </w:t>
      </w:r>
      <w:r>
        <w:t>програм,</w:t>
      </w:r>
      <w:r>
        <w:rPr>
          <w:spacing w:val="34"/>
        </w:rPr>
        <w:t xml:space="preserve"> </w:t>
      </w:r>
      <w:r>
        <w:t>що</w:t>
      </w:r>
      <w:r>
        <w:rPr>
          <w:spacing w:val="27"/>
        </w:rPr>
        <w:t xml:space="preserve"> </w:t>
      </w:r>
      <w:r>
        <w:t>розширюється.</w:t>
      </w:r>
      <w:r>
        <w:rPr>
          <w:spacing w:val="34"/>
        </w:rPr>
        <w:t xml:space="preserve"> </w:t>
      </w:r>
      <w:r>
        <w:t>Системний</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tabs>
          <w:tab w:val="left" w:pos="1066"/>
          <w:tab w:val="left" w:pos="1944"/>
          <w:tab w:val="left" w:pos="4474"/>
          <w:tab w:val="left" w:pos="6576"/>
          <w:tab w:val="left" w:pos="7234"/>
          <w:tab w:val="left" w:pos="9082"/>
        </w:tabs>
        <w:spacing w:before="173" w:line="362" w:lineRule="auto"/>
        <w:ind w:left="139" w:right="144" w:firstLine="0"/>
        <w:jc w:val="left"/>
      </w:pPr>
      <w:r>
        <w:rPr>
          <w:spacing w:val="-2"/>
        </w:rPr>
        <w:lastRenderedPageBreak/>
        <w:t>ризик</w:t>
      </w:r>
      <w:r>
        <w:tab/>
      </w:r>
      <w:r>
        <w:rPr>
          <w:spacing w:val="-4"/>
        </w:rPr>
        <w:t>може</w:t>
      </w:r>
      <w:r>
        <w:tab/>
      </w:r>
      <w:r>
        <w:rPr>
          <w:spacing w:val="-2"/>
        </w:rPr>
        <w:t>використовуватися</w:t>
      </w:r>
      <w:r>
        <w:tab/>
      </w:r>
      <w:r>
        <w:rPr>
          <w:spacing w:val="-2"/>
        </w:rPr>
        <w:t>зловмисниками</w:t>
      </w:r>
      <w:r>
        <w:tab/>
      </w:r>
      <w:r>
        <w:rPr>
          <w:spacing w:val="-4"/>
        </w:rPr>
        <w:t>для</w:t>
      </w:r>
      <w:r>
        <w:tab/>
      </w:r>
      <w:r>
        <w:rPr>
          <w:spacing w:val="-2"/>
        </w:rPr>
        <w:t>дестабілізації</w:t>
      </w:r>
      <w:r>
        <w:tab/>
      </w:r>
      <w:r>
        <w:rPr>
          <w:spacing w:val="-4"/>
        </w:rPr>
        <w:t xml:space="preserve">або </w:t>
      </w:r>
      <w:r>
        <w:t>руйнування критичних функцій [33].</w:t>
      </w:r>
    </w:p>
    <w:p w:rsidR="00E92616" w:rsidRDefault="00E91B80">
      <w:pPr>
        <w:pStyle w:val="a3"/>
        <w:spacing w:line="360" w:lineRule="auto"/>
        <w:ind w:left="139" w:right="138" w:firstLine="711"/>
        <w:jc w:val="right"/>
      </w:pPr>
      <w:r>
        <w:t>Окремі ініціюючі інциденти накопичуються і призводять до небажаних ефекті</w:t>
      </w:r>
      <w:r>
        <w:t>в,</w:t>
      </w:r>
      <w:r>
        <w:rPr>
          <w:spacing w:val="37"/>
        </w:rPr>
        <w:t xml:space="preserve"> </w:t>
      </w:r>
      <w:r>
        <w:t>які посилюються</w:t>
      </w:r>
      <w:r>
        <w:rPr>
          <w:spacing w:val="36"/>
        </w:rPr>
        <w:t xml:space="preserve"> </w:t>
      </w:r>
      <w:r>
        <w:t>зі наростаючим</w:t>
      </w:r>
      <w:r>
        <w:rPr>
          <w:spacing w:val="36"/>
        </w:rPr>
        <w:t xml:space="preserve"> </w:t>
      </w:r>
      <w:r>
        <w:t>збитком.</w:t>
      </w:r>
      <w:r>
        <w:rPr>
          <w:spacing w:val="37"/>
        </w:rPr>
        <w:t xml:space="preserve"> </w:t>
      </w:r>
      <w:r>
        <w:t>В результаті виникають каскадні</w:t>
      </w:r>
      <w:r>
        <w:rPr>
          <w:spacing w:val="40"/>
        </w:rPr>
        <w:t xml:space="preserve"> </w:t>
      </w:r>
      <w:r>
        <w:t>ефекти,</w:t>
      </w:r>
      <w:r>
        <w:rPr>
          <w:spacing w:val="40"/>
        </w:rPr>
        <w:t xml:space="preserve"> </w:t>
      </w:r>
      <w:r>
        <w:t>здатні</w:t>
      </w:r>
      <w:r>
        <w:rPr>
          <w:spacing w:val="40"/>
        </w:rPr>
        <w:t xml:space="preserve"> </w:t>
      </w:r>
      <w:r>
        <w:t>торкнутися</w:t>
      </w:r>
      <w:r>
        <w:rPr>
          <w:spacing w:val="40"/>
        </w:rPr>
        <w:t xml:space="preserve"> </w:t>
      </w:r>
      <w:r>
        <w:t>як</w:t>
      </w:r>
      <w:r>
        <w:rPr>
          <w:spacing w:val="40"/>
        </w:rPr>
        <w:t xml:space="preserve"> </w:t>
      </w:r>
      <w:r>
        <w:t>окремі</w:t>
      </w:r>
      <w:r>
        <w:rPr>
          <w:spacing w:val="40"/>
        </w:rPr>
        <w:t xml:space="preserve"> </w:t>
      </w:r>
      <w:r>
        <w:t>корпоративні</w:t>
      </w:r>
      <w:r>
        <w:rPr>
          <w:spacing w:val="40"/>
        </w:rPr>
        <w:t xml:space="preserve"> </w:t>
      </w:r>
      <w:r>
        <w:t>інформаційні</w:t>
      </w:r>
      <w:r>
        <w:rPr>
          <w:spacing w:val="80"/>
        </w:rPr>
        <w:t xml:space="preserve"> </w:t>
      </w:r>
      <w:r>
        <w:t>системи,</w:t>
      </w:r>
      <w:r>
        <w:rPr>
          <w:spacing w:val="-18"/>
        </w:rPr>
        <w:t xml:space="preserve"> </w:t>
      </w:r>
      <w:r>
        <w:t>так</w:t>
      </w:r>
      <w:r>
        <w:rPr>
          <w:spacing w:val="-13"/>
        </w:rPr>
        <w:t xml:space="preserve"> </w:t>
      </w:r>
      <w:r>
        <w:t>і</w:t>
      </w:r>
      <w:r>
        <w:rPr>
          <w:spacing w:val="-18"/>
        </w:rPr>
        <w:t xml:space="preserve"> </w:t>
      </w:r>
      <w:r>
        <w:t>цифрову</w:t>
      </w:r>
      <w:r>
        <w:rPr>
          <w:spacing w:val="-15"/>
        </w:rPr>
        <w:t xml:space="preserve"> </w:t>
      </w:r>
      <w:r>
        <w:t>інфраструктуру</w:t>
      </w:r>
      <w:r>
        <w:rPr>
          <w:spacing w:val="-18"/>
        </w:rPr>
        <w:t xml:space="preserve"> </w:t>
      </w:r>
      <w:r>
        <w:t>одного</w:t>
      </w:r>
      <w:r>
        <w:rPr>
          <w:spacing w:val="-16"/>
        </w:rPr>
        <w:t xml:space="preserve"> </w:t>
      </w:r>
      <w:r>
        <w:t>або</w:t>
      </w:r>
      <w:r>
        <w:rPr>
          <w:spacing w:val="-16"/>
        </w:rPr>
        <w:t xml:space="preserve"> </w:t>
      </w:r>
      <w:r>
        <w:t>кількох</w:t>
      </w:r>
      <w:r>
        <w:rPr>
          <w:spacing w:val="-18"/>
        </w:rPr>
        <w:t xml:space="preserve"> </w:t>
      </w:r>
      <w:r>
        <w:t>секторів</w:t>
      </w:r>
      <w:r>
        <w:rPr>
          <w:spacing w:val="-18"/>
        </w:rPr>
        <w:t xml:space="preserve"> </w:t>
      </w:r>
      <w:r>
        <w:t>економіки. Кібербезпека</w:t>
      </w:r>
      <w:r>
        <w:rPr>
          <w:spacing w:val="40"/>
        </w:rPr>
        <w:t xml:space="preserve"> </w:t>
      </w:r>
      <w:r>
        <w:t>як</w:t>
      </w:r>
      <w:r>
        <w:rPr>
          <w:spacing w:val="40"/>
        </w:rPr>
        <w:t xml:space="preserve"> </w:t>
      </w:r>
      <w:r>
        <w:t>проблема</w:t>
      </w:r>
      <w:r>
        <w:rPr>
          <w:spacing w:val="40"/>
        </w:rPr>
        <w:t xml:space="preserve"> </w:t>
      </w:r>
      <w:r>
        <w:t>в</w:t>
      </w:r>
      <w:r>
        <w:rPr>
          <w:spacing w:val="40"/>
        </w:rPr>
        <w:t xml:space="preserve"> </w:t>
      </w:r>
      <w:r>
        <w:t>критичній</w:t>
      </w:r>
      <w:r>
        <w:rPr>
          <w:spacing w:val="40"/>
        </w:rPr>
        <w:t xml:space="preserve"> </w:t>
      </w:r>
      <w:r>
        <w:t>інфраструктурі,</w:t>
      </w:r>
      <w:r>
        <w:rPr>
          <w:spacing w:val="40"/>
        </w:rPr>
        <w:t xml:space="preserve"> </w:t>
      </w:r>
      <w:r>
        <w:t>що</w:t>
      </w:r>
      <w:r>
        <w:rPr>
          <w:spacing w:val="40"/>
        </w:rPr>
        <w:t xml:space="preserve"> </w:t>
      </w:r>
      <w:r>
        <w:t>постійно розширюється і загострюється, охоплює поєднання фізичних, програмних та людських</w:t>
      </w:r>
      <w:r>
        <w:rPr>
          <w:spacing w:val="80"/>
          <w:w w:val="150"/>
        </w:rPr>
        <w:t xml:space="preserve"> </w:t>
      </w:r>
      <w:r>
        <w:t>систем.</w:t>
      </w:r>
      <w:r>
        <w:rPr>
          <w:spacing w:val="80"/>
        </w:rPr>
        <w:t xml:space="preserve"> </w:t>
      </w:r>
      <w:r>
        <w:t>Із</w:t>
      </w:r>
      <w:r>
        <w:rPr>
          <w:spacing w:val="80"/>
          <w:w w:val="150"/>
        </w:rPr>
        <w:t xml:space="preserve"> </w:t>
      </w:r>
      <w:r>
        <w:t>2010</w:t>
      </w:r>
      <w:r>
        <w:rPr>
          <w:spacing w:val="80"/>
          <w:w w:val="150"/>
        </w:rPr>
        <w:t xml:space="preserve"> </w:t>
      </w:r>
      <w:r>
        <w:t>року</w:t>
      </w:r>
      <w:r>
        <w:rPr>
          <w:spacing w:val="80"/>
          <w:w w:val="150"/>
        </w:rPr>
        <w:t xml:space="preserve"> </w:t>
      </w:r>
      <w:r>
        <w:t>в</w:t>
      </w:r>
      <w:r>
        <w:rPr>
          <w:spacing w:val="80"/>
          <w:w w:val="150"/>
        </w:rPr>
        <w:t xml:space="preserve"> </w:t>
      </w:r>
      <w:r>
        <w:t>Європі</w:t>
      </w:r>
      <w:r>
        <w:rPr>
          <w:spacing w:val="79"/>
          <w:w w:val="150"/>
        </w:rPr>
        <w:t xml:space="preserve"> </w:t>
      </w:r>
      <w:r>
        <w:t>кожні</w:t>
      </w:r>
      <w:r>
        <w:rPr>
          <w:spacing w:val="79"/>
          <w:w w:val="150"/>
        </w:rPr>
        <w:t xml:space="preserve"> </w:t>
      </w:r>
      <w:r>
        <w:t>два</w:t>
      </w:r>
      <w:r>
        <w:rPr>
          <w:spacing w:val="80"/>
          <w:w w:val="150"/>
        </w:rPr>
        <w:t xml:space="preserve"> </w:t>
      </w:r>
      <w:r>
        <w:t>роки</w:t>
      </w:r>
      <w:r>
        <w:rPr>
          <w:spacing w:val="80"/>
          <w:w w:val="150"/>
        </w:rPr>
        <w:t xml:space="preserve"> </w:t>
      </w:r>
      <w:r>
        <w:t>проводяться кібернавчання Cyber Europe (CE), організовані</w:t>
      </w:r>
      <w:r>
        <w:rPr>
          <w:spacing w:val="-1"/>
        </w:rPr>
        <w:t xml:space="preserve"> </w:t>
      </w:r>
      <w:r>
        <w:t>Агентством ЄС з</w:t>
      </w:r>
      <w:r>
        <w:rPr>
          <w:spacing w:val="-1"/>
        </w:rPr>
        <w:t xml:space="preserve"> </w:t>
      </w:r>
      <w:r>
        <w:t>кібербезпеки (ENISA). Пандем</w:t>
      </w:r>
      <w:r>
        <w:t>ія COVID-19 висвітлила необхідність підвищення безпеки в кіберпросторі</w:t>
      </w:r>
      <w:r>
        <w:rPr>
          <w:spacing w:val="5"/>
        </w:rPr>
        <w:t xml:space="preserve"> </w:t>
      </w:r>
      <w:r>
        <w:t>у</w:t>
      </w:r>
      <w:r>
        <w:rPr>
          <w:spacing w:val="1"/>
        </w:rPr>
        <w:t xml:space="preserve"> </w:t>
      </w:r>
      <w:r>
        <w:t>зв’язку</w:t>
      </w:r>
      <w:r>
        <w:rPr>
          <w:spacing w:val="2"/>
        </w:rPr>
        <w:t xml:space="preserve"> </w:t>
      </w:r>
      <w:r>
        <w:t>зі</w:t>
      </w:r>
      <w:r>
        <w:rPr>
          <w:spacing w:val="1"/>
        </w:rPr>
        <w:t xml:space="preserve"> </w:t>
      </w:r>
      <w:r>
        <w:t>збільшенням</w:t>
      </w:r>
      <w:r>
        <w:rPr>
          <w:spacing w:val="11"/>
        </w:rPr>
        <w:t xml:space="preserve"> </w:t>
      </w:r>
      <w:r>
        <w:t>в</w:t>
      </w:r>
      <w:r>
        <w:rPr>
          <w:spacing w:val="4"/>
        </w:rPr>
        <w:t xml:space="preserve"> </w:t>
      </w:r>
      <w:r>
        <w:t>Інтернеті</w:t>
      </w:r>
      <w:r>
        <w:rPr>
          <w:spacing w:val="6"/>
        </w:rPr>
        <w:t xml:space="preserve"> </w:t>
      </w:r>
      <w:r>
        <w:t>особистих</w:t>
      </w:r>
      <w:r>
        <w:rPr>
          <w:spacing w:val="6"/>
        </w:rPr>
        <w:t xml:space="preserve"> </w:t>
      </w:r>
      <w:r>
        <w:t>та</w:t>
      </w:r>
      <w:r>
        <w:rPr>
          <w:spacing w:val="7"/>
        </w:rPr>
        <w:t xml:space="preserve"> </w:t>
      </w:r>
      <w:r>
        <w:rPr>
          <w:spacing w:val="-2"/>
        </w:rPr>
        <w:t>професійних</w:t>
      </w:r>
    </w:p>
    <w:p w:rsidR="00E92616" w:rsidRDefault="00E91B80">
      <w:pPr>
        <w:pStyle w:val="a3"/>
        <w:spacing w:line="321" w:lineRule="exact"/>
        <w:ind w:right="0" w:firstLine="0"/>
        <w:jc w:val="left"/>
      </w:pPr>
      <w:r>
        <w:rPr>
          <w:spacing w:val="-2"/>
        </w:rPr>
        <w:t>контактів.</w:t>
      </w:r>
    </w:p>
    <w:p w:rsidR="00E92616" w:rsidRDefault="00E91B80">
      <w:pPr>
        <w:pStyle w:val="a3"/>
        <w:spacing w:before="155" w:line="360" w:lineRule="auto"/>
        <w:ind w:right="138"/>
      </w:pPr>
      <w:r>
        <w:t>Не випадково до сценарію CE 2022 включені технічні інциденти, які можуть бути досліджені за допомогою криміналістичного аналізу та аналізу шкідливих програм. Для перевірки планів антикризового управління критичною інфраструктурою та забезпечення безперервн</w:t>
      </w:r>
      <w:r>
        <w:t>ості бізнесу за сценарієм навчань окремі інциденти переростуть у серйозну кризу на місцевому, національному та європейському рівнях.</w:t>
      </w:r>
    </w:p>
    <w:p w:rsidR="00E92616" w:rsidRDefault="00E91B80">
      <w:pPr>
        <w:pStyle w:val="a3"/>
        <w:spacing w:before="1" w:line="360" w:lineRule="auto"/>
        <w:ind w:right="138"/>
      </w:pPr>
      <w:r>
        <w:t>Модель</w:t>
      </w:r>
      <w:r>
        <w:rPr>
          <w:spacing w:val="-11"/>
        </w:rPr>
        <w:t xml:space="preserve"> </w:t>
      </w:r>
      <w:r>
        <w:t>актуальних</w:t>
      </w:r>
      <w:r>
        <w:rPr>
          <w:spacing w:val="-13"/>
        </w:rPr>
        <w:t xml:space="preserve"> </w:t>
      </w:r>
      <w:r>
        <w:t>кіберзагроз</w:t>
      </w:r>
      <w:r>
        <w:rPr>
          <w:spacing w:val="-9"/>
        </w:rPr>
        <w:t xml:space="preserve"> </w:t>
      </w:r>
      <w:r>
        <w:t>може</w:t>
      </w:r>
      <w:r>
        <w:rPr>
          <w:spacing w:val="-8"/>
        </w:rPr>
        <w:t xml:space="preserve"> </w:t>
      </w:r>
      <w:r>
        <w:t>розроблятися</w:t>
      </w:r>
      <w:r>
        <w:rPr>
          <w:spacing w:val="-8"/>
        </w:rPr>
        <w:t xml:space="preserve"> </w:t>
      </w:r>
      <w:r>
        <w:t>для</w:t>
      </w:r>
      <w:r>
        <w:rPr>
          <w:spacing w:val="-8"/>
        </w:rPr>
        <w:t xml:space="preserve"> </w:t>
      </w:r>
      <w:r>
        <w:t>окремих</w:t>
      </w:r>
      <w:r>
        <w:rPr>
          <w:spacing w:val="-13"/>
        </w:rPr>
        <w:t xml:space="preserve"> </w:t>
      </w:r>
      <w:r>
        <w:t>систем, мереж та інформаційно-телекомунікаційної інфраструктури</w:t>
      </w:r>
      <w:r>
        <w:t>, на якій вони функціонують. Загрози, пов’язані з інтерфейсами взаємодії з системами та мережами, ініціюються при відпрацюванні навчальних епізодів доведенням вступних даних.</w:t>
      </w:r>
    </w:p>
    <w:p w:rsidR="00E92616" w:rsidRDefault="00E91B80">
      <w:pPr>
        <w:pStyle w:val="a3"/>
        <w:spacing w:line="360" w:lineRule="auto"/>
        <w:ind w:right="144"/>
      </w:pPr>
      <w:r>
        <w:t>Процес моделювання загроз безпеки інформації включає визначення можливих негативн</w:t>
      </w:r>
      <w:r>
        <w:t>их наслідків від їх реалізації, умов реалізації та джерел загроз, оцінку можливостей зловмисників, сценаріїв реалізації загроз та небезпеки</w:t>
      </w:r>
      <w:r>
        <w:rPr>
          <w:spacing w:val="-13"/>
        </w:rPr>
        <w:t xml:space="preserve"> </w:t>
      </w:r>
      <w:r>
        <w:t>кібератак.</w:t>
      </w:r>
      <w:r>
        <w:rPr>
          <w:spacing w:val="-7"/>
        </w:rPr>
        <w:t xml:space="preserve"> </w:t>
      </w:r>
      <w:r>
        <w:t>Цілі</w:t>
      </w:r>
      <w:r>
        <w:rPr>
          <w:spacing w:val="-14"/>
        </w:rPr>
        <w:t xml:space="preserve"> </w:t>
      </w:r>
      <w:r>
        <w:t>та</w:t>
      </w:r>
      <w:r>
        <w:rPr>
          <w:spacing w:val="-12"/>
        </w:rPr>
        <w:t xml:space="preserve"> </w:t>
      </w:r>
      <w:r>
        <w:t>сценарії</w:t>
      </w:r>
      <w:r>
        <w:rPr>
          <w:spacing w:val="-14"/>
        </w:rPr>
        <w:t xml:space="preserve"> </w:t>
      </w:r>
      <w:r>
        <w:t>здійснення</w:t>
      </w:r>
      <w:r>
        <w:rPr>
          <w:spacing w:val="-12"/>
        </w:rPr>
        <w:t xml:space="preserve"> </w:t>
      </w:r>
      <w:r>
        <w:t>загроз,</w:t>
      </w:r>
      <w:r>
        <w:rPr>
          <w:spacing w:val="-11"/>
        </w:rPr>
        <w:t xml:space="preserve"> </w:t>
      </w:r>
      <w:r>
        <w:t>прогнозовані</w:t>
      </w:r>
      <w:r>
        <w:rPr>
          <w:spacing w:val="-14"/>
        </w:rPr>
        <w:t xml:space="preserve"> </w:t>
      </w:r>
      <w:r>
        <w:t>наслідки від їх реалізації уточнюються експертним методо</w:t>
      </w:r>
      <w:r>
        <w:t>м.</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37"/>
      </w:pPr>
      <w:r>
        <w:lastRenderedPageBreak/>
        <w:t>Проведення навчань в сфері інформаційного захисту критичної інфраструктури ЄС є сучасною організаційно-технологічною дослідницькою платформою</w:t>
      </w:r>
      <w:r>
        <w:rPr>
          <w:spacing w:val="-1"/>
        </w:rPr>
        <w:t xml:space="preserve"> </w:t>
      </w:r>
      <w:r>
        <w:t>для аналізу</w:t>
      </w:r>
      <w:r>
        <w:rPr>
          <w:spacing w:val="-4"/>
        </w:rPr>
        <w:t xml:space="preserve"> </w:t>
      </w:r>
      <w:r>
        <w:t>загроз, інформування учасників</w:t>
      </w:r>
      <w:r>
        <w:rPr>
          <w:spacing w:val="-2"/>
        </w:rPr>
        <w:t xml:space="preserve"> </w:t>
      </w:r>
      <w:r>
        <w:t>та зацікавлених</w:t>
      </w:r>
      <w:r>
        <w:rPr>
          <w:spacing w:val="-4"/>
        </w:rPr>
        <w:t xml:space="preserve"> </w:t>
      </w:r>
      <w:r>
        <w:t>осіб і організацій про нові загроз</w:t>
      </w:r>
      <w:r>
        <w:t>и та їх наслідках, тенденції у розвитку з метою вжиття</w:t>
      </w:r>
      <w:r>
        <w:rPr>
          <w:spacing w:val="-8"/>
        </w:rPr>
        <w:t xml:space="preserve"> </w:t>
      </w:r>
      <w:r>
        <w:t>запобіжних</w:t>
      </w:r>
      <w:r>
        <w:rPr>
          <w:spacing w:val="-14"/>
        </w:rPr>
        <w:t xml:space="preserve"> </w:t>
      </w:r>
      <w:r>
        <w:t>заходів</w:t>
      </w:r>
      <w:r>
        <w:rPr>
          <w:spacing w:val="-11"/>
        </w:rPr>
        <w:t xml:space="preserve"> </w:t>
      </w:r>
      <w:r>
        <w:t>шляхом</w:t>
      </w:r>
      <w:r>
        <w:rPr>
          <w:spacing w:val="-4"/>
        </w:rPr>
        <w:t xml:space="preserve"> </w:t>
      </w:r>
      <w:r>
        <w:t>удосконалення</w:t>
      </w:r>
      <w:r>
        <w:rPr>
          <w:spacing w:val="-8"/>
        </w:rPr>
        <w:t xml:space="preserve"> </w:t>
      </w:r>
      <w:r>
        <w:t>заходів</w:t>
      </w:r>
      <w:r>
        <w:rPr>
          <w:spacing w:val="-11"/>
        </w:rPr>
        <w:t xml:space="preserve"> </w:t>
      </w:r>
      <w:r>
        <w:t>захисту,</w:t>
      </w:r>
      <w:r>
        <w:rPr>
          <w:spacing w:val="-7"/>
        </w:rPr>
        <w:t xml:space="preserve"> </w:t>
      </w:r>
      <w:r>
        <w:t>методів</w:t>
      </w:r>
      <w:r>
        <w:rPr>
          <w:spacing w:val="-11"/>
        </w:rPr>
        <w:t xml:space="preserve"> </w:t>
      </w:r>
      <w:r>
        <w:t>та засобів виявлення та запобігання кібератакам. Навчання надають можливість об’єктивного дослідження в контрольованому середовищі прогн</w:t>
      </w:r>
      <w:r>
        <w:t>озованих масштабних впливів на взаємопов’язану і взаємозалежну розподілену інформаційну та кіберфізичну інфраструктуру держав ЄС та суспільства, корпоративних структур та інших організацій, а також перевірити та оцінити їх підготовленість до системного реа</w:t>
      </w:r>
      <w:r>
        <w:t>гування.</w:t>
      </w:r>
    </w:p>
    <w:p w:rsidR="00E92616" w:rsidRDefault="00E91B80">
      <w:pPr>
        <w:pStyle w:val="a3"/>
        <w:spacing w:line="360" w:lineRule="auto"/>
        <w:ind w:right="138"/>
      </w:pPr>
      <w:r>
        <w:t>Аналіз загроз та обміну інформацією дає можливість фахівцям безпеки ідентифікувати початкові проблеми, що дозволяють організаціям ініціювати аналіз</w:t>
      </w:r>
      <w:r>
        <w:rPr>
          <w:spacing w:val="-7"/>
        </w:rPr>
        <w:t xml:space="preserve"> </w:t>
      </w:r>
      <w:r>
        <w:t>події</w:t>
      </w:r>
      <w:r>
        <w:rPr>
          <w:spacing w:val="-8"/>
        </w:rPr>
        <w:t xml:space="preserve"> </w:t>
      </w:r>
      <w:r>
        <w:t>та</w:t>
      </w:r>
      <w:r>
        <w:rPr>
          <w:spacing w:val="-6"/>
        </w:rPr>
        <w:t xml:space="preserve"> </w:t>
      </w:r>
      <w:r>
        <w:t>виявлення</w:t>
      </w:r>
      <w:r>
        <w:rPr>
          <w:spacing w:val="-6"/>
        </w:rPr>
        <w:t xml:space="preserve"> </w:t>
      </w:r>
      <w:r>
        <w:t>шкідливих</w:t>
      </w:r>
      <w:r>
        <w:rPr>
          <w:spacing w:val="-12"/>
        </w:rPr>
        <w:t xml:space="preserve"> </w:t>
      </w:r>
      <w:r>
        <w:t>сертифікатів</w:t>
      </w:r>
      <w:r>
        <w:rPr>
          <w:spacing w:val="-9"/>
        </w:rPr>
        <w:t xml:space="preserve"> </w:t>
      </w:r>
      <w:r>
        <w:t>та</w:t>
      </w:r>
      <w:r>
        <w:rPr>
          <w:spacing w:val="-6"/>
        </w:rPr>
        <w:t xml:space="preserve"> </w:t>
      </w:r>
      <w:r>
        <w:t>коду</w:t>
      </w:r>
      <w:r>
        <w:rPr>
          <w:spacing w:val="-12"/>
        </w:rPr>
        <w:t xml:space="preserve"> </w:t>
      </w:r>
      <w:r>
        <w:t>здирника,</w:t>
      </w:r>
      <w:r>
        <w:rPr>
          <w:spacing w:val="-5"/>
        </w:rPr>
        <w:t xml:space="preserve"> </w:t>
      </w:r>
      <w:r>
        <w:t>захистити свої</w:t>
      </w:r>
      <w:r>
        <w:rPr>
          <w:spacing w:val="-3"/>
        </w:rPr>
        <w:t xml:space="preserve"> </w:t>
      </w:r>
      <w:r>
        <w:t>мережі</w:t>
      </w:r>
      <w:r>
        <w:rPr>
          <w:spacing w:val="-2"/>
        </w:rPr>
        <w:t xml:space="preserve"> </w:t>
      </w:r>
      <w:r>
        <w:t>[45, с. 176]. Розробка та впровадження загальної</w:t>
      </w:r>
      <w:r>
        <w:rPr>
          <w:spacing w:val="-3"/>
        </w:rPr>
        <w:t xml:space="preserve"> </w:t>
      </w:r>
      <w:r>
        <w:t>термінології</w:t>
      </w:r>
      <w:r>
        <w:rPr>
          <w:spacing w:val="-2"/>
        </w:rPr>
        <w:t xml:space="preserve"> </w:t>
      </w:r>
      <w:r>
        <w:t>при цьому сприяє покращенню координації у сфері забезпечення інформаційної безпеки, підвищенню ефективності інформаційного обміну між об’єктами критичної інфраструктури та структур, які відповід</w:t>
      </w:r>
      <w:r>
        <w:t xml:space="preserve">ають за інформаційну </w:t>
      </w:r>
      <w:r>
        <w:rPr>
          <w:spacing w:val="-2"/>
        </w:rPr>
        <w:t>безпеку.</w:t>
      </w:r>
    </w:p>
    <w:p w:rsidR="00E92616" w:rsidRDefault="00E91B80">
      <w:pPr>
        <w:pStyle w:val="a3"/>
        <w:spacing w:line="360" w:lineRule="auto"/>
        <w:ind w:right="127"/>
      </w:pPr>
      <w:r>
        <w:t>Для розуміння алгоритмів кібератак та навчання фахівців набуває широкого поширення імітаційне моделювання під час реалізації різних сценаріїв загроз. Із цією метою на національному та інституційному рівнях створюються спеціалі</w:t>
      </w:r>
      <w:r>
        <w:t>зовані навчальні платформи, проводиться формування організаційної, кадрової, навчально-методичної та технологічної складової для проведення тренінгів та навчань з кібербезпеки.</w:t>
      </w:r>
    </w:p>
    <w:p w:rsidR="00E92616" w:rsidRDefault="00E91B80">
      <w:pPr>
        <w:pStyle w:val="a3"/>
        <w:spacing w:line="360" w:lineRule="auto"/>
        <w:ind w:left="141" w:right="142"/>
      </w:pPr>
      <w:r>
        <w:t>Таким чином, проблема захисту критичної інфраструктури ЄС набуває актуальності,</w:t>
      </w:r>
      <w:r>
        <w:rPr>
          <w:spacing w:val="-6"/>
        </w:rPr>
        <w:t xml:space="preserve"> </w:t>
      </w:r>
      <w:r>
        <w:t>а</w:t>
      </w:r>
      <w:r>
        <w:rPr>
          <w:spacing w:val="-7"/>
        </w:rPr>
        <w:t xml:space="preserve"> </w:t>
      </w:r>
      <w:r>
        <w:t>ризики</w:t>
      </w:r>
      <w:r>
        <w:rPr>
          <w:spacing w:val="-8"/>
        </w:rPr>
        <w:t xml:space="preserve"> </w:t>
      </w:r>
      <w:r>
        <w:t>в</w:t>
      </w:r>
      <w:r>
        <w:rPr>
          <w:spacing w:val="-9"/>
        </w:rPr>
        <w:t xml:space="preserve"> </w:t>
      </w:r>
      <w:r>
        <w:t>електроенергетиці,</w:t>
      </w:r>
      <w:r>
        <w:rPr>
          <w:spacing w:val="-6"/>
        </w:rPr>
        <w:t xml:space="preserve"> </w:t>
      </w:r>
      <w:r>
        <w:t>атомній</w:t>
      </w:r>
      <w:r>
        <w:rPr>
          <w:spacing w:val="-8"/>
        </w:rPr>
        <w:t xml:space="preserve"> </w:t>
      </w:r>
      <w:r>
        <w:t>промисловості,</w:t>
      </w:r>
      <w:r>
        <w:rPr>
          <w:spacing w:val="-6"/>
        </w:rPr>
        <w:t xml:space="preserve"> </w:t>
      </w:r>
      <w:r>
        <w:t>фінансах, держуправлінні та інших сферах стають особливо небезпечними. Спрогнозувати</w:t>
      </w:r>
      <w:r>
        <w:rPr>
          <w:spacing w:val="66"/>
          <w:w w:val="150"/>
        </w:rPr>
        <w:t xml:space="preserve"> </w:t>
      </w:r>
      <w:r>
        <w:t>їх</w:t>
      </w:r>
      <w:r>
        <w:rPr>
          <w:spacing w:val="57"/>
          <w:w w:val="150"/>
        </w:rPr>
        <w:t xml:space="preserve"> </w:t>
      </w:r>
      <w:r>
        <w:t>важко.</w:t>
      </w:r>
      <w:r>
        <w:rPr>
          <w:spacing w:val="65"/>
          <w:w w:val="150"/>
        </w:rPr>
        <w:t xml:space="preserve"> </w:t>
      </w:r>
      <w:r>
        <w:t>Системний</w:t>
      </w:r>
      <w:r>
        <w:rPr>
          <w:spacing w:val="67"/>
          <w:w w:val="150"/>
        </w:rPr>
        <w:t xml:space="preserve"> </w:t>
      </w:r>
      <w:r>
        <w:t>ризик</w:t>
      </w:r>
      <w:r>
        <w:rPr>
          <w:spacing w:val="61"/>
          <w:w w:val="150"/>
        </w:rPr>
        <w:t xml:space="preserve"> </w:t>
      </w:r>
      <w:r>
        <w:t>починається</w:t>
      </w:r>
      <w:r>
        <w:rPr>
          <w:spacing w:val="63"/>
          <w:w w:val="150"/>
        </w:rPr>
        <w:t xml:space="preserve"> </w:t>
      </w:r>
      <w:r>
        <w:t>з</w:t>
      </w:r>
      <w:r>
        <w:rPr>
          <w:spacing w:val="63"/>
          <w:w w:val="150"/>
        </w:rPr>
        <w:t xml:space="preserve"> </w:t>
      </w:r>
      <w:r>
        <w:rPr>
          <w:spacing w:val="-2"/>
        </w:rPr>
        <w:t>розподіленого</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2" w:lineRule="auto"/>
        <w:ind w:right="146" w:firstLine="0"/>
      </w:pPr>
      <w:r>
        <w:lastRenderedPageBreak/>
        <w:t>вразливого стану, що змінюється в міру усклад</w:t>
      </w:r>
      <w:r>
        <w:t>нення соціальних та технологічних систем.</w:t>
      </w:r>
    </w:p>
    <w:p w:rsidR="00E92616" w:rsidRDefault="00E92616">
      <w:pPr>
        <w:pStyle w:val="a3"/>
        <w:spacing w:before="160"/>
        <w:ind w:left="0" w:right="0" w:firstLine="0"/>
        <w:jc w:val="left"/>
      </w:pPr>
    </w:p>
    <w:p w:rsidR="00E92616" w:rsidRDefault="00E91B80">
      <w:pPr>
        <w:pStyle w:val="2"/>
        <w:numPr>
          <w:ilvl w:val="1"/>
          <w:numId w:val="9"/>
        </w:numPr>
        <w:tabs>
          <w:tab w:val="left" w:pos="2000"/>
        </w:tabs>
        <w:spacing w:line="362" w:lineRule="auto"/>
        <w:ind w:left="139" w:right="144" w:firstLine="710"/>
        <w:jc w:val="both"/>
      </w:pPr>
      <w:bookmarkStart w:id="10" w:name="_TOC_250004"/>
      <w:bookmarkEnd w:id="10"/>
      <w:r>
        <w:t>Проблема співвідношення національних та загальноєвропейських стратегій</w:t>
      </w:r>
    </w:p>
    <w:p w:rsidR="00E92616" w:rsidRDefault="00E91B80">
      <w:pPr>
        <w:pStyle w:val="a3"/>
        <w:spacing w:line="360" w:lineRule="auto"/>
      </w:pPr>
      <w:r>
        <w:t>Принципово</w:t>
      </w:r>
      <w:r>
        <w:rPr>
          <w:spacing w:val="-6"/>
        </w:rPr>
        <w:t xml:space="preserve"> </w:t>
      </w:r>
      <w:r>
        <w:t>важливою</w:t>
      </w:r>
      <w:r>
        <w:rPr>
          <w:spacing w:val="-7"/>
        </w:rPr>
        <w:t xml:space="preserve"> </w:t>
      </w:r>
      <w:r>
        <w:t>науково-теоретичною</w:t>
      </w:r>
      <w:r>
        <w:rPr>
          <w:spacing w:val="-7"/>
        </w:rPr>
        <w:t xml:space="preserve"> </w:t>
      </w:r>
      <w:r>
        <w:t>та</w:t>
      </w:r>
      <w:r>
        <w:rPr>
          <w:spacing w:val="-4"/>
        </w:rPr>
        <w:t xml:space="preserve"> </w:t>
      </w:r>
      <w:r>
        <w:t>практично-політичною проблемою є питання про співвідношення національних та загальноєвропейських стратегій у сферою забезпечення кібербезпеки. Гострота</w:t>
      </w:r>
      <w:r>
        <w:rPr>
          <w:spacing w:val="-7"/>
        </w:rPr>
        <w:t xml:space="preserve"> </w:t>
      </w:r>
      <w:r>
        <w:t>цієї</w:t>
      </w:r>
      <w:r>
        <w:rPr>
          <w:spacing w:val="-13"/>
        </w:rPr>
        <w:t xml:space="preserve"> </w:t>
      </w:r>
      <w:r>
        <w:t>проблеми</w:t>
      </w:r>
      <w:r>
        <w:rPr>
          <w:spacing w:val="-9"/>
        </w:rPr>
        <w:t xml:space="preserve"> </w:t>
      </w:r>
      <w:r>
        <w:t>багато</w:t>
      </w:r>
      <w:r>
        <w:rPr>
          <w:spacing w:val="-8"/>
        </w:rPr>
        <w:t xml:space="preserve"> </w:t>
      </w:r>
      <w:r>
        <w:t>в</w:t>
      </w:r>
      <w:r>
        <w:rPr>
          <w:spacing w:val="-10"/>
        </w:rPr>
        <w:t xml:space="preserve"> </w:t>
      </w:r>
      <w:r>
        <w:t>чому</w:t>
      </w:r>
      <w:r>
        <w:rPr>
          <w:spacing w:val="-12"/>
        </w:rPr>
        <w:t xml:space="preserve"> </w:t>
      </w:r>
      <w:r>
        <w:t>визначається</w:t>
      </w:r>
      <w:r>
        <w:rPr>
          <w:spacing w:val="-7"/>
        </w:rPr>
        <w:t xml:space="preserve"> </w:t>
      </w:r>
      <w:r>
        <w:t>тим,</w:t>
      </w:r>
      <w:r>
        <w:rPr>
          <w:spacing w:val="-6"/>
        </w:rPr>
        <w:t xml:space="preserve"> </w:t>
      </w:r>
      <w:r>
        <w:t>що</w:t>
      </w:r>
      <w:r>
        <w:rPr>
          <w:spacing w:val="-8"/>
        </w:rPr>
        <w:t xml:space="preserve"> </w:t>
      </w:r>
      <w:r>
        <w:t>країни</w:t>
      </w:r>
      <w:r>
        <w:rPr>
          <w:spacing w:val="-9"/>
        </w:rPr>
        <w:t xml:space="preserve"> </w:t>
      </w:r>
      <w:r>
        <w:t>ЄС</w:t>
      </w:r>
      <w:r>
        <w:rPr>
          <w:spacing w:val="-7"/>
        </w:rPr>
        <w:t xml:space="preserve"> </w:t>
      </w:r>
      <w:r>
        <w:t>суттєво відрізняються</w:t>
      </w:r>
      <w:r>
        <w:rPr>
          <w:spacing w:val="19"/>
        </w:rPr>
        <w:t xml:space="preserve"> </w:t>
      </w:r>
      <w:r>
        <w:t>за</w:t>
      </w:r>
      <w:r>
        <w:rPr>
          <w:spacing w:val="18"/>
        </w:rPr>
        <w:t xml:space="preserve"> </w:t>
      </w:r>
      <w:r>
        <w:t>рівнем</w:t>
      </w:r>
      <w:r>
        <w:rPr>
          <w:spacing w:val="20"/>
        </w:rPr>
        <w:t xml:space="preserve"> </w:t>
      </w:r>
      <w:r>
        <w:t>соціально-економічного</w:t>
      </w:r>
      <w:r>
        <w:rPr>
          <w:spacing w:val="18"/>
        </w:rPr>
        <w:t xml:space="preserve"> </w:t>
      </w:r>
      <w:r>
        <w:t>та</w:t>
      </w:r>
      <w:r>
        <w:rPr>
          <w:spacing w:val="19"/>
        </w:rPr>
        <w:t xml:space="preserve"> </w:t>
      </w:r>
      <w:r>
        <w:t>технологічного</w:t>
      </w:r>
      <w:r>
        <w:rPr>
          <w:spacing w:val="18"/>
        </w:rPr>
        <w:t xml:space="preserve"> </w:t>
      </w:r>
      <w:r>
        <w:rPr>
          <w:spacing w:val="-2"/>
        </w:rPr>
        <w:t>розвитку</w:t>
      </w:r>
    </w:p>
    <w:p w:rsidR="00E92616" w:rsidRDefault="00E91B80">
      <w:pPr>
        <w:pStyle w:val="a3"/>
        <w:spacing w:line="360" w:lineRule="auto"/>
        <w:ind w:right="144" w:hanging="1"/>
      </w:pPr>
      <w:r>
        <w:t>[4]; у</w:t>
      </w:r>
      <w:r>
        <w:rPr>
          <w:spacing w:val="-2"/>
        </w:rPr>
        <w:t xml:space="preserve"> </w:t>
      </w:r>
      <w:r>
        <w:t>зв’язку</w:t>
      </w:r>
      <w:r>
        <w:rPr>
          <w:spacing w:val="-2"/>
        </w:rPr>
        <w:t xml:space="preserve"> </w:t>
      </w:r>
      <w:r>
        <w:t>з цим у</w:t>
      </w:r>
      <w:r>
        <w:rPr>
          <w:spacing w:val="-2"/>
        </w:rPr>
        <w:t xml:space="preserve"> </w:t>
      </w:r>
      <w:r>
        <w:t>низці країн ЄС національна стратегія з кібербезпеки або розроблена недостатньо, або існує головним чином на папері або електронному носії.</w:t>
      </w:r>
    </w:p>
    <w:p w:rsidR="00E92616" w:rsidRDefault="00E91B80">
      <w:pPr>
        <w:pStyle w:val="a3"/>
        <w:spacing w:line="360" w:lineRule="auto"/>
        <w:ind w:right="134"/>
      </w:pPr>
      <w:r>
        <w:t xml:space="preserve">При цьому, незважаючи на вимоги Єврокомісії </w:t>
      </w:r>
      <w:r>
        <w:t>до всіх держав ЄС якнайшвидше розробити національні стратегії забезпечення кібербезпеки, багато</w:t>
      </w:r>
      <w:r>
        <w:rPr>
          <w:spacing w:val="-18"/>
        </w:rPr>
        <w:t xml:space="preserve"> </w:t>
      </w:r>
      <w:r>
        <w:t>країн</w:t>
      </w:r>
      <w:r>
        <w:rPr>
          <w:spacing w:val="-17"/>
        </w:rPr>
        <w:t xml:space="preserve"> </w:t>
      </w:r>
      <w:r>
        <w:t>розробили</w:t>
      </w:r>
      <w:r>
        <w:rPr>
          <w:spacing w:val="-18"/>
        </w:rPr>
        <w:t xml:space="preserve"> </w:t>
      </w:r>
      <w:r>
        <w:t>таку</w:t>
      </w:r>
      <w:r>
        <w:rPr>
          <w:spacing w:val="-17"/>
        </w:rPr>
        <w:t xml:space="preserve"> </w:t>
      </w:r>
      <w:r>
        <w:t>стратегію</w:t>
      </w:r>
      <w:r>
        <w:rPr>
          <w:spacing w:val="-18"/>
        </w:rPr>
        <w:t xml:space="preserve"> </w:t>
      </w:r>
      <w:r>
        <w:t>багато</w:t>
      </w:r>
      <w:r>
        <w:rPr>
          <w:spacing w:val="-17"/>
        </w:rPr>
        <w:t xml:space="preserve"> </w:t>
      </w:r>
      <w:r>
        <w:t>в</w:t>
      </w:r>
      <w:r>
        <w:rPr>
          <w:spacing w:val="-18"/>
        </w:rPr>
        <w:t xml:space="preserve"> </w:t>
      </w:r>
      <w:r>
        <w:t>чому</w:t>
      </w:r>
      <w:r>
        <w:rPr>
          <w:spacing w:val="-17"/>
        </w:rPr>
        <w:t xml:space="preserve"> </w:t>
      </w:r>
      <w:r>
        <w:t>формально,</w:t>
      </w:r>
      <w:r>
        <w:rPr>
          <w:spacing w:val="-18"/>
        </w:rPr>
        <w:t xml:space="preserve"> </w:t>
      </w:r>
      <w:r>
        <w:t>без</w:t>
      </w:r>
      <w:r>
        <w:rPr>
          <w:spacing w:val="-17"/>
        </w:rPr>
        <w:t xml:space="preserve"> </w:t>
      </w:r>
      <w:r>
        <w:t>створення відповідних інструментів її реалізації. Крім того, це пов’язано з тим, що вироблення та ви</w:t>
      </w:r>
      <w:r>
        <w:t>користання таких інструментів вимагає витрати великих фінансових коштів, які в існуючих умовах боргової кризи не можуть собі дозволити найбідніші країни Євросоюзу, такі як Болгарія, Румунія, Греція, Португалія та низка інших держав. Крім того, є істотні ві</w:t>
      </w:r>
      <w:r>
        <w:t>дмінності між країнами ЄС у використанні Інтернету та в рівні розвитку цифрової економіки [22].</w:t>
      </w:r>
    </w:p>
    <w:p w:rsidR="00E92616" w:rsidRDefault="00E91B80">
      <w:pPr>
        <w:pStyle w:val="a3"/>
        <w:spacing w:line="360" w:lineRule="auto"/>
      </w:pPr>
      <w:r>
        <w:t>Першими в сфері розробки та застосування національних стратегій кібербезпеки серед країн-членів ЄС є країни Скандинавії, Естонія, ФРН, Австрія, Угорщина, Нідерл</w:t>
      </w:r>
      <w:r>
        <w:t xml:space="preserve">анди. Незважаючи на те, що забезпечення кібербезпеки серед країн ЄС загалом корелює з рівнем їх економічного розвитку, трапляються також і винятки: деякі економічно розвинені та багаті країни, наприклад, Бельгія, Люксембург, Ірландія, в сфері кіберзахисту </w:t>
      </w:r>
      <w:r>
        <w:t>знаходяться в одному ряду з такими країнами, як Румунія та Болгарія.</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left="139" w:firstLine="711"/>
      </w:pPr>
      <w:r>
        <w:lastRenderedPageBreak/>
        <w:t>Незважаючи на значні зусилля Європейської Комісії та інших органів ЄС, ситуація у сфері проведення єдиної політики у сфері кіберзахисту залишається складною та суперечли</w:t>
      </w:r>
      <w:r>
        <w:t>вою. Помітна розбіжність між налагодженою системою заходів щодо забезпечення кібербезпеки на рівні окремих країн (Німеччини, Австрії та ін.) та недостатньою сформованістю відповідної системи на наднаціональному рівні ЄС. Керівні органи ЄС лише останніми ро</w:t>
      </w:r>
      <w:r>
        <w:t>ками серйозно перейнялися виробленням і реалізацією єдиної політики країн ЄС у сфері кіберзахисту. Поки що зроблені кроки, спрямовані на проведення такої політики, явно недостатні, особливо щодо їх ефективної реалізації всіма країнами ЄС.</w:t>
      </w:r>
    </w:p>
    <w:p w:rsidR="00E92616" w:rsidRDefault="00E91B80">
      <w:pPr>
        <w:pStyle w:val="a3"/>
        <w:spacing w:before="3" w:line="360" w:lineRule="auto"/>
        <w:ind w:left="139"/>
      </w:pPr>
      <w:r>
        <w:t>Отже, основна про</w:t>
      </w:r>
      <w:r>
        <w:t>блема ефективного забезпечення кібербезпеки полягає</w:t>
      </w:r>
      <w:r>
        <w:rPr>
          <w:spacing w:val="-9"/>
        </w:rPr>
        <w:t xml:space="preserve"> </w:t>
      </w:r>
      <w:r>
        <w:t>в</w:t>
      </w:r>
      <w:r>
        <w:rPr>
          <w:spacing w:val="-10"/>
        </w:rPr>
        <w:t xml:space="preserve"> </w:t>
      </w:r>
      <w:r>
        <w:t>тому,</w:t>
      </w:r>
      <w:r>
        <w:rPr>
          <w:spacing w:val="-7"/>
        </w:rPr>
        <w:t xml:space="preserve"> </w:t>
      </w:r>
      <w:r>
        <w:t>що</w:t>
      </w:r>
      <w:r>
        <w:rPr>
          <w:spacing w:val="-9"/>
        </w:rPr>
        <w:t xml:space="preserve"> </w:t>
      </w:r>
      <w:r>
        <w:t>вона</w:t>
      </w:r>
      <w:r>
        <w:rPr>
          <w:spacing w:val="-8"/>
        </w:rPr>
        <w:t xml:space="preserve"> </w:t>
      </w:r>
      <w:r>
        <w:t>потребує</w:t>
      </w:r>
      <w:r>
        <w:rPr>
          <w:spacing w:val="-9"/>
        </w:rPr>
        <w:t xml:space="preserve"> </w:t>
      </w:r>
      <w:r>
        <w:t>створення</w:t>
      </w:r>
      <w:r>
        <w:rPr>
          <w:spacing w:val="-8"/>
        </w:rPr>
        <w:t xml:space="preserve"> </w:t>
      </w:r>
      <w:r>
        <w:t>єдиної</w:t>
      </w:r>
      <w:r>
        <w:rPr>
          <w:spacing w:val="-14"/>
        </w:rPr>
        <w:t xml:space="preserve"> </w:t>
      </w:r>
      <w:r>
        <w:t>політики</w:t>
      </w:r>
      <w:r>
        <w:rPr>
          <w:spacing w:val="-10"/>
        </w:rPr>
        <w:t xml:space="preserve"> </w:t>
      </w:r>
      <w:r>
        <w:t>в</w:t>
      </w:r>
      <w:r>
        <w:rPr>
          <w:spacing w:val="-10"/>
        </w:rPr>
        <w:t xml:space="preserve"> </w:t>
      </w:r>
      <w:r>
        <w:t>даній</w:t>
      </w:r>
      <w:r>
        <w:rPr>
          <w:spacing w:val="-10"/>
        </w:rPr>
        <w:t xml:space="preserve"> </w:t>
      </w:r>
      <w:r>
        <w:t>сфері,</w:t>
      </w:r>
      <w:r>
        <w:rPr>
          <w:spacing w:val="-7"/>
        </w:rPr>
        <w:t xml:space="preserve"> </w:t>
      </w:r>
      <w:r>
        <w:t>що реалізувати дуже складно, з огляду, на прагнення держав-членів ЄС до збереження «цифрового суверенітету». Існують відмінні підходи окремих держав до регулювання кіберпростору, а також зі складнощі у здійсненні співробітництва та координації дій щодо заб</w:t>
      </w:r>
      <w:r>
        <w:t>езпечення кібербезпеки.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1"/>
        <w:ind w:left="4541" w:right="0"/>
        <w:jc w:val="left"/>
      </w:pPr>
      <w:r>
        <w:lastRenderedPageBreak/>
        <w:t>РОЗДІЛ</w:t>
      </w:r>
      <w:r>
        <w:rPr>
          <w:spacing w:val="-8"/>
        </w:rPr>
        <w:t xml:space="preserve"> </w:t>
      </w:r>
      <w:r>
        <w:rPr>
          <w:spacing w:val="-10"/>
        </w:rPr>
        <w:t>4</w:t>
      </w:r>
    </w:p>
    <w:p w:rsidR="00E92616" w:rsidRDefault="00E91B80">
      <w:pPr>
        <w:spacing w:before="163" w:line="362" w:lineRule="auto"/>
        <w:ind w:left="2621" w:hanging="917"/>
        <w:rPr>
          <w:b/>
          <w:sz w:val="28"/>
        </w:rPr>
      </w:pPr>
      <w:r>
        <w:rPr>
          <w:b/>
          <w:sz w:val="28"/>
        </w:rPr>
        <w:t>АНАЛІЗ</w:t>
      </w:r>
      <w:r>
        <w:rPr>
          <w:b/>
          <w:spacing w:val="-9"/>
          <w:sz w:val="28"/>
        </w:rPr>
        <w:t xml:space="preserve"> </w:t>
      </w:r>
      <w:r>
        <w:rPr>
          <w:b/>
          <w:sz w:val="28"/>
        </w:rPr>
        <w:t>ЕФЕКТИВНОСТІ</w:t>
      </w:r>
      <w:r>
        <w:rPr>
          <w:b/>
          <w:spacing w:val="-8"/>
          <w:sz w:val="28"/>
        </w:rPr>
        <w:t xml:space="preserve"> </w:t>
      </w:r>
      <w:r>
        <w:rPr>
          <w:b/>
          <w:sz w:val="28"/>
        </w:rPr>
        <w:t>СТРАТЕГІЙ</w:t>
      </w:r>
      <w:r>
        <w:rPr>
          <w:b/>
          <w:spacing w:val="-10"/>
          <w:sz w:val="28"/>
        </w:rPr>
        <w:t xml:space="preserve"> </w:t>
      </w:r>
      <w:r>
        <w:rPr>
          <w:b/>
          <w:sz w:val="28"/>
        </w:rPr>
        <w:t>ТА</w:t>
      </w:r>
      <w:r>
        <w:rPr>
          <w:b/>
          <w:spacing w:val="-10"/>
          <w:sz w:val="28"/>
        </w:rPr>
        <w:t xml:space="preserve"> </w:t>
      </w:r>
      <w:r>
        <w:rPr>
          <w:b/>
          <w:sz w:val="28"/>
        </w:rPr>
        <w:t>ТАКТИК ІНФОРМАЦІЙНОЇ БЕЗПЕКИ ЄС</w:t>
      </w:r>
    </w:p>
    <w:p w:rsidR="00E92616" w:rsidRDefault="00E92616">
      <w:pPr>
        <w:pStyle w:val="a3"/>
        <w:spacing w:before="155"/>
        <w:ind w:left="0" w:right="0" w:firstLine="0"/>
        <w:jc w:val="left"/>
        <w:rPr>
          <w:b/>
        </w:rPr>
      </w:pPr>
    </w:p>
    <w:p w:rsidR="00E92616" w:rsidRDefault="00E91B80">
      <w:pPr>
        <w:pStyle w:val="a4"/>
        <w:numPr>
          <w:ilvl w:val="1"/>
          <w:numId w:val="8"/>
        </w:numPr>
        <w:tabs>
          <w:tab w:val="left" w:pos="1343"/>
        </w:tabs>
        <w:spacing w:line="360" w:lineRule="auto"/>
        <w:ind w:right="134" w:firstLine="710"/>
        <w:jc w:val="right"/>
        <w:rPr>
          <w:sz w:val="28"/>
        </w:rPr>
      </w:pPr>
      <w:r>
        <w:rPr>
          <w:b/>
          <w:sz w:val="28"/>
        </w:rPr>
        <w:t>Оцінка досягнень</w:t>
      </w:r>
      <w:r>
        <w:rPr>
          <w:b/>
          <w:spacing w:val="-2"/>
          <w:sz w:val="28"/>
        </w:rPr>
        <w:t xml:space="preserve"> </w:t>
      </w:r>
      <w:r>
        <w:rPr>
          <w:b/>
          <w:sz w:val="28"/>
        </w:rPr>
        <w:t xml:space="preserve">та викликів реалізації стратегії та тактик ЄС </w:t>
      </w:r>
      <w:r>
        <w:rPr>
          <w:sz w:val="28"/>
        </w:rPr>
        <w:t>Ефективність</w:t>
      </w:r>
      <w:r>
        <w:rPr>
          <w:spacing w:val="40"/>
          <w:sz w:val="28"/>
        </w:rPr>
        <w:t xml:space="preserve"> </w:t>
      </w:r>
      <w:r>
        <w:rPr>
          <w:sz w:val="28"/>
        </w:rPr>
        <w:t>стратегій</w:t>
      </w:r>
      <w:r>
        <w:rPr>
          <w:spacing w:val="40"/>
          <w:sz w:val="28"/>
        </w:rPr>
        <w:t xml:space="preserve"> </w:t>
      </w:r>
      <w:r>
        <w:rPr>
          <w:sz w:val="28"/>
        </w:rPr>
        <w:t>і</w:t>
      </w:r>
      <w:r>
        <w:rPr>
          <w:spacing w:val="40"/>
          <w:sz w:val="28"/>
        </w:rPr>
        <w:t xml:space="preserve"> </w:t>
      </w:r>
      <w:r>
        <w:rPr>
          <w:sz w:val="28"/>
        </w:rPr>
        <w:t>тактик</w:t>
      </w:r>
      <w:r>
        <w:rPr>
          <w:spacing w:val="40"/>
          <w:sz w:val="28"/>
        </w:rPr>
        <w:t xml:space="preserve"> </w:t>
      </w:r>
      <w:r>
        <w:rPr>
          <w:sz w:val="28"/>
        </w:rPr>
        <w:t>інформаційної</w:t>
      </w:r>
      <w:r>
        <w:rPr>
          <w:spacing w:val="40"/>
          <w:sz w:val="28"/>
        </w:rPr>
        <w:t xml:space="preserve"> </w:t>
      </w:r>
      <w:r>
        <w:rPr>
          <w:sz w:val="28"/>
        </w:rPr>
        <w:t>безпеки</w:t>
      </w:r>
      <w:r>
        <w:rPr>
          <w:spacing w:val="40"/>
          <w:sz w:val="28"/>
        </w:rPr>
        <w:t xml:space="preserve"> </w:t>
      </w:r>
      <w:r>
        <w:rPr>
          <w:sz w:val="28"/>
        </w:rPr>
        <w:t>ЄС</w:t>
      </w:r>
      <w:r>
        <w:rPr>
          <w:spacing w:val="40"/>
          <w:sz w:val="28"/>
        </w:rPr>
        <w:t xml:space="preserve"> </w:t>
      </w:r>
      <w:r>
        <w:rPr>
          <w:sz w:val="28"/>
        </w:rPr>
        <w:t>полягає</w:t>
      </w:r>
      <w:r>
        <w:rPr>
          <w:spacing w:val="40"/>
          <w:sz w:val="28"/>
        </w:rPr>
        <w:t xml:space="preserve"> </w:t>
      </w:r>
      <w:r>
        <w:rPr>
          <w:sz w:val="28"/>
        </w:rPr>
        <w:t>в чіткому</w:t>
      </w:r>
      <w:r>
        <w:rPr>
          <w:spacing w:val="40"/>
          <w:sz w:val="28"/>
        </w:rPr>
        <w:t xml:space="preserve"> </w:t>
      </w:r>
      <w:r>
        <w:rPr>
          <w:sz w:val="28"/>
        </w:rPr>
        <w:t>дотриманні</w:t>
      </w:r>
      <w:r>
        <w:rPr>
          <w:spacing w:val="40"/>
          <w:sz w:val="28"/>
        </w:rPr>
        <w:t xml:space="preserve"> </w:t>
      </w:r>
      <w:r>
        <w:rPr>
          <w:sz w:val="28"/>
        </w:rPr>
        <w:t>задекларованих</w:t>
      </w:r>
      <w:r>
        <w:rPr>
          <w:spacing w:val="40"/>
          <w:sz w:val="28"/>
        </w:rPr>
        <w:t xml:space="preserve"> </w:t>
      </w:r>
      <w:r>
        <w:rPr>
          <w:sz w:val="28"/>
        </w:rPr>
        <w:t>принципів</w:t>
      </w:r>
      <w:r>
        <w:rPr>
          <w:spacing w:val="40"/>
          <w:sz w:val="28"/>
        </w:rPr>
        <w:t xml:space="preserve"> </w:t>
      </w:r>
      <w:r>
        <w:rPr>
          <w:sz w:val="28"/>
        </w:rPr>
        <w:t>забезпечення</w:t>
      </w:r>
      <w:r>
        <w:rPr>
          <w:spacing w:val="40"/>
          <w:sz w:val="28"/>
        </w:rPr>
        <w:t xml:space="preserve"> </w:t>
      </w:r>
      <w:r>
        <w:rPr>
          <w:sz w:val="28"/>
        </w:rPr>
        <w:t>і</w:t>
      </w:r>
      <w:r>
        <w:rPr>
          <w:spacing w:val="40"/>
          <w:sz w:val="28"/>
        </w:rPr>
        <w:t xml:space="preserve"> </w:t>
      </w:r>
      <w:r>
        <w:rPr>
          <w:sz w:val="28"/>
        </w:rPr>
        <w:t>дотримання інформаційної безпеки в рамках ЄС.</w:t>
      </w:r>
      <w:r>
        <w:rPr>
          <w:spacing w:val="-9"/>
          <w:sz w:val="28"/>
        </w:rPr>
        <w:t xml:space="preserve"> </w:t>
      </w:r>
      <w:r>
        <w:rPr>
          <w:sz w:val="28"/>
        </w:rPr>
        <w:t>Про практичні досягнення ефективності стратегій та тактик інформаційної безпеки ЄС можна говорити через призму роботи</w:t>
      </w:r>
      <w:r>
        <w:rPr>
          <w:spacing w:val="27"/>
          <w:sz w:val="28"/>
        </w:rPr>
        <w:t xml:space="preserve"> </w:t>
      </w:r>
      <w:r>
        <w:rPr>
          <w:sz w:val="28"/>
        </w:rPr>
        <w:t>інституцій</w:t>
      </w:r>
      <w:r>
        <w:rPr>
          <w:spacing w:val="28"/>
          <w:sz w:val="28"/>
        </w:rPr>
        <w:t xml:space="preserve"> </w:t>
      </w:r>
      <w:r>
        <w:rPr>
          <w:sz w:val="28"/>
        </w:rPr>
        <w:t>ЄС</w:t>
      </w:r>
      <w:r>
        <w:rPr>
          <w:spacing w:val="29"/>
          <w:sz w:val="28"/>
        </w:rPr>
        <w:t xml:space="preserve"> </w:t>
      </w:r>
      <w:r>
        <w:rPr>
          <w:sz w:val="28"/>
        </w:rPr>
        <w:t>у</w:t>
      </w:r>
      <w:r>
        <w:rPr>
          <w:spacing w:val="23"/>
          <w:sz w:val="28"/>
        </w:rPr>
        <w:t xml:space="preserve"> </w:t>
      </w:r>
      <w:r>
        <w:rPr>
          <w:sz w:val="28"/>
        </w:rPr>
        <w:t>реалізації</w:t>
      </w:r>
      <w:r>
        <w:rPr>
          <w:spacing w:val="23"/>
          <w:sz w:val="28"/>
        </w:rPr>
        <w:t xml:space="preserve"> </w:t>
      </w:r>
      <w:r>
        <w:rPr>
          <w:sz w:val="28"/>
        </w:rPr>
        <w:t>стратегії</w:t>
      </w:r>
      <w:r>
        <w:rPr>
          <w:spacing w:val="28"/>
          <w:sz w:val="28"/>
        </w:rPr>
        <w:t xml:space="preserve"> </w:t>
      </w:r>
      <w:r>
        <w:rPr>
          <w:sz w:val="28"/>
        </w:rPr>
        <w:t>інфо</w:t>
      </w:r>
      <w:r>
        <w:rPr>
          <w:sz w:val="28"/>
        </w:rPr>
        <w:t>рмаційної</w:t>
      </w:r>
      <w:r>
        <w:rPr>
          <w:spacing w:val="23"/>
          <w:sz w:val="28"/>
        </w:rPr>
        <w:t xml:space="preserve"> </w:t>
      </w:r>
      <w:r>
        <w:rPr>
          <w:sz w:val="28"/>
        </w:rPr>
        <w:t>безпеки</w:t>
      </w:r>
      <w:r>
        <w:rPr>
          <w:spacing w:val="28"/>
          <w:sz w:val="28"/>
        </w:rPr>
        <w:t xml:space="preserve"> </w:t>
      </w:r>
      <w:r>
        <w:rPr>
          <w:sz w:val="28"/>
        </w:rPr>
        <w:t>та</w:t>
      </w:r>
      <w:r>
        <w:rPr>
          <w:spacing w:val="28"/>
          <w:sz w:val="28"/>
        </w:rPr>
        <w:t xml:space="preserve"> </w:t>
      </w:r>
      <w:r>
        <w:rPr>
          <w:spacing w:val="-2"/>
          <w:sz w:val="28"/>
        </w:rPr>
        <w:t>інших</w:t>
      </w:r>
    </w:p>
    <w:p w:rsidR="00E92616" w:rsidRDefault="00E91B80">
      <w:pPr>
        <w:pStyle w:val="a3"/>
        <w:spacing w:line="319" w:lineRule="exact"/>
        <w:ind w:right="0" w:firstLine="0"/>
      </w:pPr>
      <w:r>
        <w:t>автономних</w:t>
      </w:r>
      <w:r>
        <w:rPr>
          <w:spacing w:val="-10"/>
        </w:rPr>
        <w:t xml:space="preserve"> </w:t>
      </w:r>
      <w:r>
        <w:t>агенції</w:t>
      </w:r>
      <w:r>
        <w:rPr>
          <w:spacing w:val="-11"/>
        </w:rPr>
        <w:t xml:space="preserve"> </w:t>
      </w:r>
      <w:r>
        <w:t>Євросоюзу</w:t>
      </w:r>
      <w:r>
        <w:rPr>
          <w:spacing w:val="-9"/>
        </w:rPr>
        <w:t xml:space="preserve"> </w:t>
      </w:r>
      <w:r>
        <w:t>(Додаток</w:t>
      </w:r>
      <w:r>
        <w:rPr>
          <w:spacing w:val="-2"/>
        </w:rPr>
        <w:t xml:space="preserve"> </w:t>
      </w:r>
      <w:r>
        <w:rPr>
          <w:spacing w:val="-5"/>
        </w:rPr>
        <w:t>А).</w:t>
      </w:r>
    </w:p>
    <w:p w:rsidR="00E92616" w:rsidRDefault="00E91B80">
      <w:pPr>
        <w:pStyle w:val="a3"/>
        <w:spacing w:before="158" w:line="360" w:lineRule="auto"/>
        <w:ind w:right="138"/>
      </w:pPr>
      <w:r>
        <w:t>На</w:t>
      </w:r>
      <w:r>
        <w:rPr>
          <w:spacing w:val="-18"/>
        </w:rPr>
        <w:t xml:space="preserve"> </w:t>
      </w:r>
      <w:r>
        <w:t>основі</w:t>
      </w:r>
      <w:r>
        <w:rPr>
          <w:spacing w:val="-17"/>
        </w:rPr>
        <w:t xml:space="preserve"> </w:t>
      </w:r>
      <w:r>
        <w:t>«Кращих</w:t>
      </w:r>
      <w:r>
        <w:rPr>
          <w:spacing w:val="-18"/>
        </w:rPr>
        <w:t xml:space="preserve"> </w:t>
      </w:r>
      <w:r>
        <w:t>практик»</w:t>
      </w:r>
      <w:r>
        <w:rPr>
          <w:spacing w:val="-17"/>
        </w:rPr>
        <w:t xml:space="preserve"> </w:t>
      </w:r>
      <w:r>
        <w:t>з</w:t>
      </w:r>
      <w:r>
        <w:rPr>
          <w:spacing w:val="-18"/>
        </w:rPr>
        <w:t xml:space="preserve"> </w:t>
      </w:r>
      <w:r>
        <w:t>координації</w:t>
      </w:r>
      <w:r>
        <w:rPr>
          <w:spacing w:val="-17"/>
        </w:rPr>
        <w:t xml:space="preserve"> </w:t>
      </w:r>
      <w:r>
        <w:t>та</w:t>
      </w:r>
      <w:r>
        <w:rPr>
          <w:spacing w:val="-18"/>
        </w:rPr>
        <w:t xml:space="preserve"> </w:t>
      </w:r>
      <w:r>
        <w:t>управління</w:t>
      </w:r>
      <w:r>
        <w:rPr>
          <w:spacing w:val="-17"/>
        </w:rPr>
        <w:t xml:space="preserve"> </w:t>
      </w:r>
      <w:r>
        <w:t>європейськими центрами оперативного реагування на інциденти кібербезпеки CERT/CSIRT (Computer Security and Incident Response Team, у тому числі підготовка та підтримка в актуальному стані відповідної методологічної бази: «По- крокового посібника зі створен</w:t>
      </w:r>
      <w:r>
        <w:t>ня CSIRT. Приклади та контрольні таблиці у формі</w:t>
      </w:r>
      <w:r>
        <w:rPr>
          <w:spacing w:val="-17"/>
        </w:rPr>
        <w:t xml:space="preserve"> </w:t>
      </w:r>
      <w:r>
        <w:t>проектного</w:t>
      </w:r>
      <w:r>
        <w:rPr>
          <w:spacing w:val="-11"/>
        </w:rPr>
        <w:t xml:space="preserve"> </w:t>
      </w:r>
      <w:r>
        <w:t>плану.</w:t>
      </w:r>
      <w:r>
        <w:rPr>
          <w:spacing w:val="-10"/>
        </w:rPr>
        <w:t xml:space="preserve"> </w:t>
      </w:r>
      <w:r>
        <w:t>WP2006/5.1</w:t>
      </w:r>
      <w:r>
        <w:rPr>
          <w:spacing w:val="-11"/>
        </w:rPr>
        <w:t xml:space="preserve"> </w:t>
      </w:r>
      <w:r>
        <w:t>(CERT-D1/D2)»,</w:t>
      </w:r>
      <w:r>
        <w:rPr>
          <w:spacing w:val="-9"/>
        </w:rPr>
        <w:t xml:space="preserve"> </w:t>
      </w:r>
      <w:r>
        <w:t>а</w:t>
      </w:r>
      <w:r>
        <w:rPr>
          <w:spacing w:val="-10"/>
        </w:rPr>
        <w:t xml:space="preserve"> </w:t>
      </w:r>
      <w:r>
        <w:t>також</w:t>
      </w:r>
      <w:r>
        <w:rPr>
          <w:spacing w:val="-8"/>
        </w:rPr>
        <w:t xml:space="preserve"> </w:t>
      </w:r>
      <w:r>
        <w:rPr>
          <w:spacing w:val="-2"/>
        </w:rPr>
        <w:t>універсального</w:t>
      </w:r>
    </w:p>
    <w:p w:rsidR="00E92616" w:rsidRDefault="00E91B80">
      <w:pPr>
        <w:pStyle w:val="a3"/>
        <w:spacing w:before="1" w:line="360" w:lineRule="auto"/>
        <w:ind w:left="141" w:right="138" w:hanging="1"/>
      </w:pPr>
      <w:r>
        <w:t>«Збірника вправ для служб реагування на комп’ютерні інциденти (CERT)», передбачено майже 30 різних сценаріїв, які постійно програються на сп</w:t>
      </w:r>
      <w:r>
        <w:t>еціалізованому навчанні, а також під час проведення тренінгів на робочих місцях [51].</w:t>
      </w:r>
    </w:p>
    <w:p w:rsidR="00E92616" w:rsidRDefault="00E91B80">
      <w:pPr>
        <w:pStyle w:val="a3"/>
        <w:spacing w:line="360" w:lineRule="auto"/>
        <w:ind w:left="141"/>
      </w:pPr>
      <w:r>
        <w:t>ENISA розробило відповідний практичний посібник (Good Practices Guide), в якому наведено найкращі практики та рекомендації щодо розробки, реалізації та супроводу державно</w:t>
      </w:r>
      <w:r>
        <w:t>ї Стратегії кібербезпеки, у тому числі питання розробки державної моделі кібербезпеки, можливі форми суспільно- державного партнерства, розробки відповідних політик, стандартів та регламентів, вибору відповідних організаційних та технічних заходів кібербез</w:t>
      </w:r>
      <w:r>
        <w:t>пеки тощо.</w:t>
      </w:r>
    </w:p>
    <w:p w:rsidR="00E92616" w:rsidRDefault="00E91B80">
      <w:pPr>
        <w:pStyle w:val="a3"/>
        <w:spacing w:line="357" w:lineRule="auto"/>
        <w:ind w:left="141" w:right="143"/>
      </w:pPr>
      <w:r>
        <w:t>ENISA підготувала звіт під назвою «Інформування про інциденти хмарної</w:t>
      </w:r>
      <w:r>
        <w:rPr>
          <w:spacing w:val="21"/>
        </w:rPr>
        <w:t xml:space="preserve"> </w:t>
      </w:r>
      <w:r>
        <w:t>безпеки</w:t>
      </w:r>
      <w:r>
        <w:rPr>
          <w:spacing w:val="21"/>
        </w:rPr>
        <w:t xml:space="preserve"> </w:t>
      </w:r>
      <w:r>
        <w:t>–</w:t>
      </w:r>
      <w:r>
        <w:rPr>
          <w:spacing w:val="21"/>
        </w:rPr>
        <w:t xml:space="preserve"> </w:t>
      </w:r>
      <w:r>
        <w:t>Концепція</w:t>
      </w:r>
      <w:r>
        <w:rPr>
          <w:spacing w:val="28"/>
        </w:rPr>
        <w:t xml:space="preserve"> </w:t>
      </w:r>
      <w:r>
        <w:t>інформування</w:t>
      </w:r>
      <w:r>
        <w:rPr>
          <w:spacing w:val="23"/>
        </w:rPr>
        <w:t xml:space="preserve"> </w:t>
      </w:r>
      <w:r>
        <w:t>про</w:t>
      </w:r>
      <w:r>
        <w:rPr>
          <w:spacing w:val="21"/>
        </w:rPr>
        <w:t xml:space="preserve"> </w:t>
      </w:r>
      <w:r>
        <w:t>серйозні</w:t>
      </w:r>
      <w:r>
        <w:rPr>
          <w:spacing w:val="21"/>
        </w:rPr>
        <w:t xml:space="preserve"> </w:t>
      </w:r>
      <w:r>
        <w:t>інциденти»</w:t>
      </w:r>
      <w:r>
        <w:rPr>
          <w:spacing w:val="21"/>
        </w:rPr>
        <w:t xml:space="preserve"> </w:t>
      </w:r>
      <w:r>
        <w:rPr>
          <w:spacing w:val="-2"/>
        </w:rPr>
        <w:t>(Cloud</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33" w:firstLine="0"/>
      </w:pPr>
      <w:r>
        <w:lastRenderedPageBreak/>
        <w:t>Security Incident Reporting), в якому державним органам (міністерствам, контролюючим, уповнов</w:t>
      </w:r>
      <w:r>
        <w:t>аженим органам з комп’ютерної безпеки) представлені найгостріші питання і проблеми, можливі схеми інформування про суттєві інциденти безпеки. Для вирішення цих проблем та розвитку загальноєвропейської практики інформування про інциденти для хмарних провайд</w:t>
      </w:r>
      <w:r>
        <w:t>ерів ENISA пропонує низку рекомендацій, у тому числі уповноваженим державним та комерційним організаціям рекомендується включати зобов’язання з інформування про інциденти до вимог щодо закупівель</w:t>
      </w:r>
      <w:r>
        <w:rPr>
          <w:rFonts w:ascii="Calibri" w:hAnsi="Calibri"/>
          <w:sz w:val="22"/>
        </w:rPr>
        <w:t>.</w:t>
      </w:r>
      <w:r>
        <w:rPr>
          <w:rFonts w:ascii="Calibri" w:hAnsi="Calibri"/>
          <w:spacing w:val="-5"/>
          <w:sz w:val="22"/>
        </w:rPr>
        <w:t xml:space="preserve"> </w:t>
      </w:r>
      <w:r>
        <w:t>Міністерства,</w:t>
      </w:r>
      <w:r>
        <w:rPr>
          <w:spacing w:val="-3"/>
        </w:rPr>
        <w:t xml:space="preserve"> </w:t>
      </w:r>
      <w:r>
        <w:t>контролюючі, уповноважені</w:t>
      </w:r>
      <w:r>
        <w:rPr>
          <w:spacing w:val="-10"/>
        </w:rPr>
        <w:t xml:space="preserve"> </w:t>
      </w:r>
      <w:r>
        <w:t>органи</w:t>
      </w:r>
      <w:r>
        <w:rPr>
          <w:spacing w:val="-6"/>
        </w:rPr>
        <w:t xml:space="preserve"> </w:t>
      </w:r>
      <w:r>
        <w:t>з інформаційної та</w:t>
      </w:r>
      <w:r>
        <w:rPr>
          <w:spacing w:val="-18"/>
        </w:rPr>
        <w:t xml:space="preserve"> </w:t>
      </w:r>
      <w:r>
        <w:t>комп’ютерної</w:t>
      </w:r>
      <w:r>
        <w:rPr>
          <w:spacing w:val="-17"/>
        </w:rPr>
        <w:t xml:space="preserve"> </w:t>
      </w:r>
      <w:r>
        <w:t>безпеки</w:t>
      </w:r>
      <w:r>
        <w:rPr>
          <w:spacing w:val="-18"/>
        </w:rPr>
        <w:t xml:space="preserve"> </w:t>
      </w:r>
      <w:r>
        <w:t>ознайомлюються</w:t>
      </w:r>
      <w:r>
        <w:rPr>
          <w:spacing w:val="-17"/>
        </w:rPr>
        <w:t xml:space="preserve"> </w:t>
      </w:r>
      <w:r>
        <w:t>з</w:t>
      </w:r>
      <w:r>
        <w:rPr>
          <w:spacing w:val="-18"/>
        </w:rPr>
        <w:t xml:space="preserve"> </w:t>
      </w:r>
      <w:r>
        <w:t>вимогами</w:t>
      </w:r>
      <w:r>
        <w:rPr>
          <w:spacing w:val="-17"/>
        </w:rPr>
        <w:t xml:space="preserve"> </w:t>
      </w:r>
      <w:r>
        <w:t>про</w:t>
      </w:r>
      <w:r>
        <w:rPr>
          <w:spacing w:val="-18"/>
        </w:rPr>
        <w:t xml:space="preserve"> </w:t>
      </w:r>
      <w:r>
        <w:t>інформування</w:t>
      </w:r>
      <w:r>
        <w:rPr>
          <w:spacing w:val="-17"/>
        </w:rPr>
        <w:t xml:space="preserve"> </w:t>
      </w:r>
      <w:r>
        <w:t>щодо інцидентів, зокрема щодо угоди про якість послуг (SLA) [19].</w:t>
      </w:r>
    </w:p>
    <w:p w:rsidR="00E92616" w:rsidRDefault="00E91B80">
      <w:pPr>
        <w:pStyle w:val="a3"/>
        <w:spacing w:line="360" w:lineRule="auto"/>
        <w:ind w:left="141" w:right="141"/>
      </w:pPr>
      <w:r>
        <w:t>Починаючи з 2013</w:t>
      </w:r>
      <w:r>
        <w:rPr>
          <w:spacing w:val="40"/>
        </w:rPr>
        <w:t xml:space="preserve"> </w:t>
      </w:r>
      <w:r>
        <w:t>року публікуються офіційні доповіді (white paper) з рекомендаціями з безпеки автоматизован</w:t>
      </w:r>
      <w:r>
        <w:t>их систем управління (АСУ) технологічними процесами (АСУ ТП) щодо запобігання кібератакам на АСУ ТП та своєчасному реагуванню.</w:t>
      </w:r>
    </w:p>
    <w:p w:rsidR="00E92616" w:rsidRDefault="00E91B80">
      <w:pPr>
        <w:pStyle w:val="a3"/>
        <w:spacing w:before="3" w:line="360" w:lineRule="auto"/>
        <w:ind w:left="141" w:right="137"/>
      </w:pPr>
      <w:r>
        <w:t>Окрім того,</w:t>
      </w:r>
      <w:r>
        <w:rPr>
          <w:spacing w:val="40"/>
        </w:rPr>
        <w:t xml:space="preserve"> </w:t>
      </w:r>
      <w:r>
        <w:t>в межах ЄС організовуються та проводяться великомасштабні транснаціональні кібернавчання. Починаючи з 2010 року ENISA</w:t>
      </w:r>
      <w:r>
        <w:t xml:space="preserve"> проводить кібернавчання кожні два роки з метою вдосконалення законодавчих та організаційно-технічних механізмів протидії масовим та груповим кібератакам, а також відпрацювання навичок колективного протистояння згаданим кібератакам у масштабі Євросоюзу за </w:t>
      </w:r>
      <w:r>
        <w:t>участі держав- членів ЄС і країн-партнерів.</w:t>
      </w:r>
    </w:p>
    <w:p w:rsidR="00E92616" w:rsidRDefault="00E91B80">
      <w:pPr>
        <w:pStyle w:val="a3"/>
        <w:spacing w:line="320" w:lineRule="exact"/>
        <w:ind w:left="852" w:right="0" w:firstLine="0"/>
      </w:pPr>
      <w:r>
        <w:t>До</w:t>
      </w:r>
      <w:r>
        <w:rPr>
          <w:spacing w:val="-6"/>
        </w:rPr>
        <w:t xml:space="preserve"> </w:t>
      </w:r>
      <w:r>
        <w:t>типових</w:t>
      </w:r>
      <w:r>
        <w:rPr>
          <w:spacing w:val="-11"/>
        </w:rPr>
        <w:t xml:space="preserve"> </w:t>
      </w:r>
      <w:r>
        <w:t>цілей</w:t>
      </w:r>
      <w:r>
        <w:rPr>
          <w:spacing w:val="-7"/>
        </w:rPr>
        <w:t xml:space="preserve"> </w:t>
      </w:r>
      <w:r>
        <w:t>та</w:t>
      </w:r>
      <w:r>
        <w:rPr>
          <w:spacing w:val="-5"/>
        </w:rPr>
        <w:t xml:space="preserve"> </w:t>
      </w:r>
      <w:r>
        <w:t>завдань</w:t>
      </w:r>
      <w:r>
        <w:rPr>
          <w:spacing w:val="-8"/>
        </w:rPr>
        <w:t xml:space="preserve"> </w:t>
      </w:r>
      <w:r>
        <w:t>проведених</w:t>
      </w:r>
      <w:r>
        <w:rPr>
          <w:spacing w:val="-5"/>
        </w:rPr>
        <w:t xml:space="preserve"> </w:t>
      </w:r>
      <w:r>
        <w:t>кіберпрактик</w:t>
      </w:r>
      <w:r>
        <w:rPr>
          <w:spacing w:val="-7"/>
        </w:rPr>
        <w:t xml:space="preserve"> </w:t>
      </w:r>
      <w:r>
        <w:rPr>
          <w:spacing w:val="-2"/>
        </w:rPr>
        <w:t>належать:</w:t>
      </w:r>
    </w:p>
    <w:p w:rsidR="00E92616" w:rsidRDefault="00E91B80">
      <w:pPr>
        <w:pStyle w:val="a4"/>
        <w:numPr>
          <w:ilvl w:val="0"/>
          <w:numId w:val="5"/>
        </w:numPr>
        <w:tabs>
          <w:tab w:val="left" w:pos="1014"/>
        </w:tabs>
        <w:spacing w:before="162"/>
        <w:ind w:left="1014" w:hanging="162"/>
        <w:rPr>
          <w:sz w:val="28"/>
        </w:rPr>
      </w:pPr>
      <w:r>
        <w:rPr>
          <w:sz w:val="28"/>
        </w:rPr>
        <w:t>підвищення</w:t>
      </w:r>
      <w:r>
        <w:rPr>
          <w:spacing w:val="-7"/>
          <w:sz w:val="28"/>
        </w:rPr>
        <w:t xml:space="preserve"> </w:t>
      </w:r>
      <w:r>
        <w:rPr>
          <w:sz w:val="28"/>
        </w:rPr>
        <w:t>обізнаності</w:t>
      </w:r>
      <w:r>
        <w:rPr>
          <w:spacing w:val="-12"/>
          <w:sz w:val="28"/>
        </w:rPr>
        <w:t xml:space="preserve"> </w:t>
      </w:r>
      <w:r>
        <w:rPr>
          <w:sz w:val="28"/>
        </w:rPr>
        <w:t>з</w:t>
      </w:r>
      <w:r>
        <w:rPr>
          <w:spacing w:val="-7"/>
          <w:sz w:val="28"/>
        </w:rPr>
        <w:t xml:space="preserve"> </w:t>
      </w:r>
      <w:r>
        <w:rPr>
          <w:sz w:val="28"/>
        </w:rPr>
        <w:t>питань</w:t>
      </w:r>
      <w:r>
        <w:rPr>
          <w:spacing w:val="-9"/>
          <w:sz w:val="28"/>
        </w:rPr>
        <w:t xml:space="preserve"> </w:t>
      </w:r>
      <w:r>
        <w:rPr>
          <w:spacing w:val="-2"/>
          <w:sz w:val="28"/>
        </w:rPr>
        <w:t>кібербезпеки;</w:t>
      </w:r>
    </w:p>
    <w:p w:rsidR="00E92616" w:rsidRDefault="00E91B80">
      <w:pPr>
        <w:pStyle w:val="a4"/>
        <w:numPr>
          <w:ilvl w:val="0"/>
          <w:numId w:val="5"/>
        </w:numPr>
        <w:tabs>
          <w:tab w:val="left" w:pos="1158"/>
        </w:tabs>
        <w:spacing w:before="158" w:line="360" w:lineRule="auto"/>
        <w:ind w:right="137" w:firstLine="710"/>
        <w:rPr>
          <w:sz w:val="28"/>
        </w:rPr>
      </w:pPr>
      <w:r>
        <w:rPr>
          <w:sz w:val="28"/>
        </w:rPr>
        <w:t>оцінювання можливості державних і комерційних структур до своєчасного реагування, нейтралізації та припинення як відомих, так і невідомих кібератак;</w:t>
      </w:r>
    </w:p>
    <w:p w:rsidR="00E92616" w:rsidRDefault="00E91B80">
      <w:pPr>
        <w:pStyle w:val="a4"/>
        <w:numPr>
          <w:ilvl w:val="0"/>
          <w:numId w:val="5"/>
        </w:numPr>
        <w:tabs>
          <w:tab w:val="left" w:pos="1053"/>
        </w:tabs>
        <w:spacing w:before="1" w:line="362" w:lineRule="auto"/>
        <w:ind w:right="139" w:firstLine="710"/>
        <w:rPr>
          <w:sz w:val="28"/>
        </w:rPr>
      </w:pPr>
      <w:r>
        <w:rPr>
          <w:sz w:val="28"/>
        </w:rPr>
        <w:t>визначення ролі та місця відповідних посадових осіб, налагодження оптимальних схем співробітництва та взаєм</w:t>
      </w:r>
      <w:r>
        <w:rPr>
          <w:sz w:val="28"/>
        </w:rPr>
        <w:t>одії;</w:t>
      </w:r>
    </w:p>
    <w:p w:rsidR="00E92616" w:rsidRDefault="00E91B80">
      <w:pPr>
        <w:pStyle w:val="a4"/>
        <w:numPr>
          <w:ilvl w:val="0"/>
          <w:numId w:val="5"/>
        </w:numPr>
        <w:tabs>
          <w:tab w:val="left" w:pos="1015"/>
        </w:tabs>
        <w:spacing w:line="314" w:lineRule="exact"/>
        <w:ind w:left="1015" w:hanging="162"/>
        <w:rPr>
          <w:sz w:val="28"/>
        </w:rPr>
      </w:pPr>
      <w:r>
        <w:rPr>
          <w:sz w:val="28"/>
        </w:rPr>
        <w:t>зміцнення</w:t>
      </w:r>
      <w:r>
        <w:rPr>
          <w:spacing w:val="-6"/>
          <w:sz w:val="28"/>
        </w:rPr>
        <w:t xml:space="preserve"> </w:t>
      </w:r>
      <w:r>
        <w:rPr>
          <w:sz w:val="28"/>
        </w:rPr>
        <w:t>довіри</w:t>
      </w:r>
      <w:r>
        <w:rPr>
          <w:spacing w:val="-7"/>
          <w:sz w:val="28"/>
        </w:rPr>
        <w:t xml:space="preserve"> </w:t>
      </w:r>
      <w:r>
        <w:rPr>
          <w:sz w:val="28"/>
        </w:rPr>
        <w:t>між</w:t>
      </w:r>
      <w:r>
        <w:rPr>
          <w:spacing w:val="-7"/>
          <w:sz w:val="28"/>
        </w:rPr>
        <w:t xml:space="preserve"> </w:t>
      </w:r>
      <w:r>
        <w:rPr>
          <w:sz w:val="28"/>
        </w:rPr>
        <w:t>партнерами</w:t>
      </w:r>
      <w:r>
        <w:rPr>
          <w:spacing w:val="-6"/>
          <w:sz w:val="28"/>
        </w:rPr>
        <w:t xml:space="preserve"> </w:t>
      </w:r>
      <w:r>
        <w:rPr>
          <w:sz w:val="28"/>
        </w:rPr>
        <w:t>та</w:t>
      </w:r>
      <w:r>
        <w:rPr>
          <w:spacing w:val="-6"/>
          <w:sz w:val="28"/>
        </w:rPr>
        <w:t xml:space="preserve"> </w:t>
      </w:r>
      <w:r>
        <w:rPr>
          <w:sz w:val="28"/>
        </w:rPr>
        <w:t>колегами</w:t>
      </w:r>
      <w:r>
        <w:rPr>
          <w:spacing w:val="-7"/>
          <w:sz w:val="28"/>
        </w:rPr>
        <w:t xml:space="preserve"> </w:t>
      </w:r>
      <w:r>
        <w:rPr>
          <w:spacing w:val="-2"/>
          <w:sz w:val="28"/>
        </w:rPr>
        <w:t>тощо.</w:t>
      </w:r>
    </w:p>
    <w:p w:rsidR="00E92616" w:rsidRDefault="00E92616">
      <w:pPr>
        <w:pStyle w:val="a4"/>
        <w:spacing w:line="314" w:lineRule="exact"/>
        <w:rPr>
          <w:sz w:val="28"/>
        </w:rPr>
        <w:sectPr w:rsidR="00E92616">
          <w:pgSz w:w="11910" w:h="16840"/>
          <w:pgMar w:top="1040" w:right="708" w:bottom="280" w:left="1559" w:header="746" w:footer="0" w:gutter="0"/>
          <w:cols w:space="720"/>
        </w:sectPr>
      </w:pPr>
    </w:p>
    <w:p w:rsidR="00E92616" w:rsidRDefault="00E91B80">
      <w:pPr>
        <w:pStyle w:val="a3"/>
        <w:tabs>
          <w:tab w:val="left" w:pos="1407"/>
          <w:tab w:val="left" w:pos="1935"/>
          <w:tab w:val="left" w:pos="2612"/>
          <w:tab w:val="left" w:pos="3370"/>
          <w:tab w:val="left" w:pos="3985"/>
          <w:tab w:val="left" w:pos="4546"/>
          <w:tab w:val="left" w:pos="4772"/>
          <w:tab w:val="left" w:pos="5665"/>
          <w:tab w:val="left" w:pos="6150"/>
          <w:tab w:val="left" w:pos="6375"/>
          <w:tab w:val="left" w:pos="6557"/>
          <w:tab w:val="left" w:pos="7158"/>
          <w:tab w:val="left" w:pos="7594"/>
          <w:tab w:val="left" w:pos="7801"/>
          <w:tab w:val="left" w:pos="9246"/>
        </w:tabs>
        <w:spacing w:before="173" w:line="360" w:lineRule="auto"/>
        <w:ind w:right="140" w:firstLine="709"/>
        <w:jc w:val="right"/>
      </w:pPr>
      <w:r>
        <w:lastRenderedPageBreak/>
        <w:t>При цьому понад 60% таких практик – національними, і майже 40% –</w:t>
      </w:r>
      <w:r>
        <w:rPr>
          <w:spacing w:val="40"/>
        </w:rPr>
        <w:t xml:space="preserve"> </w:t>
      </w:r>
      <w:r>
        <w:rPr>
          <w:spacing w:val="-2"/>
        </w:rPr>
        <w:t>міжнародні.</w:t>
      </w:r>
      <w:r>
        <w:tab/>
      </w:r>
      <w:r>
        <w:rPr>
          <w:spacing w:val="-6"/>
        </w:rPr>
        <w:t>Це</w:t>
      </w:r>
      <w:r>
        <w:tab/>
      </w:r>
      <w:r>
        <w:rPr>
          <w:spacing w:val="-2"/>
        </w:rPr>
        <w:t>свідчить</w:t>
      </w:r>
      <w:r>
        <w:tab/>
      </w:r>
      <w:r>
        <w:rPr>
          <w:spacing w:val="-4"/>
        </w:rPr>
        <w:t>про</w:t>
      </w:r>
      <w:r>
        <w:tab/>
      </w:r>
      <w:r>
        <w:tab/>
      </w:r>
      <w:r>
        <w:rPr>
          <w:spacing w:val="-2"/>
        </w:rPr>
        <w:t>тенденцію</w:t>
      </w:r>
      <w:r>
        <w:tab/>
      </w:r>
      <w:r>
        <w:tab/>
      </w:r>
      <w:r>
        <w:rPr>
          <w:spacing w:val="-2"/>
        </w:rPr>
        <w:t>розвитку</w:t>
      </w:r>
      <w:r>
        <w:tab/>
      </w:r>
      <w:r>
        <w:tab/>
      </w:r>
      <w:r>
        <w:rPr>
          <w:spacing w:val="-2"/>
        </w:rPr>
        <w:t xml:space="preserve">міжнародного </w:t>
      </w:r>
      <w:r>
        <w:t>співробітництва</w:t>
      </w:r>
      <w:r>
        <w:rPr>
          <w:spacing w:val="40"/>
        </w:rPr>
        <w:t xml:space="preserve"> </w:t>
      </w:r>
      <w:r>
        <w:t>в</w:t>
      </w:r>
      <w:r>
        <w:rPr>
          <w:spacing w:val="40"/>
        </w:rPr>
        <w:t xml:space="preserve"> </w:t>
      </w:r>
      <w:r>
        <w:t>сфері</w:t>
      </w:r>
      <w:r>
        <w:rPr>
          <w:spacing w:val="40"/>
        </w:rPr>
        <w:t xml:space="preserve"> </w:t>
      </w:r>
      <w:r>
        <w:t>інформаційної</w:t>
      </w:r>
      <w:r>
        <w:rPr>
          <w:spacing w:val="40"/>
        </w:rPr>
        <w:t xml:space="preserve"> </w:t>
      </w:r>
      <w:r>
        <w:t>та</w:t>
      </w:r>
      <w:r>
        <w:rPr>
          <w:spacing w:val="40"/>
        </w:rPr>
        <w:t xml:space="preserve"> </w:t>
      </w:r>
      <w:r>
        <w:t>кібербезпеки,</w:t>
      </w:r>
      <w:r>
        <w:rPr>
          <w:spacing w:val="40"/>
        </w:rPr>
        <w:t xml:space="preserve"> </w:t>
      </w:r>
      <w:r>
        <w:t>оскільки</w:t>
      </w:r>
      <w:r>
        <w:rPr>
          <w:spacing w:val="40"/>
        </w:rPr>
        <w:t xml:space="preserve"> </w:t>
      </w:r>
      <w:r>
        <w:t>масштаб, характер</w:t>
      </w:r>
      <w:r>
        <w:rPr>
          <w:spacing w:val="40"/>
        </w:rPr>
        <w:t xml:space="preserve"> </w:t>
      </w:r>
      <w:r>
        <w:t>впливу</w:t>
      </w:r>
      <w:r>
        <w:rPr>
          <w:spacing w:val="40"/>
        </w:rPr>
        <w:t xml:space="preserve"> </w:t>
      </w:r>
      <w:r>
        <w:t>і</w:t>
      </w:r>
      <w:r>
        <w:rPr>
          <w:spacing w:val="40"/>
        </w:rPr>
        <w:t xml:space="preserve"> </w:t>
      </w:r>
      <w:r>
        <w:t>наслідки</w:t>
      </w:r>
      <w:r>
        <w:rPr>
          <w:spacing w:val="40"/>
        </w:rPr>
        <w:t xml:space="preserve"> </w:t>
      </w:r>
      <w:r>
        <w:t>сучасних</w:t>
      </w:r>
      <w:r>
        <w:rPr>
          <w:spacing w:val="40"/>
        </w:rPr>
        <w:t xml:space="preserve"> </w:t>
      </w:r>
      <w:r>
        <w:t>кібератак</w:t>
      </w:r>
      <w:r>
        <w:rPr>
          <w:spacing w:val="40"/>
        </w:rPr>
        <w:t xml:space="preserve"> </w:t>
      </w:r>
      <w:r>
        <w:t>не</w:t>
      </w:r>
      <w:r>
        <w:rPr>
          <w:spacing w:val="40"/>
        </w:rPr>
        <w:t xml:space="preserve"> </w:t>
      </w:r>
      <w:r>
        <w:t>стримуються</w:t>
      </w:r>
      <w:r>
        <w:rPr>
          <w:spacing w:val="40"/>
        </w:rPr>
        <w:t xml:space="preserve"> </w:t>
      </w:r>
      <w:r>
        <w:t>фізичними межами</w:t>
      </w:r>
      <w:r>
        <w:rPr>
          <w:spacing w:val="-6"/>
        </w:rPr>
        <w:t xml:space="preserve"> </w:t>
      </w:r>
      <w:r>
        <w:t>окремо</w:t>
      </w:r>
      <w:r>
        <w:rPr>
          <w:spacing w:val="-6"/>
        </w:rPr>
        <w:t xml:space="preserve"> </w:t>
      </w:r>
      <w:r>
        <w:t>взятої</w:t>
      </w:r>
      <w:r>
        <w:rPr>
          <w:spacing w:val="-12"/>
        </w:rPr>
        <w:t xml:space="preserve"> </w:t>
      </w:r>
      <w:r>
        <w:t>країни,</w:t>
      </w:r>
      <w:r>
        <w:rPr>
          <w:spacing w:val="-5"/>
        </w:rPr>
        <w:t xml:space="preserve"> </w:t>
      </w:r>
      <w:r>
        <w:t>як</w:t>
      </w:r>
      <w:r>
        <w:rPr>
          <w:spacing w:val="-7"/>
        </w:rPr>
        <w:t xml:space="preserve"> </w:t>
      </w:r>
      <w:r>
        <w:t>в</w:t>
      </w:r>
      <w:r>
        <w:rPr>
          <w:spacing w:val="-8"/>
        </w:rPr>
        <w:t xml:space="preserve"> </w:t>
      </w:r>
      <w:r>
        <w:t>ЄС,</w:t>
      </w:r>
      <w:r>
        <w:rPr>
          <w:spacing w:val="-5"/>
        </w:rPr>
        <w:t xml:space="preserve"> </w:t>
      </w:r>
      <w:r>
        <w:t>так</w:t>
      </w:r>
      <w:r>
        <w:rPr>
          <w:spacing w:val="-7"/>
        </w:rPr>
        <w:t xml:space="preserve"> </w:t>
      </w:r>
      <w:r>
        <w:t>і</w:t>
      </w:r>
      <w:r>
        <w:rPr>
          <w:spacing w:val="-12"/>
        </w:rPr>
        <w:t xml:space="preserve"> </w:t>
      </w:r>
      <w:r>
        <w:t>за</w:t>
      </w:r>
      <w:r>
        <w:rPr>
          <w:spacing w:val="-5"/>
        </w:rPr>
        <w:t xml:space="preserve"> </w:t>
      </w:r>
      <w:r>
        <w:t>його</w:t>
      </w:r>
      <w:r>
        <w:rPr>
          <w:spacing w:val="-6"/>
        </w:rPr>
        <w:t xml:space="preserve"> </w:t>
      </w:r>
      <w:r>
        <w:t>межами.</w:t>
      </w:r>
      <w:r>
        <w:rPr>
          <w:spacing w:val="-5"/>
        </w:rPr>
        <w:t xml:space="preserve"> </w:t>
      </w:r>
      <w:r>
        <w:t>У</w:t>
      </w:r>
      <w:r>
        <w:rPr>
          <w:spacing w:val="-7"/>
        </w:rPr>
        <w:t xml:space="preserve"> </w:t>
      </w:r>
      <w:r>
        <w:t>кіберпрактиках беруть</w:t>
      </w:r>
      <w:r>
        <w:rPr>
          <w:spacing w:val="-11"/>
        </w:rPr>
        <w:t xml:space="preserve"> </w:t>
      </w:r>
      <w:r>
        <w:t>участь</w:t>
      </w:r>
      <w:r>
        <w:rPr>
          <w:spacing w:val="-15"/>
        </w:rPr>
        <w:t xml:space="preserve"> </w:t>
      </w:r>
      <w:r>
        <w:t>представники</w:t>
      </w:r>
      <w:r>
        <w:rPr>
          <w:spacing w:val="-13"/>
        </w:rPr>
        <w:t xml:space="preserve"> </w:t>
      </w:r>
      <w:r>
        <w:t>державних</w:t>
      </w:r>
      <w:r>
        <w:rPr>
          <w:spacing w:val="-18"/>
        </w:rPr>
        <w:t xml:space="preserve"> </w:t>
      </w:r>
      <w:r>
        <w:t>та</w:t>
      </w:r>
      <w:r>
        <w:rPr>
          <w:spacing w:val="-12"/>
        </w:rPr>
        <w:t xml:space="preserve"> </w:t>
      </w:r>
      <w:r>
        <w:t>комерційних</w:t>
      </w:r>
      <w:r>
        <w:rPr>
          <w:spacing w:val="-18"/>
        </w:rPr>
        <w:t xml:space="preserve"> </w:t>
      </w:r>
      <w:r>
        <w:t>організацій</w:t>
      </w:r>
      <w:r>
        <w:rPr>
          <w:spacing w:val="-8"/>
        </w:rPr>
        <w:t xml:space="preserve"> </w:t>
      </w:r>
      <w:r>
        <w:t>і</w:t>
      </w:r>
      <w:r>
        <w:rPr>
          <w:spacing w:val="-18"/>
        </w:rPr>
        <w:t xml:space="preserve"> </w:t>
      </w:r>
      <w:r>
        <w:t xml:space="preserve">структур. </w:t>
      </w:r>
      <w:r>
        <w:rPr>
          <w:spacing w:val="-2"/>
        </w:rPr>
        <w:t>Загалом</w:t>
      </w:r>
      <w:r>
        <w:tab/>
      </w:r>
      <w:r>
        <w:rPr>
          <w:spacing w:val="-2"/>
        </w:rPr>
        <w:t>найближчими</w:t>
      </w:r>
      <w:r>
        <w:tab/>
      </w:r>
      <w:r>
        <w:rPr>
          <w:spacing w:val="-66"/>
        </w:rPr>
        <w:t xml:space="preserve"> </w:t>
      </w:r>
      <w:r>
        <w:rPr>
          <w:spacing w:val="-2"/>
        </w:rPr>
        <w:t>роками</w:t>
      </w:r>
      <w:r>
        <w:tab/>
      </w:r>
      <w:r>
        <w:rPr>
          <w:spacing w:val="-2"/>
        </w:rPr>
        <w:t>прогнозується</w:t>
      </w:r>
      <w:r>
        <w:tab/>
      </w:r>
      <w:r>
        <w:tab/>
      </w:r>
      <w:r>
        <w:rPr>
          <w:spacing w:val="-2"/>
        </w:rPr>
        <w:t>стійке</w:t>
      </w:r>
      <w:r>
        <w:tab/>
      </w:r>
      <w:r>
        <w:rPr>
          <w:spacing w:val="-2"/>
        </w:rPr>
        <w:t>зростання державно-комерційного</w:t>
      </w:r>
      <w:r>
        <w:tab/>
      </w:r>
      <w:r>
        <w:rPr>
          <w:spacing w:val="-2"/>
        </w:rPr>
        <w:t>співробітництва</w:t>
      </w:r>
      <w:r>
        <w:tab/>
      </w:r>
      <w:r>
        <w:rPr>
          <w:spacing w:val="-10"/>
        </w:rPr>
        <w:t>в</w:t>
      </w:r>
      <w:r>
        <w:tab/>
      </w:r>
      <w:r>
        <w:rPr>
          <w:spacing w:val="-2"/>
        </w:rPr>
        <w:t>сфері</w:t>
      </w:r>
      <w:r>
        <w:tab/>
      </w:r>
      <w:r>
        <w:rPr>
          <w:spacing w:val="-2"/>
        </w:rPr>
        <w:t>інформаційної</w:t>
      </w:r>
      <w:r>
        <w:tab/>
      </w:r>
      <w:r>
        <w:rPr>
          <w:spacing w:val="-5"/>
        </w:rPr>
        <w:t>та</w:t>
      </w:r>
    </w:p>
    <w:p w:rsidR="00E92616" w:rsidRDefault="00E91B80">
      <w:pPr>
        <w:pStyle w:val="a3"/>
        <w:spacing w:line="322" w:lineRule="exact"/>
        <w:ind w:right="0" w:firstLine="0"/>
      </w:pPr>
      <w:r>
        <w:t>кібербезпеки</w:t>
      </w:r>
      <w:r>
        <w:rPr>
          <w:spacing w:val="-13"/>
        </w:rPr>
        <w:t xml:space="preserve"> </w:t>
      </w:r>
      <w:r>
        <w:rPr>
          <w:spacing w:val="-5"/>
        </w:rPr>
        <w:t>ЄС.</w:t>
      </w:r>
    </w:p>
    <w:p w:rsidR="00E92616" w:rsidRDefault="00E91B80">
      <w:pPr>
        <w:pStyle w:val="a3"/>
        <w:spacing w:before="162" w:line="362" w:lineRule="auto"/>
      </w:pPr>
      <w:r>
        <w:t>Тренди</w:t>
      </w:r>
      <w:r>
        <w:rPr>
          <w:spacing w:val="-18"/>
        </w:rPr>
        <w:t xml:space="preserve"> </w:t>
      </w:r>
      <w:r>
        <w:t>кіберзлочинності</w:t>
      </w:r>
      <w:r>
        <w:rPr>
          <w:spacing w:val="-17"/>
        </w:rPr>
        <w:t xml:space="preserve"> </w:t>
      </w:r>
      <w:r>
        <w:t>вимагають</w:t>
      </w:r>
      <w:r>
        <w:rPr>
          <w:spacing w:val="-18"/>
        </w:rPr>
        <w:t xml:space="preserve"> </w:t>
      </w:r>
      <w:r>
        <w:t>серйознішого</w:t>
      </w:r>
      <w:r>
        <w:rPr>
          <w:spacing w:val="-17"/>
        </w:rPr>
        <w:t xml:space="preserve"> </w:t>
      </w:r>
      <w:r>
        <w:t>реагування</w:t>
      </w:r>
      <w:r>
        <w:rPr>
          <w:spacing w:val="-18"/>
        </w:rPr>
        <w:t xml:space="preserve"> </w:t>
      </w:r>
      <w:r>
        <w:t>інституції ЄС у реалізації стратегії інформаційної безпеки. Йдетьс</w:t>
      </w:r>
      <w:r>
        <w:t>я про:</w:t>
      </w:r>
    </w:p>
    <w:p w:rsidR="00E92616" w:rsidRDefault="00E91B80">
      <w:pPr>
        <w:pStyle w:val="a4"/>
        <w:numPr>
          <w:ilvl w:val="0"/>
          <w:numId w:val="4"/>
        </w:numPr>
        <w:tabs>
          <w:tab w:val="left" w:pos="1555"/>
        </w:tabs>
        <w:spacing w:line="360" w:lineRule="auto"/>
        <w:ind w:right="141" w:firstLine="710"/>
        <w:jc w:val="both"/>
        <w:rPr>
          <w:sz w:val="28"/>
        </w:rPr>
      </w:pPr>
      <w:r>
        <w:rPr>
          <w:sz w:val="28"/>
        </w:rPr>
        <w:t>Атаки кіберзлочинців і порушення систем безпеки будуть відбуватися частіше, стануть складнішими і переважно будуть виявлятися постфактум, якщо взагалі будуть виявлені.</w:t>
      </w:r>
    </w:p>
    <w:p w:rsidR="00E92616" w:rsidRDefault="00E91B80">
      <w:pPr>
        <w:pStyle w:val="a4"/>
        <w:numPr>
          <w:ilvl w:val="0"/>
          <w:numId w:val="4"/>
        </w:numPr>
        <w:tabs>
          <w:tab w:val="left" w:pos="1628"/>
        </w:tabs>
        <w:spacing w:line="360" w:lineRule="auto"/>
        <w:ind w:right="142" w:firstLine="710"/>
        <w:jc w:val="both"/>
        <w:rPr>
          <w:sz w:val="28"/>
        </w:rPr>
      </w:pPr>
      <w:r>
        <w:rPr>
          <w:sz w:val="28"/>
        </w:rPr>
        <w:t>Багато аспектів вказують на те, що майбутні виклики (атаки) будуть серйознішими і комплексними, їх важче буде попередити, відслідкувати і дослідити.</w:t>
      </w:r>
    </w:p>
    <w:p w:rsidR="00E92616" w:rsidRDefault="00E91B80">
      <w:pPr>
        <w:pStyle w:val="a4"/>
        <w:numPr>
          <w:ilvl w:val="0"/>
          <w:numId w:val="4"/>
        </w:numPr>
        <w:tabs>
          <w:tab w:val="left" w:pos="1555"/>
        </w:tabs>
        <w:spacing w:line="360" w:lineRule="auto"/>
        <w:ind w:right="138" w:firstLine="710"/>
        <w:jc w:val="both"/>
        <w:rPr>
          <w:sz w:val="28"/>
        </w:rPr>
      </w:pPr>
      <w:r>
        <w:rPr>
          <w:sz w:val="28"/>
        </w:rPr>
        <w:t>Нині</w:t>
      </w:r>
      <w:r>
        <w:rPr>
          <w:spacing w:val="-10"/>
          <w:sz w:val="28"/>
        </w:rPr>
        <w:t xml:space="preserve"> </w:t>
      </w:r>
      <w:r>
        <w:rPr>
          <w:sz w:val="28"/>
        </w:rPr>
        <w:t>не існує</w:t>
      </w:r>
      <w:r>
        <w:rPr>
          <w:spacing w:val="-4"/>
          <w:sz w:val="28"/>
        </w:rPr>
        <w:t xml:space="preserve"> </w:t>
      </w:r>
      <w:r>
        <w:rPr>
          <w:sz w:val="28"/>
        </w:rPr>
        <w:t>ефективних</w:t>
      </w:r>
      <w:r>
        <w:rPr>
          <w:spacing w:val="-9"/>
          <w:sz w:val="28"/>
        </w:rPr>
        <w:t xml:space="preserve"> </w:t>
      </w:r>
      <w:r>
        <w:rPr>
          <w:sz w:val="28"/>
        </w:rPr>
        <w:t>механізмів</w:t>
      </w:r>
      <w:r>
        <w:rPr>
          <w:spacing w:val="-6"/>
          <w:sz w:val="28"/>
        </w:rPr>
        <w:t xml:space="preserve"> </w:t>
      </w:r>
      <w:r>
        <w:rPr>
          <w:sz w:val="28"/>
        </w:rPr>
        <w:t>стримування інформаційних і кібератак, вони недоступні для більшості ко</w:t>
      </w:r>
      <w:r>
        <w:rPr>
          <w:sz w:val="28"/>
        </w:rPr>
        <w:t>ристувачів глобальної мережі в ЄС, багато з них ще недооцінюють масштаб і серйозність проблеми.</w:t>
      </w:r>
    </w:p>
    <w:p w:rsidR="00E92616" w:rsidRDefault="00E91B80">
      <w:pPr>
        <w:pStyle w:val="a4"/>
        <w:numPr>
          <w:ilvl w:val="0"/>
          <w:numId w:val="4"/>
        </w:numPr>
        <w:tabs>
          <w:tab w:val="left" w:pos="1556"/>
        </w:tabs>
        <w:spacing w:line="360" w:lineRule="auto"/>
        <w:ind w:left="142" w:right="142" w:firstLine="710"/>
        <w:jc w:val="both"/>
        <w:rPr>
          <w:sz w:val="28"/>
        </w:rPr>
      </w:pPr>
      <w:r>
        <w:rPr>
          <w:sz w:val="28"/>
        </w:rPr>
        <w:t>Мінімум</w:t>
      </w:r>
      <w:r>
        <w:rPr>
          <w:spacing w:val="-5"/>
          <w:sz w:val="28"/>
        </w:rPr>
        <w:t xml:space="preserve"> </w:t>
      </w:r>
      <w:r>
        <w:rPr>
          <w:sz w:val="28"/>
        </w:rPr>
        <w:t>звернень</w:t>
      </w:r>
      <w:r>
        <w:rPr>
          <w:spacing w:val="-8"/>
          <w:sz w:val="28"/>
        </w:rPr>
        <w:t xml:space="preserve"> </w:t>
      </w:r>
      <w:r>
        <w:rPr>
          <w:sz w:val="28"/>
        </w:rPr>
        <w:t>до</w:t>
      </w:r>
      <w:r>
        <w:rPr>
          <w:spacing w:val="-6"/>
          <w:sz w:val="28"/>
        </w:rPr>
        <w:t xml:space="preserve"> </w:t>
      </w:r>
      <w:r>
        <w:rPr>
          <w:sz w:val="28"/>
        </w:rPr>
        <w:t>регулюючих</w:t>
      </w:r>
      <w:r>
        <w:rPr>
          <w:spacing w:val="-6"/>
          <w:sz w:val="28"/>
        </w:rPr>
        <w:t xml:space="preserve"> </w:t>
      </w:r>
      <w:r>
        <w:rPr>
          <w:sz w:val="28"/>
        </w:rPr>
        <w:t>і</w:t>
      </w:r>
      <w:r>
        <w:rPr>
          <w:spacing w:val="-12"/>
          <w:sz w:val="28"/>
        </w:rPr>
        <w:t xml:space="preserve"> </w:t>
      </w:r>
      <w:r>
        <w:rPr>
          <w:sz w:val="28"/>
        </w:rPr>
        <w:t>правоохоронних</w:t>
      </w:r>
      <w:r>
        <w:rPr>
          <w:spacing w:val="-11"/>
          <w:sz w:val="28"/>
        </w:rPr>
        <w:t xml:space="preserve"> </w:t>
      </w:r>
      <w:r>
        <w:rPr>
          <w:sz w:val="28"/>
        </w:rPr>
        <w:t>органів</w:t>
      </w:r>
      <w:r>
        <w:rPr>
          <w:spacing w:val="-8"/>
          <w:sz w:val="28"/>
        </w:rPr>
        <w:t xml:space="preserve"> </w:t>
      </w:r>
      <w:r>
        <w:rPr>
          <w:sz w:val="28"/>
        </w:rPr>
        <w:t>щодо проникнення в</w:t>
      </w:r>
      <w:r>
        <w:rPr>
          <w:spacing w:val="-2"/>
          <w:sz w:val="28"/>
        </w:rPr>
        <w:t xml:space="preserve"> </w:t>
      </w:r>
      <w:r>
        <w:rPr>
          <w:sz w:val="28"/>
        </w:rPr>
        <w:t>систему</w:t>
      </w:r>
      <w:r>
        <w:rPr>
          <w:spacing w:val="-4"/>
          <w:sz w:val="28"/>
        </w:rPr>
        <w:t xml:space="preserve"> </w:t>
      </w:r>
      <w:r>
        <w:rPr>
          <w:sz w:val="28"/>
        </w:rPr>
        <w:t>є першопричиною</w:t>
      </w:r>
      <w:r>
        <w:rPr>
          <w:spacing w:val="-1"/>
          <w:sz w:val="28"/>
        </w:rPr>
        <w:t xml:space="preserve"> </w:t>
      </w:r>
      <w:r>
        <w:rPr>
          <w:sz w:val="28"/>
        </w:rPr>
        <w:t>того, що питання інформаційної</w:t>
      </w:r>
      <w:r>
        <w:rPr>
          <w:spacing w:val="-4"/>
          <w:sz w:val="28"/>
        </w:rPr>
        <w:t xml:space="preserve"> </w:t>
      </w:r>
      <w:r>
        <w:rPr>
          <w:sz w:val="28"/>
        </w:rPr>
        <w:t>та кібербезпеки в ЄС не визнаються першочерговими, якщо це не стосується періоду виборів.</w:t>
      </w:r>
    </w:p>
    <w:p w:rsidR="00E92616" w:rsidRDefault="00E91B80">
      <w:pPr>
        <w:pStyle w:val="a3"/>
        <w:spacing w:line="360" w:lineRule="auto"/>
        <w:ind w:left="142" w:right="137"/>
      </w:pPr>
      <w:r>
        <w:t>Розширення Євросоюзу спричинило нові лінії політичного, економічного та державного розподілу в європейському регіоні, зумовило виокремлення в стратегії євроінтеграції</w:t>
      </w:r>
      <w:r>
        <w:t xml:space="preserve"> та структурі ЄС мети</w:t>
      </w:r>
      <w:r>
        <w:rPr>
          <w:spacing w:val="40"/>
        </w:rPr>
        <w:t xml:space="preserve"> </w:t>
      </w:r>
      <w:r>
        <w:t xml:space="preserve">інформаційної </w:t>
      </w:r>
      <w:r>
        <w:rPr>
          <w:spacing w:val="-2"/>
        </w:rPr>
        <w:t>безпеки.</w:t>
      </w:r>
    </w:p>
    <w:p w:rsidR="00E92616" w:rsidRDefault="00E91B80">
      <w:pPr>
        <w:pStyle w:val="a3"/>
        <w:ind w:left="852" w:right="0" w:firstLine="0"/>
      </w:pPr>
      <w:r>
        <w:t>Дії</w:t>
      </w:r>
      <w:r>
        <w:rPr>
          <w:spacing w:val="-11"/>
        </w:rPr>
        <w:t xml:space="preserve"> </w:t>
      </w:r>
      <w:r>
        <w:t>ЄС</w:t>
      </w:r>
      <w:r>
        <w:rPr>
          <w:spacing w:val="-4"/>
        </w:rPr>
        <w:t xml:space="preserve"> </w:t>
      </w:r>
      <w:r>
        <w:t>з інформаційної</w:t>
      </w:r>
      <w:r>
        <w:rPr>
          <w:spacing w:val="-10"/>
        </w:rPr>
        <w:t xml:space="preserve"> </w:t>
      </w:r>
      <w:r>
        <w:t>безпеки</w:t>
      </w:r>
      <w:r>
        <w:rPr>
          <w:spacing w:val="-6"/>
        </w:rPr>
        <w:t xml:space="preserve"> </w:t>
      </w:r>
      <w:r>
        <w:t>включають</w:t>
      </w:r>
      <w:r>
        <w:rPr>
          <w:spacing w:val="-7"/>
        </w:rPr>
        <w:t xml:space="preserve"> </w:t>
      </w:r>
      <w:r>
        <w:rPr>
          <w:spacing w:val="-2"/>
        </w:rPr>
        <w:t>[10]:</w:t>
      </w:r>
    </w:p>
    <w:p w:rsidR="00E92616" w:rsidRDefault="00E92616">
      <w:pPr>
        <w:pStyle w:val="a3"/>
        <w:sectPr w:rsidR="00E92616">
          <w:pgSz w:w="11910" w:h="16840"/>
          <w:pgMar w:top="1040" w:right="708" w:bottom="280" w:left="1559" w:header="746" w:footer="0" w:gutter="0"/>
          <w:cols w:space="720"/>
        </w:sectPr>
      </w:pPr>
    </w:p>
    <w:p w:rsidR="00E92616" w:rsidRDefault="00E91B80">
      <w:pPr>
        <w:pStyle w:val="a4"/>
        <w:numPr>
          <w:ilvl w:val="1"/>
          <w:numId w:val="4"/>
        </w:numPr>
        <w:tabs>
          <w:tab w:val="left" w:pos="1041"/>
        </w:tabs>
        <w:spacing w:before="173" w:line="362" w:lineRule="auto"/>
        <w:ind w:right="140" w:firstLine="710"/>
        <w:rPr>
          <w:sz w:val="28"/>
        </w:rPr>
      </w:pPr>
      <w:r>
        <w:rPr>
          <w:sz w:val="28"/>
        </w:rPr>
        <w:lastRenderedPageBreak/>
        <w:t>стратегічний аналіз і планування протидії інформаційним загрозам у співпраці з Радою Безпеки ООН;</w:t>
      </w:r>
    </w:p>
    <w:p w:rsidR="00E92616" w:rsidRDefault="00E91B80">
      <w:pPr>
        <w:pStyle w:val="a4"/>
        <w:numPr>
          <w:ilvl w:val="1"/>
          <w:numId w:val="4"/>
        </w:numPr>
        <w:tabs>
          <w:tab w:val="left" w:pos="1122"/>
        </w:tabs>
        <w:spacing w:line="357" w:lineRule="auto"/>
        <w:ind w:right="145" w:firstLine="710"/>
        <w:rPr>
          <w:sz w:val="28"/>
        </w:rPr>
      </w:pPr>
      <w:r>
        <w:rPr>
          <w:sz w:val="28"/>
        </w:rPr>
        <w:t>зміцнення стратегічного партнерства зі США, Япон</w:t>
      </w:r>
      <w:r>
        <w:rPr>
          <w:sz w:val="28"/>
        </w:rPr>
        <w:t>ією, Китаєм, Канадою та Індією проти інформаційних загроз;</w:t>
      </w:r>
    </w:p>
    <w:p w:rsidR="00E92616" w:rsidRDefault="00E91B80">
      <w:pPr>
        <w:pStyle w:val="a4"/>
        <w:numPr>
          <w:ilvl w:val="1"/>
          <w:numId w:val="4"/>
        </w:numPr>
        <w:tabs>
          <w:tab w:val="left" w:pos="1219"/>
        </w:tabs>
        <w:spacing w:before="2" w:line="360" w:lineRule="auto"/>
        <w:ind w:right="138" w:firstLine="710"/>
        <w:rPr>
          <w:sz w:val="28"/>
        </w:rPr>
      </w:pPr>
      <w:r>
        <w:rPr>
          <w:sz w:val="28"/>
        </w:rPr>
        <w:t>розробку та прийняття регуляторної політики ЄС у сфері інформаційної</w:t>
      </w:r>
      <w:r>
        <w:rPr>
          <w:spacing w:val="-10"/>
          <w:sz w:val="28"/>
        </w:rPr>
        <w:t xml:space="preserve"> </w:t>
      </w:r>
      <w:r>
        <w:rPr>
          <w:sz w:val="28"/>
        </w:rPr>
        <w:t>безпеки,</w:t>
      </w:r>
      <w:r>
        <w:rPr>
          <w:spacing w:val="-3"/>
          <w:sz w:val="28"/>
        </w:rPr>
        <w:t xml:space="preserve"> </w:t>
      </w:r>
      <w:r>
        <w:rPr>
          <w:sz w:val="28"/>
        </w:rPr>
        <w:t>зокрема</w:t>
      </w:r>
      <w:r>
        <w:rPr>
          <w:spacing w:val="-4"/>
          <w:sz w:val="28"/>
        </w:rPr>
        <w:t xml:space="preserve"> </w:t>
      </w:r>
      <w:r>
        <w:rPr>
          <w:sz w:val="28"/>
        </w:rPr>
        <w:t>конвенцій,</w:t>
      </w:r>
      <w:r>
        <w:rPr>
          <w:spacing w:val="-3"/>
          <w:sz w:val="28"/>
        </w:rPr>
        <w:t xml:space="preserve"> </w:t>
      </w:r>
      <w:r>
        <w:rPr>
          <w:sz w:val="28"/>
        </w:rPr>
        <w:t>директив,</w:t>
      </w:r>
      <w:r>
        <w:rPr>
          <w:spacing w:val="-3"/>
          <w:sz w:val="28"/>
        </w:rPr>
        <w:t xml:space="preserve"> </w:t>
      </w:r>
      <w:r>
        <w:rPr>
          <w:sz w:val="28"/>
        </w:rPr>
        <w:t>рекомендацій</w:t>
      </w:r>
      <w:r>
        <w:rPr>
          <w:spacing w:val="-1"/>
          <w:sz w:val="28"/>
        </w:rPr>
        <w:t xml:space="preserve"> </w:t>
      </w:r>
      <w:r>
        <w:rPr>
          <w:sz w:val="28"/>
        </w:rPr>
        <w:t>та</w:t>
      </w:r>
      <w:r>
        <w:rPr>
          <w:spacing w:val="-4"/>
          <w:sz w:val="28"/>
        </w:rPr>
        <w:t xml:space="preserve"> </w:t>
      </w:r>
      <w:r>
        <w:rPr>
          <w:sz w:val="28"/>
        </w:rPr>
        <w:t>рішень щодо інформаційної безпеки та конфіденційності електронних комуніка</w:t>
      </w:r>
      <w:r>
        <w:rPr>
          <w:sz w:val="28"/>
        </w:rPr>
        <w:t xml:space="preserve">цій в </w:t>
      </w:r>
      <w:r>
        <w:rPr>
          <w:spacing w:val="-2"/>
          <w:sz w:val="28"/>
        </w:rPr>
        <w:t>Європі;</w:t>
      </w:r>
    </w:p>
    <w:p w:rsidR="00E92616" w:rsidRDefault="00E91B80">
      <w:pPr>
        <w:pStyle w:val="a4"/>
        <w:numPr>
          <w:ilvl w:val="1"/>
          <w:numId w:val="4"/>
        </w:numPr>
        <w:tabs>
          <w:tab w:val="left" w:pos="1013"/>
        </w:tabs>
        <w:spacing w:line="319" w:lineRule="exact"/>
        <w:ind w:left="1013" w:hanging="162"/>
        <w:rPr>
          <w:sz w:val="28"/>
        </w:rPr>
      </w:pPr>
      <w:r>
        <w:rPr>
          <w:sz w:val="28"/>
        </w:rPr>
        <w:t>виявлення</w:t>
      </w:r>
      <w:r>
        <w:rPr>
          <w:spacing w:val="-6"/>
          <w:sz w:val="28"/>
        </w:rPr>
        <w:t xml:space="preserve"> </w:t>
      </w:r>
      <w:r>
        <w:rPr>
          <w:sz w:val="28"/>
        </w:rPr>
        <w:t>та</w:t>
      </w:r>
      <w:r>
        <w:rPr>
          <w:spacing w:val="-6"/>
          <w:sz w:val="28"/>
        </w:rPr>
        <w:t xml:space="preserve"> </w:t>
      </w:r>
      <w:r>
        <w:rPr>
          <w:sz w:val="28"/>
        </w:rPr>
        <w:t>оцінку</w:t>
      </w:r>
      <w:r>
        <w:rPr>
          <w:spacing w:val="-12"/>
          <w:sz w:val="28"/>
        </w:rPr>
        <w:t xml:space="preserve"> </w:t>
      </w:r>
      <w:r>
        <w:rPr>
          <w:sz w:val="28"/>
        </w:rPr>
        <w:t>загроз</w:t>
      </w:r>
      <w:r>
        <w:rPr>
          <w:spacing w:val="-2"/>
          <w:sz w:val="28"/>
        </w:rPr>
        <w:t xml:space="preserve"> </w:t>
      </w:r>
      <w:r>
        <w:rPr>
          <w:sz w:val="28"/>
        </w:rPr>
        <w:t>інформаційній</w:t>
      </w:r>
      <w:r>
        <w:rPr>
          <w:spacing w:val="-8"/>
          <w:sz w:val="28"/>
        </w:rPr>
        <w:t xml:space="preserve"> </w:t>
      </w:r>
      <w:r>
        <w:rPr>
          <w:sz w:val="28"/>
        </w:rPr>
        <w:t>безпеці</w:t>
      </w:r>
      <w:r>
        <w:rPr>
          <w:spacing w:val="-12"/>
          <w:sz w:val="28"/>
        </w:rPr>
        <w:t xml:space="preserve"> </w:t>
      </w:r>
      <w:r>
        <w:rPr>
          <w:spacing w:val="-5"/>
          <w:sz w:val="28"/>
        </w:rPr>
        <w:t>ЄС.</w:t>
      </w:r>
    </w:p>
    <w:p w:rsidR="00E92616" w:rsidRDefault="00E91B80">
      <w:pPr>
        <w:pStyle w:val="a3"/>
        <w:spacing w:before="163" w:line="362" w:lineRule="auto"/>
        <w:ind w:right="143"/>
      </w:pPr>
      <w:r>
        <w:t>Узагальнюючи,</w:t>
      </w:r>
      <w:r>
        <w:rPr>
          <w:spacing w:val="-16"/>
        </w:rPr>
        <w:t xml:space="preserve"> </w:t>
      </w:r>
      <w:r>
        <w:t>основними</w:t>
      </w:r>
      <w:r>
        <w:rPr>
          <w:spacing w:val="-12"/>
        </w:rPr>
        <w:t xml:space="preserve"> </w:t>
      </w:r>
      <w:r>
        <w:t>викликами</w:t>
      </w:r>
      <w:r>
        <w:rPr>
          <w:spacing w:val="-16"/>
        </w:rPr>
        <w:t xml:space="preserve"> </w:t>
      </w:r>
      <w:r>
        <w:t>для</w:t>
      </w:r>
      <w:r>
        <w:rPr>
          <w:spacing w:val="-15"/>
        </w:rPr>
        <w:t xml:space="preserve"> </w:t>
      </w:r>
      <w:r>
        <w:t>безпеки</w:t>
      </w:r>
      <w:r>
        <w:rPr>
          <w:spacing w:val="-16"/>
        </w:rPr>
        <w:t xml:space="preserve"> </w:t>
      </w:r>
      <w:r>
        <w:t>інформаційної</w:t>
      </w:r>
      <w:r>
        <w:rPr>
          <w:spacing w:val="-18"/>
        </w:rPr>
        <w:t xml:space="preserve"> </w:t>
      </w:r>
      <w:r>
        <w:t>сфери в ЄС вважаємо наступні:</w:t>
      </w:r>
    </w:p>
    <w:p w:rsidR="00E92616" w:rsidRDefault="00E91B80">
      <w:pPr>
        <w:pStyle w:val="a4"/>
        <w:numPr>
          <w:ilvl w:val="1"/>
          <w:numId w:val="4"/>
        </w:numPr>
        <w:tabs>
          <w:tab w:val="left" w:pos="1123"/>
        </w:tabs>
        <w:spacing w:line="362" w:lineRule="auto"/>
        <w:ind w:left="141" w:right="139" w:firstLine="710"/>
        <w:rPr>
          <w:sz w:val="28"/>
        </w:rPr>
      </w:pPr>
      <w:r>
        <w:rPr>
          <w:sz w:val="28"/>
        </w:rPr>
        <w:t>відсутній єдиний національний підхід до безпеки інформаційної інфраструктури (це знижує ефективність національних заходів);</w:t>
      </w:r>
    </w:p>
    <w:p w:rsidR="00E92616" w:rsidRDefault="00E91B80">
      <w:pPr>
        <w:pStyle w:val="a4"/>
        <w:numPr>
          <w:ilvl w:val="1"/>
          <w:numId w:val="4"/>
        </w:numPr>
        <w:tabs>
          <w:tab w:val="left" w:pos="1099"/>
        </w:tabs>
        <w:spacing w:line="362" w:lineRule="auto"/>
        <w:ind w:right="140" w:firstLine="710"/>
        <w:rPr>
          <w:sz w:val="28"/>
        </w:rPr>
      </w:pPr>
      <w:r>
        <w:rPr>
          <w:sz w:val="28"/>
        </w:rPr>
        <w:t>обмежене партнерство між державним і приватним секторами на європейському рівні;</w:t>
      </w:r>
    </w:p>
    <w:p w:rsidR="00E92616" w:rsidRDefault="00E91B80">
      <w:pPr>
        <w:pStyle w:val="a4"/>
        <w:numPr>
          <w:ilvl w:val="1"/>
          <w:numId w:val="4"/>
        </w:numPr>
        <w:tabs>
          <w:tab w:val="left" w:pos="1031"/>
        </w:tabs>
        <w:spacing w:line="360" w:lineRule="auto"/>
        <w:ind w:left="141" w:right="138" w:firstLine="709"/>
        <w:rPr>
          <w:sz w:val="28"/>
        </w:rPr>
      </w:pPr>
      <w:r>
        <w:rPr>
          <w:sz w:val="28"/>
        </w:rPr>
        <w:t xml:space="preserve">обмежені можливості ЄС на завчасне попередження та </w:t>
      </w:r>
      <w:r>
        <w:rPr>
          <w:sz w:val="28"/>
        </w:rPr>
        <w:t>реагування на інциденти у сфері безпеки: нерівномірний розвиток систем моніторингу та сповіщення в державах-членах і, як наслідок, виникнення інцидентів у сфері безпеки; співпраця та обмін інформацією між державами-членами недостатньо розвинені;</w:t>
      </w:r>
    </w:p>
    <w:p w:rsidR="00E92616" w:rsidRDefault="00E91B80">
      <w:pPr>
        <w:pStyle w:val="a4"/>
        <w:numPr>
          <w:ilvl w:val="1"/>
          <w:numId w:val="4"/>
        </w:numPr>
        <w:tabs>
          <w:tab w:val="left" w:pos="1027"/>
        </w:tabs>
        <w:spacing w:line="357" w:lineRule="auto"/>
        <w:ind w:left="141" w:right="142" w:firstLine="710"/>
        <w:rPr>
          <w:sz w:val="28"/>
        </w:rPr>
      </w:pPr>
      <w:r>
        <w:rPr>
          <w:sz w:val="28"/>
        </w:rPr>
        <w:t>відсутніст</w:t>
      </w:r>
      <w:r>
        <w:rPr>
          <w:sz w:val="28"/>
        </w:rPr>
        <w:t>ь міжнародного погодження пріоритетів реалізації політики захисту критичної інформаційної інфраструктури.</w:t>
      </w:r>
    </w:p>
    <w:p w:rsidR="00E92616" w:rsidRDefault="00E91B80">
      <w:pPr>
        <w:pStyle w:val="a3"/>
        <w:spacing w:line="360" w:lineRule="auto"/>
        <w:ind w:left="141" w:right="138"/>
      </w:pPr>
      <w:r>
        <w:t>Попри постійні нагадування про вразливість інформаційної сфери, ІТ- обладнання та Інтернету, багатомільйонні суми, які йдуть на захист електронних</w:t>
      </w:r>
      <w:r>
        <w:rPr>
          <w:spacing w:val="-1"/>
        </w:rPr>
        <w:t xml:space="preserve"> </w:t>
      </w:r>
      <w:r>
        <w:t>мер</w:t>
      </w:r>
      <w:r>
        <w:t>еж в ЄС, ризик загрози інформаційній безпеці і</w:t>
      </w:r>
      <w:r>
        <w:rPr>
          <w:spacing w:val="-2"/>
        </w:rPr>
        <w:t xml:space="preserve"> </w:t>
      </w:r>
      <w:r>
        <w:t>ризик атак зі сторони кіберзлочинців постійно зростає. Зростаюча загроза і збільшення кількості повідомлень про проникнення в комп’ютерні системи урядових організацій і комерційних компаній ЄС підкреслюють вра</w:t>
      </w:r>
      <w:r>
        <w:t>зливість взаємопов’язаних мереж, а також необхідність розвитку і посилення європейської системи безпеки і управління інформаційним простором.</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41"/>
      </w:pPr>
      <w:r>
        <w:lastRenderedPageBreak/>
        <w:t>Таким чином, глобальні аспекти інформаційного і кіберпростору є основною</w:t>
      </w:r>
      <w:r>
        <w:rPr>
          <w:spacing w:val="-14"/>
        </w:rPr>
        <w:t xml:space="preserve"> </w:t>
      </w:r>
      <w:r>
        <w:t>проблемою</w:t>
      </w:r>
      <w:r>
        <w:rPr>
          <w:spacing w:val="-14"/>
        </w:rPr>
        <w:t xml:space="preserve"> </w:t>
      </w:r>
      <w:r>
        <w:t>забезпечення</w:t>
      </w:r>
      <w:r>
        <w:rPr>
          <w:spacing w:val="-11"/>
        </w:rPr>
        <w:t xml:space="preserve"> </w:t>
      </w:r>
      <w:r>
        <w:t>безпеки</w:t>
      </w:r>
      <w:r>
        <w:rPr>
          <w:spacing w:val="-12"/>
        </w:rPr>
        <w:t xml:space="preserve"> </w:t>
      </w:r>
      <w:r>
        <w:t>всіх</w:t>
      </w:r>
      <w:r>
        <w:rPr>
          <w:spacing w:val="-17"/>
        </w:rPr>
        <w:t xml:space="preserve"> </w:t>
      </w:r>
      <w:r>
        <w:t>краї</w:t>
      </w:r>
      <w:r>
        <w:rPr>
          <w:spacing w:val="-17"/>
        </w:rPr>
        <w:t xml:space="preserve"> </w:t>
      </w:r>
      <w:r>
        <w:t>ЄС.</w:t>
      </w:r>
      <w:r>
        <w:rPr>
          <w:spacing w:val="-10"/>
        </w:rPr>
        <w:t xml:space="preserve"> </w:t>
      </w:r>
      <w:r>
        <w:t>Поки</w:t>
      </w:r>
      <w:r>
        <w:rPr>
          <w:spacing w:val="-12"/>
        </w:rPr>
        <w:t xml:space="preserve"> </w:t>
      </w:r>
      <w:r>
        <w:t>ці</w:t>
      </w:r>
      <w:r>
        <w:rPr>
          <w:spacing w:val="-17"/>
        </w:rPr>
        <w:t xml:space="preserve"> </w:t>
      </w:r>
      <w:r>
        <w:t>проблеми</w:t>
      </w:r>
      <w:r>
        <w:rPr>
          <w:spacing w:val="-12"/>
        </w:rPr>
        <w:t xml:space="preserve"> </w:t>
      </w:r>
      <w:r>
        <w:t>не вирішені належним чином на наднаціональному рівні, деякі держави будуть не в змозі забезпечувати свою національну та інформаційну безпеку, безпеку громадян і інформаційному і кіберпросторі.</w:t>
      </w:r>
    </w:p>
    <w:p w:rsidR="00E92616" w:rsidRDefault="00E92616">
      <w:pPr>
        <w:pStyle w:val="a3"/>
        <w:ind w:left="0" w:right="0" w:firstLine="0"/>
        <w:jc w:val="left"/>
      </w:pPr>
    </w:p>
    <w:p w:rsidR="00E92616" w:rsidRDefault="00E92616">
      <w:pPr>
        <w:pStyle w:val="a3"/>
        <w:ind w:left="0" w:right="0" w:firstLine="0"/>
        <w:jc w:val="left"/>
      </w:pPr>
    </w:p>
    <w:p w:rsidR="00E92616" w:rsidRDefault="00E92616">
      <w:pPr>
        <w:pStyle w:val="a3"/>
        <w:spacing w:before="7"/>
        <w:ind w:left="0" w:right="0" w:firstLine="0"/>
        <w:jc w:val="left"/>
      </w:pPr>
    </w:p>
    <w:p w:rsidR="00E92616" w:rsidRDefault="00E91B80">
      <w:pPr>
        <w:pStyle w:val="2"/>
        <w:numPr>
          <w:ilvl w:val="1"/>
          <w:numId w:val="8"/>
        </w:numPr>
        <w:tabs>
          <w:tab w:val="left" w:pos="1669"/>
          <w:tab w:val="left" w:pos="5650"/>
        </w:tabs>
        <w:spacing w:line="357" w:lineRule="auto"/>
        <w:ind w:right="142" w:firstLine="710"/>
        <w:jc w:val="both"/>
      </w:pPr>
      <w:bookmarkStart w:id="11" w:name="_TOC_250003"/>
      <w:r>
        <w:t>Рекомендації</w:t>
      </w:r>
      <w:r>
        <w:rPr>
          <w:spacing w:val="80"/>
        </w:rPr>
        <w:t xml:space="preserve">  </w:t>
      </w:r>
      <w:r>
        <w:t>стосовно</w:t>
      </w:r>
      <w:r>
        <w:tab/>
        <w:t xml:space="preserve">подальшого </w:t>
      </w:r>
      <w:bookmarkEnd w:id="11"/>
      <w:r>
        <w:t>вдосконалення інформаційної безпеки ЄС</w:t>
      </w:r>
    </w:p>
    <w:p w:rsidR="00E92616" w:rsidRDefault="00E91B80">
      <w:pPr>
        <w:pStyle w:val="a3"/>
        <w:spacing w:before="1" w:line="362" w:lineRule="auto"/>
      </w:pPr>
      <w:r>
        <w:t>Для подальшого удосконалення ефективного реагування ЄС на існуючі загрози в інформаційній та кіберсфері рекомендуємо наступні заходи:</w:t>
      </w:r>
    </w:p>
    <w:p w:rsidR="00E92616" w:rsidRDefault="00E91B80">
      <w:pPr>
        <w:pStyle w:val="a4"/>
        <w:numPr>
          <w:ilvl w:val="2"/>
          <w:numId w:val="8"/>
        </w:numPr>
        <w:tabs>
          <w:tab w:val="left" w:pos="1026"/>
        </w:tabs>
        <w:spacing w:line="360" w:lineRule="auto"/>
        <w:ind w:right="142" w:firstLine="710"/>
        <w:rPr>
          <w:sz w:val="28"/>
        </w:rPr>
      </w:pPr>
      <w:r>
        <w:rPr>
          <w:sz w:val="28"/>
        </w:rPr>
        <w:t>забезпечити належне навчання на всіх рівнях, включаючи визначен</w:t>
      </w:r>
      <w:r>
        <w:rPr>
          <w:sz w:val="28"/>
        </w:rPr>
        <w:t>ня державами-членами основних</w:t>
      </w:r>
      <w:r>
        <w:rPr>
          <w:spacing w:val="-1"/>
          <w:sz w:val="28"/>
        </w:rPr>
        <w:t xml:space="preserve"> </w:t>
      </w:r>
      <w:r>
        <w:rPr>
          <w:sz w:val="28"/>
        </w:rPr>
        <w:t>можливостей національних команд реагування на</w:t>
      </w:r>
      <w:r>
        <w:rPr>
          <w:spacing w:val="-1"/>
          <w:sz w:val="28"/>
        </w:rPr>
        <w:t xml:space="preserve"> </w:t>
      </w:r>
      <w:r>
        <w:rPr>
          <w:sz w:val="28"/>
        </w:rPr>
        <w:t>інформаційні</w:t>
      </w:r>
      <w:r>
        <w:rPr>
          <w:spacing w:val="-8"/>
          <w:sz w:val="28"/>
        </w:rPr>
        <w:t xml:space="preserve"> </w:t>
      </w:r>
      <w:r>
        <w:rPr>
          <w:sz w:val="28"/>
        </w:rPr>
        <w:t>та</w:t>
      </w:r>
      <w:r>
        <w:rPr>
          <w:spacing w:val="-1"/>
          <w:sz w:val="28"/>
        </w:rPr>
        <w:t xml:space="preserve"> </w:t>
      </w:r>
      <w:r>
        <w:rPr>
          <w:sz w:val="28"/>
        </w:rPr>
        <w:t>комп’ютерні</w:t>
      </w:r>
      <w:r>
        <w:rPr>
          <w:spacing w:val="-8"/>
          <w:sz w:val="28"/>
        </w:rPr>
        <w:t xml:space="preserve"> </w:t>
      </w:r>
      <w:r>
        <w:rPr>
          <w:sz w:val="28"/>
        </w:rPr>
        <w:t>надзвичайні</w:t>
      </w:r>
      <w:r>
        <w:rPr>
          <w:spacing w:val="-8"/>
          <w:sz w:val="28"/>
        </w:rPr>
        <w:t xml:space="preserve"> </w:t>
      </w:r>
      <w:r>
        <w:rPr>
          <w:sz w:val="28"/>
        </w:rPr>
        <w:t>ситуації</w:t>
      </w:r>
      <w:r>
        <w:rPr>
          <w:spacing w:val="-8"/>
          <w:sz w:val="28"/>
        </w:rPr>
        <w:t xml:space="preserve"> </w:t>
      </w:r>
      <w:r>
        <w:rPr>
          <w:sz w:val="28"/>
        </w:rPr>
        <w:t>та</w:t>
      </w:r>
      <w:r>
        <w:rPr>
          <w:spacing w:val="-1"/>
          <w:sz w:val="28"/>
        </w:rPr>
        <w:t xml:space="preserve"> </w:t>
      </w:r>
      <w:r>
        <w:rPr>
          <w:sz w:val="28"/>
        </w:rPr>
        <w:t>систем</w:t>
      </w:r>
      <w:r>
        <w:rPr>
          <w:spacing w:val="-1"/>
          <w:sz w:val="28"/>
        </w:rPr>
        <w:t xml:space="preserve"> </w:t>
      </w:r>
      <w:r>
        <w:rPr>
          <w:sz w:val="28"/>
        </w:rPr>
        <w:t>реагування</w:t>
      </w:r>
      <w:r>
        <w:rPr>
          <w:spacing w:val="-1"/>
          <w:sz w:val="28"/>
        </w:rPr>
        <w:t xml:space="preserve"> </w:t>
      </w:r>
      <w:r>
        <w:rPr>
          <w:sz w:val="28"/>
        </w:rPr>
        <w:t>на інциденти безпеки; посилення співпраці між державним і приватним секторами та створення європейського форуму для обміну інформацією між державами ЄС;</w:t>
      </w:r>
    </w:p>
    <w:p w:rsidR="00E92616" w:rsidRDefault="00E91B80">
      <w:pPr>
        <w:pStyle w:val="a4"/>
        <w:numPr>
          <w:ilvl w:val="2"/>
          <w:numId w:val="8"/>
        </w:numPr>
        <w:tabs>
          <w:tab w:val="left" w:pos="1113"/>
        </w:tabs>
        <w:spacing w:line="357" w:lineRule="auto"/>
        <w:ind w:right="140" w:firstLine="710"/>
        <w:rPr>
          <w:sz w:val="28"/>
        </w:rPr>
      </w:pPr>
      <w:r>
        <w:rPr>
          <w:sz w:val="28"/>
        </w:rPr>
        <w:t>формування єдиного інформаційного і безпекового простору для створення системи раннього попередження кі</w:t>
      </w:r>
      <w:r>
        <w:rPr>
          <w:sz w:val="28"/>
        </w:rPr>
        <w:t>берзагроз в ЄС;</w:t>
      </w:r>
    </w:p>
    <w:p w:rsidR="00E92616" w:rsidRDefault="00E91B80">
      <w:pPr>
        <w:pStyle w:val="a4"/>
        <w:numPr>
          <w:ilvl w:val="2"/>
          <w:numId w:val="8"/>
        </w:numPr>
        <w:tabs>
          <w:tab w:val="left" w:pos="1372"/>
        </w:tabs>
        <w:spacing w:line="360" w:lineRule="auto"/>
        <w:ind w:right="139" w:firstLine="710"/>
        <w:rPr>
          <w:sz w:val="28"/>
        </w:rPr>
      </w:pPr>
      <w:r>
        <w:rPr>
          <w:sz w:val="28"/>
        </w:rPr>
        <w:t>посилення механізмів захисту критичної інформаційної інфраструктури ЄС: це включає розробку національних планів реагування на надзвичайні ситуації та підготовку до реагування на масштабні інциденти безпеки,</w:t>
      </w:r>
      <w:r>
        <w:rPr>
          <w:spacing w:val="-18"/>
          <w:sz w:val="28"/>
        </w:rPr>
        <w:t xml:space="preserve"> </w:t>
      </w:r>
      <w:r>
        <w:rPr>
          <w:sz w:val="28"/>
        </w:rPr>
        <w:t>проведення</w:t>
      </w:r>
      <w:r>
        <w:rPr>
          <w:spacing w:val="-17"/>
          <w:sz w:val="28"/>
        </w:rPr>
        <w:t xml:space="preserve"> </w:t>
      </w:r>
      <w:r>
        <w:rPr>
          <w:sz w:val="28"/>
        </w:rPr>
        <w:t>загальноєвропейських</w:t>
      </w:r>
      <w:r>
        <w:rPr>
          <w:spacing w:val="-18"/>
          <w:sz w:val="28"/>
        </w:rPr>
        <w:t xml:space="preserve"> </w:t>
      </w:r>
      <w:r>
        <w:rPr>
          <w:sz w:val="28"/>
        </w:rPr>
        <w:t>н</w:t>
      </w:r>
      <w:r>
        <w:rPr>
          <w:sz w:val="28"/>
        </w:rPr>
        <w:t>авчань</w:t>
      </w:r>
      <w:r>
        <w:rPr>
          <w:spacing w:val="-17"/>
          <w:sz w:val="28"/>
        </w:rPr>
        <w:t xml:space="preserve"> </w:t>
      </w:r>
      <w:r>
        <w:rPr>
          <w:sz w:val="28"/>
        </w:rPr>
        <w:t>щодо</w:t>
      </w:r>
      <w:r>
        <w:rPr>
          <w:spacing w:val="-18"/>
          <w:sz w:val="28"/>
        </w:rPr>
        <w:t xml:space="preserve"> </w:t>
      </w:r>
      <w:r>
        <w:rPr>
          <w:sz w:val="28"/>
        </w:rPr>
        <w:t>інцидентів</w:t>
      </w:r>
      <w:r>
        <w:rPr>
          <w:spacing w:val="-17"/>
          <w:sz w:val="28"/>
        </w:rPr>
        <w:t xml:space="preserve"> </w:t>
      </w:r>
      <w:r>
        <w:rPr>
          <w:sz w:val="28"/>
        </w:rPr>
        <w:t>інтернет- безпеки та посилення співпраці</w:t>
      </w:r>
      <w:r>
        <w:rPr>
          <w:spacing w:val="-3"/>
          <w:sz w:val="28"/>
        </w:rPr>
        <w:t xml:space="preserve"> </w:t>
      </w:r>
      <w:r>
        <w:rPr>
          <w:sz w:val="28"/>
        </w:rPr>
        <w:t>між національними командами реагування на комп’ютерні надзвичайні ситуації;</w:t>
      </w:r>
    </w:p>
    <w:p w:rsidR="00E92616" w:rsidRDefault="00E91B80">
      <w:pPr>
        <w:pStyle w:val="a4"/>
        <w:numPr>
          <w:ilvl w:val="2"/>
          <w:numId w:val="8"/>
        </w:numPr>
        <w:tabs>
          <w:tab w:val="left" w:pos="1127"/>
        </w:tabs>
        <w:spacing w:line="357" w:lineRule="auto"/>
        <w:ind w:right="146" w:firstLine="710"/>
        <w:rPr>
          <w:sz w:val="28"/>
        </w:rPr>
      </w:pPr>
      <w:r>
        <w:rPr>
          <w:sz w:val="28"/>
        </w:rPr>
        <w:t>розробка керівних принципів ЄС для забезпечення стійкості та стабільності Інтернету та популяризація за межами Єврос</w:t>
      </w:r>
      <w:r>
        <w:rPr>
          <w:sz w:val="28"/>
        </w:rPr>
        <w:t>оюзу;</w:t>
      </w:r>
    </w:p>
    <w:p w:rsidR="00E92616" w:rsidRDefault="00E91B80">
      <w:pPr>
        <w:pStyle w:val="a4"/>
        <w:numPr>
          <w:ilvl w:val="2"/>
          <w:numId w:val="8"/>
        </w:numPr>
        <w:tabs>
          <w:tab w:val="left" w:pos="1122"/>
        </w:tabs>
        <w:spacing w:before="4" w:line="362" w:lineRule="auto"/>
        <w:ind w:right="139" w:firstLine="710"/>
        <w:rPr>
          <w:sz w:val="28"/>
        </w:rPr>
      </w:pPr>
      <w:r>
        <w:rPr>
          <w:sz w:val="28"/>
        </w:rPr>
        <w:t>формування критеріїв для ідентифікації європейських критичних інфраструктур у сфері ІКТ.</w:t>
      </w:r>
    </w:p>
    <w:p w:rsidR="00E92616" w:rsidRDefault="00E92616">
      <w:pPr>
        <w:pStyle w:val="a4"/>
        <w:spacing w:line="362" w:lineRule="auto"/>
        <w:rPr>
          <w:sz w:val="28"/>
        </w:rPr>
        <w:sectPr w:rsidR="00E92616">
          <w:pgSz w:w="11910" w:h="16840"/>
          <w:pgMar w:top="1040" w:right="708" w:bottom="280" w:left="1559" w:header="746" w:footer="0" w:gutter="0"/>
          <w:cols w:space="720"/>
        </w:sectPr>
      </w:pPr>
    </w:p>
    <w:p w:rsidR="00E92616" w:rsidRDefault="00E91B80">
      <w:pPr>
        <w:pStyle w:val="a3"/>
        <w:spacing w:before="173" w:line="360" w:lineRule="auto"/>
        <w:ind w:left="139" w:right="138"/>
      </w:pPr>
      <w:r>
        <w:lastRenderedPageBreak/>
        <w:t>Існування єдиного інформаційного простору ЄС зробило окремі держави та їх громадян залежними від потоку інформації в цілому. Тому необхідно впливати на ці потоки, які не тільки виводять з ладу інформаційну інфраструктуру, а й впливають на ці потоки з метою</w:t>
      </w:r>
      <w:r>
        <w:t xml:space="preserve"> спотворення або викривлення інформації, яка міститься в них.</w:t>
      </w:r>
    </w:p>
    <w:p w:rsidR="00E92616" w:rsidRDefault="00E91B80">
      <w:pPr>
        <w:pStyle w:val="a3"/>
        <w:tabs>
          <w:tab w:val="left" w:pos="1397"/>
          <w:tab w:val="left" w:pos="1743"/>
          <w:tab w:val="left" w:pos="2881"/>
          <w:tab w:val="left" w:pos="3884"/>
          <w:tab w:val="left" w:pos="4657"/>
          <w:tab w:val="left" w:pos="5238"/>
          <w:tab w:val="left" w:pos="5780"/>
          <w:tab w:val="left" w:pos="6481"/>
          <w:tab w:val="left" w:pos="7316"/>
          <w:tab w:val="left" w:pos="7858"/>
          <w:tab w:val="left" w:pos="8588"/>
        </w:tabs>
        <w:spacing w:line="360" w:lineRule="auto"/>
        <w:ind w:right="138"/>
        <w:jc w:val="right"/>
      </w:pPr>
      <w:r>
        <w:t>В ЄС</w:t>
      </w:r>
      <w:r>
        <w:rPr>
          <w:spacing w:val="35"/>
        </w:rPr>
        <w:t xml:space="preserve"> </w:t>
      </w:r>
      <w:r>
        <w:t>ця</w:t>
      </w:r>
      <w:r>
        <w:rPr>
          <w:spacing w:val="35"/>
        </w:rPr>
        <w:t xml:space="preserve"> </w:t>
      </w:r>
      <w:r>
        <w:t>проблема</w:t>
      </w:r>
      <w:r>
        <w:rPr>
          <w:spacing w:val="35"/>
        </w:rPr>
        <w:t xml:space="preserve"> </w:t>
      </w:r>
      <w:r>
        <w:t>перетворюється</w:t>
      </w:r>
      <w:r>
        <w:rPr>
          <w:spacing w:val="35"/>
        </w:rPr>
        <w:t xml:space="preserve"> </w:t>
      </w:r>
      <w:r>
        <w:t>з</w:t>
      </w:r>
      <w:r>
        <w:rPr>
          <w:spacing w:val="34"/>
        </w:rPr>
        <w:t xml:space="preserve"> </w:t>
      </w:r>
      <w:r>
        <w:t>національної на</w:t>
      </w:r>
      <w:r>
        <w:rPr>
          <w:spacing w:val="35"/>
        </w:rPr>
        <w:t xml:space="preserve"> </w:t>
      </w:r>
      <w:r>
        <w:t>міжнародну,</w:t>
      </w:r>
      <w:r>
        <w:rPr>
          <w:spacing w:val="36"/>
        </w:rPr>
        <w:t xml:space="preserve"> </w:t>
      </w:r>
      <w:r>
        <w:t xml:space="preserve">що </w:t>
      </w:r>
      <w:r>
        <w:rPr>
          <w:spacing w:val="-2"/>
        </w:rPr>
        <w:t>вимагає</w:t>
      </w:r>
      <w:r>
        <w:tab/>
      </w:r>
      <w:r>
        <w:rPr>
          <w:spacing w:val="-2"/>
        </w:rPr>
        <w:t>швидкого</w:t>
      </w:r>
      <w:r>
        <w:tab/>
      </w:r>
      <w:r>
        <w:rPr>
          <w:spacing w:val="-2"/>
        </w:rPr>
        <w:t>формування</w:t>
      </w:r>
      <w:r>
        <w:tab/>
      </w:r>
      <w:r>
        <w:rPr>
          <w:spacing w:val="-2"/>
        </w:rPr>
        <w:t>міжнародної</w:t>
      </w:r>
      <w:r>
        <w:tab/>
      </w:r>
      <w:r>
        <w:rPr>
          <w:spacing w:val="-2"/>
        </w:rPr>
        <w:t>політики</w:t>
      </w:r>
      <w:r>
        <w:tab/>
      </w:r>
      <w:r>
        <w:rPr>
          <w:spacing w:val="-4"/>
        </w:rPr>
        <w:t>для</w:t>
      </w:r>
      <w:r>
        <w:tab/>
      </w:r>
      <w:r>
        <w:rPr>
          <w:spacing w:val="-2"/>
        </w:rPr>
        <w:t xml:space="preserve">захисту </w:t>
      </w:r>
      <w:r>
        <w:t>інформаційної</w:t>
      </w:r>
      <w:r>
        <w:rPr>
          <w:spacing w:val="-6"/>
        </w:rPr>
        <w:t xml:space="preserve"> </w:t>
      </w:r>
      <w:r>
        <w:t>сфери і</w:t>
      </w:r>
      <w:r>
        <w:rPr>
          <w:spacing w:val="-6"/>
        </w:rPr>
        <w:t xml:space="preserve"> </w:t>
      </w:r>
      <w:r>
        <w:t>формування дієвих</w:t>
      </w:r>
      <w:r>
        <w:rPr>
          <w:spacing w:val="-5"/>
        </w:rPr>
        <w:t xml:space="preserve"> </w:t>
      </w:r>
      <w:r>
        <w:t>заходів</w:t>
      </w:r>
      <w:r>
        <w:rPr>
          <w:spacing w:val="-2"/>
        </w:rPr>
        <w:t xml:space="preserve"> </w:t>
      </w:r>
      <w:r>
        <w:t>для інформаційної</w:t>
      </w:r>
      <w:r>
        <w:rPr>
          <w:spacing w:val="-6"/>
        </w:rPr>
        <w:t xml:space="preserve"> </w:t>
      </w:r>
      <w:r>
        <w:t>бе</w:t>
      </w:r>
      <w:r>
        <w:t xml:space="preserve">зпеки. </w:t>
      </w:r>
      <w:r>
        <w:rPr>
          <w:spacing w:val="-2"/>
        </w:rPr>
        <w:t>Проблема</w:t>
      </w:r>
      <w:r>
        <w:tab/>
      </w:r>
      <w:r>
        <w:tab/>
      </w:r>
      <w:r>
        <w:rPr>
          <w:spacing w:val="-2"/>
        </w:rPr>
        <w:t>інформаційної</w:t>
      </w:r>
      <w:r>
        <w:tab/>
      </w:r>
      <w:r>
        <w:rPr>
          <w:spacing w:val="-2"/>
        </w:rPr>
        <w:t>безпеки</w:t>
      </w:r>
      <w:r>
        <w:tab/>
      </w:r>
      <w:r>
        <w:rPr>
          <w:spacing w:val="-10"/>
        </w:rPr>
        <w:t>в</w:t>
      </w:r>
      <w:r>
        <w:tab/>
      </w:r>
      <w:r>
        <w:rPr>
          <w:spacing w:val="-2"/>
        </w:rPr>
        <w:t>контексті</w:t>
      </w:r>
      <w:r>
        <w:tab/>
      </w:r>
      <w:r>
        <w:rPr>
          <w:spacing w:val="-2"/>
        </w:rPr>
        <w:t xml:space="preserve">формування </w:t>
      </w:r>
      <w:r>
        <w:t>європейського</w:t>
      </w:r>
      <w:r>
        <w:rPr>
          <w:spacing w:val="32"/>
        </w:rPr>
        <w:t xml:space="preserve"> </w:t>
      </w:r>
      <w:r>
        <w:t>інформаційного суспільства стала актуальною для діяльності спеціалізованих</w:t>
      </w:r>
      <w:r>
        <w:rPr>
          <w:spacing w:val="-18"/>
        </w:rPr>
        <w:t xml:space="preserve"> </w:t>
      </w:r>
      <w:r>
        <w:t>установ</w:t>
      </w:r>
      <w:r>
        <w:rPr>
          <w:spacing w:val="-18"/>
        </w:rPr>
        <w:t xml:space="preserve"> </w:t>
      </w:r>
      <w:r>
        <w:t>ЄС</w:t>
      </w:r>
      <w:r>
        <w:rPr>
          <w:spacing w:val="-17"/>
        </w:rPr>
        <w:t xml:space="preserve"> </w:t>
      </w:r>
      <w:r>
        <w:t>у</w:t>
      </w:r>
      <w:r>
        <w:rPr>
          <w:spacing w:val="-18"/>
        </w:rPr>
        <w:t xml:space="preserve"> </w:t>
      </w:r>
      <w:r>
        <w:t>сфері</w:t>
      </w:r>
      <w:r>
        <w:rPr>
          <w:spacing w:val="-18"/>
        </w:rPr>
        <w:t xml:space="preserve"> </w:t>
      </w:r>
      <w:r>
        <w:t>реалізації</w:t>
      </w:r>
      <w:r>
        <w:rPr>
          <w:spacing w:val="-18"/>
        </w:rPr>
        <w:t xml:space="preserve"> </w:t>
      </w:r>
      <w:r>
        <w:t>стратегії</w:t>
      </w:r>
      <w:r>
        <w:rPr>
          <w:spacing w:val="-18"/>
        </w:rPr>
        <w:t xml:space="preserve"> </w:t>
      </w:r>
      <w:r>
        <w:t>інформаційної</w:t>
      </w:r>
      <w:r>
        <w:rPr>
          <w:spacing w:val="-18"/>
        </w:rPr>
        <w:t xml:space="preserve"> </w:t>
      </w:r>
      <w:r>
        <w:t>безпеки, які</w:t>
      </w:r>
      <w:r>
        <w:rPr>
          <w:spacing w:val="-18"/>
        </w:rPr>
        <w:t xml:space="preserve"> </w:t>
      </w:r>
      <w:r>
        <w:t>лише</w:t>
      </w:r>
      <w:r>
        <w:rPr>
          <w:spacing w:val="-18"/>
        </w:rPr>
        <w:t xml:space="preserve"> </w:t>
      </w:r>
      <w:r>
        <w:t>починають</w:t>
      </w:r>
      <w:r>
        <w:rPr>
          <w:spacing w:val="-17"/>
        </w:rPr>
        <w:t xml:space="preserve"> </w:t>
      </w:r>
      <w:r>
        <w:t>доводити</w:t>
      </w:r>
      <w:r>
        <w:rPr>
          <w:spacing w:val="-18"/>
        </w:rPr>
        <w:t xml:space="preserve"> </w:t>
      </w:r>
      <w:r>
        <w:t>свою</w:t>
      </w:r>
      <w:r>
        <w:rPr>
          <w:spacing w:val="-17"/>
        </w:rPr>
        <w:t xml:space="preserve"> </w:t>
      </w:r>
      <w:r>
        <w:t>ефективність</w:t>
      </w:r>
      <w:r>
        <w:rPr>
          <w:spacing w:val="-18"/>
        </w:rPr>
        <w:t xml:space="preserve"> </w:t>
      </w:r>
      <w:r>
        <w:t>у</w:t>
      </w:r>
      <w:r>
        <w:rPr>
          <w:spacing w:val="-18"/>
        </w:rPr>
        <w:t xml:space="preserve"> </w:t>
      </w:r>
      <w:r>
        <w:t>боротьбі</w:t>
      </w:r>
      <w:r>
        <w:rPr>
          <w:spacing w:val="-18"/>
        </w:rPr>
        <w:t xml:space="preserve"> </w:t>
      </w:r>
      <w:r>
        <w:t>з</w:t>
      </w:r>
      <w:r>
        <w:rPr>
          <w:spacing w:val="-17"/>
        </w:rPr>
        <w:t xml:space="preserve"> </w:t>
      </w:r>
      <w:r>
        <w:t>інформаційними і</w:t>
      </w:r>
      <w:r>
        <w:rPr>
          <w:spacing w:val="46"/>
          <w:w w:val="150"/>
        </w:rPr>
        <w:t xml:space="preserve"> </w:t>
      </w:r>
      <w:r>
        <w:t>кіберзагрозами,</w:t>
      </w:r>
      <w:r>
        <w:rPr>
          <w:spacing w:val="49"/>
          <w:w w:val="150"/>
        </w:rPr>
        <w:t xml:space="preserve"> </w:t>
      </w:r>
      <w:r>
        <w:t>що</w:t>
      </w:r>
      <w:r>
        <w:rPr>
          <w:spacing w:val="48"/>
          <w:w w:val="150"/>
        </w:rPr>
        <w:t xml:space="preserve"> </w:t>
      </w:r>
      <w:r>
        <w:t>набирають</w:t>
      </w:r>
      <w:r>
        <w:rPr>
          <w:spacing w:val="45"/>
          <w:w w:val="150"/>
        </w:rPr>
        <w:t xml:space="preserve"> </w:t>
      </w:r>
      <w:r>
        <w:t>обертів</w:t>
      </w:r>
      <w:r>
        <w:rPr>
          <w:spacing w:val="51"/>
          <w:w w:val="150"/>
        </w:rPr>
        <w:t xml:space="preserve"> </w:t>
      </w:r>
      <w:r>
        <w:t>і</w:t>
      </w:r>
      <w:r>
        <w:rPr>
          <w:spacing w:val="77"/>
        </w:rPr>
        <w:t xml:space="preserve"> </w:t>
      </w:r>
      <w:r>
        <w:t>провокують</w:t>
      </w:r>
      <w:r>
        <w:rPr>
          <w:spacing w:val="46"/>
          <w:w w:val="150"/>
        </w:rPr>
        <w:t xml:space="preserve"> </w:t>
      </w:r>
      <w:r>
        <w:t>нові</w:t>
      </w:r>
      <w:r>
        <w:rPr>
          <w:spacing w:val="47"/>
          <w:w w:val="150"/>
        </w:rPr>
        <w:t xml:space="preserve"> </w:t>
      </w:r>
      <w:r>
        <w:rPr>
          <w:spacing w:val="-2"/>
        </w:rPr>
        <w:t>несприятливі</w:t>
      </w:r>
    </w:p>
    <w:p w:rsidR="00E92616" w:rsidRDefault="00E91B80">
      <w:pPr>
        <w:pStyle w:val="a3"/>
        <w:spacing w:line="322" w:lineRule="exact"/>
        <w:ind w:right="0" w:firstLine="0"/>
      </w:pPr>
      <w:r>
        <w:t>виклики</w:t>
      </w:r>
      <w:r>
        <w:rPr>
          <w:spacing w:val="-8"/>
        </w:rPr>
        <w:t xml:space="preserve"> </w:t>
      </w:r>
      <w:r>
        <w:t>в</w:t>
      </w:r>
      <w:r>
        <w:rPr>
          <w:spacing w:val="-5"/>
        </w:rPr>
        <w:t xml:space="preserve"> </w:t>
      </w:r>
      <w:r>
        <w:t>інформаційні</w:t>
      </w:r>
      <w:r>
        <w:rPr>
          <w:spacing w:val="-12"/>
        </w:rPr>
        <w:t xml:space="preserve"> </w:t>
      </w:r>
      <w:r>
        <w:rPr>
          <w:spacing w:val="-2"/>
        </w:rPr>
        <w:t>сфері.</w:t>
      </w:r>
    </w:p>
    <w:p w:rsidR="00E92616" w:rsidRDefault="00E91B80">
      <w:pPr>
        <w:pStyle w:val="a3"/>
        <w:spacing w:before="162" w:line="360" w:lineRule="auto"/>
        <w:ind w:right="138"/>
      </w:pPr>
      <w:r>
        <w:t>Реальні досягнення та виклики інформаційній безпеці ЄС залежать від злагодженої</w:t>
      </w:r>
      <w:r>
        <w:rPr>
          <w:spacing w:val="40"/>
        </w:rPr>
        <w:t xml:space="preserve"> </w:t>
      </w:r>
      <w:r>
        <w:t>роботи інституцій ЄС у реалізації с</w:t>
      </w:r>
      <w:r>
        <w:t>тратегії інформаційної безпеки та інших автономних агенції Євросоюзу. Дотримання низки рекомендацій, у тому числі уповноваженим державним та комерційним організаціям,</w:t>
      </w:r>
      <w:r>
        <w:rPr>
          <w:spacing w:val="-18"/>
        </w:rPr>
        <w:t xml:space="preserve"> </w:t>
      </w:r>
      <w:r>
        <w:t>а</w:t>
      </w:r>
      <w:r>
        <w:rPr>
          <w:spacing w:val="-17"/>
        </w:rPr>
        <w:t xml:space="preserve"> </w:t>
      </w:r>
      <w:r>
        <w:t>також</w:t>
      </w:r>
      <w:r>
        <w:rPr>
          <w:spacing w:val="-18"/>
        </w:rPr>
        <w:t xml:space="preserve"> </w:t>
      </w:r>
      <w:r>
        <w:t>проведення</w:t>
      </w:r>
      <w:r>
        <w:rPr>
          <w:spacing w:val="-17"/>
        </w:rPr>
        <w:t xml:space="preserve"> </w:t>
      </w:r>
      <w:r>
        <w:t>кібернавчань</w:t>
      </w:r>
      <w:r>
        <w:rPr>
          <w:spacing w:val="-18"/>
        </w:rPr>
        <w:t xml:space="preserve"> </w:t>
      </w:r>
      <w:r>
        <w:t>здатне</w:t>
      </w:r>
      <w:r>
        <w:rPr>
          <w:spacing w:val="-17"/>
        </w:rPr>
        <w:t xml:space="preserve"> </w:t>
      </w:r>
      <w:r>
        <w:t>налагодити</w:t>
      </w:r>
      <w:r>
        <w:rPr>
          <w:spacing w:val="-18"/>
        </w:rPr>
        <w:t xml:space="preserve"> </w:t>
      </w:r>
      <w:r>
        <w:t>партнерство між державним і приватним секторами на європейському рівні з метою спрямувати державні і комерційні структури до своєчасного реагування, нейтралізації та припинення як відомих, так і невідомих кібератак.</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1"/>
        <w:ind w:left="807" w:right="108"/>
      </w:pPr>
      <w:bookmarkStart w:id="12" w:name="_TOC_250002"/>
      <w:bookmarkEnd w:id="12"/>
      <w:r>
        <w:rPr>
          <w:spacing w:val="-2"/>
        </w:rPr>
        <w:lastRenderedPageBreak/>
        <w:t>ВИСНОВКИ</w:t>
      </w:r>
    </w:p>
    <w:p w:rsidR="00E92616" w:rsidRDefault="00E92616">
      <w:pPr>
        <w:pStyle w:val="a3"/>
        <w:spacing w:before="321"/>
        <w:ind w:left="0" w:right="0" w:firstLine="0"/>
        <w:jc w:val="left"/>
        <w:rPr>
          <w:b/>
        </w:rPr>
      </w:pPr>
    </w:p>
    <w:p w:rsidR="00E92616" w:rsidRDefault="00E91B80">
      <w:pPr>
        <w:pStyle w:val="a3"/>
        <w:spacing w:line="360" w:lineRule="auto"/>
      </w:pPr>
      <w:r>
        <w:t>Аналізуючи з</w:t>
      </w:r>
      <w:r>
        <w:t>міни, які сталися на європейській арені за останні десятиліття й безпосередньо пов’язані із інформаційною безпекою, цілком правомірно, на нашу думку, зробити ряд висновків.</w:t>
      </w:r>
    </w:p>
    <w:p w:rsidR="00E92616" w:rsidRDefault="00E91B80">
      <w:pPr>
        <w:pStyle w:val="a3"/>
        <w:spacing w:line="360" w:lineRule="auto"/>
        <w:ind w:left="139"/>
      </w:pPr>
      <w:r>
        <w:t>Стан</w:t>
      </w:r>
      <w:r>
        <w:rPr>
          <w:spacing w:val="-17"/>
        </w:rPr>
        <w:t xml:space="preserve"> </w:t>
      </w:r>
      <w:r>
        <w:t>наукової</w:t>
      </w:r>
      <w:r>
        <w:rPr>
          <w:spacing w:val="-18"/>
        </w:rPr>
        <w:t xml:space="preserve"> </w:t>
      </w:r>
      <w:r>
        <w:t>розробки</w:t>
      </w:r>
      <w:r>
        <w:rPr>
          <w:spacing w:val="-14"/>
        </w:rPr>
        <w:t xml:space="preserve"> </w:t>
      </w:r>
      <w:r>
        <w:t>проблеми</w:t>
      </w:r>
      <w:r>
        <w:rPr>
          <w:spacing w:val="-15"/>
        </w:rPr>
        <w:t xml:space="preserve"> </w:t>
      </w:r>
      <w:r>
        <w:t>та</w:t>
      </w:r>
      <w:r>
        <w:rPr>
          <w:spacing w:val="-14"/>
        </w:rPr>
        <w:t xml:space="preserve"> </w:t>
      </w:r>
      <w:r>
        <w:t>джерельна</w:t>
      </w:r>
      <w:r>
        <w:rPr>
          <w:spacing w:val="-14"/>
        </w:rPr>
        <w:t xml:space="preserve"> </w:t>
      </w:r>
      <w:r>
        <w:t>база</w:t>
      </w:r>
      <w:r>
        <w:rPr>
          <w:spacing w:val="-18"/>
        </w:rPr>
        <w:t xml:space="preserve"> </w:t>
      </w:r>
      <w:r>
        <w:t>дослідження</w:t>
      </w:r>
      <w:r>
        <w:rPr>
          <w:spacing w:val="-14"/>
        </w:rPr>
        <w:t xml:space="preserve"> </w:t>
      </w:r>
      <w:r>
        <w:t xml:space="preserve">вказує на недостатню </w:t>
      </w:r>
      <w:r>
        <w:t>кількість робіт у вітчизняній історіографії. Європейські публікації дозволяють аналізувати категоріальний апарат і положення стратегій щодо інформаційної безпеки ЄС, що цифрова епоха сприяла зміні підходу до розуміння суверенітету та безпеки. Зміцнення дос</w:t>
      </w:r>
      <w:r>
        <w:t>ліджуваної проблематики в Європі безпосередньо пов’язане зі зниженням залежності від зовнішнього світу. Інформаційну безпеку можна трактувати як стан захищеності особистості, організації, держави, державних об’єднань та їх інтересів від загроз, деструктивн</w:t>
      </w:r>
      <w:r>
        <w:t>их та інших негативних впливів в інформаційному просторі. Складність цього поняття полягає у тому, що сам предмет, безпека якого визначається, не визначений як за внутрішньою структурою, так та за внутрішніми властивостями, які необхідні для формування вим</w:t>
      </w:r>
      <w:r>
        <w:t>ог щодо його безпеки.</w:t>
      </w:r>
    </w:p>
    <w:p w:rsidR="00E92616" w:rsidRDefault="00E91B80">
      <w:pPr>
        <w:pStyle w:val="a3"/>
        <w:spacing w:line="360" w:lineRule="auto"/>
      </w:pPr>
      <w:r>
        <w:t>Розвиток стратегій інформаційної безпеки ЄС починається з 2015 року розробкою Стратегії створення єдиного цифрового ринку. У 2020 році вступили в дію Стратегія ЄС у сфері даних і промислова стратегія, Стратегія кібербезпеки ЄС у цифро</w:t>
      </w:r>
      <w:r>
        <w:t>ву декаду, а в 2023 році прийнято Закон про дані. Забезпечення вестфальського суверенітету орієнтовано не лише на забезпечення інформаційної безпеки, а й на розвиток та зміцнення економічного потенціалу ЄС у цій сфері. Крім того, завдяки політиці Європейсь</w:t>
      </w:r>
      <w:r>
        <w:t>кого Союзу інтеграційне об’єднання може претендувати на регуляторне лідерство, задаючи стандарти розвитку безпеки та регулювання ІКТ як на регіональному, так і на глобальному рівнях.</w:t>
      </w:r>
    </w:p>
    <w:p w:rsidR="00E92616" w:rsidRDefault="00E91B80">
      <w:pPr>
        <w:pStyle w:val="a3"/>
        <w:spacing w:line="357" w:lineRule="auto"/>
        <w:ind w:right="142"/>
      </w:pPr>
      <w:r>
        <w:t>Суттєву роль для забезпечення інформаційної безпеки в ЄС відіграють знання</w:t>
      </w:r>
      <w:r>
        <w:rPr>
          <w:spacing w:val="67"/>
        </w:rPr>
        <w:t xml:space="preserve">  </w:t>
      </w:r>
      <w:r>
        <w:t>(якість</w:t>
      </w:r>
      <w:r>
        <w:rPr>
          <w:spacing w:val="66"/>
        </w:rPr>
        <w:t xml:space="preserve">  </w:t>
      </w:r>
      <w:r>
        <w:t>навчання,</w:t>
      </w:r>
      <w:r>
        <w:rPr>
          <w:spacing w:val="67"/>
        </w:rPr>
        <w:t xml:space="preserve">  </w:t>
      </w:r>
      <w:r>
        <w:t>освіти,</w:t>
      </w:r>
      <w:r>
        <w:rPr>
          <w:spacing w:val="68"/>
        </w:rPr>
        <w:t xml:space="preserve">  </w:t>
      </w:r>
      <w:r>
        <w:t>науки);</w:t>
      </w:r>
      <w:r>
        <w:rPr>
          <w:spacing w:val="69"/>
        </w:rPr>
        <w:t xml:space="preserve">  </w:t>
      </w:r>
      <w:r>
        <w:t>технології</w:t>
      </w:r>
      <w:r>
        <w:rPr>
          <w:spacing w:val="66"/>
        </w:rPr>
        <w:t xml:space="preserve">  </w:t>
      </w:r>
      <w:r>
        <w:rPr>
          <w:spacing w:val="-2"/>
        </w:rPr>
        <w:t>(характеристика</w:t>
      </w:r>
    </w:p>
    <w:p w:rsidR="00E92616" w:rsidRDefault="00E92616">
      <w:pPr>
        <w:pStyle w:val="a3"/>
        <w:spacing w:line="357"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42" w:firstLine="0"/>
      </w:pPr>
      <w:r>
        <w:lastRenderedPageBreak/>
        <w:t>регуляторного середовища та інформаційно-комунікаційних/Інтернет- технологій, наявність фінансов</w:t>
      </w:r>
      <w:r>
        <w:t>ого капіталу в ІТ-сфері); майбутня готовність (щодо використання цифрової трансформації). Зокрема пріоритети інформаційної безпеки ЄС можуть визначатися залежно</w:t>
      </w:r>
      <w:r>
        <w:rPr>
          <w:spacing w:val="40"/>
        </w:rPr>
        <w:t xml:space="preserve"> </w:t>
      </w:r>
      <w:r>
        <w:t>від країни, яка головує в Раді ЄС.</w:t>
      </w:r>
    </w:p>
    <w:p w:rsidR="00E92616" w:rsidRDefault="00E91B80">
      <w:pPr>
        <w:pStyle w:val="a3"/>
        <w:spacing w:line="360" w:lineRule="auto"/>
        <w:ind w:left="139" w:right="143"/>
      </w:pPr>
      <w:r>
        <w:t>Центральним робочим органом з питань кібербезпеки стало спец</w:t>
      </w:r>
      <w:r>
        <w:t>іальне Агентство Європейського Союзу з мережевої та інформаційної безпеки, що координує діяльність національних структур у цій сфері, надає методичну, організаційну та практичну допомогу державам-членам ЄС, установам та організаціям, компаніям та підприємс</w:t>
      </w:r>
      <w:r>
        <w:t>твам, а провідною організацією Євросоюзу,</w:t>
      </w:r>
      <w:r>
        <w:rPr>
          <w:spacing w:val="-18"/>
        </w:rPr>
        <w:t xml:space="preserve"> </w:t>
      </w:r>
      <w:r>
        <w:t>відповідальною</w:t>
      </w:r>
      <w:r>
        <w:rPr>
          <w:spacing w:val="-17"/>
        </w:rPr>
        <w:t xml:space="preserve"> </w:t>
      </w:r>
      <w:r>
        <w:t>за</w:t>
      </w:r>
      <w:r>
        <w:rPr>
          <w:spacing w:val="-18"/>
        </w:rPr>
        <w:t xml:space="preserve"> </w:t>
      </w:r>
      <w:r>
        <w:t>проведення</w:t>
      </w:r>
      <w:r>
        <w:rPr>
          <w:spacing w:val="-17"/>
        </w:rPr>
        <w:t xml:space="preserve"> </w:t>
      </w:r>
      <w:r>
        <w:t>кібернавчань,</w:t>
      </w:r>
      <w:r>
        <w:rPr>
          <w:spacing w:val="-18"/>
        </w:rPr>
        <w:t xml:space="preserve"> </w:t>
      </w:r>
      <w:r>
        <w:t>є</w:t>
      </w:r>
      <w:r>
        <w:rPr>
          <w:spacing w:val="-17"/>
        </w:rPr>
        <w:t xml:space="preserve"> </w:t>
      </w:r>
      <w:r>
        <w:t>ENISA,</w:t>
      </w:r>
      <w:r>
        <w:rPr>
          <w:spacing w:val="-18"/>
        </w:rPr>
        <w:t xml:space="preserve"> </w:t>
      </w:r>
      <w:r>
        <w:t>яка</w:t>
      </w:r>
      <w:r>
        <w:rPr>
          <w:spacing w:val="-17"/>
        </w:rPr>
        <w:t xml:space="preserve"> </w:t>
      </w:r>
      <w:r>
        <w:t>вирішує ряд завдань з управління ризиками кібербезпеки.</w:t>
      </w:r>
    </w:p>
    <w:p w:rsidR="00E92616" w:rsidRDefault="00E91B80">
      <w:pPr>
        <w:pStyle w:val="a3"/>
        <w:spacing w:before="3" w:line="360" w:lineRule="auto"/>
      </w:pPr>
      <w:r>
        <w:t>У ході дослідження встановлено, що практично неможливо досягти єдиного рішення з проблем кібербезпеки,</w:t>
      </w:r>
      <w:r>
        <w:t xml:space="preserve"> яке приймається на загальноєвропейському</w:t>
      </w:r>
      <w:r>
        <w:rPr>
          <w:spacing w:val="-3"/>
        </w:rPr>
        <w:t xml:space="preserve"> </w:t>
      </w:r>
      <w:r>
        <w:t>рівні; не всі</w:t>
      </w:r>
      <w:r>
        <w:rPr>
          <w:spacing w:val="-4"/>
        </w:rPr>
        <w:t xml:space="preserve"> </w:t>
      </w:r>
      <w:r>
        <w:t>країни ЄС сьогодні</w:t>
      </w:r>
      <w:r>
        <w:rPr>
          <w:spacing w:val="-4"/>
        </w:rPr>
        <w:t xml:space="preserve"> </w:t>
      </w:r>
      <w:r>
        <w:t>готові</w:t>
      </w:r>
      <w:r>
        <w:rPr>
          <w:spacing w:val="-4"/>
        </w:rPr>
        <w:t xml:space="preserve"> </w:t>
      </w:r>
      <w:r>
        <w:t>сформулювати на національному рівні відповідь на інциденти у сфері інформаційно- комп’ютерної безпеки; немає єдиного органу, здатного приймати загальноєвропейські</w:t>
      </w:r>
      <w:r>
        <w:rPr>
          <w:spacing w:val="-5"/>
        </w:rPr>
        <w:t xml:space="preserve"> </w:t>
      </w:r>
      <w:r>
        <w:t>рішення у</w:t>
      </w:r>
      <w:r>
        <w:rPr>
          <w:spacing w:val="-4"/>
        </w:rPr>
        <w:t xml:space="preserve"> </w:t>
      </w:r>
      <w:r>
        <w:t>ц</w:t>
      </w:r>
      <w:r>
        <w:t>ій сфері; аналіз культури та практики роботи європейських CERT показує, що навіть там, де вони мають міцну правову основу,</w:t>
      </w:r>
      <w:r>
        <w:rPr>
          <w:spacing w:val="-11"/>
        </w:rPr>
        <w:t xml:space="preserve"> </w:t>
      </w:r>
      <w:r>
        <w:t>CERT</w:t>
      </w:r>
      <w:r>
        <w:rPr>
          <w:spacing w:val="-14"/>
        </w:rPr>
        <w:t xml:space="preserve"> </w:t>
      </w:r>
      <w:r>
        <w:t>регулярно</w:t>
      </w:r>
      <w:r>
        <w:rPr>
          <w:spacing w:val="-13"/>
        </w:rPr>
        <w:t xml:space="preserve"> </w:t>
      </w:r>
      <w:r>
        <w:t>працюють</w:t>
      </w:r>
      <w:r>
        <w:rPr>
          <w:spacing w:val="-10"/>
        </w:rPr>
        <w:t xml:space="preserve"> </w:t>
      </w:r>
      <w:r>
        <w:t>ізольовано</w:t>
      </w:r>
      <w:r>
        <w:rPr>
          <w:spacing w:val="-13"/>
        </w:rPr>
        <w:t xml:space="preserve"> </w:t>
      </w:r>
      <w:r>
        <w:t>та</w:t>
      </w:r>
      <w:r>
        <w:rPr>
          <w:spacing w:val="-12"/>
        </w:rPr>
        <w:t xml:space="preserve"> </w:t>
      </w:r>
      <w:r>
        <w:t>мають</w:t>
      </w:r>
      <w:r>
        <w:rPr>
          <w:spacing w:val="-14"/>
        </w:rPr>
        <w:t xml:space="preserve"> </w:t>
      </w:r>
      <w:r>
        <w:t>серйозні</w:t>
      </w:r>
      <w:r>
        <w:rPr>
          <w:spacing w:val="-17"/>
        </w:rPr>
        <w:t xml:space="preserve"> </w:t>
      </w:r>
      <w:r>
        <w:t>проблеми</w:t>
      </w:r>
      <w:r>
        <w:rPr>
          <w:spacing w:val="-13"/>
        </w:rPr>
        <w:t xml:space="preserve"> </w:t>
      </w:r>
      <w:r>
        <w:t>не лише</w:t>
      </w:r>
      <w:r>
        <w:rPr>
          <w:spacing w:val="-5"/>
        </w:rPr>
        <w:t xml:space="preserve"> </w:t>
      </w:r>
      <w:r>
        <w:t>при</w:t>
      </w:r>
      <w:r>
        <w:rPr>
          <w:spacing w:val="-7"/>
        </w:rPr>
        <w:t xml:space="preserve"> </w:t>
      </w:r>
      <w:r>
        <w:t>транскордонній</w:t>
      </w:r>
      <w:r>
        <w:rPr>
          <w:spacing w:val="-7"/>
        </w:rPr>
        <w:t xml:space="preserve"> </w:t>
      </w:r>
      <w:r>
        <w:t>передачі</w:t>
      </w:r>
      <w:r>
        <w:rPr>
          <w:spacing w:val="-7"/>
        </w:rPr>
        <w:t xml:space="preserve"> </w:t>
      </w:r>
      <w:r>
        <w:t>інформації,</w:t>
      </w:r>
      <w:r>
        <w:rPr>
          <w:spacing w:val="-4"/>
        </w:rPr>
        <w:t xml:space="preserve"> </w:t>
      </w:r>
      <w:r>
        <w:t>але</w:t>
      </w:r>
      <w:r>
        <w:rPr>
          <w:spacing w:val="-5"/>
        </w:rPr>
        <w:t xml:space="preserve"> </w:t>
      </w:r>
      <w:r>
        <w:t>й</w:t>
      </w:r>
      <w:r>
        <w:rPr>
          <w:spacing w:val="-7"/>
        </w:rPr>
        <w:t xml:space="preserve"> </w:t>
      </w:r>
      <w:r>
        <w:t>при</w:t>
      </w:r>
      <w:r>
        <w:rPr>
          <w:spacing w:val="-7"/>
        </w:rPr>
        <w:t xml:space="preserve"> </w:t>
      </w:r>
      <w:r>
        <w:t>спробі</w:t>
      </w:r>
      <w:r>
        <w:rPr>
          <w:spacing w:val="-12"/>
        </w:rPr>
        <w:t xml:space="preserve"> </w:t>
      </w:r>
      <w:r>
        <w:t>міжвідомчого інформаційного обміну.</w:t>
      </w:r>
    </w:p>
    <w:p w:rsidR="00E92616" w:rsidRDefault="00E91B80">
      <w:pPr>
        <w:pStyle w:val="a3"/>
        <w:spacing w:line="360" w:lineRule="auto"/>
      </w:pPr>
      <w:r>
        <w:t>Брюссель виступає за відміну принципу мережевої нейтральності в Інтернет-просторі з метою забезпечення інформаційної безпеки. Євросоюз у боротьбі з дезінформацією використовує такі засоби: інформування громадськості,</w:t>
      </w:r>
      <w:r>
        <w:rPr>
          <w:spacing w:val="-14"/>
        </w:rPr>
        <w:t xml:space="preserve"> </w:t>
      </w:r>
      <w:r>
        <w:t>вид</w:t>
      </w:r>
      <w:r>
        <w:t>алення</w:t>
      </w:r>
      <w:r>
        <w:rPr>
          <w:spacing w:val="-14"/>
        </w:rPr>
        <w:t xml:space="preserve"> </w:t>
      </w:r>
      <w:r>
        <w:t>онлайн-контенту</w:t>
      </w:r>
      <w:r>
        <w:rPr>
          <w:spacing w:val="-18"/>
        </w:rPr>
        <w:t xml:space="preserve"> </w:t>
      </w:r>
      <w:r>
        <w:t>за</w:t>
      </w:r>
      <w:r>
        <w:rPr>
          <w:spacing w:val="-13"/>
        </w:rPr>
        <w:t xml:space="preserve"> </w:t>
      </w:r>
      <w:r>
        <w:t>допомогою</w:t>
      </w:r>
      <w:r>
        <w:rPr>
          <w:spacing w:val="-17"/>
        </w:rPr>
        <w:t xml:space="preserve"> </w:t>
      </w:r>
      <w:r>
        <w:t>штучного</w:t>
      </w:r>
      <w:r>
        <w:rPr>
          <w:spacing w:val="-15"/>
        </w:rPr>
        <w:t xml:space="preserve"> </w:t>
      </w:r>
      <w:r>
        <w:t>інтелекту, організація</w:t>
      </w:r>
      <w:r>
        <w:rPr>
          <w:spacing w:val="-2"/>
        </w:rPr>
        <w:t xml:space="preserve"> </w:t>
      </w:r>
      <w:r>
        <w:t>тренінгів</w:t>
      </w:r>
      <w:r>
        <w:rPr>
          <w:spacing w:val="-4"/>
        </w:rPr>
        <w:t xml:space="preserve"> </w:t>
      </w:r>
      <w:r>
        <w:t>для</w:t>
      </w:r>
      <w:r>
        <w:rPr>
          <w:spacing w:val="-2"/>
        </w:rPr>
        <w:t xml:space="preserve"> </w:t>
      </w:r>
      <w:r>
        <w:t>ЗМІ</w:t>
      </w:r>
      <w:r>
        <w:rPr>
          <w:spacing w:val="-4"/>
        </w:rPr>
        <w:t xml:space="preserve"> </w:t>
      </w:r>
      <w:r>
        <w:t>та</w:t>
      </w:r>
      <w:r>
        <w:rPr>
          <w:spacing w:val="-2"/>
        </w:rPr>
        <w:t xml:space="preserve"> </w:t>
      </w:r>
      <w:r>
        <w:t>лідерів</w:t>
      </w:r>
      <w:r>
        <w:rPr>
          <w:spacing w:val="-1"/>
        </w:rPr>
        <w:t xml:space="preserve"> </w:t>
      </w:r>
      <w:r>
        <w:t>думок,</w:t>
      </w:r>
      <w:r>
        <w:rPr>
          <w:spacing w:val="-1"/>
        </w:rPr>
        <w:t xml:space="preserve"> </w:t>
      </w:r>
      <w:r>
        <w:t>підвищення</w:t>
      </w:r>
      <w:r>
        <w:rPr>
          <w:spacing w:val="-2"/>
        </w:rPr>
        <w:t xml:space="preserve"> </w:t>
      </w:r>
      <w:r>
        <w:t>медіаграмотності. Боротьба з дезінформацією є важливою частиною протидії гібридним загрозам. Глобалізація призвела до посилення взаємопов’яза</w:t>
      </w:r>
      <w:r>
        <w:t>ності державних та</w:t>
      </w:r>
      <w:r>
        <w:rPr>
          <w:spacing w:val="59"/>
          <w:w w:val="150"/>
        </w:rPr>
        <w:t xml:space="preserve"> </w:t>
      </w:r>
      <w:r>
        <w:t>приватних</w:t>
      </w:r>
      <w:r>
        <w:rPr>
          <w:spacing w:val="54"/>
          <w:w w:val="150"/>
        </w:rPr>
        <w:t xml:space="preserve"> </w:t>
      </w:r>
      <w:r>
        <w:t>структур</w:t>
      </w:r>
      <w:r>
        <w:rPr>
          <w:spacing w:val="58"/>
          <w:w w:val="150"/>
        </w:rPr>
        <w:t xml:space="preserve"> </w:t>
      </w:r>
      <w:r>
        <w:t>в</w:t>
      </w:r>
      <w:r>
        <w:rPr>
          <w:spacing w:val="56"/>
          <w:w w:val="150"/>
        </w:rPr>
        <w:t xml:space="preserve"> </w:t>
      </w:r>
      <w:r>
        <w:t>ЄС.</w:t>
      </w:r>
      <w:r>
        <w:rPr>
          <w:spacing w:val="60"/>
          <w:w w:val="150"/>
        </w:rPr>
        <w:t xml:space="preserve"> </w:t>
      </w:r>
      <w:r>
        <w:t>Підвищена</w:t>
      </w:r>
      <w:r>
        <w:rPr>
          <w:spacing w:val="60"/>
          <w:w w:val="150"/>
        </w:rPr>
        <w:t xml:space="preserve"> </w:t>
      </w:r>
      <w:r>
        <w:t>пов’язаність</w:t>
      </w:r>
      <w:r>
        <w:rPr>
          <w:spacing w:val="56"/>
          <w:w w:val="150"/>
        </w:rPr>
        <w:t xml:space="preserve"> </w:t>
      </w:r>
      <w:r>
        <w:t>інформаційних</w:t>
      </w:r>
      <w:r>
        <w:rPr>
          <w:spacing w:val="54"/>
          <w:w w:val="150"/>
        </w:rPr>
        <w:t xml:space="preserve"> </w:t>
      </w:r>
      <w:r>
        <w:rPr>
          <w:spacing w:val="-5"/>
        </w:rPr>
        <w:t>та</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a3"/>
        <w:spacing w:before="173" w:line="360" w:lineRule="auto"/>
        <w:ind w:right="140" w:firstLine="0"/>
      </w:pPr>
      <w:r>
        <w:lastRenderedPageBreak/>
        <w:t>кіберфізичних систем створює додаткові ризики у сфері забезпечення інформаційної безпеки, тому управління системним ризиком вимагає співробітництва</w:t>
      </w:r>
      <w:r>
        <w:rPr>
          <w:spacing w:val="-9"/>
        </w:rPr>
        <w:t xml:space="preserve"> </w:t>
      </w:r>
      <w:r>
        <w:t>та</w:t>
      </w:r>
      <w:r>
        <w:rPr>
          <w:spacing w:val="-9"/>
        </w:rPr>
        <w:t xml:space="preserve"> </w:t>
      </w:r>
      <w:r>
        <w:t>обміну</w:t>
      </w:r>
      <w:r>
        <w:rPr>
          <w:spacing w:val="-14"/>
        </w:rPr>
        <w:t xml:space="preserve"> </w:t>
      </w:r>
      <w:r>
        <w:t>інформацією,</w:t>
      </w:r>
      <w:r>
        <w:rPr>
          <w:spacing w:val="-8"/>
        </w:rPr>
        <w:t xml:space="preserve"> </w:t>
      </w:r>
      <w:r>
        <w:t>спонукає</w:t>
      </w:r>
      <w:r>
        <w:rPr>
          <w:spacing w:val="-14"/>
        </w:rPr>
        <w:t xml:space="preserve"> </w:t>
      </w:r>
      <w:r>
        <w:t>до</w:t>
      </w:r>
      <w:r>
        <w:rPr>
          <w:spacing w:val="-9"/>
        </w:rPr>
        <w:t xml:space="preserve"> </w:t>
      </w:r>
      <w:r>
        <w:t>пошуку</w:t>
      </w:r>
      <w:r>
        <w:rPr>
          <w:spacing w:val="-14"/>
        </w:rPr>
        <w:t xml:space="preserve"> </w:t>
      </w:r>
      <w:r>
        <w:t>нових</w:t>
      </w:r>
      <w:r>
        <w:rPr>
          <w:spacing w:val="-14"/>
        </w:rPr>
        <w:t xml:space="preserve"> </w:t>
      </w:r>
      <w:r>
        <w:t>методів</w:t>
      </w:r>
      <w:r>
        <w:rPr>
          <w:spacing w:val="-11"/>
        </w:rPr>
        <w:t xml:space="preserve"> </w:t>
      </w:r>
      <w:r>
        <w:t>та засобів моніторингу, виявлення та нейтралізації кіберзагроз, мінімізації наслідків для захисту критичної інфраструктури ЄС.</w:t>
      </w:r>
    </w:p>
    <w:p w:rsidR="00E92616" w:rsidRDefault="00E91B80">
      <w:pPr>
        <w:pStyle w:val="a3"/>
        <w:spacing w:line="360" w:lineRule="auto"/>
        <w:ind w:left="139" w:firstLine="711"/>
      </w:pPr>
      <w:r>
        <w:t>З’ясовано, що незважаючи на значні зусилля Європейської Комісії та інших орг</w:t>
      </w:r>
      <w:r>
        <w:t>анів ЄС, ситуація у сфері проведення єдиної політики у сфері кіберзахисту залишається складною та суперечливою. Помітна розбіжність між</w:t>
      </w:r>
      <w:r>
        <w:rPr>
          <w:spacing w:val="-13"/>
        </w:rPr>
        <w:t xml:space="preserve"> </w:t>
      </w:r>
      <w:r>
        <w:t>налагодженою</w:t>
      </w:r>
      <w:r>
        <w:rPr>
          <w:spacing w:val="-15"/>
        </w:rPr>
        <w:t xml:space="preserve"> </w:t>
      </w:r>
      <w:r>
        <w:t>системою</w:t>
      </w:r>
      <w:r>
        <w:rPr>
          <w:spacing w:val="-15"/>
        </w:rPr>
        <w:t xml:space="preserve"> </w:t>
      </w:r>
      <w:r>
        <w:t>заходів</w:t>
      </w:r>
      <w:r>
        <w:rPr>
          <w:spacing w:val="-15"/>
        </w:rPr>
        <w:t xml:space="preserve"> </w:t>
      </w:r>
      <w:r>
        <w:t>щодо</w:t>
      </w:r>
      <w:r>
        <w:rPr>
          <w:spacing w:val="-13"/>
        </w:rPr>
        <w:t xml:space="preserve"> </w:t>
      </w:r>
      <w:r>
        <w:t>забезпечення</w:t>
      </w:r>
      <w:r>
        <w:rPr>
          <w:spacing w:val="-12"/>
        </w:rPr>
        <w:t xml:space="preserve"> </w:t>
      </w:r>
      <w:r>
        <w:t>кібербезпеки</w:t>
      </w:r>
      <w:r>
        <w:rPr>
          <w:spacing w:val="-13"/>
        </w:rPr>
        <w:t xml:space="preserve"> </w:t>
      </w:r>
      <w:r>
        <w:t>на</w:t>
      </w:r>
      <w:r>
        <w:rPr>
          <w:spacing w:val="-12"/>
        </w:rPr>
        <w:t xml:space="preserve"> </w:t>
      </w:r>
      <w:r>
        <w:t>рівні окремих країн (ФРН, Австрії та ін.) та недостатньо</w:t>
      </w:r>
      <w:r>
        <w:t>ю сформованістю відповідної системи на наднаціональному рівні ЄС. Керівні органи ЄС лише серйозно перейнялися виробленням і реалізацією єдиної політики країн ЄС у сфері кіберзахисту. Поки що зроблені кроки, спрямовані на проведення такої політики, є недост</w:t>
      </w:r>
      <w:r>
        <w:t>атніми, особливо щодо їх ефективної реалізації всіма країнами ЄС.</w:t>
      </w:r>
    </w:p>
    <w:p w:rsidR="00E92616" w:rsidRDefault="00E91B80">
      <w:pPr>
        <w:pStyle w:val="a3"/>
        <w:spacing w:before="2" w:line="360" w:lineRule="auto"/>
        <w:ind w:left="139" w:right="140"/>
      </w:pPr>
      <w:r>
        <w:t>Також для подальшого удосконалення ефективного реагування ЄС на існуючі загрози в інформаційній та кіберсфері в дослідженні запропоновані такі рекомендації:</w:t>
      </w:r>
    </w:p>
    <w:p w:rsidR="00E92616" w:rsidRDefault="00E91B80">
      <w:pPr>
        <w:pStyle w:val="a4"/>
        <w:numPr>
          <w:ilvl w:val="0"/>
          <w:numId w:val="3"/>
        </w:numPr>
        <w:tabs>
          <w:tab w:val="left" w:pos="1025"/>
        </w:tabs>
        <w:spacing w:line="360" w:lineRule="auto"/>
        <w:ind w:right="142" w:firstLine="710"/>
        <w:rPr>
          <w:sz w:val="28"/>
        </w:rPr>
      </w:pPr>
      <w:r>
        <w:rPr>
          <w:sz w:val="28"/>
        </w:rPr>
        <w:t>забезпечити належне навчання на в</w:t>
      </w:r>
      <w:r>
        <w:rPr>
          <w:sz w:val="28"/>
        </w:rPr>
        <w:t>сіх рівнях, включаючи визначення державами-членами основних</w:t>
      </w:r>
      <w:r>
        <w:rPr>
          <w:spacing w:val="-1"/>
          <w:sz w:val="28"/>
        </w:rPr>
        <w:t xml:space="preserve"> </w:t>
      </w:r>
      <w:r>
        <w:rPr>
          <w:sz w:val="28"/>
        </w:rPr>
        <w:t>можливостей національних команд реагування на</w:t>
      </w:r>
      <w:r>
        <w:rPr>
          <w:spacing w:val="-1"/>
          <w:sz w:val="28"/>
        </w:rPr>
        <w:t xml:space="preserve"> </w:t>
      </w:r>
      <w:r>
        <w:rPr>
          <w:sz w:val="28"/>
        </w:rPr>
        <w:t>інформаційні</w:t>
      </w:r>
      <w:r>
        <w:rPr>
          <w:spacing w:val="-8"/>
          <w:sz w:val="28"/>
        </w:rPr>
        <w:t xml:space="preserve"> </w:t>
      </w:r>
      <w:r>
        <w:rPr>
          <w:sz w:val="28"/>
        </w:rPr>
        <w:t>та</w:t>
      </w:r>
      <w:r>
        <w:rPr>
          <w:spacing w:val="-1"/>
          <w:sz w:val="28"/>
        </w:rPr>
        <w:t xml:space="preserve"> </w:t>
      </w:r>
      <w:r>
        <w:rPr>
          <w:sz w:val="28"/>
        </w:rPr>
        <w:t>комп’ютерні</w:t>
      </w:r>
      <w:r>
        <w:rPr>
          <w:spacing w:val="-8"/>
          <w:sz w:val="28"/>
        </w:rPr>
        <w:t xml:space="preserve"> </w:t>
      </w:r>
      <w:r>
        <w:rPr>
          <w:sz w:val="28"/>
        </w:rPr>
        <w:t>надзвичайні</w:t>
      </w:r>
      <w:r>
        <w:rPr>
          <w:spacing w:val="-8"/>
          <w:sz w:val="28"/>
        </w:rPr>
        <w:t xml:space="preserve"> </w:t>
      </w:r>
      <w:r>
        <w:rPr>
          <w:sz w:val="28"/>
        </w:rPr>
        <w:t>ситуації</w:t>
      </w:r>
      <w:r>
        <w:rPr>
          <w:spacing w:val="-8"/>
          <w:sz w:val="28"/>
        </w:rPr>
        <w:t xml:space="preserve"> </w:t>
      </w:r>
      <w:r>
        <w:rPr>
          <w:sz w:val="28"/>
        </w:rPr>
        <w:t>та</w:t>
      </w:r>
      <w:r>
        <w:rPr>
          <w:spacing w:val="-1"/>
          <w:sz w:val="28"/>
        </w:rPr>
        <w:t xml:space="preserve"> </w:t>
      </w:r>
      <w:r>
        <w:rPr>
          <w:sz w:val="28"/>
        </w:rPr>
        <w:t>систем</w:t>
      </w:r>
      <w:r>
        <w:rPr>
          <w:spacing w:val="-1"/>
          <w:sz w:val="28"/>
        </w:rPr>
        <w:t xml:space="preserve"> </w:t>
      </w:r>
      <w:r>
        <w:rPr>
          <w:sz w:val="28"/>
        </w:rPr>
        <w:t>реагування</w:t>
      </w:r>
      <w:r>
        <w:rPr>
          <w:spacing w:val="-1"/>
          <w:sz w:val="28"/>
        </w:rPr>
        <w:t xml:space="preserve"> </w:t>
      </w:r>
      <w:r>
        <w:rPr>
          <w:sz w:val="28"/>
        </w:rPr>
        <w:t>на інциденти безпеки; посилення співпраці між державним і приватним секторами та</w:t>
      </w:r>
      <w:r>
        <w:rPr>
          <w:sz w:val="28"/>
        </w:rPr>
        <w:t xml:space="preserve"> створення європейського форуму для обміну інформацією між державами ЄС;</w:t>
      </w:r>
    </w:p>
    <w:p w:rsidR="00E92616" w:rsidRDefault="00E91B80">
      <w:pPr>
        <w:pStyle w:val="a4"/>
        <w:numPr>
          <w:ilvl w:val="0"/>
          <w:numId w:val="3"/>
        </w:numPr>
        <w:tabs>
          <w:tab w:val="left" w:pos="1113"/>
        </w:tabs>
        <w:spacing w:line="362" w:lineRule="auto"/>
        <w:ind w:left="140" w:right="141" w:firstLine="710"/>
        <w:rPr>
          <w:sz w:val="28"/>
        </w:rPr>
      </w:pPr>
      <w:r>
        <w:rPr>
          <w:sz w:val="28"/>
        </w:rPr>
        <w:t>формування єдиного інформаційного і безпекового простору для створення системи раннього попередження кіберзагроз в ЄС;</w:t>
      </w:r>
    </w:p>
    <w:p w:rsidR="00E92616" w:rsidRDefault="00E91B80">
      <w:pPr>
        <w:pStyle w:val="a4"/>
        <w:numPr>
          <w:ilvl w:val="0"/>
          <w:numId w:val="3"/>
        </w:numPr>
        <w:tabs>
          <w:tab w:val="left" w:pos="1372"/>
        </w:tabs>
        <w:spacing w:line="360" w:lineRule="auto"/>
        <w:ind w:left="140" w:right="139" w:firstLine="710"/>
        <w:rPr>
          <w:sz w:val="28"/>
        </w:rPr>
      </w:pPr>
      <w:r>
        <w:rPr>
          <w:sz w:val="28"/>
        </w:rPr>
        <w:t>посилення механізмів захисту критичної інформаційної інфраструктури ЄС: це включає розробку національних планів реагування на надзвичайні ситуації та підготовку до реагування на масштабні інциденти безпеки,</w:t>
      </w:r>
      <w:r>
        <w:rPr>
          <w:spacing w:val="-18"/>
          <w:sz w:val="28"/>
        </w:rPr>
        <w:t xml:space="preserve"> </w:t>
      </w:r>
      <w:r>
        <w:rPr>
          <w:sz w:val="28"/>
        </w:rPr>
        <w:t>проведення</w:t>
      </w:r>
      <w:r>
        <w:rPr>
          <w:spacing w:val="-17"/>
          <w:sz w:val="28"/>
        </w:rPr>
        <w:t xml:space="preserve"> </w:t>
      </w:r>
      <w:r>
        <w:rPr>
          <w:sz w:val="28"/>
        </w:rPr>
        <w:t>загальноєвропейських</w:t>
      </w:r>
      <w:r>
        <w:rPr>
          <w:spacing w:val="-18"/>
          <w:sz w:val="28"/>
        </w:rPr>
        <w:t xml:space="preserve"> </w:t>
      </w:r>
      <w:r>
        <w:rPr>
          <w:sz w:val="28"/>
        </w:rPr>
        <w:t>навчань</w:t>
      </w:r>
      <w:r>
        <w:rPr>
          <w:spacing w:val="-18"/>
          <w:sz w:val="28"/>
        </w:rPr>
        <w:t xml:space="preserve"> </w:t>
      </w:r>
      <w:r>
        <w:rPr>
          <w:sz w:val="28"/>
        </w:rPr>
        <w:t>щодо</w:t>
      </w:r>
      <w:r>
        <w:rPr>
          <w:spacing w:val="-17"/>
          <w:sz w:val="28"/>
        </w:rPr>
        <w:t xml:space="preserve"> </w:t>
      </w:r>
      <w:r>
        <w:rPr>
          <w:sz w:val="28"/>
        </w:rPr>
        <w:t>інцидентів</w:t>
      </w:r>
      <w:r>
        <w:rPr>
          <w:spacing w:val="-18"/>
          <w:sz w:val="28"/>
        </w:rPr>
        <w:t xml:space="preserve"> </w:t>
      </w:r>
      <w:r>
        <w:rPr>
          <w:sz w:val="28"/>
        </w:rPr>
        <w:t>інтернет-</w:t>
      </w:r>
    </w:p>
    <w:p w:rsidR="00E92616" w:rsidRDefault="00E92616">
      <w:pPr>
        <w:pStyle w:val="a4"/>
        <w:spacing w:line="360" w:lineRule="auto"/>
        <w:rPr>
          <w:sz w:val="28"/>
        </w:rPr>
        <w:sectPr w:rsidR="00E92616">
          <w:pgSz w:w="11910" w:h="16840"/>
          <w:pgMar w:top="1040" w:right="708" w:bottom="280" w:left="1559" w:header="746" w:footer="0" w:gutter="0"/>
          <w:cols w:space="720"/>
        </w:sectPr>
      </w:pPr>
    </w:p>
    <w:p w:rsidR="00E92616" w:rsidRDefault="00E91B80">
      <w:pPr>
        <w:pStyle w:val="a3"/>
        <w:spacing w:before="173" w:line="362" w:lineRule="auto"/>
        <w:ind w:right="146" w:firstLine="0"/>
      </w:pPr>
      <w:r>
        <w:lastRenderedPageBreak/>
        <w:t>безпеки та посилення співпраці</w:t>
      </w:r>
      <w:r>
        <w:rPr>
          <w:spacing w:val="-4"/>
        </w:rPr>
        <w:t xml:space="preserve"> </w:t>
      </w:r>
      <w:r>
        <w:t>між національними командами реагування на комп’ютерні надзвичайні ситуації;</w:t>
      </w:r>
    </w:p>
    <w:p w:rsidR="00E92616" w:rsidRDefault="00E91B80">
      <w:pPr>
        <w:pStyle w:val="a4"/>
        <w:numPr>
          <w:ilvl w:val="0"/>
          <w:numId w:val="3"/>
        </w:numPr>
        <w:tabs>
          <w:tab w:val="left" w:pos="1127"/>
        </w:tabs>
        <w:spacing w:line="357" w:lineRule="auto"/>
        <w:ind w:left="140" w:right="146" w:firstLine="710"/>
        <w:rPr>
          <w:sz w:val="28"/>
        </w:rPr>
      </w:pPr>
      <w:r>
        <w:rPr>
          <w:sz w:val="28"/>
        </w:rPr>
        <w:t>розробка керівних принципів ЄС для забезпечення стійкості та стабільності Інтернету та популяризація за межами</w:t>
      </w:r>
      <w:r>
        <w:rPr>
          <w:sz w:val="28"/>
        </w:rPr>
        <w:t xml:space="preserve"> Євросоюзу;</w:t>
      </w:r>
    </w:p>
    <w:p w:rsidR="00E92616" w:rsidRDefault="00E91B80">
      <w:pPr>
        <w:pStyle w:val="a4"/>
        <w:numPr>
          <w:ilvl w:val="0"/>
          <w:numId w:val="3"/>
        </w:numPr>
        <w:tabs>
          <w:tab w:val="left" w:pos="1122"/>
        </w:tabs>
        <w:spacing w:before="2" w:line="357" w:lineRule="auto"/>
        <w:ind w:left="140" w:right="140" w:firstLine="710"/>
        <w:rPr>
          <w:sz w:val="28"/>
        </w:rPr>
      </w:pPr>
      <w:r>
        <w:rPr>
          <w:sz w:val="28"/>
        </w:rPr>
        <w:t>формування критеріїв для ідентифікації європейських критичних інфраструктур у сфері ІКТ.</w:t>
      </w:r>
    </w:p>
    <w:p w:rsidR="00E92616" w:rsidRDefault="00E91B80">
      <w:pPr>
        <w:pStyle w:val="a3"/>
        <w:spacing w:before="6" w:line="360" w:lineRule="auto"/>
      </w:pPr>
      <w:r>
        <w:t>Отже, в Україні аспекти інформаційної безпеки ЄС недостатньо досліджені, а проблема вітчизняних науковців полягає в тому, що вони проводять дослідження чер</w:t>
      </w:r>
      <w:r>
        <w:t>ез призму теоретичних загальних аспектів. Іноземні науковці проводять дослідження інформаційної безпеки ЄС у всіх сферах</w:t>
      </w:r>
      <w:r>
        <w:rPr>
          <w:spacing w:val="-12"/>
        </w:rPr>
        <w:t xml:space="preserve"> </w:t>
      </w:r>
      <w:r>
        <w:t>і</w:t>
      </w:r>
      <w:r>
        <w:rPr>
          <w:spacing w:val="-17"/>
        </w:rPr>
        <w:t xml:space="preserve"> </w:t>
      </w:r>
      <w:r>
        <w:t>аспектах,</w:t>
      </w:r>
      <w:r>
        <w:rPr>
          <w:spacing w:val="-11"/>
        </w:rPr>
        <w:t xml:space="preserve"> </w:t>
      </w:r>
      <w:r>
        <w:t>незалежно</w:t>
      </w:r>
      <w:r>
        <w:rPr>
          <w:spacing w:val="-12"/>
        </w:rPr>
        <w:t xml:space="preserve"> </w:t>
      </w:r>
      <w:r>
        <w:t>від</w:t>
      </w:r>
      <w:r>
        <w:rPr>
          <w:spacing w:val="-6"/>
        </w:rPr>
        <w:t xml:space="preserve"> </w:t>
      </w:r>
      <w:r>
        <w:t>того</w:t>
      </w:r>
      <w:r>
        <w:rPr>
          <w:spacing w:val="-12"/>
        </w:rPr>
        <w:t xml:space="preserve"> </w:t>
      </w:r>
      <w:r>
        <w:t>стосується</w:t>
      </w:r>
      <w:r>
        <w:rPr>
          <w:spacing w:val="-11"/>
        </w:rPr>
        <w:t xml:space="preserve"> </w:t>
      </w:r>
      <w:r>
        <w:t>це</w:t>
      </w:r>
      <w:r>
        <w:rPr>
          <w:spacing w:val="-11"/>
        </w:rPr>
        <w:t xml:space="preserve"> </w:t>
      </w:r>
      <w:r>
        <w:t>критичної</w:t>
      </w:r>
      <w:r>
        <w:rPr>
          <w:spacing w:val="-13"/>
        </w:rPr>
        <w:t xml:space="preserve"> </w:t>
      </w:r>
      <w:r>
        <w:t xml:space="preserve">інфраструктури або кіберпростору. Вплив такого всепоглинаючого та масштабного в </w:t>
      </w:r>
      <w:r>
        <w:t>усіх моментах процесу необхідно досліджувати та аналізувати, розширюючи рамки</w:t>
      </w:r>
      <w:r>
        <w:rPr>
          <w:spacing w:val="-18"/>
        </w:rPr>
        <w:t xml:space="preserve"> </w:t>
      </w:r>
      <w:r>
        <w:t>вже</w:t>
      </w:r>
      <w:r>
        <w:rPr>
          <w:spacing w:val="-17"/>
        </w:rPr>
        <w:t xml:space="preserve"> </w:t>
      </w:r>
      <w:r>
        <w:t>проведених</w:t>
      </w:r>
      <w:r>
        <w:rPr>
          <w:spacing w:val="-18"/>
        </w:rPr>
        <w:t xml:space="preserve"> </w:t>
      </w:r>
      <w:r>
        <w:t>досліджень,</w:t>
      </w:r>
      <w:r>
        <w:rPr>
          <w:spacing w:val="-17"/>
        </w:rPr>
        <w:t xml:space="preserve"> </w:t>
      </w:r>
      <w:r>
        <w:t>враховуючи</w:t>
      </w:r>
      <w:r>
        <w:rPr>
          <w:spacing w:val="-18"/>
        </w:rPr>
        <w:t xml:space="preserve"> </w:t>
      </w:r>
      <w:r>
        <w:t>європейський</w:t>
      </w:r>
      <w:r>
        <w:rPr>
          <w:spacing w:val="-17"/>
        </w:rPr>
        <w:t xml:space="preserve"> </w:t>
      </w:r>
      <w:r>
        <w:t>вектор</w:t>
      </w:r>
      <w:r>
        <w:rPr>
          <w:spacing w:val="-18"/>
        </w:rPr>
        <w:t xml:space="preserve"> </w:t>
      </w:r>
      <w:r>
        <w:t>розвитку майбутнього України та її інформаційної безпеки.</w:t>
      </w:r>
    </w:p>
    <w:p w:rsidR="00E92616" w:rsidRDefault="00E92616">
      <w:pPr>
        <w:pStyle w:val="a3"/>
        <w:spacing w:line="360" w:lineRule="auto"/>
        <w:sectPr w:rsidR="00E92616">
          <w:pgSz w:w="11910" w:h="16840"/>
          <w:pgMar w:top="1040" w:right="708" w:bottom="280" w:left="1559" w:header="746" w:footer="0" w:gutter="0"/>
          <w:cols w:space="720"/>
        </w:sectPr>
      </w:pPr>
    </w:p>
    <w:p w:rsidR="00E92616" w:rsidRDefault="00E91B80">
      <w:pPr>
        <w:pStyle w:val="1"/>
        <w:ind w:left="1450" w:right="0"/>
        <w:jc w:val="left"/>
      </w:pPr>
      <w:bookmarkStart w:id="13" w:name="_TOC_250001"/>
      <w:r>
        <w:lastRenderedPageBreak/>
        <w:t>СПИСОК</w:t>
      </w:r>
      <w:r>
        <w:rPr>
          <w:spacing w:val="-9"/>
        </w:rPr>
        <w:t xml:space="preserve"> </w:t>
      </w:r>
      <w:r>
        <w:t>ВИКОРИСТАНИХ</w:t>
      </w:r>
      <w:r>
        <w:rPr>
          <w:spacing w:val="-9"/>
        </w:rPr>
        <w:t xml:space="preserve"> </w:t>
      </w:r>
      <w:r>
        <w:t>ДЖЕРЕЛ</w:t>
      </w:r>
      <w:r>
        <w:rPr>
          <w:spacing w:val="-10"/>
        </w:rPr>
        <w:t xml:space="preserve"> </w:t>
      </w:r>
      <w:r>
        <w:t>ТА</w:t>
      </w:r>
      <w:r>
        <w:rPr>
          <w:spacing w:val="-8"/>
        </w:rPr>
        <w:t xml:space="preserve"> </w:t>
      </w:r>
      <w:bookmarkEnd w:id="13"/>
      <w:r>
        <w:rPr>
          <w:spacing w:val="-2"/>
        </w:rPr>
        <w:t>ЛІТЕРАТУРИ</w:t>
      </w:r>
    </w:p>
    <w:p w:rsidR="00E92616" w:rsidRDefault="00E92616">
      <w:pPr>
        <w:pStyle w:val="a3"/>
        <w:spacing w:before="321"/>
        <w:ind w:left="0" w:right="0" w:firstLine="0"/>
        <w:jc w:val="left"/>
        <w:rPr>
          <w:b/>
        </w:rPr>
      </w:pPr>
    </w:p>
    <w:p w:rsidR="00E92616" w:rsidRDefault="00E91B80">
      <w:pPr>
        <w:pStyle w:val="a4"/>
        <w:numPr>
          <w:ilvl w:val="0"/>
          <w:numId w:val="2"/>
        </w:numPr>
        <w:tabs>
          <w:tab w:val="left" w:pos="1296"/>
          <w:tab w:val="left" w:pos="2578"/>
          <w:tab w:val="left" w:pos="2885"/>
          <w:tab w:val="left" w:pos="3989"/>
          <w:tab w:val="left" w:pos="4358"/>
          <w:tab w:val="left" w:pos="5683"/>
          <w:tab w:val="left" w:pos="7497"/>
        </w:tabs>
        <w:spacing w:line="357" w:lineRule="auto"/>
        <w:ind w:right="140" w:firstLine="710"/>
        <w:jc w:val="left"/>
        <w:rPr>
          <w:sz w:val="28"/>
        </w:rPr>
      </w:pPr>
      <w:r>
        <w:rPr>
          <w:spacing w:val="-2"/>
          <w:sz w:val="28"/>
        </w:rPr>
        <w:t>Америка</w:t>
      </w:r>
      <w:r>
        <w:rPr>
          <w:sz w:val="28"/>
        </w:rPr>
        <w:tab/>
      </w:r>
      <w:r>
        <w:rPr>
          <w:spacing w:val="-10"/>
          <w:sz w:val="28"/>
        </w:rPr>
        <w:t>і</w:t>
      </w:r>
      <w:r>
        <w:rPr>
          <w:sz w:val="28"/>
        </w:rPr>
        <w:tab/>
      </w:r>
      <w:r>
        <w:rPr>
          <w:spacing w:val="-2"/>
          <w:sz w:val="28"/>
        </w:rPr>
        <w:t>Європа</w:t>
      </w:r>
      <w:r>
        <w:rPr>
          <w:sz w:val="28"/>
        </w:rPr>
        <w:tab/>
      </w:r>
      <w:r>
        <w:rPr>
          <w:spacing w:val="-10"/>
          <w:sz w:val="28"/>
        </w:rPr>
        <w:t>у</w:t>
      </w:r>
      <w:r>
        <w:rPr>
          <w:sz w:val="28"/>
        </w:rPr>
        <w:tab/>
      </w:r>
      <w:r>
        <w:rPr>
          <w:spacing w:val="-2"/>
          <w:sz w:val="28"/>
        </w:rPr>
        <w:t>сучасних</w:t>
      </w:r>
      <w:r>
        <w:rPr>
          <w:sz w:val="28"/>
        </w:rPr>
        <w:tab/>
      </w:r>
      <w:r>
        <w:rPr>
          <w:spacing w:val="-2"/>
          <w:sz w:val="28"/>
        </w:rPr>
        <w:t>міжнародних</w:t>
      </w:r>
      <w:r>
        <w:rPr>
          <w:sz w:val="28"/>
        </w:rPr>
        <w:tab/>
      </w:r>
      <w:r>
        <w:rPr>
          <w:spacing w:val="-2"/>
          <w:sz w:val="28"/>
        </w:rPr>
        <w:t xml:space="preserve">трансформаціях: </w:t>
      </w:r>
      <w:r>
        <w:rPr>
          <w:sz w:val="28"/>
        </w:rPr>
        <w:t>монографія. Погорська І. І. та ін. Київ: Центр вільної преси, 2014. 472 с.</w:t>
      </w:r>
    </w:p>
    <w:p w:rsidR="00E92616" w:rsidRDefault="00E91B80">
      <w:pPr>
        <w:pStyle w:val="a4"/>
        <w:numPr>
          <w:ilvl w:val="0"/>
          <w:numId w:val="2"/>
        </w:numPr>
        <w:tabs>
          <w:tab w:val="left" w:pos="1126"/>
        </w:tabs>
        <w:spacing w:before="5" w:line="360" w:lineRule="auto"/>
        <w:ind w:left="139" w:right="139" w:firstLine="710"/>
        <w:jc w:val="left"/>
        <w:rPr>
          <w:sz w:val="28"/>
        </w:rPr>
      </w:pPr>
      <w:r>
        <w:rPr>
          <w:sz w:val="28"/>
        </w:rPr>
        <w:t>Горизонт</w:t>
      </w:r>
      <w:r>
        <w:rPr>
          <w:spacing w:val="-12"/>
          <w:sz w:val="28"/>
        </w:rPr>
        <w:t xml:space="preserve"> </w:t>
      </w:r>
      <w:r>
        <w:rPr>
          <w:sz w:val="28"/>
        </w:rPr>
        <w:t>2020:</w:t>
      </w:r>
      <w:r>
        <w:rPr>
          <w:spacing w:val="-16"/>
          <w:sz w:val="28"/>
        </w:rPr>
        <w:t xml:space="preserve"> </w:t>
      </w:r>
      <w:r>
        <w:rPr>
          <w:sz w:val="28"/>
        </w:rPr>
        <w:t>Рамкова</w:t>
      </w:r>
      <w:r>
        <w:rPr>
          <w:spacing w:val="-9"/>
          <w:sz w:val="28"/>
        </w:rPr>
        <w:t xml:space="preserve"> </w:t>
      </w:r>
      <w:r>
        <w:rPr>
          <w:sz w:val="28"/>
        </w:rPr>
        <w:t>програма</w:t>
      </w:r>
      <w:r>
        <w:rPr>
          <w:spacing w:val="-9"/>
          <w:sz w:val="28"/>
        </w:rPr>
        <w:t xml:space="preserve"> </w:t>
      </w:r>
      <w:r>
        <w:rPr>
          <w:sz w:val="28"/>
        </w:rPr>
        <w:t>ЄС</w:t>
      </w:r>
      <w:r>
        <w:rPr>
          <w:spacing w:val="-14"/>
          <w:sz w:val="28"/>
        </w:rPr>
        <w:t xml:space="preserve"> </w:t>
      </w:r>
      <w:r>
        <w:rPr>
          <w:sz w:val="28"/>
        </w:rPr>
        <w:t>з</w:t>
      </w:r>
      <w:r>
        <w:rPr>
          <w:spacing w:val="-10"/>
          <w:sz w:val="28"/>
        </w:rPr>
        <w:t xml:space="preserve"> </w:t>
      </w:r>
      <w:r>
        <w:rPr>
          <w:sz w:val="28"/>
        </w:rPr>
        <w:t>досліджень</w:t>
      </w:r>
      <w:r>
        <w:rPr>
          <w:spacing w:val="-12"/>
          <w:sz w:val="28"/>
        </w:rPr>
        <w:t xml:space="preserve"> </w:t>
      </w:r>
      <w:r>
        <w:rPr>
          <w:sz w:val="28"/>
        </w:rPr>
        <w:t>та</w:t>
      </w:r>
      <w:r>
        <w:rPr>
          <w:spacing w:val="-9"/>
          <w:sz w:val="28"/>
        </w:rPr>
        <w:t xml:space="preserve"> </w:t>
      </w:r>
      <w:r>
        <w:rPr>
          <w:sz w:val="28"/>
        </w:rPr>
        <w:t>інновацій.</w:t>
      </w:r>
      <w:r>
        <w:rPr>
          <w:spacing w:val="-8"/>
          <w:sz w:val="28"/>
        </w:rPr>
        <w:t xml:space="preserve"> </w:t>
      </w:r>
      <w:r>
        <w:rPr>
          <w:sz w:val="28"/>
        </w:rPr>
        <w:t xml:space="preserve">URL: </w:t>
      </w:r>
      <w:r>
        <w:rPr>
          <w:spacing w:val="-2"/>
          <w:sz w:val="28"/>
        </w:rPr>
        <w:t>https://new.kmu.gov.ua/storage/app/media/uploaded-files/broshura-gorizont2020- 1201.pdf.</w:t>
      </w:r>
    </w:p>
    <w:p w:rsidR="00E92616" w:rsidRDefault="00E91B80">
      <w:pPr>
        <w:pStyle w:val="a4"/>
        <w:numPr>
          <w:ilvl w:val="0"/>
          <w:numId w:val="2"/>
        </w:numPr>
        <w:tabs>
          <w:tab w:val="left" w:pos="1113"/>
        </w:tabs>
        <w:spacing w:before="1" w:line="360" w:lineRule="auto"/>
        <w:ind w:right="142" w:firstLine="710"/>
        <w:jc w:val="both"/>
        <w:rPr>
          <w:sz w:val="28"/>
        </w:rPr>
      </w:pPr>
      <w:r>
        <w:rPr>
          <w:spacing w:val="-2"/>
          <w:sz w:val="28"/>
        </w:rPr>
        <w:t>Європейський</w:t>
      </w:r>
      <w:r>
        <w:rPr>
          <w:spacing w:val="-11"/>
          <w:sz w:val="28"/>
        </w:rPr>
        <w:t xml:space="preserve"> </w:t>
      </w:r>
      <w:r>
        <w:rPr>
          <w:spacing w:val="-2"/>
          <w:sz w:val="28"/>
        </w:rPr>
        <w:t>Союз у</w:t>
      </w:r>
      <w:r>
        <w:rPr>
          <w:spacing w:val="-15"/>
          <w:sz w:val="28"/>
        </w:rPr>
        <w:t xml:space="preserve"> </w:t>
      </w:r>
      <w:r>
        <w:rPr>
          <w:spacing w:val="-2"/>
          <w:sz w:val="28"/>
        </w:rPr>
        <w:t>мінливому</w:t>
      </w:r>
      <w:r>
        <w:rPr>
          <w:spacing w:val="-15"/>
          <w:sz w:val="28"/>
        </w:rPr>
        <w:t xml:space="preserve"> </w:t>
      </w:r>
      <w:r>
        <w:rPr>
          <w:spacing w:val="-2"/>
          <w:sz w:val="28"/>
        </w:rPr>
        <w:t>світі:</w:t>
      </w:r>
      <w:r>
        <w:rPr>
          <w:spacing w:val="-5"/>
          <w:sz w:val="28"/>
        </w:rPr>
        <w:t xml:space="preserve"> </w:t>
      </w:r>
      <w:r>
        <w:rPr>
          <w:spacing w:val="-2"/>
          <w:sz w:val="28"/>
        </w:rPr>
        <w:t>монографія.</w:t>
      </w:r>
      <w:r>
        <w:rPr>
          <w:spacing w:val="-7"/>
          <w:sz w:val="28"/>
        </w:rPr>
        <w:t xml:space="preserve"> </w:t>
      </w:r>
      <w:r>
        <w:rPr>
          <w:spacing w:val="-2"/>
          <w:sz w:val="28"/>
        </w:rPr>
        <w:t>С.</w:t>
      </w:r>
      <w:r>
        <w:rPr>
          <w:spacing w:val="-7"/>
          <w:sz w:val="28"/>
        </w:rPr>
        <w:t xml:space="preserve"> </w:t>
      </w:r>
      <w:r>
        <w:rPr>
          <w:spacing w:val="-2"/>
          <w:sz w:val="28"/>
        </w:rPr>
        <w:t xml:space="preserve">В. Андрющенко </w:t>
      </w:r>
      <w:r>
        <w:rPr>
          <w:sz w:val="28"/>
        </w:rPr>
        <w:t>та ін.; за ред. В. В. Копійка; Київ. нац. ун-т ім. Тараса Шевченка, НН Ін-т міжнар. відносин. Київ: О</w:t>
      </w:r>
      <w:r>
        <w:rPr>
          <w:sz w:val="28"/>
        </w:rPr>
        <w:t>. Зень [вид.], 2022. 218 с.</w:t>
      </w:r>
    </w:p>
    <w:p w:rsidR="00E92616" w:rsidRDefault="00E91B80">
      <w:pPr>
        <w:pStyle w:val="a4"/>
        <w:numPr>
          <w:ilvl w:val="0"/>
          <w:numId w:val="2"/>
        </w:numPr>
        <w:tabs>
          <w:tab w:val="left" w:pos="1299"/>
        </w:tabs>
        <w:spacing w:line="360" w:lineRule="auto"/>
        <w:ind w:left="139" w:right="139" w:firstLine="710"/>
        <w:jc w:val="both"/>
        <w:rPr>
          <w:sz w:val="28"/>
        </w:rPr>
      </w:pPr>
      <w:r>
        <w:rPr>
          <w:sz w:val="28"/>
        </w:rPr>
        <w:t xml:space="preserve">Запорожець О. Ю. Політика Європейського Союзу в сфері інформаційної безпеки. </w:t>
      </w:r>
      <w:r>
        <w:rPr>
          <w:i/>
          <w:sz w:val="28"/>
        </w:rPr>
        <w:t>Актуальні проблеми міжнародних відносин</w:t>
      </w:r>
      <w:r>
        <w:rPr>
          <w:sz w:val="28"/>
        </w:rPr>
        <w:t xml:space="preserve">: зб. наук. пр. / Київський нац. ун-т ім. Тараса Шевченка, Ін-т міжнар. відносин. Київ, 2009. Вип. 87, ч. 2. С. </w:t>
      </w:r>
      <w:r>
        <w:rPr>
          <w:sz w:val="28"/>
        </w:rPr>
        <w:t>36–45.</w:t>
      </w:r>
    </w:p>
    <w:p w:rsidR="00E92616" w:rsidRDefault="00E91B80">
      <w:pPr>
        <w:pStyle w:val="a4"/>
        <w:numPr>
          <w:ilvl w:val="0"/>
          <w:numId w:val="2"/>
        </w:numPr>
        <w:tabs>
          <w:tab w:val="left" w:pos="1180"/>
        </w:tabs>
        <w:spacing w:line="360" w:lineRule="auto"/>
        <w:ind w:right="138" w:firstLine="710"/>
        <w:jc w:val="both"/>
        <w:rPr>
          <w:sz w:val="28"/>
        </w:rPr>
      </w:pPr>
      <w:r>
        <w:rPr>
          <w:sz w:val="28"/>
        </w:rPr>
        <w:t xml:space="preserve">Заяць О., Ярема Т., Чорномаз М. Особливості розвитку іт-галузі в Україні. </w:t>
      </w:r>
      <w:r>
        <w:rPr>
          <w:i/>
          <w:sz w:val="28"/>
        </w:rPr>
        <w:t>Економіка та суспільство</w:t>
      </w:r>
      <w:r>
        <w:rPr>
          <w:sz w:val="28"/>
        </w:rPr>
        <w:t xml:space="preserve">. 2023. Вип. 52. URL: </w:t>
      </w:r>
      <w:r>
        <w:rPr>
          <w:spacing w:val="-2"/>
          <w:sz w:val="28"/>
        </w:rPr>
        <w:t>https://doi.org/10.32782/2524-0072/2023-52-20.</w:t>
      </w:r>
    </w:p>
    <w:p w:rsidR="00E92616" w:rsidRDefault="00E91B80">
      <w:pPr>
        <w:pStyle w:val="a4"/>
        <w:numPr>
          <w:ilvl w:val="0"/>
          <w:numId w:val="2"/>
        </w:numPr>
        <w:tabs>
          <w:tab w:val="left" w:pos="1290"/>
        </w:tabs>
        <w:spacing w:line="360" w:lineRule="auto"/>
        <w:ind w:right="140" w:firstLine="710"/>
        <w:jc w:val="both"/>
        <w:rPr>
          <w:sz w:val="28"/>
        </w:rPr>
      </w:pPr>
      <w:r>
        <w:rPr>
          <w:sz w:val="28"/>
        </w:rPr>
        <w:t>Климчук О. О., Ткачук Н. А. Роль і місце спецслужб та правоохоронних органів прові</w:t>
      </w:r>
      <w:r>
        <w:rPr>
          <w:sz w:val="28"/>
        </w:rPr>
        <w:t>дних країн світу в національних системах кібербезпеки.</w:t>
      </w:r>
      <w:r>
        <w:rPr>
          <w:spacing w:val="39"/>
          <w:sz w:val="28"/>
        </w:rPr>
        <w:t xml:space="preserve"> </w:t>
      </w:r>
      <w:r>
        <w:rPr>
          <w:i/>
          <w:sz w:val="28"/>
        </w:rPr>
        <w:t>Інформаційна</w:t>
      </w:r>
      <w:r>
        <w:rPr>
          <w:i/>
          <w:spacing w:val="37"/>
          <w:sz w:val="28"/>
        </w:rPr>
        <w:t xml:space="preserve"> </w:t>
      </w:r>
      <w:r>
        <w:rPr>
          <w:i/>
          <w:sz w:val="28"/>
        </w:rPr>
        <w:t>безпека</w:t>
      </w:r>
      <w:r>
        <w:rPr>
          <w:i/>
          <w:spacing w:val="37"/>
          <w:sz w:val="28"/>
        </w:rPr>
        <w:t xml:space="preserve"> </w:t>
      </w:r>
      <w:r>
        <w:rPr>
          <w:i/>
          <w:sz w:val="28"/>
        </w:rPr>
        <w:t>людини,</w:t>
      </w:r>
      <w:r>
        <w:rPr>
          <w:i/>
          <w:spacing w:val="39"/>
          <w:sz w:val="28"/>
        </w:rPr>
        <w:t xml:space="preserve"> </w:t>
      </w:r>
      <w:r>
        <w:rPr>
          <w:i/>
          <w:sz w:val="28"/>
        </w:rPr>
        <w:t>суспільства,</w:t>
      </w:r>
      <w:r>
        <w:rPr>
          <w:i/>
          <w:spacing w:val="39"/>
          <w:sz w:val="28"/>
        </w:rPr>
        <w:t xml:space="preserve"> </w:t>
      </w:r>
      <w:r>
        <w:rPr>
          <w:i/>
          <w:sz w:val="28"/>
        </w:rPr>
        <w:t>держави</w:t>
      </w:r>
      <w:r>
        <w:rPr>
          <w:sz w:val="28"/>
        </w:rPr>
        <w:t>.</w:t>
      </w:r>
      <w:r>
        <w:rPr>
          <w:spacing w:val="39"/>
          <w:sz w:val="28"/>
        </w:rPr>
        <w:t xml:space="preserve"> </w:t>
      </w:r>
      <w:r>
        <w:rPr>
          <w:sz w:val="28"/>
        </w:rPr>
        <w:t>2015.</w:t>
      </w:r>
      <w:r>
        <w:rPr>
          <w:spacing w:val="39"/>
          <w:sz w:val="28"/>
        </w:rPr>
        <w:t xml:space="preserve"> </w:t>
      </w:r>
      <w:r>
        <w:rPr>
          <w:sz w:val="28"/>
        </w:rPr>
        <w:t>3</w:t>
      </w:r>
    </w:p>
    <w:p w:rsidR="00E92616" w:rsidRDefault="00E91B80">
      <w:pPr>
        <w:pStyle w:val="a3"/>
        <w:ind w:left="139" w:right="0" w:firstLine="0"/>
      </w:pPr>
      <w:r>
        <w:t>(19).</w:t>
      </w:r>
      <w:r>
        <w:rPr>
          <w:spacing w:val="-2"/>
        </w:rPr>
        <w:t xml:space="preserve"> </w:t>
      </w:r>
      <w:r>
        <w:t>С.</w:t>
      </w:r>
      <w:r>
        <w:rPr>
          <w:spacing w:val="-1"/>
        </w:rPr>
        <w:t xml:space="preserve"> </w:t>
      </w:r>
      <w:r>
        <w:rPr>
          <w:spacing w:val="-2"/>
        </w:rPr>
        <w:t>75–83.</w:t>
      </w:r>
    </w:p>
    <w:p w:rsidR="00E92616" w:rsidRDefault="00E91B80">
      <w:pPr>
        <w:pStyle w:val="a4"/>
        <w:numPr>
          <w:ilvl w:val="0"/>
          <w:numId w:val="2"/>
        </w:numPr>
        <w:tabs>
          <w:tab w:val="left" w:pos="1348"/>
        </w:tabs>
        <w:spacing w:before="158" w:line="362" w:lineRule="auto"/>
        <w:ind w:right="137" w:firstLine="710"/>
        <w:jc w:val="both"/>
        <w:rPr>
          <w:sz w:val="28"/>
        </w:rPr>
      </w:pPr>
      <w:r>
        <w:rPr>
          <w:sz w:val="28"/>
        </w:rPr>
        <w:t xml:space="preserve">Копійка М. В. Стратегічні ризики інформаційної безпеки європейських країн. </w:t>
      </w:r>
      <w:r>
        <w:rPr>
          <w:i/>
          <w:sz w:val="28"/>
        </w:rPr>
        <w:t>Міжнародні та політичні дослідження</w:t>
      </w:r>
      <w:r>
        <w:rPr>
          <w:sz w:val="28"/>
        </w:rPr>
        <w:t xml:space="preserve">, 2019, Вип. 3. С. </w:t>
      </w:r>
      <w:r>
        <w:rPr>
          <w:spacing w:val="-2"/>
          <w:sz w:val="28"/>
        </w:rPr>
        <w:t>85–100.</w:t>
      </w:r>
    </w:p>
    <w:p w:rsidR="00E92616" w:rsidRDefault="00E91B80">
      <w:pPr>
        <w:pStyle w:val="a4"/>
        <w:numPr>
          <w:ilvl w:val="0"/>
          <w:numId w:val="2"/>
        </w:numPr>
        <w:tabs>
          <w:tab w:val="left" w:pos="1170"/>
        </w:tabs>
        <w:spacing w:line="362" w:lineRule="auto"/>
        <w:ind w:right="145" w:firstLine="710"/>
        <w:jc w:val="both"/>
        <w:rPr>
          <w:sz w:val="28"/>
        </w:rPr>
      </w:pPr>
      <w:r>
        <w:rPr>
          <w:sz w:val="28"/>
        </w:rPr>
        <w:t xml:space="preserve">Куренда Л. Д. Окремі аспекти забезпечення інформаційної безпеки Європейського Союзу. </w:t>
      </w:r>
      <w:r>
        <w:rPr>
          <w:i/>
          <w:sz w:val="28"/>
        </w:rPr>
        <w:t>Правова інформатика</w:t>
      </w:r>
      <w:r>
        <w:rPr>
          <w:sz w:val="28"/>
        </w:rPr>
        <w:t>. 2011. №</w:t>
      </w:r>
      <w:r>
        <w:rPr>
          <w:spacing w:val="-1"/>
          <w:sz w:val="28"/>
        </w:rPr>
        <w:t xml:space="preserve"> </w:t>
      </w:r>
      <w:r>
        <w:rPr>
          <w:sz w:val="28"/>
        </w:rPr>
        <w:t>3–4 (31–32). С. 36–42.</w:t>
      </w:r>
    </w:p>
    <w:p w:rsidR="00E92616" w:rsidRDefault="00E91B80">
      <w:pPr>
        <w:pStyle w:val="a4"/>
        <w:numPr>
          <w:ilvl w:val="0"/>
          <w:numId w:val="2"/>
        </w:numPr>
        <w:tabs>
          <w:tab w:val="left" w:pos="1121"/>
        </w:tabs>
        <w:spacing w:line="360" w:lineRule="auto"/>
        <w:ind w:left="139" w:right="134" w:firstLine="710"/>
        <w:jc w:val="both"/>
        <w:rPr>
          <w:sz w:val="28"/>
        </w:rPr>
      </w:pPr>
      <w:r>
        <w:rPr>
          <w:sz w:val="28"/>
        </w:rPr>
        <w:t>Лабенська</w:t>
      </w:r>
      <w:r>
        <w:rPr>
          <w:spacing w:val="-17"/>
          <w:sz w:val="28"/>
        </w:rPr>
        <w:t xml:space="preserve"> </w:t>
      </w:r>
      <w:r>
        <w:rPr>
          <w:sz w:val="28"/>
        </w:rPr>
        <w:t>М.</w:t>
      </w:r>
      <w:r>
        <w:rPr>
          <w:spacing w:val="-18"/>
          <w:sz w:val="28"/>
        </w:rPr>
        <w:t xml:space="preserve"> </w:t>
      </w:r>
      <w:r>
        <w:rPr>
          <w:sz w:val="28"/>
        </w:rPr>
        <w:t>Інформаційна</w:t>
      </w:r>
      <w:r>
        <w:rPr>
          <w:spacing w:val="-15"/>
          <w:sz w:val="28"/>
        </w:rPr>
        <w:t xml:space="preserve"> </w:t>
      </w:r>
      <w:r>
        <w:rPr>
          <w:sz w:val="28"/>
        </w:rPr>
        <w:t>політика</w:t>
      </w:r>
      <w:r>
        <w:rPr>
          <w:spacing w:val="-16"/>
          <w:sz w:val="28"/>
        </w:rPr>
        <w:t xml:space="preserve"> </w:t>
      </w:r>
      <w:r>
        <w:rPr>
          <w:sz w:val="28"/>
        </w:rPr>
        <w:t>Європейського</w:t>
      </w:r>
      <w:r>
        <w:rPr>
          <w:spacing w:val="-17"/>
          <w:sz w:val="28"/>
        </w:rPr>
        <w:t xml:space="preserve"> </w:t>
      </w:r>
      <w:r>
        <w:rPr>
          <w:sz w:val="28"/>
        </w:rPr>
        <w:t>Союзу.</w:t>
      </w:r>
      <w:r>
        <w:rPr>
          <w:spacing w:val="-15"/>
          <w:sz w:val="28"/>
        </w:rPr>
        <w:t xml:space="preserve"> </w:t>
      </w:r>
      <w:r>
        <w:rPr>
          <w:sz w:val="28"/>
        </w:rPr>
        <w:t>Південна Україна в міжнародних відно</w:t>
      </w:r>
      <w:r>
        <w:rPr>
          <w:sz w:val="28"/>
        </w:rPr>
        <w:t>синах: історія та сучасність. Збірник матеріалів VІІ</w:t>
      </w:r>
      <w:r>
        <w:rPr>
          <w:spacing w:val="-18"/>
          <w:sz w:val="28"/>
        </w:rPr>
        <w:t xml:space="preserve"> </w:t>
      </w:r>
      <w:r>
        <w:rPr>
          <w:sz w:val="28"/>
        </w:rPr>
        <w:t>регіональної</w:t>
      </w:r>
      <w:r>
        <w:rPr>
          <w:spacing w:val="-17"/>
          <w:sz w:val="28"/>
        </w:rPr>
        <w:t xml:space="preserve"> </w:t>
      </w:r>
      <w:r>
        <w:rPr>
          <w:sz w:val="28"/>
        </w:rPr>
        <w:t>науково-практичної</w:t>
      </w:r>
      <w:r>
        <w:rPr>
          <w:spacing w:val="-18"/>
          <w:sz w:val="28"/>
        </w:rPr>
        <w:t xml:space="preserve"> </w:t>
      </w:r>
      <w:r>
        <w:rPr>
          <w:sz w:val="28"/>
        </w:rPr>
        <w:t>конференції</w:t>
      </w:r>
      <w:r>
        <w:rPr>
          <w:spacing w:val="-17"/>
          <w:sz w:val="28"/>
        </w:rPr>
        <w:t xml:space="preserve"> </w:t>
      </w:r>
      <w:r>
        <w:rPr>
          <w:sz w:val="28"/>
        </w:rPr>
        <w:t>студентів</w:t>
      </w:r>
      <w:r>
        <w:rPr>
          <w:spacing w:val="-18"/>
          <w:sz w:val="28"/>
        </w:rPr>
        <w:t xml:space="preserve"> </w:t>
      </w:r>
      <w:r>
        <w:rPr>
          <w:sz w:val="28"/>
        </w:rPr>
        <w:t>та</w:t>
      </w:r>
      <w:r>
        <w:rPr>
          <w:spacing w:val="-17"/>
          <w:sz w:val="28"/>
        </w:rPr>
        <w:t xml:space="preserve"> </w:t>
      </w:r>
      <w:r>
        <w:rPr>
          <w:sz w:val="28"/>
        </w:rPr>
        <w:t>молодих</w:t>
      </w:r>
      <w:r>
        <w:rPr>
          <w:spacing w:val="-18"/>
          <w:sz w:val="28"/>
        </w:rPr>
        <w:t xml:space="preserve"> </w:t>
      </w:r>
      <w:r>
        <w:rPr>
          <w:sz w:val="28"/>
        </w:rPr>
        <w:t>вчених (18 жовтня 2013 року) / За ред. О.П. Тригуба. Миколаїв, 2013. С. 294–296.</w:t>
      </w:r>
    </w:p>
    <w:p w:rsidR="00E92616" w:rsidRDefault="00E92616">
      <w:pPr>
        <w:pStyle w:val="a4"/>
        <w:spacing w:line="360" w:lineRule="auto"/>
        <w:rPr>
          <w:sz w:val="28"/>
        </w:rPr>
        <w:sectPr w:rsidR="00E92616">
          <w:pgSz w:w="11910" w:h="16840"/>
          <w:pgMar w:top="1040" w:right="708" w:bottom="280" w:left="1559" w:header="746" w:footer="0" w:gutter="0"/>
          <w:cols w:space="720"/>
        </w:sectPr>
      </w:pPr>
    </w:p>
    <w:p w:rsidR="00E92616" w:rsidRDefault="00E91B80">
      <w:pPr>
        <w:pStyle w:val="a4"/>
        <w:numPr>
          <w:ilvl w:val="0"/>
          <w:numId w:val="2"/>
        </w:numPr>
        <w:tabs>
          <w:tab w:val="left" w:pos="1261"/>
        </w:tabs>
        <w:spacing w:before="173" w:line="362" w:lineRule="auto"/>
        <w:ind w:left="139" w:right="139" w:firstLine="710"/>
        <w:jc w:val="both"/>
        <w:rPr>
          <w:sz w:val="28"/>
        </w:rPr>
      </w:pPr>
      <w:r>
        <w:rPr>
          <w:sz w:val="28"/>
        </w:rPr>
        <w:lastRenderedPageBreak/>
        <w:t>Макаренко</w:t>
      </w:r>
      <w:r>
        <w:rPr>
          <w:spacing w:val="-17"/>
          <w:sz w:val="28"/>
        </w:rPr>
        <w:t xml:space="preserve"> </w:t>
      </w:r>
      <w:r>
        <w:rPr>
          <w:sz w:val="28"/>
        </w:rPr>
        <w:t>А.</w:t>
      </w:r>
      <w:r>
        <w:rPr>
          <w:spacing w:val="-13"/>
          <w:sz w:val="28"/>
        </w:rPr>
        <w:t xml:space="preserve"> </w:t>
      </w:r>
      <w:r>
        <w:rPr>
          <w:sz w:val="28"/>
        </w:rPr>
        <w:t>Є.</w:t>
      </w:r>
      <w:r>
        <w:rPr>
          <w:spacing w:val="-12"/>
          <w:sz w:val="28"/>
        </w:rPr>
        <w:t xml:space="preserve"> </w:t>
      </w:r>
      <w:r>
        <w:rPr>
          <w:sz w:val="28"/>
        </w:rPr>
        <w:t>Міжнародне</w:t>
      </w:r>
      <w:r>
        <w:rPr>
          <w:spacing w:val="-14"/>
          <w:sz w:val="28"/>
        </w:rPr>
        <w:t xml:space="preserve"> </w:t>
      </w:r>
      <w:r>
        <w:rPr>
          <w:sz w:val="28"/>
        </w:rPr>
        <w:t>співробітниц</w:t>
      </w:r>
      <w:r>
        <w:rPr>
          <w:sz w:val="28"/>
        </w:rPr>
        <w:t>тво</w:t>
      </w:r>
      <w:r>
        <w:rPr>
          <w:spacing w:val="-15"/>
          <w:sz w:val="28"/>
        </w:rPr>
        <w:t xml:space="preserve"> </w:t>
      </w:r>
      <w:r>
        <w:rPr>
          <w:sz w:val="28"/>
        </w:rPr>
        <w:t>у</w:t>
      </w:r>
      <w:r>
        <w:rPr>
          <w:spacing w:val="-18"/>
          <w:sz w:val="28"/>
        </w:rPr>
        <w:t xml:space="preserve"> </w:t>
      </w:r>
      <w:r>
        <w:rPr>
          <w:sz w:val="28"/>
        </w:rPr>
        <w:t>сфері</w:t>
      </w:r>
      <w:r>
        <w:rPr>
          <w:spacing w:val="-17"/>
          <w:sz w:val="28"/>
        </w:rPr>
        <w:t xml:space="preserve"> </w:t>
      </w:r>
      <w:r>
        <w:rPr>
          <w:sz w:val="28"/>
        </w:rPr>
        <w:t xml:space="preserve">інформаційної безпеки: регіональний контекст. </w:t>
      </w:r>
      <w:r>
        <w:rPr>
          <w:i/>
          <w:sz w:val="28"/>
        </w:rPr>
        <w:t>Актуальні проблеми міжнародних відносин</w:t>
      </w:r>
      <w:r>
        <w:rPr>
          <w:sz w:val="28"/>
        </w:rPr>
        <w:t>. Випуск 102 (Частина І), 2011. С. 51–62.</w:t>
      </w:r>
    </w:p>
    <w:p w:rsidR="00E92616" w:rsidRDefault="00E91B80">
      <w:pPr>
        <w:pStyle w:val="a4"/>
        <w:numPr>
          <w:ilvl w:val="0"/>
          <w:numId w:val="2"/>
        </w:numPr>
        <w:tabs>
          <w:tab w:val="left" w:pos="1367"/>
        </w:tabs>
        <w:spacing w:line="360" w:lineRule="auto"/>
        <w:ind w:left="139" w:right="147" w:firstLine="710"/>
        <w:jc w:val="both"/>
        <w:rPr>
          <w:sz w:val="28"/>
        </w:rPr>
      </w:pPr>
      <w:r>
        <w:rPr>
          <w:sz w:val="28"/>
        </w:rPr>
        <w:t>Міжнародна інформаційна безпека: теорія та практика / Є. А. Макаренко, М. М. Рижков, М. А. Ожеван та ін. Київ: Видавн</w:t>
      </w:r>
      <w:r>
        <w:rPr>
          <w:sz w:val="28"/>
        </w:rPr>
        <w:t>ичий дім Lat&amp;K, 2012. 350 с.</w:t>
      </w:r>
    </w:p>
    <w:p w:rsidR="00E92616" w:rsidRDefault="00E91B80">
      <w:pPr>
        <w:pStyle w:val="a4"/>
        <w:numPr>
          <w:ilvl w:val="0"/>
          <w:numId w:val="2"/>
        </w:numPr>
        <w:tabs>
          <w:tab w:val="left" w:pos="1257"/>
        </w:tabs>
        <w:spacing w:line="362" w:lineRule="auto"/>
        <w:ind w:left="139" w:right="147" w:firstLine="710"/>
        <w:jc w:val="both"/>
        <w:rPr>
          <w:sz w:val="28"/>
        </w:rPr>
      </w:pPr>
      <w:r>
        <w:rPr>
          <w:sz w:val="28"/>
        </w:rPr>
        <w:t>Троян</w:t>
      </w:r>
      <w:r>
        <w:rPr>
          <w:spacing w:val="-18"/>
          <w:sz w:val="28"/>
        </w:rPr>
        <w:t xml:space="preserve"> </w:t>
      </w:r>
      <w:r>
        <w:rPr>
          <w:sz w:val="28"/>
        </w:rPr>
        <w:t>С.</w:t>
      </w:r>
      <w:r>
        <w:rPr>
          <w:spacing w:val="-17"/>
          <w:sz w:val="28"/>
        </w:rPr>
        <w:t xml:space="preserve"> </w:t>
      </w:r>
      <w:r>
        <w:rPr>
          <w:sz w:val="28"/>
        </w:rPr>
        <w:t>С.</w:t>
      </w:r>
      <w:r>
        <w:rPr>
          <w:spacing w:val="-18"/>
          <w:sz w:val="28"/>
        </w:rPr>
        <w:t xml:space="preserve"> </w:t>
      </w:r>
      <w:r>
        <w:rPr>
          <w:sz w:val="28"/>
        </w:rPr>
        <w:t>Інформаційно-безпекова</w:t>
      </w:r>
      <w:r>
        <w:rPr>
          <w:spacing w:val="-17"/>
          <w:sz w:val="28"/>
        </w:rPr>
        <w:t xml:space="preserve"> </w:t>
      </w:r>
      <w:r>
        <w:rPr>
          <w:sz w:val="28"/>
        </w:rPr>
        <w:t>політика</w:t>
      </w:r>
      <w:r>
        <w:rPr>
          <w:spacing w:val="-18"/>
          <w:sz w:val="28"/>
        </w:rPr>
        <w:t xml:space="preserve"> </w:t>
      </w:r>
      <w:r>
        <w:rPr>
          <w:sz w:val="28"/>
        </w:rPr>
        <w:t>Європейського</w:t>
      </w:r>
      <w:r>
        <w:rPr>
          <w:spacing w:val="-17"/>
          <w:sz w:val="28"/>
        </w:rPr>
        <w:t xml:space="preserve"> </w:t>
      </w:r>
      <w:r>
        <w:rPr>
          <w:sz w:val="28"/>
        </w:rPr>
        <w:t xml:space="preserve">Союзу. URL: </w:t>
      </w:r>
      <w:hyperlink r:id="rId8">
        <w:r>
          <w:rPr>
            <w:sz w:val="28"/>
          </w:rPr>
          <w:t>http://er.nau.edu.ua/handle/NAU/43324.</w:t>
        </w:r>
      </w:hyperlink>
    </w:p>
    <w:p w:rsidR="00E92616" w:rsidRDefault="00E91B80">
      <w:pPr>
        <w:pStyle w:val="a4"/>
        <w:numPr>
          <w:ilvl w:val="0"/>
          <w:numId w:val="2"/>
        </w:numPr>
        <w:tabs>
          <w:tab w:val="left" w:pos="1295"/>
        </w:tabs>
        <w:spacing w:line="362" w:lineRule="auto"/>
        <w:ind w:left="139" w:right="141" w:firstLine="710"/>
        <w:jc w:val="both"/>
        <w:rPr>
          <w:sz w:val="28"/>
        </w:rPr>
      </w:pPr>
      <w:r>
        <w:rPr>
          <w:sz w:val="28"/>
        </w:rPr>
        <w:t xml:space="preserve">Хмель А., Білоусов М. Механізми та правове забезпечення захисту інформації в ЄС. </w:t>
      </w:r>
      <w:r>
        <w:rPr>
          <w:i/>
          <w:sz w:val="28"/>
        </w:rPr>
        <w:t>Вісник Львівського університету. Серія філос.-політолог. студ</w:t>
      </w:r>
      <w:r>
        <w:rPr>
          <w:sz w:val="28"/>
        </w:rPr>
        <w:t>ії. 2020. Випуск 33. С. 167–176.</w:t>
      </w:r>
    </w:p>
    <w:p w:rsidR="00E92616" w:rsidRDefault="00E91B80">
      <w:pPr>
        <w:pStyle w:val="a4"/>
        <w:numPr>
          <w:ilvl w:val="0"/>
          <w:numId w:val="2"/>
        </w:numPr>
        <w:tabs>
          <w:tab w:val="left" w:pos="1301"/>
        </w:tabs>
        <w:spacing w:line="362" w:lineRule="auto"/>
        <w:ind w:right="140" w:firstLine="710"/>
        <w:jc w:val="both"/>
        <w:rPr>
          <w:sz w:val="28"/>
        </w:rPr>
      </w:pPr>
      <w:r>
        <w:rPr>
          <w:sz w:val="28"/>
        </w:rPr>
        <w:t>Шостко О. Ю. Протидія організованій злочинності в європейських країнах: монографі</w:t>
      </w:r>
      <w:r>
        <w:rPr>
          <w:sz w:val="28"/>
        </w:rPr>
        <w:t>я. Xарків: Право, 2009. 400 с.</w:t>
      </w:r>
    </w:p>
    <w:p w:rsidR="00E92616" w:rsidRDefault="00E91B80">
      <w:pPr>
        <w:pStyle w:val="a4"/>
        <w:numPr>
          <w:ilvl w:val="0"/>
          <w:numId w:val="2"/>
        </w:numPr>
        <w:tabs>
          <w:tab w:val="left" w:pos="1267"/>
        </w:tabs>
        <w:spacing w:line="314" w:lineRule="exact"/>
        <w:ind w:left="1267" w:hanging="417"/>
        <w:jc w:val="both"/>
        <w:rPr>
          <w:sz w:val="28"/>
        </w:rPr>
      </w:pPr>
      <w:r>
        <w:rPr>
          <w:sz w:val="28"/>
        </w:rPr>
        <w:t>Bodin</w:t>
      </w:r>
      <w:r>
        <w:rPr>
          <w:spacing w:val="-16"/>
          <w:sz w:val="28"/>
        </w:rPr>
        <w:t xml:space="preserve"> </w:t>
      </w:r>
      <w:r>
        <w:rPr>
          <w:sz w:val="28"/>
        </w:rPr>
        <w:t>J.</w:t>
      </w:r>
      <w:r>
        <w:rPr>
          <w:spacing w:val="-13"/>
          <w:sz w:val="28"/>
        </w:rPr>
        <w:t xml:space="preserve"> </w:t>
      </w:r>
      <w:r>
        <w:rPr>
          <w:sz w:val="28"/>
        </w:rPr>
        <w:t>Six</w:t>
      </w:r>
      <w:r>
        <w:rPr>
          <w:spacing w:val="-16"/>
          <w:sz w:val="28"/>
        </w:rPr>
        <w:t xml:space="preserve"> </w:t>
      </w:r>
      <w:r>
        <w:rPr>
          <w:sz w:val="28"/>
        </w:rPr>
        <w:t>Books</w:t>
      </w:r>
      <w:r>
        <w:rPr>
          <w:spacing w:val="-9"/>
          <w:sz w:val="28"/>
        </w:rPr>
        <w:t xml:space="preserve"> </w:t>
      </w:r>
      <w:r>
        <w:rPr>
          <w:sz w:val="28"/>
        </w:rPr>
        <w:t>of</w:t>
      </w:r>
      <w:r>
        <w:rPr>
          <w:spacing w:val="-17"/>
          <w:sz w:val="28"/>
        </w:rPr>
        <w:t xml:space="preserve"> </w:t>
      </w:r>
      <w:r>
        <w:rPr>
          <w:sz w:val="28"/>
        </w:rPr>
        <w:t>the</w:t>
      </w:r>
      <w:r>
        <w:rPr>
          <w:spacing w:val="-10"/>
          <w:sz w:val="28"/>
        </w:rPr>
        <w:t xml:space="preserve"> </w:t>
      </w:r>
      <w:r>
        <w:rPr>
          <w:sz w:val="28"/>
        </w:rPr>
        <w:t>Commonwealth.</w:t>
      </w:r>
      <w:r>
        <w:rPr>
          <w:spacing w:val="-9"/>
          <w:sz w:val="28"/>
        </w:rPr>
        <w:t xml:space="preserve"> </w:t>
      </w:r>
      <w:r>
        <w:rPr>
          <w:sz w:val="28"/>
        </w:rPr>
        <w:t>Abridged</w:t>
      </w:r>
      <w:r>
        <w:rPr>
          <w:spacing w:val="-11"/>
          <w:sz w:val="28"/>
        </w:rPr>
        <w:t xml:space="preserve"> </w:t>
      </w:r>
      <w:r>
        <w:rPr>
          <w:sz w:val="28"/>
        </w:rPr>
        <w:t>and</w:t>
      </w:r>
      <w:r>
        <w:rPr>
          <w:spacing w:val="-11"/>
          <w:sz w:val="28"/>
        </w:rPr>
        <w:t xml:space="preserve"> </w:t>
      </w:r>
      <w:r>
        <w:rPr>
          <w:sz w:val="28"/>
        </w:rPr>
        <w:t>translated</w:t>
      </w:r>
      <w:r>
        <w:rPr>
          <w:spacing w:val="-11"/>
          <w:sz w:val="28"/>
        </w:rPr>
        <w:t xml:space="preserve"> </w:t>
      </w:r>
      <w:r>
        <w:rPr>
          <w:sz w:val="28"/>
        </w:rPr>
        <w:t>by</w:t>
      </w:r>
      <w:r>
        <w:rPr>
          <w:spacing w:val="-16"/>
          <w:sz w:val="28"/>
        </w:rPr>
        <w:t xml:space="preserve"> </w:t>
      </w:r>
      <w:r>
        <w:rPr>
          <w:spacing w:val="-5"/>
          <w:sz w:val="28"/>
        </w:rPr>
        <w:t>M.</w:t>
      </w:r>
    </w:p>
    <w:p w:rsidR="00E92616" w:rsidRDefault="00E91B80">
      <w:pPr>
        <w:pStyle w:val="a3"/>
        <w:spacing w:before="137"/>
        <w:ind w:right="0" w:firstLine="0"/>
      </w:pPr>
      <w:r>
        <w:t>J.</w:t>
      </w:r>
      <w:r>
        <w:rPr>
          <w:spacing w:val="-4"/>
        </w:rPr>
        <w:t xml:space="preserve"> </w:t>
      </w:r>
      <w:r>
        <w:t>Tooley.</w:t>
      </w:r>
      <w:r>
        <w:rPr>
          <w:spacing w:val="-3"/>
        </w:rPr>
        <w:t xml:space="preserve"> </w:t>
      </w:r>
      <w:r>
        <w:t>Basil</w:t>
      </w:r>
      <w:r>
        <w:rPr>
          <w:spacing w:val="-6"/>
        </w:rPr>
        <w:t xml:space="preserve"> </w:t>
      </w:r>
      <w:r>
        <w:t>Blackwell</w:t>
      </w:r>
      <w:r>
        <w:rPr>
          <w:spacing w:val="-11"/>
        </w:rPr>
        <w:t xml:space="preserve"> </w:t>
      </w:r>
      <w:r>
        <w:t>Oxford.</w:t>
      </w:r>
      <w:r>
        <w:rPr>
          <w:spacing w:val="-3"/>
        </w:rPr>
        <w:t xml:space="preserve"> </w:t>
      </w:r>
      <w:r>
        <w:t>1962.</w:t>
      </w:r>
      <w:r>
        <w:rPr>
          <w:spacing w:val="-3"/>
        </w:rPr>
        <w:t xml:space="preserve"> </w:t>
      </w:r>
      <w:r>
        <w:t>256</w:t>
      </w:r>
      <w:r>
        <w:rPr>
          <w:spacing w:val="-5"/>
        </w:rPr>
        <w:t xml:space="preserve"> p.</w:t>
      </w:r>
    </w:p>
    <w:p w:rsidR="00E92616" w:rsidRDefault="00E91B80">
      <w:pPr>
        <w:pStyle w:val="a4"/>
        <w:numPr>
          <w:ilvl w:val="0"/>
          <w:numId w:val="2"/>
        </w:numPr>
        <w:tabs>
          <w:tab w:val="left" w:pos="1568"/>
        </w:tabs>
        <w:spacing w:before="163" w:line="357" w:lineRule="auto"/>
        <w:ind w:left="139" w:right="139" w:firstLine="710"/>
        <w:jc w:val="both"/>
        <w:rPr>
          <w:sz w:val="28"/>
        </w:rPr>
      </w:pPr>
      <w:r>
        <w:rPr>
          <w:sz w:val="28"/>
        </w:rPr>
        <w:t xml:space="preserve">Bria F. Public policies for digital sovereignty. URL: </w:t>
      </w:r>
      <w:r>
        <w:rPr>
          <w:spacing w:val="-2"/>
          <w:sz w:val="28"/>
        </w:rPr>
        <w:t>https://d1wqtxts1xzle7.cloudfront.net/40432345/Bria_p</w:t>
      </w:r>
      <w:r>
        <w:rPr>
          <w:spacing w:val="-2"/>
          <w:sz w:val="28"/>
        </w:rPr>
        <w:t>latform_cooperativism.pdf?</w:t>
      </w:r>
    </w:p>
    <w:p w:rsidR="00E92616" w:rsidRDefault="00E91B80">
      <w:pPr>
        <w:pStyle w:val="a4"/>
        <w:numPr>
          <w:ilvl w:val="0"/>
          <w:numId w:val="2"/>
        </w:numPr>
        <w:tabs>
          <w:tab w:val="left" w:pos="1410"/>
        </w:tabs>
        <w:spacing w:before="5" w:line="360" w:lineRule="auto"/>
        <w:ind w:left="139" w:right="141" w:firstLine="710"/>
        <w:jc w:val="both"/>
        <w:rPr>
          <w:sz w:val="28"/>
        </w:rPr>
      </w:pPr>
      <w:r>
        <w:rPr>
          <w:sz w:val="28"/>
        </w:rPr>
        <w:t xml:space="preserve">Bruggemann M. Information policy and the public sphere: EU communications and the promises of dialogue and transparency. </w:t>
      </w:r>
      <w:r>
        <w:rPr>
          <w:i/>
          <w:sz w:val="28"/>
        </w:rPr>
        <w:t>Javnost – The Public, Journal</w:t>
      </w:r>
      <w:r>
        <w:rPr>
          <w:i/>
          <w:spacing w:val="-1"/>
          <w:sz w:val="28"/>
        </w:rPr>
        <w:t xml:space="preserve"> </w:t>
      </w:r>
      <w:r>
        <w:rPr>
          <w:i/>
          <w:sz w:val="28"/>
        </w:rPr>
        <w:t>of</w:t>
      </w:r>
      <w:r>
        <w:rPr>
          <w:i/>
          <w:spacing w:val="-1"/>
          <w:sz w:val="28"/>
        </w:rPr>
        <w:t xml:space="preserve"> </w:t>
      </w:r>
      <w:r>
        <w:rPr>
          <w:i/>
          <w:sz w:val="28"/>
        </w:rPr>
        <w:t>the</w:t>
      </w:r>
      <w:r>
        <w:rPr>
          <w:i/>
          <w:spacing w:val="-4"/>
          <w:sz w:val="28"/>
        </w:rPr>
        <w:t xml:space="preserve"> </w:t>
      </w:r>
      <w:r>
        <w:rPr>
          <w:i/>
          <w:sz w:val="28"/>
        </w:rPr>
        <w:t>European</w:t>
      </w:r>
      <w:r>
        <w:rPr>
          <w:i/>
          <w:spacing w:val="-1"/>
          <w:sz w:val="28"/>
        </w:rPr>
        <w:t xml:space="preserve"> </w:t>
      </w:r>
      <w:r>
        <w:rPr>
          <w:i/>
          <w:sz w:val="28"/>
        </w:rPr>
        <w:t>Institute for Communication</w:t>
      </w:r>
      <w:r>
        <w:rPr>
          <w:i/>
          <w:spacing w:val="-1"/>
          <w:sz w:val="28"/>
        </w:rPr>
        <w:t xml:space="preserve"> </w:t>
      </w:r>
      <w:r>
        <w:rPr>
          <w:i/>
          <w:sz w:val="28"/>
        </w:rPr>
        <w:t>and</w:t>
      </w:r>
      <w:r>
        <w:rPr>
          <w:i/>
          <w:spacing w:val="-1"/>
          <w:sz w:val="28"/>
        </w:rPr>
        <w:t xml:space="preserve"> </w:t>
      </w:r>
      <w:r>
        <w:rPr>
          <w:i/>
          <w:sz w:val="28"/>
        </w:rPr>
        <w:t>Culture</w:t>
      </w:r>
      <w:r>
        <w:rPr>
          <w:sz w:val="28"/>
        </w:rPr>
        <w:t>.</w:t>
      </w:r>
      <w:r>
        <w:rPr>
          <w:spacing w:val="-3"/>
          <w:sz w:val="28"/>
        </w:rPr>
        <w:t xml:space="preserve"> </w:t>
      </w:r>
      <w:r>
        <w:rPr>
          <w:sz w:val="28"/>
        </w:rPr>
        <w:t>Vol. 17. 2010. № 1. Р. 5–22.</w:t>
      </w:r>
    </w:p>
    <w:p w:rsidR="00E92616" w:rsidRDefault="00E91B80">
      <w:pPr>
        <w:pStyle w:val="a4"/>
        <w:numPr>
          <w:ilvl w:val="0"/>
          <w:numId w:val="2"/>
        </w:numPr>
        <w:tabs>
          <w:tab w:val="left" w:pos="1300"/>
        </w:tabs>
        <w:spacing w:line="362" w:lineRule="auto"/>
        <w:ind w:left="139" w:right="144" w:firstLine="710"/>
        <w:jc w:val="both"/>
        <w:rPr>
          <w:sz w:val="28"/>
        </w:rPr>
      </w:pPr>
      <w:r>
        <w:rPr>
          <w:sz w:val="28"/>
        </w:rPr>
        <w:t>Castells M. The Internet Galaxy: Reflections on the Internet, Business, and Society. Oxford University Press, Oxford, UK. 2001. 292 p.</w:t>
      </w:r>
    </w:p>
    <w:p w:rsidR="00E92616" w:rsidRDefault="00E91B80">
      <w:pPr>
        <w:pStyle w:val="a4"/>
        <w:numPr>
          <w:ilvl w:val="0"/>
          <w:numId w:val="2"/>
        </w:numPr>
        <w:tabs>
          <w:tab w:val="left" w:pos="1357"/>
          <w:tab w:val="left" w:pos="4536"/>
          <w:tab w:val="left" w:pos="8856"/>
        </w:tabs>
        <w:spacing w:line="360" w:lineRule="auto"/>
        <w:ind w:left="139" w:right="139" w:firstLine="710"/>
        <w:jc w:val="both"/>
        <w:rPr>
          <w:sz w:val="28"/>
        </w:rPr>
      </w:pPr>
      <w:r>
        <w:rPr>
          <w:sz w:val="28"/>
        </w:rPr>
        <w:t>Challenges in Cybersecurity and Privacy – the European Research Landscape.</w:t>
      </w:r>
      <w:r>
        <w:rPr>
          <w:spacing w:val="-6"/>
          <w:sz w:val="28"/>
        </w:rPr>
        <w:t xml:space="preserve"> </w:t>
      </w:r>
      <w:r>
        <w:rPr>
          <w:sz w:val="28"/>
        </w:rPr>
        <w:t>Editors</w:t>
      </w:r>
      <w:r>
        <w:rPr>
          <w:spacing w:val="-6"/>
          <w:sz w:val="28"/>
        </w:rPr>
        <w:t xml:space="preserve"> </w:t>
      </w:r>
      <w:r>
        <w:rPr>
          <w:sz w:val="28"/>
        </w:rPr>
        <w:t>Jorge</w:t>
      </w:r>
      <w:r>
        <w:rPr>
          <w:spacing w:val="-7"/>
          <w:sz w:val="28"/>
        </w:rPr>
        <w:t xml:space="preserve"> </w:t>
      </w:r>
      <w:r>
        <w:rPr>
          <w:sz w:val="28"/>
        </w:rPr>
        <w:t>Bernal</w:t>
      </w:r>
      <w:r>
        <w:rPr>
          <w:spacing w:val="-14"/>
          <w:sz w:val="28"/>
        </w:rPr>
        <w:t xml:space="preserve"> </w:t>
      </w:r>
      <w:r>
        <w:rPr>
          <w:sz w:val="28"/>
        </w:rPr>
        <w:t>Bernabe,</w:t>
      </w:r>
      <w:r>
        <w:rPr>
          <w:spacing w:val="-6"/>
          <w:sz w:val="28"/>
        </w:rPr>
        <w:t xml:space="preserve"> </w:t>
      </w:r>
      <w:r>
        <w:rPr>
          <w:sz w:val="28"/>
        </w:rPr>
        <w:t>Antonio</w:t>
      </w:r>
      <w:r>
        <w:rPr>
          <w:spacing w:val="-8"/>
          <w:sz w:val="28"/>
        </w:rPr>
        <w:t xml:space="preserve"> </w:t>
      </w:r>
      <w:r>
        <w:rPr>
          <w:sz w:val="28"/>
        </w:rPr>
        <w:t>Skarmeta.</w:t>
      </w:r>
      <w:r>
        <w:rPr>
          <w:spacing w:val="-6"/>
          <w:sz w:val="28"/>
        </w:rPr>
        <w:t xml:space="preserve"> </w:t>
      </w:r>
      <w:r>
        <w:rPr>
          <w:sz w:val="28"/>
        </w:rPr>
        <w:t>University</w:t>
      </w:r>
      <w:r>
        <w:rPr>
          <w:spacing w:val="-13"/>
          <w:sz w:val="28"/>
        </w:rPr>
        <w:t xml:space="preserve"> </w:t>
      </w:r>
      <w:r>
        <w:rPr>
          <w:sz w:val="28"/>
        </w:rPr>
        <w:t>of</w:t>
      </w:r>
      <w:r>
        <w:rPr>
          <w:spacing w:val="-15"/>
          <w:sz w:val="28"/>
        </w:rPr>
        <w:t xml:space="preserve"> </w:t>
      </w:r>
      <w:r>
        <w:rPr>
          <w:sz w:val="28"/>
        </w:rPr>
        <w:t xml:space="preserve">Murcia, </w:t>
      </w:r>
      <w:r>
        <w:rPr>
          <w:spacing w:val="-2"/>
          <w:sz w:val="28"/>
        </w:rPr>
        <w:t>Spain.</w:t>
      </w:r>
      <w:r>
        <w:rPr>
          <w:sz w:val="28"/>
        </w:rPr>
        <w:tab/>
      </w:r>
      <w:r>
        <w:rPr>
          <w:sz w:val="28"/>
        </w:rPr>
        <w:tab/>
      </w:r>
      <w:r>
        <w:rPr>
          <w:spacing w:val="-2"/>
          <w:sz w:val="28"/>
        </w:rPr>
        <w:t>2019.</w:t>
      </w:r>
      <w:r>
        <w:rPr>
          <w:sz w:val="28"/>
        </w:rPr>
        <w:tab/>
      </w:r>
      <w:r>
        <w:rPr>
          <w:spacing w:val="-4"/>
          <w:sz w:val="28"/>
        </w:rPr>
        <w:t>URL:</w:t>
      </w:r>
    </w:p>
    <w:p w:rsidR="00E92616" w:rsidRDefault="00E91B80">
      <w:pPr>
        <w:pStyle w:val="a3"/>
        <w:spacing w:line="362" w:lineRule="auto"/>
        <w:ind w:left="139" w:right="0" w:firstLine="0"/>
        <w:jc w:val="left"/>
      </w:pPr>
      <w:r>
        <w:rPr>
          <w:spacing w:val="-2"/>
        </w:rPr>
        <w:t>file:///C:/Users/User/Downloads/ChallengesinCybersecurityandPrivacy- theEuropeanResearchLandscape.RP_E9788770220873.pdf.</w:t>
      </w:r>
    </w:p>
    <w:p w:rsidR="00E92616" w:rsidRDefault="00E91B80">
      <w:pPr>
        <w:pStyle w:val="a4"/>
        <w:numPr>
          <w:ilvl w:val="0"/>
          <w:numId w:val="2"/>
        </w:numPr>
        <w:tabs>
          <w:tab w:val="left" w:pos="1295"/>
          <w:tab w:val="left" w:pos="3302"/>
          <w:tab w:val="left" w:pos="6114"/>
          <w:tab w:val="left" w:pos="8855"/>
        </w:tabs>
        <w:spacing w:line="357" w:lineRule="auto"/>
        <w:ind w:left="139" w:right="139" w:firstLine="710"/>
        <w:jc w:val="left"/>
        <w:rPr>
          <w:sz w:val="28"/>
        </w:rPr>
      </w:pPr>
      <w:r>
        <w:rPr>
          <w:sz w:val="28"/>
        </w:rPr>
        <w:t>Challenges to effective EU cybersecurity policy. Briefing Pa</w:t>
      </w:r>
      <w:r>
        <w:rPr>
          <w:sz w:val="28"/>
        </w:rPr>
        <w:t xml:space="preserve">per. March </w:t>
      </w:r>
      <w:r>
        <w:rPr>
          <w:spacing w:val="-2"/>
          <w:sz w:val="28"/>
        </w:rPr>
        <w:t>2019.</w:t>
      </w:r>
      <w:r>
        <w:rPr>
          <w:sz w:val="28"/>
        </w:rPr>
        <w:tab/>
      </w:r>
      <w:r>
        <w:rPr>
          <w:sz w:val="28"/>
        </w:rPr>
        <w:tab/>
      </w:r>
      <w:r>
        <w:rPr>
          <w:spacing w:val="-6"/>
          <w:sz w:val="28"/>
        </w:rPr>
        <w:t>74</w:t>
      </w:r>
      <w:r>
        <w:rPr>
          <w:sz w:val="28"/>
        </w:rPr>
        <w:tab/>
      </w:r>
      <w:r>
        <w:rPr>
          <w:spacing w:val="-6"/>
          <w:sz w:val="28"/>
        </w:rPr>
        <w:t>р.</w:t>
      </w:r>
      <w:r>
        <w:rPr>
          <w:sz w:val="28"/>
        </w:rPr>
        <w:tab/>
      </w:r>
      <w:r>
        <w:rPr>
          <w:spacing w:val="-4"/>
          <w:sz w:val="28"/>
        </w:rPr>
        <w:t>URL:</w:t>
      </w:r>
    </w:p>
    <w:p w:rsidR="00E92616" w:rsidRDefault="00E92616">
      <w:pPr>
        <w:pStyle w:val="a4"/>
        <w:spacing w:line="357" w:lineRule="auto"/>
        <w:jc w:val="left"/>
        <w:rPr>
          <w:sz w:val="28"/>
        </w:rPr>
        <w:sectPr w:rsidR="00E92616">
          <w:pgSz w:w="11910" w:h="16840"/>
          <w:pgMar w:top="1040" w:right="708" w:bottom="280" w:left="1559" w:header="746" w:footer="0" w:gutter="0"/>
          <w:cols w:space="720"/>
        </w:sectPr>
      </w:pPr>
    </w:p>
    <w:p w:rsidR="00E92616" w:rsidRDefault="00E91B80">
      <w:pPr>
        <w:pStyle w:val="a3"/>
        <w:spacing w:before="173" w:line="362" w:lineRule="auto"/>
        <w:ind w:right="0" w:firstLine="0"/>
        <w:jc w:val="left"/>
      </w:pPr>
      <w:r>
        <w:rPr>
          <w:spacing w:val="-2"/>
        </w:rPr>
        <w:lastRenderedPageBreak/>
        <w:t>https://</w:t>
      </w:r>
      <w:hyperlink r:id="rId9">
        <w:r>
          <w:rPr>
            <w:spacing w:val="-2"/>
          </w:rPr>
          <w:t>www.eca.europa.eu/lists/ecadocuments/brp_cybersecurity/brp_cybersecurit</w:t>
        </w:r>
      </w:hyperlink>
      <w:r>
        <w:rPr>
          <w:spacing w:val="-2"/>
        </w:rPr>
        <w:t xml:space="preserve"> y_en.pdf.</w:t>
      </w:r>
    </w:p>
    <w:p w:rsidR="00E92616" w:rsidRDefault="00E91B80">
      <w:pPr>
        <w:pStyle w:val="a4"/>
        <w:numPr>
          <w:ilvl w:val="0"/>
          <w:numId w:val="2"/>
        </w:numPr>
        <w:tabs>
          <w:tab w:val="left" w:pos="1344"/>
        </w:tabs>
        <w:spacing w:line="360" w:lineRule="auto"/>
        <w:ind w:right="139" w:firstLine="710"/>
        <w:jc w:val="both"/>
        <w:rPr>
          <w:sz w:val="28"/>
        </w:rPr>
      </w:pPr>
      <w:r>
        <w:rPr>
          <w:sz w:val="28"/>
        </w:rPr>
        <w:t>Communication from th</w:t>
      </w:r>
      <w:r>
        <w:rPr>
          <w:sz w:val="28"/>
        </w:rPr>
        <w:t>e Commission to the Council, the European Parliament, the European Economic and Social Committee and the Committee of the Regions «Network and Information Security: Proposal for A European Policy Approach // Brussels, 6.6.2001. URL: https://eur-lex.europa.</w:t>
      </w:r>
      <w:r>
        <w:rPr>
          <w:sz w:val="28"/>
        </w:rPr>
        <w:t xml:space="preserve">eu/legal- </w:t>
      </w:r>
      <w:r>
        <w:rPr>
          <w:spacing w:val="-2"/>
          <w:sz w:val="28"/>
        </w:rPr>
        <w:t>content/EN/TXT/?uri=celex%3A52001DC0298.</w:t>
      </w:r>
    </w:p>
    <w:p w:rsidR="00E92616" w:rsidRDefault="00E91B80">
      <w:pPr>
        <w:pStyle w:val="a4"/>
        <w:numPr>
          <w:ilvl w:val="0"/>
          <w:numId w:val="2"/>
        </w:numPr>
        <w:tabs>
          <w:tab w:val="left" w:pos="1344"/>
        </w:tabs>
        <w:spacing w:line="360" w:lineRule="auto"/>
        <w:ind w:right="138" w:firstLine="710"/>
        <w:jc w:val="both"/>
        <w:rPr>
          <w:sz w:val="28"/>
        </w:rPr>
      </w:pPr>
      <w:r>
        <w:rPr>
          <w:sz w:val="28"/>
        </w:rPr>
        <w:t xml:space="preserve">Craigen D., Diakun-Thibault N., Purse R. Defining Cybersecurity // Technology Innovation Management Review. 2014. P. 13. URL: </w:t>
      </w:r>
      <w:r>
        <w:rPr>
          <w:spacing w:val="-2"/>
          <w:sz w:val="28"/>
        </w:rPr>
        <w:t>https://</w:t>
      </w:r>
      <w:hyperlink r:id="rId10">
        <w:r>
          <w:rPr>
            <w:spacing w:val="-2"/>
            <w:sz w:val="28"/>
          </w:rPr>
          <w:t>www.researchgate.net/publication/267631801_Defining_Cybersecurity.</w:t>
        </w:r>
      </w:hyperlink>
    </w:p>
    <w:p w:rsidR="00E92616" w:rsidRDefault="00E91B80">
      <w:pPr>
        <w:pStyle w:val="a4"/>
        <w:numPr>
          <w:ilvl w:val="0"/>
          <w:numId w:val="2"/>
        </w:numPr>
        <w:tabs>
          <w:tab w:val="left" w:pos="1310"/>
        </w:tabs>
        <w:spacing w:line="360" w:lineRule="auto"/>
        <w:ind w:right="139" w:firstLine="710"/>
        <w:jc w:val="both"/>
        <w:rPr>
          <w:sz w:val="28"/>
        </w:rPr>
      </w:pPr>
      <w:r>
        <w:rPr>
          <w:sz w:val="28"/>
        </w:rPr>
        <w:t>Digitaler Kompass 2030: der europäische Weg in die digitale Dekade. Mitteilung der Kommission an das Europäische Parlament, den Rat, den Europäischen Wirtschafts- und Sozialausschuss und den Ausschuss der Regionen. Brüssel, den 9.03.2021. COM (2021) 118 fi</w:t>
      </w:r>
      <w:r>
        <w:rPr>
          <w:sz w:val="28"/>
        </w:rPr>
        <w:t xml:space="preserve">nal. 24 S. URL: https://eur- </w:t>
      </w:r>
      <w:r>
        <w:rPr>
          <w:spacing w:val="-2"/>
          <w:sz w:val="28"/>
        </w:rPr>
        <w:t>lex.europa.eu/legal-content/DE/TXT/DOC/?uri=CELEX:52021DC0118&amp;from=en.</w:t>
      </w:r>
    </w:p>
    <w:p w:rsidR="00E92616" w:rsidRDefault="00E91B80">
      <w:pPr>
        <w:pStyle w:val="a4"/>
        <w:numPr>
          <w:ilvl w:val="0"/>
          <w:numId w:val="2"/>
        </w:numPr>
        <w:tabs>
          <w:tab w:val="left" w:pos="1364"/>
        </w:tabs>
        <w:spacing w:line="357" w:lineRule="auto"/>
        <w:ind w:left="141" w:right="139" w:firstLine="710"/>
        <w:jc w:val="both"/>
        <w:rPr>
          <w:sz w:val="28"/>
        </w:rPr>
      </w:pPr>
      <w:r>
        <w:rPr>
          <w:sz w:val="28"/>
        </w:rPr>
        <w:t xml:space="preserve">Diez Thomas. Normative power as hegemony. 2013. NISA. URL: </w:t>
      </w:r>
      <w:r>
        <w:rPr>
          <w:spacing w:val="-2"/>
          <w:sz w:val="28"/>
        </w:rPr>
        <w:t>https://journals.sagepub.com/doi/10.1177/0010836713485387.</w:t>
      </w:r>
    </w:p>
    <w:p w:rsidR="00E92616" w:rsidRDefault="00E91B80">
      <w:pPr>
        <w:pStyle w:val="a4"/>
        <w:numPr>
          <w:ilvl w:val="0"/>
          <w:numId w:val="2"/>
        </w:numPr>
        <w:tabs>
          <w:tab w:val="left" w:pos="1273"/>
        </w:tabs>
        <w:spacing w:before="1"/>
        <w:ind w:left="1273" w:hanging="422"/>
        <w:jc w:val="both"/>
        <w:rPr>
          <w:sz w:val="28"/>
        </w:rPr>
      </w:pPr>
      <w:r>
        <w:rPr>
          <w:sz w:val="28"/>
        </w:rPr>
        <w:t>European</w:t>
      </w:r>
      <w:r>
        <w:rPr>
          <w:spacing w:val="-13"/>
          <w:sz w:val="28"/>
        </w:rPr>
        <w:t xml:space="preserve"> </w:t>
      </w:r>
      <w:r>
        <w:rPr>
          <w:sz w:val="28"/>
        </w:rPr>
        <w:t>Commission.</w:t>
      </w:r>
      <w:r>
        <w:rPr>
          <w:spacing w:val="-6"/>
          <w:sz w:val="28"/>
        </w:rPr>
        <w:t xml:space="preserve"> </w:t>
      </w:r>
      <w:r>
        <w:rPr>
          <w:sz w:val="28"/>
        </w:rPr>
        <w:t>URL:</w:t>
      </w:r>
      <w:r>
        <w:rPr>
          <w:spacing w:val="-9"/>
          <w:sz w:val="28"/>
        </w:rPr>
        <w:t xml:space="preserve"> </w:t>
      </w:r>
      <w:hyperlink r:id="rId11">
        <w:r>
          <w:rPr>
            <w:spacing w:val="-2"/>
            <w:sz w:val="28"/>
          </w:rPr>
          <w:t>http://www.ec.europa.</w:t>
        </w:r>
      </w:hyperlink>
    </w:p>
    <w:p w:rsidR="00E92616" w:rsidRDefault="00E91B80">
      <w:pPr>
        <w:pStyle w:val="a4"/>
        <w:numPr>
          <w:ilvl w:val="0"/>
          <w:numId w:val="2"/>
        </w:numPr>
        <w:tabs>
          <w:tab w:val="left" w:pos="1519"/>
          <w:tab w:val="left" w:pos="2843"/>
          <w:tab w:val="left" w:pos="3938"/>
          <w:tab w:val="left" w:pos="5171"/>
          <w:tab w:val="left" w:pos="6198"/>
          <w:tab w:val="left" w:pos="7268"/>
          <w:tab w:val="left" w:pos="7907"/>
          <w:tab w:val="left" w:pos="8852"/>
        </w:tabs>
        <w:spacing w:before="158" w:line="362" w:lineRule="auto"/>
        <w:ind w:left="141" w:right="138" w:firstLine="710"/>
        <w:jc w:val="left"/>
        <w:rPr>
          <w:sz w:val="28"/>
        </w:rPr>
      </w:pPr>
      <w:r>
        <w:rPr>
          <w:spacing w:val="-2"/>
          <w:sz w:val="28"/>
        </w:rPr>
        <w:t>Europe’s</w:t>
      </w:r>
      <w:r>
        <w:rPr>
          <w:sz w:val="28"/>
        </w:rPr>
        <w:tab/>
      </w:r>
      <w:r>
        <w:rPr>
          <w:spacing w:val="-2"/>
          <w:sz w:val="28"/>
        </w:rPr>
        <w:t>Digital</w:t>
      </w:r>
      <w:r>
        <w:rPr>
          <w:sz w:val="28"/>
        </w:rPr>
        <w:tab/>
      </w:r>
      <w:r>
        <w:rPr>
          <w:spacing w:val="-2"/>
          <w:sz w:val="28"/>
        </w:rPr>
        <w:t>Decade:</w:t>
      </w:r>
      <w:r>
        <w:rPr>
          <w:sz w:val="28"/>
        </w:rPr>
        <w:tab/>
      </w:r>
      <w:r>
        <w:rPr>
          <w:spacing w:val="-2"/>
          <w:sz w:val="28"/>
        </w:rPr>
        <w:t>digital</w:t>
      </w:r>
      <w:r>
        <w:rPr>
          <w:sz w:val="28"/>
        </w:rPr>
        <w:tab/>
      </w:r>
      <w:r>
        <w:rPr>
          <w:spacing w:val="-2"/>
          <w:sz w:val="28"/>
        </w:rPr>
        <w:t>targets</w:t>
      </w:r>
      <w:r>
        <w:rPr>
          <w:sz w:val="28"/>
        </w:rPr>
        <w:tab/>
      </w:r>
      <w:r>
        <w:rPr>
          <w:spacing w:val="-4"/>
          <w:sz w:val="28"/>
        </w:rPr>
        <w:t>for</w:t>
      </w:r>
      <w:r>
        <w:rPr>
          <w:sz w:val="28"/>
        </w:rPr>
        <w:tab/>
      </w:r>
      <w:r>
        <w:rPr>
          <w:spacing w:val="-2"/>
          <w:sz w:val="28"/>
        </w:rPr>
        <w:t>2030.</w:t>
      </w:r>
      <w:r>
        <w:rPr>
          <w:sz w:val="28"/>
        </w:rPr>
        <w:tab/>
      </w:r>
      <w:r>
        <w:rPr>
          <w:spacing w:val="-4"/>
          <w:sz w:val="28"/>
        </w:rPr>
        <w:t xml:space="preserve">URL: </w:t>
      </w:r>
      <w:r>
        <w:rPr>
          <w:spacing w:val="-2"/>
          <w:sz w:val="28"/>
        </w:rPr>
        <w:t>https://ec.europa.eu/info/strategy/priorities-2019-2024/europe-fit-digital- age/europes-digital-decade-digital-targets-2030_en.</w:t>
      </w:r>
    </w:p>
    <w:p w:rsidR="00E92616" w:rsidRDefault="00E91B80">
      <w:pPr>
        <w:pStyle w:val="a4"/>
        <w:numPr>
          <w:ilvl w:val="0"/>
          <w:numId w:val="2"/>
        </w:numPr>
        <w:tabs>
          <w:tab w:val="left" w:pos="1308"/>
        </w:tabs>
        <w:spacing w:line="362" w:lineRule="auto"/>
        <w:ind w:left="142" w:right="145" w:firstLine="710"/>
        <w:jc w:val="left"/>
        <w:rPr>
          <w:sz w:val="28"/>
        </w:rPr>
      </w:pPr>
      <w:r>
        <w:rPr>
          <w:sz w:val="28"/>
        </w:rPr>
        <w:t>Falk R. Sov</w:t>
      </w:r>
      <w:r>
        <w:rPr>
          <w:sz w:val="28"/>
        </w:rPr>
        <w:t>ereignty.</w:t>
      </w:r>
      <w:r>
        <w:rPr>
          <w:spacing w:val="33"/>
          <w:sz w:val="28"/>
        </w:rPr>
        <w:t xml:space="preserve"> </w:t>
      </w:r>
      <w:r>
        <w:rPr>
          <w:sz w:val="28"/>
        </w:rPr>
        <w:t>The Oxford Companion to Politics of the World.</w:t>
      </w:r>
      <w:r>
        <w:rPr>
          <w:spacing w:val="80"/>
          <w:sz w:val="28"/>
        </w:rPr>
        <w:t xml:space="preserve"> </w:t>
      </w:r>
      <w:r>
        <w:rPr>
          <w:sz w:val="28"/>
        </w:rPr>
        <w:t>New York-Oxford, 1993. Р. 851–873.</w:t>
      </w:r>
    </w:p>
    <w:p w:rsidR="00E92616" w:rsidRDefault="00E91B80">
      <w:pPr>
        <w:pStyle w:val="a4"/>
        <w:numPr>
          <w:ilvl w:val="0"/>
          <w:numId w:val="2"/>
        </w:numPr>
        <w:tabs>
          <w:tab w:val="left" w:pos="1279"/>
        </w:tabs>
        <w:spacing w:line="360" w:lineRule="auto"/>
        <w:ind w:left="142" w:right="138" w:firstLine="710"/>
        <w:jc w:val="both"/>
        <w:rPr>
          <w:sz w:val="28"/>
        </w:rPr>
      </w:pPr>
      <w:r>
        <w:rPr>
          <w:sz w:val="28"/>
        </w:rPr>
        <w:t>Guidance to the Member States on</w:t>
      </w:r>
      <w:r>
        <w:rPr>
          <w:spacing w:val="-3"/>
          <w:sz w:val="28"/>
        </w:rPr>
        <w:t xml:space="preserve"> </w:t>
      </w:r>
      <w:r>
        <w:rPr>
          <w:sz w:val="28"/>
        </w:rPr>
        <w:t>the preparation</w:t>
      </w:r>
      <w:r>
        <w:rPr>
          <w:spacing w:val="-3"/>
          <w:sz w:val="28"/>
        </w:rPr>
        <w:t xml:space="preserve"> </w:t>
      </w:r>
      <w:r>
        <w:rPr>
          <w:sz w:val="28"/>
        </w:rPr>
        <w:t>of</w:t>
      </w:r>
      <w:r>
        <w:rPr>
          <w:spacing w:val="-5"/>
          <w:sz w:val="28"/>
        </w:rPr>
        <w:t xml:space="preserve"> </w:t>
      </w:r>
      <w:r>
        <w:rPr>
          <w:sz w:val="28"/>
        </w:rPr>
        <w:t>the national</w:t>
      </w:r>
      <w:r>
        <w:rPr>
          <w:spacing w:val="-4"/>
          <w:sz w:val="28"/>
        </w:rPr>
        <w:t xml:space="preserve"> </w:t>
      </w:r>
      <w:r>
        <w:rPr>
          <w:sz w:val="28"/>
        </w:rPr>
        <w:t>Digital Decade strategic roadmaps. Communication from the Commission. Brussels, 28.6.2023. 18 p.</w:t>
      </w:r>
    </w:p>
    <w:p w:rsidR="00E92616" w:rsidRDefault="00E91B80">
      <w:pPr>
        <w:pStyle w:val="a4"/>
        <w:numPr>
          <w:ilvl w:val="0"/>
          <w:numId w:val="2"/>
        </w:numPr>
        <w:tabs>
          <w:tab w:val="left" w:pos="1365"/>
        </w:tabs>
        <w:spacing w:line="318" w:lineRule="exact"/>
        <w:ind w:left="1365" w:hanging="513"/>
        <w:jc w:val="both"/>
        <w:rPr>
          <w:sz w:val="28"/>
        </w:rPr>
      </w:pPr>
      <w:r>
        <w:rPr>
          <w:sz w:val="28"/>
        </w:rPr>
        <w:t>Gr</w:t>
      </w:r>
      <w:r>
        <w:rPr>
          <w:sz w:val="28"/>
        </w:rPr>
        <w:t>ant</w:t>
      </w:r>
      <w:r>
        <w:rPr>
          <w:spacing w:val="50"/>
          <w:w w:val="150"/>
          <w:sz w:val="28"/>
        </w:rPr>
        <w:t xml:space="preserve"> </w:t>
      </w:r>
      <w:r>
        <w:rPr>
          <w:sz w:val="28"/>
        </w:rPr>
        <w:t>P.</w:t>
      </w:r>
      <w:r>
        <w:rPr>
          <w:spacing w:val="53"/>
          <w:w w:val="150"/>
          <w:sz w:val="28"/>
        </w:rPr>
        <w:t xml:space="preserve"> </w:t>
      </w:r>
      <w:r>
        <w:rPr>
          <w:sz w:val="28"/>
        </w:rPr>
        <w:t>(1983)</w:t>
      </w:r>
      <w:r>
        <w:rPr>
          <w:spacing w:val="50"/>
          <w:w w:val="150"/>
          <w:sz w:val="28"/>
        </w:rPr>
        <w:t xml:space="preserve"> </w:t>
      </w:r>
      <w:r>
        <w:rPr>
          <w:sz w:val="28"/>
        </w:rPr>
        <w:t>Technological</w:t>
      </w:r>
      <w:r>
        <w:rPr>
          <w:spacing w:val="46"/>
          <w:w w:val="150"/>
          <w:sz w:val="28"/>
        </w:rPr>
        <w:t xml:space="preserve"> </w:t>
      </w:r>
      <w:r>
        <w:rPr>
          <w:sz w:val="28"/>
        </w:rPr>
        <w:t>sovereignty:</w:t>
      </w:r>
      <w:r>
        <w:rPr>
          <w:spacing w:val="50"/>
          <w:w w:val="150"/>
          <w:sz w:val="28"/>
        </w:rPr>
        <w:t xml:space="preserve"> </w:t>
      </w:r>
      <w:r>
        <w:rPr>
          <w:sz w:val="28"/>
        </w:rPr>
        <w:t>forgotten</w:t>
      </w:r>
      <w:r>
        <w:rPr>
          <w:spacing w:val="52"/>
          <w:w w:val="150"/>
          <w:sz w:val="28"/>
        </w:rPr>
        <w:t xml:space="preserve"> </w:t>
      </w:r>
      <w:r>
        <w:rPr>
          <w:sz w:val="28"/>
        </w:rPr>
        <w:t>factor</w:t>
      </w:r>
      <w:r>
        <w:rPr>
          <w:spacing w:val="54"/>
          <w:w w:val="150"/>
          <w:sz w:val="28"/>
        </w:rPr>
        <w:t xml:space="preserve"> </w:t>
      </w:r>
      <w:r>
        <w:rPr>
          <w:sz w:val="28"/>
        </w:rPr>
        <w:t>in</w:t>
      </w:r>
      <w:r>
        <w:rPr>
          <w:spacing w:val="47"/>
          <w:w w:val="150"/>
          <w:sz w:val="28"/>
        </w:rPr>
        <w:t xml:space="preserve"> </w:t>
      </w:r>
      <w:r>
        <w:rPr>
          <w:spacing w:val="-5"/>
          <w:sz w:val="28"/>
        </w:rPr>
        <w:t>the</w:t>
      </w:r>
    </w:p>
    <w:p w:rsidR="00E92616" w:rsidRDefault="00E91B80">
      <w:pPr>
        <w:spacing w:before="150"/>
        <w:ind w:left="142"/>
        <w:rPr>
          <w:sz w:val="28"/>
        </w:rPr>
      </w:pPr>
      <w:r>
        <w:rPr>
          <w:sz w:val="28"/>
        </w:rPr>
        <w:t>«hitech».</w:t>
      </w:r>
      <w:r>
        <w:rPr>
          <w:spacing w:val="1"/>
          <w:sz w:val="28"/>
        </w:rPr>
        <w:t xml:space="preserve"> </w:t>
      </w:r>
      <w:r>
        <w:rPr>
          <w:i/>
          <w:sz w:val="28"/>
        </w:rPr>
        <w:t>Prometheus.</w:t>
      </w:r>
      <w:r>
        <w:rPr>
          <w:i/>
          <w:spacing w:val="-3"/>
          <w:sz w:val="28"/>
        </w:rPr>
        <w:t xml:space="preserve"> </w:t>
      </w:r>
      <w:r>
        <w:rPr>
          <w:sz w:val="28"/>
        </w:rPr>
        <w:t>Т.</w:t>
      </w:r>
      <w:r>
        <w:rPr>
          <w:spacing w:val="-3"/>
          <w:sz w:val="28"/>
        </w:rPr>
        <w:t xml:space="preserve"> </w:t>
      </w:r>
      <w:r>
        <w:rPr>
          <w:sz w:val="28"/>
        </w:rPr>
        <w:t>1.</w:t>
      </w:r>
      <w:r>
        <w:rPr>
          <w:spacing w:val="-3"/>
          <w:sz w:val="28"/>
        </w:rPr>
        <w:t xml:space="preserve"> </w:t>
      </w:r>
      <w:r>
        <w:rPr>
          <w:sz w:val="28"/>
        </w:rPr>
        <w:t>No</w:t>
      </w:r>
      <w:r>
        <w:rPr>
          <w:spacing w:val="-5"/>
          <w:sz w:val="28"/>
        </w:rPr>
        <w:t xml:space="preserve"> </w:t>
      </w:r>
      <w:r>
        <w:rPr>
          <w:sz w:val="28"/>
        </w:rPr>
        <w:t>2,</w:t>
      </w:r>
      <w:r>
        <w:rPr>
          <w:spacing w:val="-3"/>
          <w:sz w:val="28"/>
        </w:rPr>
        <w:t xml:space="preserve"> </w:t>
      </w:r>
      <w:r>
        <w:rPr>
          <w:sz w:val="28"/>
        </w:rPr>
        <w:t>pp.</w:t>
      </w:r>
      <w:r>
        <w:rPr>
          <w:spacing w:val="-3"/>
          <w:sz w:val="28"/>
        </w:rPr>
        <w:t xml:space="preserve"> </w:t>
      </w:r>
      <w:r>
        <w:rPr>
          <w:spacing w:val="-2"/>
          <w:sz w:val="28"/>
        </w:rPr>
        <w:t>239–270.</w:t>
      </w:r>
    </w:p>
    <w:p w:rsidR="00E92616" w:rsidRDefault="00E91B80">
      <w:pPr>
        <w:pStyle w:val="a4"/>
        <w:numPr>
          <w:ilvl w:val="0"/>
          <w:numId w:val="2"/>
        </w:numPr>
        <w:tabs>
          <w:tab w:val="left" w:pos="1274"/>
        </w:tabs>
        <w:spacing w:before="163" w:line="357" w:lineRule="auto"/>
        <w:ind w:left="142" w:right="136" w:firstLine="710"/>
        <w:jc w:val="left"/>
        <w:rPr>
          <w:sz w:val="28"/>
        </w:rPr>
      </w:pPr>
      <w:r>
        <w:rPr>
          <w:sz w:val="28"/>
        </w:rPr>
        <w:t>Hobbs</w:t>
      </w:r>
      <w:r>
        <w:rPr>
          <w:spacing w:val="-1"/>
          <w:sz w:val="28"/>
        </w:rPr>
        <w:t xml:space="preserve"> </w:t>
      </w:r>
      <w:r>
        <w:rPr>
          <w:sz w:val="28"/>
        </w:rPr>
        <w:t>C.</w:t>
      </w:r>
      <w:r>
        <w:rPr>
          <w:spacing w:val="-1"/>
          <w:sz w:val="28"/>
        </w:rPr>
        <w:t xml:space="preserve"> </w:t>
      </w:r>
      <w:r>
        <w:rPr>
          <w:sz w:val="28"/>
        </w:rPr>
        <w:t>Europe’s</w:t>
      </w:r>
      <w:r>
        <w:rPr>
          <w:spacing w:val="-1"/>
          <w:sz w:val="28"/>
        </w:rPr>
        <w:t xml:space="preserve"> </w:t>
      </w:r>
      <w:r>
        <w:rPr>
          <w:sz w:val="28"/>
        </w:rPr>
        <w:t>digital</w:t>
      </w:r>
      <w:r>
        <w:rPr>
          <w:spacing w:val="-8"/>
          <w:sz w:val="28"/>
        </w:rPr>
        <w:t xml:space="preserve"> </w:t>
      </w:r>
      <w:r>
        <w:rPr>
          <w:sz w:val="28"/>
        </w:rPr>
        <w:t>sovereignty:</w:t>
      </w:r>
      <w:r>
        <w:rPr>
          <w:spacing w:val="-3"/>
          <w:sz w:val="28"/>
        </w:rPr>
        <w:t xml:space="preserve"> </w:t>
      </w:r>
      <w:r>
        <w:rPr>
          <w:sz w:val="28"/>
        </w:rPr>
        <w:t>From</w:t>
      </w:r>
      <w:r>
        <w:rPr>
          <w:spacing w:val="-3"/>
          <w:sz w:val="28"/>
        </w:rPr>
        <w:t xml:space="preserve"> </w:t>
      </w:r>
      <w:r>
        <w:rPr>
          <w:sz w:val="28"/>
        </w:rPr>
        <w:t>rulemaker</w:t>
      </w:r>
      <w:r>
        <w:rPr>
          <w:spacing w:val="-4"/>
          <w:sz w:val="28"/>
        </w:rPr>
        <w:t xml:space="preserve"> </w:t>
      </w:r>
      <w:r>
        <w:rPr>
          <w:sz w:val="28"/>
        </w:rPr>
        <w:t>to</w:t>
      </w:r>
      <w:r>
        <w:rPr>
          <w:spacing w:val="-2"/>
          <w:sz w:val="28"/>
        </w:rPr>
        <w:t xml:space="preserve"> </w:t>
      </w:r>
      <w:r>
        <w:rPr>
          <w:sz w:val="28"/>
        </w:rPr>
        <w:t>superpower in the age of US-China rivalry.</w:t>
      </w:r>
      <w:r>
        <w:rPr>
          <w:spacing w:val="20"/>
          <w:sz w:val="28"/>
        </w:rPr>
        <w:t xml:space="preserve"> </w:t>
      </w:r>
      <w:r>
        <w:rPr>
          <w:sz w:val="28"/>
        </w:rPr>
        <w:t>European Council on Foreign Relations. 2020. URL:</w:t>
      </w:r>
    </w:p>
    <w:p w:rsidR="00E92616" w:rsidRDefault="00E92616">
      <w:pPr>
        <w:pStyle w:val="a4"/>
        <w:spacing w:line="357" w:lineRule="auto"/>
        <w:jc w:val="left"/>
        <w:rPr>
          <w:sz w:val="28"/>
        </w:rPr>
        <w:sectPr w:rsidR="00E92616">
          <w:pgSz w:w="11910" w:h="16840"/>
          <w:pgMar w:top="1040" w:right="708" w:bottom="280" w:left="1559" w:header="746" w:footer="0" w:gutter="0"/>
          <w:cols w:space="720"/>
        </w:sectPr>
      </w:pPr>
    </w:p>
    <w:p w:rsidR="00E92616" w:rsidRDefault="00E91B80">
      <w:pPr>
        <w:pStyle w:val="a3"/>
        <w:spacing w:before="173"/>
        <w:ind w:right="0" w:firstLine="0"/>
        <w:jc w:val="left"/>
      </w:pPr>
      <w:r>
        <w:rPr>
          <w:spacing w:val="-2"/>
        </w:rPr>
        <w:lastRenderedPageBreak/>
        <w:t>https://ecfr.eu/publication/europe_digital_sovereignty_rulemaker_superpower_age</w:t>
      </w:r>
    </w:p>
    <w:p w:rsidR="00E92616" w:rsidRDefault="00E91B80">
      <w:pPr>
        <w:pStyle w:val="a3"/>
        <w:spacing w:before="162" w:line="362" w:lineRule="auto"/>
        <w:ind w:right="0" w:firstLine="0"/>
        <w:jc w:val="left"/>
      </w:pPr>
      <w:r>
        <w:rPr>
          <w:spacing w:val="-2"/>
        </w:rPr>
        <w:t>_us_china_rivalry/#Project_note:_In_search_of_Europe%E2%80%99s_digital_sov ereignty.</w:t>
      </w:r>
    </w:p>
    <w:p w:rsidR="00E92616" w:rsidRDefault="00E91B80">
      <w:pPr>
        <w:pStyle w:val="a4"/>
        <w:numPr>
          <w:ilvl w:val="0"/>
          <w:numId w:val="2"/>
        </w:numPr>
        <w:tabs>
          <w:tab w:val="left" w:pos="1358"/>
        </w:tabs>
        <w:spacing w:line="360" w:lineRule="auto"/>
        <w:ind w:right="145" w:firstLine="710"/>
        <w:jc w:val="both"/>
        <w:rPr>
          <w:sz w:val="28"/>
        </w:rPr>
      </w:pPr>
      <w:r>
        <w:rPr>
          <w:sz w:val="28"/>
        </w:rPr>
        <w:t xml:space="preserve">Joint Communication to </w:t>
      </w:r>
      <w:r>
        <w:rPr>
          <w:sz w:val="28"/>
        </w:rPr>
        <w:t>the European Parliament, the Council, the European Economic and Social Committee and the Committee of the regions Cybersecurity Strategy of the European Union: An Open, Safe and Secure Cyberspace // Brussels, 7.2.2013. URL: https://eur-lex.europa.eu/legal-</w:t>
      </w:r>
      <w:r>
        <w:rPr>
          <w:sz w:val="28"/>
        </w:rPr>
        <w:t xml:space="preserve"> </w:t>
      </w:r>
      <w:r>
        <w:rPr>
          <w:spacing w:val="-2"/>
          <w:sz w:val="28"/>
        </w:rPr>
        <w:t>content/EN/TXT/PDF/?uri=CELEX:52013JC0001&amp;from=EN.</w:t>
      </w:r>
    </w:p>
    <w:p w:rsidR="00E92616" w:rsidRDefault="00E91B80">
      <w:pPr>
        <w:pStyle w:val="a4"/>
        <w:numPr>
          <w:ilvl w:val="0"/>
          <w:numId w:val="2"/>
        </w:numPr>
        <w:tabs>
          <w:tab w:val="left" w:pos="1450"/>
        </w:tabs>
        <w:spacing w:line="362" w:lineRule="auto"/>
        <w:ind w:left="141" w:right="138" w:firstLine="710"/>
        <w:jc w:val="both"/>
        <w:rPr>
          <w:sz w:val="28"/>
        </w:rPr>
      </w:pPr>
      <w:r>
        <w:rPr>
          <w:sz w:val="28"/>
        </w:rPr>
        <w:t>Krasner Stephen D. Sovereignty: An Institutional Perspective. Comparative Political Studies, Vol. 21, No 1, April 1988. URL: https://</w:t>
      </w:r>
      <w:hyperlink r:id="rId12">
        <w:r>
          <w:rPr>
            <w:sz w:val="28"/>
          </w:rPr>
          <w:t>www.mitpressjournals.org/doi/pdf/10.1162/0162288042879940.</w:t>
        </w:r>
      </w:hyperlink>
      <w:r>
        <w:rPr>
          <w:sz w:val="28"/>
        </w:rPr>
        <w:t xml:space="preserve"> Pp. 66–94.</w:t>
      </w:r>
    </w:p>
    <w:p w:rsidR="00E92616" w:rsidRDefault="00E91B80">
      <w:pPr>
        <w:pStyle w:val="a4"/>
        <w:numPr>
          <w:ilvl w:val="0"/>
          <w:numId w:val="2"/>
        </w:numPr>
        <w:tabs>
          <w:tab w:val="left" w:pos="1307"/>
        </w:tabs>
        <w:spacing w:line="360" w:lineRule="auto"/>
        <w:ind w:left="141" w:right="133" w:firstLine="710"/>
        <w:jc w:val="both"/>
        <w:rPr>
          <w:sz w:val="28"/>
        </w:rPr>
      </w:pPr>
      <w:r>
        <w:rPr>
          <w:sz w:val="28"/>
        </w:rPr>
        <w:t>Lallie H. S., Shepherd L. A., Nurse J. R. C., Erola A., Epiphaniou G., Maple C., Bellekens X. 2021. Cyber security in the age of COVID-19: a timeline and</w:t>
      </w:r>
      <w:r>
        <w:rPr>
          <w:spacing w:val="-3"/>
          <w:sz w:val="28"/>
        </w:rPr>
        <w:t xml:space="preserve"> </w:t>
      </w:r>
      <w:r>
        <w:rPr>
          <w:sz w:val="28"/>
        </w:rPr>
        <w:t>analysis</w:t>
      </w:r>
      <w:r>
        <w:rPr>
          <w:spacing w:val="-1"/>
          <w:sz w:val="28"/>
        </w:rPr>
        <w:t xml:space="preserve"> </w:t>
      </w:r>
      <w:r>
        <w:rPr>
          <w:sz w:val="28"/>
        </w:rPr>
        <w:t>of</w:t>
      </w:r>
      <w:r>
        <w:rPr>
          <w:spacing w:val="-10"/>
          <w:sz w:val="28"/>
        </w:rPr>
        <w:t xml:space="preserve"> </w:t>
      </w:r>
      <w:r>
        <w:rPr>
          <w:sz w:val="28"/>
        </w:rPr>
        <w:t>cyber-c</w:t>
      </w:r>
      <w:r>
        <w:rPr>
          <w:sz w:val="28"/>
        </w:rPr>
        <w:t>rime</w:t>
      </w:r>
      <w:r>
        <w:rPr>
          <w:spacing w:val="-2"/>
          <w:sz w:val="28"/>
        </w:rPr>
        <w:t xml:space="preserve"> </w:t>
      </w:r>
      <w:r>
        <w:rPr>
          <w:sz w:val="28"/>
        </w:rPr>
        <w:t>and</w:t>
      </w:r>
      <w:r>
        <w:rPr>
          <w:spacing w:val="-3"/>
          <w:sz w:val="28"/>
        </w:rPr>
        <w:t xml:space="preserve"> </w:t>
      </w:r>
      <w:r>
        <w:rPr>
          <w:sz w:val="28"/>
        </w:rPr>
        <w:t>cyber-attacks</w:t>
      </w:r>
      <w:r>
        <w:rPr>
          <w:spacing w:val="-1"/>
          <w:sz w:val="28"/>
        </w:rPr>
        <w:t xml:space="preserve"> </w:t>
      </w:r>
      <w:r>
        <w:rPr>
          <w:sz w:val="28"/>
        </w:rPr>
        <w:t>during</w:t>
      </w:r>
      <w:r>
        <w:rPr>
          <w:spacing w:val="-3"/>
          <w:sz w:val="28"/>
        </w:rPr>
        <w:t xml:space="preserve"> </w:t>
      </w:r>
      <w:r>
        <w:rPr>
          <w:sz w:val="28"/>
        </w:rPr>
        <w:t>the</w:t>
      </w:r>
      <w:r>
        <w:rPr>
          <w:spacing w:val="-2"/>
          <w:sz w:val="28"/>
        </w:rPr>
        <w:t xml:space="preserve"> </w:t>
      </w:r>
      <w:r>
        <w:rPr>
          <w:sz w:val="28"/>
        </w:rPr>
        <w:t>pandemic.</w:t>
      </w:r>
      <w:r>
        <w:rPr>
          <w:spacing w:val="-1"/>
          <w:sz w:val="28"/>
        </w:rPr>
        <w:t xml:space="preserve"> </w:t>
      </w:r>
      <w:r>
        <w:rPr>
          <w:sz w:val="28"/>
        </w:rPr>
        <w:t>Computers</w:t>
      </w:r>
      <w:r>
        <w:rPr>
          <w:spacing w:val="-1"/>
          <w:sz w:val="28"/>
        </w:rPr>
        <w:t xml:space="preserve"> </w:t>
      </w:r>
      <w:r>
        <w:rPr>
          <w:sz w:val="28"/>
        </w:rPr>
        <w:t xml:space="preserve">and Security, 105. URL: </w:t>
      </w:r>
      <w:hyperlink r:id="rId13">
        <w:r>
          <w:rPr>
            <w:sz w:val="28"/>
          </w:rPr>
          <w:t>http://doi.org/10.1016/j.cose.2021.102248.</w:t>
        </w:r>
      </w:hyperlink>
    </w:p>
    <w:p w:rsidR="00E92616" w:rsidRDefault="00E91B80">
      <w:pPr>
        <w:pStyle w:val="a4"/>
        <w:numPr>
          <w:ilvl w:val="0"/>
          <w:numId w:val="2"/>
        </w:numPr>
        <w:tabs>
          <w:tab w:val="left" w:pos="1345"/>
        </w:tabs>
        <w:spacing w:line="357" w:lineRule="auto"/>
        <w:ind w:left="141" w:right="139" w:firstLine="710"/>
        <w:jc w:val="both"/>
        <w:rPr>
          <w:sz w:val="28"/>
        </w:rPr>
      </w:pPr>
      <w:r>
        <w:rPr>
          <w:sz w:val="28"/>
        </w:rPr>
        <w:t>O’Neill B. Broadcast Sovereignty in a Digital Environment. Dublin Institute of Technology, Ireland. 2006. Pp. 179–197.</w:t>
      </w:r>
    </w:p>
    <w:p w:rsidR="00E92616" w:rsidRDefault="00E91B80">
      <w:pPr>
        <w:pStyle w:val="a4"/>
        <w:numPr>
          <w:ilvl w:val="0"/>
          <w:numId w:val="2"/>
        </w:numPr>
        <w:tabs>
          <w:tab w:val="left" w:pos="1283"/>
        </w:tabs>
        <w:spacing w:line="360" w:lineRule="auto"/>
        <w:ind w:left="141" w:right="143" w:firstLine="710"/>
        <w:jc w:val="both"/>
        <w:rPr>
          <w:sz w:val="28"/>
        </w:rPr>
      </w:pPr>
      <w:r>
        <w:rPr>
          <w:sz w:val="28"/>
        </w:rPr>
        <w:t>Papakonstantinou V. Cybersecurity as praxis and as a state: The EU law path</w:t>
      </w:r>
      <w:r>
        <w:rPr>
          <w:spacing w:val="-14"/>
          <w:sz w:val="28"/>
        </w:rPr>
        <w:t xml:space="preserve"> </w:t>
      </w:r>
      <w:r>
        <w:rPr>
          <w:sz w:val="28"/>
        </w:rPr>
        <w:t>towards</w:t>
      </w:r>
      <w:r>
        <w:rPr>
          <w:spacing w:val="-8"/>
          <w:sz w:val="28"/>
        </w:rPr>
        <w:t xml:space="preserve"> </w:t>
      </w:r>
      <w:r>
        <w:rPr>
          <w:sz w:val="28"/>
        </w:rPr>
        <w:t>acknowledgement</w:t>
      </w:r>
      <w:r>
        <w:rPr>
          <w:spacing w:val="-11"/>
          <w:sz w:val="28"/>
        </w:rPr>
        <w:t xml:space="preserve"> </w:t>
      </w:r>
      <w:r>
        <w:rPr>
          <w:sz w:val="28"/>
        </w:rPr>
        <w:t>of</w:t>
      </w:r>
      <w:r>
        <w:rPr>
          <w:spacing w:val="-16"/>
          <w:sz w:val="28"/>
        </w:rPr>
        <w:t xml:space="preserve"> </w:t>
      </w:r>
      <w:r>
        <w:rPr>
          <w:sz w:val="28"/>
        </w:rPr>
        <w:t>a</w:t>
      </w:r>
      <w:r>
        <w:rPr>
          <w:spacing w:val="-9"/>
          <w:sz w:val="28"/>
        </w:rPr>
        <w:t xml:space="preserve"> </w:t>
      </w:r>
      <w:r>
        <w:rPr>
          <w:sz w:val="28"/>
        </w:rPr>
        <w:t>new</w:t>
      </w:r>
      <w:r>
        <w:rPr>
          <w:spacing w:val="-10"/>
          <w:sz w:val="28"/>
        </w:rPr>
        <w:t xml:space="preserve"> </w:t>
      </w:r>
      <w:r>
        <w:rPr>
          <w:sz w:val="28"/>
        </w:rPr>
        <w:t>right</w:t>
      </w:r>
      <w:r>
        <w:rPr>
          <w:spacing w:val="-11"/>
          <w:sz w:val="28"/>
        </w:rPr>
        <w:t xml:space="preserve"> </w:t>
      </w:r>
      <w:r>
        <w:rPr>
          <w:sz w:val="28"/>
        </w:rPr>
        <w:t>to</w:t>
      </w:r>
      <w:r>
        <w:rPr>
          <w:spacing w:val="-9"/>
          <w:sz w:val="28"/>
        </w:rPr>
        <w:t xml:space="preserve"> </w:t>
      </w:r>
      <w:r>
        <w:rPr>
          <w:sz w:val="28"/>
        </w:rPr>
        <w:t>cybersecurity?</w:t>
      </w:r>
      <w:r>
        <w:rPr>
          <w:spacing w:val="-13"/>
          <w:sz w:val="28"/>
        </w:rPr>
        <w:t xml:space="preserve"> </w:t>
      </w:r>
      <w:r>
        <w:rPr>
          <w:sz w:val="28"/>
        </w:rPr>
        <w:t>//</w:t>
      </w:r>
      <w:r>
        <w:rPr>
          <w:spacing w:val="-11"/>
          <w:sz w:val="28"/>
        </w:rPr>
        <w:t xml:space="preserve"> </w:t>
      </w:r>
      <w:r>
        <w:rPr>
          <w:sz w:val="28"/>
        </w:rPr>
        <w:t>Computer</w:t>
      </w:r>
      <w:r>
        <w:rPr>
          <w:spacing w:val="-7"/>
          <w:sz w:val="28"/>
        </w:rPr>
        <w:t xml:space="preserve"> </w:t>
      </w:r>
      <w:r>
        <w:rPr>
          <w:sz w:val="28"/>
        </w:rPr>
        <w:t>Law</w:t>
      </w:r>
      <w:r>
        <w:rPr>
          <w:spacing w:val="-10"/>
          <w:sz w:val="28"/>
        </w:rPr>
        <w:t xml:space="preserve"> </w:t>
      </w:r>
      <w:r>
        <w:rPr>
          <w:sz w:val="28"/>
        </w:rPr>
        <w:t>&amp; Security Review. 2022. Volume 44.</w:t>
      </w:r>
    </w:p>
    <w:p w:rsidR="00E92616" w:rsidRDefault="00E91B80">
      <w:pPr>
        <w:pStyle w:val="a4"/>
        <w:numPr>
          <w:ilvl w:val="0"/>
          <w:numId w:val="2"/>
        </w:numPr>
        <w:tabs>
          <w:tab w:val="left" w:pos="1283"/>
        </w:tabs>
        <w:spacing w:line="360" w:lineRule="auto"/>
        <w:ind w:left="141" w:right="141" w:firstLine="710"/>
        <w:jc w:val="both"/>
        <w:rPr>
          <w:sz w:val="28"/>
        </w:rPr>
      </w:pPr>
      <w:r>
        <w:rPr>
          <w:sz w:val="28"/>
        </w:rPr>
        <w:t>Pinto Renata Ávila. Digital Sovereignty or Digital Colonialism? Internet and</w:t>
      </w:r>
      <w:r>
        <w:rPr>
          <w:spacing w:val="-18"/>
          <w:sz w:val="28"/>
        </w:rPr>
        <w:t xml:space="preserve"> </w:t>
      </w:r>
      <w:r>
        <w:rPr>
          <w:sz w:val="28"/>
        </w:rPr>
        <w:t>Democracy.</w:t>
      </w:r>
      <w:r>
        <w:rPr>
          <w:spacing w:val="-17"/>
          <w:sz w:val="28"/>
        </w:rPr>
        <w:t xml:space="preserve"> </w:t>
      </w:r>
      <w:r>
        <w:rPr>
          <w:sz w:val="28"/>
        </w:rPr>
        <w:t>URL:</w:t>
      </w:r>
      <w:r>
        <w:rPr>
          <w:spacing w:val="-18"/>
          <w:sz w:val="28"/>
        </w:rPr>
        <w:t xml:space="preserve"> </w:t>
      </w:r>
      <w:r>
        <w:rPr>
          <w:sz w:val="28"/>
        </w:rPr>
        <w:t xml:space="preserve">https://sur.conectas.org/wp-content/uploads/2018/07/sur-27- </w:t>
      </w:r>
      <w:r>
        <w:rPr>
          <w:spacing w:val="-2"/>
          <w:sz w:val="28"/>
        </w:rPr>
        <w:t>ingles-renata-avila-pinto.pdf.</w:t>
      </w:r>
    </w:p>
    <w:p w:rsidR="00E92616" w:rsidRDefault="00E91B80">
      <w:pPr>
        <w:pStyle w:val="a4"/>
        <w:numPr>
          <w:ilvl w:val="0"/>
          <w:numId w:val="2"/>
        </w:numPr>
        <w:tabs>
          <w:tab w:val="left" w:pos="1264"/>
        </w:tabs>
        <w:spacing w:line="360" w:lineRule="auto"/>
        <w:ind w:left="142" w:right="137" w:firstLine="710"/>
        <w:jc w:val="both"/>
        <w:rPr>
          <w:sz w:val="28"/>
        </w:rPr>
      </w:pPr>
      <w:r>
        <w:rPr>
          <w:sz w:val="28"/>
        </w:rPr>
        <w:t>Proposal</w:t>
      </w:r>
      <w:r>
        <w:rPr>
          <w:spacing w:val="-11"/>
          <w:sz w:val="28"/>
        </w:rPr>
        <w:t xml:space="preserve"> </w:t>
      </w:r>
      <w:r>
        <w:rPr>
          <w:sz w:val="28"/>
        </w:rPr>
        <w:t>for</w:t>
      </w:r>
      <w:r>
        <w:rPr>
          <w:spacing w:val="-12"/>
          <w:sz w:val="28"/>
        </w:rPr>
        <w:t xml:space="preserve"> </w:t>
      </w:r>
      <w:r>
        <w:rPr>
          <w:sz w:val="28"/>
        </w:rPr>
        <w:t>a</w:t>
      </w:r>
      <w:r>
        <w:rPr>
          <w:spacing w:val="-9"/>
          <w:sz w:val="28"/>
        </w:rPr>
        <w:t xml:space="preserve"> </w:t>
      </w:r>
      <w:r>
        <w:rPr>
          <w:sz w:val="28"/>
        </w:rPr>
        <w:t>Directiv</w:t>
      </w:r>
      <w:r>
        <w:rPr>
          <w:sz w:val="28"/>
        </w:rPr>
        <w:t>e</w:t>
      </w:r>
      <w:r>
        <w:rPr>
          <w:spacing w:val="-9"/>
          <w:sz w:val="28"/>
        </w:rPr>
        <w:t xml:space="preserve"> </w:t>
      </w:r>
      <w:r>
        <w:rPr>
          <w:sz w:val="28"/>
        </w:rPr>
        <w:t>of</w:t>
      </w:r>
      <w:r>
        <w:rPr>
          <w:spacing w:val="-12"/>
          <w:sz w:val="28"/>
        </w:rPr>
        <w:t xml:space="preserve"> </w:t>
      </w:r>
      <w:r>
        <w:rPr>
          <w:sz w:val="28"/>
        </w:rPr>
        <w:t>the</w:t>
      </w:r>
      <w:r>
        <w:rPr>
          <w:spacing w:val="-5"/>
          <w:sz w:val="28"/>
        </w:rPr>
        <w:t xml:space="preserve"> </w:t>
      </w:r>
      <w:r>
        <w:rPr>
          <w:sz w:val="28"/>
        </w:rPr>
        <w:t>European</w:t>
      </w:r>
      <w:r>
        <w:rPr>
          <w:spacing w:val="-10"/>
          <w:sz w:val="28"/>
        </w:rPr>
        <w:t xml:space="preserve"> </w:t>
      </w:r>
      <w:r>
        <w:rPr>
          <w:sz w:val="28"/>
        </w:rPr>
        <w:t>Parliament</w:t>
      </w:r>
      <w:r>
        <w:rPr>
          <w:spacing w:val="-11"/>
          <w:sz w:val="28"/>
        </w:rPr>
        <w:t xml:space="preserve"> </w:t>
      </w:r>
      <w:r>
        <w:rPr>
          <w:sz w:val="28"/>
        </w:rPr>
        <w:t>and</w:t>
      </w:r>
      <w:r>
        <w:rPr>
          <w:spacing w:val="-10"/>
          <w:sz w:val="28"/>
        </w:rPr>
        <w:t xml:space="preserve"> </w:t>
      </w:r>
      <w:r>
        <w:rPr>
          <w:sz w:val="28"/>
        </w:rPr>
        <w:t>of</w:t>
      </w:r>
      <w:r>
        <w:rPr>
          <w:spacing w:val="-12"/>
          <w:sz w:val="28"/>
        </w:rPr>
        <w:t xml:space="preserve"> </w:t>
      </w:r>
      <w:r>
        <w:rPr>
          <w:sz w:val="28"/>
        </w:rPr>
        <w:t>the</w:t>
      </w:r>
      <w:r>
        <w:rPr>
          <w:spacing w:val="-8"/>
          <w:sz w:val="28"/>
        </w:rPr>
        <w:t xml:space="preserve"> </w:t>
      </w:r>
      <w:r>
        <w:rPr>
          <w:sz w:val="28"/>
        </w:rPr>
        <w:t>Council</w:t>
      </w:r>
      <w:r>
        <w:rPr>
          <w:spacing w:val="-11"/>
          <w:sz w:val="28"/>
        </w:rPr>
        <w:t xml:space="preserve"> </w:t>
      </w:r>
      <w:r>
        <w:rPr>
          <w:sz w:val="28"/>
        </w:rPr>
        <w:t xml:space="preserve">on measures for a high common level of cybersecurity across the Union, repealing Directive (EU) 2016/1148 // Brussels, 16.12.2020. URL: https://eur- </w:t>
      </w:r>
      <w:r>
        <w:rPr>
          <w:spacing w:val="-2"/>
          <w:sz w:val="28"/>
        </w:rPr>
        <w:t>lex.europa.eu/legal-content/EN/TXT/?uri=COM%3A2020%3A823%3AFIN.</w:t>
      </w:r>
    </w:p>
    <w:p w:rsidR="00E92616" w:rsidRDefault="00E91B80">
      <w:pPr>
        <w:pStyle w:val="a4"/>
        <w:numPr>
          <w:ilvl w:val="0"/>
          <w:numId w:val="2"/>
        </w:numPr>
        <w:tabs>
          <w:tab w:val="left" w:pos="1288"/>
        </w:tabs>
        <w:spacing w:line="362" w:lineRule="auto"/>
        <w:ind w:left="142" w:right="136" w:firstLine="710"/>
        <w:jc w:val="both"/>
        <w:rPr>
          <w:sz w:val="28"/>
        </w:rPr>
      </w:pPr>
      <w:r>
        <w:rPr>
          <w:sz w:val="28"/>
        </w:rPr>
        <w:t>Proposal for a regulation of the European Parliament and of the Council on</w:t>
      </w:r>
      <w:r>
        <w:rPr>
          <w:spacing w:val="-7"/>
          <w:sz w:val="28"/>
        </w:rPr>
        <w:t xml:space="preserve"> </w:t>
      </w:r>
      <w:r>
        <w:rPr>
          <w:sz w:val="28"/>
        </w:rPr>
        <w:t>information</w:t>
      </w:r>
      <w:r>
        <w:rPr>
          <w:spacing w:val="-12"/>
          <w:sz w:val="28"/>
        </w:rPr>
        <w:t xml:space="preserve"> </w:t>
      </w:r>
      <w:r>
        <w:rPr>
          <w:sz w:val="28"/>
        </w:rPr>
        <w:t>security</w:t>
      </w:r>
      <w:r>
        <w:rPr>
          <w:spacing w:val="-7"/>
          <w:sz w:val="28"/>
        </w:rPr>
        <w:t xml:space="preserve"> </w:t>
      </w:r>
      <w:r>
        <w:rPr>
          <w:sz w:val="28"/>
        </w:rPr>
        <w:t>in</w:t>
      </w:r>
      <w:r>
        <w:rPr>
          <w:spacing w:val="-12"/>
          <w:sz w:val="28"/>
        </w:rPr>
        <w:t xml:space="preserve"> </w:t>
      </w:r>
      <w:r>
        <w:rPr>
          <w:sz w:val="28"/>
        </w:rPr>
        <w:t>the</w:t>
      </w:r>
      <w:r>
        <w:rPr>
          <w:spacing w:val="-2"/>
          <w:sz w:val="28"/>
        </w:rPr>
        <w:t xml:space="preserve"> </w:t>
      </w:r>
      <w:r>
        <w:rPr>
          <w:sz w:val="28"/>
        </w:rPr>
        <w:t>institutions,</w:t>
      </w:r>
      <w:r>
        <w:rPr>
          <w:spacing w:val="-5"/>
          <w:sz w:val="28"/>
        </w:rPr>
        <w:t xml:space="preserve"> </w:t>
      </w:r>
      <w:r>
        <w:rPr>
          <w:sz w:val="28"/>
        </w:rPr>
        <w:t>bodies,</w:t>
      </w:r>
      <w:r>
        <w:rPr>
          <w:spacing w:val="-5"/>
          <w:sz w:val="28"/>
        </w:rPr>
        <w:t xml:space="preserve"> </w:t>
      </w:r>
      <w:r>
        <w:rPr>
          <w:sz w:val="28"/>
        </w:rPr>
        <w:t>offices</w:t>
      </w:r>
      <w:r>
        <w:rPr>
          <w:spacing w:val="-5"/>
          <w:sz w:val="28"/>
        </w:rPr>
        <w:t xml:space="preserve"> </w:t>
      </w:r>
      <w:r>
        <w:rPr>
          <w:sz w:val="28"/>
        </w:rPr>
        <w:t>and</w:t>
      </w:r>
      <w:r>
        <w:rPr>
          <w:spacing w:val="-7"/>
          <w:sz w:val="28"/>
        </w:rPr>
        <w:t xml:space="preserve"> </w:t>
      </w:r>
      <w:r>
        <w:rPr>
          <w:sz w:val="28"/>
        </w:rPr>
        <w:t>agencies</w:t>
      </w:r>
      <w:r>
        <w:rPr>
          <w:spacing w:val="-5"/>
          <w:sz w:val="28"/>
        </w:rPr>
        <w:t xml:space="preserve"> </w:t>
      </w:r>
      <w:r>
        <w:rPr>
          <w:sz w:val="28"/>
        </w:rPr>
        <w:t>of</w:t>
      </w:r>
      <w:r>
        <w:rPr>
          <w:spacing w:val="-14"/>
          <w:sz w:val="28"/>
        </w:rPr>
        <w:t xml:space="preserve"> </w:t>
      </w:r>
      <w:r>
        <w:rPr>
          <w:sz w:val="28"/>
        </w:rPr>
        <w:t>the</w:t>
      </w:r>
      <w:r>
        <w:rPr>
          <w:spacing w:val="-6"/>
          <w:sz w:val="28"/>
        </w:rPr>
        <w:t xml:space="preserve"> </w:t>
      </w:r>
      <w:r>
        <w:rPr>
          <w:sz w:val="28"/>
        </w:rPr>
        <w:t>Union</w:t>
      </w:r>
    </w:p>
    <w:p w:rsidR="00E92616" w:rsidRDefault="00E92616">
      <w:pPr>
        <w:pStyle w:val="a4"/>
        <w:spacing w:line="362" w:lineRule="auto"/>
        <w:rPr>
          <w:sz w:val="28"/>
        </w:rPr>
        <w:sectPr w:rsidR="00E92616">
          <w:pgSz w:w="11910" w:h="16840"/>
          <w:pgMar w:top="1040" w:right="708" w:bottom="280" w:left="1559" w:header="746" w:footer="0" w:gutter="0"/>
          <w:cols w:space="720"/>
        </w:sectPr>
      </w:pPr>
    </w:p>
    <w:p w:rsidR="00E92616" w:rsidRDefault="00E91B80">
      <w:pPr>
        <w:pStyle w:val="a3"/>
        <w:spacing w:before="173" w:line="362" w:lineRule="auto"/>
        <w:ind w:right="147" w:hanging="1"/>
      </w:pPr>
      <w:r>
        <w:lastRenderedPageBreak/>
        <w:t>// Brussels, 22</w:t>
      </w:r>
      <w:r>
        <w:t xml:space="preserve">.3.2022. URL: https://ec.europa.eu/info/files/proposal-regulation- </w:t>
      </w:r>
      <w:r>
        <w:rPr>
          <w:spacing w:val="-2"/>
        </w:rPr>
        <w:t>information-securityinstitutions-bodies-offices-and-agencies-union_en.</w:t>
      </w:r>
    </w:p>
    <w:p w:rsidR="00E92616" w:rsidRDefault="00E91B80">
      <w:pPr>
        <w:pStyle w:val="a4"/>
        <w:numPr>
          <w:ilvl w:val="0"/>
          <w:numId w:val="2"/>
        </w:numPr>
        <w:tabs>
          <w:tab w:val="left" w:pos="1287"/>
        </w:tabs>
        <w:spacing w:line="360" w:lineRule="auto"/>
        <w:ind w:left="141" w:right="138" w:firstLine="710"/>
        <w:jc w:val="both"/>
        <w:rPr>
          <w:sz w:val="28"/>
        </w:rPr>
      </w:pPr>
      <w:r>
        <w:rPr>
          <w:sz w:val="28"/>
        </w:rPr>
        <w:t>Proposal for a regulation of the European Parliament and of the Council laying down measures for a high common level</w:t>
      </w:r>
      <w:r>
        <w:rPr>
          <w:spacing w:val="-3"/>
          <w:sz w:val="28"/>
        </w:rPr>
        <w:t xml:space="preserve"> </w:t>
      </w:r>
      <w:r>
        <w:rPr>
          <w:sz w:val="28"/>
        </w:rPr>
        <w:t>o</w:t>
      </w:r>
      <w:r>
        <w:rPr>
          <w:sz w:val="28"/>
        </w:rPr>
        <w:t>f cybersecurity</w:t>
      </w:r>
      <w:r>
        <w:rPr>
          <w:spacing w:val="-2"/>
          <w:sz w:val="28"/>
        </w:rPr>
        <w:t xml:space="preserve"> </w:t>
      </w:r>
      <w:r>
        <w:rPr>
          <w:sz w:val="28"/>
        </w:rPr>
        <w:t xml:space="preserve">at the institutions, bodies, offices and agencies of the Union // Brussels, 22.3.2022. URL: https://eur- </w:t>
      </w:r>
      <w:r>
        <w:rPr>
          <w:spacing w:val="-2"/>
          <w:sz w:val="28"/>
        </w:rPr>
        <w:t>lex.europa.eu/legal-content/EN/TXT/?uri=CELEX%3A52022PC0122.</w:t>
      </w:r>
    </w:p>
    <w:p w:rsidR="00E92616" w:rsidRDefault="00E91B80">
      <w:pPr>
        <w:pStyle w:val="a4"/>
        <w:numPr>
          <w:ilvl w:val="0"/>
          <w:numId w:val="2"/>
        </w:numPr>
        <w:tabs>
          <w:tab w:val="left" w:pos="1321"/>
          <w:tab w:val="left" w:pos="2213"/>
          <w:tab w:val="left" w:pos="4292"/>
          <w:tab w:val="left" w:pos="6038"/>
        </w:tabs>
        <w:spacing w:line="360" w:lineRule="auto"/>
        <w:ind w:right="138" w:firstLine="711"/>
        <w:jc w:val="both"/>
        <w:rPr>
          <w:sz w:val="28"/>
        </w:rPr>
      </w:pPr>
      <w:r>
        <w:rPr>
          <w:sz w:val="28"/>
        </w:rPr>
        <w:t xml:space="preserve">Regulation (EC) No 460/2004 of the European Parliament and of the Сouncil </w:t>
      </w:r>
      <w:r>
        <w:rPr>
          <w:sz w:val="28"/>
        </w:rPr>
        <w:t xml:space="preserve">of 10 March2004 establishing the European Network and Information </w:t>
      </w:r>
      <w:r>
        <w:rPr>
          <w:spacing w:val="-2"/>
          <w:sz w:val="28"/>
        </w:rPr>
        <w:t>Security</w:t>
      </w:r>
      <w:r>
        <w:rPr>
          <w:sz w:val="28"/>
        </w:rPr>
        <w:tab/>
      </w:r>
      <w:r>
        <w:rPr>
          <w:sz w:val="28"/>
        </w:rPr>
        <w:tab/>
      </w:r>
      <w:r>
        <w:rPr>
          <w:spacing w:val="-2"/>
          <w:sz w:val="28"/>
        </w:rPr>
        <w:t>Agency.</w:t>
      </w:r>
      <w:r>
        <w:rPr>
          <w:sz w:val="28"/>
        </w:rPr>
        <w:tab/>
      </w:r>
      <w:r>
        <w:rPr>
          <w:spacing w:val="-4"/>
          <w:sz w:val="28"/>
        </w:rPr>
        <w:t>URL:</w:t>
      </w:r>
      <w:r>
        <w:rPr>
          <w:sz w:val="28"/>
        </w:rPr>
        <w:tab/>
      </w:r>
      <w:r>
        <w:rPr>
          <w:spacing w:val="-2"/>
          <w:sz w:val="28"/>
        </w:rPr>
        <w:t>https://eur-lex.europa.eu/legal- content/EN/TXT/?uri=celex%3A32004R0460.</w:t>
      </w:r>
    </w:p>
    <w:p w:rsidR="00E92616" w:rsidRDefault="00E91B80">
      <w:pPr>
        <w:pStyle w:val="a4"/>
        <w:numPr>
          <w:ilvl w:val="0"/>
          <w:numId w:val="2"/>
        </w:numPr>
        <w:tabs>
          <w:tab w:val="left" w:pos="1435"/>
          <w:tab w:val="left" w:pos="5088"/>
          <w:tab w:val="left" w:pos="8856"/>
        </w:tabs>
        <w:spacing w:line="360" w:lineRule="auto"/>
        <w:ind w:right="139" w:firstLine="710"/>
        <w:jc w:val="both"/>
        <w:rPr>
          <w:sz w:val="28"/>
        </w:rPr>
      </w:pPr>
      <w:r>
        <w:rPr>
          <w:sz w:val="28"/>
        </w:rPr>
        <w:t xml:space="preserve">Recommendations for a Strategy on European Cyber Security </w:t>
      </w:r>
      <w:r>
        <w:rPr>
          <w:spacing w:val="-2"/>
          <w:sz w:val="28"/>
        </w:rPr>
        <w:t>Standardisation.</w:t>
      </w:r>
      <w:r>
        <w:rPr>
          <w:sz w:val="28"/>
        </w:rPr>
        <w:tab/>
      </w:r>
      <w:r>
        <w:rPr>
          <w:spacing w:val="-2"/>
          <w:sz w:val="28"/>
        </w:rPr>
        <w:t>2014.</w:t>
      </w:r>
      <w:r>
        <w:rPr>
          <w:sz w:val="28"/>
        </w:rPr>
        <w:tab/>
      </w:r>
      <w:r>
        <w:rPr>
          <w:spacing w:val="-4"/>
          <w:sz w:val="28"/>
        </w:rPr>
        <w:t xml:space="preserve">URL: </w:t>
      </w:r>
      <w:hyperlink r:id="rId14">
        <w:r>
          <w:rPr>
            <w:spacing w:val="-2"/>
            <w:sz w:val="28"/>
          </w:rPr>
          <w:t>http://www.cscg.focusict.de/sixcms_upload/media/3829/CSCG%20White%20pape</w:t>
        </w:r>
      </w:hyperlink>
      <w:r>
        <w:rPr>
          <w:spacing w:val="-2"/>
          <w:sz w:val="28"/>
        </w:rPr>
        <w:t xml:space="preserve"> r.171536.pdf.</w:t>
      </w:r>
    </w:p>
    <w:p w:rsidR="00E92616" w:rsidRDefault="00E91B80">
      <w:pPr>
        <w:pStyle w:val="a4"/>
        <w:numPr>
          <w:ilvl w:val="0"/>
          <w:numId w:val="2"/>
        </w:numPr>
        <w:tabs>
          <w:tab w:val="left" w:pos="1381"/>
        </w:tabs>
        <w:spacing w:line="362" w:lineRule="auto"/>
        <w:ind w:left="139" w:right="150" w:firstLine="710"/>
        <w:jc w:val="both"/>
        <w:rPr>
          <w:sz w:val="28"/>
        </w:rPr>
      </w:pPr>
      <w:r>
        <w:rPr>
          <w:sz w:val="28"/>
        </w:rPr>
        <w:t xml:space="preserve">Schwab K. The Fourth Industrial Revolution. Switzerland: World Economic Forum, </w:t>
      </w:r>
      <w:r>
        <w:rPr>
          <w:sz w:val="28"/>
        </w:rPr>
        <w:t>2016. 172 p.</w:t>
      </w:r>
    </w:p>
    <w:p w:rsidR="00E92616" w:rsidRDefault="00E91B80">
      <w:pPr>
        <w:pStyle w:val="a4"/>
        <w:numPr>
          <w:ilvl w:val="0"/>
          <w:numId w:val="2"/>
        </w:numPr>
        <w:tabs>
          <w:tab w:val="left" w:pos="1324"/>
        </w:tabs>
        <w:spacing w:line="360" w:lineRule="auto"/>
        <w:ind w:left="139" w:right="141" w:firstLine="710"/>
        <w:jc w:val="both"/>
        <w:rPr>
          <w:sz w:val="28"/>
        </w:rPr>
      </w:pPr>
      <w:r>
        <w:rPr>
          <w:sz w:val="28"/>
        </w:rPr>
        <w:t xml:space="preserve">Shaping the digital transformation in Europe. Final Report. European Commission, DG CONNECT. September, 2020. 49 p. URL: https://digital- </w:t>
      </w:r>
      <w:r>
        <w:rPr>
          <w:spacing w:val="-2"/>
          <w:sz w:val="28"/>
        </w:rPr>
        <w:t>strategy.ec.europa.eu/en/library/shaping-digital-transformation-europe.</w:t>
      </w:r>
    </w:p>
    <w:p w:rsidR="00E92616" w:rsidRDefault="00E91B80">
      <w:pPr>
        <w:pStyle w:val="a4"/>
        <w:numPr>
          <w:ilvl w:val="0"/>
          <w:numId w:val="2"/>
        </w:numPr>
        <w:tabs>
          <w:tab w:val="left" w:pos="1391"/>
        </w:tabs>
        <w:spacing w:line="360" w:lineRule="auto"/>
        <w:ind w:left="139" w:right="139" w:firstLine="710"/>
        <w:jc w:val="both"/>
        <w:rPr>
          <w:sz w:val="28"/>
        </w:rPr>
      </w:pPr>
      <w:r>
        <w:rPr>
          <w:sz w:val="28"/>
        </w:rPr>
        <w:t>Shatz D. Towards a comprehensive evidence-based approach for information</w:t>
      </w:r>
      <w:r>
        <w:rPr>
          <w:spacing w:val="-4"/>
          <w:sz w:val="28"/>
        </w:rPr>
        <w:t xml:space="preserve"> </w:t>
      </w:r>
      <w:r>
        <w:rPr>
          <w:sz w:val="28"/>
        </w:rPr>
        <w:t>security</w:t>
      </w:r>
      <w:r>
        <w:rPr>
          <w:spacing w:val="-4"/>
          <w:sz w:val="28"/>
        </w:rPr>
        <w:t xml:space="preserve"> </w:t>
      </w:r>
      <w:r>
        <w:rPr>
          <w:sz w:val="28"/>
        </w:rPr>
        <w:t>value assessment // University</w:t>
      </w:r>
      <w:r>
        <w:rPr>
          <w:spacing w:val="-4"/>
          <w:sz w:val="28"/>
        </w:rPr>
        <w:t xml:space="preserve"> </w:t>
      </w:r>
      <w:r>
        <w:rPr>
          <w:sz w:val="28"/>
        </w:rPr>
        <w:t>of</w:t>
      </w:r>
      <w:r>
        <w:rPr>
          <w:spacing w:val="-1"/>
          <w:sz w:val="28"/>
        </w:rPr>
        <w:t xml:space="preserve"> </w:t>
      </w:r>
      <w:r>
        <w:rPr>
          <w:sz w:val="28"/>
        </w:rPr>
        <w:t>London, 2018. P. 277.</w:t>
      </w:r>
      <w:r>
        <w:rPr>
          <w:spacing w:val="-2"/>
          <w:sz w:val="28"/>
        </w:rPr>
        <w:t xml:space="preserve"> </w:t>
      </w:r>
      <w:r>
        <w:rPr>
          <w:sz w:val="28"/>
        </w:rPr>
        <w:t xml:space="preserve">URL: </w:t>
      </w:r>
      <w:r>
        <w:rPr>
          <w:spacing w:val="-2"/>
          <w:sz w:val="28"/>
        </w:rPr>
        <w:t>https://repository.uel.ac.uk/download/87e22d9dae40d9c1c3ff4c0de36f1b1be2bd4ff cd549183d03bd3d2dee32ec67/7887984/2</w:t>
      </w:r>
      <w:r>
        <w:rPr>
          <w:spacing w:val="-2"/>
          <w:sz w:val="28"/>
        </w:rPr>
        <w:t>018_PhD_Schatz.pdf.</w:t>
      </w:r>
    </w:p>
    <w:p w:rsidR="00E92616" w:rsidRDefault="00E91B80">
      <w:pPr>
        <w:pStyle w:val="a4"/>
        <w:numPr>
          <w:ilvl w:val="0"/>
          <w:numId w:val="2"/>
        </w:numPr>
        <w:tabs>
          <w:tab w:val="left" w:pos="1309"/>
        </w:tabs>
        <w:spacing w:line="360" w:lineRule="auto"/>
        <w:ind w:right="140" w:firstLine="709"/>
        <w:jc w:val="both"/>
        <w:rPr>
          <w:sz w:val="28"/>
        </w:rPr>
      </w:pPr>
      <w:r>
        <w:rPr>
          <w:sz w:val="28"/>
        </w:rPr>
        <w:t xml:space="preserve">Singh R., Kumar H., Singla R. K. et al. Internet attacks and intrusion detection system: a review of the literature. </w:t>
      </w:r>
      <w:r>
        <w:rPr>
          <w:i/>
          <w:sz w:val="28"/>
        </w:rPr>
        <w:t xml:space="preserve">Online Inform Rev </w:t>
      </w:r>
      <w:r>
        <w:rPr>
          <w:sz w:val="28"/>
        </w:rPr>
        <w:t>2017. Volume 41. Рр. 171–84.</w:t>
      </w:r>
    </w:p>
    <w:p w:rsidR="00E92616" w:rsidRDefault="00E91B80">
      <w:pPr>
        <w:pStyle w:val="a4"/>
        <w:numPr>
          <w:ilvl w:val="0"/>
          <w:numId w:val="2"/>
        </w:numPr>
        <w:tabs>
          <w:tab w:val="left" w:pos="1358"/>
        </w:tabs>
        <w:spacing w:line="318" w:lineRule="exact"/>
        <w:ind w:left="1358" w:hanging="508"/>
        <w:jc w:val="both"/>
        <w:rPr>
          <w:sz w:val="28"/>
        </w:rPr>
      </w:pPr>
      <w:r>
        <w:rPr>
          <w:sz w:val="28"/>
        </w:rPr>
        <w:t>Solms</w:t>
      </w:r>
      <w:r>
        <w:rPr>
          <w:spacing w:val="49"/>
          <w:w w:val="150"/>
          <w:sz w:val="28"/>
        </w:rPr>
        <w:t xml:space="preserve"> </w:t>
      </w:r>
      <w:r>
        <w:rPr>
          <w:sz w:val="28"/>
        </w:rPr>
        <w:t>R.,</w:t>
      </w:r>
      <w:r>
        <w:rPr>
          <w:spacing w:val="50"/>
          <w:w w:val="150"/>
          <w:sz w:val="28"/>
        </w:rPr>
        <w:t xml:space="preserve"> </w:t>
      </w:r>
      <w:r>
        <w:rPr>
          <w:sz w:val="28"/>
        </w:rPr>
        <w:t>Niekerk</w:t>
      </w:r>
      <w:r>
        <w:rPr>
          <w:spacing w:val="47"/>
          <w:w w:val="150"/>
          <w:sz w:val="28"/>
        </w:rPr>
        <w:t xml:space="preserve"> </w:t>
      </w:r>
      <w:r>
        <w:rPr>
          <w:sz w:val="28"/>
        </w:rPr>
        <w:t>J.</w:t>
      </w:r>
      <w:r>
        <w:rPr>
          <w:spacing w:val="54"/>
          <w:w w:val="150"/>
          <w:sz w:val="28"/>
        </w:rPr>
        <w:t xml:space="preserve"> </w:t>
      </w:r>
      <w:r>
        <w:rPr>
          <w:sz w:val="28"/>
        </w:rPr>
        <w:t>From</w:t>
      </w:r>
      <w:r>
        <w:rPr>
          <w:spacing w:val="78"/>
          <w:sz w:val="28"/>
        </w:rPr>
        <w:t xml:space="preserve"> </w:t>
      </w:r>
      <w:r>
        <w:rPr>
          <w:sz w:val="28"/>
        </w:rPr>
        <w:t>information</w:t>
      </w:r>
      <w:r>
        <w:rPr>
          <w:spacing w:val="78"/>
          <w:sz w:val="28"/>
        </w:rPr>
        <w:t xml:space="preserve"> </w:t>
      </w:r>
      <w:r>
        <w:rPr>
          <w:sz w:val="28"/>
        </w:rPr>
        <w:t>security</w:t>
      </w:r>
      <w:r>
        <w:rPr>
          <w:spacing w:val="78"/>
          <w:sz w:val="28"/>
        </w:rPr>
        <w:t xml:space="preserve"> </w:t>
      </w:r>
      <w:r>
        <w:rPr>
          <w:sz w:val="28"/>
        </w:rPr>
        <w:t>to</w:t>
      </w:r>
      <w:r>
        <w:rPr>
          <w:spacing w:val="47"/>
          <w:w w:val="150"/>
          <w:sz w:val="28"/>
        </w:rPr>
        <w:t xml:space="preserve"> </w:t>
      </w:r>
      <w:r>
        <w:rPr>
          <w:sz w:val="28"/>
        </w:rPr>
        <w:t>cyber</w:t>
      </w:r>
      <w:r>
        <w:rPr>
          <w:spacing w:val="46"/>
          <w:w w:val="150"/>
          <w:sz w:val="28"/>
        </w:rPr>
        <w:t xml:space="preserve"> </w:t>
      </w:r>
      <w:r>
        <w:rPr>
          <w:spacing w:val="-2"/>
          <w:sz w:val="28"/>
        </w:rPr>
        <w:t>security.</w:t>
      </w:r>
    </w:p>
    <w:p w:rsidR="00E92616" w:rsidRDefault="00E91B80">
      <w:pPr>
        <w:spacing w:before="152"/>
        <w:ind w:left="140"/>
        <w:jc w:val="both"/>
        <w:rPr>
          <w:sz w:val="28"/>
        </w:rPr>
      </w:pPr>
      <w:r>
        <w:rPr>
          <w:i/>
          <w:sz w:val="28"/>
        </w:rPr>
        <w:t>Comput</w:t>
      </w:r>
      <w:r>
        <w:rPr>
          <w:i/>
          <w:sz w:val="28"/>
        </w:rPr>
        <w:t>ers</w:t>
      </w:r>
      <w:r>
        <w:rPr>
          <w:i/>
          <w:spacing w:val="1"/>
          <w:sz w:val="28"/>
        </w:rPr>
        <w:t xml:space="preserve"> </w:t>
      </w:r>
      <w:r>
        <w:rPr>
          <w:i/>
          <w:sz w:val="28"/>
        </w:rPr>
        <w:t>&amp;</w:t>
      </w:r>
      <w:r>
        <w:rPr>
          <w:i/>
          <w:spacing w:val="-15"/>
          <w:sz w:val="28"/>
        </w:rPr>
        <w:t xml:space="preserve"> </w:t>
      </w:r>
      <w:r>
        <w:rPr>
          <w:i/>
          <w:sz w:val="28"/>
        </w:rPr>
        <w:t>Security</w:t>
      </w:r>
      <w:r>
        <w:rPr>
          <w:sz w:val="28"/>
        </w:rPr>
        <w:t>,</w:t>
      </w:r>
      <w:r>
        <w:rPr>
          <w:spacing w:val="-2"/>
          <w:sz w:val="28"/>
        </w:rPr>
        <w:t xml:space="preserve"> </w:t>
      </w:r>
      <w:r>
        <w:rPr>
          <w:sz w:val="28"/>
        </w:rPr>
        <w:t>2013.</w:t>
      </w:r>
      <w:r>
        <w:rPr>
          <w:spacing w:val="-3"/>
          <w:sz w:val="28"/>
        </w:rPr>
        <w:t xml:space="preserve"> </w:t>
      </w:r>
      <w:r>
        <w:rPr>
          <w:sz w:val="28"/>
        </w:rPr>
        <w:t>Volume</w:t>
      </w:r>
      <w:r>
        <w:rPr>
          <w:spacing w:val="-3"/>
          <w:sz w:val="28"/>
        </w:rPr>
        <w:t xml:space="preserve"> </w:t>
      </w:r>
      <w:r>
        <w:rPr>
          <w:sz w:val="28"/>
        </w:rPr>
        <w:t>38.</w:t>
      </w:r>
      <w:r>
        <w:rPr>
          <w:spacing w:val="-2"/>
          <w:sz w:val="28"/>
        </w:rPr>
        <w:t xml:space="preserve"> </w:t>
      </w:r>
      <w:r>
        <w:rPr>
          <w:sz w:val="28"/>
        </w:rPr>
        <w:t>P.</w:t>
      </w:r>
      <w:r>
        <w:rPr>
          <w:spacing w:val="-3"/>
          <w:sz w:val="28"/>
        </w:rPr>
        <w:t xml:space="preserve"> </w:t>
      </w:r>
      <w:r>
        <w:rPr>
          <w:spacing w:val="-2"/>
          <w:sz w:val="28"/>
        </w:rPr>
        <w:t>97–102.</w:t>
      </w:r>
    </w:p>
    <w:p w:rsidR="00E92616" w:rsidRDefault="00E91B80">
      <w:pPr>
        <w:pStyle w:val="a4"/>
        <w:numPr>
          <w:ilvl w:val="0"/>
          <w:numId w:val="2"/>
        </w:numPr>
        <w:tabs>
          <w:tab w:val="left" w:pos="1964"/>
          <w:tab w:val="left" w:pos="3889"/>
          <w:tab w:val="left" w:pos="5429"/>
          <w:tab w:val="left" w:pos="7258"/>
          <w:tab w:val="left" w:pos="8852"/>
        </w:tabs>
        <w:spacing w:before="163" w:line="357" w:lineRule="auto"/>
        <w:ind w:right="138" w:firstLine="710"/>
        <w:jc w:val="both"/>
        <w:rPr>
          <w:sz w:val="28"/>
        </w:rPr>
      </w:pPr>
      <w:r>
        <w:rPr>
          <w:spacing w:val="-2"/>
          <w:sz w:val="28"/>
        </w:rPr>
        <w:t>UNCTAD</w:t>
      </w:r>
      <w:r>
        <w:rPr>
          <w:sz w:val="28"/>
        </w:rPr>
        <w:tab/>
      </w:r>
      <w:r>
        <w:rPr>
          <w:spacing w:val="-2"/>
          <w:sz w:val="28"/>
        </w:rPr>
        <w:t>Digital</w:t>
      </w:r>
      <w:r>
        <w:rPr>
          <w:sz w:val="28"/>
        </w:rPr>
        <w:tab/>
      </w:r>
      <w:r>
        <w:rPr>
          <w:spacing w:val="-2"/>
          <w:sz w:val="28"/>
        </w:rPr>
        <w:t>Economy</w:t>
      </w:r>
      <w:r>
        <w:rPr>
          <w:sz w:val="28"/>
        </w:rPr>
        <w:tab/>
      </w:r>
      <w:r>
        <w:rPr>
          <w:spacing w:val="-2"/>
          <w:sz w:val="28"/>
        </w:rPr>
        <w:t>Report.</w:t>
      </w:r>
      <w:r>
        <w:rPr>
          <w:sz w:val="28"/>
        </w:rPr>
        <w:tab/>
      </w:r>
      <w:r>
        <w:rPr>
          <w:spacing w:val="-4"/>
          <w:sz w:val="28"/>
        </w:rPr>
        <w:t xml:space="preserve">URL: </w:t>
      </w:r>
      <w:r>
        <w:rPr>
          <w:spacing w:val="-2"/>
          <w:sz w:val="28"/>
        </w:rPr>
        <w:t>https://unctad.org/topic/ecommerce-and-digital-economy/digital-economy-report.</w:t>
      </w:r>
    </w:p>
    <w:p w:rsidR="00E92616" w:rsidRDefault="00E92616">
      <w:pPr>
        <w:pStyle w:val="a4"/>
        <w:spacing w:line="357" w:lineRule="auto"/>
        <w:rPr>
          <w:sz w:val="28"/>
        </w:rPr>
        <w:sectPr w:rsidR="00E92616">
          <w:pgSz w:w="11910" w:h="16840"/>
          <w:pgMar w:top="1040" w:right="708" w:bottom="280" w:left="1559" w:header="746" w:footer="0" w:gutter="0"/>
          <w:cols w:space="720"/>
        </w:sectPr>
      </w:pPr>
    </w:p>
    <w:p w:rsidR="00E92616" w:rsidRDefault="00E92616">
      <w:pPr>
        <w:pStyle w:val="a3"/>
        <w:ind w:left="0" w:right="0" w:firstLine="0"/>
        <w:jc w:val="left"/>
      </w:pPr>
    </w:p>
    <w:p w:rsidR="00E92616" w:rsidRDefault="00E92616">
      <w:pPr>
        <w:pStyle w:val="a3"/>
        <w:spacing w:before="13"/>
        <w:ind w:left="0" w:right="0" w:firstLine="0"/>
        <w:jc w:val="left"/>
      </w:pPr>
    </w:p>
    <w:p w:rsidR="00E92616" w:rsidRDefault="00E91B80">
      <w:pPr>
        <w:pStyle w:val="a3"/>
        <w:ind w:right="0" w:firstLine="0"/>
        <w:jc w:val="left"/>
      </w:pPr>
      <w:r>
        <w:t>P.</w:t>
      </w:r>
      <w:r>
        <w:rPr>
          <w:spacing w:val="-1"/>
        </w:rPr>
        <w:t xml:space="preserve"> </w:t>
      </w:r>
      <w:r>
        <w:rPr>
          <w:spacing w:val="-5"/>
        </w:rPr>
        <w:t>4.</w:t>
      </w:r>
    </w:p>
    <w:p w:rsidR="00E92616" w:rsidRDefault="00E91B80">
      <w:pPr>
        <w:pStyle w:val="a4"/>
        <w:numPr>
          <w:ilvl w:val="0"/>
          <w:numId w:val="2"/>
        </w:numPr>
        <w:tabs>
          <w:tab w:val="left" w:pos="596"/>
        </w:tabs>
        <w:spacing w:before="173"/>
        <w:ind w:left="596" w:hanging="456"/>
        <w:jc w:val="left"/>
        <w:rPr>
          <w:sz w:val="28"/>
        </w:rPr>
      </w:pPr>
      <w:r>
        <w:br w:type="column"/>
      </w:r>
      <w:r>
        <w:rPr>
          <w:sz w:val="28"/>
        </w:rPr>
        <w:lastRenderedPageBreak/>
        <w:t>Veale</w:t>
      </w:r>
      <w:r>
        <w:rPr>
          <w:spacing w:val="28"/>
          <w:sz w:val="28"/>
        </w:rPr>
        <w:t xml:space="preserve"> </w:t>
      </w:r>
      <w:r>
        <w:rPr>
          <w:sz w:val="28"/>
        </w:rPr>
        <w:t>M.,</w:t>
      </w:r>
      <w:r>
        <w:rPr>
          <w:spacing w:val="29"/>
          <w:sz w:val="28"/>
        </w:rPr>
        <w:t xml:space="preserve"> </w:t>
      </w:r>
      <w:r>
        <w:rPr>
          <w:sz w:val="28"/>
        </w:rPr>
        <w:t>Brown</w:t>
      </w:r>
      <w:r>
        <w:rPr>
          <w:spacing w:val="23"/>
          <w:sz w:val="28"/>
        </w:rPr>
        <w:t xml:space="preserve"> </w:t>
      </w:r>
      <w:r>
        <w:rPr>
          <w:sz w:val="28"/>
        </w:rPr>
        <w:t>I.</w:t>
      </w:r>
      <w:r>
        <w:rPr>
          <w:spacing w:val="30"/>
          <w:sz w:val="28"/>
        </w:rPr>
        <w:t xml:space="preserve"> </w:t>
      </w:r>
      <w:r>
        <w:rPr>
          <w:sz w:val="28"/>
        </w:rPr>
        <w:t>Cybersecurity.</w:t>
      </w:r>
      <w:r>
        <w:rPr>
          <w:spacing w:val="30"/>
          <w:sz w:val="28"/>
        </w:rPr>
        <w:t xml:space="preserve"> </w:t>
      </w:r>
      <w:r>
        <w:rPr>
          <w:i/>
          <w:sz w:val="28"/>
        </w:rPr>
        <w:t>Internet</w:t>
      </w:r>
      <w:r>
        <w:rPr>
          <w:i/>
          <w:spacing w:val="27"/>
          <w:sz w:val="28"/>
        </w:rPr>
        <w:t xml:space="preserve"> </w:t>
      </w:r>
      <w:r>
        <w:rPr>
          <w:i/>
          <w:sz w:val="28"/>
        </w:rPr>
        <w:t>Policy</w:t>
      </w:r>
      <w:r>
        <w:rPr>
          <w:i/>
          <w:spacing w:val="28"/>
          <w:sz w:val="28"/>
        </w:rPr>
        <w:t xml:space="preserve"> </w:t>
      </w:r>
      <w:r>
        <w:rPr>
          <w:i/>
          <w:sz w:val="28"/>
        </w:rPr>
        <w:t>Review</w:t>
      </w:r>
      <w:r>
        <w:rPr>
          <w:sz w:val="28"/>
        </w:rPr>
        <w:t>,</w:t>
      </w:r>
      <w:r>
        <w:rPr>
          <w:spacing w:val="30"/>
          <w:sz w:val="28"/>
        </w:rPr>
        <w:t xml:space="preserve"> </w:t>
      </w:r>
      <w:r>
        <w:rPr>
          <w:sz w:val="28"/>
        </w:rPr>
        <w:t>2020.</w:t>
      </w:r>
      <w:r>
        <w:rPr>
          <w:spacing w:val="29"/>
          <w:sz w:val="28"/>
        </w:rPr>
        <w:t xml:space="preserve"> </w:t>
      </w:r>
      <w:r>
        <w:rPr>
          <w:spacing w:val="-2"/>
          <w:sz w:val="28"/>
        </w:rPr>
        <w:t>9(4).</w:t>
      </w:r>
    </w:p>
    <w:p w:rsidR="00E92616" w:rsidRDefault="00E92616">
      <w:pPr>
        <w:pStyle w:val="a3"/>
        <w:ind w:left="0" w:right="0" w:firstLine="0"/>
        <w:jc w:val="left"/>
      </w:pPr>
    </w:p>
    <w:p w:rsidR="00E92616" w:rsidRDefault="00E92616">
      <w:pPr>
        <w:pStyle w:val="a3"/>
        <w:spacing w:before="3"/>
        <w:ind w:left="0" w:right="0" w:firstLine="0"/>
        <w:jc w:val="left"/>
      </w:pPr>
    </w:p>
    <w:p w:rsidR="00E92616" w:rsidRDefault="00E91B80">
      <w:pPr>
        <w:pStyle w:val="a4"/>
        <w:numPr>
          <w:ilvl w:val="0"/>
          <w:numId w:val="2"/>
        </w:numPr>
        <w:tabs>
          <w:tab w:val="left" w:pos="730"/>
          <w:tab w:val="left" w:pos="1853"/>
          <w:tab w:val="left" w:pos="2419"/>
          <w:tab w:val="left" w:pos="3283"/>
          <w:tab w:val="left" w:pos="3792"/>
          <w:tab w:val="left" w:pos="4536"/>
          <w:tab w:val="left" w:pos="5452"/>
          <w:tab w:val="left" w:pos="6503"/>
          <w:tab w:val="left" w:pos="8365"/>
        </w:tabs>
        <w:ind w:left="730" w:hanging="590"/>
        <w:jc w:val="left"/>
        <w:rPr>
          <w:sz w:val="28"/>
        </w:rPr>
      </w:pPr>
      <w:r>
        <w:rPr>
          <w:spacing w:val="-2"/>
          <w:sz w:val="28"/>
        </w:rPr>
        <w:t>Wagner</w:t>
      </w:r>
      <w:r>
        <w:rPr>
          <w:sz w:val="28"/>
        </w:rPr>
        <w:tab/>
      </w:r>
      <w:r>
        <w:rPr>
          <w:spacing w:val="-5"/>
          <w:sz w:val="28"/>
        </w:rPr>
        <w:t>B.,</w:t>
      </w:r>
      <w:r>
        <w:rPr>
          <w:sz w:val="28"/>
        </w:rPr>
        <w:tab/>
      </w:r>
      <w:r>
        <w:rPr>
          <w:spacing w:val="-4"/>
          <w:sz w:val="28"/>
        </w:rPr>
        <w:t>Vieth</w:t>
      </w:r>
      <w:r>
        <w:rPr>
          <w:sz w:val="28"/>
        </w:rPr>
        <w:tab/>
      </w:r>
      <w:r>
        <w:rPr>
          <w:spacing w:val="-7"/>
          <w:sz w:val="28"/>
        </w:rPr>
        <w:t>K.</w:t>
      </w:r>
      <w:r>
        <w:rPr>
          <w:sz w:val="28"/>
        </w:rPr>
        <w:tab/>
      </w:r>
      <w:r>
        <w:rPr>
          <w:spacing w:val="-5"/>
          <w:sz w:val="28"/>
        </w:rPr>
        <w:t>Was</w:t>
      </w:r>
      <w:r>
        <w:rPr>
          <w:sz w:val="28"/>
        </w:rPr>
        <w:tab/>
      </w:r>
      <w:r>
        <w:rPr>
          <w:spacing w:val="-4"/>
          <w:sz w:val="28"/>
        </w:rPr>
        <w:t>macht</w:t>
      </w:r>
      <w:r>
        <w:rPr>
          <w:sz w:val="28"/>
        </w:rPr>
        <w:tab/>
      </w:r>
      <w:r>
        <w:rPr>
          <w:spacing w:val="-2"/>
          <w:sz w:val="28"/>
        </w:rPr>
        <w:t>Cyber?</w:t>
      </w:r>
      <w:r>
        <w:rPr>
          <w:sz w:val="28"/>
        </w:rPr>
        <w:tab/>
      </w:r>
      <w:r>
        <w:rPr>
          <w:spacing w:val="-2"/>
          <w:sz w:val="28"/>
        </w:rPr>
        <w:t>Epistemologie</w:t>
      </w:r>
      <w:r>
        <w:rPr>
          <w:sz w:val="28"/>
        </w:rPr>
        <w:tab/>
      </w:r>
      <w:r>
        <w:rPr>
          <w:spacing w:val="-5"/>
          <w:sz w:val="28"/>
        </w:rPr>
        <w:t>und</w:t>
      </w:r>
    </w:p>
    <w:p w:rsidR="00E92616" w:rsidRDefault="00E92616">
      <w:pPr>
        <w:pStyle w:val="a4"/>
        <w:jc w:val="left"/>
        <w:rPr>
          <w:sz w:val="28"/>
        </w:rPr>
        <w:sectPr w:rsidR="00E92616">
          <w:pgSz w:w="11910" w:h="16840"/>
          <w:pgMar w:top="1040" w:right="708" w:bottom="280" w:left="1559" w:header="746" w:footer="0" w:gutter="0"/>
          <w:cols w:num="2" w:space="720" w:equalWidth="0">
            <w:col w:w="647" w:space="63"/>
            <w:col w:w="8933"/>
          </w:cols>
        </w:sectPr>
      </w:pPr>
    </w:p>
    <w:p w:rsidR="00E92616" w:rsidRDefault="00E91B80">
      <w:pPr>
        <w:spacing w:before="158"/>
        <w:ind w:left="140"/>
        <w:rPr>
          <w:sz w:val="28"/>
        </w:rPr>
      </w:pPr>
      <w:r>
        <w:rPr>
          <w:sz w:val="28"/>
        </w:rPr>
        <w:lastRenderedPageBreak/>
        <w:t>Funktionslogik</w:t>
      </w:r>
      <w:r>
        <w:rPr>
          <w:spacing w:val="-4"/>
          <w:sz w:val="28"/>
        </w:rPr>
        <w:t xml:space="preserve"> </w:t>
      </w:r>
      <w:r>
        <w:rPr>
          <w:sz w:val="28"/>
        </w:rPr>
        <w:t>von</w:t>
      </w:r>
      <w:r>
        <w:rPr>
          <w:spacing w:val="-12"/>
          <w:sz w:val="28"/>
        </w:rPr>
        <w:t xml:space="preserve"> </w:t>
      </w:r>
      <w:r>
        <w:rPr>
          <w:sz w:val="28"/>
        </w:rPr>
        <w:t>Cyber.</w:t>
      </w:r>
      <w:r>
        <w:rPr>
          <w:spacing w:val="-5"/>
          <w:sz w:val="28"/>
        </w:rPr>
        <w:t xml:space="preserve"> </w:t>
      </w:r>
      <w:r>
        <w:rPr>
          <w:i/>
          <w:sz w:val="28"/>
        </w:rPr>
        <w:t>Springer</w:t>
      </w:r>
      <w:r>
        <w:rPr>
          <w:i/>
          <w:spacing w:val="-2"/>
          <w:sz w:val="28"/>
        </w:rPr>
        <w:t xml:space="preserve"> </w:t>
      </w:r>
      <w:r>
        <w:rPr>
          <w:i/>
          <w:sz w:val="28"/>
        </w:rPr>
        <w:t>Fachmedien</w:t>
      </w:r>
      <w:r>
        <w:rPr>
          <w:i/>
          <w:spacing w:val="-8"/>
          <w:sz w:val="28"/>
        </w:rPr>
        <w:t xml:space="preserve"> </w:t>
      </w:r>
      <w:r>
        <w:rPr>
          <w:i/>
          <w:sz w:val="28"/>
        </w:rPr>
        <w:t>Wiesbaden</w:t>
      </w:r>
      <w:r>
        <w:rPr>
          <w:sz w:val="28"/>
        </w:rPr>
        <w:t>,</w:t>
      </w:r>
      <w:r>
        <w:rPr>
          <w:spacing w:val="-5"/>
          <w:sz w:val="28"/>
        </w:rPr>
        <w:t xml:space="preserve"> </w:t>
      </w:r>
      <w:r>
        <w:rPr>
          <w:sz w:val="28"/>
        </w:rPr>
        <w:t>2016.</w:t>
      </w:r>
      <w:r>
        <w:rPr>
          <w:spacing w:val="-6"/>
          <w:sz w:val="28"/>
        </w:rPr>
        <w:t xml:space="preserve"> </w:t>
      </w:r>
      <w:r>
        <w:rPr>
          <w:sz w:val="28"/>
        </w:rPr>
        <w:t>P.</w:t>
      </w:r>
      <w:r>
        <w:rPr>
          <w:spacing w:val="-5"/>
          <w:sz w:val="28"/>
        </w:rPr>
        <w:t xml:space="preserve"> </w:t>
      </w:r>
      <w:r>
        <w:rPr>
          <w:spacing w:val="-4"/>
          <w:sz w:val="28"/>
        </w:rPr>
        <w:t>217.</w:t>
      </w:r>
    </w:p>
    <w:p w:rsidR="00E92616" w:rsidRDefault="00E91B80">
      <w:pPr>
        <w:pStyle w:val="a4"/>
        <w:numPr>
          <w:ilvl w:val="0"/>
          <w:numId w:val="2"/>
        </w:numPr>
        <w:tabs>
          <w:tab w:val="left" w:pos="1276"/>
          <w:tab w:val="left" w:pos="2707"/>
          <w:tab w:val="left" w:pos="4988"/>
          <w:tab w:val="left" w:pos="6860"/>
          <w:tab w:val="left" w:pos="8857"/>
        </w:tabs>
        <w:spacing w:before="163" w:line="357" w:lineRule="auto"/>
        <w:ind w:left="139" w:right="134" w:firstLine="710"/>
        <w:jc w:val="left"/>
        <w:rPr>
          <w:sz w:val="28"/>
        </w:rPr>
      </w:pPr>
      <w:r>
        <w:rPr>
          <w:sz w:val="28"/>
        </w:rPr>
        <w:t>Wamala F. ITU</w:t>
      </w:r>
      <w:r>
        <w:rPr>
          <w:spacing w:val="-1"/>
          <w:sz w:val="28"/>
        </w:rPr>
        <w:t xml:space="preserve"> </w:t>
      </w:r>
      <w:r>
        <w:rPr>
          <w:sz w:val="28"/>
        </w:rPr>
        <w:t>National</w:t>
      </w:r>
      <w:r>
        <w:rPr>
          <w:spacing w:val="-6"/>
          <w:sz w:val="28"/>
        </w:rPr>
        <w:t xml:space="preserve"> </w:t>
      </w:r>
      <w:r>
        <w:rPr>
          <w:sz w:val="28"/>
        </w:rPr>
        <w:t>Cybersecurity</w:t>
      </w:r>
      <w:r>
        <w:rPr>
          <w:spacing w:val="-2"/>
          <w:sz w:val="28"/>
        </w:rPr>
        <w:t xml:space="preserve"> </w:t>
      </w:r>
      <w:r>
        <w:rPr>
          <w:sz w:val="28"/>
        </w:rPr>
        <w:t>Strategy</w:t>
      </w:r>
      <w:r>
        <w:rPr>
          <w:spacing w:val="-4"/>
          <w:sz w:val="28"/>
        </w:rPr>
        <w:t xml:space="preserve"> </w:t>
      </w:r>
      <w:r>
        <w:rPr>
          <w:sz w:val="28"/>
        </w:rPr>
        <w:t>Guide //</w:t>
      </w:r>
      <w:r>
        <w:rPr>
          <w:spacing w:val="-2"/>
          <w:sz w:val="28"/>
        </w:rPr>
        <w:t xml:space="preserve"> </w:t>
      </w:r>
      <w:r>
        <w:rPr>
          <w:sz w:val="28"/>
        </w:rPr>
        <w:t xml:space="preserve">Retrieved from </w:t>
      </w:r>
      <w:r>
        <w:rPr>
          <w:spacing w:val="-2"/>
          <w:sz w:val="28"/>
        </w:rPr>
        <w:t>Geneva.</w:t>
      </w:r>
      <w:r>
        <w:rPr>
          <w:sz w:val="28"/>
        </w:rPr>
        <w:tab/>
      </w:r>
      <w:r>
        <w:rPr>
          <w:sz w:val="28"/>
        </w:rPr>
        <w:tab/>
      </w:r>
      <w:r>
        <w:rPr>
          <w:spacing w:val="-2"/>
          <w:sz w:val="28"/>
        </w:rPr>
        <w:t>2011.</w:t>
      </w:r>
      <w:r>
        <w:rPr>
          <w:sz w:val="28"/>
        </w:rPr>
        <w:tab/>
      </w:r>
      <w:r>
        <w:rPr>
          <w:spacing w:val="-6"/>
          <w:sz w:val="28"/>
        </w:rPr>
        <w:t>Р.</w:t>
      </w:r>
      <w:r>
        <w:rPr>
          <w:sz w:val="28"/>
        </w:rPr>
        <w:tab/>
      </w:r>
      <w:r>
        <w:rPr>
          <w:spacing w:val="-4"/>
          <w:sz w:val="28"/>
        </w:rPr>
        <w:t>13.</w:t>
      </w:r>
      <w:r>
        <w:rPr>
          <w:sz w:val="28"/>
        </w:rPr>
        <w:tab/>
      </w:r>
      <w:r>
        <w:rPr>
          <w:spacing w:val="-4"/>
          <w:sz w:val="28"/>
        </w:rPr>
        <w:t>URL:</w:t>
      </w:r>
    </w:p>
    <w:p w:rsidR="00E92616" w:rsidRDefault="00E91B80">
      <w:pPr>
        <w:pStyle w:val="a3"/>
        <w:spacing w:before="5"/>
        <w:ind w:right="0" w:firstLine="0"/>
        <w:jc w:val="left"/>
      </w:pPr>
      <w:hyperlink r:id="rId15">
        <w:r>
          <w:rPr>
            <w:spacing w:val="-2"/>
          </w:rPr>
          <w:t>http://www.itu.int/ITUD/cyb/cybersecurity/docs/itunationalcybersecurity-guide.pdf</w:t>
        </w:r>
      </w:hyperlink>
    </w:p>
    <w:p w:rsidR="00E92616" w:rsidRDefault="00E91B80">
      <w:pPr>
        <w:pStyle w:val="a4"/>
        <w:numPr>
          <w:ilvl w:val="0"/>
          <w:numId w:val="2"/>
        </w:numPr>
        <w:tabs>
          <w:tab w:val="left" w:pos="1262"/>
          <w:tab w:val="left" w:pos="2050"/>
          <w:tab w:val="left" w:pos="3908"/>
          <w:tab w:val="left" w:pos="5578"/>
          <w:tab w:val="left" w:pos="7339"/>
          <w:tab w:val="left" w:pos="8856"/>
        </w:tabs>
        <w:spacing w:before="163" w:line="360" w:lineRule="auto"/>
        <w:ind w:right="138" w:firstLine="710"/>
        <w:jc w:val="both"/>
        <w:rPr>
          <w:sz w:val="28"/>
        </w:rPr>
      </w:pPr>
      <w:r>
        <w:rPr>
          <w:sz w:val="28"/>
        </w:rPr>
        <w:t>What</w:t>
      </w:r>
      <w:r>
        <w:rPr>
          <w:spacing w:val="-14"/>
          <w:sz w:val="28"/>
        </w:rPr>
        <w:t xml:space="preserve"> </w:t>
      </w:r>
      <w:r>
        <w:rPr>
          <w:sz w:val="28"/>
        </w:rPr>
        <w:t>does</w:t>
      </w:r>
      <w:r>
        <w:rPr>
          <w:spacing w:val="-11"/>
          <w:sz w:val="28"/>
        </w:rPr>
        <w:t xml:space="preserve"> </w:t>
      </w:r>
      <w:r>
        <w:rPr>
          <w:sz w:val="28"/>
        </w:rPr>
        <w:t>the</w:t>
      </w:r>
      <w:r>
        <w:rPr>
          <w:spacing w:val="-12"/>
          <w:sz w:val="28"/>
        </w:rPr>
        <w:t xml:space="preserve"> </w:t>
      </w:r>
      <w:r>
        <w:rPr>
          <w:sz w:val="28"/>
        </w:rPr>
        <w:t>notion</w:t>
      </w:r>
      <w:r>
        <w:rPr>
          <w:spacing w:val="-17"/>
          <w:sz w:val="28"/>
        </w:rPr>
        <w:t xml:space="preserve"> </w:t>
      </w:r>
      <w:r>
        <w:rPr>
          <w:sz w:val="28"/>
        </w:rPr>
        <w:t>of</w:t>
      </w:r>
      <w:r>
        <w:rPr>
          <w:spacing w:val="-14"/>
          <w:sz w:val="28"/>
        </w:rPr>
        <w:t xml:space="preserve"> </w:t>
      </w:r>
      <w:r>
        <w:rPr>
          <w:sz w:val="28"/>
        </w:rPr>
        <w:t>«sovereignty»</w:t>
      </w:r>
      <w:r>
        <w:rPr>
          <w:spacing w:val="-17"/>
          <w:sz w:val="28"/>
        </w:rPr>
        <w:t xml:space="preserve"> </w:t>
      </w:r>
      <w:r>
        <w:rPr>
          <w:sz w:val="28"/>
        </w:rPr>
        <w:t>mean</w:t>
      </w:r>
      <w:r>
        <w:rPr>
          <w:spacing w:val="-17"/>
          <w:sz w:val="28"/>
        </w:rPr>
        <w:t xml:space="preserve"> </w:t>
      </w:r>
      <w:r>
        <w:rPr>
          <w:sz w:val="28"/>
        </w:rPr>
        <w:t>when</w:t>
      </w:r>
      <w:r>
        <w:rPr>
          <w:spacing w:val="-17"/>
          <w:sz w:val="28"/>
        </w:rPr>
        <w:t xml:space="preserve"> </w:t>
      </w:r>
      <w:r>
        <w:rPr>
          <w:sz w:val="28"/>
        </w:rPr>
        <w:t>referring</w:t>
      </w:r>
      <w:r>
        <w:rPr>
          <w:spacing w:val="-17"/>
          <w:sz w:val="28"/>
        </w:rPr>
        <w:t xml:space="preserve"> </w:t>
      </w:r>
      <w:r>
        <w:rPr>
          <w:sz w:val="28"/>
        </w:rPr>
        <w:t>to</w:t>
      </w:r>
      <w:r>
        <w:rPr>
          <w:spacing w:val="-13"/>
          <w:sz w:val="28"/>
        </w:rPr>
        <w:t xml:space="preserve"> </w:t>
      </w:r>
      <w:r>
        <w:rPr>
          <w:sz w:val="28"/>
        </w:rPr>
        <w:t>the</w:t>
      </w:r>
      <w:r>
        <w:rPr>
          <w:spacing w:val="-12"/>
          <w:sz w:val="28"/>
        </w:rPr>
        <w:t xml:space="preserve"> </w:t>
      </w:r>
      <w:r>
        <w:rPr>
          <w:sz w:val="28"/>
        </w:rPr>
        <w:t xml:space="preserve">digital? </w:t>
      </w:r>
      <w:r>
        <w:rPr>
          <w:spacing w:val="-2"/>
          <w:sz w:val="28"/>
        </w:rPr>
        <w:t>S</w:t>
      </w:r>
      <w:r>
        <w:rPr>
          <w:spacing w:val="-2"/>
          <w:sz w:val="28"/>
        </w:rPr>
        <w:t>tephane</w:t>
      </w:r>
      <w:r>
        <w:rPr>
          <w:sz w:val="28"/>
        </w:rPr>
        <w:tab/>
      </w:r>
      <w:r>
        <w:rPr>
          <w:sz w:val="28"/>
        </w:rPr>
        <w:tab/>
      </w:r>
      <w:r>
        <w:rPr>
          <w:spacing w:val="-2"/>
          <w:sz w:val="28"/>
        </w:rPr>
        <w:t>Couture,</w:t>
      </w:r>
      <w:r>
        <w:rPr>
          <w:sz w:val="28"/>
        </w:rPr>
        <w:tab/>
      </w:r>
      <w:r>
        <w:rPr>
          <w:spacing w:val="-2"/>
          <w:sz w:val="28"/>
        </w:rPr>
        <w:t>Sophie</w:t>
      </w:r>
      <w:r>
        <w:rPr>
          <w:sz w:val="28"/>
        </w:rPr>
        <w:tab/>
      </w:r>
      <w:r>
        <w:rPr>
          <w:spacing w:val="-2"/>
          <w:sz w:val="28"/>
        </w:rPr>
        <w:t>Toupin,</w:t>
      </w:r>
      <w:r>
        <w:rPr>
          <w:sz w:val="28"/>
        </w:rPr>
        <w:tab/>
      </w:r>
      <w:r>
        <w:rPr>
          <w:spacing w:val="-2"/>
          <w:sz w:val="28"/>
        </w:rPr>
        <w:t>2019.</w:t>
      </w:r>
      <w:r>
        <w:rPr>
          <w:sz w:val="28"/>
        </w:rPr>
        <w:tab/>
      </w:r>
      <w:r>
        <w:rPr>
          <w:spacing w:val="-4"/>
          <w:sz w:val="28"/>
        </w:rPr>
        <w:t xml:space="preserve">URL: </w:t>
      </w:r>
      <w:r>
        <w:rPr>
          <w:spacing w:val="-2"/>
          <w:sz w:val="28"/>
        </w:rPr>
        <w:t>https://journals.sagepub.com/doi/full/10.1177/1461444819865984.</w:t>
      </w:r>
    </w:p>
    <w:p w:rsidR="00E92616" w:rsidRDefault="00E92616">
      <w:pPr>
        <w:pStyle w:val="a4"/>
        <w:spacing w:line="360" w:lineRule="auto"/>
        <w:rPr>
          <w:sz w:val="28"/>
        </w:rPr>
        <w:sectPr w:rsidR="00E92616">
          <w:type w:val="continuous"/>
          <w:pgSz w:w="11910" w:h="16840"/>
          <w:pgMar w:top="1040" w:right="708" w:bottom="280" w:left="1559" w:header="746" w:footer="0" w:gutter="0"/>
          <w:cols w:space="720"/>
        </w:sectPr>
      </w:pPr>
    </w:p>
    <w:p w:rsidR="00E92616" w:rsidRDefault="00E91B80">
      <w:pPr>
        <w:pStyle w:val="1"/>
        <w:ind w:left="808" w:right="108"/>
      </w:pPr>
      <w:bookmarkStart w:id="14" w:name="_TOC_250000"/>
      <w:bookmarkEnd w:id="14"/>
      <w:r>
        <w:rPr>
          <w:spacing w:val="-2"/>
        </w:rPr>
        <w:lastRenderedPageBreak/>
        <w:t>ДОДАТКИ</w:t>
      </w:r>
    </w:p>
    <w:p w:rsidR="00E92616" w:rsidRDefault="00E91B80">
      <w:pPr>
        <w:spacing w:before="163"/>
        <w:ind w:left="139" w:right="144"/>
        <w:jc w:val="right"/>
        <w:rPr>
          <w:b/>
          <w:sz w:val="28"/>
        </w:rPr>
      </w:pPr>
      <w:r>
        <w:rPr>
          <w:b/>
          <w:sz w:val="28"/>
        </w:rPr>
        <w:t>Додаток</w:t>
      </w:r>
      <w:r>
        <w:rPr>
          <w:b/>
          <w:spacing w:val="-13"/>
          <w:sz w:val="28"/>
        </w:rPr>
        <w:t xml:space="preserve"> </w:t>
      </w:r>
      <w:r>
        <w:rPr>
          <w:b/>
          <w:spacing w:val="-10"/>
          <w:sz w:val="28"/>
        </w:rPr>
        <w:t>А</w:t>
      </w:r>
    </w:p>
    <w:p w:rsidR="00E92616" w:rsidRDefault="00E91B80">
      <w:pPr>
        <w:spacing w:before="163" w:line="357" w:lineRule="auto"/>
        <w:ind w:left="946" w:right="236" w:firstLine="556"/>
        <w:jc w:val="both"/>
        <w:rPr>
          <w:b/>
          <w:sz w:val="28"/>
        </w:rPr>
      </w:pPr>
      <w:r>
        <w:rPr>
          <w:b/>
          <w:sz w:val="28"/>
        </w:rPr>
        <w:t>Автономні агенції Євросоюзу для вирішення спеціальних технічних,</w:t>
      </w:r>
      <w:r>
        <w:rPr>
          <w:b/>
          <w:spacing w:val="-7"/>
          <w:sz w:val="28"/>
        </w:rPr>
        <w:t xml:space="preserve"> </w:t>
      </w:r>
      <w:r>
        <w:rPr>
          <w:b/>
          <w:sz w:val="28"/>
        </w:rPr>
        <w:t>науково-дослідних</w:t>
      </w:r>
      <w:r>
        <w:rPr>
          <w:b/>
          <w:spacing w:val="-13"/>
          <w:sz w:val="28"/>
        </w:rPr>
        <w:t xml:space="preserve"> </w:t>
      </w:r>
      <w:r>
        <w:rPr>
          <w:b/>
          <w:sz w:val="28"/>
        </w:rPr>
        <w:t>та</w:t>
      </w:r>
      <w:r>
        <w:rPr>
          <w:b/>
          <w:spacing w:val="-9"/>
          <w:sz w:val="28"/>
        </w:rPr>
        <w:t xml:space="preserve"> </w:t>
      </w:r>
      <w:r>
        <w:rPr>
          <w:b/>
          <w:sz w:val="28"/>
        </w:rPr>
        <w:t>адміністративних</w:t>
      </w:r>
      <w:r>
        <w:rPr>
          <w:b/>
          <w:spacing w:val="-12"/>
          <w:sz w:val="28"/>
        </w:rPr>
        <w:t xml:space="preserve"> </w:t>
      </w:r>
      <w:r>
        <w:rPr>
          <w:b/>
          <w:sz w:val="28"/>
        </w:rPr>
        <w:t>завдань</w:t>
      </w:r>
      <w:r>
        <w:rPr>
          <w:b/>
          <w:spacing w:val="-12"/>
          <w:sz w:val="28"/>
        </w:rPr>
        <w:t xml:space="preserve"> </w:t>
      </w:r>
      <w:r>
        <w:rPr>
          <w:b/>
          <w:sz w:val="28"/>
        </w:rPr>
        <w:t>під</w:t>
      </w:r>
      <w:r>
        <w:rPr>
          <w:b/>
          <w:spacing w:val="-11"/>
          <w:sz w:val="28"/>
        </w:rPr>
        <w:t xml:space="preserve"> </w:t>
      </w:r>
      <w:r>
        <w:rPr>
          <w:b/>
          <w:spacing w:val="-5"/>
          <w:sz w:val="28"/>
        </w:rPr>
        <w:t>час</w:t>
      </w:r>
    </w:p>
    <w:p w:rsidR="00E92616" w:rsidRDefault="00E91B80">
      <w:pPr>
        <w:spacing w:before="5"/>
        <w:ind w:left="3188"/>
        <w:jc w:val="both"/>
        <w:rPr>
          <w:b/>
          <w:sz w:val="28"/>
        </w:rPr>
      </w:pPr>
      <w:r>
        <w:rPr>
          <w:b/>
          <w:sz w:val="28"/>
        </w:rPr>
        <w:t>проведення</w:t>
      </w:r>
      <w:r>
        <w:rPr>
          <w:b/>
          <w:spacing w:val="-11"/>
          <w:sz w:val="28"/>
        </w:rPr>
        <w:t xml:space="preserve"> </w:t>
      </w:r>
      <w:r>
        <w:rPr>
          <w:b/>
          <w:spacing w:val="-2"/>
          <w:sz w:val="28"/>
        </w:rPr>
        <w:t>кібернавчань</w:t>
      </w:r>
    </w:p>
    <w:p w:rsidR="00E92616" w:rsidRDefault="00E91B80">
      <w:pPr>
        <w:pStyle w:val="a4"/>
        <w:numPr>
          <w:ilvl w:val="0"/>
          <w:numId w:val="1"/>
        </w:numPr>
        <w:tabs>
          <w:tab w:val="left" w:pos="1002"/>
        </w:tabs>
        <w:spacing w:before="153" w:line="360" w:lineRule="auto"/>
        <w:ind w:right="144" w:firstLine="710"/>
        <w:rPr>
          <w:sz w:val="28"/>
        </w:rPr>
      </w:pPr>
      <w:r>
        <w:rPr>
          <w:sz w:val="28"/>
        </w:rPr>
        <w:t>агенції</w:t>
      </w:r>
      <w:r>
        <w:rPr>
          <w:spacing w:val="-17"/>
          <w:sz w:val="28"/>
        </w:rPr>
        <w:t xml:space="preserve"> </w:t>
      </w:r>
      <w:r>
        <w:rPr>
          <w:sz w:val="28"/>
        </w:rPr>
        <w:t>співтовариства:</w:t>
      </w:r>
      <w:r>
        <w:rPr>
          <w:spacing w:val="-17"/>
          <w:sz w:val="28"/>
        </w:rPr>
        <w:t xml:space="preserve"> </w:t>
      </w:r>
      <w:r>
        <w:rPr>
          <w:sz w:val="28"/>
        </w:rPr>
        <w:t>служба</w:t>
      </w:r>
      <w:r>
        <w:rPr>
          <w:spacing w:val="-11"/>
          <w:sz w:val="28"/>
        </w:rPr>
        <w:t xml:space="preserve"> </w:t>
      </w:r>
      <w:r>
        <w:rPr>
          <w:sz w:val="28"/>
        </w:rPr>
        <w:t>з</w:t>
      </w:r>
      <w:r>
        <w:rPr>
          <w:spacing w:val="-12"/>
          <w:sz w:val="28"/>
        </w:rPr>
        <w:t xml:space="preserve"> </w:t>
      </w:r>
      <w:r>
        <w:rPr>
          <w:sz w:val="28"/>
        </w:rPr>
        <w:t>гармонії</w:t>
      </w:r>
      <w:r>
        <w:rPr>
          <w:spacing w:val="-13"/>
          <w:sz w:val="28"/>
        </w:rPr>
        <w:t xml:space="preserve"> </w:t>
      </w:r>
      <w:r>
        <w:rPr>
          <w:sz w:val="28"/>
        </w:rPr>
        <w:t>внутрішнього</w:t>
      </w:r>
      <w:r>
        <w:rPr>
          <w:spacing w:val="-7"/>
          <w:sz w:val="28"/>
        </w:rPr>
        <w:t xml:space="preserve"> </w:t>
      </w:r>
      <w:r>
        <w:rPr>
          <w:sz w:val="28"/>
        </w:rPr>
        <w:t>ринку</w:t>
      </w:r>
      <w:r>
        <w:rPr>
          <w:spacing w:val="-11"/>
          <w:sz w:val="28"/>
        </w:rPr>
        <w:t xml:space="preserve"> </w:t>
      </w:r>
      <w:r>
        <w:rPr>
          <w:sz w:val="28"/>
        </w:rPr>
        <w:t>–</w:t>
      </w:r>
      <w:r>
        <w:rPr>
          <w:spacing w:val="-12"/>
          <w:sz w:val="28"/>
        </w:rPr>
        <w:t xml:space="preserve"> </w:t>
      </w:r>
      <w:r>
        <w:rPr>
          <w:sz w:val="28"/>
        </w:rPr>
        <w:t>OHIM, штаб-квартира</w:t>
      </w:r>
      <w:r>
        <w:rPr>
          <w:spacing w:val="-9"/>
          <w:sz w:val="28"/>
        </w:rPr>
        <w:t xml:space="preserve"> </w:t>
      </w:r>
      <w:r>
        <w:rPr>
          <w:sz w:val="28"/>
        </w:rPr>
        <w:t>в</w:t>
      </w:r>
      <w:r>
        <w:rPr>
          <w:spacing w:val="-8"/>
          <w:sz w:val="28"/>
        </w:rPr>
        <w:t xml:space="preserve"> </w:t>
      </w:r>
      <w:r>
        <w:rPr>
          <w:sz w:val="28"/>
        </w:rPr>
        <w:t>Аліканте,</w:t>
      </w:r>
      <w:r>
        <w:rPr>
          <w:spacing w:val="-9"/>
          <w:sz w:val="28"/>
        </w:rPr>
        <w:t xml:space="preserve"> </w:t>
      </w:r>
      <w:r>
        <w:rPr>
          <w:sz w:val="28"/>
        </w:rPr>
        <w:t>Іспанія;</w:t>
      </w:r>
      <w:r>
        <w:rPr>
          <w:spacing w:val="-11"/>
          <w:sz w:val="28"/>
        </w:rPr>
        <w:t xml:space="preserve"> </w:t>
      </w:r>
      <w:r>
        <w:rPr>
          <w:sz w:val="28"/>
        </w:rPr>
        <w:t>агентство</w:t>
      </w:r>
      <w:r>
        <w:rPr>
          <w:spacing w:val="-10"/>
          <w:sz w:val="28"/>
        </w:rPr>
        <w:t xml:space="preserve"> </w:t>
      </w:r>
      <w:r>
        <w:rPr>
          <w:sz w:val="28"/>
        </w:rPr>
        <w:t>безпеки</w:t>
      </w:r>
      <w:r>
        <w:rPr>
          <w:spacing w:val="-10"/>
          <w:sz w:val="28"/>
        </w:rPr>
        <w:t xml:space="preserve"> </w:t>
      </w:r>
      <w:r>
        <w:rPr>
          <w:sz w:val="28"/>
        </w:rPr>
        <w:t>морського</w:t>
      </w:r>
      <w:r>
        <w:rPr>
          <w:spacing w:val="-10"/>
          <w:sz w:val="28"/>
        </w:rPr>
        <w:t xml:space="preserve"> </w:t>
      </w:r>
      <w:r>
        <w:rPr>
          <w:sz w:val="28"/>
        </w:rPr>
        <w:t>сполучення</w:t>
      </w:r>
      <w:r>
        <w:rPr>
          <w:spacing w:val="-8"/>
          <w:sz w:val="28"/>
        </w:rPr>
        <w:t xml:space="preserve"> </w:t>
      </w:r>
      <w:r>
        <w:rPr>
          <w:sz w:val="28"/>
        </w:rPr>
        <w:t>– EMSA, штаб-квартира в Лісабоні, Португалія; агентство авіаційної безпеки – EASA, штаб-квартира в Кьольні, Німеччина та ін.;</w:t>
      </w:r>
    </w:p>
    <w:p w:rsidR="00E92616" w:rsidRDefault="00E91B80">
      <w:pPr>
        <w:pStyle w:val="a4"/>
        <w:numPr>
          <w:ilvl w:val="0"/>
          <w:numId w:val="1"/>
        </w:numPr>
        <w:tabs>
          <w:tab w:val="left" w:pos="1079"/>
        </w:tabs>
        <w:spacing w:before="3" w:line="360" w:lineRule="auto"/>
        <w:ind w:right="138" w:firstLine="710"/>
        <w:rPr>
          <w:sz w:val="28"/>
        </w:rPr>
      </w:pPr>
      <w:r>
        <w:rPr>
          <w:sz w:val="28"/>
        </w:rPr>
        <w:t>агенції у сфері спільної зовнішньої політики та політики безпеки: оборонна агенція – EDA, штаб-квартира у Брюсселі, Бельгія; інсти</w:t>
      </w:r>
      <w:r>
        <w:rPr>
          <w:sz w:val="28"/>
        </w:rPr>
        <w:t>тут з досліджень</w:t>
      </w:r>
      <w:r>
        <w:rPr>
          <w:spacing w:val="-18"/>
          <w:sz w:val="28"/>
        </w:rPr>
        <w:t xml:space="preserve"> </w:t>
      </w:r>
      <w:r>
        <w:rPr>
          <w:sz w:val="28"/>
        </w:rPr>
        <w:t>безпеки</w:t>
      </w:r>
      <w:r>
        <w:rPr>
          <w:spacing w:val="-17"/>
          <w:sz w:val="28"/>
        </w:rPr>
        <w:t xml:space="preserve"> </w:t>
      </w:r>
      <w:r>
        <w:rPr>
          <w:sz w:val="28"/>
        </w:rPr>
        <w:t>–</w:t>
      </w:r>
      <w:r>
        <w:rPr>
          <w:spacing w:val="-18"/>
          <w:sz w:val="28"/>
        </w:rPr>
        <w:t xml:space="preserve"> </w:t>
      </w:r>
      <w:r>
        <w:rPr>
          <w:sz w:val="28"/>
        </w:rPr>
        <w:t>EUISS,</w:t>
      </w:r>
      <w:r>
        <w:rPr>
          <w:spacing w:val="-17"/>
          <w:sz w:val="28"/>
        </w:rPr>
        <w:t xml:space="preserve"> </w:t>
      </w:r>
      <w:r>
        <w:rPr>
          <w:sz w:val="28"/>
        </w:rPr>
        <w:t>штаб-квартира</w:t>
      </w:r>
      <w:r>
        <w:rPr>
          <w:spacing w:val="-16"/>
          <w:sz w:val="28"/>
        </w:rPr>
        <w:t xml:space="preserve"> </w:t>
      </w:r>
      <w:r>
        <w:rPr>
          <w:sz w:val="28"/>
        </w:rPr>
        <w:t>в</w:t>
      </w:r>
      <w:r>
        <w:rPr>
          <w:spacing w:val="-15"/>
          <w:sz w:val="28"/>
        </w:rPr>
        <w:t xml:space="preserve"> </w:t>
      </w:r>
      <w:r>
        <w:rPr>
          <w:sz w:val="28"/>
        </w:rPr>
        <w:t>Парижі,</w:t>
      </w:r>
      <w:r>
        <w:rPr>
          <w:spacing w:val="-15"/>
          <w:sz w:val="28"/>
        </w:rPr>
        <w:t xml:space="preserve"> </w:t>
      </w:r>
      <w:r>
        <w:rPr>
          <w:sz w:val="28"/>
        </w:rPr>
        <w:t>Франція;</w:t>
      </w:r>
      <w:r>
        <w:rPr>
          <w:spacing w:val="-18"/>
          <w:sz w:val="28"/>
        </w:rPr>
        <w:t xml:space="preserve"> </w:t>
      </w:r>
      <w:r>
        <w:rPr>
          <w:sz w:val="28"/>
        </w:rPr>
        <w:t>супутниковий центр – EUSC, штаб-квартира у Мадриді, Іспанія;</w:t>
      </w:r>
    </w:p>
    <w:p w:rsidR="00E92616" w:rsidRDefault="00E91B80">
      <w:pPr>
        <w:pStyle w:val="a4"/>
        <w:numPr>
          <w:ilvl w:val="0"/>
          <w:numId w:val="1"/>
        </w:numPr>
        <w:tabs>
          <w:tab w:val="left" w:pos="1171"/>
        </w:tabs>
        <w:spacing w:line="360" w:lineRule="auto"/>
        <w:ind w:left="141" w:right="138" w:firstLine="709"/>
        <w:rPr>
          <w:sz w:val="28"/>
        </w:rPr>
      </w:pPr>
      <w:r>
        <w:rPr>
          <w:sz w:val="28"/>
        </w:rPr>
        <w:t>агенції у сфері поліцейського та судового співробітництва у кримінальних справах: пункт судового співробітництва – Eurojust; поліцейське</w:t>
      </w:r>
      <w:r>
        <w:rPr>
          <w:spacing w:val="-8"/>
          <w:sz w:val="28"/>
        </w:rPr>
        <w:t xml:space="preserve"> </w:t>
      </w:r>
      <w:r>
        <w:rPr>
          <w:sz w:val="28"/>
        </w:rPr>
        <w:t>відомство</w:t>
      </w:r>
      <w:r>
        <w:rPr>
          <w:spacing w:val="-9"/>
          <w:sz w:val="28"/>
        </w:rPr>
        <w:t xml:space="preserve"> </w:t>
      </w:r>
      <w:r>
        <w:rPr>
          <w:sz w:val="28"/>
        </w:rPr>
        <w:t>Europol,</w:t>
      </w:r>
      <w:r>
        <w:rPr>
          <w:spacing w:val="-7"/>
          <w:sz w:val="28"/>
        </w:rPr>
        <w:t xml:space="preserve"> </w:t>
      </w:r>
      <w:r>
        <w:rPr>
          <w:sz w:val="28"/>
        </w:rPr>
        <w:t>обидві</w:t>
      </w:r>
      <w:r>
        <w:rPr>
          <w:spacing w:val="-14"/>
          <w:sz w:val="28"/>
        </w:rPr>
        <w:t xml:space="preserve"> </w:t>
      </w:r>
      <w:r>
        <w:rPr>
          <w:sz w:val="28"/>
        </w:rPr>
        <w:t>зі</w:t>
      </w:r>
      <w:r>
        <w:rPr>
          <w:spacing w:val="-14"/>
          <w:sz w:val="28"/>
        </w:rPr>
        <w:t xml:space="preserve"> </w:t>
      </w:r>
      <w:r>
        <w:rPr>
          <w:sz w:val="28"/>
        </w:rPr>
        <w:t>штаб-квартирою</w:t>
      </w:r>
      <w:r>
        <w:rPr>
          <w:spacing w:val="-11"/>
          <w:sz w:val="28"/>
        </w:rPr>
        <w:t xml:space="preserve"> </w:t>
      </w:r>
      <w:r>
        <w:rPr>
          <w:sz w:val="28"/>
        </w:rPr>
        <w:t>в</w:t>
      </w:r>
      <w:r>
        <w:rPr>
          <w:spacing w:val="-11"/>
          <w:sz w:val="28"/>
        </w:rPr>
        <w:t xml:space="preserve"> </w:t>
      </w:r>
      <w:r>
        <w:rPr>
          <w:sz w:val="28"/>
        </w:rPr>
        <w:t>Гаазі,</w:t>
      </w:r>
      <w:r>
        <w:rPr>
          <w:spacing w:val="-7"/>
          <w:sz w:val="28"/>
        </w:rPr>
        <w:t xml:space="preserve"> </w:t>
      </w:r>
      <w:r>
        <w:rPr>
          <w:sz w:val="28"/>
        </w:rPr>
        <w:t>Нідерланди; поліцейський коледж CEPOL, штаб-квартира в Брамсхіллі,</w:t>
      </w:r>
      <w:r>
        <w:rPr>
          <w:sz w:val="28"/>
        </w:rPr>
        <w:t xml:space="preserve"> Великобританія;</w:t>
      </w:r>
    </w:p>
    <w:p w:rsidR="00E92616" w:rsidRDefault="00E91B80">
      <w:pPr>
        <w:pStyle w:val="a4"/>
        <w:numPr>
          <w:ilvl w:val="0"/>
          <w:numId w:val="1"/>
        </w:numPr>
        <w:tabs>
          <w:tab w:val="left" w:pos="999"/>
        </w:tabs>
        <w:spacing w:line="360" w:lineRule="auto"/>
        <w:ind w:left="141" w:right="142" w:firstLine="710"/>
        <w:rPr>
          <w:sz w:val="28"/>
        </w:rPr>
      </w:pPr>
      <w:r>
        <w:rPr>
          <w:sz w:val="28"/>
        </w:rPr>
        <w:t>тимчасові</w:t>
      </w:r>
      <w:r>
        <w:rPr>
          <w:spacing w:val="-18"/>
          <w:sz w:val="28"/>
        </w:rPr>
        <w:t xml:space="preserve"> </w:t>
      </w:r>
      <w:r>
        <w:rPr>
          <w:sz w:val="28"/>
        </w:rPr>
        <w:t>виконавчі</w:t>
      </w:r>
      <w:r>
        <w:rPr>
          <w:spacing w:val="-17"/>
          <w:sz w:val="28"/>
        </w:rPr>
        <w:t xml:space="preserve"> </w:t>
      </w:r>
      <w:r>
        <w:rPr>
          <w:sz w:val="28"/>
        </w:rPr>
        <w:t>агенції:</w:t>
      </w:r>
      <w:r>
        <w:rPr>
          <w:spacing w:val="-18"/>
          <w:sz w:val="28"/>
        </w:rPr>
        <w:t xml:space="preserve"> </w:t>
      </w:r>
      <w:r>
        <w:rPr>
          <w:sz w:val="28"/>
        </w:rPr>
        <w:t>агентство</w:t>
      </w:r>
      <w:r>
        <w:rPr>
          <w:spacing w:val="-17"/>
          <w:sz w:val="28"/>
        </w:rPr>
        <w:t xml:space="preserve"> </w:t>
      </w:r>
      <w:r>
        <w:rPr>
          <w:sz w:val="28"/>
        </w:rPr>
        <w:t>з</w:t>
      </w:r>
      <w:r>
        <w:rPr>
          <w:spacing w:val="-18"/>
          <w:sz w:val="28"/>
        </w:rPr>
        <w:t xml:space="preserve"> </w:t>
      </w:r>
      <w:r>
        <w:rPr>
          <w:sz w:val="28"/>
        </w:rPr>
        <w:t>освіти,</w:t>
      </w:r>
      <w:r>
        <w:rPr>
          <w:spacing w:val="-17"/>
          <w:sz w:val="28"/>
        </w:rPr>
        <w:t xml:space="preserve"> </w:t>
      </w:r>
      <w:r>
        <w:rPr>
          <w:sz w:val="28"/>
        </w:rPr>
        <w:t>аудіовізуальних</w:t>
      </w:r>
      <w:r>
        <w:rPr>
          <w:spacing w:val="-18"/>
          <w:sz w:val="28"/>
        </w:rPr>
        <w:t xml:space="preserve"> </w:t>
      </w:r>
      <w:r>
        <w:rPr>
          <w:sz w:val="28"/>
        </w:rPr>
        <w:t>засобів та</w:t>
      </w:r>
      <w:r>
        <w:rPr>
          <w:spacing w:val="-12"/>
          <w:sz w:val="28"/>
        </w:rPr>
        <w:t xml:space="preserve"> </w:t>
      </w:r>
      <w:r>
        <w:rPr>
          <w:sz w:val="28"/>
        </w:rPr>
        <w:t>культури</w:t>
      </w:r>
      <w:r>
        <w:rPr>
          <w:spacing w:val="-13"/>
          <w:sz w:val="28"/>
        </w:rPr>
        <w:t xml:space="preserve"> </w:t>
      </w:r>
      <w:r>
        <w:rPr>
          <w:sz w:val="28"/>
        </w:rPr>
        <w:t>–</w:t>
      </w:r>
      <w:r>
        <w:rPr>
          <w:spacing w:val="-8"/>
          <w:sz w:val="28"/>
        </w:rPr>
        <w:t xml:space="preserve"> </w:t>
      </w:r>
      <w:r>
        <w:rPr>
          <w:sz w:val="28"/>
        </w:rPr>
        <w:t>EACEA;</w:t>
      </w:r>
      <w:r>
        <w:rPr>
          <w:spacing w:val="-14"/>
          <w:sz w:val="28"/>
        </w:rPr>
        <w:t xml:space="preserve"> </w:t>
      </w:r>
      <w:r>
        <w:rPr>
          <w:sz w:val="28"/>
        </w:rPr>
        <w:t>агентство</w:t>
      </w:r>
      <w:r>
        <w:rPr>
          <w:spacing w:val="-13"/>
          <w:sz w:val="28"/>
        </w:rPr>
        <w:t xml:space="preserve"> </w:t>
      </w:r>
      <w:r>
        <w:rPr>
          <w:sz w:val="28"/>
        </w:rPr>
        <w:t>з</w:t>
      </w:r>
      <w:r>
        <w:rPr>
          <w:spacing w:val="-13"/>
          <w:sz w:val="28"/>
        </w:rPr>
        <w:t xml:space="preserve"> </w:t>
      </w:r>
      <w:r>
        <w:rPr>
          <w:sz w:val="28"/>
        </w:rPr>
        <w:t>конкуренції</w:t>
      </w:r>
      <w:r>
        <w:rPr>
          <w:spacing w:val="-17"/>
          <w:sz w:val="28"/>
        </w:rPr>
        <w:t xml:space="preserve"> </w:t>
      </w:r>
      <w:r>
        <w:rPr>
          <w:sz w:val="28"/>
        </w:rPr>
        <w:t>та</w:t>
      </w:r>
      <w:r>
        <w:rPr>
          <w:spacing w:val="-6"/>
          <w:sz w:val="28"/>
        </w:rPr>
        <w:t xml:space="preserve"> </w:t>
      </w:r>
      <w:r>
        <w:rPr>
          <w:sz w:val="28"/>
        </w:rPr>
        <w:t>інновацій</w:t>
      </w:r>
      <w:r>
        <w:rPr>
          <w:spacing w:val="-13"/>
          <w:sz w:val="28"/>
        </w:rPr>
        <w:t xml:space="preserve"> </w:t>
      </w:r>
      <w:r>
        <w:rPr>
          <w:sz w:val="28"/>
        </w:rPr>
        <w:t>–</w:t>
      </w:r>
      <w:r>
        <w:rPr>
          <w:spacing w:val="-13"/>
          <w:sz w:val="28"/>
        </w:rPr>
        <w:t xml:space="preserve"> </w:t>
      </w:r>
      <w:r>
        <w:rPr>
          <w:sz w:val="28"/>
        </w:rPr>
        <w:t>EACI;</w:t>
      </w:r>
      <w:r>
        <w:rPr>
          <w:spacing w:val="-14"/>
          <w:sz w:val="28"/>
        </w:rPr>
        <w:t xml:space="preserve"> </w:t>
      </w:r>
      <w:r>
        <w:rPr>
          <w:sz w:val="28"/>
        </w:rPr>
        <w:t>виконавча агенція Європейської дослідницької ради – ERC; дослідницьке виконавче агентство – REA, всі</w:t>
      </w:r>
      <w:r>
        <w:rPr>
          <w:sz w:val="28"/>
        </w:rPr>
        <w:t xml:space="preserve"> зі штаб-квартирою в Брюсселі, Бельгія та ін.</w:t>
      </w:r>
    </w:p>
    <w:p w:rsidR="00E92616" w:rsidRDefault="00E91B80">
      <w:pPr>
        <w:pStyle w:val="a3"/>
        <w:spacing w:line="319" w:lineRule="exact"/>
        <w:ind w:left="852" w:right="0" w:firstLine="0"/>
      </w:pPr>
      <w:r>
        <w:rPr>
          <w:spacing w:val="-2"/>
        </w:rPr>
        <w:t>Центр</w:t>
      </w:r>
      <w:r>
        <w:rPr>
          <w:spacing w:val="-4"/>
        </w:rPr>
        <w:t xml:space="preserve"> </w:t>
      </w:r>
      <w:r>
        <w:rPr>
          <w:spacing w:val="-2"/>
        </w:rPr>
        <w:t>боротьби</w:t>
      </w:r>
      <w:r>
        <w:rPr>
          <w:spacing w:val="-4"/>
        </w:rPr>
        <w:t xml:space="preserve"> </w:t>
      </w:r>
      <w:r>
        <w:rPr>
          <w:spacing w:val="-2"/>
        </w:rPr>
        <w:t>з</w:t>
      </w:r>
      <w:r>
        <w:rPr>
          <w:spacing w:val="-3"/>
        </w:rPr>
        <w:t xml:space="preserve"> </w:t>
      </w:r>
      <w:r>
        <w:rPr>
          <w:spacing w:val="-2"/>
        </w:rPr>
        <w:t>кіберзлочинністю</w:t>
      </w:r>
      <w:r>
        <w:rPr>
          <w:spacing w:val="-6"/>
        </w:rPr>
        <w:t xml:space="preserve"> </w:t>
      </w:r>
      <w:r>
        <w:rPr>
          <w:spacing w:val="-2"/>
        </w:rPr>
        <w:t>–</w:t>
      </w:r>
      <w:r>
        <w:rPr>
          <w:spacing w:val="-4"/>
        </w:rPr>
        <w:t xml:space="preserve"> </w:t>
      </w:r>
      <w:r>
        <w:rPr>
          <w:spacing w:val="-2"/>
        </w:rPr>
        <w:t>ECC</w:t>
      </w:r>
      <w:r>
        <w:rPr>
          <w:spacing w:val="-3"/>
        </w:rPr>
        <w:t xml:space="preserve"> </w:t>
      </w:r>
      <w:r>
        <w:rPr>
          <w:spacing w:val="-2"/>
        </w:rPr>
        <w:t>(European</w:t>
      </w:r>
      <w:r>
        <w:rPr>
          <w:spacing w:val="-9"/>
        </w:rPr>
        <w:t xml:space="preserve"> </w:t>
      </w:r>
      <w:r>
        <w:rPr>
          <w:spacing w:val="-2"/>
        </w:rPr>
        <w:t>Cybercrime Centre).</w:t>
      </w:r>
    </w:p>
    <w:p w:rsidR="00E92616" w:rsidRDefault="00E92616">
      <w:pPr>
        <w:pStyle w:val="a3"/>
        <w:spacing w:line="319" w:lineRule="exact"/>
        <w:sectPr w:rsidR="00E92616">
          <w:pgSz w:w="11910" w:h="16840"/>
          <w:pgMar w:top="1040" w:right="708" w:bottom="280" w:left="1559" w:header="746" w:footer="0" w:gutter="0"/>
          <w:cols w:space="720"/>
        </w:sectPr>
      </w:pPr>
    </w:p>
    <w:p w:rsidR="00E92616" w:rsidRDefault="00E91B80">
      <w:pPr>
        <w:spacing w:before="177"/>
        <w:ind w:left="139" w:right="142"/>
        <w:jc w:val="right"/>
        <w:rPr>
          <w:b/>
          <w:sz w:val="28"/>
        </w:rPr>
      </w:pPr>
      <w:r>
        <w:rPr>
          <w:b/>
          <w:sz w:val="28"/>
        </w:rPr>
        <w:lastRenderedPageBreak/>
        <w:t>Додаток</w:t>
      </w:r>
      <w:r>
        <w:rPr>
          <w:b/>
          <w:spacing w:val="-8"/>
          <w:sz w:val="28"/>
        </w:rPr>
        <w:t xml:space="preserve"> </w:t>
      </w:r>
      <w:r>
        <w:rPr>
          <w:b/>
          <w:spacing w:val="-10"/>
          <w:sz w:val="28"/>
        </w:rPr>
        <w:t>Б</w:t>
      </w:r>
    </w:p>
    <w:p w:rsidR="00E92616" w:rsidRDefault="00E91B80">
      <w:pPr>
        <w:spacing w:before="163"/>
        <w:ind w:left="2760"/>
        <w:rPr>
          <w:b/>
          <w:sz w:val="28"/>
        </w:rPr>
      </w:pPr>
      <w:r>
        <w:rPr>
          <w:b/>
          <w:sz w:val="28"/>
        </w:rPr>
        <w:t>Рівень</w:t>
      </w:r>
      <w:r>
        <w:rPr>
          <w:b/>
          <w:spacing w:val="-10"/>
          <w:sz w:val="28"/>
        </w:rPr>
        <w:t xml:space="preserve"> </w:t>
      </w:r>
      <w:r>
        <w:rPr>
          <w:b/>
          <w:sz w:val="28"/>
        </w:rPr>
        <w:t>серйозності</w:t>
      </w:r>
      <w:r>
        <w:rPr>
          <w:b/>
          <w:spacing w:val="-6"/>
          <w:sz w:val="28"/>
        </w:rPr>
        <w:t xml:space="preserve"> </w:t>
      </w:r>
      <w:r>
        <w:rPr>
          <w:b/>
          <w:sz w:val="28"/>
        </w:rPr>
        <w:t>витоку</w:t>
      </w:r>
      <w:r>
        <w:rPr>
          <w:b/>
          <w:spacing w:val="-3"/>
          <w:sz w:val="28"/>
        </w:rPr>
        <w:t xml:space="preserve"> </w:t>
      </w:r>
      <w:r>
        <w:rPr>
          <w:b/>
          <w:sz w:val="28"/>
        </w:rPr>
        <w:t>даних</w:t>
      </w:r>
      <w:r>
        <w:rPr>
          <w:b/>
          <w:spacing w:val="-10"/>
          <w:sz w:val="28"/>
        </w:rPr>
        <w:t xml:space="preserve"> </w:t>
      </w:r>
      <w:r>
        <w:rPr>
          <w:b/>
          <w:sz w:val="28"/>
        </w:rPr>
        <w:t>в</w:t>
      </w:r>
      <w:r>
        <w:rPr>
          <w:b/>
          <w:spacing w:val="-7"/>
          <w:sz w:val="28"/>
        </w:rPr>
        <w:t xml:space="preserve"> </w:t>
      </w:r>
      <w:r>
        <w:rPr>
          <w:b/>
          <w:spacing w:val="-5"/>
          <w:sz w:val="28"/>
        </w:rPr>
        <w:t>ЄС</w:t>
      </w:r>
    </w:p>
    <w:p w:rsidR="00E92616" w:rsidRDefault="00E92616">
      <w:pPr>
        <w:pStyle w:val="a3"/>
        <w:spacing w:before="9"/>
        <w:ind w:left="0" w:right="0" w:firstLine="0"/>
        <w:jc w:val="left"/>
        <w:rPr>
          <w:b/>
          <w:sz w:val="1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265"/>
        <w:gridCol w:w="5241"/>
      </w:tblGrid>
      <w:tr w:rsidR="00E92616">
        <w:trPr>
          <w:trHeight w:val="2413"/>
        </w:trPr>
        <w:tc>
          <w:tcPr>
            <w:tcW w:w="1838" w:type="dxa"/>
          </w:tcPr>
          <w:p w:rsidR="00E92616" w:rsidRDefault="00E91B80">
            <w:pPr>
              <w:pStyle w:val="TableParagraph"/>
              <w:ind w:left="17" w:right="7"/>
              <w:rPr>
                <w:sz w:val="28"/>
              </w:rPr>
            </w:pPr>
            <w:r>
              <w:rPr>
                <w:sz w:val="28"/>
              </w:rPr>
              <w:t>SE</w:t>
            </w:r>
            <w:r>
              <w:rPr>
                <w:spacing w:val="-4"/>
                <w:sz w:val="28"/>
              </w:rPr>
              <w:t xml:space="preserve"> </w:t>
            </w:r>
            <w:r>
              <w:rPr>
                <w:sz w:val="28"/>
              </w:rPr>
              <w:t xml:space="preserve">&lt; </w:t>
            </w:r>
            <w:r>
              <w:rPr>
                <w:spacing w:val="-10"/>
                <w:sz w:val="28"/>
              </w:rPr>
              <w:t>2</w:t>
            </w:r>
          </w:p>
        </w:tc>
        <w:tc>
          <w:tcPr>
            <w:tcW w:w="2265" w:type="dxa"/>
          </w:tcPr>
          <w:p w:rsidR="00E92616" w:rsidRDefault="00E91B80">
            <w:pPr>
              <w:pStyle w:val="TableParagraph"/>
              <w:ind w:left="15"/>
              <w:rPr>
                <w:sz w:val="28"/>
              </w:rPr>
            </w:pPr>
            <w:r>
              <w:rPr>
                <w:spacing w:val="-2"/>
                <w:sz w:val="28"/>
              </w:rPr>
              <w:t>Низький</w:t>
            </w:r>
          </w:p>
        </w:tc>
        <w:tc>
          <w:tcPr>
            <w:tcW w:w="5241" w:type="dxa"/>
          </w:tcPr>
          <w:p w:rsidR="00E92616" w:rsidRDefault="00E91B80">
            <w:pPr>
              <w:pStyle w:val="TableParagraph"/>
              <w:spacing w:line="360" w:lineRule="auto"/>
              <w:ind w:right="96"/>
              <w:jc w:val="both"/>
              <w:rPr>
                <w:sz w:val="28"/>
              </w:rPr>
            </w:pPr>
            <w:r>
              <w:rPr>
                <w:sz w:val="28"/>
              </w:rPr>
              <w:t xml:space="preserve">Людей це або не торкнеться, або вони можуть зіштовхнутися з деякими незручностями, які вони без проблем </w:t>
            </w:r>
            <w:r>
              <w:rPr>
                <w:spacing w:val="-2"/>
                <w:sz w:val="28"/>
              </w:rPr>
              <w:t>подолають</w:t>
            </w:r>
            <w:r>
              <w:rPr>
                <w:spacing w:val="-7"/>
                <w:sz w:val="28"/>
              </w:rPr>
              <w:t xml:space="preserve"> </w:t>
            </w:r>
            <w:r>
              <w:rPr>
                <w:spacing w:val="-2"/>
                <w:sz w:val="28"/>
              </w:rPr>
              <w:t>(витрати</w:t>
            </w:r>
            <w:r>
              <w:rPr>
                <w:spacing w:val="-4"/>
                <w:sz w:val="28"/>
              </w:rPr>
              <w:t xml:space="preserve"> </w:t>
            </w:r>
            <w:r>
              <w:rPr>
                <w:spacing w:val="-2"/>
                <w:sz w:val="28"/>
              </w:rPr>
              <w:t>на</w:t>
            </w:r>
            <w:r>
              <w:rPr>
                <w:spacing w:val="-3"/>
                <w:sz w:val="28"/>
              </w:rPr>
              <w:t xml:space="preserve"> </w:t>
            </w:r>
            <w:r>
              <w:rPr>
                <w:spacing w:val="-2"/>
                <w:sz w:val="28"/>
              </w:rPr>
              <w:t>повторне</w:t>
            </w:r>
            <w:r>
              <w:rPr>
                <w:spacing w:val="-4"/>
                <w:sz w:val="28"/>
              </w:rPr>
              <w:t xml:space="preserve"> </w:t>
            </w:r>
            <w:r>
              <w:rPr>
                <w:spacing w:val="-2"/>
                <w:sz w:val="28"/>
              </w:rPr>
              <w:t>введення</w:t>
            </w:r>
          </w:p>
          <w:p w:rsidR="00E92616" w:rsidRDefault="00E91B80">
            <w:pPr>
              <w:pStyle w:val="TableParagraph"/>
              <w:spacing w:line="319" w:lineRule="exact"/>
              <w:jc w:val="both"/>
              <w:rPr>
                <w:sz w:val="28"/>
              </w:rPr>
            </w:pPr>
            <w:r>
              <w:rPr>
                <w:sz w:val="28"/>
              </w:rPr>
              <w:t>інформації</w:t>
            </w:r>
            <w:r>
              <w:rPr>
                <w:spacing w:val="-13"/>
                <w:sz w:val="28"/>
              </w:rPr>
              <w:t xml:space="preserve"> </w:t>
            </w:r>
            <w:r>
              <w:rPr>
                <w:spacing w:val="-2"/>
                <w:sz w:val="28"/>
              </w:rPr>
              <w:t>тощо).</w:t>
            </w:r>
          </w:p>
        </w:tc>
      </w:tr>
      <w:tr w:rsidR="00E92616">
        <w:trPr>
          <w:trHeight w:val="2414"/>
        </w:trPr>
        <w:tc>
          <w:tcPr>
            <w:tcW w:w="1838" w:type="dxa"/>
          </w:tcPr>
          <w:p w:rsidR="00E92616" w:rsidRDefault="00E91B80">
            <w:pPr>
              <w:pStyle w:val="TableParagraph"/>
              <w:ind w:left="17" w:right="2"/>
              <w:rPr>
                <w:sz w:val="28"/>
              </w:rPr>
            </w:pPr>
            <w:r>
              <w:rPr>
                <w:sz w:val="28"/>
              </w:rPr>
              <w:t>2</w:t>
            </w:r>
            <w:r>
              <w:rPr>
                <w:spacing w:val="-1"/>
                <w:sz w:val="28"/>
              </w:rPr>
              <w:t xml:space="preserve"> </w:t>
            </w:r>
            <w:r>
              <w:rPr>
                <w:sz w:val="28"/>
              </w:rPr>
              <w:t>≤ SE</w:t>
            </w:r>
            <w:r>
              <w:rPr>
                <w:spacing w:val="-3"/>
                <w:sz w:val="28"/>
              </w:rPr>
              <w:t xml:space="preserve"> </w:t>
            </w:r>
            <w:r>
              <w:rPr>
                <w:sz w:val="28"/>
              </w:rPr>
              <w:t>&lt;</w:t>
            </w:r>
            <w:r>
              <w:rPr>
                <w:spacing w:val="1"/>
                <w:sz w:val="28"/>
              </w:rPr>
              <w:t xml:space="preserve"> </w:t>
            </w:r>
            <w:r>
              <w:rPr>
                <w:spacing w:val="-10"/>
                <w:sz w:val="28"/>
              </w:rPr>
              <w:t>3</w:t>
            </w:r>
          </w:p>
        </w:tc>
        <w:tc>
          <w:tcPr>
            <w:tcW w:w="2265" w:type="dxa"/>
          </w:tcPr>
          <w:p w:rsidR="00E92616" w:rsidRDefault="00E91B80">
            <w:pPr>
              <w:pStyle w:val="TableParagraph"/>
              <w:ind w:left="15"/>
              <w:rPr>
                <w:sz w:val="28"/>
              </w:rPr>
            </w:pPr>
            <w:r>
              <w:rPr>
                <w:spacing w:val="-2"/>
                <w:sz w:val="28"/>
              </w:rPr>
              <w:t>Середній</w:t>
            </w:r>
          </w:p>
        </w:tc>
        <w:tc>
          <w:tcPr>
            <w:tcW w:w="5241" w:type="dxa"/>
          </w:tcPr>
          <w:p w:rsidR="00E92616" w:rsidRDefault="00E91B80">
            <w:pPr>
              <w:pStyle w:val="TableParagraph"/>
              <w:spacing w:line="360" w:lineRule="auto"/>
              <w:ind w:left="110" w:right="94"/>
              <w:jc w:val="both"/>
              <w:rPr>
                <w:sz w:val="28"/>
              </w:rPr>
            </w:pPr>
            <w:r>
              <w:rPr>
                <w:sz w:val="28"/>
              </w:rPr>
              <w:t>Люди можуть зіштовхнутися зі значними незручностями, які вони можуть подолати, незважаючи на деякі проблеми (додаткові</w:t>
            </w:r>
            <w:r>
              <w:rPr>
                <w:spacing w:val="26"/>
                <w:sz w:val="28"/>
              </w:rPr>
              <w:t xml:space="preserve"> </w:t>
            </w:r>
            <w:r>
              <w:rPr>
                <w:sz w:val="28"/>
              </w:rPr>
              <w:t>витрати,</w:t>
            </w:r>
            <w:r>
              <w:rPr>
                <w:spacing w:val="29"/>
                <w:sz w:val="28"/>
              </w:rPr>
              <w:t xml:space="preserve"> </w:t>
            </w:r>
            <w:r>
              <w:rPr>
                <w:sz w:val="28"/>
              </w:rPr>
              <w:t>відмова</w:t>
            </w:r>
            <w:r>
              <w:rPr>
                <w:spacing w:val="32"/>
                <w:sz w:val="28"/>
              </w:rPr>
              <w:t xml:space="preserve"> </w:t>
            </w:r>
            <w:r>
              <w:rPr>
                <w:sz w:val="28"/>
              </w:rPr>
              <w:t>у</w:t>
            </w:r>
            <w:r>
              <w:rPr>
                <w:spacing w:val="22"/>
                <w:sz w:val="28"/>
              </w:rPr>
              <w:t xml:space="preserve"> </w:t>
            </w:r>
            <w:r>
              <w:rPr>
                <w:sz w:val="28"/>
              </w:rPr>
              <w:t>доступі</w:t>
            </w:r>
            <w:r>
              <w:rPr>
                <w:spacing w:val="22"/>
                <w:sz w:val="28"/>
              </w:rPr>
              <w:t xml:space="preserve"> </w:t>
            </w:r>
            <w:r>
              <w:rPr>
                <w:spacing w:val="-5"/>
                <w:sz w:val="28"/>
              </w:rPr>
              <w:t>до</w:t>
            </w:r>
          </w:p>
          <w:p w:rsidR="00E92616" w:rsidRDefault="00E91B80">
            <w:pPr>
              <w:pStyle w:val="TableParagraph"/>
              <w:spacing w:line="319" w:lineRule="exact"/>
              <w:ind w:left="110"/>
              <w:jc w:val="both"/>
              <w:rPr>
                <w:sz w:val="28"/>
              </w:rPr>
            </w:pPr>
            <w:r>
              <w:rPr>
                <w:sz w:val="28"/>
              </w:rPr>
              <w:t>бізнес-послуг,</w:t>
            </w:r>
            <w:r>
              <w:rPr>
                <w:spacing w:val="-9"/>
                <w:sz w:val="28"/>
              </w:rPr>
              <w:t xml:space="preserve"> </w:t>
            </w:r>
            <w:r>
              <w:rPr>
                <w:sz w:val="28"/>
              </w:rPr>
              <w:t>нерозуміння</w:t>
            </w:r>
            <w:r>
              <w:rPr>
                <w:spacing w:val="-9"/>
                <w:sz w:val="28"/>
              </w:rPr>
              <w:t xml:space="preserve"> </w:t>
            </w:r>
            <w:r>
              <w:rPr>
                <w:sz w:val="28"/>
              </w:rPr>
              <w:t>та</w:t>
            </w:r>
            <w:r>
              <w:rPr>
                <w:spacing w:val="-5"/>
                <w:sz w:val="28"/>
              </w:rPr>
              <w:t xml:space="preserve"> </w:t>
            </w:r>
            <w:r>
              <w:rPr>
                <w:spacing w:val="-4"/>
                <w:sz w:val="28"/>
              </w:rPr>
              <w:t>ін.).</w:t>
            </w:r>
          </w:p>
        </w:tc>
      </w:tr>
      <w:tr w:rsidR="00E92616">
        <w:trPr>
          <w:trHeight w:val="2898"/>
        </w:trPr>
        <w:tc>
          <w:tcPr>
            <w:tcW w:w="1838" w:type="dxa"/>
          </w:tcPr>
          <w:p w:rsidR="00E92616" w:rsidRDefault="00E91B80">
            <w:pPr>
              <w:pStyle w:val="TableParagraph"/>
              <w:ind w:left="17" w:right="7"/>
              <w:rPr>
                <w:sz w:val="28"/>
              </w:rPr>
            </w:pPr>
            <w:r>
              <w:rPr>
                <w:sz w:val="28"/>
              </w:rPr>
              <w:t>3</w:t>
            </w:r>
            <w:r>
              <w:rPr>
                <w:spacing w:val="-3"/>
                <w:sz w:val="28"/>
              </w:rPr>
              <w:t xml:space="preserve"> </w:t>
            </w:r>
            <w:r>
              <w:rPr>
                <w:sz w:val="28"/>
              </w:rPr>
              <w:t>≤</w:t>
            </w:r>
            <w:r>
              <w:rPr>
                <w:spacing w:val="-2"/>
                <w:sz w:val="28"/>
              </w:rPr>
              <w:t xml:space="preserve"> </w:t>
            </w:r>
            <w:r>
              <w:rPr>
                <w:sz w:val="28"/>
              </w:rPr>
              <w:t>SE&lt;</w:t>
            </w:r>
            <w:r>
              <w:rPr>
                <w:spacing w:val="-1"/>
                <w:sz w:val="28"/>
              </w:rPr>
              <w:t xml:space="preserve"> </w:t>
            </w:r>
            <w:r>
              <w:rPr>
                <w:spacing w:val="-12"/>
                <w:sz w:val="28"/>
              </w:rPr>
              <w:t>4</w:t>
            </w:r>
          </w:p>
        </w:tc>
        <w:tc>
          <w:tcPr>
            <w:tcW w:w="2265" w:type="dxa"/>
          </w:tcPr>
          <w:p w:rsidR="00E92616" w:rsidRDefault="00E91B80">
            <w:pPr>
              <w:pStyle w:val="TableParagraph"/>
              <w:ind w:left="15"/>
              <w:rPr>
                <w:sz w:val="28"/>
              </w:rPr>
            </w:pPr>
            <w:r>
              <w:rPr>
                <w:spacing w:val="-2"/>
                <w:sz w:val="28"/>
              </w:rPr>
              <w:t>Високий</w:t>
            </w:r>
          </w:p>
        </w:tc>
        <w:tc>
          <w:tcPr>
            <w:tcW w:w="5241" w:type="dxa"/>
          </w:tcPr>
          <w:p w:rsidR="00E92616" w:rsidRDefault="00E91B80">
            <w:pPr>
              <w:pStyle w:val="TableParagraph"/>
              <w:spacing w:line="360" w:lineRule="auto"/>
              <w:ind w:right="94"/>
              <w:jc w:val="both"/>
              <w:rPr>
                <w:sz w:val="28"/>
              </w:rPr>
            </w:pPr>
            <w:r>
              <w:rPr>
                <w:sz w:val="28"/>
              </w:rPr>
              <w:t>Люди можуть зіштовхнутися зі значними наслідками, як</w:t>
            </w:r>
            <w:r>
              <w:rPr>
                <w:sz w:val="28"/>
              </w:rPr>
              <w:t>і вони в змозі подолати, нехай і</w:t>
            </w:r>
            <w:r>
              <w:rPr>
                <w:spacing w:val="-8"/>
                <w:sz w:val="28"/>
              </w:rPr>
              <w:t xml:space="preserve"> </w:t>
            </w:r>
            <w:r>
              <w:rPr>
                <w:sz w:val="28"/>
              </w:rPr>
              <w:t>з</w:t>
            </w:r>
            <w:r>
              <w:rPr>
                <w:spacing w:val="-3"/>
                <w:sz w:val="28"/>
              </w:rPr>
              <w:t xml:space="preserve"> </w:t>
            </w:r>
            <w:r>
              <w:rPr>
                <w:sz w:val="28"/>
              </w:rPr>
              <w:t>серйозними</w:t>
            </w:r>
            <w:r>
              <w:rPr>
                <w:spacing w:val="-4"/>
                <w:sz w:val="28"/>
              </w:rPr>
              <w:t xml:space="preserve"> </w:t>
            </w:r>
            <w:r>
              <w:rPr>
                <w:sz w:val="28"/>
              </w:rPr>
              <w:t>труднощами</w:t>
            </w:r>
            <w:r>
              <w:rPr>
                <w:spacing w:val="-4"/>
                <w:sz w:val="28"/>
              </w:rPr>
              <w:t xml:space="preserve"> </w:t>
            </w:r>
            <w:r>
              <w:rPr>
                <w:sz w:val="28"/>
              </w:rPr>
              <w:t>(втрата фінансів, занесення до чорного списку банками,</w:t>
            </w:r>
            <w:r>
              <w:rPr>
                <w:spacing w:val="79"/>
                <w:sz w:val="28"/>
              </w:rPr>
              <w:t xml:space="preserve">  </w:t>
            </w:r>
            <w:r>
              <w:rPr>
                <w:sz w:val="28"/>
              </w:rPr>
              <w:t>матеріальні</w:t>
            </w:r>
            <w:r>
              <w:rPr>
                <w:spacing w:val="77"/>
                <w:sz w:val="28"/>
              </w:rPr>
              <w:t xml:space="preserve">  </w:t>
            </w:r>
            <w:r>
              <w:rPr>
                <w:sz w:val="28"/>
              </w:rPr>
              <w:t>збитки,</w:t>
            </w:r>
            <w:r>
              <w:rPr>
                <w:spacing w:val="79"/>
                <w:sz w:val="28"/>
              </w:rPr>
              <w:t xml:space="preserve">  </w:t>
            </w:r>
            <w:r>
              <w:rPr>
                <w:spacing w:val="-2"/>
                <w:sz w:val="28"/>
              </w:rPr>
              <w:t>втрата</w:t>
            </w:r>
          </w:p>
          <w:p w:rsidR="00E92616" w:rsidRDefault="00E91B80">
            <w:pPr>
              <w:pStyle w:val="TableParagraph"/>
              <w:spacing w:line="321" w:lineRule="exact"/>
              <w:jc w:val="both"/>
              <w:rPr>
                <w:sz w:val="28"/>
              </w:rPr>
            </w:pPr>
            <w:r>
              <w:rPr>
                <w:sz w:val="28"/>
              </w:rPr>
              <w:t>роботи,</w:t>
            </w:r>
            <w:r>
              <w:rPr>
                <w:spacing w:val="-3"/>
                <w:sz w:val="28"/>
              </w:rPr>
              <w:t xml:space="preserve"> </w:t>
            </w:r>
            <w:r>
              <w:rPr>
                <w:sz w:val="28"/>
              </w:rPr>
              <w:t>повістка</w:t>
            </w:r>
            <w:r>
              <w:rPr>
                <w:spacing w:val="-3"/>
                <w:sz w:val="28"/>
              </w:rPr>
              <w:t xml:space="preserve"> </w:t>
            </w:r>
            <w:r>
              <w:rPr>
                <w:sz w:val="28"/>
              </w:rPr>
              <w:t>до</w:t>
            </w:r>
            <w:r>
              <w:rPr>
                <w:spacing w:val="-4"/>
                <w:sz w:val="28"/>
              </w:rPr>
              <w:t xml:space="preserve"> </w:t>
            </w:r>
            <w:r>
              <w:rPr>
                <w:sz w:val="28"/>
              </w:rPr>
              <w:t>суду</w:t>
            </w:r>
            <w:r>
              <w:rPr>
                <w:spacing w:val="-9"/>
                <w:sz w:val="28"/>
              </w:rPr>
              <w:t xml:space="preserve"> </w:t>
            </w:r>
            <w:r>
              <w:rPr>
                <w:sz w:val="28"/>
              </w:rPr>
              <w:t>та</w:t>
            </w:r>
            <w:r>
              <w:rPr>
                <w:spacing w:val="-3"/>
                <w:sz w:val="28"/>
              </w:rPr>
              <w:t xml:space="preserve"> </w:t>
            </w:r>
            <w:r>
              <w:rPr>
                <w:spacing w:val="-4"/>
                <w:sz w:val="28"/>
              </w:rPr>
              <w:t>ін.)</w:t>
            </w:r>
          </w:p>
        </w:tc>
      </w:tr>
      <w:tr w:rsidR="00E92616">
        <w:trPr>
          <w:trHeight w:val="2898"/>
        </w:trPr>
        <w:tc>
          <w:tcPr>
            <w:tcW w:w="1838" w:type="dxa"/>
          </w:tcPr>
          <w:p w:rsidR="00E92616" w:rsidRDefault="00E91B80">
            <w:pPr>
              <w:pStyle w:val="TableParagraph"/>
              <w:ind w:left="17"/>
              <w:rPr>
                <w:sz w:val="28"/>
              </w:rPr>
            </w:pPr>
            <w:r>
              <w:rPr>
                <w:sz w:val="28"/>
              </w:rPr>
              <w:t>4 ≤</w:t>
            </w:r>
            <w:r>
              <w:rPr>
                <w:spacing w:val="1"/>
                <w:sz w:val="28"/>
              </w:rPr>
              <w:t xml:space="preserve"> </w:t>
            </w:r>
            <w:r>
              <w:rPr>
                <w:spacing w:val="-5"/>
                <w:sz w:val="28"/>
              </w:rPr>
              <w:t>SE</w:t>
            </w:r>
          </w:p>
        </w:tc>
        <w:tc>
          <w:tcPr>
            <w:tcW w:w="2265" w:type="dxa"/>
          </w:tcPr>
          <w:p w:rsidR="00E92616" w:rsidRDefault="00E91B80">
            <w:pPr>
              <w:pStyle w:val="TableParagraph"/>
              <w:ind w:left="15"/>
              <w:rPr>
                <w:sz w:val="28"/>
              </w:rPr>
            </w:pPr>
            <w:r>
              <w:rPr>
                <w:sz w:val="28"/>
              </w:rPr>
              <w:t>Дуже</w:t>
            </w:r>
            <w:r>
              <w:rPr>
                <w:spacing w:val="-8"/>
                <w:sz w:val="28"/>
              </w:rPr>
              <w:t xml:space="preserve"> </w:t>
            </w:r>
            <w:r>
              <w:rPr>
                <w:spacing w:val="-2"/>
                <w:sz w:val="28"/>
              </w:rPr>
              <w:t>високий</w:t>
            </w:r>
          </w:p>
        </w:tc>
        <w:tc>
          <w:tcPr>
            <w:tcW w:w="5241" w:type="dxa"/>
          </w:tcPr>
          <w:p w:rsidR="00E92616" w:rsidRDefault="00E91B80">
            <w:pPr>
              <w:pStyle w:val="TableParagraph"/>
              <w:spacing w:line="360" w:lineRule="auto"/>
              <w:ind w:right="96"/>
              <w:jc w:val="both"/>
              <w:rPr>
                <w:sz w:val="28"/>
              </w:rPr>
            </w:pPr>
            <w:r>
              <w:rPr>
                <w:sz w:val="28"/>
              </w:rPr>
              <w:t>Фізичні особи можуть зіштовхнутися зі значними, або незворотними наслідками, які вони не можуть подолати (істотний борг або нездатність працювати, довгострокові</w:t>
            </w:r>
            <w:r>
              <w:rPr>
                <w:spacing w:val="26"/>
                <w:sz w:val="28"/>
              </w:rPr>
              <w:t xml:space="preserve">  </w:t>
            </w:r>
            <w:r>
              <w:rPr>
                <w:sz w:val="28"/>
              </w:rPr>
              <w:t>психологічні</w:t>
            </w:r>
            <w:r>
              <w:rPr>
                <w:spacing w:val="26"/>
                <w:sz w:val="28"/>
              </w:rPr>
              <w:t xml:space="preserve">  </w:t>
            </w:r>
            <w:r>
              <w:rPr>
                <w:sz w:val="28"/>
              </w:rPr>
              <w:t>чи</w:t>
            </w:r>
            <w:r>
              <w:rPr>
                <w:spacing w:val="29"/>
                <w:sz w:val="28"/>
              </w:rPr>
              <w:t xml:space="preserve">  </w:t>
            </w:r>
            <w:r>
              <w:rPr>
                <w:spacing w:val="-2"/>
                <w:sz w:val="28"/>
              </w:rPr>
              <w:t>фізичні</w:t>
            </w:r>
          </w:p>
          <w:p w:rsidR="00E92616" w:rsidRDefault="00E91B80">
            <w:pPr>
              <w:pStyle w:val="TableParagraph"/>
              <w:spacing w:line="321" w:lineRule="exact"/>
              <w:ind w:left="110"/>
              <w:jc w:val="both"/>
              <w:rPr>
                <w:sz w:val="28"/>
              </w:rPr>
            </w:pPr>
            <w:r>
              <w:rPr>
                <w:sz w:val="28"/>
              </w:rPr>
              <w:t>недуги,</w:t>
            </w:r>
            <w:r>
              <w:rPr>
                <w:spacing w:val="-4"/>
                <w:sz w:val="28"/>
              </w:rPr>
              <w:t xml:space="preserve"> </w:t>
            </w:r>
            <w:r>
              <w:rPr>
                <w:sz w:val="28"/>
              </w:rPr>
              <w:t>смерть</w:t>
            </w:r>
            <w:r>
              <w:rPr>
                <w:spacing w:val="-9"/>
                <w:sz w:val="28"/>
              </w:rPr>
              <w:t xml:space="preserve"> </w:t>
            </w:r>
            <w:r>
              <w:rPr>
                <w:sz w:val="28"/>
              </w:rPr>
              <w:t>та</w:t>
            </w:r>
            <w:r>
              <w:rPr>
                <w:spacing w:val="-1"/>
                <w:sz w:val="28"/>
              </w:rPr>
              <w:t xml:space="preserve"> </w:t>
            </w:r>
            <w:r>
              <w:rPr>
                <w:spacing w:val="-4"/>
                <w:sz w:val="28"/>
              </w:rPr>
              <w:t>ін.).</w:t>
            </w:r>
          </w:p>
        </w:tc>
      </w:tr>
    </w:tbl>
    <w:p w:rsidR="00E91B80" w:rsidRDefault="00E91B80"/>
    <w:sectPr w:rsidR="00E91B80">
      <w:pgSz w:w="11910" w:h="16840"/>
      <w:pgMar w:top="1040" w:right="708" w:bottom="280" w:left="1559" w:header="74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80" w:rsidRDefault="00E91B80">
      <w:r>
        <w:separator/>
      </w:r>
    </w:p>
  </w:endnote>
  <w:endnote w:type="continuationSeparator" w:id="0">
    <w:p w:rsidR="00E91B80" w:rsidRDefault="00E9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80" w:rsidRDefault="00E91B80">
      <w:r>
        <w:separator/>
      </w:r>
    </w:p>
  </w:footnote>
  <w:footnote w:type="continuationSeparator" w:id="0">
    <w:p w:rsidR="00E91B80" w:rsidRDefault="00E91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16" w:rsidRDefault="00E91B80">
    <w:pPr>
      <w:pStyle w:val="a3"/>
      <w:spacing w:line="14" w:lineRule="auto"/>
      <w:ind w:left="0" w:right="0" w:firstLine="0"/>
      <w:jc w:val="left"/>
      <w:rPr>
        <w:sz w:val="20"/>
      </w:rPr>
    </w:pPr>
    <w:r>
      <w:rPr>
        <w:noProof/>
        <w:sz w:val="20"/>
        <w:lang w:eastAsia="uk-UA"/>
      </w:rPr>
      <mc:AlternateContent>
        <mc:Choice Requires="wps">
          <w:drawing>
            <wp:anchor distT="0" distB="0" distL="0" distR="0" simplePos="0" relativeHeight="487220736" behindDoc="1" locked="0" layoutInCell="1" allowOverlap="1">
              <wp:simplePos x="0" y="0"/>
              <wp:positionH relativeFrom="page">
                <wp:posOffset>6866635</wp:posOffset>
              </wp:positionH>
              <wp:positionV relativeFrom="page">
                <wp:posOffset>461263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E92616" w:rsidRDefault="00E91B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18F2">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7pt;margin-top:36.3pt;width:16.05pt;height:13.0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" filled="f" stroked="f">
              <v:path arrowok="t"/>
              <v:textbox inset="0,0,0,0">
                <w:txbxContent>
                  <w:p w:rsidR="00E92616" w:rsidRDefault="00E91B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A18F2">
                      <w:rPr>
                        <w:rFonts w:ascii="Calibri"/>
                        <w:noProof/>
                        <w:spacing w:val="-5"/>
                      </w:rPr>
                      <w:t>2</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8DF"/>
    <w:multiLevelType w:val="hybridMultilevel"/>
    <w:tmpl w:val="033679E4"/>
    <w:lvl w:ilvl="0" w:tplc="A4B42998">
      <w:start w:val="1"/>
      <w:numFmt w:val="decimal"/>
      <w:lvlText w:val="%1."/>
      <w:lvlJc w:val="left"/>
      <w:pPr>
        <w:ind w:left="141" w:hanging="70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C2CEA34">
      <w:numFmt w:val="bullet"/>
      <w:lvlText w:val="-"/>
      <w:lvlJc w:val="left"/>
      <w:pPr>
        <w:ind w:left="140" w:hanging="193"/>
      </w:pPr>
      <w:rPr>
        <w:rFonts w:ascii="Times New Roman" w:eastAsia="Times New Roman" w:hAnsi="Times New Roman" w:cs="Times New Roman" w:hint="default"/>
        <w:b w:val="0"/>
        <w:bCs w:val="0"/>
        <w:i w:val="0"/>
        <w:iCs w:val="0"/>
        <w:spacing w:val="0"/>
        <w:w w:val="99"/>
        <w:sz w:val="28"/>
        <w:szCs w:val="28"/>
        <w:lang w:val="uk-UA" w:eastAsia="en-US" w:bidi="ar-SA"/>
      </w:rPr>
    </w:lvl>
    <w:lvl w:ilvl="2" w:tplc="5DA2A662">
      <w:numFmt w:val="bullet"/>
      <w:lvlText w:val="•"/>
      <w:lvlJc w:val="left"/>
      <w:pPr>
        <w:ind w:left="2039" w:hanging="193"/>
      </w:pPr>
      <w:rPr>
        <w:rFonts w:hint="default"/>
        <w:lang w:val="uk-UA" w:eastAsia="en-US" w:bidi="ar-SA"/>
      </w:rPr>
    </w:lvl>
    <w:lvl w:ilvl="3" w:tplc="9908675A">
      <w:numFmt w:val="bullet"/>
      <w:lvlText w:val="•"/>
      <w:lvlJc w:val="left"/>
      <w:pPr>
        <w:ind w:left="2989" w:hanging="193"/>
      </w:pPr>
      <w:rPr>
        <w:rFonts w:hint="default"/>
        <w:lang w:val="uk-UA" w:eastAsia="en-US" w:bidi="ar-SA"/>
      </w:rPr>
    </w:lvl>
    <w:lvl w:ilvl="4" w:tplc="542C90E6">
      <w:numFmt w:val="bullet"/>
      <w:lvlText w:val="•"/>
      <w:lvlJc w:val="left"/>
      <w:pPr>
        <w:ind w:left="3938" w:hanging="193"/>
      </w:pPr>
      <w:rPr>
        <w:rFonts w:hint="default"/>
        <w:lang w:val="uk-UA" w:eastAsia="en-US" w:bidi="ar-SA"/>
      </w:rPr>
    </w:lvl>
    <w:lvl w:ilvl="5" w:tplc="2F52DF16">
      <w:numFmt w:val="bullet"/>
      <w:lvlText w:val="•"/>
      <w:lvlJc w:val="left"/>
      <w:pPr>
        <w:ind w:left="4888" w:hanging="193"/>
      </w:pPr>
      <w:rPr>
        <w:rFonts w:hint="default"/>
        <w:lang w:val="uk-UA" w:eastAsia="en-US" w:bidi="ar-SA"/>
      </w:rPr>
    </w:lvl>
    <w:lvl w:ilvl="6" w:tplc="C7F24978">
      <w:numFmt w:val="bullet"/>
      <w:lvlText w:val="•"/>
      <w:lvlJc w:val="left"/>
      <w:pPr>
        <w:ind w:left="5838" w:hanging="193"/>
      </w:pPr>
      <w:rPr>
        <w:rFonts w:hint="default"/>
        <w:lang w:val="uk-UA" w:eastAsia="en-US" w:bidi="ar-SA"/>
      </w:rPr>
    </w:lvl>
    <w:lvl w:ilvl="7" w:tplc="102CA3DE">
      <w:numFmt w:val="bullet"/>
      <w:lvlText w:val="•"/>
      <w:lvlJc w:val="left"/>
      <w:pPr>
        <w:ind w:left="6787" w:hanging="193"/>
      </w:pPr>
      <w:rPr>
        <w:rFonts w:hint="default"/>
        <w:lang w:val="uk-UA" w:eastAsia="en-US" w:bidi="ar-SA"/>
      </w:rPr>
    </w:lvl>
    <w:lvl w:ilvl="8" w:tplc="14348AEA">
      <w:numFmt w:val="bullet"/>
      <w:lvlText w:val="•"/>
      <w:lvlJc w:val="left"/>
      <w:pPr>
        <w:ind w:left="7737" w:hanging="193"/>
      </w:pPr>
      <w:rPr>
        <w:rFonts w:hint="default"/>
        <w:lang w:val="uk-UA" w:eastAsia="en-US" w:bidi="ar-SA"/>
      </w:rPr>
    </w:lvl>
  </w:abstractNum>
  <w:abstractNum w:abstractNumId="1" w15:restartNumberingAfterBreak="0">
    <w:nsid w:val="044906F0"/>
    <w:multiLevelType w:val="multilevel"/>
    <w:tmpl w:val="5150FCD6"/>
    <w:lvl w:ilvl="0">
      <w:start w:val="1"/>
      <w:numFmt w:val="decimal"/>
      <w:lvlText w:val="%1."/>
      <w:lvlJc w:val="left"/>
      <w:pPr>
        <w:ind w:left="140" w:hanging="30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40" w:hanging="682"/>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039" w:hanging="682"/>
      </w:pPr>
      <w:rPr>
        <w:rFonts w:hint="default"/>
        <w:lang w:val="uk-UA" w:eastAsia="en-US" w:bidi="ar-SA"/>
      </w:rPr>
    </w:lvl>
    <w:lvl w:ilvl="3">
      <w:numFmt w:val="bullet"/>
      <w:lvlText w:val="•"/>
      <w:lvlJc w:val="left"/>
      <w:pPr>
        <w:ind w:left="2989" w:hanging="682"/>
      </w:pPr>
      <w:rPr>
        <w:rFonts w:hint="default"/>
        <w:lang w:val="uk-UA" w:eastAsia="en-US" w:bidi="ar-SA"/>
      </w:rPr>
    </w:lvl>
    <w:lvl w:ilvl="4">
      <w:numFmt w:val="bullet"/>
      <w:lvlText w:val="•"/>
      <w:lvlJc w:val="left"/>
      <w:pPr>
        <w:ind w:left="3938" w:hanging="682"/>
      </w:pPr>
      <w:rPr>
        <w:rFonts w:hint="default"/>
        <w:lang w:val="uk-UA" w:eastAsia="en-US" w:bidi="ar-SA"/>
      </w:rPr>
    </w:lvl>
    <w:lvl w:ilvl="5">
      <w:numFmt w:val="bullet"/>
      <w:lvlText w:val="•"/>
      <w:lvlJc w:val="left"/>
      <w:pPr>
        <w:ind w:left="4888" w:hanging="682"/>
      </w:pPr>
      <w:rPr>
        <w:rFonts w:hint="default"/>
        <w:lang w:val="uk-UA" w:eastAsia="en-US" w:bidi="ar-SA"/>
      </w:rPr>
    </w:lvl>
    <w:lvl w:ilvl="6">
      <w:numFmt w:val="bullet"/>
      <w:lvlText w:val="•"/>
      <w:lvlJc w:val="left"/>
      <w:pPr>
        <w:ind w:left="5838" w:hanging="682"/>
      </w:pPr>
      <w:rPr>
        <w:rFonts w:hint="default"/>
        <w:lang w:val="uk-UA" w:eastAsia="en-US" w:bidi="ar-SA"/>
      </w:rPr>
    </w:lvl>
    <w:lvl w:ilvl="7">
      <w:numFmt w:val="bullet"/>
      <w:lvlText w:val="•"/>
      <w:lvlJc w:val="left"/>
      <w:pPr>
        <w:ind w:left="6787" w:hanging="682"/>
      </w:pPr>
      <w:rPr>
        <w:rFonts w:hint="default"/>
        <w:lang w:val="uk-UA" w:eastAsia="en-US" w:bidi="ar-SA"/>
      </w:rPr>
    </w:lvl>
    <w:lvl w:ilvl="8">
      <w:numFmt w:val="bullet"/>
      <w:lvlText w:val="•"/>
      <w:lvlJc w:val="left"/>
      <w:pPr>
        <w:ind w:left="7737" w:hanging="682"/>
      </w:pPr>
      <w:rPr>
        <w:rFonts w:hint="default"/>
        <w:lang w:val="uk-UA" w:eastAsia="en-US" w:bidi="ar-SA"/>
      </w:rPr>
    </w:lvl>
  </w:abstractNum>
  <w:abstractNum w:abstractNumId="2" w15:restartNumberingAfterBreak="0">
    <w:nsid w:val="08874635"/>
    <w:multiLevelType w:val="multilevel"/>
    <w:tmpl w:val="3FBA4990"/>
    <w:lvl w:ilvl="0">
      <w:start w:val="3"/>
      <w:numFmt w:val="decimal"/>
      <w:lvlText w:val="%1"/>
      <w:lvlJc w:val="left"/>
      <w:pPr>
        <w:ind w:left="140" w:hanging="524"/>
        <w:jc w:val="left"/>
      </w:pPr>
      <w:rPr>
        <w:rFonts w:hint="default"/>
        <w:lang w:val="uk-UA" w:eastAsia="en-US" w:bidi="ar-SA"/>
      </w:rPr>
    </w:lvl>
    <w:lvl w:ilvl="1">
      <w:start w:val="1"/>
      <w:numFmt w:val="decimal"/>
      <w:lvlText w:val="%1.%2."/>
      <w:lvlJc w:val="left"/>
      <w:pPr>
        <w:ind w:left="140" w:hanging="52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39" w:hanging="524"/>
      </w:pPr>
      <w:rPr>
        <w:rFonts w:hint="default"/>
        <w:lang w:val="uk-UA" w:eastAsia="en-US" w:bidi="ar-SA"/>
      </w:rPr>
    </w:lvl>
    <w:lvl w:ilvl="3">
      <w:numFmt w:val="bullet"/>
      <w:lvlText w:val="•"/>
      <w:lvlJc w:val="left"/>
      <w:pPr>
        <w:ind w:left="2989" w:hanging="524"/>
      </w:pPr>
      <w:rPr>
        <w:rFonts w:hint="default"/>
        <w:lang w:val="uk-UA" w:eastAsia="en-US" w:bidi="ar-SA"/>
      </w:rPr>
    </w:lvl>
    <w:lvl w:ilvl="4">
      <w:numFmt w:val="bullet"/>
      <w:lvlText w:val="•"/>
      <w:lvlJc w:val="left"/>
      <w:pPr>
        <w:ind w:left="3938" w:hanging="524"/>
      </w:pPr>
      <w:rPr>
        <w:rFonts w:hint="default"/>
        <w:lang w:val="uk-UA" w:eastAsia="en-US" w:bidi="ar-SA"/>
      </w:rPr>
    </w:lvl>
    <w:lvl w:ilvl="5">
      <w:numFmt w:val="bullet"/>
      <w:lvlText w:val="•"/>
      <w:lvlJc w:val="left"/>
      <w:pPr>
        <w:ind w:left="4888" w:hanging="524"/>
      </w:pPr>
      <w:rPr>
        <w:rFonts w:hint="default"/>
        <w:lang w:val="uk-UA" w:eastAsia="en-US" w:bidi="ar-SA"/>
      </w:rPr>
    </w:lvl>
    <w:lvl w:ilvl="6">
      <w:numFmt w:val="bullet"/>
      <w:lvlText w:val="•"/>
      <w:lvlJc w:val="left"/>
      <w:pPr>
        <w:ind w:left="5838" w:hanging="524"/>
      </w:pPr>
      <w:rPr>
        <w:rFonts w:hint="default"/>
        <w:lang w:val="uk-UA" w:eastAsia="en-US" w:bidi="ar-SA"/>
      </w:rPr>
    </w:lvl>
    <w:lvl w:ilvl="7">
      <w:numFmt w:val="bullet"/>
      <w:lvlText w:val="•"/>
      <w:lvlJc w:val="left"/>
      <w:pPr>
        <w:ind w:left="6787" w:hanging="524"/>
      </w:pPr>
      <w:rPr>
        <w:rFonts w:hint="default"/>
        <w:lang w:val="uk-UA" w:eastAsia="en-US" w:bidi="ar-SA"/>
      </w:rPr>
    </w:lvl>
    <w:lvl w:ilvl="8">
      <w:numFmt w:val="bullet"/>
      <w:lvlText w:val="•"/>
      <w:lvlJc w:val="left"/>
      <w:pPr>
        <w:ind w:left="7737" w:hanging="524"/>
      </w:pPr>
      <w:rPr>
        <w:rFonts w:hint="default"/>
        <w:lang w:val="uk-UA" w:eastAsia="en-US" w:bidi="ar-SA"/>
      </w:rPr>
    </w:lvl>
  </w:abstractNum>
  <w:abstractNum w:abstractNumId="3" w15:restartNumberingAfterBreak="0">
    <w:nsid w:val="14F6586D"/>
    <w:multiLevelType w:val="hybridMultilevel"/>
    <w:tmpl w:val="4D0E86E4"/>
    <w:lvl w:ilvl="0" w:tplc="6BCA98A8">
      <w:start w:val="1"/>
      <w:numFmt w:val="decimal"/>
      <w:lvlText w:val="%1."/>
      <w:lvlJc w:val="left"/>
      <w:pPr>
        <w:ind w:left="140" w:hanging="447"/>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FD9E56B6">
      <w:numFmt w:val="bullet"/>
      <w:lvlText w:val="•"/>
      <w:lvlJc w:val="left"/>
      <w:pPr>
        <w:ind w:left="1089" w:hanging="447"/>
      </w:pPr>
      <w:rPr>
        <w:rFonts w:hint="default"/>
        <w:lang w:val="uk-UA" w:eastAsia="en-US" w:bidi="ar-SA"/>
      </w:rPr>
    </w:lvl>
    <w:lvl w:ilvl="2" w:tplc="E8C20BF6">
      <w:numFmt w:val="bullet"/>
      <w:lvlText w:val="•"/>
      <w:lvlJc w:val="left"/>
      <w:pPr>
        <w:ind w:left="2039" w:hanging="447"/>
      </w:pPr>
      <w:rPr>
        <w:rFonts w:hint="default"/>
        <w:lang w:val="uk-UA" w:eastAsia="en-US" w:bidi="ar-SA"/>
      </w:rPr>
    </w:lvl>
    <w:lvl w:ilvl="3" w:tplc="3F343776">
      <w:numFmt w:val="bullet"/>
      <w:lvlText w:val="•"/>
      <w:lvlJc w:val="left"/>
      <w:pPr>
        <w:ind w:left="2989" w:hanging="447"/>
      </w:pPr>
      <w:rPr>
        <w:rFonts w:hint="default"/>
        <w:lang w:val="uk-UA" w:eastAsia="en-US" w:bidi="ar-SA"/>
      </w:rPr>
    </w:lvl>
    <w:lvl w:ilvl="4" w:tplc="14986936">
      <w:numFmt w:val="bullet"/>
      <w:lvlText w:val="•"/>
      <w:lvlJc w:val="left"/>
      <w:pPr>
        <w:ind w:left="3938" w:hanging="447"/>
      </w:pPr>
      <w:rPr>
        <w:rFonts w:hint="default"/>
        <w:lang w:val="uk-UA" w:eastAsia="en-US" w:bidi="ar-SA"/>
      </w:rPr>
    </w:lvl>
    <w:lvl w:ilvl="5" w:tplc="CBC83E7A">
      <w:numFmt w:val="bullet"/>
      <w:lvlText w:val="•"/>
      <w:lvlJc w:val="left"/>
      <w:pPr>
        <w:ind w:left="4888" w:hanging="447"/>
      </w:pPr>
      <w:rPr>
        <w:rFonts w:hint="default"/>
        <w:lang w:val="uk-UA" w:eastAsia="en-US" w:bidi="ar-SA"/>
      </w:rPr>
    </w:lvl>
    <w:lvl w:ilvl="6" w:tplc="4D541B16">
      <w:numFmt w:val="bullet"/>
      <w:lvlText w:val="•"/>
      <w:lvlJc w:val="left"/>
      <w:pPr>
        <w:ind w:left="5838" w:hanging="447"/>
      </w:pPr>
      <w:rPr>
        <w:rFonts w:hint="default"/>
        <w:lang w:val="uk-UA" w:eastAsia="en-US" w:bidi="ar-SA"/>
      </w:rPr>
    </w:lvl>
    <w:lvl w:ilvl="7" w:tplc="9A1CCA02">
      <w:numFmt w:val="bullet"/>
      <w:lvlText w:val="•"/>
      <w:lvlJc w:val="left"/>
      <w:pPr>
        <w:ind w:left="6787" w:hanging="447"/>
      </w:pPr>
      <w:rPr>
        <w:rFonts w:hint="default"/>
        <w:lang w:val="uk-UA" w:eastAsia="en-US" w:bidi="ar-SA"/>
      </w:rPr>
    </w:lvl>
    <w:lvl w:ilvl="8" w:tplc="2D7C443E">
      <w:numFmt w:val="bullet"/>
      <w:lvlText w:val="•"/>
      <w:lvlJc w:val="left"/>
      <w:pPr>
        <w:ind w:left="7737" w:hanging="447"/>
      </w:pPr>
      <w:rPr>
        <w:rFonts w:hint="default"/>
        <w:lang w:val="uk-UA" w:eastAsia="en-US" w:bidi="ar-SA"/>
      </w:rPr>
    </w:lvl>
  </w:abstractNum>
  <w:abstractNum w:abstractNumId="4" w15:restartNumberingAfterBreak="0">
    <w:nsid w:val="28F447FD"/>
    <w:multiLevelType w:val="multilevel"/>
    <w:tmpl w:val="B128B7FC"/>
    <w:lvl w:ilvl="0">
      <w:start w:val="2"/>
      <w:numFmt w:val="decimal"/>
      <w:lvlText w:val="%1"/>
      <w:lvlJc w:val="left"/>
      <w:pPr>
        <w:ind w:left="696" w:hanging="557"/>
        <w:jc w:val="left"/>
      </w:pPr>
      <w:rPr>
        <w:rFonts w:hint="default"/>
        <w:lang w:val="uk-UA" w:eastAsia="en-US" w:bidi="ar-SA"/>
      </w:rPr>
    </w:lvl>
    <w:lvl w:ilvl="1">
      <w:start w:val="1"/>
      <w:numFmt w:val="decimal"/>
      <w:lvlText w:val="%1.%2."/>
      <w:lvlJc w:val="left"/>
      <w:pPr>
        <w:ind w:left="696" w:hanging="55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487" w:hanging="557"/>
      </w:pPr>
      <w:rPr>
        <w:rFonts w:hint="default"/>
        <w:lang w:val="uk-UA" w:eastAsia="en-US" w:bidi="ar-SA"/>
      </w:rPr>
    </w:lvl>
    <w:lvl w:ilvl="3">
      <w:numFmt w:val="bullet"/>
      <w:lvlText w:val="•"/>
      <w:lvlJc w:val="left"/>
      <w:pPr>
        <w:ind w:left="3381" w:hanging="557"/>
      </w:pPr>
      <w:rPr>
        <w:rFonts w:hint="default"/>
        <w:lang w:val="uk-UA" w:eastAsia="en-US" w:bidi="ar-SA"/>
      </w:rPr>
    </w:lvl>
    <w:lvl w:ilvl="4">
      <w:numFmt w:val="bullet"/>
      <w:lvlText w:val="•"/>
      <w:lvlJc w:val="left"/>
      <w:pPr>
        <w:ind w:left="4274" w:hanging="557"/>
      </w:pPr>
      <w:rPr>
        <w:rFonts w:hint="default"/>
        <w:lang w:val="uk-UA" w:eastAsia="en-US" w:bidi="ar-SA"/>
      </w:rPr>
    </w:lvl>
    <w:lvl w:ilvl="5">
      <w:numFmt w:val="bullet"/>
      <w:lvlText w:val="•"/>
      <w:lvlJc w:val="left"/>
      <w:pPr>
        <w:ind w:left="5168" w:hanging="557"/>
      </w:pPr>
      <w:rPr>
        <w:rFonts w:hint="default"/>
        <w:lang w:val="uk-UA" w:eastAsia="en-US" w:bidi="ar-SA"/>
      </w:rPr>
    </w:lvl>
    <w:lvl w:ilvl="6">
      <w:numFmt w:val="bullet"/>
      <w:lvlText w:val="•"/>
      <w:lvlJc w:val="left"/>
      <w:pPr>
        <w:ind w:left="6062" w:hanging="557"/>
      </w:pPr>
      <w:rPr>
        <w:rFonts w:hint="default"/>
        <w:lang w:val="uk-UA" w:eastAsia="en-US" w:bidi="ar-SA"/>
      </w:rPr>
    </w:lvl>
    <w:lvl w:ilvl="7">
      <w:numFmt w:val="bullet"/>
      <w:lvlText w:val="•"/>
      <w:lvlJc w:val="left"/>
      <w:pPr>
        <w:ind w:left="6955" w:hanging="557"/>
      </w:pPr>
      <w:rPr>
        <w:rFonts w:hint="default"/>
        <w:lang w:val="uk-UA" w:eastAsia="en-US" w:bidi="ar-SA"/>
      </w:rPr>
    </w:lvl>
    <w:lvl w:ilvl="8">
      <w:numFmt w:val="bullet"/>
      <w:lvlText w:val="•"/>
      <w:lvlJc w:val="left"/>
      <w:pPr>
        <w:ind w:left="7849" w:hanging="557"/>
      </w:pPr>
      <w:rPr>
        <w:rFonts w:hint="default"/>
        <w:lang w:val="uk-UA" w:eastAsia="en-US" w:bidi="ar-SA"/>
      </w:rPr>
    </w:lvl>
  </w:abstractNum>
  <w:abstractNum w:abstractNumId="5" w15:restartNumberingAfterBreak="0">
    <w:nsid w:val="3C3C0E00"/>
    <w:multiLevelType w:val="hybridMultilevel"/>
    <w:tmpl w:val="992E0720"/>
    <w:lvl w:ilvl="0" w:tplc="BD2E443E">
      <w:numFmt w:val="bullet"/>
      <w:lvlText w:val="-"/>
      <w:lvlJc w:val="left"/>
      <w:pPr>
        <w:ind w:left="139" w:hanging="178"/>
      </w:pPr>
      <w:rPr>
        <w:rFonts w:ascii="Times New Roman" w:eastAsia="Times New Roman" w:hAnsi="Times New Roman" w:cs="Times New Roman" w:hint="default"/>
        <w:b w:val="0"/>
        <w:bCs w:val="0"/>
        <w:i w:val="0"/>
        <w:iCs w:val="0"/>
        <w:spacing w:val="0"/>
        <w:w w:val="99"/>
        <w:sz w:val="28"/>
        <w:szCs w:val="28"/>
        <w:lang w:val="uk-UA" w:eastAsia="en-US" w:bidi="ar-SA"/>
      </w:rPr>
    </w:lvl>
    <w:lvl w:ilvl="1" w:tplc="8912E36C">
      <w:numFmt w:val="bullet"/>
      <w:lvlText w:val="•"/>
      <w:lvlJc w:val="left"/>
      <w:pPr>
        <w:ind w:left="1089" w:hanging="178"/>
      </w:pPr>
      <w:rPr>
        <w:rFonts w:hint="default"/>
        <w:lang w:val="uk-UA" w:eastAsia="en-US" w:bidi="ar-SA"/>
      </w:rPr>
    </w:lvl>
    <w:lvl w:ilvl="2" w:tplc="6BC2750A">
      <w:numFmt w:val="bullet"/>
      <w:lvlText w:val="•"/>
      <w:lvlJc w:val="left"/>
      <w:pPr>
        <w:ind w:left="2039" w:hanging="178"/>
      </w:pPr>
      <w:rPr>
        <w:rFonts w:hint="default"/>
        <w:lang w:val="uk-UA" w:eastAsia="en-US" w:bidi="ar-SA"/>
      </w:rPr>
    </w:lvl>
    <w:lvl w:ilvl="3" w:tplc="60D2AECC">
      <w:numFmt w:val="bullet"/>
      <w:lvlText w:val="•"/>
      <w:lvlJc w:val="left"/>
      <w:pPr>
        <w:ind w:left="2989" w:hanging="178"/>
      </w:pPr>
      <w:rPr>
        <w:rFonts w:hint="default"/>
        <w:lang w:val="uk-UA" w:eastAsia="en-US" w:bidi="ar-SA"/>
      </w:rPr>
    </w:lvl>
    <w:lvl w:ilvl="4" w:tplc="76CE50A4">
      <w:numFmt w:val="bullet"/>
      <w:lvlText w:val="•"/>
      <w:lvlJc w:val="left"/>
      <w:pPr>
        <w:ind w:left="3938" w:hanging="178"/>
      </w:pPr>
      <w:rPr>
        <w:rFonts w:hint="default"/>
        <w:lang w:val="uk-UA" w:eastAsia="en-US" w:bidi="ar-SA"/>
      </w:rPr>
    </w:lvl>
    <w:lvl w:ilvl="5" w:tplc="F99A49A8">
      <w:numFmt w:val="bullet"/>
      <w:lvlText w:val="•"/>
      <w:lvlJc w:val="left"/>
      <w:pPr>
        <w:ind w:left="4888" w:hanging="178"/>
      </w:pPr>
      <w:rPr>
        <w:rFonts w:hint="default"/>
        <w:lang w:val="uk-UA" w:eastAsia="en-US" w:bidi="ar-SA"/>
      </w:rPr>
    </w:lvl>
    <w:lvl w:ilvl="6" w:tplc="4468DA48">
      <w:numFmt w:val="bullet"/>
      <w:lvlText w:val="•"/>
      <w:lvlJc w:val="left"/>
      <w:pPr>
        <w:ind w:left="5838" w:hanging="178"/>
      </w:pPr>
      <w:rPr>
        <w:rFonts w:hint="default"/>
        <w:lang w:val="uk-UA" w:eastAsia="en-US" w:bidi="ar-SA"/>
      </w:rPr>
    </w:lvl>
    <w:lvl w:ilvl="7" w:tplc="ACE4157E">
      <w:numFmt w:val="bullet"/>
      <w:lvlText w:val="•"/>
      <w:lvlJc w:val="left"/>
      <w:pPr>
        <w:ind w:left="6787" w:hanging="178"/>
      </w:pPr>
      <w:rPr>
        <w:rFonts w:hint="default"/>
        <w:lang w:val="uk-UA" w:eastAsia="en-US" w:bidi="ar-SA"/>
      </w:rPr>
    </w:lvl>
    <w:lvl w:ilvl="8" w:tplc="FD50AB66">
      <w:numFmt w:val="bullet"/>
      <w:lvlText w:val="•"/>
      <w:lvlJc w:val="left"/>
      <w:pPr>
        <w:ind w:left="7737" w:hanging="178"/>
      </w:pPr>
      <w:rPr>
        <w:rFonts w:hint="default"/>
        <w:lang w:val="uk-UA" w:eastAsia="en-US" w:bidi="ar-SA"/>
      </w:rPr>
    </w:lvl>
  </w:abstractNum>
  <w:abstractNum w:abstractNumId="6" w15:restartNumberingAfterBreak="0">
    <w:nsid w:val="44DC63EB"/>
    <w:multiLevelType w:val="multilevel"/>
    <w:tmpl w:val="DB446D18"/>
    <w:lvl w:ilvl="0">
      <w:start w:val="2"/>
      <w:numFmt w:val="decimal"/>
      <w:lvlText w:val="%1"/>
      <w:lvlJc w:val="left"/>
      <w:pPr>
        <w:ind w:left="1345" w:hanging="495"/>
        <w:jc w:val="left"/>
      </w:pPr>
      <w:rPr>
        <w:rFonts w:hint="default"/>
        <w:lang w:val="uk-UA" w:eastAsia="en-US" w:bidi="ar-SA"/>
      </w:rPr>
    </w:lvl>
    <w:lvl w:ilvl="1">
      <w:start w:val="1"/>
      <w:numFmt w:val="decimal"/>
      <w:lvlText w:val="%1.%2."/>
      <w:lvlJc w:val="left"/>
      <w:pPr>
        <w:ind w:left="1345" w:hanging="495"/>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141" w:hanging="269"/>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83" w:hanging="269"/>
      </w:pPr>
      <w:rPr>
        <w:rFonts w:hint="default"/>
        <w:lang w:val="uk-UA" w:eastAsia="en-US" w:bidi="ar-SA"/>
      </w:rPr>
    </w:lvl>
    <w:lvl w:ilvl="4">
      <w:numFmt w:val="bullet"/>
      <w:lvlText w:val="•"/>
      <w:lvlJc w:val="left"/>
      <w:pPr>
        <w:ind w:left="4105" w:hanging="269"/>
      </w:pPr>
      <w:rPr>
        <w:rFonts w:hint="default"/>
        <w:lang w:val="uk-UA" w:eastAsia="en-US" w:bidi="ar-SA"/>
      </w:rPr>
    </w:lvl>
    <w:lvl w:ilvl="5">
      <w:numFmt w:val="bullet"/>
      <w:lvlText w:val="•"/>
      <w:lvlJc w:val="left"/>
      <w:pPr>
        <w:ind w:left="5027" w:hanging="269"/>
      </w:pPr>
      <w:rPr>
        <w:rFonts w:hint="default"/>
        <w:lang w:val="uk-UA" w:eastAsia="en-US" w:bidi="ar-SA"/>
      </w:rPr>
    </w:lvl>
    <w:lvl w:ilvl="6">
      <w:numFmt w:val="bullet"/>
      <w:lvlText w:val="•"/>
      <w:lvlJc w:val="left"/>
      <w:pPr>
        <w:ind w:left="5949" w:hanging="269"/>
      </w:pPr>
      <w:rPr>
        <w:rFonts w:hint="default"/>
        <w:lang w:val="uk-UA" w:eastAsia="en-US" w:bidi="ar-SA"/>
      </w:rPr>
    </w:lvl>
    <w:lvl w:ilvl="7">
      <w:numFmt w:val="bullet"/>
      <w:lvlText w:val="•"/>
      <w:lvlJc w:val="left"/>
      <w:pPr>
        <w:ind w:left="6871" w:hanging="269"/>
      </w:pPr>
      <w:rPr>
        <w:rFonts w:hint="default"/>
        <w:lang w:val="uk-UA" w:eastAsia="en-US" w:bidi="ar-SA"/>
      </w:rPr>
    </w:lvl>
    <w:lvl w:ilvl="8">
      <w:numFmt w:val="bullet"/>
      <w:lvlText w:val="•"/>
      <w:lvlJc w:val="left"/>
      <w:pPr>
        <w:ind w:left="7793" w:hanging="269"/>
      </w:pPr>
      <w:rPr>
        <w:rFonts w:hint="default"/>
        <w:lang w:val="uk-UA" w:eastAsia="en-US" w:bidi="ar-SA"/>
      </w:rPr>
    </w:lvl>
  </w:abstractNum>
  <w:abstractNum w:abstractNumId="7" w15:restartNumberingAfterBreak="0">
    <w:nsid w:val="45895496"/>
    <w:multiLevelType w:val="hybridMultilevel"/>
    <w:tmpl w:val="B06E0A58"/>
    <w:lvl w:ilvl="0" w:tplc="1D06CFEE">
      <w:start w:val="1"/>
      <w:numFmt w:val="decimal"/>
      <w:lvlText w:val="%1)"/>
      <w:lvlJc w:val="left"/>
      <w:pPr>
        <w:ind w:left="1147" w:hanging="29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C78C640">
      <w:numFmt w:val="bullet"/>
      <w:lvlText w:val="•"/>
      <w:lvlJc w:val="left"/>
      <w:pPr>
        <w:ind w:left="1989" w:hanging="298"/>
      </w:pPr>
      <w:rPr>
        <w:rFonts w:hint="default"/>
        <w:lang w:val="uk-UA" w:eastAsia="en-US" w:bidi="ar-SA"/>
      </w:rPr>
    </w:lvl>
    <w:lvl w:ilvl="2" w:tplc="15085202">
      <w:numFmt w:val="bullet"/>
      <w:lvlText w:val="•"/>
      <w:lvlJc w:val="left"/>
      <w:pPr>
        <w:ind w:left="2839" w:hanging="298"/>
      </w:pPr>
      <w:rPr>
        <w:rFonts w:hint="default"/>
        <w:lang w:val="uk-UA" w:eastAsia="en-US" w:bidi="ar-SA"/>
      </w:rPr>
    </w:lvl>
    <w:lvl w:ilvl="3" w:tplc="6CE2B936">
      <w:numFmt w:val="bullet"/>
      <w:lvlText w:val="•"/>
      <w:lvlJc w:val="left"/>
      <w:pPr>
        <w:ind w:left="3689" w:hanging="298"/>
      </w:pPr>
      <w:rPr>
        <w:rFonts w:hint="default"/>
        <w:lang w:val="uk-UA" w:eastAsia="en-US" w:bidi="ar-SA"/>
      </w:rPr>
    </w:lvl>
    <w:lvl w:ilvl="4" w:tplc="EB92CE70">
      <w:numFmt w:val="bullet"/>
      <w:lvlText w:val="•"/>
      <w:lvlJc w:val="left"/>
      <w:pPr>
        <w:ind w:left="4538" w:hanging="298"/>
      </w:pPr>
      <w:rPr>
        <w:rFonts w:hint="default"/>
        <w:lang w:val="uk-UA" w:eastAsia="en-US" w:bidi="ar-SA"/>
      </w:rPr>
    </w:lvl>
    <w:lvl w:ilvl="5" w:tplc="54C6C89A">
      <w:numFmt w:val="bullet"/>
      <w:lvlText w:val="•"/>
      <w:lvlJc w:val="left"/>
      <w:pPr>
        <w:ind w:left="5388" w:hanging="298"/>
      </w:pPr>
      <w:rPr>
        <w:rFonts w:hint="default"/>
        <w:lang w:val="uk-UA" w:eastAsia="en-US" w:bidi="ar-SA"/>
      </w:rPr>
    </w:lvl>
    <w:lvl w:ilvl="6" w:tplc="5CB05E8E">
      <w:numFmt w:val="bullet"/>
      <w:lvlText w:val="•"/>
      <w:lvlJc w:val="left"/>
      <w:pPr>
        <w:ind w:left="6238" w:hanging="298"/>
      </w:pPr>
      <w:rPr>
        <w:rFonts w:hint="default"/>
        <w:lang w:val="uk-UA" w:eastAsia="en-US" w:bidi="ar-SA"/>
      </w:rPr>
    </w:lvl>
    <w:lvl w:ilvl="7" w:tplc="D90A14E8">
      <w:numFmt w:val="bullet"/>
      <w:lvlText w:val="•"/>
      <w:lvlJc w:val="left"/>
      <w:pPr>
        <w:ind w:left="7087" w:hanging="298"/>
      </w:pPr>
      <w:rPr>
        <w:rFonts w:hint="default"/>
        <w:lang w:val="uk-UA" w:eastAsia="en-US" w:bidi="ar-SA"/>
      </w:rPr>
    </w:lvl>
    <w:lvl w:ilvl="8" w:tplc="5F90B03C">
      <w:numFmt w:val="bullet"/>
      <w:lvlText w:val="•"/>
      <w:lvlJc w:val="left"/>
      <w:pPr>
        <w:ind w:left="7937" w:hanging="298"/>
      </w:pPr>
      <w:rPr>
        <w:rFonts w:hint="default"/>
        <w:lang w:val="uk-UA" w:eastAsia="en-US" w:bidi="ar-SA"/>
      </w:rPr>
    </w:lvl>
  </w:abstractNum>
  <w:abstractNum w:abstractNumId="8" w15:restartNumberingAfterBreak="0">
    <w:nsid w:val="474A28FB"/>
    <w:multiLevelType w:val="hybridMultilevel"/>
    <w:tmpl w:val="D8782160"/>
    <w:lvl w:ilvl="0" w:tplc="A41E8448">
      <w:numFmt w:val="bullet"/>
      <w:lvlText w:val="-"/>
      <w:lvlJc w:val="left"/>
      <w:pPr>
        <w:ind w:left="140" w:hanging="154"/>
      </w:pPr>
      <w:rPr>
        <w:rFonts w:ascii="Times New Roman" w:eastAsia="Times New Roman" w:hAnsi="Times New Roman" w:cs="Times New Roman" w:hint="default"/>
        <w:b w:val="0"/>
        <w:bCs w:val="0"/>
        <w:i w:val="0"/>
        <w:iCs w:val="0"/>
        <w:spacing w:val="0"/>
        <w:w w:val="99"/>
        <w:sz w:val="28"/>
        <w:szCs w:val="28"/>
        <w:lang w:val="uk-UA" w:eastAsia="en-US" w:bidi="ar-SA"/>
      </w:rPr>
    </w:lvl>
    <w:lvl w:ilvl="1" w:tplc="2C16AE62">
      <w:numFmt w:val="bullet"/>
      <w:lvlText w:val="•"/>
      <w:lvlJc w:val="left"/>
      <w:pPr>
        <w:ind w:left="1089" w:hanging="154"/>
      </w:pPr>
      <w:rPr>
        <w:rFonts w:hint="default"/>
        <w:lang w:val="uk-UA" w:eastAsia="en-US" w:bidi="ar-SA"/>
      </w:rPr>
    </w:lvl>
    <w:lvl w:ilvl="2" w:tplc="5A26D010">
      <w:numFmt w:val="bullet"/>
      <w:lvlText w:val="•"/>
      <w:lvlJc w:val="left"/>
      <w:pPr>
        <w:ind w:left="2039" w:hanging="154"/>
      </w:pPr>
      <w:rPr>
        <w:rFonts w:hint="default"/>
        <w:lang w:val="uk-UA" w:eastAsia="en-US" w:bidi="ar-SA"/>
      </w:rPr>
    </w:lvl>
    <w:lvl w:ilvl="3" w:tplc="A00EBDDE">
      <w:numFmt w:val="bullet"/>
      <w:lvlText w:val="•"/>
      <w:lvlJc w:val="left"/>
      <w:pPr>
        <w:ind w:left="2989" w:hanging="154"/>
      </w:pPr>
      <w:rPr>
        <w:rFonts w:hint="default"/>
        <w:lang w:val="uk-UA" w:eastAsia="en-US" w:bidi="ar-SA"/>
      </w:rPr>
    </w:lvl>
    <w:lvl w:ilvl="4" w:tplc="6C5C7D28">
      <w:numFmt w:val="bullet"/>
      <w:lvlText w:val="•"/>
      <w:lvlJc w:val="left"/>
      <w:pPr>
        <w:ind w:left="3938" w:hanging="154"/>
      </w:pPr>
      <w:rPr>
        <w:rFonts w:hint="default"/>
        <w:lang w:val="uk-UA" w:eastAsia="en-US" w:bidi="ar-SA"/>
      </w:rPr>
    </w:lvl>
    <w:lvl w:ilvl="5" w:tplc="FC70FF46">
      <w:numFmt w:val="bullet"/>
      <w:lvlText w:val="•"/>
      <w:lvlJc w:val="left"/>
      <w:pPr>
        <w:ind w:left="4888" w:hanging="154"/>
      </w:pPr>
      <w:rPr>
        <w:rFonts w:hint="default"/>
        <w:lang w:val="uk-UA" w:eastAsia="en-US" w:bidi="ar-SA"/>
      </w:rPr>
    </w:lvl>
    <w:lvl w:ilvl="6" w:tplc="B96E6764">
      <w:numFmt w:val="bullet"/>
      <w:lvlText w:val="•"/>
      <w:lvlJc w:val="left"/>
      <w:pPr>
        <w:ind w:left="5838" w:hanging="154"/>
      </w:pPr>
      <w:rPr>
        <w:rFonts w:hint="default"/>
        <w:lang w:val="uk-UA" w:eastAsia="en-US" w:bidi="ar-SA"/>
      </w:rPr>
    </w:lvl>
    <w:lvl w:ilvl="7" w:tplc="051EB296">
      <w:numFmt w:val="bullet"/>
      <w:lvlText w:val="•"/>
      <w:lvlJc w:val="left"/>
      <w:pPr>
        <w:ind w:left="6787" w:hanging="154"/>
      </w:pPr>
      <w:rPr>
        <w:rFonts w:hint="default"/>
        <w:lang w:val="uk-UA" w:eastAsia="en-US" w:bidi="ar-SA"/>
      </w:rPr>
    </w:lvl>
    <w:lvl w:ilvl="8" w:tplc="C03C593E">
      <w:numFmt w:val="bullet"/>
      <w:lvlText w:val="•"/>
      <w:lvlJc w:val="left"/>
      <w:pPr>
        <w:ind w:left="7737" w:hanging="154"/>
      </w:pPr>
      <w:rPr>
        <w:rFonts w:hint="default"/>
        <w:lang w:val="uk-UA" w:eastAsia="en-US" w:bidi="ar-SA"/>
      </w:rPr>
    </w:lvl>
  </w:abstractNum>
  <w:abstractNum w:abstractNumId="9" w15:restartNumberingAfterBreak="0">
    <w:nsid w:val="4ED917C2"/>
    <w:multiLevelType w:val="multilevel"/>
    <w:tmpl w:val="964C6BB8"/>
    <w:lvl w:ilvl="0">
      <w:start w:val="1"/>
      <w:numFmt w:val="decimal"/>
      <w:lvlText w:val="%1)"/>
      <w:lvlJc w:val="left"/>
      <w:pPr>
        <w:ind w:left="140" w:hanging="41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40" w:hanging="495"/>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989" w:hanging="178"/>
      </w:pPr>
      <w:rPr>
        <w:rFonts w:hint="default"/>
        <w:lang w:val="uk-UA" w:eastAsia="en-US" w:bidi="ar-SA"/>
      </w:rPr>
    </w:lvl>
    <w:lvl w:ilvl="4">
      <w:numFmt w:val="bullet"/>
      <w:lvlText w:val="•"/>
      <w:lvlJc w:val="left"/>
      <w:pPr>
        <w:ind w:left="3938" w:hanging="178"/>
      </w:pPr>
      <w:rPr>
        <w:rFonts w:hint="default"/>
        <w:lang w:val="uk-UA" w:eastAsia="en-US" w:bidi="ar-SA"/>
      </w:rPr>
    </w:lvl>
    <w:lvl w:ilvl="5">
      <w:numFmt w:val="bullet"/>
      <w:lvlText w:val="•"/>
      <w:lvlJc w:val="left"/>
      <w:pPr>
        <w:ind w:left="4888" w:hanging="178"/>
      </w:pPr>
      <w:rPr>
        <w:rFonts w:hint="default"/>
        <w:lang w:val="uk-UA" w:eastAsia="en-US" w:bidi="ar-SA"/>
      </w:rPr>
    </w:lvl>
    <w:lvl w:ilvl="6">
      <w:numFmt w:val="bullet"/>
      <w:lvlText w:val="•"/>
      <w:lvlJc w:val="left"/>
      <w:pPr>
        <w:ind w:left="5838" w:hanging="178"/>
      </w:pPr>
      <w:rPr>
        <w:rFonts w:hint="default"/>
        <w:lang w:val="uk-UA" w:eastAsia="en-US" w:bidi="ar-SA"/>
      </w:rPr>
    </w:lvl>
    <w:lvl w:ilvl="7">
      <w:numFmt w:val="bullet"/>
      <w:lvlText w:val="•"/>
      <w:lvlJc w:val="left"/>
      <w:pPr>
        <w:ind w:left="6787" w:hanging="178"/>
      </w:pPr>
      <w:rPr>
        <w:rFonts w:hint="default"/>
        <w:lang w:val="uk-UA" w:eastAsia="en-US" w:bidi="ar-SA"/>
      </w:rPr>
    </w:lvl>
    <w:lvl w:ilvl="8">
      <w:numFmt w:val="bullet"/>
      <w:lvlText w:val="•"/>
      <w:lvlJc w:val="left"/>
      <w:pPr>
        <w:ind w:left="7737" w:hanging="178"/>
      </w:pPr>
      <w:rPr>
        <w:rFonts w:hint="default"/>
        <w:lang w:val="uk-UA" w:eastAsia="en-US" w:bidi="ar-SA"/>
      </w:rPr>
    </w:lvl>
  </w:abstractNum>
  <w:abstractNum w:abstractNumId="10" w15:restartNumberingAfterBreak="0">
    <w:nsid w:val="5BA64820"/>
    <w:multiLevelType w:val="multilevel"/>
    <w:tmpl w:val="F6B87A6C"/>
    <w:lvl w:ilvl="0">
      <w:start w:val="2"/>
      <w:numFmt w:val="decimal"/>
      <w:lvlText w:val="%1"/>
      <w:lvlJc w:val="left"/>
      <w:pPr>
        <w:ind w:left="140" w:hanging="557"/>
        <w:jc w:val="left"/>
      </w:pPr>
      <w:rPr>
        <w:rFonts w:hint="default"/>
        <w:lang w:val="uk-UA" w:eastAsia="en-US" w:bidi="ar-SA"/>
      </w:rPr>
    </w:lvl>
    <w:lvl w:ilvl="1">
      <w:start w:val="3"/>
      <w:numFmt w:val="decimal"/>
      <w:lvlText w:val="%1.%2"/>
      <w:lvlJc w:val="left"/>
      <w:pPr>
        <w:ind w:left="140" w:hanging="55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39" w:hanging="557"/>
      </w:pPr>
      <w:rPr>
        <w:rFonts w:hint="default"/>
        <w:lang w:val="uk-UA" w:eastAsia="en-US" w:bidi="ar-SA"/>
      </w:rPr>
    </w:lvl>
    <w:lvl w:ilvl="3">
      <w:numFmt w:val="bullet"/>
      <w:lvlText w:val="•"/>
      <w:lvlJc w:val="left"/>
      <w:pPr>
        <w:ind w:left="2989" w:hanging="557"/>
      </w:pPr>
      <w:rPr>
        <w:rFonts w:hint="default"/>
        <w:lang w:val="uk-UA" w:eastAsia="en-US" w:bidi="ar-SA"/>
      </w:rPr>
    </w:lvl>
    <w:lvl w:ilvl="4">
      <w:numFmt w:val="bullet"/>
      <w:lvlText w:val="•"/>
      <w:lvlJc w:val="left"/>
      <w:pPr>
        <w:ind w:left="3938" w:hanging="557"/>
      </w:pPr>
      <w:rPr>
        <w:rFonts w:hint="default"/>
        <w:lang w:val="uk-UA" w:eastAsia="en-US" w:bidi="ar-SA"/>
      </w:rPr>
    </w:lvl>
    <w:lvl w:ilvl="5">
      <w:numFmt w:val="bullet"/>
      <w:lvlText w:val="•"/>
      <w:lvlJc w:val="left"/>
      <w:pPr>
        <w:ind w:left="4888" w:hanging="557"/>
      </w:pPr>
      <w:rPr>
        <w:rFonts w:hint="default"/>
        <w:lang w:val="uk-UA" w:eastAsia="en-US" w:bidi="ar-SA"/>
      </w:rPr>
    </w:lvl>
    <w:lvl w:ilvl="6">
      <w:numFmt w:val="bullet"/>
      <w:lvlText w:val="•"/>
      <w:lvlJc w:val="left"/>
      <w:pPr>
        <w:ind w:left="5838" w:hanging="557"/>
      </w:pPr>
      <w:rPr>
        <w:rFonts w:hint="default"/>
        <w:lang w:val="uk-UA" w:eastAsia="en-US" w:bidi="ar-SA"/>
      </w:rPr>
    </w:lvl>
    <w:lvl w:ilvl="7">
      <w:numFmt w:val="bullet"/>
      <w:lvlText w:val="•"/>
      <w:lvlJc w:val="left"/>
      <w:pPr>
        <w:ind w:left="6787" w:hanging="557"/>
      </w:pPr>
      <w:rPr>
        <w:rFonts w:hint="default"/>
        <w:lang w:val="uk-UA" w:eastAsia="en-US" w:bidi="ar-SA"/>
      </w:rPr>
    </w:lvl>
    <w:lvl w:ilvl="8">
      <w:numFmt w:val="bullet"/>
      <w:lvlText w:val="•"/>
      <w:lvlJc w:val="left"/>
      <w:pPr>
        <w:ind w:left="7737" w:hanging="557"/>
      </w:pPr>
      <w:rPr>
        <w:rFonts w:hint="default"/>
        <w:lang w:val="uk-UA" w:eastAsia="en-US" w:bidi="ar-SA"/>
      </w:rPr>
    </w:lvl>
  </w:abstractNum>
  <w:abstractNum w:abstractNumId="11" w15:restartNumberingAfterBreak="0">
    <w:nsid w:val="6B18392A"/>
    <w:multiLevelType w:val="hybridMultilevel"/>
    <w:tmpl w:val="698A4F04"/>
    <w:lvl w:ilvl="0" w:tplc="BC849DF6">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6E40F9B0">
      <w:numFmt w:val="bullet"/>
      <w:lvlText w:val="•"/>
      <w:lvlJc w:val="left"/>
      <w:pPr>
        <w:ind w:left="1089" w:hanging="164"/>
      </w:pPr>
      <w:rPr>
        <w:rFonts w:hint="default"/>
        <w:lang w:val="uk-UA" w:eastAsia="en-US" w:bidi="ar-SA"/>
      </w:rPr>
    </w:lvl>
    <w:lvl w:ilvl="2" w:tplc="9E72F498">
      <w:numFmt w:val="bullet"/>
      <w:lvlText w:val="•"/>
      <w:lvlJc w:val="left"/>
      <w:pPr>
        <w:ind w:left="2039" w:hanging="164"/>
      </w:pPr>
      <w:rPr>
        <w:rFonts w:hint="default"/>
        <w:lang w:val="uk-UA" w:eastAsia="en-US" w:bidi="ar-SA"/>
      </w:rPr>
    </w:lvl>
    <w:lvl w:ilvl="3" w:tplc="EFEA62EA">
      <w:numFmt w:val="bullet"/>
      <w:lvlText w:val="•"/>
      <w:lvlJc w:val="left"/>
      <w:pPr>
        <w:ind w:left="2989" w:hanging="164"/>
      </w:pPr>
      <w:rPr>
        <w:rFonts w:hint="default"/>
        <w:lang w:val="uk-UA" w:eastAsia="en-US" w:bidi="ar-SA"/>
      </w:rPr>
    </w:lvl>
    <w:lvl w:ilvl="4" w:tplc="0E321AB4">
      <w:numFmt w:val="bullet"/>
      <w:lvlText w:val="•"/>
      <w:lvlJc w:val="left"/>
      <w:pPr>
        <w:ind w:left="3938" w:hanging="164"/>
      </w:pPr>
      <w:rPr>
        <w:rFonts w:hint="default"/>
        <w:lang w:val="uk-UA" w:eastAsia="en-US" w:bidi="ar-SA"/>
      </w:rPr>
    </w:lvl>
    <w:lvl w:ilvl="5" w:tplc="CE529984">
      <w:numFmt w:val="bullet"/>
      <w:lvlText w:val="•"/>
      <w:lvlJc w:val="left"/>
      <w:pPr>
        <w:ind w:left="4888" w:hanging="164"/>
      </w:pPr>
      <w:rPr>
        <w:rFonts w:hint="default"/>
        <w:lang w:val="uk-UA" w:eastAsia="en-US" w:bidi="ar-SA"/>
      </w:rPr>
    </w:lvl>
    <w:lvl w:ilvl="6" w:tplc="0C4C1F84">
      <w:numFmt w:val="bullet"/>
      <w:lvlText w:val="•"/>
      <w:lvlJc w:val="left"/>
      <w:pPr>
        <w:ind w:left="5838" w:hanging="164"/>
      </w:pPr>
      <w:rPr>
        <w:rFonts w:hint="default"/>
        <w:lang w:val="uk-UA" w:eastAsia="en-US" w:bidi="ar-SA"/>
      </w:rPr>
    </w:lvl>
    <w:lvl w:ilvl="7" w:tplc="8A042E96">
      <w:numFmt w:val="bullet"/>
      <w:lvlText w:val="•"/>
      <w:lvlJc w:val="left"/>
      <w:pPr>
        <w:ind w:left="6787" w:hanging="164"/>
      </w:pPr>
      <w:rPr>
        <w:rFonts w:hint="default"/>
        <w:lang w:val="uk-UA" w:eastAsia="en-US" w:bidi="ar-SA"/>
      </w:rPr>
    </w:lvl>
    <w:lvl w:ilvl="8" w:tplc="AD24BB2C">
      <w:numFmt w:val="bullet"/>
      <w:lvlText w:val="•"/>
      <w:lvlJc w:val="left"/>
      <w:pPr>
        <w:ind w:left="7737" w:hanging="164"/>
      </w:pPr>
      <w:rPr>
        <w:rFonts w:hint="default"/>
        <w:lang w:val="uk-UA" w:eastAsia="en-US" w:bidi="ar-SA"/>
      </w:rPr>
    </w:lvl>
  </w:abstractNum>
  <w:abstractNum w:abstractNumId="12" w15:restartNumberingAfterBreak="0">
    <w:nsid w:val="6E54533B"/>
    <w:multiLevelType w:val="multilevel"/>
    <w:tmpl w:val="DF8C8658"/>
    <w:lvl w:ilvl="0">
      <w:start w:val="4"/>
      <w:numFmt w:val="decimal"/>
      <w:lvlText w:val="%1"/>
      <w:lvlJc w:val="left"/>
      <w:pPr>
        <w:ind w:left="630" w:hanging="490"/>
        <w:jc w:val="left"/>
      </w:pPr>
      <w:rPr>
        <w:rFonts w:hint="default"/>
        <w:lang w:val="uk-UA" w:eastAsia="en-US" w:bidi="ar-SA"/>
      </w:rPr>
    </w:lvl>
    <w:lvl w:ilvl="1">
      <w:start w:val="1"/>
      <w:numFmt w:val="decimal"/>
      <w:lvlText w:val="%1.%2."/>
      <w:lvlJc w:val="left"/>
      <w:pPr>
        <w:ind w:left="630" w:hanging="49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439" w:hanging="490"/>
      </w:pPr>
      <w:rPr>
        <w:rFonts w:hint="default"/>
        <w:lang w:val="uk-UA" w:eastAsia="en-US" w:bidi="ar-SA"/>
      </w:rPr>
    </w:lvl>
    <w:lvl w:ilvl="3">
      <w:numFmt w:val="bullet"/>
      <w:lvlText w:val="•"/>
      <w:lvlJc w:val="left"/>
      <w:pPr>
        <w:ind w:left="3339" w:hanging="490"/>
      </w:pPr>
      <w:rPr>
        <w:rFonts w:hint="default"/>
        <w:lang w:val="uk-UA" w:eastAsia="en-US" w:bidi="ar-SA"/>
      </w:rPr>
    </w:lvl>
    <w:lvl w:ilvl="4">
      <w:numFmt w:val="bullet"/>
      <w:lvlText w:val="•"/>
      <w:lvlJc w:val="left"/>
      <w:pPr>
        <w:ind w:left="4238" w:hanging="490"/>
      </w:pPr>
      <w:rPr>
        <w:rFonts w:hint="default"/>
        <w:lang w:val="uk-UA" w:eastAsia="en-US" w:bidi="ar-SA"/>
      </w:rPr>
    </w:lvl>
    <w:lvl w:ilvl="5">
      <w:numFmt w:val="bullet"/>
      <w:lvlText w:val="•"/>
      <w:lvlJc w:val="left"/>
      <w:pPr>
        <w:ind w:left="5138" w:hanging="490"/>
      </w:pPr>
      <w:rPr>
        <w:rFonts w:hint="default"/>
        <w:lang w:val="uk-UA" w:eastAsia="en-US" w:bidi="ar-SA"/>
      </w:rPr>
    </w:lvl>
    <w:lvl w:ilvl="6">
      <w:numFmt w:val="bullet"/>
      <w:lvlText w:val="•"/>
      <w:lvlJc w:val="left"/>
      <w:pPr>
        <w:ind w:left="6038" w:hanging="490"/>
      </w:pPr>
      <w:rPr>
        <w:rFonts w:hint="default"/>
        <w:lang w:val="uk-UA" w:eastAsia="en-US" w:bidi="ar-SA"/>
      </w:rPr>
    </w:lvl>
    <w:lvl w:ilvl="7">
      <w:numFmt w:val="bullet"/>
      <w:lvlText w:val="•"/>
      <w:lvlJc w:val="left"/>
      <w:pPr>
        <w:ind w:left="6937" w:hanging="490"/>
      </w:pPr>
      <w:rPr>
        <w:rFonts w:hint="default"/>
        <w:lang w:val="uk-UA" w:eastAsia="en-US" w:bidi="ar-SA"/>
      </w:rPr>
    </w:lvl>
    <w:lvl w:ilvl="8">
      <w:numFmt w:val="bullet"/>
      <w:lvlText w:val="•"/>
      <w:lvlJc w:val="left"/>
      <w:pPr>
        <w:ind w:left="7837" w:hanging="490"/>
      </w:pPr>
      <w:rPr>
        <w:rFonts w:hint="default"/>
        <w:lang w:val="uk-UA" w:eastAsia="en-US" w:bidi="ar-SA"/>
      </w:rPr>
    </w:lvl>
  </w:abstractNum>
  <w:abstractNum w:abstractNumId="13" w15:restartNumberingAfterBreak="0">
    <w:nsid w:val="73DE63AC"/>
    <w:multiLevelType w:val="multilevel"/>
    <w:tmpl w:val="3F286FBE"/>
    <w:lvl w:ilvl="0">
      <w:start w:val="1"/>
      <w:numFmt w:val="decimal"/>
      <w:lvlText w:val="%1"/>
      <w:lvlJc w:val="left"/>
      <w:pPr>
        <w:ind w:left="634" w:hanging="495"/>
        <w:jc w:val="left"/>
      </w:pPr>
      <w:rPr>
        <w:rFonts w:hint="default"/>
        <w:lang w:val="uk-UA" w:eastAsia="en-US" w:bidi="ar-SA"/>
      </w:rPr>
    </w:lvl>
    <w:lvl w:ilvl="1">
      <w:start w:val="1"/>
      <w:numFmt w:val="decimal"/>
      <w:lvlText w:val="%1.%2."/>
      <w:lvlJc w:val="left"/>
      <w:pPr>
        <w:ind w:left="634"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439" w:hanging="495"/>
      </w:pPr>
      <w:rPr>
        <w:rFonts w:hint="default"/>
        <w:lang w:val="uk-UA" w:eastAsia="en-US" w:bidi="ar-SA"/>
      </w:rPr>
    </w:lvl>
    <w:lvl w:ilvl="3">
      <w:numFmt w:val="bullet"/>
      <w:lvlText w:val="•"/>
      <w:lvlJc w:val="left"/>
      <w:pPr>
        <w:ind w:left="3339" w:hanging="495"/>
      </w:pPr>
      <w:rPr>
        <w:rFonts w:hint="default"/>
        <w:lang w:val="uk-UA" w:eastAsia="en-US" w:bidi="ar-SA"/>
      </w:rPr>
    </w:lvl>
    <w:lvl w:ilvl="4">
      <w:numFmt w:val="bullet"/>
      <w:lvlText w:val="•"/>
      <w:lvlJc w:val="left"/>
      <w:pPr>
        <w:ind w:left="4238" w:hanging="495"/>
      </w:pPr>
      <w:rPr>
        <w:rFonts w:hint="default"/>
        <w:lang w:val="uk-UA" w:eastAsia="en-US" w:bidi="ar-SA"/>
      </w:rPr>
    </w:lvl>
    <w:lvl w:ilvl="5">
      <w:numFmt w:val="bullet"/>
      <w:lvlText w:val="•"/>
      <w:lvlJc w:val="left"/>
      <w:pPr>
        <w:ind w:left="5138" w:hanging="495"/>
      </w:pPr>
      <w:rPr>
        <w:rFonts w:hint="default"/>
        <w:lang w:val="uk-UA" w:eastAsia="en-US" w:bidi="ar-SA"/>
      </w:rPr>
    </w:lvl>
    <w:lvl w:ilvl="6">
      <w:numFmt w:val="bullet"/>
      <w:lvlText w:val="•"/>
      <w:lvlJc w:val="left"/>
      <w:pPr>
        <w:ind w:left="6038" w:hanging="495"/>
      </w:pPr>
      <w:rPr>
        <w:rFonts w:hint="default"/>
        <w:lang w:val="uk-UA" w:eastAsia="en-US" w:bidi="ar-SA"/>
      </w:rPr>
    </w:lvl>
    <w:lvl w:ilvl="7">
      <w:numFmt w:val="bullet"/>
      <w:lvlText w:val="•"/>
      <w:lvlJc w:val="left"/>
      <w:pPr>
        <w:ind w:left="6937" w:hanging="495"/>
      </w:pPr>
      <w:rPr>
        <w:rFonts w:hint="default"/>
        <w:lang w:val="uk-UA" w:eastAsia="en-US" w:bidi="ar-SA"/>
      </w:rPr>
    </w:lvl>
    <w:lvl w:ilvl="8">
      <w:numFmt w:val="bullet"/>
      <w:lvlText w:val="•"/>
      <w:lvlJc w:val="left"/>
      <w:pPr>
        <w:ind w:left="7837" w:hanging="495"/>
      </w:pPr>
      <w:rPr>
        <w:rFonts w:hint="default"/>
        <w:lang w:val="uk-UA" w:eastAsia="en-US" w:bidi="ar-SA"/>
      </w:rPr>
    </w:lvl>
  </w:abstractNum>
  <w:abstractNum w:abstractNumId="14" w15:restartNumberingAfterBreak="0">
    <w:nsid w:val="76584D30"/>
    <w:multiLevelType w:val="hybridMultilevel"/>
    <w:tmpl w:val="CCEC23F6"/>
    <w:lvl w:ilvl="0" w:tplc="E728B13E">
      <w:start w:val="1"/>
      <w:numFmt w:val="decimal"/>
      <w:lvlText w:val="%1)"/>
      <w:lvlJc w:val="left"/>
      <w:pPr>
        <w:ind w:left="140" w:hanging="45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5D288D2">
      <w:numFmt w:val="bullet"/>
      <w:lvlText w:val="•"/>
      <w:lvlJc w:val="left"/>
      <w:pPr>
        <w:ind w:left="1089" w:hanging="452"/>
      </w:pPr>
      <w:rPr>
        <w:rFonts w:hint="default"/>
        <w:lang w:val="uk-UA" w:eastAsia="en-US" w:bidi="ar-SA"/>
      </w:rPr>
    </w:lvl>
    <w:lvl w:ilvl="2" w:tplc="7B607CE4">
      <w:numFmt w:val="bullet"/>
      <w:lvlText w:val="•"/>
      <w:lvlJc w:val="left"/>
      <w:pPr>
        <w:ind w:left="2039" w:hanging="452"/>
      </w:pPr>
      <w:rPr>
        <w:rFonts w:hint="default"/>
        <w:lang w:val="uk-UA" w:eastAsia="en-US" w:bidi="ar-SA"/>
      </w:rPr>
    </w:lvl>
    <w:lvl w:ilvl="3" w:tplc="BD3C5AB6">
      <w:numFmt w:val="bullet"/>
      <w:lvlText w:val="•"/>
      <w:lvlJc w:val="left"/>
      <w:pPr>
        <w:ind w:left="2989" w:hanging="452"/>
      </w:pPr>
      <w:rPr>
        <w:rFonts w:hint="default"/>
        <w:lang w:val="uk-UA" w:eastAsia="en-US" w:bidi="ar-SA"/>
      </w:rPr>
    </w:lvl>
    <w:lvl w:ilvl="4" w:tplc="73646328">
      <w:numFmt w:val="bullet"/>
      <w:lvlText w:val="•"/>
      <w:lvlJc w:val="left"/>
      <w:pPr>
        <w:ind w:left="3938" w:hanging="452"/>
      </w:pPr>
      <w:rPr>
        <w:rFonts w:hint="default"/>
        <w:lang w:val="uk-UA" w:eastAsia="en-US" w:bidi="ar-SA"/>
      </w:rPr>
    </w:lvl>
    <w:lvl w:ilvl="5" w:tplc="5D42379C">
      <w:numFmt w:val="bullet"/>
      <w:lvlText w:val="•"/>
      <w:lvlJc w:val="left"/>
      <w:pPr>
        <w:ind w:left="4888" w:hanging="452"/>
      </w:pPr>
      <w:rPr>
        <w:rFonts w:hint="default"/>
        <w:lang w:val="uk-UA" w:eastAsia="en-US" w:bidi="ar-SA"/>
      </w:rPr>
    </w:lvl>
    <w:lvl w:ilvl="6" w:tplc="A9DCE3B2">
      <w:numFmt w:val="bullet"/>
      <w:lvlText w:val="•"/>
      <w:lvlJc w:val="left"/>
      <w:pPr>
        <w:ind w:left="5838" w:hanging="452"/>
      </w:pPr>
      <w:rPr>
        <w:rFonts w:hint="default"/>
        <w:lang w:val="uk-UA" w:eastAsia="en-US" w:bidi="ar-SA"/>
      </w:rPr>
    </w:lvl>
    <w:lvl w:ilvl="7" w:tplc="C76C24D2">
      <w:numFmt w:val="bullet"/>
      <w:lvlText w:val="•"/>
      <w:lvlJc w:val="left"/>
      <w:pPr>
        <w:ind w:left="6787" w:hanging="452"/>
      </w:pPr>
      <w:rPr>
        <w:rFonts w:hint="default"/>
        <w:lang w:val="uk-UA" w:eastAsia="en-US" w:bidi="ar-SA"/>
      </w:rPr>
    </w:lvl>
    <w:lvl w:ilvl="8" w:tplc="EC6800E6">
      <w:numFmt w:val="bullet"/>
      <w:lvlText w:val="•"/>
      <w:lvlJc w:val="left"/>
      <w:pPr>
        <w:ind w:left="7737" w:hanging="452"/>
      </w:pPr>
      <w:rPr>
        <w:rFonts w:hint="default"/>
        <w:lang w:val="uk-UA" w:eastAsia="en-US" w:bidi="ar-SA"/>
      </w:rPr>
    </w:lvl>
  </w:abstractNum>
  <w:abstractNum w:abstractNumId="15" w15:restartNumberingAfterBreak="0">
    <w:nsid w:val="7C632DF2"/>
    <w:multiLevelType w:val="hybridMultilevel"/>
    <w:tmpl w:val="C108C6E8"/>
    <w:lvl w:ilvl="0" w:tplc="62C8F9F4">
      <w:numFmt w:val="bullet"/>
      <w:lvlText w:val="-"/>
      <w:lvlJc w:val="left"/>
      <w:pPr>
        <w:ind w:left="140" w:hanging="375"/>
      </w:pPr>
      <w:rPr>
        <w:rFonts w:ascii="Times New Roman" w:eastAsia="Times New Roman" w:hAnsi="Times New Roman" w:cs="Times New Roman" w:hint="default"/>
        <w:b w:val="0"/>
        <w:bCs w:val="0"/>
        <w:i w:val="0"/>
        <w:iCs w:val="0"/>
        <w:spacing w:val="0"/>
        <w:w w:val="99"/>
        <w:sz w:val="28"/>
        <w:szCs w:val="28"/>
        <w:lang w:val="uk-UA" w:eastAsia="en-US" w:bidi="ar-SA"/>
      </w:rPr>
    </w:lvl>
    <w:lvl w:ilvl="1" w:tplc="8F2AE8DC">
      <w:numFmt w:val="bullet"/>
      <w:lvlText w:val="•"/>
      <w:lvlJc w:val="left"/>
      <w:pPr>
        <w:ind w:left="1089" w:hanging="375"/>
      </w:pPr>
      <w:rPr>
        <w:rFonts w:hint="default"/>
        <w:lang w:val="uk-UA" w:eastAsia="en-US" w:bidi="ar-SA"/>
      </w:rPr>
    </w:lvl>
    <w:lvl w:ilvl="2" w:tplc="DADA7736">
      <w:numFmt w:val="bullet"/>
      <w:lvlText w:val="•"/>
      <w:lvlJc w:val="left"/>
      <w:pPr>
        <w:ind w:left="2039" w:hanging="375"/>
      </w:pPr>
      <w:rPr>
        <w:rFonts w:hint="default"/>
        <w:lang w:val="uk-UA" w:eastAsia="en-US" w:bidi="ar-SA"/>
      </w:rPr>
    </w:lvl>
    <w:lvl w:ilvl="3" w:tplc="EC144796">
      <w:numFmt w:val="bullet"/>
      <w:lvlText w:val="•"/>
      <w:lvlJc w:val="left"/>
      <w:pPr>
        <w:ind w:left="2989" w:hanging="375"/>
      </w:pPr>
      <w:rPr>
        <w:rFonts w:hint="default"/>
        <w:lang w:val="uk-UA" w:eastAsia="en-US" w:bidi="ar-SA"/>
      </w:rPr>
    </w:lvl>
    <w:lvl w:ilvl="4" w:tplc="9F40F810">
      <w:numFmt w:val="bullet"/>
      <w:lvlText w:val="•"/>
      <w:lvlJc w:val="left"/>
      <w:pPr>
        <w:ind w:left="3938" w:hanging="375"/>
      </w:pPr>
      <w:rPr>
        <w:rFonts w:hint="default"/>
        <w:lang w:val="uk-UA" w:eastAsia="en-US" w:bidi="ar-SA"/>
      </w:rPr>
    </w:lvl>
    <w:lvl w:ilvl="5" w:tplc="1A7ECA80">
      <w:numFmt w:val="bullet"/>
      <w:lvlText w:val="•"/>
      <w:lvlJc w:val="left"/>
      <w:pPr>
        <w:ind w:left="4888" w:hanging="375"/>
      </w:pPr>
      <w:rPr>
        <w:rFonts w:hint="default"/>
        <w:lang w:val="uk-UA" w:eastAsia="en-US" w:bidi="ar-SA"/>
      </w:rPr>
    </w:lvl>
    <w:lvl w:ilvl="6" w:tplc="1A48C296">
      <w:numFmt w:val="bullet"/>
      <w:lvlText w:val="•"/>
      <w:lvlJc w:val="left"/>
      <w:pPr>
        <w:ind w:left="5838" w:hanging="375"/>
      </w:pPr>
      <w:rPr>
        <w:rFonts w:hint="default"/>
        <w:lang w:val="uk-UA" w:eastAsia="en-US" w:bidi="ar-SA"/>
      </w:rPr>
    </w:lvl>
    <w:lvl w:ilvl="7" w:tplc="7AC2CA92">
      <w:numFmt w:val="bullet"/>
      <w:lvlText w:val="•"/>
      <w:lvlJc w:val="left"/>
      <w:pPr>
        <w:ind w:left="6787" w:hanging="375"/>
      </w:pPr>
      <w:rPr>
        <w:rFonts w:hint="default"/>
        <w:lang w:val="uk-UA" w:eastAsia="en-US" w:bidi="ar-SA"/>
      </w:rPr>
    </w:lvl>
    <w:lvl w:ilvl="8" w:tplc="D6C00418">
      <w:numFmt w:val="bullet"/>
      <w:lvlText w:val="•"/>
      <w:lvlJc w:val="left"/>
      <w:pPr>
        <w:ind w:left="7737" w:hanging="375"/>
      </w:pPr>
      <w:rPr>
        <w:rFonts w:hint="default"/>
        <w:lang w:val="uk-UA" w:eastAsia="en-US" w:bidi="ar-SA"/>
      </w:rPr>
    </w:lvl>
  </w:abstractNum>
  <w:abstractNum w:abstractNumId="16" w15:restartNumberingAfterBreak="0">
    <w:nsid w:val="7D78286B"/>
    <w:multiLevelType w:val="multilevel"/>
    <w:tmpl w:val="3CEE0400"/>
    <w:lvl w:ilvl="0">
      <w:start w:val="1"/>
      <w:numFmt w:val="decimal"/>
      <w:lvlText w:val="%1"/>
      <w:lvlJc w:val="left"/>
      <w:pPr>
        <w:ind w:left="140" w:hanging="696"/>
        <w:jc w:val="left"/>
      </w:pPr>
      <w:rPr>
        <w:rFonts w:hint="default"/>
        <w:lang w:val="uk-UA" w:eastAsia="en-US" w:bidi="ar-SA"/>
      </w:rPr>
    </w:lvl>
    <w:lvl w:ilvl="1">
      <w:start w:val="1"/>
      <w:numFmt w:val="decimal"/>
      <w:lvlText w:val="%1.%2."/>
      <w:lvlJc w:val="left"/>
      <w:pPr>
        <w:ind w:left="140" w:hanging="696"/>
        <w:jc w:val="lef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039" w:hanging="696"/>
      </w:pPr>
      <w:rPr>
        <w:rFonts w:hint="default"/>
        <w:lang w:val="uk-UA" w:eastAsia="en-US" w:bidi="ar-SA"/>
      </w:rPr>
    </w:lvl>
    <w:lvl w:ilvl="3">
      <w:numFmt w:val="bullet"/>
      <w:lvlText w:val="•"/>
      <w:lvlJc w:val="left"/>
      <w:pPr>
        <w:ind w:left="2989" w:hanging="696"/>
      </w:pPr>
      <w:rPr>
        <w:rFonts w:hint="default"/>
        <w:lang w:val="uk-UA" w:eastAsia="en-US" w:bidi="ar-SA"/>
      </w:rPr>
    </w:lvl>
    <w:lvl w:ilvl="4">
      <w:numFmt w:val="bullet"/>
      <w:lvlText w:val="•"/>
      <w:lvlJc w:val="left"/>
      <w:pPr>
        <w:ind w:left="3938" w:hanging="696"/>
      </w:pPr>
      <w:rPr>
        <w:rFonts w:hint="default"/>
        <w:lang w:val="uk-UA" w:eastAsia="en-US" w:bidi="ar-SA"/>
      </w:rPr>
    </w:lvl>
    <w:lvl w:ilvl="5">
      <w:numFmt w:val="bullet"/>
      <w:lvlText w:val="•"/>
      <w:lvlJc w:val="left"/>
      <w:pPr>
        <w:ind w:left="4888" w:hanging="696"/>
      </w:pPr>
      <w:rPr>
        <w:rFonts w:hint="default"/>
        <w:lang w:val="uk-UA" w:eastAsia="en-US" w:bidi="ar-SA"/>
      </w:rPr>
    </w:lvl>
    <w:lvl w:ilvl="6">
      <w:numFmt w:val="bullet"/>
      <w:lvlText w:val="•"/>
      <w:lvlJc w:val="left"/>
      <w:pPr>
        <w:ind w:left="5838" w:hanging="696"/>
      </w:pPr>
      <w:rPr>
        <w:rFonts w:hint="default"/>
        <w:lang w:val="uk-UA" w:eastAsia="en-US" w:bidi="ar-SA"/>
      </w:rPr>
    </w:lvl>
    <w:lvl w:ilvl="7">
      <w:numFmt w:val="bullet"/>
      <w:lvlText w:val="•"/>
      <w:lvlJc w:val="left"/>
      <w:pPr>
        <w:ind w:left="6787" w:hanging="696"/>
      </w:pPr>
      <w:rPr>
        <w:rFonts w:hint="default"/>
        <w:lang w:val="uk-UA" w:eastAsia="en-US" w:bidi="ar-SA"/>
      </w:rPr>
    </w:lvl>
    <w:lvl w:ilvl="8">
      <w:numFmt w:val="bullet"/>
      <w:lvlText w:val="•"/>
      <w:lvlJc w:val="left"/>
      <w:pPr>
        <w:ind w:left="7737" w:hanging="696"/>
      </w:pPr>
      <w:rPr>
        <w:rFonts w:hint="default"/>
        <w:lang w:val="uk-UA" w:eastAsia="en-US" w:bidi="ar-SA"/>
      </w:rPr>
    </w:lvl>
  </w:abstractNum>
  <w:num w:numId="1">
    <w:abstractNumId w:val="8"/>
  </w:num>
  <w:num w:numId="2">
    <w:abstractNumId w:val="3"/>
  </w:num>
  <w:num w:numId="3">
    <w:abstractNumId w:val="5"/>
  </w:num>
  <w:num w:numId="4">
    <w:abstractNumId w:val="0"/>
  </w:num>
  <w:num w:numId="5">
    <w:abstractNumId w:val="11"/>
  </w:num>
  <w:num w:numId="6">
    <w:abstractNumId w:val="15"/>
  </w:num>
  <w:num w:numId="7">
    <w:abstractNumId w:val="7"/>
  </w:num>
  <w:num w:numId="8">
    <w:abstractNumId w:val="9"/>
  </w:num>
  <w:num w:numId="9">
    <w:abstractNumId w:val="1"/>
  </w:num>
  <w:num w:numId="10">
    <w:abstractNumId w:val="6"/>
  </w:num>
  <w:num w:numId="11">
    <w:abstractNumId w:val="16"/>
  </w:num>
  <w:num w:numId="12">
    <w:abstractNumId w:val="14"/>
  </w:num>
  <w:num w:numId="13">
    <w:abstractNumId w:val="12"/>
  </w:num>
  <w:num w:numId="14">
    <w:abstractNumId w:val="2"/>
  </w:num>
  <w:num w:numId="15">
    <w:abstractNumId w:val="10"/>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92616"/>
    <w:rsid w:val="00DA18F2"/>
    <w:rsid w:val="00E91B80"/>
    <w:rsid w:val="00E926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5FAB"/>
  <w15:docId w15:val="{40EAF591-AF74-40FD-95A7-09C04D11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77"/>
      <w:ind w:left="107" w:right="112"/>
      <w:jc w:val="center"/>
      <w:outlineLvl w:val="0"/>
    </w:pPr>
    <w:rPr>
      <w:b/>
      <w:bCs/>
      <w:sz w:val="28"/>
      <w:szCs w:val="28"/>
    </w:rPr>
  </w:style>
  <w:style w:type="paragraph" w:styleId="2">
    <w:name w:val="heading 2"/>
    <w:basedOn w:val="a"/>
    <w:uiPriority w:val="1"/>
    <w:qFormat/>
    <w:pPr>
      <w:ind w:left="14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
    </w:pPr>
    <w:rPr>
      <w:sz w:val="28"/>
      <w:szCs w:val="28"/>
    </w:rPr>
  </w:style>
  <w:style w:type="paragraph" w:styleId="20">
    <w:name w:val="toc 2"/>
    <w:basedOn w:val="a"/>
    <w:uiPriority w:val="1"/>
    <w:qFormat/>
    <w:pPr>
      <w:spacing w:before="163"/>
      <w:ind w:left="850"/>
    </w:pPr>
    <w:rPr>
      <w:b/>
      <w:bCs/>
      <w:sz w:val="28"/>
      <w:szCs w:val="28"/>
    </w:rPr>
  </w:style>
  <w:style w:type="paragraph" w:styleId="a3">
    <w:name w:val="Body Text"/>
    <w:basedOn w:val="a"/>
    <w:uiPriority w:val="1"/>
    <w:qFormat/>
    <w:pPr>
      <w:ind w:left="140" w:right="139" w:firstLine="710"/>
      <w:jc w:val="both"/>
    </w:pPr>
    <w:rPr>
      <w:sz w:val="28"/>
      <w:szCs w:val="28"/>
    </w:rPr>
  </w:style>
  <w:style w:type="paragraph" w:styleId="a4">
    <w:name w:val="List Paragraph"/>
    <w:basedOn w:val="a"/>
    <w:uiPriority w:val="1"/>
    <w:qFormat/>
    <w:pPr>
      <w:ind w:left="140" w:firstLine="710"/>
      <w:jc w:val="both"/>
    </w:pPr>
  </w:style>
  <w:style w:type="paragraph" w:customStyle="1" w:styleId="TableParagraph">
    <w:name w:val="Table Paragraph"/>
    <w:basedOn w:val="a"/>
    <w:uiPriority w:val="1"/>
    <w:qFormat/>
    <w:pPr>
      <w:spacing w:line="310" w:lineRule="exact"/>
      <w:ind w:left="1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r.nau.edu.ua/handle/NAU/43324" TargetMode="External"/><Relationship Id="rId13" Type="http://schemas.openxmlformats.org/officeDocument/2006/relationships/hyperlink" Target="http://doi.org/10.1016/j.cose.2021.10224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itpressjournals.org/doi/pdf/10.1162/01622880428799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europa/" TargetMode="External"/><Relationship Id="rId5" Type="http://schemas.openxmlformats.org/officeDocument/2006/relationships/footnotes" Target="footnotes.xml"/><Relationship Id="rId15" Type="http://schemas.openxmlformats.org/officeDocument/2006/relationships/hyperlink" Target="http://www.itu.int/ITUD/cyb/cybersecurity/docs/itunationalcybersecurity-guide.pdf" TargetMode="External"/><Relationship Id="rId10" Type="http://schemas.openxmlformats.org/officeDocument/2006/relationships/hyperlink" Target="http://www.researchgate.net/publication/267631801_Defining_Cybersecurity" TargetMode="External"/><Relationship Id="rId4" Type="http://schemas.openxmlformats.org/officeDocument/2006/relationships/webSettings" Target="webSettings.xml"/><Relationship Id="rId9" Type="http://schemas.openxmlformats.org/officeDocument/2006/relationships/hyperlink" Target="http://www.eca.europa.eu/lists/ecadocuments/brp_cybersecurity/brp_cybersecurit" TargetMode="External"/><Relationship Id="rId14" Type="http://schemas.openxmlformats.org/officeDocument/2006/relationships/hyperlink" Target="http://www.cscg.focusict.de/sixcms_upload/media/3829/CSCG%20White%20p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7027</Words>
  <Characters>96002</Characters>
  <Application>Microsoft Office Word</Application>
  <DocSecurity>0</DocSecurity>
  <Lines>4363</Lines>
  <Paragraphs>3434</Paragraphs>
  <ScaleCrop>false</ScaleCrop>
  <Company/>
  <LinksUpToDate>false</LinksUpToDate>
  <CharactersWithSpaces>99595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cp:lastModifiedBy>adm</cp:lastModifiedBy>
  <cp:revision>2</cp:revision>
  <dcterms:created xsi:type="dcterms:W3CDTF">2025-10-09T10:49:00Z</dcterms:created>
  <dcterms:modified xsi:type="dcterms:W3CDTF">2025-10-20T11:01:00Z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11 для Word</vt:lpwstr>
  </property>
  <property fmtid="{D5CDD505-2E9C-101B-9397-08002B2CF9AE}" pid="4" name="LastSaved">
    <vt:filetime>2025-10-09T00:00:00Z</vt:filetime>
  </property>
  <property fmtid="{D5CDD505-2E9C-101B-9397-08002B2CF9AE}" pid="5" name="Producer">
    <vt:lpwstr>Adobe PDF Library 11.0</vt:lpwstr>
  </property>
  <property fmtid="{D5CDD505-2E9C-101B-9397-08002B2CF9AE}" pid="6" name="SourceModified">
    <vt:lpwstr>D:20240612175010</vt:lpwstr>
  </property>
</Properties>
</file>