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D6F" w:rsidRPr="007657BF" w:rsidRDefault="00125D6F" w:rsidP="00125D6F">
      <w:pPr>
        <w:spacing w:after="0" w:line="360" w:lineRule="auto"/>
        <w:ind w:left="1083" w:right="1044"/>
        <w:jc w:val="center"/>
        <w:rPr>
          <w:rFonts w:ascii="Times New Roman" w:eastAsia="Times New Roman" w:hAnsi="Times New Roman" w:cs="Times New Roman"/>
          <w:b/>
          <w:sz w:val="28"/>
          <w:szCs w:val="28"/>
        </w:rPr>
      </w:pPr>
      <w:r w:rsidRPr="007657BF">
        <w:rPr>
          <w:rFonts w:ascii="Times New Roman" w:eastAsia="Times New Roman" w:hAnsi="Times New Roman" w:cs="Times New Roman"/>
          <w:b/>
          <w:sz w:val="28"/>
          <w:szCs w:val="28"/>
        </w:rPr>
        <w:t>Київський університет імені Бориса Грінченка</w:t>
      </w:r>
    </w:p>
    <w:p w:rsidR="00125D6F" w:rsidRPr="007657BF" w:rsidRDefault="00125D6F" w:rsidP="00125D6F">
      <w:pPr>
        <w:spacing w:after="0" w:line="360" w:lineRule="auto"/>
        <w:ind w:left="1083" w:right="1044"/>
        <w:jc w:val="center"/>
        <w:rPr>
          <w:rFonts w:ascii="Times New Roman" w:eastAsia="Times New Roman" w:hAnsi="Times New Roman" w:cs="Times New Roman"/>
          <w:b/>
          <w:sz w:val="28"/>
          <w:szCs w:val="28"/>
        </w:rPr>
      </w:pPr>
      <w:r w:rsidRPr="007657BF">
        <w:rPr>
          <w:rFonts w:ascii="Times New Roman" w:eastAsia="Times New Roman" w:hAnsi="Times New Roman" w:cs="Times New Roman"/>
          <w:b/>
          <w:sz w:val="28"/>
          <w:szCs w:val="28"/>
        </w:rPr>
        <w:t xml:space="preserve">Історико-філософський факультет </w:t>
      </w:r>
    </w:p>
    <w:p w:rsidR="00125D6F" w:rsidRPr="007657BF" w:rsidRDefault="00125D6F" w:rsidP="00125D6F">
      <w:pPr>
        <w:spacing w:after="0" w:line="360" w:lineRule="auto"/>
        <w:ind w:left="1083" w:right="1044"/>
        <w:jc w:val="center"/>
        <w:rPr>
          <w:rFonts w:ascii="Times New Roman" w:eastAsia="Times New Roman" w:hAnsi="Times New Roman" w:cs="Times New Roman"/>
          <w:b/>
          <w:sz w:val="28"/>
          <w:szCs w:val="28"/>
        </w:rPr>
      </w:pPr>
      <w:r w:rsidRPr="007657BF">
        <w:rPr>
          <w:rFonts w:ascii="Times New Roman" w:eastAsia="Times New Roman" w:hAnsi="Times New Roman" w:cs="Times New Roman"/>
          <w:b/>
          <w:sz w:val="28"/>
          <w:szCs w:val="28"/>
        </w:rPr>
        <w:t>Кафедра філософії</w:t>
      </w:r>
    </w:p>
    <w:p w:rsidR="00125D6F" w:rsidRPr="007657BF" w:rsidRDefault="00125D6F" w:rsidP="00125D6F">
      <w:pPr>
        <w:pStyle w:val="ad"/>
        <w:spacing w:line="360" w:lineRule="auto"/>
        <w:ind w:left="0"/>
      </w:pPr>
      <w:r w:rsidRPr="007657BF">
        <w:t xml:space="preserve">                                                                  </w:t>
      </w:r>
    </w:p>
    <w:p w:rsidR="00125D6F" w:rsidRPr="007657BF" w:rsidRDefault="00125D6F" w:rsidP="00125D6F">
      <w:pPr>
        <w:pStyle w:val="ad"/>
        <w:spacing w:line="360" w:lineRule="auto"/>
        <w:ind w:left="0"/>
        <w:jc w:val="right"/>
      </w:pPr>
      <w:r w:rsidRPr="007657BF">
        <w:t xml:space="preserve"> Допущено до захисту</w:t>
      </w:r>
    </w:p>
    <w:p w:rsidR="00125D6F" w:rsidRPr="007657BF" w:rsidRDefault="00125D6F" w:rsidP="00125D6F">
      <w:pPr>
        <w:pStyle w:val="ad"/>
        <w:spacing w:line="360" w:lineRule="auto"/>
        <w:ind w:left="0"/>
        <w:rPr>
          <w:u w:val="single"/>
        </w:rPr>
      </w:pPr>
      <w:r w:rsidRPr="007657BF">
        <w:t xml:space="preserve">                                                                   Зав. кафедри</w:t>
      </w:r>
      <w:r w:rsidRPr="007657BF">
        <w:rPr>
          <w:u w:val="single"/>
        </w:rPr>
        <w:tab/>
      </w:r>
      <w:r w:rsidRPr="007657BF">
        <w:rPr>
          <w:b/>
          <w:u w:val="single"/>
        </w:rPr>
        <w:tab/>
        <w:t>__________</w:t>
      </w:r>
    </w:p>
    <w:p w:rsidR="00125D6F" w:rsidRPr="007657BF" w:rsidRDefault="00125D6F" w:rsidP="00125D6F">
      <w:pPr>
        <w:pStyle w:val="ad"/>
        <w:spacing w:line="360" w:lineRule="auto"/>
        <w:ind w:left="0"/>
      </w:pPr>
      <w:r w:rsidRPr="007657BF">
        <w:t xml:space="preserve">                                                                    </w:t>
      </w:r>
      <w:r w:rsidRPr="007657BF">
        <w:rPr>
          <w:b/>
        </w:rPr>
        <w:t>«__»</w:t>
      </w:r>
      <w:r w:rsidRPr="007657BF">
        <w:rPr>
          <w:b/>
          <w:u w:val="single"/>
        </w:rPr>
        <w:tab/>
      </w:r>
      <w:r w:rsidRPr="007657BF">
        <w:rPr>
          <w:b/>
          <w:u w:val="single"/>
        </w:rPr>
        <w:tab/>
      </w:r>
      <w:r w:rsidRPr="007657BF">
        <w:rPr>
          <w:b/>
          <w:u w:val="single"/>
        </w:rPr>
        <w:tab/>
      </w:r>
      <w:r w:rsidRPr="007657BF">
        <w:rPr>
          <w:b/>
          <w:u w:val="single"/>
        </w:rPr>
        <w:tab/>
        <w:t>_</w:t>
      </w:r>
      <w:r w:rsidR="00320838" w:rsidRPr="007657BF">
        <w:t>2021</w:t>
      </w:r>
      <w:r w:rsidRPr="007657BF">
        <w:t>р.</w:t>
      </w:r>
    </w:p>
    <w:p w:rsidR="00125D6F" w:rsidRPr="007657BF" w:rsidRDefault="00125D6F" w:rsidP="00125D6F">
      <w:pPr>
        <w:pStyle w:val="ad"/>
        <w:spacing w:line="360" w:lineRule="auto"/>
        <w:ind w:left="0"/>
      </w:pPr>
      <w:r w:rsidRPr="007657BF">
        <w:t xml:space="preserve">                                                                                </w:t>
      </w:r>
    </w:p>
    <w:p w:rsidR="00125D6F" w:rsidRPr="007657BF" w:rsidRDefault="00125D6F" w:rsidP="00125D6F">
      <w:pPr>
        <w:pStyle w:val="ad"/>
        <w:spacing w:line="360" w:lineRule="auto"/>
        <w:ind w:left="0"/>
      </w:pPr>
      <w:r w:rsidRPr="007657BF">
        <w:t xml:space="preserve">                                                                                           УДК</w:t>
      </w:r>
      <w:r w:rsidRPr="007657BF">
        <w:rPr>
          <w:b/>
          <w:u w:val="single"/>
        </w:rPr>
        <w:tab/>
      </w:r>
      <w:r w:rsidRPr="007657BF">
        <w:rPr>
          <w:b/>
          <w:u w:val="single"/>
        </w:rPr>
        <w:tab/>
      </w:r>
      <w:r w:rsidRPr="007657BF">
        <w:rPr>
          <w:b/>
          <w:u w:val="single"/>
        </w:rPr>
        <w:tab/>
      </w:r>
      <w:r w:rsidRPr="007657BF">
        <w:rPr>
          <w:b/>
          <w:u w:val="single"/>
        </w:rPr>
        <w:tab/>
      </w:r>
      <w:r w:rsidRPr="007657BF">
        <w:t xml:space="preserve">                                              </w:t>
      </w:r>
    </w:p>
    <w:p w:rsidR="00125D6F" w:rsidRPr="007657BF" w:rsidRDefault="00125D6F" w:rsidP="00125D6F">
      <w:pPr>
        <w:pStyle w:val="2"/>
        <w:spacing w:line="360" w:lineRule="auto"/>
        <w:ind w:left="1085" w:right="968"/>
        <w:jc w:val="center"/>
        <w:rPr>
          <w:rFonts w:ascii="Times New Roman" w:eastAsia="Times New Roman" w:hAnsi="Times New Roman" w:cs="Times New Roman"/>
          <w:b/>
          <w:color w:val="auto"/>
          <w:sz w:val="28"/>
          <w:szCs w:val="28"/>
        </w:rPr>
      </w:pPr>
      <w:r w:rsidRPr="007657BF">
        <w:rPr>
          <w:rFonts w:ascii="Times New Roman" w:eastAsia="Times New Roman" w:hAnsi="Times New Roman" w:cs="Times New Roman"/>
          <w:b/>
          <w:color w:val="auto"/>
          <w:sz w:val="28"/>
          <w:szCs w:val="28"/>
        </w:rPr>
        <w:t>Бакалаврська робота</w:t>
      </w:r>
    </w:p>
    <w:p w:rsidR="00125D6F" w:rsidRPr="007657BF" w:rsidRDefault="00125D6F" w:rsidP="00125D6F">
      <w:pPr>
        <w:spacing w:line="360" w:lineRule="auto"/>
        <w:jc w:val="center"/>
        <w:rPr>
          <w:rFonts w:ascii="Times New Roman" w:hAnsi="Times New Roman" w:cs="Times New Roman"/>
          <w:b/>
          <w:color w:val="000000" w:themeColor="text1"/>
          <w:sz w:val="28"/>
          <w:szCs w:val="28"/>
        </w:rPr>
      </w:pPr>
      <w:r w:rsidRPr="007657BF">
        <w:rPr>
          <w:rFonts w:ascii="Times New Roman" w:hAnsi="Times New Roman" w:cs="Times New Roman"/>
          <w:b/>
          <w:color w:val="000000" w:themeColor="text1"/>
          <w:sz w:val="28"/>
          <w:szCs w:val="28"/>
        </w:rPr>
        <w:t>МОВА ЯК СОЦІАЛЬНО-ПОЛІТИЧНИЙ ФЕНОМЕН У КОНТЕКСТІ ФІЛОСОФІЇ ДЖ. ОСТІНА</w:t>
      </w:r>
    </w:p>
    <w:p w:rsidR="00125D6F" w:rsidRPr="007657BF" w:rsidRDefault="00125D6F" w:rsidP="00125D6F">
      <w:pPr>
        <w:pStyle w:val="ad"/>
        <w:spacing w:line="276" w:lineRule="auto"/>
        <w:ind w:left="0" w:right="311"/>
        <w:rPr>
          <w:b/>
        </w:rPr>
      </w:pPr>
    </w:p>
    <w:p w:rsidR="00125D6F" w:rsidRPr="007657BF" w:rsidRDefault="00125D6F" w:rsidP="00125D6F">
      <w:pPr>
        <w:pStyle w:val="ad"/>
        <w:spacing w:line="276" w:lineRule="auto"/>
        <w:ind w:left="0" w:right="311"/>
        <w:jc w:val="center"/>
      </w:pPr>
      <w:r w:rsidRPr="007657BF">
        <w:t>рівень вищої освіти: перший (бакалаврський)</w:t>
      </w:r>
    </w:p>
    <w:p w:rsidR="00125D6F" w:rsidRPr="007657BF" w:rsidRDefault="00125D6F" w:rsidP="00125D6F">
      <w:pPr>
        <w:pStyle w:val="ad"/>
        <w:spacing w:line="276" w:lineRule="auto"/>
        <w:ind w:left="0" w:right="311"/>
        <w:jc w:val="center"/>
      </w:pPr>
      <w:r w:rsidRPr="007657BF">
        <w:t>галузь знань 03 «Гуманітарні науки»</w:t>
      </w:r>
    </w:p>
    <w:p w:rsidR="00125D6F" w:rsidRPr="007657BF" w:rsidRDefault="00125D6F" w:rsidP="00125D6F">
      <w:pPr>
        <w:pStyle w:val="ad"/>
        <w:spacing w:line="276" w:lineRule="auto"/>
        <w:ind w:left="0" w:right="311"/>
        <w:jc w:val="center"/>
      </w:pPr>
      <w:r w:rsidRPr="007657BF">
        <w:t>спеціальність: 033 Філософія</w:t>
      </w:r>
    </w:p>
    <w:p w:rsidR="00125D6F" w:rsidRPr="007657BF" w:rsidRDefault="00125D6F" w:rsidP="00125D6F">
      <w:pPr>
        <w:spacing w:after="0" w:line="276" w:lineRule="auto"/>
        <w:ind w:left="4536"/>
        <w:jc w:val="both"/>
        <w:rPr>
          <w:rFonts w:ascii="Times New Roman" w:eastAsia="Times New Roman" w:hAnsi="Times New Roman" w:cs="Times New Roman"/>
          <w:sz w:val="28"/>
          <w:szCs w:val="28"/>
          <w:u w:val="single"/>
        </w:rPr>
      </w:pPr>
    </w:p>
    <w:p w:rsidR="00125D6F" w:rsidRPr="007657BF" w:rsidRDefault="00125D6F" w:rsidP="00125D6F">
      <w:pPr>
        <w:spacing w:after="0" w:line="276" w:lineRule="auto"/>
        <w:jc w:val="right"/>
        <w:rPr>
          <w:rFonts w:ascii="Times New Roman" w:eastAsia="Times New Roman" w:hAnsi="Times New Roman" w:cs="Times New Roman"/>
          <w:sz w:val="28"/>
          <w:szCs w:val="28"/>
          <w:lang w:eastAsia="uk-UA"/>
        </w:rPr>
      </w:pPr>
      <w:r w:rsidRPr="007657BF">
        <w:rPr>
          <w:rFonts w:ascii="Times New Roman" w:eastAsia="Times New Roman" w:hAnsi="Times New Roman" w:cs="Times New Roman"/>
          <w:sz w:val="28"/>
          <w:szCs w:val="28"/>
          <w:lang w:eastAsia="uk-UA"/>
        </w:rPr>
        <w:t>Виконав:</w:t>
      </w:r>
    </w:p>
    <w:p w:rsidR="00125D6F" w:rsidRPr="007657BF" w:rsidRDefault="00125D6F" w:rsidP="00125D6F">
      <w:pPr>
        <w:spacing w:after="0" w:line="276" w:lineRule="auto"/>
        <w:jc w:val="right"/>
        <w:rPr>
          <w:rFonts w:ascii="Times New Roman" w:eastAsia="Times New Roman" w:hAnsi="Times New Roman" w:cs="Times New Roman"/>
          <w:b/>
          <w:sz w:val="28"/>
          <w:szCs w:val="28"/>
          <w:lang w:eastAsia="ru-RU"/>
        </w:rPr>
      </w:pPr>
      <w:proofErr w:type="spellStart"/>
      <w:r w:rsidRPr="007657BF">
        <w:rPr>
          <w:rFonts w:ascii="Times New Roman" w:eastAsia="Times New Roman" w:hAnsi="Times New Roman" w:cs="Times New Roman"/>
          <w:b/>
          <w:sz w:val="28"/>
          <w:szCs w:val="28"/>
          <w:lang w:eastAsia="ru-RU"/>
        </w:rPr>
        <w:t>Тамащук</w:t>
      </w:r>
      <w:proofErr w:type="spellEnd"/>
      <w:r w:rsidRPr="007657BF">
        <w:rPr>
          <w:rFonts w:ascii="Times New Roman" w:eastAsia="Times New Roman" w:hAnsi="Times New Roman" w:cs="Times New Roman"/>
          <w:b/>
          <w:sz w:val="28"/>
          <w:szCs w:val="28"/>
          <w:lang w:eastAsia="ru-RU"/>
        </w:rPr>
        <w:t xml:space="preserve"> Ян Миколайович</w:t>
      </w:r>
    </w:p>
    <w:p w:rsidR="00125D6F" w:rsidRPr="007657BF" w:rsidRDefault="00125D6F" w:rsidP="00125D6F">
      <w:pPr>
        <w:spacing w:after="0" w:line="276" w:lineRule="auto"/>
        <w:jc w:val="right"/>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 xml:space="preserve">студент 4 курсу </w:t>
      </w:r>
    </w:p>
    <w:p w:rsidR="00125D6F" w:rsidRPr="007657BF" w:rsidRDefault="00125D6F" w:rsidP="00125D6F">
      <w:pPr>
        <w:spacing w:after="0" w:line="276" w:lineRule="auto"/>
        <w:jc w:val="right"/>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 xml:space="preserve">групи ФІЛОСб-1-17-4.0д </w:t>
      </w:r>
    </w:p>
    <w:p w:rsidR="00125D6F" w:rsidRPr="007657BF" w:rsidRDefault="00125D6F" w:rsidP="00125D6F">
      <w:pPr>
        <w:pStyle w:val="ad"/>
        <w:tabs>
          <w:tab w:val="left" w:pos="6967"/>
        </w:tabs>
        <w:spacing w:line="276" w:lineRule="auto"/>
        <w:contextualSpacing/>
        <w:jc w:val="right"/>
      </w:pPr>
      <w:r w:rsidRPr="007657BF">
        <w:t xml:space="preserve">                                                              ___________________ </w:t>
      </w:r>
    </w:p>
    <w:p w:rsidR="00125D6F" w:rsidRPr="007657BF" w:rsidRDefault="00125D6F" w:rsidP="00125D6F">
      <w:pPr>
        <w:pStyle w:val="ad"/>
        <w:tabs>
          <w:tab w:val="left" w:pos="6967"/>
        </w:tabs>
        <w:spacing w:line="276" w:lineRule="auto"/>
        <w:contextualSpacing/>
        <w:jc w:val="right"/>
      </w:pPr>
      <w:r w:rsidRPr="007657BF">
        <w:t xml:space="preserve">                                                              підпис</w:t>
      </w:r>
    </w:p>
    <w:p w:rsidR="00125D6F" w:rsidRPr="007657BF" w:rsidRDefault="00125D6F" w:rsidP="00125D6F">
      <w:pPr>
        <w:spacing w:after="0" w:line="276" w:lineRule="auto"/>
        <w:ind w:left="4536"/>
        <w:jc w:val="both"/>
        <w:rPr>
          <w:rFonts w:ascii="Times New Roman" w:eastAsia="Times New Roman" w:hAnsi="Times New Roman" w:cs="Times New Roman"/>
          <w:sz w:val="28"/>
          <w:szCs w:val="28"/>
        </w:rPr>
      </w:pPr>
    </w:p>
    <w:p w:rsidR="00125D6F" w:rsidRPr="007657BF" w:rsidRDefault="00125D6F" w:rsidP="00125D6F">
      <w:pPr>
        <w:spacing w:after="0" w:line="276" w:lineRule="auto"/>
        <w:jc w:val="right"/>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Науковий керівник:</w:t>
      </w:r>
    </w:p>
    <w:p w:rsidR="00125D6F" w:rsidRPr="007657BF" w:rsidRDefault="00125D6F" w:rsidP="00125D6F">
      <w:pPr>
        <w:pStyle w:val="3"/>
        <w:shd w:val="clear" w:color="auto" w:fill="FFFFFF"/>
        <w:spacing w:before="300" w:after="150" w:line="276" w:lineRule="auto"/>
        <w:jc w:val="right"/>
        <w:rPr>
          <w:rFonts w:ascii="Times New Roman" w:hAnsi="Times New Roman" w:cs="Times New Roman"/>
          <w:b/>
          <w:color w:val="000000"/>
          <w:sz w:val="28"/>
          <w:szCs w:val="28"/>
        </w:rPr>
      </w:pPr>
      <w:proofErr w:type="spellStart"/>
      <w:r w:rsidRPr="007657BF">
        <w:rPr>
          <w:rFonts w:ascii="Times New Roman" w:hAnsi="Times New Roman" w:cs="Times New Roman"/>
          <w:b/>
          <w:color w:val="000000"/>
          <w:sz w:val="28"/>
          <w:szCs w:val="28"/>
        </w:rPr>
        <w:t>Колінько</w:t>
      </w:r>
      <w:proofErr w:type="spellEnd"/>
      <w:r w:rsidRPr="007657BF">
        <w:rPr>
          <w:rFonts w:ascii="Times New Roman" w:hAnsi="Times New Roman" w:cs="Times New Roman"/>
          <w:b/>
          <w:color w:val="000000"/>
          <w:sz w:val="28"/>
          <w:szCs w:val="28"/>
        </w:rPr>
        <w:t xml:space="preserve"> Марина Вадимівна</w:t>
      </w:r>
    </w:p>
    <w:p w:rsidR="00125D6F" w:rsidRPr="007657BF" w:rsidRDefault="00FF63BF" w:rsidP="00125D6F">
      <w:pPr>
        <w:spacing w:after="0" w:line="276" w:lineRule="auto"/>
        <w:jc w:val="right"/>
        <w:rPr>
          <w:rFonts w:ascii="Times New Roman" w:hAnsi="Times New Roman" w:cs="Times New Roman"/>
          <w:sz w:val="28"/>
          <w:szCs w:val="28"/>
        </w:rPr>
      </w:pPr>
      <w:r w:rsidRPr="007657BF">
        <w:rPr>
          <w:rFonts w:ascii="Times New Roman" w:hAnsi="Times New Roman" w:cs="Times New Roman"/>
          <w:color w:val="000000"/>
          <w:sz w:val="28"/>
          <w:szCs w:val="28"/>
          <w:shd w:val="clear" w:color="auto" w:fill="FFFFFF"/>
        </w:rPr>
        <w:t>Доктор</w:t>
      </w:r>
      <w:r w:rsidR="00125D6F" w:rsidRPr="007657BF">
        <w:rPr>
          <w:rFonts w:ascii="Times New Roman" w:hAnsi="Times New Roman" w:cs="Times New Roman"/>
          <w:color w:val="000000"/>
          <w:sz w:val="28"/>
          <w:szCs w:val="28"/>
          <w:shd w:val="clear" w:color="auto" w:fill="FFFFFF"/>
        </w:rPr>
        <w:t xml:space="preserve"> філософських наук</w:t>
      </w:r>
      <w:r w:rsidR="00125D6F" w:rsidRPr="007657BF">
        <w:rPr>
          <w:rFonts w:ascii="Times New Roman" w:eastAsia="Times New Roman" w:hAnsi="Times New Roman" w:cs="Times New Roman"/>
          <w:sz w:val="28"/>
          <w:szCs w:val="28"/>
          <w:lang w:eastAsia="ru-RU"/>
        </w:rPr>
        <w:t>, доцент</w:t>
      </w:r>
      <w:r w:rsidR="00125D6F" w:rsidRPr="007657BF">
        <w:rPr>
          <w:rFonts w:ascii="Times New Roman" w:hAnsi="Times New Roman" w:cs="Times New Roman"/>
          <w:sz w:val="28"/>
          <w:szCs w:val="28"/>
        </w:rPr>
        <w:t xml:space="preserve"> </w:t>
      </w:r>
    </w:p>
    <w:p w:rsidR="00125D6F" w:rsidRPr="007657BF" w:rsidRDefault="00125D6F" w:rsidP="00125D6F">
      <w:pPr>
        <w:spacing w:after="0" w:line="276" w:lineRule="auto"/>
        <w:jc w:val="right"/>
        <w:rPr>
          <w:rFonts w:ascii="Times New Roman" w:hAnsi="Times New Roman" w:cs="Times New Roman"/>
          <w:sz w:val="28"/>
          <w:szCs w:val="28"/>
        </w:rPr>
      </w:pPr>
    </w:p>
    <w:p w:rsidR="00125D6F" w:rsidRPr="007657BF" w:rsidRDefault="00125D6F" w:rsidP="00125D6F">
      <w:pPr>
        <w:spacing w:after="0" w:line="276" w:lineRule="auto"/>
        <w:jc w:val="right"/>
        <w:rPr>
          <w:rFonts w:ascii="Times New Roman" w:hAnsi="Times New Roman" w:cs="Times New Roman"/>
          <w:sz w:val="28"/>
          <w:szCs w:val="28"/>
        </w:rPr>
      </w:pPr>
      <w:r w:rsidRPr="007657BF">
        <w:rPr>
          <w:rFonts w:ascii="Times New Roman" w:hAnsi="Times New Roman" w:cs="Times New Roman"/>
          <w:sz w:val="28"/>
          <w:szCs w:val="28"/>
        </w:rPr>
        <w:t xml:space="preserve">                                                             ________________________ </w:t>
      </w:r>
    </w:p>
    <w:p w:rsidR="00125D6F" w:rsidRPr="007657BF" w:rsidRDefault="00125D6F" w:rsidP="00125D6F">
      <w:pPr>
        <w:pStyle w:val="ad"/>
        <w:tabs>
          <w:tab w:val="left" w:pos="6967"/>
        </w:tabs>
        <w:spacing w:line="276" w:lineRule="auto"/>
        <w:contextualSpacing/>
        <w:jc w:val="right"/>
      </w:pPr>
      <w:r w:rsidRPr="007657BF">
        <w:t xml:space="preserve">                                                              підпис</w:t>
      </w:r>
    </w:p>
    <w:p w:rsidR="00125D6F" w:rsidRPr="007657BF" w:rsidRDefault="00125D6F" w:rsidP="00125D6F">
      <w:pPr>
        <w:pStyle w:val="ad"/>
        <w:spacing w:line="276" w:lineRule="auto"/>
        <w:ind w:left="0" w:right="968"/>
        <w:jc w:val="center"/>
      </w:pPr>
    </w:p>
    <w:p w:rsidR="00125D6F" w:rsidRPr="007657BF" w:rsidRDefault="00125D6F" w:rsidP="00125D6F">
      <w:pPr>
        <w:widowControl w:val="0"/>
        <w:autoSpaceDE w:val="0"/>
        <w:autoSpaceDN w:val="0"/>
        <w:adjustRightInd w:val="0"/>
        <w:spacing w:after="0" w:line="276" w:lineRule="auto"/>
        <w:ind w:right="-22"/>
        <w:jc w:val="center"/>
        <w:rPr>
          <w:rFonts w:ascii="Times New Roman" w:eastAsia="Times New Roman" w:hAnsi="Times New Roman" w:cs="Times New Roman"/>
          <w:sz w:val="28"/>
          <w:szCs w:val="28"/>
          <w:lang w:eastAsia="ru-RU"/>
        </w:rPr>
      </w:pPr>
      <w:r w:rsidRPr="007657BF">
        <w:rPr>
          <w:rFonts w:ascii="Times New Roman" w:hAnsi="Times New Roman" w:cs="Times New Roman"/>
          <w:sz w:val="28"/>
          <w:szCs w:val="28"/>
        </w:rPr>
        <w:t>Київ 2021</w:t>
      </w: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b/>
          <w:color w:val="000000" w:themeColor="text1"/>
          <w:sz w:val="28"/>
          <w:szCs w:val="28"/>
        </w:rPr>
      </w:pPr>
      <w:r w:rsidRPr="007657BF">
        <w:rPr>
          <w:rFonts w:ascii="Times New Roman" w:hAnsi="Times New Roman" w:cs="Times New Roman"/>
          <w:b/>
          <w:color w:val="000000" w:themeColor="text1"/>
          <w:sz w:val="28"/>
          <w:szCs w:val="28"/>
        </w:rPr>
        <w:lastRenderedPageBreak/>
        <w:t>ЗМІСТ</w:t>
      </w:r>
    </w:p>
    <w:p w:rsidR="00FF63BF" w:rsidRPr="007657BF" w:rsidRDefault="00FF63BF" w:rsidP="00FF63BF">
      <w:pPr>
        <w:spacing w:line="360" w:lineRule="auto"/>
        <w:jc w:val="both"/>
        <w:rPr>
          <w:rFonts w:ascii="Times New Roman" w:hAnsi="Times New Roman" w:cs="Times New Roman"/>
          <w:color w:val="000000" w:themeColor="text1"/>
          <w:sz w:val="28"/>
          <w:szCs w:val="28"/>
          <w:lang w:val="ru-RU"/>
        </w:rPr>
      </w:pPr>
      <w:r w:rsidRPr="007657BF">
        <w:rPr>
          <w:rFonts w:ascii="Times New Roman" w:hAnsi="Times New Roman" w:cs="Times New Roman"/>
          <w:b/>
          <w:color w:val="000000" w:themeColor="text1"/>
          <w:sz w:val="28"/>
          <w:szCs w:val="28"/>
        </w:rPr>
        <w:t>ВСТУП</w:t>
      </w:r>
      <w:r w:rsidRPr="007657BF">
        <w:rPr>
          <w:rFonts w:ascii="Times New Roman" w:hAnsi="Times New Roman" w:cs="Times New Roman"/>
          <w:color w:val="000000" w:themeColor="text1"/>
          <w:sz w:val="28"/>
          <w:szCs w:val="28"/>
        </w:rPr>
        <w:t>……………………………………………………</w:t>
      </w:r>
      <w:r w:rsidR="00DF1764">
        <w:rPr>
          <w:rFonts w:ascii="Times New Roman" w:hAnsi="Times New Roman" w:cs="Times New Roman"/>
          <w:color w:val="000000" w:themeColor="text1"/>
          <w:sz w:val="28"/>
          <w:szCs w:val="28"/>
          <w:lang w:val="ru-RU"/>
        </w:rPr>
        <w:t>……….</w:t>
      </w:r>
      <w:bookmarkStart w:id="0" w:name="_GoBack"/>
      <w:bookmarkEnd w:id="0"/>
      <w:r w:rsidR="00DF1764">
        <w:rPr>
          <w:rFonts w:ascii="Times New Roman" w:hAnsi="Times New Roman" w:cs="Times New Roman"/>
          <w:color w:val="000000" w:themeColor="text1"/>
          <w:sz w:val="28"/>
          <w:szCs w:val="28"/>
          <w:lang w:val="ru-RU"/>
        </w:rPr>
        <w:t>………3-5</w:t>
      </w:r>
    </w:p>
    <w:p w:rsidR="00125D6F" w:rsidRPr="006B1EA8" w:rsidRDefault="00FF63BF" w:rsidP="00FF63BF">
      <w:pPr>
        <w:spacing w:line="360" w:lineRule="auto"/>
        <w:rPr>
          <w:rFonts w:ascii="Times New Roman" w:hAnsi="Times New Roman" w:cs="Times New Roman"/>
          <w:color w:val="000000" w:themeColor="text1"/>
          <w:sz w:val="28"/>
          <w:szCs w:val="28"/>
          <w:lang w:val="ru-RU"/>
        </w:rPr>
      </w:pPr>
      <w:r w:rsidRPr="007657BF">
        <w:rPr>
          <w:rFonts w:ascii="Times New Roman" w:hAnsi="Times New Roman" w:cs="Times New Roman"/>
          <w:b/>
          <w:color w:val="000000" w:themeColor="text1"/>
          <w:sz w:val="28"/>
          <w:szCs w:val="28"/>
        </w:rPr>
        <w:t xml:space="preserve">РОЗДІЛ 1. </w:t>
      </w:r>
      <w:r w:rsidR="00125D6F" w:rsidRPr="007657BF">
        <w:rPr>
          <w:rFonts w:ascii="Times New Roman" w:hAnsi="Times New Roman" w:cs="Times New Roman"/>
          <w:color w:val="000000" w:themeColor="text1"/>
          <w:sz w:val="28"/>
          <w:szCs w:val="28"/>
        </w:rPr>
        <w:t>«Від “денотату” до “значення як вживання”: істор</w:t>
      </w:r>
      <w:r w:rsidRPr="007657BF">
        <w:rPr>
          <w:rFonts w:ascii="Times New Roman" w:hAnsi="Times New Roman" w:cs="Times New Roman"/>
          <w:color w:val="000000" w:themeColor="text1"/>
          <w:sz w:val="28"/>
          <w:szCs w:val="28"/>
        </w:rPr>
        <w:t>ико-філософський огляд проблеми м</w:t>
      </w:r>
      <w:r w:rsidR="00125D6F" w:rsidRPr="007657BF">
        <w:rPr>
          <w:rFonts w:ascii="Times New Roman" w:hAnsi="Times New Roman" w:cs="Times New Roman"/>
          <w:color w:val="000000" w:themeColor="text1"/>
          <w:sz w:val="28"/>
          <w:szCs w:val="28"/>
        </w:rPr>
        <w:t>ови»…………………………</w:t>
      </w:r>
      <w:r w:rsidR="00DF1764">
        <w:rPr>
          <w:rFonts w:ascii="Times New Roman" w:hAnsi="Times New Roman" w:cs="Times New Roman"/>
          <w:color w:val="000000" w:themeColor="text1"/>
          <w:sz w:val="28"/>
          <w:szCs w:val="28"/>
        </w:rPr>
        <w:t>..</w:t>
      </w:r>
      <w:r w:rsidR="00125D6F" w:rsidRPr="007657BF">
        <w:rPr>
          <w:rFonts w:ascii="Times New Roman" w:hAnsi="Times New Roman" w:cs="Times New Roman"/>
          <w:color w:val="000000" w:themeColor="text1"/>
          <w:sz w:val="28"/>
          <w:szCs w:val="28"/>
        </w:rPr>
        <w:t>………</w:t>
      </w:r>
      <w:r w:rsidR="00DF1764">
        <w:rPr>
          <w:rFonts w:ascii="Times New Roman" w:hAnsi="Times New Roman" w:cs="Times New Roman"/>
          <w:color w:val="000000" w:themeColor="text1"/>
          <w:sz w:val="28"/>
          <w:szCs w:val="28"/>
        </w:rPr>
        <w:t>..5-20</w:t>
      </w:r>
    </w:p>
    <w:p w:rsidR="00125D6F" w:rsidRPr="007657BF" w:rsidRDefault="00FF63BF" w:rsidP="00FF63BF">
      <w:pPr>
        <w:spacing w:line="360" w:lineRule="auto"/>
        <w:rPr>
          <w:rFonts w:ascii="Times New Roman" w:hAnsi="Times New Roman" w:cs="Times New Roman"/>
          <w:color w:val="000000" w:themeColor="text1"/>
          <w:sz w:val="28"/>
          <w:szCs w:val="28"/>
        </w:rPr>
      </w:pPr>
      <w:r w:rsidRPr="007657BF">
        <w:rPr>
          <w:rFonts w:ascii="Times New Roman" w:hAnsi="Times New Roman" w:cs="Times New Roman"/>
          <w:b/>
          <w:bCs/>
          <w:color w:val="000000"/>
          <w:sz w:val="28"/>
          <w:szCs w:val="28"/>
          <w:shd w:val="clear" w:color="auto" w:fill="FFFFFF"/>
        </w:rPr>
        <w:t xml:space="preserve">РОЗДІЛ 2. </w:t>
      </w:r>
      <w:r w:rsidR="00F90FA9" w:rsidRPr="007657BF">
        <w:rPr>
          <w:rFonts w:ascii="Times New Roman" w:hAnsi="Times New Roman" w:cs="Times New Roman"/>
          <w:bCs/>
          <w:color w:val="000000"/>
          <w:sz w:val="28"/>
          <w:szCs w:val="28"/>
          <w:shd w:val="clear" w:color="auto" w:fill="FFFFFF"/>
        </w:rPr>
        <w:t xml:space="preserve">Теорія мовленнєвих актів </w:t>
      </w:r>
      <w:proofErr w:type="spellStart"/>
      <w:r w:rsidR="00F90FA9" w:rsidRPr="007657BF">
        <w:rPr>
          <w:rFonts w:ascii="Times New Roman" w:hAnsi="Times New Roman" w:cs="Times New Roman"/>
          <w:bCs/>
          <w:color w:val="000000"/>
          <w:sz w:val="28"/>
          <w:szCs w:val="28"/>
          <w:shd w:val="clear" w:color="auto" w:fill="FFFFFF"/>
        </w:rPr>
        <w:t>Дж</w:t>
      </w:r>
      <w:proofErr w:type="spellEnd"/>
      <w:r w:rsidR="00F90FA9" w:rsidRPr="007657BF">
        <w:rPr>
          <w:rFonts w:ascii="Times New Roman" w:hAnsi="Times New Roman" w:cs="Times New Roman"/>
          <w:bCs/>
          <w:color w:val="000000"/>
          <w:sz w:val="28"/>
          <w:szCs w:val="28"/>
          <w:shd w:val="clear" w:color="auto" w:fill="FFFFFF"/>
        </w:rPr>
        <w:t>. Остіна та логіка функціонування повсякденної</w:t>
      </w:r>
      <w:r w:rsidR="00F90FA9" w:rsidRPr="007657BF">
        <w:rPr>
          <w:rFonts w:ascii="Times New Roman" w:hAnsi="Times New Roman" w:cs="Times New Roman"/>
          <w:color w:val="000000"/>
          <w:sz w:val="28"/>
          <w:szCs w:val="28"/>
          <w:shd w:val="clear" w:color="auto" w:fill="FFFFFF"/>
        </w:rPr>
        <w:t> </w:t>
      </w:r>
      <w:r w:rsidR="00F90FA9" w:rsidRPr="007657BF">
        <w:rPr>
          <w:rFonts w:ascii="Times New Roman" w:hAnsi="Times New Roman" w:cs="Times New Roman"/>
          <w:bCs/>
          <w:color w:val="000000"/>
          <w:sz w:val="28"/>
          <w:szCs w:val="28"/>
          <w:shd w:val="clear" w:color="auto" w:fill="FFFFFF"/>
        </w:rPr>
        <w:t>мови</w:t>
      </w:r>
      <w:r w:rsidR="00125D6F" w:rsidRPr="007657BF">
        <w:rPr>
          <w:rFonts w:ascii="Times New Roman" w:hAnsi="Times New Roman" w:cs="Times New Roman"/>
          <w:color w:val="000000" w:themeColor="text1"/>
          <w:sz w:val="28"/>
          <w:szCs w:val="28"/>
        </w:rPr>
        <w:t>……………………............................</w:t>
      </w:r>
      <w:r w:rsidR="00DF1764">
        <w:rPr>
          <w:rFonts w:ascii="Times New Roman" w:hAnsi="Times New Roman" w:cs="Times New Roman"/>
          <w:color w:val="000000" w:themeColor="text1"/>
          <w:sz w:val="28"/>
          <w:szCs w:val="28"/>
        </w:rPr>
        <w:t>..............</w:t>
      </w:r>
      <w:r w:rsidR="00F90FA9" w:rsidRPr="007657BF">
        <w:rPr>
          <w:rFonts w:ascii="Times New Roman" w:hAnsi="Times New Roman" w:cs="Times New Roman"/>
          <w:color w:val="000000" w:themeColor="text1"/>
          <w:sz w:val="28"/>
          <w:szCs w:val="28"/>
        </w:rPr>
        <w:t>............</w:t>
      </w:r>
      <w:r w:rsidR="00DF1764">
        <w:rPr>
          <w:rFonts w:ascii="Times New Roman" w:hAnsi="Times New Roman" w:cs="Times New Roman"/>
          <w:color w:val="000000" w:themeColor="text1"/>
          <w:sz w:val="28"/>
          <w:szCs w:val="28"/>
        </w:rPr>
        <w:t>20-45</w:t>
      </w:r>
    </w:p>
    <w:p w:rsidR="00125D6F" w:rsidRPr="007657BF" w:rsidRDefault="00FF63BF" w:rsidP="00FF63BF">
      <w:pPr>
        <w:spacing w:line="360" w:lineRule="auto"/>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 xml:space="preserve">РОЗДІЛ 3. </w:t>
      </w:r>
      <w:r w:rsidR="00125D6F" w:rsidRPr="007657BF">
        <w:rPr>
          <w:rFonts w:ascii="Times New Roman" w:hAnsi="Times New Roman" w:cs="Times New Roman"/>
          <w:color w:val="000000" w:themeColor="text1"/>
          <w:sz w:val="28"/>
          <w:szCs w:val="28"/>
        </w:rPr>
        <w:t>Соціально-політичні аспект</w:t>
      </w:r>
      <w:r w:rsidR="00DF1764">
        <w:rPr>
          <w:rFonts w:ascii="Times New Roman" w:hAnsi="Times New Roman" w:cs="Times New Roman"/>
          <w:color w:val="000000" w:themeColor="text1"/>
          <w:sz w:val="28"/>
          <w:szCs w:val="28"/>
        </w:rPr>
        <w:t>и теорії мовленнєвих актів….</w:t>
      </w:r>
      <w:r w:rsidR="00125D6F" w:rsidRPr="007657BF">
        <w:rPr>
          <w:rFonts w:ascii="Times New Roman" w:hAnsi="Times New Roman" w:cs="Times New Roman"/>
          <w:color w:val="000000" w:themeColor="text1"/>
          <w:sz w:val="28"/>
          <w:szCs w:val="28"/>
        </w:rPr>
        <w:t>.</w:t>
      </w:r>
      <w:r w:rsidR="00DF1764">
        <w:rPr>
          <w:rFonts w:ascii="Times New Roman" w:hAnsi="Times New Roman" w:cs="Times New Roman"/>
          <w:color w:val="000000" w:themeColor="text1"/>
          <w:sz w:val="28"/>
          <w:szCs w:val="28"/>
        </w:rPr>
        <w:t>45-51</w:t>
      </w:r>
    </w:p>
    <w:p w:rsidR="00125D6F" w:rsidRPr="007657BF" w:rsidRDefault="00FF63BF" w:rsidP="00FF63BF">
      <w:pPr>
        <w:spacing w:line="360" w:lineRule="auto"/>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ВИСНОВКИ</w:t>
      </w:r>
      <w:r w:rsidR="00125D6F" w:rsidRPr="007657BF">
        <w:rPr>
          <w:rFonts w:ascii="Times New Roman" w:hAnsi="Times New Roman" w:cs="Times New Roman"/>
          <w:color w:val="000000" w:themeColor="text1"/>
          <w:sz w:val="28"/>
          <w:szCs w:val="28"/>
        </w:rPr>
        <w:t>…………………………………………………………...</w:t>
      </w:r>
      <w:r w:rsidR="00DF1764">
        <w:rPr>
          <w:rFonts w:ascii="Times New Roman" w:hAnsi="Times New Roman" w:cs="Times New Roman"/>
          <w:color w:val="000000" w:themeColor="text1"/>
          <w:sz w:val="28"/>
          <w:szCs w:val="28"/>
        </w:rPr>
        <w:t>.....51-54</w:t>
      </w:r>
    </w:p>
    <w:p w:rsidR="00FF63BF" w:rsidRPr="007657BF" w:rsidRDefault="00FF63BF" w:rsidP="00FF63BF">
      <w:pPr>
        <w:spacing w:line="360" w:lineRule="auto"/>
        <w:rPr>
          <w:rFonts w:ascii="Times New Roman" w:hAnsi="Times New Roman" w:cs="Times New Roman"/>
          <w:color w:val="000000" w:themeColor="text1"/>
          <w:sz w:val="28"/>
          <w:szCs w:val="28"/>
        </w:rPr>
      </w:pPr>
      <w:r w:rsidRPr="007657BF">
        <w:rPr>
          <w:rFonts w:ascii="Times New Roman" w:hAnsi="Times New Roman" w:cs="Times New Roman"/>
          <w:b/>
          <w:color w:val="000000"/>
          <w:sz w:val="28"/>
          <w:szCs w:val="28"/>
        </w:rPr>
        <w:t>СПИСОК ВИКОРИСТАНИХ ДЖЕРЕЛ</w:t>
      </w:r>
      <w:r w:rsidRPr="007657BF">
        <w:rPr>
          <w:rFonts w:ascii="Times New Roman" w:hAnsi="Times New Roman" w:cs="Times New Roman"/>
          <w:color w:val="000000"/>
          <w:sz w:val="28"/>
          <w:szCs w:val="28"/>
        </w:rPr>
        <w:t>………………</w:t>
      </w:r>
      <w:r w:rsidR="00DF1764">
        <w:rPr>
          <w:rFonts w:ascii="Times New Roman" w:hAnsi="Times New Roman" w:cs="Times New Roman"/>
          <w:color w:val="000000"/>
          <w:sz w:val="28"/>
          <w:szCs w:val="28"/>
        </w:rPr>
        <w:t>………………54-57</w:t>
      </w: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125D6F" w:rsidRPr="007657BF" w:rsidRDefault="00125D6F" w:rsidP="00125D6F">
      <w:pPr>
        <w:spacing w:line="360" w:lineRule="auto"/>
        <w:jc w:val="center"/>
        <w:rPr>
          <w:rFonts w:ascii="Times New Roman" w:hAnsi="Times New Roman" w:cs="Times New Roman"/>
          <w:color w:val="000000" w:themeColor="text1"/>
          <w:sz w:val="28"/>
          <w:szCs w:val="28"/>
        </w:rPr>
      </w:pPr>
    </w:p>
    <w:p w:rsidR="004B2540" w:rsidRPr="007657BF" w:rsidRDefault="004B2540" w:rsidP="00125D6F">
      <w:pPr>
        <w:spacing w:line="360" w:lineRule="auto"/>
        <w:jc w:val="center"/>
        <w:rPr>
          <w:rFonts w:ascii="Times New Roman" w:hAnsi="Times New Roman" w:cs="Times New Roman"/>
          <w:color w:val="000000" w:themeColor="text1"/>
          <w:sz w:val="28"/>
          <w:szCs w:val="28"/>
        </w:rPr>
      </w:pPr>
    </w:p>
    <w:p w:rsidR="00125D6F" w:rsidRPr="007657BF" w:rsidRDefault="00FF63BF" w:rsidP="00125D6F">
      <w:pPr>
        <w:spacing w:after="0" w:line="360" w:lineRule="auto"/>
        <w:ind w:firstLine="567"/>
        <w:jc w:val="center"/>
        <w:rPr>
          <w:rFonts w:ascii="Times New Roman" w:hAnsi="Times New Roman" w:cs="Times New Roman"/>
          <w:b/>
          <w:color w:val="000000" w:themeColor="text1"/>
          <w:sz w:val="28"/>
          <w:szCs w:val="28"/>
        </w:rPr>
      </w:pPr>
      <w:r w:rsidRPr="007657BF">
        <w:rPr>
          <w:rFonts w:ascii="Times New Roman" w:hAnsi="Times New Roman" w:cs="Times New Roman"/>
          <w:b/>
          <w:color w:val="000000" w:themeColor="text1"/>
          <w:sz w:val="28"/>
          <w:szCs w:val="28"/>
        </w:rPr>
        <w:lastRenderedPageBreak/>
        <w:t>ВСТУП</w:t>
      </w:r>
    </w:p>
    <w:p w:rsidR="00125D6F" w:rsidRPr="007657BF" w:rsidRDefault="00125D6F" w:rsidP="00125D6F">
      <w:pPr>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Актуальність</w:t>
      </w:r>
      <w:r w:rsidRPr="007657BF">
        <w:rPr>
          <w:rFonts w:ascii="Times New Roman" w:hAnsi="Times New Roman" w:cs="Times New Roman"/>
          <w:color w:val="000000" w:themeColor="text1"/>
          <w:sz w:val="28"/>
          <w:szCs w:val="28"/>
        </w:rPr>
        <w:t xml:space="preserve"> дослідження мови як </w:t>
      </w:r>
      <w:r w:rsidR="00FF63BF" w:rsidRPr="007657BF">
        <w:rPr>
          <w:rFonts w:ascii="Times New Roman" w:hAnsi="Times New Roman" w:cs="Times New Roman"/>
          <w:color w:val="000000" w:themeColor="text1"/>
          <w:sz w:val="28"/>
          <w:szCs w:val="28"/>
        </w:rPr>
        <w:t xml:space="preserve">соціально-політичного феномену </w:t>
      </w:r>
      <w:r w:rsidRPr="007657BF">
        <w:rPr>
          <w:rFonts w:ascii="Times New Roman" w:hAnsi="Times New Roman" w:cs="Times New Roman"/>
          <w:color w:val="000000" w:themeColor="text1"/>
          <w:sz w:val="28"/>
          <w:szCs w:val="28"/>
        </w:rPr>
        <w:t xml:space="preserve">скрізь теорію мовленнєвих актів Джона Остіна ґрунтується на таких аргументах. Сьогодні у філософській теорії мови все більше уваги приділяється когнітивним дослідженням. Концепція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xml:space="preserve">. Остіна в цьому плані видається потужним теоретичним і методологічним інструментом. </w:t>
      </w:r>
      <w:proofErr w:type="spellStart"/>
      <w:r w:rsidRPr="007657BF">
        <w:rPr>
          <w:rFonts w:ascii="Times New Roman" w:hAnsi="Times New Roman" w:cs="Times New Roman"/>
          <w:color w:val="000000" w:themeColor="text1"/>
          <w:sz w:val="28"/>
          <w:szCs w:val="28"/>
        </w:rPr>
        <w:t>Поліаспектність</w:t>
      </w:r>
      <w:proofErr w:type="spellEnd"/>
      <w:r w:rsidRPr="007657BF">
        <w:rPr>
          <w:rFonts w:ascii="Times New Roman" w:hAnsi="Times New Roman" w:cs="Times New Roman"/>
          <w:color w:val="000000" w:themeColor="text1"/>
          <w:sz w:val="28"/>
          <w:szCs w:val="28"/>
        </w:rPr>
        <w:t xml:space="preserve"> комунікативної теорії в дослідженні соціальних і політичних векторів розуміння і практичного використання </w:t>
      </w:r>
      <w:proofErr w:type="spellStart"/>
      <w:r w:rsidRPr="007657BF">
        <w:rPr>
          <w:rFonts w:ascii="Times New Roman" w:hAnsi="Times New Roman" w:cs="Times New Roman"/>
          <w:color w:val="000000" w:themeColor="text1"/>
          <w:sz w:val="28"/>
          <w:szCs w:val="28"/>
        </w:rPr>
        <w:t>мовних</w:t>
      </w:r>
      <w:proofErr w:type="spellEnd"/>
      <w:r w:rsidRPr="007657BF">
        <w:rPr>
          <w:rFonts w:ascii="Times New Roman" w:hAnsi="Times New Roman" w:cs="Times New Roman"/>
          <w:color w:val="000000" w:themeColor="text1"/>
          <w:sz w:val="28"/>
          <w:szCs w:val="28"/>
        </w:rPr>
        <w:t xml:space="preserve"> актів підтверджує перспективність напрямку, який ми обрали для дипломної роботи. До того ж у вітчизняному філософському середовищі бракує досліджень та оригінальних інтерпретацій саме такого аспекту теорії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xml:space="preserve">. Остіна. Слід зазначити малу кількість перекладів праць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Остіна. Використання аутентичних праць філософа, на наш погляд, підвищує цінність дипломної роботи.</w:t>
      </w:r>
    </w:p>
    <w:p w:rsidR="00125D6F" w:rsidRPr="007657BF" w:rsidRDefault="00125D6F" w:rsidP="00125D6F">
      <w:pPr>
        <w:tabs>
          <w:tab w:val="left" w:pos="2410"/>
        </w:tabs>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Тема також є актуальною з точки зору практичної орієнтованості. Джон Остін, будучи філософом мови, прагнув прояснити та описати багато властивостей мови. Філософія, логіка, лін</w:t>
      </w:r>
      <w:r w:rsidRPr="003630A5">
        <w:rPr>
          <w:rFonts w:ascii="Times New Roman" w:hAnsi="Times New Roman" w:cs="Times New Roman"/>
          <w:color w:val="000000" w:themeColor="text1"/>
          <w:sz w:val="28"/>
          <w:szCs w:val="28"/>
        </w:rPr>
        <w:t>гвістика та інші дисципліни, що вивчають мову, зробили величезний крок у розумінні цього феномен</w:t>
      </w:r>
      <w:r w:rsidR="00FF63BF" w:rsidRPr="003630A5">
        <w:rPr>
          <w:rFonts w:ascii="Times New Roman" w:hAnsi="Times New Roman" w:cs="Times New Roman"/>
          <w:color w:val="000000" w:themeColor="text1"/>
          <w:sz w:val="28"/>
          <w:szCs w:val="28"/>
        </w:rPr>
        <w:t>а. Багатогранність висловлювання</w:t>
      </w:r>
      <w:r w:rsidRPr="003630A5">
        <w:rPr>
          <w:rFonts w:ascii="Times New Roman" w:hAnsi="Times New Roman" w:cs="Times New Roman"/>
          <w:color w:val="000000" w:themeColor="text1"/>
          <w:sz w:val="28"/>
          <w:szCs w:val="28"/>
        </w:rPr>
        <w:t xml:space="preserve"> як </w:t>
      </w:r>
      <w:r w:rsidR="0003410E" w:rsidRPr="003630A5">
        <w:rPr>
          <w:rFonts w:ascii="Times New Roman" w:hAnsi="Times New Roman" w:cs="Times New Roman"/>
          <w:color w:val="000000" w:themeColor="text1"/>
          <w:sz w:val="28"/>
          <w:szCs w:val="28"/>
        </w:rPr>
        <w:t>можливості</w:t>
      </w:r>
      <w:r w:rsidRPr="003630A5">
        <w:rPr>
          <w:rFonts w:ascii="Times New Roman" w:hAnsi="Times New Roman" w:cs="Times New Roman"/>
          <w:color w:val="000000" w:themeColor="text1"/>
          <w:sz w:val="28"/>
          <w:szCs w:val="28"/>
        </w:rPr>
        <w:t xml:space="preserve"> прояву людин</w:t>
      </w:r>
      <w:r w:rsidR="0003410E" w:rsidRPr="003630A5">
        <w:rPr>
          <w:rFonts w:ascii="Times New Roman" w:hAnsi="Times New Roman" w:cs="Times New Roman"/>
          <w:color w:val="000000" w:themeColor="text1"/>
          <w:sz w:val="28"/>
          <w:szCs w:val="28"/>
        </w:rPr>
        <w:t>ою себе, прояснення смислів комунікації, досягнення розуміння у соціальних відносинах</w:t>
      </w:r>
      <w:r w:rsidR="003630A5" w:rsidRPr="003630A5">
        <w:rPr>
          <w:rFonts w:ascii="Times New Roman" w:hAnsi="Times New Roman" w:cs="Times New Roman"/>
          <w:color w:val="000000" w:themeColor="text1"/>
          <w:sz w:val="28"/>
          <w:szCs w:val="28"/>
        </w:rPr>
        <w:t>,</w:t>
      </w:r>
      <w:r w:rsidRPr="003630A5">
        <w:rPr>
          <w:rFonts w:ascii="Times New Roman" w:hAnsi="Times New Roman" w:cs="Times New Roman"/>
          <w:color w:val="000000" w:themeColor="text1"/>
          <w:sz w:val="28"/>
          <w:szCs w:val="28"/>
        </w:rPr>
        <w:t xml:space="preserve"> </w:t>
      </w:r>
      <w:r w:rsidR="0003410E" w:rsidRPr="003630A5">
        <w:rPr>
          <w:rFonts w:ascii="Times New Roman" w:hAnsi="Times New Roman" w:cs="Times New Roman"/>
          <w:color w:val="000000" w:themeColor="text1"/>
          <w:sz w:val="28"/>
          <w:szCs w:val="28"/>
        </w:rPr>
        <w:t>вимагає</w:t>
      </w:r>
      <w:r w:rsidRPr="003630A5">
        <w:rPr>
          <w:rFonts w:ascii="Times New Roman" w:hAnsi="Times New Roman" w:cs="Times New Roman"/>
          <w:color w:val="000000" w:themeColor="text1"/>
          <w:sz w:val="28"/>
          <w:szCs w:val="28"/>
        </w:rPr>
        <w:t xml:space="preserve"> подальшого аналізу</w:t>
      </w:r>
      <w:r w:rsidR="003630A5" w:rsidRPr="003630A5">
        <w:rPr>
          <w:rFonts w:ascii="Times New Roman" w:hAnsi="Times New Roman" w:cs="Times New Roman"/>
          <w:color w:val="000000" w:themeColor="text1"/>
          <w:sz w:val="28"/>
          <w:szCs w:val="28"/>
        </w:rPr>
        <w:t xml:space="preserve"> </w:t>
      </w:r>
      <w:proofErr w:type="spellStart"/>
      <w:r w:rsidR="003630A5" w:rsidRPr="003630A5">
        <w:rPr>
          <w:rFonts w:ascii="Times New Roman" w:hAnsi="Times New Roman" w:cs="Times New Roman"/>
          <w:color w:val="000000" w:themeColor="text1"/>
          <w:sz w:val="28"/>
          <w:szCs w:val="28"/>
        </w:rPr>
        <w:t>мовного</w:t>
      </w:r>
      <w:proofErr w:type="spellEnd"/>
      <w:r w:rsidR="003630A5" w:rsidRPr="003630A5">
        <w:rPr>
          <w:rFonts w:ascii="Times New Roman" w:hAnsi="Times New Roman" w:cs="Times New Roman"/>
          <w:color w:val="000000" w:themeColor="text1"/>
          <w:sz w:val="28"/>
          <w:szCs w:val="28"/>
        </w:rPr>
        <w:t xml:space="preserve"> феномену</w:t>
      </w:r>
      <w:r w:rsidRPr="003630A5">
        <w:rPr>
          <w:rFonts w:ascii="Times New Roman" w:hAnsi="Times New Roman" w:cs="Times New Roman"/>
          <w:color w:val="000000" w:themeColor="text1"/>
          <w:sz w:val="28"/>
          <w:szCs w:val="28"/>
        </w:rPr>
        <w:t xml:space="preserve">. Стався неймовірний скачок у розумінні феномену мови, </w:t>
      </w:r>
      <w:r w:rsidR="0003410E" w:rsidRPr="003630A5">
        <w:rPr>
          <w:rFonts w:ascii="Times New Roman" w:hAnsi="Times New Roman" w:cs="Times New Roman"/>
          <w:color w:val="000000" w:themeColor="text1"/>
          <w:sz w:val="28"/>
          <w:szCs w:val="28"/>
        </w:rPr>
        <w:t>визначенні її семіотичного, соціокультурного і онтологічного статусу.</w:t>
      </w:r>
      <w:r w:rsidRPr="003630A5">
        <w:rPr>
          <w:rFonts w:ascii="Times New Roman" w:hAnsi="Times New Roman" w:cs="Times New Roman"/>
          <w:color w:val="000000" w:themeColor="text1"/>
          <w:sz w:val="28"/>
          <w:szCs w:val="28"/>
        </w:rPr>
        <w:t xml:space="preserve"> </w:t>
      </w:r>
      <w:r w:rsidRPr="007657BF">
        <w:rPr>
          <w:rFonts w:ascii="Times New Roman" w:hAnsi="Times New Roman" w:cs="Times New Roman"/>
          <w:color w:val="000000" w:themeColor="text1"/>
          <w:sz w:val="28"/>
          <w:szCs w:val="28"/>
        </w:rPr>
        <w:t>Пропонована автором процедура «прояснення» може бути успішно використана для розуміння різних форм комунікації – повсякденної, політичної, інших форм публічності.</w:t>
      </w:r>
    </w:p>
    <w:p w:rsidR="00DB65F1" w:rsidRPr="007657BF" w:rsidRDefault="00DB65F1" w:rsidP="00DB65F1">
      <w:pPr>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Об’єкт дослідження:</w:t>
      </w:r>
      <w:r w:rsidRPr="007657BF">
        <w:rPr>
          <w:rFonts w:ascii="Times New Roman" w:hAnsi="Times New Roman" w:cs="Times New Roman"/>
          <w:color w:val="000000" w:themeColor="text1"/>
          <w:sz w:val="28"/>
          <w:szCs w:val="28"/>
        </w:rPr>
        <w:t xml:space="preserve"> теорія мовленнєвих актів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Остіна.</w:t>
      </w:r>
    </w:p>
    <w:p w:rsidR="00DB65F1" w:rsidRPr="007657BF" w:rsidRDefault="00DB65F1" w:rsidP="00DB65F1">
      <w:pPr>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 xml:space="preserve">Предмет: </w:t>
      </w:r>
      <w:r w:rsidRPr="007657BF">
        <w:rPr>
          <w:rFonts w:ascii="Times New Roman" w:hAnsi="Times New Roman" w:cs="Times New Roman"/>
          <w:color w:val="000000" w:themeColor="text1"/>
          <w:sz w:val="28"/>
          <w:szCs w:val="28"/>
        </w:rPr>
        <w:t xml:space="preserve"> інтерпретація форм мовленнєвих актів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Остіна у соціально-політичній комунікації.</w:t>
      </w:r>
    </w:p>
    <w:p w:rsidR="00125D6F" w:rsidRPr="007657BF" w:rsidRDefault="00125D6F" w:rsidP="00125D6F">
      <w:pPr>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Метою роботи</w:t>
      </w:r>
      <w:r w:rsidRPr="007657BF">
        <w:rPr>
          <w:rFonts w:ascii="Times New Roman" w:hAnsi="Times New Roman" w:cs="Times New Roman"/>
          <w:color w:val="000000" w:themeColor="text1"/>
          <w:sz w:val="28"/>
          <w:szCs w:val="28"/>
        </w:rPr>
        <w:t xml:space="preserve"> є аналіз соціально-політичних форм мовленнєвої діяльності на основі теоретико-методологічного інструментарію філософії мовленнєвих актів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Остіна.</w:t>
      </w:r>
    </w:p>
    <w:p w:rsidR="00125D6F" w:rsidRPr="007657BF" w:rsidRDefault="00125D6F" w:rsidP="00125D6F">
      <w:pPr>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lastRenderedPageBreak/>
        <w:t>Здійснення дослідницької мети визначає постановку і вирішення низки завдань:</w:t>
      </w:r>
      <w:r w:rsidRPr="007657BF">
        <w:rPr>
          <w:rFonts w:ascii="Times New Roman" w:hAnsi="Times New Roman" w:cs="Times New Roman"/>
          <w:b/>
          <w:color w:val="000000" w:themeColor="text1"/>
          <w:sz w:val="28"/>
          <w:szCs w:val="28"/>
        </w:rPr>
        <w:t xml:space="preserve"> </w:t>
      </w:r>
    </w:p>
    <w:p w:rsidR="00750A0A" w:rsidRPr="007657BF" w:rsidRDefault="00750A0A" w:rsidP="00750A0A">
      <w:pPr>
        <w:numPr>
          <w:ilvl w:val="0"/>
          <w:numId w:val="7"/>
        </w:numPr>
        <w:tabs>
          <w:tab w:val="left" w:pos="993"/>
        </w:tabs>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виявити теоретико-методологічні засади філософського дослідження феномена мовленнєвих актів;</w:t>
      </w:r>
    </w:p>
    <w:p w:rsidR="00750A0A" w:rsidRPr="007657BF" w:rsidRDefault="00750A0A" w:rsidP="00125D6F">
      <w:pPr>
        <w:numPr>
          <w:ilvl w:val="0"/>
          <w:numId w:val="7"/>
        </w:numPr>
        <w:tabs>
          <w:tab w:val="left" w:pos="993"/>
        </w:tabs>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проаналізувати семіотичну трансформацію в історії філософії від традиційного розуміння «денотату» до «значення як вживання»;</w:t>
      </w:r>
    </w:p>
    <w:p w:rsidR="00125D6F" w:rsidRPr="007657BF" w:rsidRDefault="00125D6F" w:rsidP="00125D6F">
      <w:pPr>
        <w:numPr>
          <w:ilvl w:val="0"/>
          <w:numId w:val="7"/>
        </w:numPr>
        <w:tabs>
          <w:tab w:val="left" w:pos="993"/>
        </w:tabs>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визначити сутність понят</w:t>
      </w:r>
      <w:r w:rsidR="00750A0A" w:rsidRPr="007657BF">
        <w:rPr>
          <w:rFonts w:ascii="Times New Roman" w:hAnsi="Times New Roman" w:cs="Times New Roman"/>
          <w:color w:val="000000" w:themeColor="text1"/>
          <w:sz w:val="28"/>
          <w:szCs w:val="28"/>
        </w:rPr>
        <w:t>тя</w:t>
      </w:r>
      <w:r w:rsidRPr="007657BF">
        <w:rPr>
          <w:rFonts w:ascii="Times New Roman" w:hAnsi="Times New Roman" w:cs="Times New Roman"/>
          <w:color w:val="000000" w:themeColor="text1"/>
          <w:sz w:val="28"/>
          <w:szCs w:val="28"/>
        </w:rPr>
        <w:t xml:space="preserve"> «</w:t>
      </w:r>
      <w:proofErr w:type="spellStart"/>
      <w:r w:rsidRPr="007657BF">
        <w:rPr>
          <w:rFonts w:ascii="Times New Roman" w:hAnsi="Times New Roman" w:cs="Times New Roman"/>
          <w:color w:val="000000" w:themeColor="text1"/>
          <w:sz w:val="28"/>
          <w:szCs w:val="28"/>
        </w:rPr>
        <w:t>перфо</w:t>
      </w:r>
      <w:r w:rsidR="00750A0A" w:rsidRPr="007657BF">
        <w:rPr>
          <w:rFonts w:ascii="Times New Roman" w:hAnsi="Times New Roman" w:cs="Times New Roman"/>
          <w:color w:val="000000" w:themeColor="text1"/>
          <w:sz w:val="28"/>
          <w:szCs w:val="28"/>
        </w:rPr>
        <w:t>р</w:t>
      </w:r>
      <w:r w:rsidRPr="007657BF">
        <w:rPr>
          <w:rFonts w:ascii="Times New Roman" w:hAnsi="Times New Roman" w:cs="Times New Roman"/>
          <w:color w:val="000000" w:themeColor="text1"/>
          <w:sz w:val="28"/>
          <w:szCs w:val="28"/>
        </w:rPr>
        <w:t>матив</w:t>
      </w:r>
      <w:proofErr w:type="spellEnd"/>
      <w:r w:rsidRPr="007657BF">
        <w:rPr>
          <w:rFonts w:ascii="Times New Roman" w:hAnsi="Times New Roman" w:cs="Times New Roman"/>
          <w:color w:val="000000" w:themeColor="text1"/>
          <w:sz w:val="28"/>
          <w:szCs w:val="28"/>
        </w:rPr>
        <w:t>»</w:t>
      </w:r>
      <w:r w:rsidR="00CC0046" w:rsidRPr="007657BF">
        <w:rPr>
          <w:rFonts w:ascii="Times New Roman" w:hAnsi="Times New Roman" w:cs="Times New Roman"/>
          <w:color w:val="000000" w:themeColor="text1"/>
          <w:sz w:val="28"/>
          <w:szCs w:val="28"/>
        </w:rPr>
        <w:t xml:space="preserve"> у концепції </w:t>
      </w:r>
      <w:proofErr w:type="spellStart"/>
      <w:r w:rsidR="00CC0046" w:rsidRPr="007657BF">
        <w:rPr>
          <w:rFonts w:ascii="Times New Roman" w:hAnsi="Times New Roman" w:cs="Times New Roman"/>
          <w:color w:val="000000" w:themeColor="text1"/>
          <w:sz w:val="28"/>
          <w:szCs w:val="28"/>
        </w:rPr>
        <w:t>Дж</w:t>
      </w:r>
      <w:proofErr w:type="spellEnd"/>
      <w:r w:rsidR="00CC0046" w:rsidRPr="007657BF">
        <w:rPr>
          <w:rFonts w:ascii="Times New Roman" w:hAnsi="Times New Roman" w:cs="Times New Roman"/>
          <w:color w:val="000000" w:themeColor="text1"/>
          <w:sz w:val="28"/>
          <w:szCs w:val="28"/>
        </w:rPr>
        <w:t>. Остіна</w:t>
      </w:r>
      <w:r w:rsidRPr="007657BF">
        <w:rPr>
          <w:rFonts w:ascii="Times New Roman" w:hAnsi="Times New Roman" w:cs="Times New Roman"/>
          <w:color w:val="000000" w:themeColor="text1"/>
          <w:sz w:val="28"/>
          <w:szCs w:val="28"/>
        </w:rPr>
        <w:t>;</w:t>
      </w:r>
    </w:p>
    <w:p w:rsidR="00125D6F" w:rsidRPr="007657BF" w:rsidRDefault="00125D6F" w:rsidP="00125D6F">
      <w:pPr>
        <w:numPr>
          <w:ilvl w:val="0"/>
          <w:numId w:val="7"/>
        </w:numPr>
        <w:tabs>
          <w:tab w:val="left" w:pos="993"/>
        </w:tabs>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виявити форм</w:t>
      </w:r>
      <w:r w:rsidR="00CC0046" w:rsidRPr="007657BF">
        <w:rPr>
          <w:rFonts w:ascii="Times New Roman" w:hAnsi="Times New Roman" w:cs="Times New Roman"/>
          <w:color w:val="000000" w:themeColor="text1"/>
          <w:sz w:val="28"/>
          <w:szCs w:val="28"/>
        </w:rPr>
        <w:t>и</w:t>
      </w:r>
      <w:r w:rsidRPr="007657BF">
        <w:rPr>
          <w:rFonts w:ascii="Times New Roman" w:hAnsi="Times New Roman" w:cs="Times New Roman"/>
          <w:color w:val="000000" w:themeColor="text1"/>
          <w:sz w:val="28"/>
          <w:szCs w:val="28"/>
        </w:rPr>
        <w:t xml:space="preserve"> мовленнєвих актів у буденній практиці; </w:t>
      </w:r>
    </w:p>
    <w:p w:rsidR="00125D6F" w:rsidRPr="007657BF" w:rsidRDefault="00125D6F" w:rsidP="00125D6F">
      <w:pPr>
        <w:numPr>
          <w:ilvl w:val="0"/>
          <w:numId w:val="7"/>
        </w:numPr>
        <w:tabs>
          <w:tab w:val="left" w:pos="993"/>
        </w:tabs>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проаналізувати механізми втілення </w:t>
      </w:r>
      <w:r w:rsidR="00CC0046" w:rsidRPr="007657BF">
        <w:rPr>
          <w:rFonts w:ascii="Times New Roman" w:hAnsi="Times New Roman" w:cs="Times New Roman"/>
          <w:color w:val="000000" w:themeColor="text1"/>
          <w:sz w:val="28"/>
          <w:szCs w:val="28"/>
        </w:rPr>
        <w:t>буденної</w:t>
      </w:r>
      <w:r w:rsidRPr="007657BF">
        <w:rPr>
          <w:rFonts w:ascii="Times New Roman" w:hAnsi="Times New Roman" w:cs="Times New Roman"/>
          <w:color w:val="000000" w:themeColor="text1"/>
          <w:sz w:val="28"/>
          <w:szCs w:val="28"/>
        </w:rPr>
        <w:t xml:space="preserve"> мовленнєвої практики у сучасн</w:t>
      </w:r>
      <w:r w:rsidR="00DB65F1" w:rsidRPr="007657BF">
        <w:rPr>
          <w:rFonts w:ascii="Times New Roman" w:hAnsi="Times New Roman" w:cs="Times New Roman"/>
          <w:color w:val="000000" w:themeColor="text1"/>
          <w:sz w:val="28"/>
          <w:szCs w:val="28"/>
        </w:rPr>
        <w:t>е соціально-</w:t>
      </w:r>
      <w:r w:rsidR="00CC0046" w:rsidRPr="007657BF">
        <w:rPr>
          <w:rFonts w:ascii="Times New Roman" w:hAnsi="Times New Roman" w:cs="Times New Roman"/>
          <w:color w:val="000000" w:themeColor="text1"/>
          <w:sz w:val="28"/>
          <w:szCs w:val="28"/>
        </w:rPr>
        <w:t>політичне буття.</w:t>
      </w:r>
    </w:p>
    <w:p w:rsidR="00DB65F1" w:rsidRPr="007657BF" w:rsidRDefault="00DB65F1" w:rsidP="00125D6F">
      <w:pPr>
        <w:spacing w:after="0" w:line="360" w:lineRule="auto"/>
        <w:ind w:firstLine="567"/>
        <w:jc w:val="both"/>
        <w:rPr>
          <w:rFonts w:ascii="Times New Roman" w:hAnsi="Times New Roman" w:cs="Times New Roman"/>
          <w:sz w:val="28"/>
          <w:szCs w:val="28"/>
        </w:rPr>
      </w:pPr>
      <w:r w:rsidRPr="007657BF">
        <w:rPr>
          <w:rFonts w:ascii="Times New Roman" w:hAnsi="Times New Roman" w:cs="Times New Roman"/>
          <w:b/>
          <w:color w:val="000000" w:themeColor="text1"/>
          <w:sz w:val="28"/>
          <w:szCs w:val="28"/>
        </w:rPr>
        <w:t xml:space="preserve">Методологія </w:t>
      </w:r>
      <w:r w:rsidRPr="007657BF">
        <w:rPr>
          <w:rFonts w:ascii="Times New Roman" w:hAnsi="Times New Roman" w:cs="Times New Roman"/>
          <w:sz w:val="28"/>
          <w:szCs w:val="28"/>
        </w:rPr>
        <w:t xml:space="preserve">дослідження сформована на ґрунті аналітичної філософії, а саме лінгвістичного напрямку, </w:t>
      </w:r>
      <w:proofErr w:type="spellStart"/>
      <w:r w:rsidRPr="007657BF">
        <w:rPr>
          <w:rFonts w:ascii="Times New Roman" w:hAnsi="Times New Roman" w:cs="Times New Roman"/>
          <w:sz w:val="28"/>
          <w:szCs w:val="28"/>
        </w:rPr>
        <w:t>герменевтичних</w:t>
      </w:r>
      <w:proofErr w:type="spellEnd"/>
      <w:r w:rsidRPr="007657BF">
        <w:rPr>
          <w:rFonts w:ascii="Times New Roman" w:hAnsi="Times New Roman" w:cs="Times New Roman"/>
          <w:sz w:val="28"/>
          <w:szCs w:val="28"/>
        </w:rPr>
        <w:t xml:space="preserve"> досліджень, використовує методи логічної формалізації, системно-структурний, єдність історичного та логічного. </w:t>
      </w:r>
    </w:p>
    <w:p w:rsidR="00125D6F" w:rsidRPr="007657BF" w:rsidRDefault="00125D6F" w:rsidP="00125D6F">
      <w:pPr>
        <w:spacing w:after="0" w:line="360" w:lineRule="auto"/>
        <w:ind w:firstLine="567"/>
        <w:jc w:val="both"/>
        <w:rPr>
          <w:rFonts w:ascii="Times New Roman" w:hAnsi="Times New Roman" w:cs="Times New Roman"/>
          <w:color w:val="000000" w:themeColor="text1"/>
          <w:sz w:val="28"/>
          <w:szCs w:val="28"/>
        </w:rPr>
      </w:pPr>
      <w:r w:rsidRPr="007657BF">
        <w:rPr>
          <w:rFonts w:ascii="Times New Roman" w:hAnsi="Times New Roman" w:cs="Times New Roman"/>
          <w:b/>
          <w:color w:val="000000" w:themeColor="text1"/>
          <w:sz w:val="28"/>
          <w:szCs w:val="28"/>
        </w:rPr>
        <w:t>Новизна роботи</w:t>
      </w:r>
      <w:r w:rsidRPr="007657BF">
        <w:rPr>
          <w:rFonts w:ascii="Times New Roman" w:hAnsi="Times New Roman" w:cs="Times New Roman"/>
          <w:color w:val="000000" w:themeColor="text1"/>
          <w:sz w:val="28"/>
          <w:szCs w:val="28"/>
        </w:rPr>
        <w:t xml:space="preserve"> </w:t>
      </w:r>
      <w:r w:rsidR="00DB65F1" w:rsidRPr="007657BF">
        <w:rPr>
          <w:rFonts w:ascii="Times New Roman" w:hAnsi="Times New Roman" w:cs="Times New Roman"/>
          <w:color w:val="000000" w:themeColor="text1"/>
          <w:sz w:val="28"/>
          <w:szCs w:val="28"/>
        </w:rPr>
        <w:t xml:space="preserve">полягає </w:t>
      </w:r>
      <w:r w:rsidRPr="007657BF">
        <w:rPr>
          <w:rFonts w:ascii="Times New Roman" w:hAnsi="Times New Roman" w:cs="Times New Roman"/>
          <w:color w:val="000000" w:themeColor="text1"/>
          <w:sz w:val="28"/>
          <w:szCs w:val="28"/>
        </w:rPr>
        <w:t xml:space="preserve">у </w:t>
      </w:r>
      <w:r w:rsidR="00DB65F1" w:rsidRPr="007657BF">
        <w:rPr>
          <w:rFonts w:ascii="Times New Roman" w:hAnsi="Times New Roman" w:cs="Times New Roman"/>
          <w:color w:val="000000" w:themeColor="text1"/>
          <w:sz w:val="28"/>
          <w:szCs w:val="28"/>
        </w:rPr>
        <w:t>виявленні форм</w:t>
      </w:r>
      <w:r w:rsidRPr="007657BF">
        <w:rPr>
          <w:rFonts w:ascii="Times New Roman" w:hAnsi="Times New Roman" w:cs="Times New Roman"/>
          <w:color w:val="000000" w:themeColor="text1"/>
          <w:sz w:val="28"/>
          <w:szCs w:val="28"/>
        </w:rPr>
        <w:t xml:space="preserve"> </w:t>
      </w:r>
      <w:r w:rsidR="00DB65F1" w:rsidRPr="007657BF">
        <w:rPr>
          <w:rFonts w:ascii="Times New Roman" w:hAnsi="Times New Roman" w:cs="Times New Roman"/>
          <w:color w:val="000000" w:themeColor="text1"/>
          <w:sz w:val="28"/>
          <w:szCs w:val="28"/>
        </w:rPr>
        <w:t xml:space="preserve">мовленнєвих актів у концепції </w:t>
      </w:r>
      <w:proofErr w:type="spellStart"/>
      <w:r w:rsidR="00DB65F1" w:rsidRPr="007657BF">
        <w:rPr>
          <w:rFonts w:ascii="Times New Roman" w:hAnsi="Times New Roman" w:cs="Times New Roman"/>
          <w:color w:val="000000" w:themeColor="text1"/>
          <w:sz w:val="28"/>
          <w:szCs w:val="28"/>
        </w:rPr>
        <w:t>Дж</w:t>
      </w:r>
      <w:proofErr w:type="spellEnd"/>
      <w:r w:rsidR="00DB65F1" w:rsidRPr="007657BF">
        <w:rPr>
          <w:rFonts w:ascii="Times New Roman" w:hAnsi="Times New Roman" w:cs="Times New Roman"/>
          <w:color w:val="000000" w:themeColor="text1"/>
          <w:sz w:val="28"/>
          <w:szCs w:val="28"/>
        </w:rPr>
        <w:t xml:space="preserve">. Остіна та застосуванні їх у </w:t>
      </w:r>
      <w:r w:rsidRPr="007657BF">
        <w:rPr>
          <w:rFonts w:ascii="Times New Roman" w:hAnsi="Times New Roman" w:cs="Times New Roman"/>
          <w:color w:val="000000" w:themeColor="text1"/>
          <w:sz w:val="28"/>
          <w:szCs w:val="28"/>
        </w:rPr>
        <w:t>соціально-політичних</w:t>
      </w:r>
      <w:r w:rsidR="00DB65F1" w:rsidRPr="007657BF">
        <w:rPr>
          <w:rFonts w:ascii="Times New Roman" w:hAnsi="Times New Roman" w:cs="Times New Roman"/>
          <w:color w:val="000000" w:themeColor="text1"/>
          <w:sz w:val="28"/>
          <w:szCs w:val="28"/>
        </w:rPr>
        <w:t xml:space="preserve"> </w:t>
      </w:r>
      <w:r w:rsidR="00A1074B" w:rsidRPr="007657BF">
        <w:rPr>
          <w:rFonts w:ascii="Times New Roman" w:hAnsi="Times New Roman" w:cs="Times New Roman"/>
          <w:color w:val="000000" w:themeColor="text1"/>
          <w:sz w:val="28"/>
          <w:szCs w:val="28"/>
        </w:rPr>
        <w:t xml:space="preserve">комунікативних </w:t>
      </w:r>
      <w:r w:rsidR="00DB65F1" w:rsidRPr="007657BF">
        <w:rPr>
          <w:rFonts w:ascii="Times New Roman" w:hAnsi="Times New Roman" w:cs="Times New Roman"/>
          <w:color w:val="000000" w:themeColor="text1"/>
          <w:sz w:val="28"/>
          <w:szCs w:val="28"/>
        </w:rPr>
        <w:t>практиках</w:t>
      </w:r>
      <w:r w:rsidRPr="007657BF">
        <w:rPr>
          <w:rFonts w:ascii="Times New Roman" w:hAnsi="Times New Roman" w:cs="Times New Roman"/>
          <w:color w:val="000000" w:themeColor="text1"/>
          <w:sz w:val="28"/>
          <w:szCs w:val="28"/>
        </w:rPr>
        <w:t xml:space="preserve">. </w:t>
      </w:r>
      <w:r w:rsidR="00DB65F1" w:rsidRPr="007657BF">
        <w:rPr>
          <w:rFonts w:ascii="Times New Roman" w:hAnsi="Times New Roman" w:cs="Times New Roman"/>
          <w:color w:val="000000" w:themeColor="text1"/>
          <w:sz w:val="28"/>
          <w:szCs w:val="28"/>
        </w:rPr>
        <w:t>В у</w:t>
      </w:r>
      <w:r w:rsidRPr="007657BF">
        <w:rPr>
          <w:rFonts w:ascii="Times New Roman" w:hAnsi="Times New Roman" w:cs="Times New Roman"/>
          <w:color w:val="000000" w:themeColor="text1"/>
          <w:sz w:val="28"/>
          <w:szCs w:val="28"/>
        </w:rPr>
        <w:t>країнськ</w:t>
      </w:r>
      <w:r w:rsidR="00DB65F1" w:rsidRPr="007657BF">
        <w:rPr>
          <w:rFonts w:ascii="Times New Roman" w:hAnsi="Times New Roman" w:cs="Times New Roman"/>
          <w:color w:val="000000" w:themeColor="text1"/>
          <w:sz w:val="28"/>
          <w:szCs w:val="28"/>
        </w:rPr>
        <w:t xml:space="preserve">ому філософському середовищі </w:t>
      </w:r>
      <w:r w:rsidRPr="007657BF">
        <w:rPr>
          <w:rFonts w:ascii="Times New Roman" w:hAnsi="Times New Roman" w:cs="Times New Roman"/>
          <w:color w:val="000000" w:themeColor="text1"/>
          <w:sz w:val="28"/>
          <w:szCs w:val="28"/>
        </w:rPr>
        <w:t xml:space="preserve">ідеї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Остіна</w:t>
      </w:r>
      <w:r w:rsidR="00DB65F1" w:rsidRPr="007657BF">
        <w:rPr>
          <w:rFonts w:ascii="Times New Roman" w:hAnsi="Times New Roman" w:cs="Times New Roman"/>
          <w:color w:val="000000" w:themeColor="text1"/>
          <w:sz w:val="28"/>
          <w:szCs w:val="28"/>
        </w:rPr>
        <w:t xml:space="preserve"> є відомими</w:t>
      </w:r>
      <w:r w:rsidRPr="007657BF">
        <w:rPr>
          <w:rFonts w:ascii="Times New Roman" w:hAnsi="Times New Roman" w:cs="Times New Roman"/>
          <w:color w:val="000000" w:themeColor="text1"/>
          <w:sz w:val="28"/>
          <w:szCs w:val="28"/>
        </w:rPr>
        <w:t xml:space="preserve">, </w:t>
      </w:r>
      <w:r w:rsidR="00DB65F1" w:rsidRPr="007657BF">
        <w:rPr>
          <w:rFonts w:ascii="Times New Roman" w:hAnsi="Times New Roman" w:cs="Times New Roman"/>
          <w:color w:val="000000" w:themeColor="text1"/>
          <w:sz w:val="28"/>
          <w:szCs w:val="28"/>
        </w:rPr>
        <w:t>але</w:t>
      </w:r>
      <w:r w:rsidRPr="007657BF">
        <w:rPr>
          <w:rFonts w:ascii="Times New Roman" w:hAnsi="Times New Roman" w:cs="Times New Roman"/>
          <w:color w:val="000000" w:themeColor="text1"/>
          <w:sz w:val="28"/>
          <w:szCs w:val="28"/>
        </w:rPr>
        <w:t xml:space="preserve"> вітчизняний дискурс </w:t>
      </w:r>
      <w:r w:rsidR="00A1074B" w:rsidRPr="007657BF">
        <w:rPr>
          <w:rFonts w:ascii="Times New Roman" w:hAnsi="Times New Roman" w:cs="Times New Roman"/>
          <w:color w:val="000000" w:themeColor="text1"/>
          <w:sz w:val="28"/>
          <w:szCs w:val="28"/>
        </w:rPr>
        <w:t xml:space="preserve">його концептуальних положень практично не орієнтований на дослідження соціальних та політичних контекстів </w:t>
      </w:r>
      <w:r w:rsidRPr="007657BF">
        <w:rPr>
          <w:rFonts w:ascii="Times New Roman" w:hAnsi="Times New Roman" w:cs="Times New Roman"/>
          <w:color w:val="000000" w:themeColor="text1"/>
          <w:sz w:val="28"/>
          <w:szCs w:val="28"/>
        </w:rPr>
        <w:t>вживан</w:t>
      </w:r>
      <w:r w:rsidR="00A1074B" w:rsidRPr="007657BF">
        <w:rPr>
          <w:rFonts w:ascii="Times New Roman" w:hAnsi="Times New Roman" w:cs="Times New Roman"/>
          <w:color w:val="000000" w:themeColor="text1"/>
          <w:sz w:val="28"/>
          <w:szCs w:val="28"/>
        </w:rPr>
        <w:t>ня різних форм</w:t>
      </w:r>
      <w:r w:rsidRPr="007657BF">
        <w:rPr>
          <w:rFonts w:ascii="Times New Roman" w:hAnsi="Times New Roman" w:cs="Times New Roman"/>
          <w:color w:val="000000" w:themeColor="text1"/>
          <w:sz w:val="28"/>
          <w:szCs w:val="28"/>
        </w:rPr>
        <w:t xml:space="preserve"> висловлювань</w:t>
      </w:r>
      <w:r w:rsidR="00A1074B" w:rsidRPr="007657BF">
        <w:rPr>
          <w:rFonts w:ascii="Times New Roman" w:hAnsi="Times New Roman" w:cs="Times New Roman"/>
          <w:color w:val="000000" w:themeColor="text1"/>
          <w:sz w:val="28"/>
          <w:szCs w:val="28"/>
        </w:rPr>
        <w:t xml:space="preserve"> у повсякденних практиках</w:t>
      </w:r>
      <w:r w:rsidRPr="007657BF">
        <w:rPr>
          <w:rFonts w:ascii="Times New Roman" w:hAnsi="Times New Roman" w:cs="Times New Roman"/>
          <w:color w:val="000000" w:themeColor="text1"/>
          <w:sz w:val="28"/>
          <w:szCs w:val="28"/>
        </w:rPr>
        <w:t xml:space="preserve">. </w:t>
      </w:r>
      <w:r w:rsidR="00A1074B" w:rsidRPr="007657BF">
        <w:rPr>
          <w:rFonts w:ascii="Times New Roman" w:hAnsi="Times New Roman" w:cs="Times New Roman"/>
          <w:color w:val="000000" w:themeColor="text1"/>
          <w:sz w:val="28"/>
          <w:szCs w:val="28"/>
        </w:rPr>
        <w:t>Т</w:t>
      </w:r>
      <w:r w:rsidRPr="007657BF">
        <w:rPr>
          <w:rFonts w:ascii="Times New Roman" w:hAnsi="Times New Roman" w:cs="Times New Roman"/>
          <w:color w:val="000000" w:themeColor="text1"/>
          <w:sz w:val="28"/>
          <w:szCs w:val="28"/>
        </w:rPr>
        <w:t xml:space="preserve">еоретичні механізми теорії мовленнєвих актів </w:t>
      </w:r>
      <w:r w:rsidR="00A1074B" w:rsidRPr="007657BF">
        <w:rPr>
          <w:rFonts w:ascii="Times New Roman" w:hAnsi="Times New Roman" w:cs="Times New Roman"/>
          <w:color w:val="000000" w:themeColor="text1"/>
          <w:sz w:val="28"/>
          <w:szCs w:val="28"/>
        </w:rPr>
        <w:t>використано для аналізу сучасних інтерпретацій політичного дискурсу</w:t>
      </w:r>
      <w:r w:rsidRPr="007657BF">
        <w:rPr>
          <w:rFonts w:ascii="Times New Roman" w:hAnsi="Times New Roman" w:cs="Times New Roman"/>
          <w:color w:val="000000" w:themeColor="text1"/>
          <w:sz w:val="28"/>
          <w:szCs w:val="28"/>
        </w:rPr>
        <w:t xml:space="preserve">. </w:t>
      </w:r>
    </w:p>
    <w:p w:rsidR="00125D6F" w:rsidRPr="007657BF" w:rsidRDefault="00A1074B" w:rsidP="00697ECB">
      <w:pPr>
        <w:spacing w:after="0" w:line="360" w:lineRule="auto"/>
        <w:ind w:firstLine="851"/>
        <w:jc w:val="both"/>
        <w:rPr>
          <w:rFonts w:ascii="Times New Roman" w:hAnsi="Times New Roman" w:cs="Times New Roman"/>
          <w:sz w:val="28"/>
          <w:szCs w:val="28"/>
        </w:rPr>
      </w:pPr>
      <w:r w:rsidRPr="007657BF">
        <w:rPr>
          <w:rFonts w:ascii="Times New Roman" w:hAnsi="Times New Roman" w:cs="Times New Roman"/>
          <w:b/>
          <w:color w:val="000000" w:themeColor="text1"/>
          <w:sz w:val="28"/>
          <w:szCs w:val="28"/>
        </w:rPr>
        <w:t>Апробація</w:t>
      </w:r>
      <w:r w:rsidRPr="007657BF">
        <w:rPr>
          <w:rFonts w:ascii="Times New Roman" w:hAnsi="Times New Roman" w:cs="Times New Roman"/>
          <w:b/>
          <w:color w:val="000000"/>
          <w:sz w:val="28"/>
          <w:szCs w:val="28"/>
        </w:rPr>
        <w:t xml:space="preserve"> дослідження. </w:t>
      </w:r>
      <w:r w:rsidRPr="007657BF">
        <w:rPr>
          <w:rFonts w:ascii="Times New Roman" w:hAnsi="Times New Roman" w:cs="Times New Roman"/>
          <w:color w:val="000000"/>
          <w:sz w:val="28"/>
          <w:szCs w:val="28"/>
        </w:rPr>
        <w:t xml:space="preserve">Результати бакалаврської роботи доповідались на засіданні кафедри філософії Історико–філософського факультету Київського університету імені Бориса </w:t>
      </w:r>
      <w:proofErr w:type="spellStart"/>
      <w:r w:rsidRPr="007657BF">
        <w:rPr>
          <w:rFonts w:ascii="Times New Roman" w:hAnsi="Times New Roman" w:cs="Times New Roman"/>
          <w:color w:val="000000"/>
          <w:sz w:val="28"/>
          <w:szCs w:val="28"/>
        </w:rPr>
        <w:t>Грінченк</w:t>
      </w:r>
      <w:proofErr w:type="spellEnd"/>
      <w:r w:rsidRPr="007657BF">
        <w:rPr>
          <w:rFonts w:ascii="Times New Roman" w:hAnsi="Times New Roman" w:cs="Times New Roman"/>
          <w:color w:val="000000"/>
          <w:sz w:val="28"/>
          <w:szCs w:val="28"/>
        </w:rPr>
        <w:t>, а також</w:t>
      </w:r>
      <w:r w:rsidR="00125D6F" w:rsidRPr="007657BF">
        <w:rPr>
          <w:rFonts w:ascii="Times New Roman" w:hAnsi="Times New Roman" w:cs="Times New Roman"/>
          <w:color w:val="000000" w:themeColor="text1"/>
          <w:sz w:val="28"/>
          <w:szCs w:val="28"/>
        </w:rPr>
        <w:t xml:space="preserve"> </w:t>
      </w:r>
      <w:r w:rsidRPr="007657BF">
        <w:rPr>
          <w:rFonts w:ascii="Times New Roman" w:hAnsi="Times New Roman" w:cs="Times New Roman"/>
          <w:sz w:val="28"/>
          <w:szCs w:val="28"/>
        </w:rPr>
        <w:t xml:space="preserve"> на VIII Всеукраїнській студентській науково-практичній конференції «Етико-естетична традиція у вітчизняній культурі» (НПУ імені М. П. Драгоманова, 2018 р.) - доповідь</w:t>
      </w:r>
      <w:r w:rsidRPr="007657BF">
        <w:rPr>
          <w:rFonts w:ascii="Times New Roman" w:hAnsi="Times New Roman" w:cs="Times New Roman"/>
          <w:color w:val="000000" w:themeColor="text1"/>
          <w:sz w:val="28"/>
          <w:szCs w:val="28"/>
        </w:rPr>
        <w:t xml:space="preserve"> «</w:t>
      </w:r>
      <w:proofErr w:type="spellStart"/>
      <w:r w:rsidRPr="007657BF">
        <w:rPr>
          <w:rFonts w:ascii="Times New Roman" w:hAnsi="Times New Roman" w:cs="Times New Roman"/>
          <w:color w:val="000000" w:themeColor="text1"/>
          <w:sz w:val="28"/>
          <w:szCs w:val="28"/>
        </w:rPr>
        <w:t>Очерк</w:t>
      </w:r>
      <w:proofErr w:type="spellEnd"/>
      <w:r w:rsidRPr="007657BF">
        <w:rPr>
          <w:rFonts w:ascii="Times New Roman" w:hAnsi="Times New Roman" w:cs="Times New Roman"/>
          <w:color w:val="000000" w:themeColor="text1"/>
          <w:sz w:val="28"/>
          <w:szCs w:val="28"/>
        </w:rPr>
        <w:t xml:space="preserve"> авангарду у творчості Д. І. </w:t>
      </w:r>
      <w:proofErr w:type="spellStart"/>
      <w:r w:rsidRPr="007657BF">
        <w:rPr>
          <w:rFonts w:ascii="Times New Roman" w:hAnsi="Times New Roman" w:cs="Times New Roman"/>
          <w:color w:val="000000" w:themeColor="text1"/>
          <w:sz w:val="28"/>
          <w:szCs w:val="28"/>
        </w:rPr>
        <w:t>Хармса</w:t>
      </w:r>
      <w:proofErr w:type="spellEnd"/>
      <w:r w:rsidRPr="007657BF">
        <w:rPr>
          <w:rFonts w:ascii="Times New Roman" w:hAnsi="Times New Roman" w:cs="Times New Roman"/>
          <w:color w:val="000000" w:themeColor="text1"/>
          <w:sz w:val="28"/>
          <w:szCs w:val="28"/>
        </w:rPr>
        <w:t xml:space="preserve">»; </w:t>
      </w:r>
      <w:r w:rsidR="00697ECB" w:rsidRPr="007657BF">
        <w:rPr>
          <w:rFonts w:ascii="Times New Roman" w:hAnsi="Times New Roman" w:cs="Times New Roman"/>
          <w:color w:val="000000" w:themeColor="text1"/>
          <w:sz w:val="28"/>
          <w:szCs w:val="28"/>
        </w:rPr>
        <w:t>на</w:t>
      </w:r>
      <w:r w:rsidR="00125D6F" w:rsidRPr="007657BF">
        <w:rPr>
          <w:rFonts w:ascii="Times New Roman" w:hAnsi="Times New Roman" w:cs="Times New Roman"/>
          <w:sz w:val="28"/>
          <w:szCs w:val="28"/>
        </w:rPr>
        <w:t xml:space="preserve"> VІII щорічн</w:t>
      </w:r>
      <w:r w:rsidR="00697ECB" w:rsidRPr="007657BF">
        <w:rPr>
          <w:rFonts w:ascii="Times New Roman" w:hAnsi="Times New Roman" w:cs="Times New Roman"/>
          <w:sz w:val="28"/>
          <w:szCs w:val="28"/>
        </w:rPr>
        <w:t xml:space="preserve">ій Всеукраїнській науково-практичній </w:t>
      </w:r>
      <w:proofErr w:type="spellStart"/>
      <w:r w:rsidR="00697ECB" w:rsidRPr="007657BF">
        <w:rPr>
          <w:rFonts w:ascii="Times New Roman" w:hAnsi="Times New Roman" w:cs="Times New Roman"/>
          <w:sz w:val="28"/>
          <w:szCs w:val="28"/>
        </w:rPr>
        <w:t>конференціі</w:t>
      </w:r>
      <w:proofErr w:type="spellEnd"/>
      <w:r w:rsidR="00125D6F" w:rsidRPr="007657BF">
        <w:rPr>
          <w:rFonts w:ascii="Times New Roman" w:hAnsi="Times New Roman" w:cs="Times New Roman"/>
          <w:sz w:val="28"/>
          <w:szCs w:val="28"/>
        </w:rPr>
        <w:t xml:space="preserve"> «Київ і кияни у мультикультурному просторі України: підсумки і перспективи історико-</w:t>
      </w:r>
      <w:r w:rsidR="00697ECB" w:rsidRPr="007657BF">
        <w:rPr>
          <w:rFonts w:ascii="Times New Roman" w:hAnsi="Times New Roman" w:cs="Times New Roman"/>
          <w:sz w:val="28"/>
          <w:szCs w:val="28"/>
        </w:rPr>
        <w:lastRenderedPageBreak/>
        <w:t>урбаністичних досліджень» 2018 р</w:t>
      </w:r>
      <w:r w:rsidR="00125D6F" w:rsidRPr="007657BF">
        <w:rPr>
          <w:rFonts w:ascii="Times New Roman" w:hAnsi="Times New Roman" w:cs="Times New Roman"/>
          <w:sz w:val="28"/>
          <w:szCs w:val="28"/>
        </w:rPr>
        <w:t>.</w:t>
      </w:r>
      <w:r w:rsidR="00697ECB" w:rsidRPr="007657BF">
        <w:rPr>
          <w:rFonts w:ascii="Times New Roman" w:hAnsi="Times New Roman" w:cs="Times New Roman"/>
          <w:sz w:val="28"/>
          <w:szCs w:val="28"/>
        </w:rPr>
        <w:t xml:space="preserve"> – доповідь «Феномен відчуження в концепції діалогу Бубера».</w:t>
      </w:r>
    </w:p>
    <w:p w:rsidR="00697ECB" w:rsidRPr="007657BF" w:rsidRDefault="00697ECB" w:rsidP="00697ECB">
      <w:pPr>
        <w:spacing w:after="0" w:line="360" w:lineRule="auto"/>
        <w:ind w:firstLine="709"/>
        <w:jc w:val="both"/>
        <w:rPr>
          <w:rFonts w:ascii="Times New Roman" w:hAnsi="Times New Roman" w:cs="Times New Roman"/>
          <w:b/>
          <w:color w:val="000000" w:themeColor="text1"/>
          <w:sz w:val="28"/>
          <w:szCs w:val="28"/>
        </w:rPr>
      </w:pPr>
      <w:r w:rsidRPr="007657BF">
        <w:rPr>
          <w:rFonts w:ascii="Times New Roman" w:hAnsi="Times New Roman" w:cs="Times New Roman"/>
          <w:b/>
          <w:color w:val="000000"/>
          <w:sz w:val="28"/>
          <w:szCs w:val="28"/>
        </w:rPr>
        <w:t>Структура роботи</w:t>
      </w:r>
      <w:r w:rsidRPr="007657BF">
        <w:rPr>
          <w:rFonts w:ascii="Times New Roman" w:hAnsi="Times New Roman" w:cs="Times New Roman"/>
          <w:color w:val="000000"/>
          <w:sz w:val="28"/>
          <w:szCs w:val="28"/>
        </w:rPr>
        <w:t xml:space="preserve">. Дипломна </w:t>
      </w:r>
      <w:r w:rsidRPr="007657BF">
        <w:rPr>
          <w:rFonts w:ascii="Times New Roman" w:hAnsi="Times New Roman" w:cs="Times New Roman"/>
          <w:color w:val="000000" w:themeColor="text1"/>
          <w:sz w:val="28"/>
          <w:szCs w:val="28"/>
        </w:rPr>
        <w:t>робота складається зі вступу, трьох розділів, висновків та списку використаних джерел із 50 найменувань. Заг</w:t>
      </w:r>
      <w:r w:rsidR="004A38B4">
        <w:rPr>
          <w:rFonts w:ascii="Times New Roman" w:hAnsi="Times New Roman" w:cs="Times New Roman"/>
          <w:color w:val="000000" w:themeColor="text1"/>
          <w:sz w:val="28"/>
          <w:szCs w:val="28"/>
        </w:rPr>
        <w:t>альний обсяг роботи становить 57</w:t>
      </w:r>
      <w:r w:rsidRPr="007657BF">
        <w:rPr>
          <w:rFonts w:ascii="Times New Roman" w:hAnsi="Times New Roman" w:cs="Times New Roman"/>
          <w:color w:val="000000" w:themeColor="text1"/>
          <w:sz w:val="28"/>
          <w:szCs w:val="28"/>
        </w:rPr>
        <w:t xml:space="preserve"> сторінок.</w:t>
      </w:r>
    </w:p>
    <w:p w:rsidR="00697ECB" w:rsidRPr="007657BF" w:rsidRDefault="00697ECB" w:rsidP="00697ECB">
      <w:pPr>
        <w:spacing w:line="360" w:lineRule="auto"/>
        <w:ind w:firstLine="708"/>
        <w:jc w:val="both"/>
        <w:rPr>
          <w:rFonts w:ascii="Times New Roman" w:hAnsi="Times New Roman" w:cs="Times New Roman"/>
          <w:b/>
          <w:color w:val="000000" w:themeColor="text1"/>
          <w:sz w:val="28"/>
          <w:szCs w:val="28"/>
        </w:rPr>
        <w:sectPr w:rsidR="00697ECB" w:rsidRPr="007657BF" w:rsidSect="009A7B8F">
          <w:footerReference w:type="default" r:id="rId8"/>
          <w:pgSz w:w="11906" w:h="16838"/>
          <w:pgMar w:top="1134" w:right="851" w:bottom="1134" w:left="1701" w:header="709" w:footer="709" w:gutter="0"/>
          <w:cols w:space="708"/>
          <w:titlePg/>
          <w:docGrid w:linePitch="360"/>
        </w:sectPr>
      </w:pPr>
    </w:p>
    <w:p w:rsidR="00125D6F" w:rsidRPr="00084B7A" w:rsidRDefault="00084B7A" w:rsidP="00125D6F">
      <w:pPr>
        <w:spacing w:line="360" w:lineRule="auto"/>
        <w:ind w:firstLine="708"/>
        <w:jc w:val="center"/>
        <w:rPr>
          <w:rFonts w:ascii="Times New Roman" w:hAnsi="Times New Roman" w:cs="Times New Roman"/>
          <w:b/>
          <w:color w:val="000000" w:themeColor="text1"/>
          <w:sz w:val="28"/>
          <w:szCs w:val="28"/>
        </w:rPr>
      </w:pPr>
      <w:r w:rsidRPr="00084B7A">
        <w:rPr>
          <w:rFonts w:ascii="Times New Roman" w:hAnsi="Times New Roman" w:cs="Times New Roman"/>
          <w:b/>
          <w:color w:val="000000" w:themeColor="text1"/>
          <w:sz w:val="28"/>
          <w:szCs w:val="28"/>
        </w:rPr>
        <w:lastRenderedPageBreak/>
        <w:t>РОЗДІЛ 1. ВІД “ДЕНОТАТУ” ДО “ЗНАЧЕННЯ ЯК ВЖИВАННЯ”: ІСТОРИКО-ФІЛОСОФСЬКИЙ ОГЛЯД ПРОБЛЕМИ МОВИ</w:t>
      </w:r>
    </w:p>
    <w:p w:rsidR="00125D6F" w:rsidRPr="00107EC8" w:rsidRDefault="00125D6F" w:rsidP="000131C4">
      <w:pPr>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У даному розділі буде продемонстрований генезис підходу до вивчення мови, а також буде  виявленні теоретико-методологічні засади дослідження мовленнєвих актів.</w:t>
      </w:r>
    </w:p>
    <w:p w:rsidR="000131C4" w:rsidRPr="00107EC8" w:rsidRDefault="000131C4" w:rsidP="00107EC8">
      <w:pPr>
        <w:spacing w:after="0" w:line="360" w:lineRule="auto"/>
        <w:ind w:firstLine="709"/>
        <w:jc w:val="both"/>
        <w:rPr>
          <w:rFonts w:ascii="Times New Roman" w:hAnsi="Times New Roman" w:cs="Times New Roman"/>
          <w:color w:val="00B050"/>
          <w:sz w:val="28"/>
          <w:szCs w:val="28"/>
        </w:rPr>
      </w:pPr>
      <w:r w:rsidRPr="00107EC8">
        <w:rPr>
          <w:rFonts w:ascii="Times New Roman" w:hAnsi="Times New Roman" w:cs="Times New Roman"/>
          <w:color w:val="000000" w:themeColor="text1"/>
          <w:sz w:val="28"/>
          <w:szCs w:val="28"/>
        </w:rPr>
        <w:t xml:space="preserve">Тема мови належить до розряду активно досліджуваних в зарубіжному і українському філософському середовищі. Проблема закорінена в античній теоретичній думці. Починаючи від Протагора, </w:t>
      </w:r>
      <w:proofErr w:type="spellStart"/>
      <w:r w:rsidRPr="00107EC8">
        <w:rPr>
          <w:rFonts w:ascii="Times New Roman" w:hAnsi="Times New Roman" w:cs="Times New Roman"/>
          <w:color w:val="000000" w:themeColor="text1"/>
          <w:sz w:val="28"/>
          <w:szCs w:val="28"/>
        </w:rPr>
        <w:t>Горгія</w:t>
      </w:r>
      <w:proofErr w:type="spellEnd"/>
      <w:r w:rsidRPr="00107EC8">
        <w:rPr>
          <w:rFonts w:ascii="Times New Roman" w:hAnsi="Times New Roman" w:cs="Times New Roman"/>
          <w:color w:val="000000" w:themeColor="text1"/>
          <w:sz w:val="28"/>
          <w:szCs w:val="28"/>
        </w:rPr>
        <w:t xml:space="preserve">, Сократа, Аристотеля і Цицерона, ця проблема </w:t>
      </w:r>
      <w:r w:rsidR="00107EC8" w:rsidRPr="00107EC8">
        <w:rPr>
          <w:rFonts w:ascii="Times New Roman" w:hAnsi="Times New Roman" w:cs="Times New Roman"/>
          <w:color w:val="000000" w:themeColor="text1"/>
          <w:sz w:val="28"/>
          <w:szCs w:val="28"/>
        </w:rPr>
        <w:t>явно чи неявно перебуває у</w:t>
      </w:r>
      <w:r w:rsidRPr="00107EC8">
        <w:rPr>
          <w:rFonts w:ascii="Times New Roman" w:hAnsi="Times New Roman" w:cs="Times New Roman"/>
          <w:color w:val="000000" w:themeColor="text1"/>
          <w:sz w:val="28"/>
          <w:szCs w:val="28"/>
        </w:rPr>
        <w:t xml:space="preserve"> центрі уваги філософської науки. Основи теорії мови та дискурсу були</w:t>
      </w:r>
      <w:r w:rsidRPr="007657BF">
        <w:rPr>
          <w:rFonts w:ascii="Times New Roman" w:hAnsi="Times New Roman" w:cs="Times New Roman"/>
          <w:sz w:val="28"/>
          <w:szCs w:val="28"/>
        </w:rPr>
        <w:t xml:space="preserve"> закладені представниками </w:t>
      </w:r>
      <w:proofErr w:type="spellStart"/>
      <w:r w:rsidRPr="007657BF">
        <w:rPr>
          <w:rFonts w:ascii="Times New Roman" w:hAnsi="Times New Roman" w:cs="Times New Roman"/>
          <w:sz w:val="28"/>
          <w:szCs w:val="28"/>
        </w:rPr>
        <w:t>кембріджської</w:t>
      </w:r>
      <w:proofErr w:type="spellEnd"/>
      <w:r w:rsidRPr="007657BF">
        <w:rPr>
          <w:rFonts w:ascii="Times New Roman" w:hAnsi="Times New Roman" w:cs="Times New Roman"/>
          <w:sz w:val="28"/>
          <w:szCs w:val="28"/>
        </w:rPr>
        <w:t xml:space="preserve"> та оксфордської філософських шкіл у 50-ті рр. ХХ ст., які здійснили аналіз лінгвістичного контексту суспільної думки. Для розуміння проблеми “мовленнєвого акту” важливими постали концепції </w:t>
      </w:r>
      <w:r w:rsidRPr="007657BF">
        <w:rPr>
          <w:rFonts w:ascii="Times New Roman" w:hAnsi="Times New Roman" w:cs="Times New Roman"/>
          <w:sz w:val="28"/>
          <w:szCs w:val="28"/>
          <w:shd w:val="clear" w:color="auto" w:fill="FFFFFF"/>
        </w:rPr>
        <w:t xml:space="preserve">Г.-П. </w:t>
      </w:r>
      <w:proofErr w:type="spellStart"/>
      <w:r w:rsidRPr="007657BF">
        <w:rPr>
          <w:rFonts w:ascii="Times New Roman" w:hAnsi="Times New Roman" w:cs="Times New Roman"/>
          <w:sz w:val="28"/>
          <w:szCs w:val="28"/>
          <w:shd w:val="clear" w:color="auto" w:fill="FFFFFF"/>
        </w:rPr>
        <w:t>Грайса</w:t>
      </w:r>
      <w:proofErr w:type="spellEnd"/>
      <w:r w:rsidRPr="007657BF">
        <w:rPr>
          <w:rFonts w:ascii="Times New Roman" w:hAnsi="Times New Roman" w:cs="Times New Roman"/>
          <w:sz w:val="28"/>
          <w:szCs w:val="28"/>
          <w:shd w:val="clear" w:color="auto" w:fill="FFFFFF"/>
        </w:rPr>
        <w:t xml:space="preserve">, А. </w:t>
      </w:r>
      <w:proofErr w:type="spellStart"/>
      <w:r w:rsidRPr="007657BF">
        <w:rPr>
          <w:rFonts w:ascii="Times New Roman" w:hAnsi="Times New Roman" w:cs="Times New Roman"/>
          <w:sz w:val="28"/>
          <w:szCs w:val="28"/>
          <w:shd w:val="clear" w:color="auto" w:fill="FFFFFF"/>
        </w:rPr>
        <w:t>Вежбицької</w:t>
      </w:r>
      <w:proofErr w:type="spellEnd"/>
      <w:r w:rsidRPr="007657BF">
        <w:rPr>
          <w:rFonts w:ascii="Times New Roman" w:hAnsi="Times New Roman" w:cs="Times New Roman"/>
          <w:sz w:val="28"/>
          <w:szCs w:val="28"/>
          <w:shd w:val="clear" w:color="auto" w:fill="FFFFFF"/>
        </w:rPr>
        <w:t xml:space="preserve">, П. </w:t>
      </w:r>
      <w:proofErr w:type="spellStart"/>
      <w:r w:rsidRPr="007657BF">
        <w:rPr>
          <w:rFonts w:ascii="Times New Roman" w:hAnsi="Times New Roman" w:cs="Times New Roman"/>
          <w:sz w:val="28"/>
          <w:szCs w:val="28"/>
          <w:shd w:val="clear" w:color="auto" w:fill="FFFFFF"/>
        </w:rPr>
        <w:t>Строссона</w:t>
      </w:r>
      <w:proofErr w:type="spellEnd"/>
      <w:r w:rsidRPr="007657BF">
        <w:rPr>
          <w:rFonts w:ascii="Times New Roman" w:hAnsi="Times New Roman" w:cs="Times New Roman"/>
          <w:sz w:val="28"/>
          <w:szCs w:val="28"/>
          <w:shd w:val="clear" w:color="auto" w:fill="FFFFFF"/>
        </w:rPr>
        <w:t xml:space="preserve"> як послідовників </w:t>
      </w:r>
      <w:proofErr w:type="spellStart"/>
      <w:r w:rsidRPr="007657BF">
        <w:rPr>
          <w:rFonts w:ascii="Times New Roman" w:hAnsi="Times New Roman" w:cs="Times New Roman"/>
          <w:sz w:val="28"/>
          <w:szCs w:val="28"/>
          <w:shd w:val="clear" w:color="auto" w:fill="FFFFFF"/>
        </w:rPr>
        <w:t>Дж</w:t>
      </w:r>
      <w:proofErr w:type="spellEnd"/>
      <w:r w:rsidRPr="007657BF">
        <w:rPr>
          <w:rFonts w:ascii="Times New Roman" w:hAnsi="Times New Roman" w:cs="Times New Roman"/>
          <w:sz w:val="28"/>
          <w:szCs w:val="28"/>
          <w:shd w:val="clear" w:color="auto" w:fill="FFFFFF"/>
        </w:rPr>
        <w:t>. Остіна</w:t>
      </w:r>
      <w:r w:rsidRPr="007657BF">
        <w:rPr>
          <w:rFonts w:ascii="Times New Roman" w:hAnsi="Times New Roman" w:cs="Times New Roman"/>
          <w:sz w:val="28"/>
          <w:szCs w:val="28"/>
        </w:rPr>
        <w:t xml:space="preserve">. Дослідження комунікативних актів також здійснювались європейською школою лінгвістики тексту 70-х років ХХ ст.  (Т. ван </w:t>
      </w:r>
      <w:proofErr w:type="spellStart"/>
      <w:r w:rsidRPr="007657BF">
        <w:rPr>
          <w:rFonts w:ascii="Times New Roman" w:hAnsi="Times New Roman" w:cs="Times New Roman"/>
          <w:sz w:val="28"/>
          <w:szCs w:val="28"/>
        </w:rPr>
        <w:t>Дейк</w:t>
      </w:r>
      <w:proofErr w:type="spellEnd"/>
      <w:r w:rsidRPr="007657BF">
        <w:rPr>
          <w:rFonts w:ascii="Times New Roman" w:hAnsi="Times New Roman" w:cs="Times New Roman"/>
          <w:sz w:val="28"/>
          <w:szCs w:val="28"/>
        </w:rPr>
        <w:t xml:space="preserve">, В. </w:t>
      </w:r>
      <w:proofErr w:type="spellStart"/>
      <w:r w:rsidRPr="007657BF">
        <w:rPr>
          <w:rFonts w:ascii="Times New Roman" w:hAnsi="Times New Roman" w:cs="Times New Roman"/>
          <w:sz w:val="28"/>
          <w:szCs w:val="28"/>
        </w:rPr>
        <w:t>Дресслер</w:t>
      </w:r>
      <w:proofErr w:type="spellEnd"/>
      <w:r w:rsidRPr="007657BF">
        <w:rPr>
          <w:rFonts w:ascii="Times New Roman" w:hAnsi="Times New Roman" w:cs="Times New Roman"/>
          <w:sz w:val="28"/>
          <w:szCs w:val="28"/>
        </w:rPr>
        <w:t xml:space="preserve">, Я. Петефі) і у працях американських дослідників (У. </w:t>
      </w:r>
      <w:proofErr w:type="spellStart"/>
      <w:r w:rsidRPr="007657BF">
        <w:rPr>
          <w:rFonts w:ascii="Times New Roman" w:hAnsi="Times New Roman" w:cs="Times New Roman"/>
          <w:sz w:val="28"/>
          <w:szCs w:val="28"/>
        </w:rPr>
        <w:t>Лабов</w:t>
      </w:r>
      <w:proofErr w:type="spellEnd"/>
      <w:r w:rsidRPr="007657BF">
        <w:rPr>
          <w:rFonts w:ascii="Times New Roman" w:hAnsi="Times New Roman" w:cs="Times New Roman"/>
          <w:sz w:val="28"/>
          <w:szCs w:val="28"/>
        </w:rPr>
        <w:t xml:space="preserve">, Т. </w:t>
      </w:r>
      <w:proofErr w:type="spellStart"/>
      <w:r w:rsidRPr="007657BF">
        <w:rPr>
          <w:rFonts w:ascii="Times New Roman" w:hAnsi="Times New Roman" w:cs="Times New Roman"/>
          <w:sz w:val="28"/>
          <w:szCs w:val="28"/>
        </w:rPr>
        <w:t>Гівон</w:t>
      </w:r>
      <w:proofErr w:type="spellEnd"/>
      <w:r w:rsidRPr="007657BF">
        <w:rPr>
          <w:rFonts w:ascii="Times New Roman" w:hAnsi="Times New Roman" w:cs="Times New Roman"/>
          <w:sz w:val="28"/>
          <w:szCs w:val="28"/>
        </w:rPr>
        <w:t xml:space="preserve">, У. </w:t>
      </w:r>
      <w:proofErr w:type="spellStart"/>
      <w:r w:rsidRPr="007657BF">
        <w:rPr>
          <w:rFonts w:ascii="Times New Roman" w:hAnsi="Times New Roman" w:cs="Times New Roman"/>
          <w:sz w:val="28"/>
          <w:szCs w:val="28"/>
        </w:rPr>
        <w:t>Чейф</w:t>
      </w:r>
      <w:proofErr w:type="spellEnd"/>
      <w:r w:rsidRPr="007657BF">
        <w:rPr>
          <w:rFonts w:ascii="Times New Roman" w:hAnsi="Times New Roman" w:cs="Times New Roman"/>
          <w:sz w:val="28"/>
          <w:szCs w:val="28"/>
        </w:rPr>
        <w:t>).</w:t>
      </w:r>
    </w:p>
    <w:p w:rsidR="00125D6F" w:rsidRPr="007657BF" w:rsidRDefault="00125D6F" w:rsidP="000131C4">
      <w:pPr>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 Мова – складна знакова система, створена штучно чи природньо. Феномен мови став у авангард філософії двадцятого століття. </w:t>
      </w:r>
      <w:r w:rsidR="002D1304" w:rsidRPr="007657BF">
        <w:rPr>
          <w:rFonts w:ascii="Times New Roman" w:hAnsi="Times New Roman" w:cs="Times New Roman"/>
          <w:color w:val="000000" w:themeColor="text1"/>
          <w:sz w:val="28"/>
          <w:szCs w:val="28"/>
        </w:rPr>
        <w:t xml:space="preserve">Що філософія буденної мови дала на відміну від того способу вивчення мови, що традиційно використовувався з древності? В античній філософії лише поставали питання неповноцінності і протиріччя мови, не говорячи про те, що тоді був відсутній логічний апарат, який необхідний для суттєвого дослідження такого загального феномена, як мова. Логіка є лише частиною </w:t>
      </w:r>
      <w:proofErr w:type="spellStart"/>
      <w:r w:rsidR="002D1304" w:rsidRPr="007657BF">
        <w:rPr>
          <w:rFonts w:ascii="Times New Roman" w:hAnsi="Times New Roman" w:cs="Times New Roman"/>
          <w:color w:val="000000" w:themeColor="text1"/>
          <w:sz w:val="28"/>
          <w:szCs w:val="28"/>
        </w:rPr>
        <w:t>інструментарія</w:t>
      </w:r>
      <w:proofErr w:type="spellEnd"/>
      <w:r w:rsidR="002D1304" w:rsidRPr="007657BF">
        <w:rPr>
          <w:rFonts w:ascii="Times New Roman" w:hAnsi="Times New Roman" w:cs="Times New Roman"/>
          <w:color w:val="000000" w:themeColor="text1"/>
          <w:sz w:val="28"/>
          <w:szCs w:val="28"/>
        </w:rPr>
        <w:t xml:space="preserve"> філософа. Тим часом, маючи тверду основу у вигляді наукових </w:t>
      </w:r>
      <w:proofErr w:type="spellStart"/>
      <w:r w:rsidR="002D1304" w:rsidRPr="007657BF">
        <w:rPr>
          <w:rFonts w:ascii="Times New Roman" w:hAnsi="Times New Roman" w:cs="Times New Roman"/>
          <w:color w:val="000000" w:themeColor="text1"/>
          <w:sz w:val="28"/>
          <w:szCs w:val="28"/>
        </w:rPr>
        <w:t>відкриттів</w:t>
      </w:r>
      <w:proofErr w:type="spellEnd"/>
      <w:r w:rsidR="002D1304" w:rsidRPr="007657BF">
        <w:rPr>
          <w:rFonts w:ascii="Times New Roman" w:hAnsi="Times New Roman" w:cs="Times New Roman"/>
          <w:color w:val="000000" w:themeColor="text1"/>
          <w:sz w:val="28"/>
          <w:szCs w:val="28"/>
        </w:rPr>
        <w:t>, філософське дослідження перетворюється, відкриваються нові школи думки та в контексті філософського дискурсу</w:t>
      </w:r>
      <w:r w:rsidR="002D1304" w:rsidRPr="00107EC8">
        <w:rPr>
          <w:rFonts w:ascii="Times New Roman" w:hAnsi="Times New Roman" w:cs="Times New Roman"/>
          <w:color w:val="000000" w:themeColor="text1"/>
          <w:sz w:val="28"/>
          <w:szCs w:val="28"/>
        </w:rPr>
        <w:t xml:space="preserve"> </w:t>
      </w:r>
      <w:r w:rsidR="00107EC8" w:rsidRPr="00107EC8">
        <w:rPr>
          <w:rFonts w:ascii="Times New Roman" w:hAnsi="Times New Roman" w:cs="Times New Roman"/>
          <w:color w:val="000000" w:themeColor="text1"/>
          <w:sz w:val="28"/>
          <w:szCs w:val="28"/>
        </w:rPr>
        <w:t xml:space="preserve">виникають </w:t>
      </w:r>
      <w:r w:rsidR="002D1304" w:rsidRPr="00107EC8">
        <w:rPr>
          <w:rFonts w:ascii="Times New Roman" w:hAnsi="Times New Roman" w:cs="Times New Roman"/>
          <w:color w:val="000000" w:themeColor="text1"/>
          <w:sz w:val="28"/>
          <w:szCs w:val="28"/>
        </w:rPr>
        <w:t>нові питання. Таким чином, не міняючи філософських проблем і меж, філософія переживає зміни, за фактом розширення дослідницького ін</w:t>
      </w:r>
      <w:r w:rsidR="00107EC8">
        <w:rPr>
          <w:rFonts w:ascii="Times New Roman" w:hAnsi="Times New Roman" w:cs="Times New Roman"/>
          <w:color w:val="000000" w:themeColor="text1"/>
          <w:sz w:val="28"/>
          <w:szCs w:val="28"/>
        </w:rPr>
        <w:t>тересу - т</w:t>
      </w:r>
      <w:r w:rsidRPr="007657BF">
        <w:rPr>
          <w:rFonts w:ascii="Times New Roman" w:hAnsi="Times New Roman" w:cs="Times New Roman"/>
          <w:color w:val="000000" w:themeColor="text1"/>
          <w:sz w:val="28"/>
          <w:szCs w:val="28"/>
        </w:rPr>
        <w:t xml:space="preserve">епер мова не тільки інструмент для користувача, а стихія, яка здатна мати вплив на людину. </w:t>
      </w:r>
      <w:r w:rsidRPr="007657BF">
        <w:rPr>
          <w:rFonts w:ascii="Times New Roman" w:hAnsi="Times New Roman" w:cs="Times New Roman"/>
          <w:color w:val="000000" w:themeColor="text1"/>
          <w:sz w:val="28"/>
          <w:szCs w:val="28"/>
        </w:rPr>
        <w:lastRenderedPageBreak/>
        <w:t xml:space="preserve">Гіпотези походження та функції мови розглядати не будемо. Факт у тому, що мова </w:t>
      </w:r>
      <w:r w:rsidR="00026F46" w:rsidRPr="007657BF">
        <w:rPr>
          <w:rFonts w:ascii="Times New Roman" w:hAnsi="Times New Roman" w:cs="Times New Roman"/>
          <w:color w:val="000000" w:themeColor="text1"/>
          <w:sz w:val="28"/>
          <w:szCs w:val="28"/>
        </w:rPr>
        <w:t xml:space="preserve">– </w:t>
      </w:r>
      <w:r w:rsidRPr="007657BF">
        <w:rPr>
          <w:rFonts w:ascii="Times New Roman" w:hAnsi="Times New Roman" w:cs="Times New Roman"/>
          <w:color w:val="000000" w:themeColor="text1"/>
          <w:sz w:val="28"/>
          <w:szCs w:val="28"/>
        </w:rPr>
        <w:t xml:space="preserve">необхідний для соціального життя інструмент, яким ми описуємо буття та своє місце у ньому, вона </w:t>
      </w:r>
      <w:r w:rsidR="00026F46" w:rsidRPr="007657BF">
        <w:rPr>
          <w:rFonts w:ascii="Times New Roman" w:hAnsi="Times New Roman" w:cs="Times New Roman"/>
          <w:color w:val="000000" w:themeColor="text1"/>
          <w:sz w:val="28"/>
          <w:szCs w:val="28"/>
        </w:rPr>
        <w:t xml:space="preserve">є </w:t>
      </w:r>
      <w:r w:rsidRPr="007657BF">
        <w:rPr>
          <w:rFonts w:ascii="Times New Roman" w:hAnsi="Times New Roman" w:cs="Times New Roman"/>
          <w:color w:val="000000" w:themeColor="text1"/>
          <w:sz w:val="28"/>
          <w:szCs w:val="28"/>
        </w:rPr>
        <w:t>характерн</w:t>
      </w:r>
      <w:r w:rsidR="00026F46" w:rsidRPr="007657BF">
        <w:rPr>
          <w:rFonts w:ascii="Times New Roman" w:hAnsi="Times New Roman" w:cs="Times New Roman"/>
          <w:color w:val="000000" w:themeColor="text1"/>
          <w:sz w:val="28"/>
          <w:szCs w:val="28"/>
        </w:rPr>
        <w:t>ою</w:t>
      </w:r>
      <w:r w:rsidRPr="007657BF">
        <w:rPr>
          <w:rFonts w:ascii="Times New Roman" w:hAnsi="Times New Roman" w:cs="Times New Roman"/>
          <w:color w:val="000000" w:themeColor="text1"/>
          <w:sz w:val="28"/>
          <w:szCs w:val="28"/>
        </w:rPr>
        <w:t xml:space="preserve"> рис</w:t>
      </w:r>
      <w:r w:rsidR="00026F46" w:rsidRPr="007657BF">
        <w:rPr>
          <w:rFonts w:ascii="Times New Roman" w:hAnsi="Times New Roman" w:cs="Times New Roman"/>
          <w:color w:val="000000" w:themeColor="text1"/>
          <w:sz w:val="28"/>
          <w:szCs w:val="28"/>
        </w:rPr>
        <w:t>ою</w:t>
      </w:r>
      <w:r w:rsidRPr="007657BF">
        <w:rPr>
          <w:rFonts w:ascii="Times New Roman" w:hAnsi="Times New Roman" w:cs="Times New Roman"/>
          <w:color w:val="000000" w:themeColor="text1"/>
          <w:sz w:val="28"/>
          <w:szCs w:val="28"/>
        </w:rPr>
        <w:t xml:space="preserve"> людини. Мовленням ми надаємо метафізичній структурі мови матеріальну якість – виражену звуками чи письмом думку і це найсуттєвіша якість. </w:t>
      </w:r>
    </w:p>
    <w:p w:rsidR="00125D6F" w:rsidRPr="007657BF" w:rsidRDefault="000131C4" w:rsidP="000131C4">
      <w:pPr>
        <w:tabs>
          <w:tab w:val="left" w:pos="1944"/>
          <w:tab w:val="right" w:pos="9638"/>
        </w:tabs>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П</w:t>
      </w:r>
      <w:r w:rsidR="00125D6F" w:rsidRPr="007657BF">
        <w:rPr>
          <w:rFonts w:ascii="Times New Roman" w:hAnsi="Times New Roman" w:cs="Times New Roman"/>
          <w:color w:val="000000" w:themeColor="text1"/>
          <w:sz w:val="28"/>
          <w:szCs w:val="28"/>
        </w:rPr>
        <w:t xml:space="preserve">редставники філософської думки </w:t>
      </w:r>
      <w:r w:rsidR="00026F46" w:rsidRPr="007657BF">
        <w:rPr>
          <w:rFonts w:ascii="Times New Roman" w:hAnsi="Times New Roman" w:cs="Times New Roman"/>
          <w:color w:val="000000" w:themeColor="text1"/>
          <w:sz w:val="28"/>
          <w:szCs w:val="28"/>
        </w:rPr>
        <w:t>з</w:t>
      </w:r>
      <w:r w:rsidR="00125D6F" w:rsidRPr="007657BF">
        <w:rPr>
          <w:rFonts w:ascii="Times New Roman" w:hAnsi="Times New Roman" w:cs="Times New Roman"/>
          <w:color w:val="000000" w:themeColor="text1"/>
          <w:sz w:val="28"/>
          <w:szCs w:val="28"/>
        </w:rPr>
        <w:t>давн</w:t>
      </w:r>
      <w:r w:rsidR="00026F46" w:rsidRPr="007657BF">
        <w:rPr>
          <w:rFonts w:ascii="Times New Roman" w:hAnsi="Times New Roman" w:cs="Times New Roman"/>
          <w:color w:val="000000" w:themeColor="text1"/>
          <w:sz w:val="28"/>
          <w:szCs w:val="28"/>
        </w:rPr>
        <w:t>а</w:t>
      </w:r>
      <w:r w:rsidR="00125D6F" w:rsidRPr="007657BF">
        <w:rPr>
          <w:rFonts w:ascii="Times New Roman" w:hAnsi="Times New Roman" w:cs="Times New Roman"/>
          <w:color w:val="000000" w:themeColor="text1"/>
          <w:sz w:val="28"/>
          <w:szCs w:val="28"/>
        </w:rPr>
        <w:t xml:space="preserve"> займаються проблематикою мови.</w:t>
      </w:r>
      <w:r w:rsidR="00026F46" w:rsidRPr="007657BF">
        <w:rPr>
          <w:rFonts w:ascii="Times New Roman" w:hAnsi="Times New Roman" w:cs="Times New Roman"/>
          <w:color w:val="000000" w:themeColor="text1"/>
          <w:sz w:val="28"/>
          <w:szCs w:val="28"/>
        </w:rPr>
        <w:t xml:space="preserve"> У Давній Греції проблеми мови</w:t>
      </w:r>
      <w:r w:rsidR="00125D6F" w:rsidRPr="007657BF">
        <w:rPr>
          <w:rFonts w:ascii="Times New Roman" w:hAnsi="Times New Roman" w:cs="Times New Roman"/>
          <w:color w:val="000000" w:themeColor="text1"/>
          <w:sz w:val="28"/>
          <w:szCs w:val="28"/>
        </w:rPr>
        <w:t xml:space="preserve"> були проблемами онтології. </w:t>
      </w:r>
      <w:r w:rsidR="00026F46" w:rsidRPr="007657BF">
        <w:rPr>
          <w:rFonts w:ascii="Times New Roman" w:hAnsi="Times New Roman" w:cs="Times New Roman"/>
          <w:color w:val="000000" w:themeColor="text1"/>
          <w:sz w:val="28"/>
          <w:szCs w:val="28"/>
        </w:rPr>
        <w:t>Слід</w:t>
      </w:r>
      <w:r w:rsidR="00125D6F" w:rsidRPr="007657BF">
        <w:rPr>
          <w:rFonts w:ascii="Times New Roman" w:hAnsi="Times New Roman" w:cs="Times New Roman"/>
          <w:color w:val="000000" w:themeColor="text1"/>
          <w:sz w:val="28"/>
          <w:szCs w:val="28"/>
        </w:rPr>
        <w:t xml:space="preserve"> виділити два підходи до походження слів – за звичаєм чи за природою предметів. Звичай – успадкований спосіб використання слів, за природою – ім’я </w:t>
      </w:r>
      <w:proofErr w:type="spellStart"/>
      <w:r w:rsidR="00125D6F" w:rsidRPr="007657BF">
        <w:rPr>
          <w:rFonts w:ascii="Times New Roman" w:hAnsi="Times New Roman" w:cs="Times New Roman"/>
          <w:color w:val="000000" w:themeColor="text1"/>
          <w:sz w:val="28"/>
          <w:szCs w:val="28"/>
        </w:rPr>
        <w:t>онтологічно</w:t>
      </w:r>
      <w:proofErr w:type="spellEnd"/>
      <w:r w:rsidR="00125D6F" w:rsidRPr="007657BF">
        <w:rPr>
          <w:rFonts w:ascii="Times New Roman" w:hAnsi="Times New Roman" w:cs="Times New Roman"/>
          <w:color w:val="000000" w:themeColor="text1"/>
          <w:sz w:val="28"/>
          <w:szCs w:val="28"/>
        </w:rPr>
        <w:t xml:space="preserve"> пов’язане з предметом за його суттю.    </w:t>
      </w:r>
    </w:p>
    <w:p w:rsidR="00125D6F" w:rsidRPr="007657BF" w:rsidRDefault="00125D6F"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 Школа софістів Давньої Греції, як правило, була оплотом релятивн</w:t>
      </w:r>
      <w:r w:rsidR="00026F46" w:rsidRPr="007657BF">
        <w:rPr>
          <w:rFonts w:ascii="Times New Roman" w:hAnsi="Times New Roman" w:cs="Times New Roman"/>
          <w:color w:val="000000" w:themeColor="text1"/>
          <w:sz w:val="28"/>
          <w:szCs w:val="28"/>
        </w:rPr>
        <w:t>ого погляду на мову, де слова не</w:t>
      </w:r>
      <w:r w:rsidRPr="007657BF">
        <w:rPr>
          <w:rFonts w:ascii="Times New Roman" w:hAnsi="Times New Roman" w:cs="Times New Roman"/>
          <w:color w:val="000000" w:themeColor="text1"/>
          <w:sz w:val="28"/>
          <w:szCs w:val="28"/>
        </w:rPr>
        <w:t xml:space="preserve"> мали чіткого денотату, тому залежали від арбітра, що дозволяє використовувати мовленнєві виверти в досягненні</w:t>
      </w:r>
      <w:r w:rsidR="00026F46" w:rsidRPr="007657BF">
        <w:rPr>
          <w:rFonts w:ascii="Times New Roman" w:hAnsi="Times New Roman" w:cs="Times New Roman"/>
          <w:color w:val="000000" w:themeColor="text1"/>
          <w:sz w:val="28"/>
          <w:szCs w:val="28"/>
        </w:rPr>
        <w:t xml:space="preserve"> своїх цілей. Мова не виступала</w:t>
      </w:r>
      <w:r w:rsidRPr="007657BF">
        <w:rPr>
          <w:rFonts w:ascii="Times New Roman" w:hAnsi="Times New Roman" w:cs="Times New Roman"/>
          <w:color w:val="000000" w:themeColor="text1"/>
          <w:sz w:val="28"/>
          <w:szCs w:val="28"/>
        </w:rPr>
        <w:t xml:space="preserve"> носі</w:t>
      </w:r>
      <w:r w:rsidR="00026F46" w:rsidRPr="007657BF">
        <w:rPr>
          <w:rFonts w:ascii="Times New Roman" w:hAnsi="Times New Roman" w:cs="Times New Roman"/>
          <w:color w:val="000000" w:themeColor="text1"/>
          <w:sz w:val="28"/>
          <w:szCs w:val="28"/>
        </w:rPr>
        <w:t>єм</w:t>
      </w:r>
      <w:r w:rsidRPr="007657BF">
        <w:rPr>
          <w:rFonts w:ascii="Times New Roman" w:hAnsi="Times New Roman" w:cs="Times New Roman"/>
          <w:color w:val="000000" w:themeColor="text1"/>
          <w:sz w:val="28"/>
          <w:szCs w:val="28"/>
        </w:rPr>
        <w:t xml:space="preserve"> істини, тому і дискусія та спір мали ціль ритори</w:t>
      </w:r>
      <w:r w:rsidR="00026F46" w:rsidRPr="007657BF">
        <w:rPr>
          <w:rFonts w:ascii="Times New Roman" w:hAnsi="Times New Roman" w:cs="Times New Roman"/>
          <w:color w:val="000000" w:themeColor="text1"/>
          <w:sz w:val="28"/>
          <w:szCs w:val="28"/>
        </w:rPr>
        <w:t>чну – перемога свого опонента, але</w:t>
      </w:r>
      <w:r w:rsidRPr="007657BF">
        <w:rPr>
          <w:rFonts w:ascii="Times New Roman" w:hAnsi="Times New Roman" w:cs="Times New Roman"/>
          <w:color w:val="000000" w:themeColor="text1"/>
          <w:sz w:val="28"/>
          <w:szCs w:val="28"/>
        </w:rPr>
        <w:t xml:space="preserve"> ніяк не досягнення безумовного істинного знання. Що і не дивно, </w:t>
      </w:r>
      <w:r w:rsidR="00026F46" w:rsidRPr="007657BF">
        <w:rPr>
          <w:rFonts w:ascii="Times New Roman" w:hAnsi="Times New Roman" w:cs="Times New Roman"/>
          <w:color w:val="000000" w:themeColor="text1"/>
          <w:sz w:val="28"/>
          <w:szCs w:val="28"/>
        </w:rPr>
        <w:t xml:space="preserve">бо </w:t>
      </w:r>
      <w:r w:rsidRPr="007657BF">
        <w:rPr>
          <w:rFonts w:ascii="Times New Roman" w:hAnsi="Times New Roman" w:cs="Times New Roman"/>
          <w:color w:val="000000" w:themeColor="text1"/>
          <w:sz w:val="28"/>
          <w:szCs w:val="28"/>
        </w:rPr>
        <w:t xml:space="preserve">софісти </w:t>
      </w:r>
      <w:r w:rsidR="00026F46" w:rsidRPr="007657BF">
        <w:rPr>
          <w:rFonts w:ascii="Times New Roman" w:hAnsi="Times New Roman" w:cs="Times New Roman"/>
          <w:color w:val="000000" w:themeColor="text1"/>
          <w:sz w:val="28"/>
          <w:szCs w:val="28"/>
        </w:rPr>
        <w:t>не приймали істину</w:t>
      </w:r>
      <w:r w:rsidRPr="007657BF">
        <w:rPr>
          <w:rFonts w:ascii="Times New Roman" w:hAnsi="Times New Roman" w:cs="Times New Roman"/>
          <w:color w:val="000000" w:themeColor="text1"/>
          <w:sz w:val="28"/>
          <w:szCs w:val="28"/>
        </w:rPr>
        <w:t xml:space="preserve"> як властивість сущого, тому і «істина» мала прагматичну ціну. Діоген передавав, що софіст Протагор «перший сказав, що про всяку річ є дві точки зору протилежних одна одній. З них він склав діалог, перший застосувавши цей (спосіб викладу). В одному своєму творі він зробив наступний початок. Він говорив, що душа є ні що інше як відчуття. Це про нього повідомляє Платон в «</w:t>
      </w:r>
      <w:proofErr w:type="spellStart"/>
      <w:r w:rsidRPr="007657BF">
        <w:rPr>
          <w:rFonts w:ascii="Times New Roman" w:hAnsi="Times New Roman" w:cs="Times New Roman"/>
          <w:color w:val="000000" w:themeColor="text1"/>
          <w:sz w:val="28"/>
          <w:szCs w:val="28"/>
        </w:rPr>
        <w:t>Теетет</w:t>
      </w:r>
      <w:proofErr w:type="spellEnd"/>
      <w:r w:rsidRPr="007657BF">
        <w:rPr>
          <w:rFonts w:ascii="Times New Roman" w:hAnsi="Times New Roman" w:cs="Times New Roman"/>
          <w:color w:val="000000" w:themeColor="text1"/>
          <w:sz w:val="28"/>
          <w:szCs w:val="28"/>
        </w:rPr>
        <w:t>». І (ще він говорив), що все істинно. І в іншому своєму творі він починає виклад наступним чином: «Про богів я не можу знати ні того, що вони іс</w:t>
      </w:r>
      <w:r w:rsidR="00E15B8E">
        <w:rPr>
          <w:rFonts w:ascii="Times New Roman" w:hAnsi="Times New Roman" w:cs="Times New Roman"/>
          <w:color w:val="000000" w:themeColor="text1"/>
          <w:sz w:val="28"/>
          <w:szCs w:val="28"/>
        </w:rPr>
        <w:t>нують, ні того, що їх немає». [1</w:t>
      </w:r>
      <w:r w:rsidRPr="007657BF">
        <w:rPr>
          <w:rFonts w:ascii="Times New Roman" w:hAnsi="Times New Roman" w:cs="Times New Roman"/>
          <w:color w:val="000000" w:themeColor="text1"/>
          <w:sz w:val="28"/>
          <w:szCs w:val="28"/>
        </w:rPr>
        <w:t xml:space="preserve">, </w:t>
      </w:r>
      <w:r w:rsidR="00026F46" w:rsidRPr="007657BF">
        <w:rPr>
          <w:rFonts w:ascii="Times New Roman" w:hAnsi="Times New Roman" w:cs="Times New Roman"/>
          <w:color w:val="000000" w:themeColor="text1"/>
          <w:sz w:val="28"/>
          <w:szCs w:val="28"/>
        </w:rPr>
        <w:t>с. </w:t>
      </w:r>
      <w:r w:rsidRPr="007657BF">
        <w:rPr>
          <w:rFonts w:ascii="Times New Roman" w:hAnsi="Times New Roman" w:cs="Times New Roman"/>
          <w:color w:val="000000" w:themeColor="text1"/>
          <w:sz w:val="28"/>
          <w:szCs w:val="28"/>
        </w:rPr>
        <w:t xml:space="preserve">6]. Якщо існують дві протилежних думки і дві вони істинні, то, звичайно, ніяка із них не претендує на «істинність». Мова, як вираження думок, очевидно, володіла тими ж властивостями. </w:t>
      </w:r>
    </w:p>
    <w:p w:rsidR="00125D6F" w:rsidRPr="007657BF" w:rsidRDefault="00125D6F"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На противагу софістичному погляду на істину, тому і на мову, один із перших виражав свій скепсис Платон: «Але це вчення (а саме, що неможливо суперечити) я чув уже від багатьох і багато разів, і воно завжди приводить мене в здивування. Справді, воно було у великому вживанні в учнів Протагора і у </w:t>
      </w:r>
      <w:r w:rsidRPr="007657BF">
        <w:rPr>
          <w:rFonts w:ascii="Times New Roman" w:hAnsi="Times New Roman" w:cs="Times New Roman"/>
          <w:color w:val="000000" w:themeColor="text1"/>
          <w:sz w:val="28"/>
          <w:szCs w:val="28"/>
        </w:rPr>
        <w:lastRenderedPageBreak/>
        <w:t>ще більш древніх. Мені ж (це вчення) завжди уявлялося якимось дивним, що спростовує і</w:t>
      </w:r>
      <w:r w:rsidR="00E15B8E">
        <w:rPr>
          <w:rFonts w:ascii="Times New Roman" w:hAnsi="Times New Roman" w:cs="Times New Roman"/>
          <w:color w:val="000000" w:themeColor="text1"/>
          <w:sz w:val="28"/>
          <w:szCs w:val="28"/>
        </w:rPr>
        <w:t xml:space="preserve"> інші (вчення) і самого себе» [1</w:t>
      </w:r>
      <w:r w:rsidRPr="007657BF">
        <w:rPr>
          <w:rFonts w:ascii="Times New Roman" w:hAnsi="Times New Roman" w:cs="Times New Roman"/>
          <w:color w:val="000000" w:themeColor="text1"/>
          <w:sz w:val="28"/>
          <w:szCs w:val="28"/>
        </w:rPr>
        <w:t xml:space="preserve">, </w:t>
      </w:r>
      <w:r w:rsidR="00026F46" w:rsidRPr="007657BF">
        <w:rPr>
          <w:rFonts w:ascii="Times New Roman" w:hAnsi="Times New Roman" w:cs="Times New Roman"/>
          <w:color w:val="000000" w:themeColor="text1"/>
          <w:sz w:val="28"/>
          <w:szCs w:val="28"/>
        </w:rPr>
        <w:t>с. </w:t>
      </w:r>
      <w:r w:rsidRPr="007657BF">
        <w:rPr>
          <w:rFonts w:ascii="Times New Roman" w:hAnsi="Times New Roman" w:cs="Times New Roman"/>
          <w:color w:val="000000" w:themeColor="text1"/>
          <w:sz w:val="28"/>
          <w:szCs w:val="28"/>
        </w:rPr>
        <w:t xml:space="preserve">11]. </w:t>
      </w:r>
    </w:p>
    <w:p w:rsidR="00125D6F" w:rsidRPr="007657BF" w:rsidRDefault="00125D6F" w:rsidP="000131C4">
      <w:pPr>
        <w:spacing w:after="0" w:line="360" w:lineRule="auto"/>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  </w:t>
      </w:r>
      <w:r w:rsidRPr="007657BF">
        <w:rPr>
          <w:rFonts w:ascii="Times New Roman" w:hAnsi="Times New Roman" w:cs="Times New Roman"/>
          <w:color w:val="000000" w:themeColor="text1"/>
          <w:sz w:val="28"/>
          <w:szCs w:val="28"/>
        </w:rPr>
        <w:tab/>
        <w:t xml:space="preserve">Секст Емпірик писав про іншого видного софіста </w:t>
      </w:r>
      <w:proofErr w:type="spellStart"/>
      <w:r w:rsidRPr="007657BF">
        <w:rPr>
          <w:rFonts w:ascii="Times New Roman" w:hAnsi="Times New Roman" w:cs="Times New Roman"/>
          <w:color w:val="000000" w:themeColor="text1"/>
          <w:sz w:val="28"/>
          <w:szCs w:val="28"/>
        </w:rPr>
        <w:t>Горгія</w:t>
      </w:r>
      <w:proofErr w:type="spellEnd"/>
      <w:r w:rsidRPr="007657BF">
        <w:rPr>
          <w:rFonts w:ascii="Times New Roman" w:hAnsi="Times New Roman" w:cs="Times New Roman"/>
          <w:color w:val="000000" w:themeColor="text1"/>
          <w:sz w:val="28"/>
          <w:szCs w:val="28"/>
        </w:rPr>
        <w:t>: «Саме тому розсудливе і логічно</w:t>
      </w:r>
      <w:r w:rsidR="00342908">
        <w:rPr>
          <w:rFonts w:ascii="Times New Roman" w:hAnsi="Times New Roman" w:cs="Times New Roman"/>
          <w:color w:val="000000" w:themeColor="text1"/>
          <w:sz w:val="28"/>
          <w:szCs w:val="28"/>
        </w:rPr>
        <w:t>-</w:t>
      </w:r>
      <w:r w:rsidRPr="007657BF">
        <w:rPr>
          <w:rFonts w:ascii="Times New Roman" w:hAnsi="Times New Roman" w:cs="Times New Roman"/>
          <w:color w:val="000000" w:themeColor="text1"/>
          <w:sz w:val="28"/>
          <w:szCs w:val="28"/>
        </w:rPr>
        <w:t>послідовне твердження: «Якщо те, що мислиться, не є існуюче, то буття не є то, що мислиться». Тим часом те, що мислиться, (це слід заздалегідь відзначити) не є існуюче, як ми доведемо. Отже, буття не є те, що мислиться. І дійсно, те, що мислим</w:t>
      </w:r>
      <w:r w:rsidR="00E15B8E">
        <w:rPr>
          <w:rFonts w:ascii="Times New Roman" w:hAnsi="Times New Roman" w:cs="Times New Roman"/>
          <w:color w:val="000000" w:themeColor="text1"/>
          <w:sz w:val="28"/>
          <w:szCs w:val="28"/>
        </w:rPr>
        <w:t>е не є існуюче, це очевидно». [1</w:t>
      </w:r>
      <w:r w:rsidRPr="007657BF">
        <w:rPr>
          <w:rFonts w:ascii="Times New Roman" w:hAnsi="Times New Roman" w:cs="Times New Roman"/>
          <w:color w:val="000000" w:themeColor="text1"/>
          <w:sz w:val="28"/>
          <w:szCs w:val="28"/>
        </w:rPr>
        <w:t xml:space="preserve">, </w:t>
      </w:r>
      <w:r w:rsidR="00026F46" w:rsidRPr="007657BF">
        <w:rPr>
          <w:rFonts w:ascii="Times New Roman" w:hAnsi="Times New Roman" w:cs="Times New Roman"/>
          <w:color w:val="000000" w:themeColor="text1"/>
          <w:sz w:val="28"/>
          <w:szCs w:val="28"/>
        </w:rPr>
        <w:t>с. </w:t>
      </w:r>
      <w:r w:rsidRPr="007657BF">
        <w:rPr>
          <w:rFonts w:ascii="Times New Roman" w:hAnsi="Times New Roman" w:cs="Times New Roman"/>
          <w:color w:val="000000" w:themeColor="text1"/>
          <w:sz w:val="28"/>
          <w:szCs w:val="28"/>
        </w:rPr>
        <w:t>32]</w:t>
      </w:r>
    </w:p>
    <w:p w:rsidR="00125D6F" w:rsidRPr="007657BF" w:rsidRDefault="00125D6F"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Погляд </w:t>
      </w:r>
      <w:proofErr w:type="spellStart"/>
      <w:r w:rsidRPr="007657BF">
        <w:rPr>
          <w:rFonts w:ascii="Times New Roman" w:hAnsi="Times New Roman" w:cs="Times New Roman"/>
          <w:color w:val="000000" w:themeColor="text1"/>
          <w:sz w:val="28"/>
          <w:szCs w:val="28"/>
        </w:rPr>
        <w:t>Горгія</w:t>
      </w:r>
      <w:proofErr w:type="spellEnd"/>
      <w:r w:rsidRPr="007657BF">
        <w:rPr>
          <w:rFonts w:ascii="Times New Roman" w:hAnsi="Times New Roman" w:cs="Times New Roman"/>
          <w:color w:val="000000" w:themeColor="text1"/>
          <w:sz w:val="28"/>
          <w:szCs w:val="28"/>
        </w:rPr>
        <w:t xml:space="preserve"> на Буття узгоджується з практикою софістів вести свою діяльність, статус буття невизначений, тому і істинність тверджень, а значить ціль навчання та спору не в пізнавальному потенціалі. </w:t>
      </w:r>
      <w:r w:rsidR="006A7F38" w:rsidRPr="00342908">
        <w:rPr>
          <w:rFonts w:ascii="Times New Roman" w:hAnsi="Times New Roman" w:cs="Times New Roman"/>
          <w:color w:val="000000" w:themeColor="text1"/>
          <w:sz w:val="28"/>
          <w:szCs w:val="28"/>
        </w:rPr>
        <w:t>Отже</w:t>
      </w:r>
      <w:r w:rsidRPr="007657BF">
        <w:rPr>
          <w:rFonts w:ascii="Times New Roman" w:hAnsi="Times New Roman" w:cs="Times New Roman"/>
          <w:color w:val="000000" w:themeColor="text1"/>
          <w:sz w:val="28"/>
          <w:szCs w:val="28"/>
        </w:rPr>
        <w:t>, мовлення мало автономію, а істина належала не речам, а контексту спору.</w:t>
      </w:r>
    </w:p>
    <w:p w:rsidR="00125D6F" w:rsidRPr="007657BF" w:rsidRDefault="00125D6F"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Сократ не вважав </w:t>
      </w:r>
      <w:r w:rsidRPr="00342908">
        <w:rPr>
          <w:rFonts w:ascii="Times New Roman" w:hAnsi="Times New Roman" w:cs="Times New Roman"/>
          <w:color w:val="000000" w:themeColor="text1"/>
          <w:sz w:val="28"/>
          <w:szCs w:val="28"/>
        </w:rPr>
        <w:t xml:space="preserve">софістів вчителями мудрості, тому, наслідуючи вчителя, </w:t>
      </w:r>
      <w:r w:rsidR="006A7F38" w:rsidRPr="00342908">
        <w:rPr>
          <w:rFonts w:ascii="Times New Roman" w:hAnsi="Times New Roman" w:cs="Times New Roman"/>
          <w:color w:val="000000" w:themeColor="text1"/>
          <w:sz w:val="28"/>
          <w:szCs w:val="28"/>
        </w:rPr>
        <w:t>Платон не тільки створив власне розуміння метафізичного</w:t>
      </w:r>
      <w:r w:rsidRPr="00342908">
        <w:rPr>
          <w:rFonts w:ascii="Times New Roman" w:hAnsi="Times New Roman" w:cs="Times New Roman"/>
          <w:color w:val="000000" w:themeColor="text1"/>
          <w:sz w:val="28"/>
          <w:szCs w:val="28"/>
        </w:rPr>
        <w:t xml:space="preserve"> прост</w:t>
      </w:r>
      <w:r w:rsidR="006A7F38" w:rsidRPr="00342908">
        <w:rPr>
          <w:rFonts w:ascii="Times New Roman" w:hAnsi="Times New Roman" w:cs="Times New Roman"/>
          <w:color w:val="000000" w:themeColor="text1"/>
          <w:sz w:val="28"/>
          <w:szCs w:val="28"/>
        </w:rPr>
        <w:t>о</w:t>
      </w:r>
      <w:r w:rsidRPr="00342908">
        <w:rPr>
          <w:rFonts w:ascii="Times New Roman" w:hAnsi="Times New Roman" w:cs="Times New Roman"/>
          <w:color w:val="000000" w:themeColor="text1"/>
          <w:sz w:val="28"/>
          <w:szCs w:val="28"/>
        </w:rPr>
        <w:t>р</w:t>
      </w:r>
      <w:r w:rsidR="006A7F38" w:rsidRPr="00342908">
        <w:rPr>
          <w:rFonts w:ascii="Times New Roman" w:hAnsi="Times New Roman" w:cs="Times New Roman"/>
          <w:color w:val="000000" w:themeColor="text1"/>
          <w:sz w:val="28"/>
          <w:szCs w:val="28"/>
        </w:rPr>
        <w:t>у</w:t>
      </w:r>
      <w:r w:rsidRPr="00342908">
        <w:rPr>
          <w:rFonts w:ascii="Times New Roman" w:hAnsi="Times New Roman" w:cs="Times New Roman"/>
          <w:color w:val="000000" w:themeColor="text1"/>
          <w:sz w:val="28"/>
          <w:szCs w:val="28"/>
        </w:rPr>
        <w:t>, а й відрізнявся своїм поглядом на мову. На початку твору «</w:t>
      </w:r>
      <w:proofErr w:type="spellStart"/>
      <w:r w:rsidRPr="00342908">
        <w:rPr>
          <w:rFonts w:ascii="Times New Roman" w:hAnsi="Times New Roman" w:cs="Times New Roman"/>
          <w:color w:val="000000" w:themeColor="text1"/>
          <w:sz w:val="28"/>
          <w:szCs w:val="28"/>
        </w:rPr>
        <w:t>Кратіл</w:t>
      </w:r>
      <w:proofErr w:type="spellEnd"/>
      <w:r w:rsidRPr="00342908">
        <w:rPr>
          <w:rFonts w:ascii="Times New Roman" w:hAnsi="Times New Roman" w:cs="Times New Roman"/>
          <w:color w:val="000000" w:themeColor="text1"/>
          <w:sz w:val="28"/>
          <w:szCs w:val="28"/>
        </w:rPr>
        <w:t xml:space="preserve">» Платон пише: «Для кожної з речей є за своєю </w:t>
      </w:r>
      <w:r w:rsidRPr="007657BF">
        <w:rPr>
          <w:rFonts w:ascii="Times New Roman" w:hAnsi="Times New Roman" w:cs="Times New Roman"/>
          <w:color w:val="000000" w:themeColor="text1"/>
          <w:sz w:val="28"/>
          <w:szCs w:val="28"/>
        </w:rPr>
        <w:t>природою правильність імені та ім'я - це зовсім не те, що якісь люди, домовившись [це] так називати, називають, вимовляючи при цьому частку своєї власної мови, але що від природи існує якась правильність імен, одна і та ж для всіх: і для еллінів, і для варварів» [</w:t>
      </w:r>
      <w:r w:rsidR="00E15B8E" w:rsidRPr="006B1EA8">
        <w:rPr>
          <w:rFonts w:ascii="Times New Roman" w:hAnsi="Times New Roman" w:cs="Times New Roman"/>
          <w:color w:val="000000" w:themeColor="text1"/>
          <w:sz w:val="28"/>
          <w:szCs w:val="28"/>
        </w:rPr>
        <w:t>25</w:t>
      </w:r>
      <w:r w:rsidRPr="007657BF">
        <w:rPr>
          <w:rFonts w:ascii="Times New Roman" w:hAnsi="Times New Roman" w:cs="Times New Roman"/>
          <w:color w:val="000000" w:themeColor="text1"/>
          <w:sz w:val="28"/>
          <w:szCs w:val="28"/>
        </w:rPr>
        <w:t xml:space="preserve">, </w:t>
      </w:r>
      <w:r w:rsidR="006A7F38" w:rsidRPr="007657BF">
        <w:rPr>
          <w:rFonts w:ascii="Times New Roman" w:hAnsi="Times New Roman" w:cs="Times New Roman"/>
          <w:color w:val="000000" w:themeColor="text1"/>
          <w:sz w:val="28"/>
          <w:szCs w:val="28"/>
        </w:rPr>
        <w:t xml:space="preserve">с. </w:t>
      </w:r>
      <w:r w:rsidRPr="007657BF">
        <w:rPr>
          <w:rFonts w:ascii="Times New Roman" w:hAnsi="Times New Roman" w:cs="Times New Roman"/>
          <w:color w:val="000000" w:themeColor="text1"/>
          <w:sz w:val="28"/>
          <w:szCs w:val="28"/>
        </w:rPr>
        <w:t>1]. Філософ на противагу софістичному погляду стверджує об’єктивність деяких властивостей буття, від яких залежить точність найменування предметів. Не людина і не консенсус в суспільстві відповідають за істинність, а об’єктивний характер буття.</w:t>
      </w:r>
    </w:p>
    <w:p w:rsidR="00125D6F" w:rsidRPr="006B1EA8" w:rsidRDefault="00125D6F" w:rsidP="000131C4">
      <w:pPr>
        <w:spacing w:after="0" w:line="360" w:lineRule="auto"/>
        <w:ind w:firstLine="708"/>
        <w:jc w:val="both"/>
        <w:rPr>
          <w:rFonts w:ascii="Times New Roman" w:hAnsi="Times New Roman" w:cs="Times New Roman"/>
          <w:color w:val="000000" w:themeColor="text1"/>
          <w:sz w:val="28"/>
          <w:szCs w:val="28"/>
          <w:lang w:val="ru-RU"/>
        </w:rPr>
      </w:pPr>
      <w:r w:rsidRPr="007657BF">
        <w:rPr>
          <w:rFonts w:ascii="Times New Roman" w:hAnsi="Times New Roman" w:cs="Times New Roman"/>
          <w:color w:val="000000" w:themeColor="text1"/>
          <w:sz w:val="28"/>
          <w:szCs w:val="28"/>
        </w:rPr>
        <w:t xml:space="preserve">Аристотель в заочній полеміці с софістами пішов далі. Його метафізика передбачає неподільність сущого і найменування предметів. Тому протилежні властивості не можуть бути ознакою одного предмета. Звідси він виводить закон </w:t>
      </w:r>
      <w:proofErr w:type="spellStart"/>
      <w:r w:rsidRPr="007657BF">
        <w:rPr>
          <w:rFonts w:ascii="Times New Roman" w:hAnsi="Times New Roman" w:cs="Times New Roman"/>
          <w:color w:val="000000" w:themeColor="text1"/>
          <w:sz w:val="28"/>
          <w:szCs w:val="28"/>
        </w:rPr>
        <w:t>непротиріччя</w:t>
      </w:r>
      <w:proofErr w:type="spellEnd"/>
      <w:r w:rsidRPr="007657BF">
        <w:rPr>
          <w:rFonts w:ascii="Times New Roman" w:hAnsi="Times New Roman" w:cs="Times New Roman"/>
          <w:color w:val="000000" w:themeColor="text1"/>
          <w:sz w:val="28"/>
          <w:szCs w:val="28"/>
        </w:rPr>
        <w:t xml:space="preserve"> та створює основи того</w:t>
      </w:r>
      <w:r w:rsidR="006A7F38" w:rsidRPr="007657BF">
        <w:rPr>
          <w:rFonts w:ascii="Times New Roman" w:hAnsi="Times New Roman" w:cs="Times New Roman"/>
          <w:color w:val="000000" w:themeColor="text1"/>
          <w:sz w:val="28"/>
          <w:szCs w:val="28"/>
        </w:rPr>
        <w:t xml:space="preserve">, що зараз ми називаємо логікою: </w:t>
      </w:r>
      <w:r w:rsidRPr="007657BF">
        <w:rPr>
          <w:rFonts w:ascii="Times New Roman" w:hAnsi="Times New Roman" w:cs="Times New Roman"/>
          <w:color w:val="000000"/>
          <w:sz w:val="28"/>
          <w:szCs w:val="28"/>
        </w:rPr>
        <w:t>«... неможливо, щоб одне і те ж в один і той же час було і не було притаманне одному і тому ж в одному і тому ж відношенні (і все інше, що ми могли б ще уточнити, нехай буде уточнено щоб уникнути словесних утруднень</w:t>
      </w:r>
      <w:r w:rsidR="006A7F38" w:rsidRPr="007657BF">
        <w:rPr>
          <w:rFonts w:ascii="Times New Roman" w:hAnsi="Times New Roman" w:cs="Times New Roman"/>
          <w:color w:val="000000"/>
          <w:sz w:val="28"/>
          <w:szCs w:val="28"/>
        </w:rPr>
        <w:t>»</w:t>
      </w:r>
      <w:r w:rsidRPr="007657BF">
        <w:rPr>
          <w:rFonts w:ascii="Times New Roman" w:hAnsi="Times New Roman" w:cs="Times New Roman"/>
          <w:color w:val="000000"/>
          <w:sz w:val="28"/>
          <w:szCs w:val="28"/>
        </w:rPr>
        <w:t xml:space="preserve"> </w:t>
      </w:r>
      <w:r w:rsidR="00E15B8E">
        <w:rPr>
          <w:rFonts w:ascii="Times New Roman" w:hAnsi="Times New Roman" w:cs="Times New Roman"/>
          <w:color w:val="000000" w:themeColor="text1"/>
          <w:sz w:val="28"/>
          <w:szCs w:val="28"/>
        </w:rPr>
        <w:t>[4</w:t>
      </w:r>
      <w:r w:rsidR="00E15B8E" w:rsidRPr="006B1EA8">
        <w:rPr>
          <w:rFonts w:ascii="Times New Roman" w:hAnsi="Times New Roman" w:cs="Times New Roman"/>
          <w:color w:val="000000" w:themeColor="text1"/>
          <w:sz w:val="28"/>
          <w:szCs w:val="28"/>
          <w:lang w:val="ru-RU"/>
        </w:rPr>
        <w:t xml:space="preserve">, </w:t>
      </w:r>
      <w:r w:rsidR="00E15B8E">
        <w:rPr>
          <w:rFonts w:ascii="Times New Roman" w:hAnsi="Times New Roman" w:cs="Times New Roman"/>
          <w:color w:val="000000" w:themeColor="text1"/>
          <w:sz w:val="28"/>
          <w:szCs w:val="28"/>
          <w:lang w:val="en-US"/>
        </w:rPr>
        <w:t>c</w:t>
      </w:r>
      <w:r w:rsidR="00E15B8E" w:rsidRPr="006B1EA8">
        <w:rPr>
          <w:rFonts w:ascii="Times New Roman" w:hAnsi="Times New Roman" w:cs="Times New Roman"/>
          <w:color w:val="000000" w:themeColor="text1"/>
          <w:sz w:val="28"/>
          <w:szCs w:val="28"/>
          <w:lang w:val="ru-RU"/>
        </w:rPr>
        <w:t xml:space="preserve">. </w:t>
      </w:r>
      <w:r w:rsidR="00E15B8E">
        <w:rPr>
          <w:rFonts w:ascii="Times New Roman" w:hAnsi="Times New Roman" w:cs="Times New Roman"/>
          <w:color w:val="000000" w:themeColor="text1"/>
          <w:sz w:val="28"/>
          <w:szCs w:val="28"/>
          <w:lang w:val="ru-RU"/>
        </w:rPr>
        <w:t>129</w:t>
      </w:r>
      <w:r w:rsidRPr="007657BF">
        <w:rPr>
          <w:rFonts w:ascii="Times New Roman" w:hAnsi="Times New Roman" w:cs="Times New Roman"/>
          <w:color w:val="000000" w:themeColor="text1"/>
          <w:sz w:val="28"/>
          <w:szCs w:val="28"/>
        </w:rPr>
        <w:t>]</w:t>
      </w:r>
      <w:r w:rsidR="006A7F38" w:rsidRPr="007657BF">
        <w:rPr>
          <w:rFonts w:ascii="Times New Roman" w:hAnsi="Times New Roman" w:cs="Times New Roman"/>
          <w:color w:val="000000" w:themeColor="text1"/>
          <w:sz w:val="28"/>
          <w:szCs w:val="28"/>
        </w:rPr>
        <w:t>.</w:t>
      </w:r>
    </w:p>
    <w:p w:rsidR="00125D6F" w:rsidRPr="007657BF" w:rsidRDefault="00125D6F"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lastRenderedPageBreak/>
        <w:t>Ще Платон передбачав, що інструментами мови можливо маніпулювати, переконуючи людей в очевидно хиб</w:t>
      </w:r>
      <w:r w:rsidR="006A7F38" w:rsidRPr="007657BF">
        <w:rPr>
          <w:rFonts w:ascii="Times New Roman" w:hAnsi="Times New Roman" w:cs="Times New Roman"/>
          <w:color w:val="000000" w:themeColor="text1"/>
          <w:sz w:val="28"/>
          <w:szCs w:val="28"/>
        </w:rPr>
        <w:t xml:space="preserve">них твердженнях. </w:t>
      </w:r>
      <w:r w:rsidR="006A7F38" w:rsidRPr="00D87EBC">
        <w:rPr>
          <w:rFonts w:ascii="Times New Roman" w:hAnsi="Times New Roman" w:cs="Times New Roman"/>
          <w:color w:val="000000" w:themeColor="text1"/>
          <w:sz w:val="28"/>
          <w:szCs w:val="28"/>
        </w:rPr>
        <w:t xml:space="preserve">Природа таких практик </w:t>
      </w:r>
      <w:r w:rsidRPr="00D87EBC">
        <w:rPr>
          <w:rFonts w:ascii="Times New Roman" w:hAnsi="Times New Roman" w:cs="Times New Roman"/>
          <w:color w:val="000000" w:themeColor="text1"/>
          <w:sz w:val="28"/>
          <w:szCs w:val="28"/>
        </w:rPr>
        <w:t xml:space="preserve">ілюзорна, без фундаменту. Аристотель ж продемонстрував </w:t>
      </w:r>
      <w:r w:rsidRPr="007657BF">
        <w:rPr>
          <w:rFonts w:ascii="Times New Roman" w:hAnsi="Times New Roman" w:cs="Times New Roman"/>
          <w:color w:val="000000" w:themeColor="text1"/>
          <w:sz w:val="28"/>
          <w:szCs w:val="28"/>
        </w:rPr>
        <w:t xml:space="preserve">правила перетікання думки – засновку та умовиводу. Мова не тільки є чимось об’єктивним або релятивним, вона сама постає як інструмент пошуку істини - висновок </w:t>
      </w:r>
      <w:r w:rsidRPr="00D87EBC">
        <w:rPr>
          <w:rFonts w:ascii="Times New Roman" w:hAnsi="Times New Roman" w:cs="Times New Roman"/>
          <w:color w:val="000000" w:themeColor="text1"/>
          <w:sz w:val="28"/>
          <w:szCs w:val="28"/>
        </w:rPr>
        <w:t xml:space="preserve">може бути з необхідністю виведений із засновків. Погляд на </w:t>
      </w:r>
      <w:r w:rsidR="00D87EBC" w:rsidRPr="00D87EBC">
        <w:rPr>
          <w:rFonts w:ascii="Times New Roman" w:hAnsi="Times New Roman" w:cs="Times New Roman"/>
          <w:color w:val="000000" w:themeColor="text1"/>
          <w:sz w:val="28"/>
          <w:szCs w:val="28"/>
        </w:rPr>
        <w:t>значимість</w:t>
      </w:r>
      <w:r w:rsidR="006A7F38" w:rsidRPr="00D87EBC">
        <w:rPr>
          <w:rFonts w:ascii="Times New Roman" w:hAnsi="Times New Roman" w:cs="Times New Roman"/>
          <w:color w:val="000000" w:themeColor="text1"/>
          <w:sz w:val="28"/>
          <w:szCs w:val="28"/>
        </w:rPr>
        <w:t xml:space="preserve"> </w:t>
      </w:r>
      <w:r w:rsidRPr="00D87EBC">
        <w:rPr>
          <w:rFonts w:ascii="Times New Roman" w:hAnsi="Times New Roman" w:cs="Times New Roman"/>
          <w:color w:val="000000" w:themeColor="text1"/>
          <w:sz w:val="28"/>
          <w:szCs w:val="28"/>
        </w:rPr>
        <w:t>мов</w:t>
      </w:r>
      <w:r w:rsidR="006A7F38" w:rsidRPr="00D87EBC">
        <w:rPr>
          <w:rFonts w:ascii="Times New Roman" w:hAnsi="Times New Roman" w:cs="Times New Roman"/>
          <w:color w:val="000000" w:themeColor="text1"/>
          <w:sz w:val="28"/>
          <w:szCs w:val="28"/>
        </w:rPr>
        <w:t>и</w:t>
      </w:r>
      <w:r w:rsidRPr="00D87EBC">
        <w:rPr>
          <w:rFonts w:ascii="Times New Roman" w:hAnsi="Times New Roman" w:cs="Times New Roman"/>
          <w:color w:val="000000" w:themeColor="text1"/>
          <w:sz w:val="28"/>
          <w:szCs w:val="28"/>
        </w:rPr>
        <w:t xml:space="preserve"> розділився: </w:t>
      </w:r>
      <w:r w:rsidR="006A7F38" w:rsidRPr="00D87EBC">
        <w:rPr>
          <w:rFonts w:ascii="Times New Roman" w:hAnsi="Times New Roman" w:cs="Times New Roman"/>
          <w:color w:val="000000" w:themeColor="text1"/>
          <w:sz w:val="28"/>
          <w:szCs w:val="28"/>
        </w:rPr>
        <w:t>пріоритет риторичного</w:t>
      </w:r>
      <w:r w:rsidRPr="00D87EBC">
        <w:rPr>
          <w:rFonts w:ascii="Times New Roman" w:hAnsi="Times New Roman" w:cs="Times New Roman"/>
          <w:color w:val="000000" w:themeColor="text1"/>
          <w:sz w:val="28"/>
          <w:szCs w:val="28"/>
        </w:rPr>
        <w:t xml:space="preserve"> </w:t>
      </w:r>
      <w:r w:rsidR="006A7F38" w:rsidRPr="00D87EBC">
        <w:rPr>
          <w:rFonts w:ascii="Times New Roman" w:hAnsi="Times New Roman" w:cs="Times New Roman"/>
          <w:color w:val="000000" w:themeColor="text1"/>
          <w:sz w:val="28"/>
          <w:szCs w:val="28"/>
        </w:rPr>
        <w:t>або</w:t>
      </w:r>
      <w:r w:rsidRPr="00D87EBC">
        <w:rPr>
          <w:rFonts w:ascii="Times New Roman" w:hAnsi="Times New Roman" w:cs="Times New Roman"/>
          <w:color w:val="000000" w:themeColor="text1"/>
          <w:sz w:val="28"/>
          <w:szCs w:val="28"/>
        </w:rPr>
        <w:t xml:space="preserve"> логічн</w:t>
      </w:r>
      <w:r w:rsidR="006A7F38" w:rsidRPr="00D87EBC">
        <w:rPr>
          <w:rFonts w:ascii="Times New Roman" w:hAnsi="Times New Roman" w:cs="Times New Roman"/>
          <w:color w:val="000000" w:themeColor="text1"/>
          <w:sz w:val="28"/>
          <w:szCs w:val="28"/>
        </w:rPr>
        <w:t>ого у вживанні мови</w:t>
      </w:r>
      <w:r w:rsidRPr="00D87EBC">
        <w:rPr>
          <w:rFonts w:ascii="Times New Roman" w:hAnsi="Times New Roman" w:cs="Times New Roman"/>
          <w:color w:val="000000" w:themeColor="text1"/>
          <w:sz w:val="28"/>
          <w:szCs w:val="28"/>
        </w:rPr>
        <w:t xml:space="preserve">. </w:t>
      </w:r>
    </w:p>
    <w:p w:rsidR="00125D6F" w:rsidRPr="007657BF" w:rsidRDefault="00125D6F" w:rsidP="006A7F38">
      <w:pPr>
        <w:tabs>
          <w:tab w:val="left" w:pos="1944"/>
          <w:tab w:val="right" w:pos="9638"/>
        </w:tabs>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Відношення між лінгвістичною природою мови та сущим ще не були достатньо сформульовані у давній філософській думці. Греки тільки доходили до пошуку пояснення феномену мови. Вони створювали міфологеми та пояснення природи мови, але ще були далекими від того багатогранного погляду, який </w:t>
      </w:r>
      <w:r w:rsidRPr="00D87EBC">
        <w:rPr>
          <w:rFonts w:ascii="Times New Roman" w:hAnsi="Times New Roman" w:cs="Times New Roman"/>
          <w:color w:val="000000" w:themeColor="text1"/>
          <w:sz w:val="28"/>
          <w:szCs w:val="28"/>
        </w:rPr>
        <w:t xml:space="preserve">постав у двадцятому сторіччі. Грубо кажучи, вони тільки торкалися мови, но ніяк не брали її за </w:t>
      </w:r>
      <w:r w:rsidR="006A7F38" w:rsidRPr="00D87EBC">
        <w:rPr>
          <w:rFonts w:ascii="Times New Roman" w:hAnsi="Times New Roman" w:cs="Times New Roman"/>
          <w:color w:val="000000" w:themeColor="text1"/>
          <w:sz w:val="28"/>
          <w:szCs w:val="28"/>
        </w:rPr>
        <w:t>предмет вивчення. Аристотель започат</w:t>
      </w:r>
      <w:r w:rsidRPr="00D87EBC">
        <w:rPr>
          <w:rFonts w:ascii="Times New Roman" w:hAnsi="Times New Roman" w:cs="Times New Roman"/>
          <w:color w:val="000000" w:themeColor="text1"/>
          <w:sz w:val="28"/>
          <w:szCs w:val="28"/>
        </w:rPr>
        <w:t>к</w:t>
      </w:r>
      <w:r w:rsidR="006A7F38" w:rsidRPr="00D87EBC">
        <w:rPr>
          <w:rFonts w:ascii="Times New Roman" w:hAnsi="Times New Roman" w:cs="Times New Roman"/>
          <w:color w:val="000000" w:themeColor="text1"/>
          <w:sz w:val="28"/>
          <w:szCs w:val="28"/>
        </w:rPr>
        <w:t>ував</w:t>
      </w:r>
      <w:r w:rsidRPr="00D87EBC">
        <w:rPr>
          <w:rFonts w:ascii="Times New Roman" w:hAnsi="Times New Roman" w:cs="Times New Roman"/>
          <w:color w:val="000000" w:themeColor="text1"/>
          <w:sz w:val="28"/>
          <w:szCs w:val="28"/>
        </w:rPr>
        <w:t xml:space="preserve"> </w:t>
      </w:r>
      <w:r w:rsidR="006A7F38" w:rsidRPr="00D87EBC">
        <w:rPr>
          <w:rFonts w:ascii="Times New Roman" w:hAnsi="Times New Roman" w:cs="Times New Roman"/>
          <w:color w:val="000000" w:themeColor="text1"/>
          <w:sz w:val="28"/>
          <w:szCs w:val="28"/>
        </w:rPr>
        <w:t>осмислення структури</w:t>
      </w:r>
      <w:r w:rsidRPr="00D87EBC">
        <w:rPr>
          <w:rFonts w:ascii="Times New Roman" w:hAnsi="Times New Roman" w:cs="Times New Roman"/>
          <w:color w:val="000000" w:themeColor="text1"/>
          <w:sz w:val="28"/>
          <w:szCs w:val="28"/>
        </w:rPr>
        <w:t xml:space="preserve"> мов</w:t>
      </w:r>
      <w:r w:rsidR="006A7F38" w:rsidRPr="00D87EBC">
        <w:rPr>
          <w:rFonts w:ascii="Times New Roman" w:hAnsi="Times New Roman" w:cs="Times New Roman"/>
          <w:color w:val="000000" w:themeColor="text1"/>
          <w:sz w:val="28"/>
          <w:szCs w:val="28"/>
        </w:rPr>
        <w:t>и</w:t>
      </w:r>
      <w:r w:rsidRPr="00D87EBC">
        <w:rPr>
          <w:rFonts w:ascii="Times New Roman" w:hAnsi="Times New Roman" w:cs="Times New Roman"/>
          <w:color w:val="000000" w:themeColor="text1"/>
          <w:sz w:val="28"/>
          <w:szCs w:val="28"/>
        </w:rPr>
        <w:t xml:space="preserve"> та деяк</w:t>
      </w:r>
      <w:r w:rsidR="006A7F38" w:rsidRPr="00D87EBC">
        <w:rPr>
          <w:rFonts w:ascii="Times New Roman" w:hAnsi="Times New Roman" w:cs="Times New Roman"/>
          <w:color w:val="000000" w:themeColor="text1"/>
          <w:sz w:val="28"/>
          <w:szCs w:val="28"/>
        </w:rPr>
        <w:t>ої</w:t>
      </w:r>
      <w:r w:rsidRPr="00D87EBC">
        <w:rPr>
          <w:rFonts w:ascii="Times New Roman" w:hAnsi="Times New Roman" w:cs="Times New Roman"/>
          <w:color w:val="000000" w:themeColor="text1"/>
          <w:sz w:val="28"/>
          <w:szCs w:val="28"/>
        </w:rPr>
        <w:t xml:space="preserve"> внутрішн</w:t>
      </w:r>
      <w:r w:rsidR="006A7F38" w:rsidRPr="00D87EBC">
        <w:rPr>
          <w:rFonts w:ascii="Times New Roman" w:hAnsi="Times New Roman" w:cs="Times New Roman"/>
          <w:color w:val="000000" w:themeColor="text1"/>
          <w:sz w:val="28"/>
          <w:szCs w:val="28"/>
        </w:rPr>
        <w:t>ьої</w:t>
      </w:r>
      <w:r w:rsidRPr="00D87EBC">
        <w:rPr>
          <w:rFonts w:ascii="Times New Roman" w:hAnsi="Times New Roman" w:cs="Times New Roman"/>
          <w:color w:val="000000" w:themeColor="text1"/>
          <w:sz w:val="28"/>
          <w:szCs w:val="28"/>
        </w:rPr>
        <w:t xml:space="preserve"> логік</w:t>
      </w:r>
      <w:r w:rsidR="006A7F38" w:rsidRPr="00D87EBC">
        <w:rPr>
          <w:rFonts w:ascii="Times New Roman" w:hAnsi="Times New Roman" w:cs="Times New Roman"/>
          <w:color w:val="000000" w:themeColor="text1"/>
          <w:sz w:val="28"/>
          <w:szCs w:val="28"/>
        </w:rPr>
        <w:t>и</w:t>
      </w:r>
      <w:r w:rsidRPr="00D87EBC">
        <w:rPr>
          <w:rFonts w:ascii="Times New Roman" w:hAnsi="Times New Roman" w:cs="Times New Roman"/>
          <w:color w:val="000000" w:themeColor="text1"/>
          <w:sz w:val="28"/>
          <w:szCs w:val="28"/>
        </w:rPr>
        <w:t>, описав та класифікував мову, ство</w:t>
      </w:r>
      <w:r w:rsidRPr="007657BF">
        <w:rPr>
          <w:rFonts w:ascii="Times New Roman" w:hAnsi="Times New Roman" w:cs="Times New Roman"/>
          <w:color w:val="000000" w:themeColor="text1"/>
          <w:sz w:val="28"/>
          <w:szCs w:val="28"/>
        </w:rPr>
        <w:t xml:space="preserve">рив для неї єдиний лінгвістичний та метафізичний простір, де мова відображує реальність. </w:t>
      </w:r>
    </w:p>
    <w:p w:rsidR="00125D6F" w:rsidRPr="007657BF" w:rsidRDefault="006A7F38"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На початку ХХ</w:t>
      </w:r>
      <w:r w:rsidR="00125D6F" w:rsidRPr="007657BF">
        <w:rPr>
          <w:rFonts w:ascii="Times New Roman" w:hAnsi="Times New Roman" w:cs="Times New Roman"/>
          <w:color w:val="000000" w:themeColor="text1"/>
          <w:sz w:val="28"/>
          <w:szCs w:val="28"/>
        </w:rPr>
        <w:t xml:space="preserve"> століття, перший виток аналітичної філософії – логічний аналіз мови, був побудований на класичній теорії значення. Логічні дослідження у вивченні мови мали своє втілення у філософії Ф. </w:t>
      </w:r>
      <w:proofErr w:type="spellStart"/>
      <w:r w:rsidR="00125D6F" w:rsidRPr="007657BF">
        <w:rPr>
          <w:rFonts w:ascii="Times New Roman" w:hAnsi="Times New Roman" w:cs="Times New Roman"/>
          <w:color w:val="000000" w:themeColor="text1"/>
          <w:sz w:val="28"/>
          <w:szCs w:val="28"/>
        </w:rPr>
        <w:t>Б</w:t>
      </w:r>
      <w:r w:rsidR="008941B0" w:rsidRPr="007657BF">
        <w:rPr>
          <w:rFonts w:ascii="Times New Roman" w:hAnsi="Times New Roman" w:cs="Times New Roman"/>
          <w:color w:val="000000" w:themeColor="text1"/>
          <w:sz w:val="28"/>
          <w:szCs w:val="28"/>
        </w:rPr>
        <w:t>рентано</w:t>
      </w:r>
      <w:proofErr w:type="spellEnd"/>
      <w:r w:rsidR="008941B0" w:rsidRPr="007657BF">
        <w:rPr>
          <w:rFonts w:ascii="Times New Roman" w:hAnsi="Times New Roman" w:cs="Times New Roman"/>
          <w:color w:val="000000" w:themeColor="text1"/>
          <w:sz w:val="28"/>
          <w:szCs w:val="28"/>
        </w:rPr>
        <w:t>, Г. </w:t>
      </w:r>
      <w:proofErr w:type="spellStart"/>
      <w:r w:rsidR="00125D6F" w:rsidRPr="007657BF">
        <w:rPr>
          <w:rFonts w:ascii="Times New Roman" w:hAnsi="Times New Roman" w:cs="Times New Roman"/>
          <w:color w:val="000000" w:themeColor="text1"/>
          <w:sz w:val="28"/>
          <w:szCs w:val="28"/>
        </w:rPr>
        <w:t>Фреге</w:t>
      </w:r>
      <w:proofErr w:type="spellEnd"/>
      <w:r w:rsidR="00125D6F" w:rsidRPr="007657BF">
        <w:rPr>
          <w:rFonts w:ascii="Times New Roman" w:hAnsi="Times New Roman" w:cs="Times New Roman"/>
          <w:color w:val="000000" w:themeColor="text1"/>
          <w:sz w:val="28"/>
          <w:szCs w:val="28"/>
        </w:rPr>
        <w:t xml:space="preserve">, А. </w:t>
      </w:r>
      <w:proofErr w:type="spellStart"/>
      <w:r w:rsidR="00125D6F" w:rsidRPr="007657BF">
        <w:rPr>
          <w:rFonts w:ascii="Times New Roman" w:hAnsi="Times New Roman" w:cs="Times New Roman"/>
          <w:color w:val="000000" w:themeColor="text1"/>
          <w:sz w:val="28"/>
          <w:szCs w:val="28"/>
        </w:rPr>
        <w:t>Майнонга</w:t>
      </w:r>
      <w:proofErr w:type="spellEnd"/>
      <w:r w:rsidR="00125D6F" w:rsidRPr="007657BF">
        <w:rPr>
          <w:rFonts w:ascii="Times New Roman" w:hAnsi="Times New Roman" w:cs="Times New Roman"/>
          <w:color w:val="000000" w:themeColor="text1"/>
          <w:sz w:val="28"/>
          <w:szCs w:val="28"/>
        </w:rPr>
        <w:t xml:space="preserve">, Б. Рассела, Л. </w:t>
      </w:r>
      <w:proofErr w:type="spellStart"/>
      <w:r w:rsidR="00125D6F" w:rsidRPr="007657BF">
        <w:rPr>
          <w:rFonts w:ascii="Times New Roman" w:hAnsi="Times New Roman" w:cs="Times New Roman"/>
          <w:color w:val="000000" w:themeColor="text1"/>
          <w:sz w:val="28"/>
          <w:szCs w:val="28"/>
        </w:rPr>
        <w:t>Вітгенштайна</w:t>
      </w:r>
      <w:proofErr w:type="spellEnd"/>
      <w:r w:rsidR="00125D6F" w:rsidRPr="007657BF">
        <w:rPr>
          <w:rFonts w:ascii="Times New Roman" w:hAnsi="Times New Roman" w:cs="Times New Roman"/>
          <w:color w:val="000000" w:themeColor="text1"/>
          <w:sz w:val="28"/>
          <w:szCs w:val="28"/>
        </w:rPr>
        <w:t>, а вершина такого підходу постала у програмі Віденського гуртка.</w:t>
      </w:r>
    </w:p>
    <w:p w:rsidR="00125D6F" w:rsidRPr="007657BF" w:rsidRDefault="00125D6F" w:rsidP="000131C4">
      <w:pPr>
        <w:spacing w:after="0" w:line="360" w:lineRule="auto"/>
        <w:ind w:firstLine="708"/>
        <w:jc w:val="both"/>
        <w:rPr>
          <w:rFonts w:ascii="Times New Roman" w:hAnsi="Times New Roman" w:cs="Times New Roman"/>
          <w:b/>
          <w:color w:val="444444"/>
          <w:sz w:val="28"/>
          <w:szCs w:val="28"/>
          <w:shd w:val="clear" w:color="auto" w:fill="FFFFFF"/>
        </w:rPr>
      </w:pPr>
      <w:r w:rsidRPr="007657BF">
        <w:rPr>
          <w:rFonts w:ascii="Times New Roman" w:hAnsi="Times New Roman" w:cs="Times New Roman"/>
          <w:color w:val="000000" w:themeColor="text1"/>
          <w:sz w:val="28"/>
          <w:szCs w:val="28"/>
        </w:rPr>
        <w:t>Першим</w:t>
      </w:r>
      <w:r w:rsidR="008941B0" w:rsidRPr="007657BF">
        <w:rPr>
          <w:rFonts w:ascii="Times New Roman" w:hAnsi="Times New Roman" w:cs="Times New Roman"/>
          <w:color w:val="000000" w:themeColor="text1"/>
          <w:sz w:val="28"/>
          <w:szCs w:val="28"/>
        </w:rPr>
        <w:t>,</w:t>
      </w:r>
      <w:r w:rsidRPr="007657BF">
        <w:rPr>
          <w:rFonts w:ascii="Times New Roman" w:hAnsi="Times New Roman" w:cs="Times New Roman"/>
          <w:color w:val="000000" w:themeColor="text1"/>
          <w:sz w:val="28"/>
          <w:szCs w:val="28"/>
        </w:rPr>
        <w:t xml:space="preserve"> хто декларував невіддільність мислення від мови</w:t>
      </w:r>
      <w:r w:rsidR="008941B0" w:rsidRPr="007657BF">
        <w:rPr>
          <w:rFonts w:ascii="Times New Roman" w:hAnsi="Times New Roman" w:cs="Times New Roman"/>
          <w:color w:val="000000" w:themeColor="text1"/>
          <w:sz w:val="28"/>
          <w:szCs w:val="28"/>
        </w:rPr>
        <w:t>,</w:t>
      </w:r>
      <w:r w:rsidRPr="007657BF">
        <w:rPr>
          <w:rFonts w:ascii="Times New Roman" w:hAnsi="Times New Roman" w:cs="Times New Roman"/>
          <w:color w:val="000000" w:themeColor="text1"/>
          <w:sz w:val="28"/>
          <w:szCs w:val="28"/>
        </w:rPr>
        <w:t xml:space="preserve"> був Ф.</w:t>
      </w:r>
      <w:r w:rsidR="008941B0" w:rsidRPr="007657BF">
        <w:rPr>
          <w:rFonts w:ascii="Times New Roman" w:hAnsi="Times New Roman" w:cs="Times New Roman"/>
          <w:color w:val="000000" w:themeColor="text1"/>
          <w:sz w:val="28"/>
          <w:szCs w:val="28"/>
        </w:rPr>
        <w:t> </w:t>
      </w:r>
      <w:r w:rsidRPr="007657BF">
        <w:rPr>
          <w:rFonts w:ascii="Times New Roman" w:hAnsi="Times New Roman" w:cs="Times New Roman"/>
          <w:color w:val="000000" w:themeColor="text1"/>
          <w:sz w:val="28"/>
          <w:szCs w:val="28"/>
        </w:rPr>
        <w:t>Ніцше. Мова змінює реальність, в мові ми передаємо все – кров, вогонь, серце, совість, спокусу. Образ світу мовлення ширше за світ навколишній. Мова з де</w:t>
      </w:r>
      <w:r w:rsidR="008941B0" w:rsidRPr="007657BF">
        <w:rPr>
          <w:rFonts w:ascii="Times New Roman" w:hAnsi="Times New Roman" w:cs="Times New Roman"/>
          <w:color w:val="000000" w:themeColor="text1"/>
          <w:sz w:val="28"/>
          <w:szCs w:val="28"/>
        </w:rPr>
        <w:t>якою випадковістю або співпадає</w:t>
      </w:r>
      <w:r w:rsidRPr="007657BF">
        <w:rPr>
          <w:rFonts w:ascii="Times New Roman" w:hAnsi="Times New Roman" w:cs="Times New Roman"/>
          <w:color w:val="000000" w:themeColor="text1"/>
          <w:sz w:val="28"/>
          <w:szCs w:val="28"/>
        </w:rPr>
        <w:t xml:space="preserve">, або не співпадає зі світом, а ті </w:t>
      </w:r>
      <w:proofErr w:type="spellStart"/>
      <w:r w:rsidRPr="007657BF">
        <w:rPr>
          <w:rFonts w:ascii="Times New Roman" w:hAnsi="Times New Roman" w:cs="Times New Roman"/>
          <w:color w:val="000000" w:themeColor="text1"/>
          <w:sz w:val="28"/>
          <w:szCs w:val="28"/>
        </w:rPr>
        <w:t>мовні</w:t>
      </w:r>
      <w:proofErr w:type="spellEnd"/>
      <w:r w:rsidRPr="007657BF">
        <w:rPr>
          <w:rFonts w:ascii="Times New Roman" w:hAnsi="Times New Roman" w:cs="Times New Roman"/>
          <w:color w:val="000000" w:themeColor="text1"/>
          <w:sz w:val="28"/>
          <w:szCs w:val="28"/>
        </w:rPr>
        <w:t xml:space="preserve"> образи світу впливають на уяву людини про навколишнє, що ставить мову у автономне по відношенню до людини становище. Тому що вона може існувати поза конкретного індивіда, наприклад, до його народження, но та структура світу, які в ній передана.</w:t>
      </w:r>
    </w:p>
    <w:p w:rsidR="00125D6F" w:rsidRPr="007657BF" w:rsidRDefault="00125D6F" w:rsidP="000131C4">
      <w:pPr>
        <w:spacing w:after="0" w:line="360" w:lineRule="auto"/>
        <w:ind w:firstLine="708"/>
        <w:jc w:val="both"/>
        <w:rPr>
          <w:rFonts w:ascii="Times New Roman" w:hAnsi="Times New Roman" w:cs="Times New Roman"/>
          <w:sz w:val="28"/>
          <w:szCs w:val="28"/>
        </w:rPr>
      </w:pPr>
      <w:r w:rsidRPr="007657BF">
        <w:rPr>
          <w:rFonts w:ascii="Times New Roman" w:hAnsi="Times New Roman" w:cs="Times New Roman"/>
          <w:sz w:val="28"/>
          <w:szCs w:val="28"/>
        </w:rPr>
        <w:lastRenderedPageBreak/>
        <w:t>Як ми вже переконалися, у європейській традиції філософія мови бере початок від античності. У двадцятому столітті, дослідження мови вже розвивається не</w:t>
      </w:r>
      <w:r w:rsidR="008941B0" w:rsidRPr="007657BF">
        <w:rPr>
          <w:rFonts w:ascii="Times New Roman" w:hAnsi="Times New Roman" w:cs="Times New Roman"/>
          <w:sz w:val="28"/>
          <w:szCs w:val="28"/>
        </w:rPr>
        <w:t xml:space="preserve"> тільки у руслі філософії, а й</w:t>
      </w:r>
      <w:r w:rsidRPr="007657BF">
        <w:rPr>
          <w:rFonts w:ascii="Times New Roman" w:hAnsi="Times New Roman" w:cs="Times New Roman"/>
          <w:sz w:val="28"/>
          <w:szCs w:val="28"/>
        </w:rPr>
        <w:t xml:space="preserve"> інших наук – лінгвістики, логіки та теології. </w:t>
      </w:r>
    </w:p>
    <w:p w:rsidR="00125D6F" w:rsidRPr="007657BF" w:rsidRDefault="00125D6F" w:rsidP="000131C4">
      <w:pPr>
        <w:spacing w:after="0" w:line="360" w:lineRule="auto"/>
        <w:ind w:firstLine="708"/>
        <w:jc w:val="both"/>
        <w:rPr>
          <w:rFonts w:ascii="Times New Roman" w:hAnsi="Times New Roman" w:cs="Times New Roman"/>
          <w:sz w:val="28"/>
          <w:szCs w:val="28"/>
        </w:rPr>
      </w:pPr>
      <w:r w:rsidRPr="007657BF">
        <w:rPr>
          <w:rFonts w:ascii="Times New Roman" w:hAnsi="Times New Roman" w:cs="Times New Roman"/>
          <w:sz w:val="28"/>
          <w:szCs w:val="28"/>
        </w:rPr>
        <w:t xml:space="preserve">Історично, філософія циклічно починала свою </w:t>
      </w:r>
      <w:proofErr w:type="spellStart"/>
      <w:r w:rsidRPr="007657BF">
        <w:rPr>
          <w:rFonts w:ascii="Times New Roman" w:hAnsi="Times New Roman" w:cs="Times New Roman"/>
          <w:sz w:val="28"/>
          <w:szCs w:val="28"/>
        </w:rPr>
        <w:t>деонтологізацію</w:t>
      </w:r>
      <w:proofErr w:type="spellEnd"/>
      <w:r w:rsidRPr="007657BF">
        <w:rPr>
          <w:rFonts w:ascii="Times New Roman" w:hAnsi="Times New Roman" w:cs="Times New Roman"/>
          <w:sz w:val="28"/>
          <w:szCs w:val="28"/>
        </w:rPr>
        <w:t xml:space="preserve">. Наступ на метафізику взагалі не новий сюжет для філософії, тому, коли основний предмет філософської діяльності змістився на мову, </w:t>
      </w:r>
      <w:r w:rsidR="008941B0" w:rsidRPr="007657BF">
        <w:rPr>
          <w:rFonts w:ascii="Times New Roman" w:hAnsi="Times New Roman" w:cs="Times New Roman"/>
          <w:sz w:val="28"/>
          <w:szCs w:val="28"/>
        </w:rPr>
        <w:t xml:space="preserve">то поряд з </w:t>
      </w:r>
      <w:proofErr w:type="spellStart"/>
      <w:r w:rsidR="008941B0" w:rsidRPr="007657BF">
        <w:rPr>
          <w:rFonts w:ascii="Times New Roman" w:hAnsi="Times New Roman" w:cs="Times New Roman"/>
          <w:sz w:val="28"/>
          <w:szCs w:val="28"/>
        </w:rPr>
        <w:t>опредмечуванням</w:t>
      </w:r>
      <w:proofErr w:type="spellEnd"/>
      <w:r w:rsidR="008941B0" w:rsidRPr="007657BF">
        <w:rPr>
          <w:rFonts w:ascii="Times New Roman" w:hAnsi="Times New Roman" w:cs="Times New Roman"/>
          <w:sz w:val="28"/>
          <w:szCs w:val="28"/>
        </w:rPr>
        <w:t xml:space="preserve"> мови</w:t>
      </w:r>
      <w:r w:rsidRPr="007657BF">
        <w:rPr>
          <w:rFonts w:ascii="Times New Roman" w:hAnsi="Times New Roman" w:cs="Times New Roman"/>
          <w:sz w:val="28"/>
          <w:szCs w:val="28"/>
        </w:rPr>
        <w:t xml:space="preserve"> сталася і її </w:t>
      </w:r>
      <w:proofErr w:type="spellStart"/>
      <w:r w:rsidRPr="007657BF">
        <w:rPr>
          <w:rFonts w:ascii="Times New Roman" w:hAnsi="Times New Roman" w:cs="Times New Roman"/>
          <w:sz w:val="28"/>
          <w:szCs w:val="28"/>
        </w:rPr>
        <w:t>деонтологізація</w:t>
      </w:r>
      <w:proofErr w:type="spellEnd"/>
      <w:r w:rsidRPr="007657BF">
        <w:rPr>
          <w:rFonts w:ascii="Times New Roman" w:hAnsi="Times New Roman" w:cs="Times New Roman"/>
          <w:sz w:val="28"/>
          <w:szCs w:val="28"/>
        </w:rPr>
        <w:t xml:space="preserve">. Ідейний виток та й закінчення «ідеального» погляду на феномен мовлення – «Логіко-філософський трактат» Л. </w:t>
      </w:r>
      <w:proofErr w:type="spellStart"/>
      <w:r w:rsidRPr="007657BF">
        <w:rPr>
          <w:rFonts w:ascii="Times New Roman" w:hAnsi="Times New Roman" w:cs="Times New Roman"/>
          <w:sz w:val="28"/>
          <w:szCs w:val="28"/>
        </w:rPr>
        <w:t>Вітгенштайна</w:t>
      </w:r>
      <w:proofErr w:type="spellEnd"/>
      <w:r w:rsidRPr="007657BF">
        <w:rPr>
          <w:rFonts w:ascii="Times New Roman" w:hAnsi="Times New Roman" w:cs="Times New Roman"/>
          <w:sz w:val="28"/>
          <w:szCs w:val="28"/>
        </w:rPr>
        <w:t>. Він зберігав багато синонімічни</w:t>
      </w:r>
      <w:r w:rsidR="008941B0" w:rsidRPr="007657BF">
        <w:rPr>
          <w:rFonts w:ascii="Times New Roman" w:hAnsi="Times New Roman" w:cs="Times New Roman"/>
          <w:sz w:val="28"/>
          <w:szCs w:val="28"/>
        </w:rPr>
        <w:t xml:space="preserve">х до </w:t>
      </w:r>
      <w:proofErr w:type="spellStart"/>
      <w:r w:rsidR="008941B0" w:rsidRPr="007657BF">
        <w:rPr>
          <w:rFonts w:ascii="Times New Roman" w:hAnsi="Times New Roman" w:cs="Times New Roman"/>
          <w:sz w:val="28"/>
          <w:szCs w:val="28"/>
        </w:rPr>
        <w:t>Арістотеля</w:t>
      </w:r>
      <w:proofErr w:type="spellEnd"/>
      <w:r w:rsidR="008941B0" w:rsidRPr="007657BF">
        <w:rPr>
          <w:rFonts w:ascii="Times New Roman" w:hAnsi="Times New Roman" w:cs="Times New Roman"/>
          <w:sz w:val="28"/>
          <w:szCs w:val="28"/>
        </w:rPr>
        <w:t xml:space="preserve"> філософських</w:t>
      </w:r>
      <w:r w:rsidRPr="007657BF">
        <w:rPr>
          <w:rFonts w:ascii="Times New Roman" w:hAnsi="Times New Roman" w:cs="Times New Roman"/>
          <w:sz w:val="28"/>
          <w:szCs w:val="28"/>
        </w:rPr>
        <w:t xml:space="preserve"> інтуїці</w:t>
      </w:r>
      <w:r w:rsidR="008941B0" w:rsidRPr="007657BF">
        <w:rPr>
          <w:rFonts w:ascii="Times New Roman" w:hAnsi="Times New Roman" w:cs="Times New Roman"/>
          <w:sz w:val="28"/>
          <w:szCs w:val="28"/>
        </w:rPr>
        <w:t>й.  У другій публікації трактату</w:t>
      </w:r>
      <w:r w:rsidRPr="007657BF">
        <w:rPr>
          <w:rFonts w:ascii="Times New Roman" w:hAnsi="Times New Roman" w:cs="Times New Roman"/>
          <w:sz w:val="28"/>
          <w:szCs w:val="28"/>
        </w:rPr>
        <w:t xml:space="preserve"> автор вже відч</w:t>
      </w:r>
      <w:r w:rsidR="008941B0" w:rsidRPr="007657BF">
        <w:rPr>
          <w:rFonts w:ascii="Times New Roman" w:hAnsi="Times New Roman" w:cs="Times New Roman"/>
          <w:sz w:val="28"/>
          <w:szCs w:val="28"/>
        </w:rPr>
        <w:t>ув похибку у своїх поглядах та на</w:t>
      </w:r>
      <w:r w:rsidRPr="007657BF">
        <w:rPr>
          <w:rFonts w:ascii="Times New Roman" w:hAnsi="Times New Roman" w:cs="Times New Roman"/>
          <w:sz w:val="28"/>
          <w:szCs w:val="28"/>
        </w:rPr>
        <w:t xml:space="preserve">ближався до зрілих ідей, які започаткували нову еру у філософії, відому як філософія буденної мови, якої ми торкнемося далі. Головний посил Л. </w:t>
      </w:r>
      <w:proofErr w:type="spellStart"/>
      <w:r w:rsidRPr="007657BF">
        <w:rPr>
          <w:rFonts w:ascii="Times New Roman" w:hAnsi="Times New Roman" w:cs="Times New Roman"/>
          <w:sz w:val="28"/>
          <w:szCs w:val="28"/>
        </w:rPr>
        <w:t>Вітгенштайна</w:t>
      </w:r>
      <w:proofErr w:type="spellEnd"/>
      <w:r w:rsidRPr="007657BF">
        <w:rPr>
          <w:rFonts w:ascii="Times New Roman" w:hAnsi="Times New Roman" w:cs="Times New Roman"/>
          <w:sz w:val="28"/>
          <w:szCs w:val="28"/>
        </w:rPr>
        <w:t xml:space="preserve"> – здолати філософськ</w:t>
      </w:r>
      <w:r w:rsidR="008941B0" w:rsidRPr="007657BF">
        <w:rPr>
          <w:rFonts w:ascii="Times New Roman" w:hAnsi="Times New Roman" w:cs="Times New Roman"/>
          <w:sz w:val="28"/>
          <w:szCs w:val="28"/>
        </w:rPr>
        <w:t>і</w:t>
      </w:r>
      <w:r w:rsidRPr="007657BF">
        <w:rPr>
          <w:rFonts w:ascii="Times New Roman" w:hAnsi="Times New Roman" w:cs="Times New Roman"/>
          <w:sz w:val="28"/>
          <w:szCs w:val="28"/>
        </w:rPr>
        <w:t xml:space="preserve"> проблеми та подолати метафізику, але при аналізі його філософської системи, де мова – відображення реальності, зрозуміло, що він стояв на позиціях метафізичного реаліста, як і Аристотель. У них «найменування» було в предметі, а не існувало </w:t>
      </w:r>
      <w:proofErr w:type="spellStart"/>
      <w:r w:rsidRPr="007657BF">
        <w:rPr>
          <w:rFonts w:ascii="Times New Roman" w:hAnsi="Times New Roman" w:cs="Times New Roman"/>
          <w:sz w:val="28"/>
          <w:szCs w:val="28"/>
        </w:rPr>
        <w:t>абстрактно</w:t>
      </w:r>
      <w:proofErr w:type="spellEnd"/>
      <w:r w:rsidRPr="007657BF">
        <w:rPr>
          <w:rFonts w:ascii="Times New Roman" w:hAnsi="Times New Roman" w:cs="Times New Roman"/>
          <w:sz w:val="28"/>
          <w:szCs w:val="28"/>
        </w:rPr>
        <w:t xml:space="preserve"> поза нього. По суті, як буде продемонстровано далі, аналіз мови, який пропонують автори, не включає цілий спектр ознак мовлення та мовленнєвої здатності людини. Логічний аналіз мови, категоризація тверджень, ніщо не відображувало різноманіття співвідношення мови, мислення та сущого. Класичний підхід до тріади не долає виклики, які ставить перед собою сучасна ко</w:t>
      </w:r>
      <w:r w:rsidRPr="00C93C0E">
        <w:rPr>
          <w:rFonts w:ascii="Times New Roman" w:hAnsi="Times New Roman" w:cs="Times New Roman"/>
          <w:color w:val="000000" w:themeColor="text1"/>
          <w:sz w:val="28"/>
          <w:szCs w:val="28"/>
        </w:rPr>
        <w:t>гнітивістика. Архаїчний погляд</w:t>
      </w:r>
      <w:r w:rsidR="008941B0" w:rsidRPr="00C93C0E">
        <w:rPr>
          <w:rFonts w:ascii="Times New Roman" w:hAnsi="Times New Roman" w:cs="Times New Roman"/>
          <w:color w:val="000000" w:themeColor="text1"/>
          <w:sz w:val="28"/>
          <w:szCs w:val="28"/>
        </w:rPr>
        <w:t xml:space="preserve"> проявляється у</w:t>
      </w:r>
      <w:r w:rsidRPr="00C93C0E">
        <w:rPr>
          <w:rFonts w:ascii="Times New Roman" w:hAnsi="Times New Roman" w:cs="Times New Roman"/>
          <w:color w:val="000000" w:themeColor="text1"/>
          <w:sz w:val="28"/>
          <w:szCs w:val="28"/>
        </w:rPr>
        <w:t xml:space="preserve"> вивч</w:t>
      </w:r>
      <w:r w:rsidR="008941B0" w:rsidRPr="00C93C0E">
        <w:rPr>
          <w:rFonts w:ascii="Times New Roman" w:hAnsi="Times New Roman" w:cs="Times New Roman"/>
          <w:color w:val="000000" w:themeColor="text1"/>
          <w:sz w:val="28"/>
          <w:szCs w:val="28"/>
        </w:rPr>
        <w:t>енні</w:t>
      </w:r>
      <w:r w:rsidRPr="00C93C0E">
        <w:rPr>
          <w:rFonts w:ascii="Times New Roman" w:hAnsi="Times New Roman" w:cs="Times New Roman"/>
          <w:color w:val="000000" w:themeColor="text1"/>
          <w:sz w:val="28"/>
          <w:szCs w:val="28"/>
        </w:rPr>
        <w:t xml:space="preserve"> мов</w:t>
      </w:r>
      <w:r w:rsidR="008941B0" w:rsidRPr="00C93C0E">
        <w:rPr>
          <w:rFonts w:ascii="Times New Roman" w:hAnsi="Times New Roman" w:cs="Times New Roman"/>
          <w:color w:val="000000" w:themeColor="text1"/>
          <w:sz w:val="28"/>
          <w:szCs w:val="28"/>
        </w:rPr>
        <w:t>и</w:t>
      </w:r>
      <w:r w:rsidRPr="00C93C0E">
        <w:rPr>
          <w:rFonts w:ascii="Times New Roman" w:hAnsi="Times New Roman" w:cs="Times New Roman"/>
          <w:color w:val="000000" w:themeColor="text1"/>
          <w:sz w:val="28"/>
          <w:szCs w:val="28"/>
        </w:rPr>
        <w:t xml:space="preserve"> як надбання матеріальн</w:t>
      </w:r>
      <w:r w:rsidR="008941B0" w:rsidRPr="00C93C0E">
        <w:rPr>
          <w:rFonts w:ascii="Times New Roman" w:hAnsi="Times New Roman" w:cs="Times New Roman"/>
          <w:color w:val="000000" w:themeColor="text1"/>
          <w:sz w:val="28"/>
          <w:szCs w:val="28"/>
        </w:rPr>
        <w:t>ої</w:t>
      </w:r>
      <w:r w:rsidRPr="00C93C0E">
        <w:rPr>
          <w:rFonts w:ascii="Times New Roman" w:hAnsi="Times New Roman" w:cs="Times New Roman"/>
          <w:color w:val="000000" w:themeColor="text1"/>
          <w:sz w:val="28"/>
          <w:szCs w:val="28"/>
        </w:rPr>
        <w:t xml:space="preserve"> культури, </w:t>
      </w:r>
      <w:r w:rsidR="003630A5" w:rsidRPr="00C93C0E">
        <w:rPr>
          <w:rFonts w:ascii="Times New Roman" w:hAnsi="Times New Roman" w:cs="Times New Roman"/>
          <w:color w:val="000000" w:themeColor="text1"/>
          <w:sz w:val="28"/>
          <w:szCs w:val="28"/>
        </w:rPr>
        <w:t>яку</w:t>
      </w:r>
      <w:r w:rsidRPr="00C93C0E">
        <w:rPr>
          <w:rFonts w:ascii="Times New Roman" w:hAnsi="Times New Roman" w:cs="Times New Roman"/>
          <w:color w:val="000000" w:themeColor="text1"/>
          <w:sz w:val="28"/>
          <w:szCs w:val="28"/>
        </w:rPr>
        <w:t xml:space="preserve"> мож</w:t>
      </w:r>
      <w:r w:rsidR="003177AF" w:rsidRPr="00C93C0E">
        <w:rPr>
          <w:rFonts w:ascii="Times New Roman" w:hAnsi="Times New Roman" w:cs="Times New Roman"/>
          <w:color w:val="000000" w:themeColor="text1"/>
          <w:sz w:val="28"/>
          <w:szCs w:val="28"/>
        </w:rPr>
        <w:t>на дослідити</w:t>
      </w:r>
      <w:r w:rsidR="003630A5" w:rsidRPr="00C93C0E">
        <w:rPr>
          <w:rFonts w:ascii="Times New Roman" w:hAnsi="Times New Roman" w:cs="Times New Roman"/>
          <w:color w:val="000000" w:themeColor="text1"/>
          <w:sz w:val="28"/>
          <w:szCs w:val="28"/>
        </w:rPr>
        <w:t xml:space="preserve"> як археологічні нахідки.</w:t>
      </w:r>
      <w:r w:rsidR="00C93C0E" w:rsidRPr="00C93C0E">
        <w:rPr>
          <w:rFonts w:ascii="Times New Roman" w:hAnsi="Times New Roman" w:cs="Times New Roman"/>
          <w:color w:val="000000" w:themeColor="text1"/>
          <w:sz w:val="28"/>
          <w:szCs w:val="28"/>
        </w:rPr>
        <w:t xml:space="preserve"> С. </w:t>
      </w:r>
      <w:proofErr w:type="spellStart"/>
      <w:r w:rsidR="00C93C0E" w:rsidRPr="00C93C0E">
        <w:rPr>
          <w:rFonts w:ascii="Times New Roman" w:hAnsi="Times New Roman" w:cs="Times New Roman"/>
          <w:color w:val="000000" w:themeColor="text1"/>
          <w:sz w:val="28"/>
          <w:szCs w:val="28"/>
        </w:rPr>
        <w:t>Пінкер</w:t>
      </w:r>
      <w:proofErr w:type="spellEnd"/>
      <w:r w:rsidR="003630A5" w:rsidRPr="00C93C0E">
        <w:rPr>
          <w:rFonts w:ascii="Times New Roman" w:hAnsi="Times New Roman" w:cs="Times New Roman"/>
          <w:color w:val="000000" w:themeColor="text1"/>
          <w:sz w:val="28"/>
          <w:szCs w:val="28"/>
        </w:rPr>
        <w:t xml:space="preserve"> визначав</w:t>
      </w:r>
      <w:r w:rsidR="003177AF" w:rsidRPr="00C93C0E">
        <w:rPr>
          <w:rFonts w:ascii="Times New Roman" w:hAnsi="Times New Roman" w:cs="Times New Roman"/>
          <w:color w:val="000000" w:themeColor="text1"/>
          <w:sz w:val="28"/>
          <w:szCs w:val="28"/>
        </w:rPr>
        <w:t xml:space="preserve">, що </w:t>
      </w:r>
      <w:r w:rsidRPr="00C93C0E">
        <w:rPr>
          <w:rFonts w:ascii="Times New Roman" w:hAnsi="Times New Roman" w:cs="Times New Roman"/>
          <w:color w:val="000000" w:themeColor="text1"/>
          <w:sz w:val="28"/>
          <w:szCs w:val="28"/>
        </w:rPr>
        <w:t>«</w:t>
      </w:r>
      <w:r w:rsidR="003177AF" w:rsidRPr="00C93C0E">
        <w:rPr>
          <w:rFonts w:ascii="Times New Roman" w:hAnsi="Times New Roman" w:cs="Times New Roman"/>
          <w:color w:val="000000" w:themeColor="text1"/>
          <w:sz w:val="28"/>
          <w:szCs w:val="28"/>
        </w:rPr>
        <w:t>м</w:t>
      </w:r>
      <w:r w:rsidRPr="00C93C0E">
        <w:rPr>
          <w:rFonts w:ascii="Times New Roman" w:hAnsi="Times New Roman" w:cs="Times New Roman"/>
          <w:color w:val="000000" w:themeColor="text1"/>
          <w:sz w:val="28"/>
          <w:szCs w:val="28"/>
        </w:rPr>
        <w:t>ова - це складний, спеціалізований навик, який мимоволі ро</w:t>
      </w:r>
      <w:r w:rsidRPr="007657BF">
        <w:rPr>
          <w:rFonts w:ascii="Times New Roman" w:hAnsi="Times New Roman" w:cs="Times New Roman"/>
          <w:sz w:val="28"/>
          <w:szCs w:val="28"/>
        </w:rPr>
        <w:t xml:space="preserve">звивається у дитини і не вимагає усвідомлених зусиль або систематичних настанов; не пов'язаний цей розвиток і з розумінням глибинної логіки мови. Цей навик в рівній мірі властивий кожному, але відрізняється від узагальненої здатності обробляти інформацію або діяти розумно. З цієї причини деякі </w:t>
      </w:r>
      <w:proofErr w:type="spellStart"/>
      <w:r w:rsidRPr="007657BF">
        <w:rPr>
          <w:rFonts w:ascii="Times New Roman" w:hAnsi="Times New Roman" w:cs="Times New Roman"/>
          <w:sz w:val="28"/>
          <w:szCs w:val="28"/>
        </w:rPr>
        <w:t>когнітивісти</w:t>
      </w:r>
      <w:proofErr w:type="spellEnd"/>
      <w:r w:rsidRPr="007657BF">
        <w:rPr>
          <w:rFonts w:ascii="Times New Roman" w:hAnsi="Times New Roman" w:cs="Times New Roman"/>
          <w:sz w:val="28"/>
          <w:szCs w:val="28"/>
        </w:rPr>
        <w:t xml:space="preserve"> описують </w:t>
      </w:r>
      <w:r w:rsidRPr="007657BF">
        <w:rPr>
          <w:rFonts w:ascii="Times New Roman" w:hAnsi="Times New Roman" w:cs="Times New Roman"/>
          <w:sz w:val="28"/>
          <w:szCs w:val="28"/>
        </w:rPr>
        <w:lastRenderedPageBreak/>
        <w:t>мову як «психологічно обумовлену здатність», «Орган інтелекту», «нейронну систему» ​​або «автономний відсік логічних викладок». Але всьому цьому я віддаю перевагу химерний із загальноприйнятої точки зору термін «інстинкт». Він висловлює ту ідею, що люди знають, як говорити, приблизно в тому ж сенсі, в якому павуки знають, як плести павутину. Плетіння павутини не було винайдено якимось невідомим павуковим генієм, і не залежить від того, чи має павук належну освіту, здібності архітектора або схильність до будівельним професіям. Швидше, павук плете павутину, оскільки у нього павуковий розум, що дає йому імпульс плести, і навик, щоб в цьому досягти успіху. Хоча між павуковою павутинною і словами є різниця, я спробую зробити так, щоб ви розглядали мову саме з такої позиції, оскільки це допомагає правильно зрозуміти явище, яке ми будемо досліджувати»</w:t>
      </w:r>
      <w:r w:rsidR="003177AF" w:rsidRPr="007657BF">
        <w:rPr>
          <w:rFonts w:ascii="Times New Roman" w:hAnsi="Times New Roman" w:cs="Times New Roman"/>
          <w:sz w:val="28"/>
          <w:szCs w:val="28"/>
        </w:rPr>
        <w:t xml:space="preserve"> </w:t>
      </w:r>
      <w:r w:rsidRPr="007657BF">
        <w:rPr>
          <w:rFonts w:ascii="Times New Roman" w:hAnsi="Times New Roman" w:cs="Times New Roman"/>
          <w:sz w:val="28"/>
          <w:szCs w:val="28"/>
        </w:rPr>
        <w:t>[</w:t>
      </w:r>
      <w:r w:rsidR="00C60952">
        <w:rPr>
          <w:rFonts w:ascii="Times New Roman" w:hAnsi="Times New Roman" w:cs="Times New Roman"/>
          <w:sz w:val="28"/>
          <w:szCs w:val="28"/>
          <w:lang w:val="en-US"/>
        </w:rPr>
        <w:t>19</w:t>
      </w:r>
      <w:r w:rsidR="003177AF" w:rsidRPr="007657BF">
        <w:rPr>
          <w:rFonts w:ascii="Times New Roman" w:hAnsi="Times New Roman" w:cs="Times New Roman"/>
          <w:sz w:val="28"/>
          <w:szCs w:val="28"/>
        </w:rPr>
        <w:t>, с.</w:t>
      </w:r>
      <w:r w:rsidR="00CA368C" w:rsidRPr="006B1EA8">
        <w:rPr>
          <w:rFonts w:ascii="Times New Roman" w:hAnsi="Times New Roman" w:cs="Times New Roman"/>
          <w:sz w:val="28"/>
          <w:szCs w:val="28"/>
        </w:rPr>
        <w:t>11</w:t>
      </w:r>
      <w:r w:rsidRPr="007657BF">
        <w:rPr>
          <w:rFonts w:ascii="Times New Roman" w:hAnsi="Times New Roman" w:cs="Times New Roman"/>
          <w:sz w:val="28"/>
          <w:szCs w:val="28"/>
        </w:rPr>
        <w:t>]</w:t>
      </w:r>
      <w:r w:rsidR="003177AF" w:rsidRPr="007657BF">
        <w:rPr>
          <w:rFonts w:ascii="Times New Roman" w:hAnsi="Times New Roman" w:cs="Times New Roman"/>
          <w:sz w:val="28"/>
          <w:szCs w:val="28"/>
        </w:rPr>
        <w:t>.</w:t>
      </w:r>
      <w:r w:rsidRPr="007657BF">
        <w:rPr>
          <w:rFonts w:ascii="Times New Roman" w:hAnsi="Times New Roman" w:cs="Times New Roman"/>
          <w:sz w:val="28"/>
          <w:szCs w:val="28"/>
        </w:rPr>
        <w:t xml:space="preserve"> </w:t>
      </w:r>
    </w:p>
    <w:p w:rsidR="00125D6F" w:rsidRPr="006921E5" w:rsidRDefault="00125D6F" w:rsidP="000131C4">
      <w:pPr>
        <w:spacing w:after="0" w:line="360" w:lineRule="auto"/>
        <w:ind w:firstLine="708"/>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«Приборкати» мову намагався </w:t>
      </w:r>
      <w:r w:rsidRPr="007657BF">
        <w:rPr>
          <w:rFonts w:ascii="Times New Roman" w:hAnsi="Times New Roman" w:cs="Times New Roman"/>
          <w:b/>
          <w:color w:val="000000" w:themeColor="text1"/>
          <w:sz w:val="28"/>
          <w:szCs w:val="28"/>
        </w:rPr>
        <w:t>Віденській гурток</w:t>
      </w:r>
      <w:r w:rsidRPr="007657BF">
        <w:rPr>
          <w:rFonts w:ascii="Times New Roman" w:hAnsi="Times New Roman" w:cs="Times New Roman"/>
          <w:color w:val="000000" w:themeColor="text1"/>
          <w:sz w:val="28"/>
          <w:szCs w:val="28"/>
        </w:rPr>
        <w:t xml:space="preserve">, який шляхом логічного аналізу, намагався створити «ідеальний» варіант мови, яка ще зберігала статус «дзеркала» реальності. Віденці взяли ідею про атомарні факти на озброєння у Б. Рассела і Л. </w:t>
      </w:r>
      <w:proofErr w:type="spellStart"/>
      <w:r w:rsidRPr="007657BF">
        <w:rPr>
          <w:rFonts w:ascii="Times New Roman" w:hAnsi="Times New Roman" w:cs="Times New Roman"/>
          <w:color w:val="000000" w:themeColor="text1"/>
          <w:sz w:val="28"/>
          <w:szCs w:val="28"/>
        </w:rPr>
        <w:t>Вітгенштайна</w:t>
      </w:r>
      <w:proofErr w:type="spellEnd"/>
      <w:r w:rsidRPr="007657BF">
        <w:rPr>
          <w:rFonts w:ascii="Times New Roman" w:hAnsi="Times New Roman" w:cs="Times New Roman"/>
          <w:color w:val="000000" w:themeColor="text1"/>
          <w:sz w:val="28"/>
          <w:szCs w:val="28"/>
        </w:rPr>
        <w:t>, але, як і всю метафізику, відкидали онтологію першого, вважаючи, що його семантична інтерпретація, яка, на їхню думку, не вказує відповідність атомарного факту і факту реального світу</w:t>
      </w:r>
      <w:r w:rsidRPr="006921E5">
        <w:rPr>
          <w:rFonts w:ascii="Times New Roman" w:hAnsi="Times New Roman" w:cs="Times New Roman"/>
          <w:color w:val="000000" w:themeColor="text1"/>
          <w:sz w:val="28"/>
          <w:szCs w:val="28"/>
        </w:rPr>
        <w:t>, не відповідає вимогам їх програми.</w:t>
      </w:r>
    </w:p>
    <w:p w:rsidR="00125D6F" w:rsidRPr="006921E5" w:rsidRDefault="00125D6F" w:rsidP="003177AF">
      <w:pPr>
        <w:spacing w:after="0" w:line="360" w:lineRule="auto"/>
        <w:ind w:firstLine="709"/>
        <w:jc w:val="both"/>
        <w:rPr>
          <w:rFonts w:ascii="Times New Roman" w:hAnsi="Times New Roman" w:cs="Times New Roman"/>
          <w:color w:val="000000" w:themeColor="text1"/>
          <w:sz w:val="28"/>
          <w:szCs w:val="28"/>
        </w:rPr>
      </w:pPr>
      <w:r w:rsidRPr="006921E5">
        <w:rPr>
          <w:rFonts w:ascii="Times New Roman" w:hAnsi="Times New Roman" w:cs="Times New Roman"/>
          <w:color w:val="000000" w:themeColor="text1"/>
          <w:sz w:val="28"/>
          <w:szCs w:val="28"/>
        </w:rPr>
        <w:t> </w:t>
      </w:r>
      <w:r w:rsidR="00C93C0E" w:rsidRPr="006921E5">
        <w:rPr>
          <w:rFonts w:ascii="Times New Roman" w:hAnsi="Times New Roman" w:cs="Times New Roman"/>
          <w:color w:val="000000" w:themeColor="text1"/>
          <w:sz w:val="28"/>
          <w:szCs w:val="28"/>
        </w:rPr>
        <w:t xml:space="preserve">Б. Рассел </w:t>
      </w:r>
      <w:r w:rsidR="007C5607" w:rsidRPr="006921E5">
        <w:rPr>
          <w:rFonts w:ascii="Times New Roman" w:hAnsi="Times New Roman" w:cs="Times New Roman"/>
          <w:color w:val="000000" w:themeColor="text1"/>
          <w:sz w:val="28"/>
          <w:szCs w:val="28"/>
          <w:lang w:val="ru-RU"/>
        </w:rPr>
        <w:t xml:space="preserve">вважав, </w:t>
      </w:r>
      <w:r w:rsidR="007C5607" w:rsidRPr="006921E5">
        <w:rPr>
          <w:rFonts w:ascii="Times New Roman" w:hAnsi="Times New Roman" w:cs="Times New Roman"/>
          <w:color w:val="000000" w:themeColor="text1"/>
          <w:sz w:val="28"/>
          <w:szCs w:val="28"/>
        </w:rPr>
        <w:t>що</w:t>
      </w:r>
      <w:r w:rsidR="007C5607" w:rsidRPr="006921E5">
        <w:rPr>
          <w:rFonts w:ascii="Times New Roman" w:hAnsi="Times New Roman" w:cs="Times New Roman"/>
          <w:color w:val="000000" w:themeColor="text1"/>
          <w:sz w:val="28"/>
          <w:szCs w:val="28"/>
          <w:lang w:val="ru-RU"/>
        </w:rPr>
        <w:t xml:space="preserve"> </w:t>
      </w:r>
      <w:r w:rsidR="003177AF" w:rsidRPr="006921E5">
        <w:rPr>
          <w:rFonts w:ascii="Times New Roman" w:hAnsi="Times New Roman" w:cs="Times New Roman"/>
          <w:color w:val="000000" w:themeColor="text1"/>
          <w:sz w:val="28"/>
          <w:szCs w:val="28"/>
        </w:rPr>
        <w:t>атомарний факт</w:t>
      </w:r>
      <w:r w:rsidR="007C5607" w:rsidRPr="006921E5">
        <w:rPr>
          <w:rFonts w:ascii="Times New Roman" w:hAnsi="Times New Roman" w:cs="Times New Roman"/>
          <w:color w:val="000000" w:themeColor="text1"/>
          <w:sz w:val="28"/>
          <w:szCs w:val="28"/>
        </w:rPr>
        <w:t xml:space="preserve"> - </w:t>
      </w:r>
      <w:r w:rsidRPr="006921E5">
        <w:rPr>
          <w:rFonts w:ascii="Times New Roman" w:hAnsi="Times New Roman" w:cs="Times New Roman"/>
          <w:color w:val="000000" w:themeColor="text1"/>
          <w:sz w:val="28"/>
          <w:szCs w:val="28"/>
        </w:rPr>
        <w:t>тип речей, який робить висл</w:t>
      </w:r>
      <w:r w:rsidR="007C5607" w:rsidRPr="006921E5">
        <w:rPr>
          <w:rFonts w:ascii="Times New Roman" w:hAnsi="Times New Roman" w:cs="Times New Roman"/>
          <w:color w:val="000000" w:themeColor="text1"/>
          <w:sz w:val="28"/>
          <w:szCs w:val="28"/>
        </w:rPr>
        <w:t>овлювання істинним або хибним</w:t>
      </w:r>
      <w:r w:rsidR="006921E5" w:rsidRPr="006921E5">
        <w:rPr>
          <w:rFonts w:ascii="Times New Roman" w:hAnsi="Times New Roman" w:cs="Times New Roman"/>
          <w:color w:val="000000" w:themeColor="text1"/>
          <w:sz w:val="28"/>
          <w:szCs w:val="28"/>
          <w:lang w:val="ru-RU"/>
        </w:rPr>
        <w:t>, а ф</w:t>
      </w:r>
      <w:r w:rsidRPr="006921E5">
        <w:rPr>
          <w:rFonts w:ascii="Times New Roman" w:hAnsi="Times New Roman" w:cs="Times New Roman"/>
          <w:color w:val="000000" w:themeColor="text1"/>
          <w:sz w:val="28"/>
          <w:szCs w:val="28"/>
        </w:rPr>
        <w:t>акти належать об'єктивного світу. Вони не створюються н</w:t>
      </w:r>
      <w:r w:rsidR="006921E5" w:rsidRPr="006921E5">
        <w:rPr>
          <w:rFonts w:ascii="Times New Roman" w:hAnsi="Times New Roman" w:cs="Times New Roman"/>
          <w:color w:val="000000" w:themeColor="text1"/>
          <w:sz w:val="28"/>
          <w:szCs w:val="28"/>
        </w:rPr>
        <w:t>ашими думками або переконаннями</w:t>
      </w:r>
      <w:r w:rsidR="006921E5" w:rsidRPr="006921E5">
        <w:rPr>
          <w:rFonts w:ascii="Times New Roman" w:hAnsi="Times New Roman" w:cs="Times New Roman"/>
          <w:color w:val="000000" w:themeColor="text1"/>
          <w:sz w:val="28"/>
          <w:szCs w:val="28"/>
          <w:lang w:val="ru-RU"/>
        </w:rPr>
        <w:t>.</w:t>
      </w:r>
      <w:r w:rsidRPr="006921E5">
        <w:rPr>
          <w:rFonts w:ascii="Times New Roman" w:hAnsi="Times New Roman" w:cs="Times New Roman"/>
          <w:color w:val="000000" w:themeColor="text1"/>
          <w:sz w:val="28"/>
          <w:szCs w:val="28"/>
        </w:rPr>
        <w:t xml:space="preserve"> Факти суть щось таке, що ви висловлюєте за допомогою пропозиції</w:t>
      </w:r>
      <w:r w:rsidR="006921E5" w:rsidRPr="006921E5">
        <w:rPr>
          <w:rFonts w:ascii="Times New Roman" w:hAnsi="Times New Roman" w:cs="Times New Roman"/>
          <w:color w:val="000000" w:themeColor="text1"/>
          <w:sz w:val="28"/>
          <w:szCs w:val="28"/>
          <w:lang w:val="ru-RU"/>
        </w:rPr>
        <w:t>.</w:t>
      </w:r>
    </w:p>
    <w:p w:rsidR="00125D6F" w:rsidRPr="007657BF" w:rsidRDefault="003177AF" w:rsidP="000131C4">
      <w:pPr>
        <w:spacing w:after="0" w:line="360" w:lineRule="auto"/>
        <w:ind w:firstLine="708"/>
        <w:jc w:val="both"/>
        <w:rPr>
          <w:rFonts w:ascii="Times New Roman" w:hAnsi="Times New Roman" w:cs="Times New Roman"/>
          <w:b/>
          <w:sz w:val="28"/>
          <w:szCs w:val="28"/>
        </w:rPr>
      </w:pPr>
      <w:r w:rsidRPr="006921E5">
        <w:rPr>
          <w:rFonts w:ascii="Times New Roman" w:hAnsi="Times New Roman" w:cs="Times New Roman"/>
          <w:color w:val="000000" w:themeColor="text1"/>
          <w:sz w:val="28"/>
          <w:szCs w:val="28"/>
        </w:rPr>
        <w:t>Існувала с</w:t>
      </w:r>
      <w:r w:rsidR="00125D6F" w:rsidRPr="006921E5">
        <w:rPr>
          <w:rFonts w:ascii="Times New Roman" w:hAnsi="Times New Roman" w:cs="Times New Roman"/>
          <w:color w:val="000000" w:themeColor="text1"/>
          <w:sz w:val="28"/>
          <w:szCs w:val="28"/>
        </w:rPr>
        <w:t>проба побудувати "правильну" граматику, де пропозицію шляхом пошуку елементарного факту - атомарного, пов'язують з фактами чуттєвого сприйняття. Зводити ж предмети до їх визначення, щоб обійти верифікацію неможливо</w:t>
      </w:r>
      <w:r w:rsidR="00125D6F" w:rsidRPr="007657BF">
        <w:rPr>
          <w:rFonts w:ascii="Times New Roman" w:hAnsi="Times New Roman" w:cs="Times New Roman"/>
          <w:color w:val="000000" w:themeColor="text1"/>
          <w:sz w:val="28"/>
          <w:szCs w:val="28"/>
        </w:rPr>
        <w:t>. Якраз навпаки, верифікація була викликана вирішити проблему, відому ще в стародавньому світі. Аристотель, наприклад, в «</w:t>
      </w:r>
      <w:proofErr w:type="spellStart"/>
      <w:r w:rsidR="00125D6F" w:rsidRPr="007657BF">
        <w:rPr>
          <w:rFonts w:ascii="Times New Roman" w:hAnsi="Times New Roman" w:cs="Times New Roman"/>
          <w:color w:val="000000" w:themeColor="text1"/>
          <w:sz w:val="28"/>
          <w:szCs w:val="28"/>
        </w:rPr>
        <w:t>Органоні</w:t>
      </w:r>
      <w:proofErr w:type="spellEnd"/>
      <w:r w:rsidR="00125D6F" w:rsidRPr="007657BF">
        <w:rPr>
          <w:rFonts w:ascii="Times New Roman" w:hAnsi="Times New Roman" w:cs="Times New Roman"/>
          <w:color w:val="000000" w:themeColor="text1"/>
          <w:sz w:val="28"/>
          <w:szCs w:val="28"/>
        </w:rPr>
        <w:t xml:space="preserve">» відділяв доказ від визначення. Визначення у нього не могло бути доказом, так як воно є його началами. Якщо була б можлива інша ситуація, то </w:t>
      </w:r>
      <w:r w:rsidR="00125D6F" w:rsidRPr="007657BF">
        <w:rPr>
          <w:rFonts w:ascii="Times New Roman" w:hAnsi="Times New Roman" w:cs="Times New Roman"/>
          <w:color w:val="000000" w:themeColor="text1"/>
          <w:sz w:val="28"/>
          <w:szCs w:val="28"/>
        </w:rPr>
        <w:lastRenderedPageBreak/>
        <w:t xml:space="preserve">тоді ми б отримували знання із одного тільки визначення. «Начала» ж </w:t>
      </w:r>
      <w:r w:rsidR="00125D6F" w:rsidRPr="006921E5">
        <w:rPr>
          <w:rFonts w:ascii="Times New Roman" w:hAnsi="Times New Roman" w:cs="Times New Roman"/>
          <w:color w:val="000000" w:themeColor="text1"/>
          <w:sz w:val="28"/>
          <w:szCs w:val="28"/>
        </w:rPr>
        <w:t xml:space="preserve">недоказові. Доводячи їх, </w:t>
      </w:r>
      <w:r w:rsidRPr="006921E5">
        <w:rPr>
          <w:rFonts w:ascii="Times New Roman" w:hAnsi="Times New Roman" w:cs="Times New Roman"/>
          <w:color w:val="000000" w:themeColor="text1"/>
          <w:sz w:val="28"/>
          <w:szCs w:val="28"/>
        </w:rPr>
        <w:t xml:space="preserve">ми </w:t>
      </w:r>
      <w:r w:rsidR="00125D6F" w:rsidRPr="006921E5">
        <w:rPr>
          <w:rFonts w:ascii="Times New Roman" w:hAnsi="Times New Roman" w:cs="Times New Roman"/>
          <w:color w:val="000000" w:themeColor="text1"/>
          <w:sz w:val="28"/>
          <w:szCs w:val="28"/>
        </w:rPr>
        <w:t xml:space="preserve">неминуче мали б «начала начал» - порочне коло. </w:t>
      </w:r>
      <w:proofErr w:type="spellStart"/>
      <w:r w:rsidR="00125D6F" w:rsidRPr="006921E5">
        <w:rPr>
          <w:rFonts w:ascii="Times New Roman" w:hAnsi="Times New Roman" w:cs="Times New Roman"/>
          <w:color w:val="000000" w:themeColor="text1"/>
          <w:sz w:val="28"/>
          <w:szCs w:val="28"/>
        </w:rPr>
        <w:t>Дефін</w:t>
      </w:r>
      <w:r w:rsidRPr="006921E5">
        <w:rPr>
          <w:rFonts w:ascii="Times New Roman" w:hAnsi="Times New Roman" w:cs="Times New Roman"/>
          <w:color w:val="000000" w:themeColor="text1"/>
          <w:sz w:val="28"/>
          <w:szCs w:val="28"/>
        </w:rPr>
        <w:t>іци</w:t>
      </w:r>
      <w:r w:rsidR="00125D6F" w:rsidRPr="006921E5">
        <w:rPr>
          <w:rFonts w:ascii="Times New Roman" w:hAnsi="Times New Roman" w:cs="Times New Roman"/>
          <w:color w:val="000000" w:themeColor="text1"/>
          <w:sz w:val="28"/>
          <w:szCs w:val="28"/>
        </w:rPr>
        <w:t>ювання</w:t>
      </w:r>
      <w:proofErr w:type="spellEnd"/>
      <w:r w:rsidR="00125D6F" w:rsidRPr="006921E5">
        <w:rPr>
          <w:rFonts w:ascii="Times New Roman" w:hAnsi="Times New Roman" w:cs="Times New Roman"/>
          <w:color w:val="000000" w:themeColor="text1"/>
          <w:sz w:val="28"/>
          <w:szCs w:val="28"/>
        </w:rPr>
        <w:t xml:space="preserve"> предметів призводить до нескінченного регресу визначень, так як для позначення </w:t>
      </w:r>
      <w:r w:rsidR="00125D6F" w:rsidRPr="007657BF">
        <w:rPr>
          <w:rFonts w:ascii="Times New Roman" w:hAnsi="Times New Roman" w:cs="Times New Roman"/>
          <w:color w:val="000000" w:themeColor="text1"/>
          <w:sz w:val="28"/>
          <w:szCs w:val="28"/>
        </w:rPr>
        <w:t>одного поняття породжується кілька нових. Тому</w:t>
      </w:r>
      <w:r w:rsidRPr="007657BF">
        <w:rPr>
          <w:rFonts w:ascii="Times New Roman" w:hAnsi="Times New Roman" w:cs="Times New Roman"/>
          <w:color w:val="000000" w:themeColor="text1"/>
          <w:sz w:val="28"/>
          <w:szCs w:val="28"/>
        </w:rPr>
        <w:t xml:space="preserve"> при побудові логічної моделі, як </w:t>
      </w:r>
      <w:r w:rsidR="00125D6F" w:rsidRPr="007657BF">
        <w:rPr>
          <w:rFonts w:ascii="Times New Roman" w:hAnsi="Times New Roman" w:cs="Times New Roman"/>
          <w:color w:val="000000" w:themeColor="text1"/>
          <w:sz w:val="28"/>
          <w:szCs w:val="28"/>
        </w:rPr>
        <w:t xml:space="preserve">здавалося, потрібно звертатися до фундаментальних незмінних понять. </w:t>
      </w:r>
    </w:p>
    <w:p w:rsidR="00125D6F" w:rsidRPr="007657BF" w:rsidRDefault="00125D6F" w:rsidP="003177AF">
      <w:pPr>
        <w:spacing w:after="0" w:line="360" w:lineRule="auto"/>
        <w:ind w:firstLine="708"/>
        <w:jc w:val="both"/>
        <w:rPr>
          <w:rFonts w:ascii="Times New Roman" w:hAnsi="Times New Roman" w:cs="Times New Roman"/>
          <w:sz w:val="28"/>
          <w:szCs w:val="28"/>
        </w:rPr>
      </w:pPr>
      <w:r w:rsidRPr="007657BF">
        <w:rPr>
          <w:rFonts w:ascii="Times New Roman" w:hAnsi="Times New Roman" w:cs="Times New Roman"/>
          <w:b/>
          <w:sz w:val="28"/>
          <w:szCs w:val="28"/>
        </w:rPr>
        <w:t xml:space="preserve">Г. </w:t>
      </w:r>
      <w:proofErr w:type="spellStart"/>
      <w:r w:rsidRPr="007657BF">
        <w:rPr>
          <w:rFonts w:ascii="Times New Roman" w:hAnsi="Times New Roman" w:cs="Times New Roman"/>
          <w:b/>
          <w:sz w:val="28"/>
          <w:szCs w:val="28"/>
        </w:rPr>
        <w:t>Фреге</w:t>
      </w:r>
      <w:proofErr w:type="spellEnd"/>
      <w:r w:rsidRPr="007657BF">
        <w:rPr>
          <w:rFonts w:ascii="Times New Roman" w:hAnsi="Times New Roman" w:cs="Times New Roman"/>
          <w:sz w:val="28"/>
          <w:szCs w:val="28"/>
        </w:rPr>
        <w:t xml:space="preserve"> окреслює проблематику відношення між знаком та денотатом, тобто між іменем та його предметом: </w:t>
      </w:r>
      <w:r w:rsidR="006403CA">
        <w:rPr>
          <w:rFonts w:ascii="Times New Roman" w:hAnsi="Times New Roman" w:cs="Times New Roman"/>
          <w:sz w:val="28"/>
          <w:szCs w:val="28"/>
          <w:lang w:val="ru-RU"/>
        </w:rPr>
        <w:t>п</w:t>
      </w:r>
      <w:r w:rsidRPr="007657BF">
        <w:rPr>
          <w:rFonts w:ascii="Times New Roman" w:hAnsi="Times New Roman" w:cs="Times New Roman"/>
          <w:sz w:val="28"/>
          <w:szCs w:val="28"/>
        </w:rPr>
        <w:t>ід «знаком» або «ім'ям» будь-яке позначення, що виступає в ролі власної назви, значенням якого є певний предмет (в найширшому сенсі цього слова), але н</w:t>
      </w:r>
      <w:r w:rsidR="006403CA">
        <w:rPr>
          <w:rFonts w:ascii="Times New Roman" w:hAnsi="Times New Roman" w:cs="Times New Roman"/>
          <w:sz w:val="28"/>
          <w:szCs w:val="28"/>
        </w:rPr>
        <w:t>е поняття і не відношення</w:t>
      </w:r>
      <w:r w:rsidRPr="007657BF">
        <w:rPr>
          <w:rFonts w:ascii="Times New Roman" w:hAnsi="Times New Roman" w:cs="Times New Roman"/>
          <w:sz w:val="28"/>
          <w:szCs w:val="28"/>
        </w:rPr>
        <w:t>. Позначення одного предмета може складатися також з декількох слів або інших знаків.</w:t>
      </w:r>
      <w:r w:rsidR="003177AF"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Смисл імені, як вважає Г. </w:t>
      </w:r>
      <w:proofErr w:type="spellStart"/>
      <w:r w:rsidRPr="007657BF">
        <w:rPr>
          <w:rFonts w:ascii="Times New Roman" w:hAnsi="Times New Roman" w:cs="Times New Roman"/>
          <w:sz w:val="28"/>
          <w:szCs w:val="28"/>
        </w:rPr>
        <w:t>Фреге</w:t>
      </w:r>
      <w:proofErr w:type="spellEnd"/>
      <w:r w:rsidRPr="007657BF">
        <w:rPr>
          <w:rFonts w:ascii="Times New Roman" w:hAnsi="Times New Roman" w:cs="Times New Roman"/>
          <w:sz w:val="28"/>
          <w:szCs w:val="28"/>
        </w:rPr>
        <w:t>, зрозумілий для кожного носія мови, через розуміння її</w:t>
      </w:r>
      <w:r w:rsidR="003177AF"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(мови) синтаксису, морфології, граматики. В ідеалі, знаку повинен відповідати смисл, а смислу значення, але одному предмету може відповідати різні знаки. </w:t>
      </w:r>
    </w:p>
    <w:p w:rsidR="005966A7" w:rsidRDefault="00125D6F" w:rsidP="005966A7">
      <w:pPr>
        <w:tabs>
          <w:tab w:val="left" w:pos="1944"/>
        </w:tabs>
        <w:spacing w:after="0" w:line="360" w:lineRule="auto"/>
        <w:jc w:val="both"/>
        <w:rPr>
          <w:rFonts w:ascii="Times New Roman" w:hAnsi="Times New Roman" w:cs="Times New Roman"/>
          <w:sz w:val="28"/>
          <w:szCs w:val="28"/>
        </w:rPr>
      </w:pPr>
      <w:r w:rsidRPr="007657BF">
        <w:rPr>
          <w:rFonts w:ascii="Times New Roman" w:hAnsi="Times New Roman" w:cs="Times New Roman"/>
          <w:sz w:val="28"/>
          <w:szCs w:val="28"/>
        </w:rPr>
        <w:t xml:space="preserve">              </w:t>
      </w:r>
      <w:r w:rsidRPr="007657BF">
        <w:rPr>
          <w:rFonts w:ascii="Times New Roman" w:hAnsi="Times New Roman" w:cs="Times New Roman"/>
          <w:b/>
          <w:sz w:val="28"/>
          <w:szCs w:val="28"/>
        </w:rPr>
        <w:t xml:space="preserve">А. </w:t>
      </w:r>
      <w:proofErr w:type="spellStart"/>
      <w:r w:rsidRPr="007657BF">
        <w:rPr>
          <w:rFonts w:ascii="Times New Roman" w:hAnsi="Times New Roman" w:cs="Times New Roman"/>
          <w:b/>
          <w:sz w:val="28"/>
          <w:szCs w:val="28"/>
        </w:rPr>
        <w:t>Майнонг</w:t>
      </w:r>
      <w:r w:rsidR="005F544A" w:rsidRPr="007657BF">
        <w:rPr>
          <w:rFonts w:ascii="Times New Roman" w:hAnsi="Times New Roman" w:cs="Times New Roman"/>
          <w:b/>
          <w:sz w:val="28"/>
          <w:szCs w:val="28"/>
        </w:rPr>
        <w:t>а</w:t>
      </w:r>
      <w:proofErr w:type="spellEnd"/>
      <w:r w:rsidRPr="007657BF">
        <w:rPr>
          <w:rFonts w:ascii="Times New Roman" w:hAnsi="Times New Roman" w:cs="Times New Roman"/>
          <w:sz w:val="28"/>
          <w:szCs w:val="28"/>
        </w:rPr>
        <w:t xml:space="preserve"> надихнув Д. Юм, який вважав, що думка завжди про щось, а думати про неіснуюче – впасти в протиріччя. Згідно теорії </w:t>
      </w:r>
      <w:proofErr w:type="spellStart"/>
      <w:r w:rsidRPr="007657BF">
        <w:rPr>
          <w:rFonts w:ascii="Times New Roman" w:hAnsi="Times New Roman" w:cs="Times New Roman"/>
          <w:sz w:val="28"/>
          <w:szCs w:val="28"/>
        </w:rPr>
        <w:t>Майнонга</w:t>
      </w:r>
      <w:proofErr w:type="spellEnd"/>
      <w:r w:rsidRPr="007657BF">
        <w:rPr>
          <w:rFonts w:ascii="Times New Roman" w:hAnsi="Times New Roman" w:cs="Times New Roman"/>
          <w:sz w:val="28"/>
          <w:szCs w:val="28"/>
        </w:rPr>
        <w:t xml:space="preserve"> те, про що думка – </w:t>
      </w:r>
      <w:proofErr w:type="spellStart"/>
      <w:r w:rsidRPr="007657BF">
        <w:rPr>
          <w:rFonts w:ascii="Times New Roman" w:hAnsi="Times New Roman" w:cs="Times New Roman"/>
          <w:sz w:val="28"/>
          <w:szCs w:val="28"/>
        </w:rPr>
        <w:t>інтенціональний</w:t>
      </w:r>
      <w:proofErr w:type="spellEnd"/>
      <w:r w:rsidRPr="007657BF">
        <w:rPr>
          <w:rFonts w:ascii="Times New Roman" w:hAnsi="Times New Roman" w:cs="Times New Roman"/>
          <w:sz w:val="28"/>
          <w:szCs w:val="28"/>
        </w:rPr>
        <w:t xml:space="preserve"> об’єкт.  Тобто об’єкт, властивість якого бути чимось. Для </w:t>
      </w:r>
      <w:proofErr w:type="spellStart"/>
      <w:r w:rsidRPr="007657BF">
        <w:rPr>
          <w:rFonts w:ascii="Times New Roman" w:hAnsi="Times New Roman" w:cs="Times New Roman"/>
          <w:sz w:val="28"/>
          <w:szCs w:val="28"/>
        </w:rPr>
        <w:t>Майнонга</w:t>
      </w:r>
      <w:proofErr w:type="spellEnd"/>
      <w:r w:rsidRPr="007657BF">
        <w:rPr>
          <w:rFonts w:ascii="Times New Roman" w:hAnsi="Times New Roman" w:cs="Times New Roman"/>
          <w:sz w:val="28"/>
          <w:szCs w:val="28"/>
        </w:rPr>
        <w:t xml:space="preserve"> мова теж </w:t>
      </w:r>
      <w:proofErr w:type="spellStart"/>
      <w:r w:rsidRPr="007657BF">
        <w:rPr>
          <w:rFonts w:ascii="Times New Roman" w:hAnsi="Times New Roman" w:cs="Times New Roman"/>
          <w:sz w:val="28"/>
          <w:szCs w:val="28"/>
        </w:rPr>
        <w:t>інтенціональна</w:t>
      </w:r>
      <w:proofErr w:type="spellEnd"/>
      <w:r w:rsidRPr="007657BF">
        <w:rPr>
          <w:rFonts w:ascii="Times New Roman" w:hAnsi="Times New Roman" w:cs="Times New Roman"/>
          <w:sz w:val="28"/>
          <w:szCs w:val="28"/>
        </w:rPr>
        <w:t xml:space="preserve">. </w:t>
      </w:r>
    </w:p>
    <w:p w:rsidR="00125D6F" w:rsidRPr="007657BF" w:rsidRDefault="00125D6F" w:rsidP="005966A7">
      <w:pPr>
        <w:tabs>
          <w:tab w:val="left" w:pos="1944"/>
        </w:tabs>
        <w:spacing w:after="0" w:line="360" w:lineRule="auto"/>
        <w:jc w:val="both"/>
        <w:rPr>
          <w:rFonts w:ascii="Times New Roman" w:hAnsi="Times New Roman" w:cs="Times New Roman"/>
          <w:sz w:val="28"/>
          <w:szCs w:val="28"/>
        </w:rPr>
      </w:pPr>
      <w:r w:rsidRPr="007657BF">
        <w:rPr>
          <w:rFonts w:ascii="Times New Roman" w:hAnsi="Times New Roman" w:cs="Times New Roman"/>
          <w:sz w:val="28"/>
          <w:szCs w:val="28"/>
        </w:rPr>
        <w:t xml:space="preserve">А. </w:t>
      </w:r>
      <w:proofErr w:type="spellStart"/>
      <w:r w:rsidRPr="007657BF">
        <w:rPr>
          <w:rFonts w:ascii="Times New Roman" w:hAnsi="Times New Roman" w:cs="Times New Roman"/>
          <w:sz w:val="28"/>
          <w:szCs w:val="28"/>
        </w:rPr>
        <w:t>Майнонг</w:t>
      </w:r>
      <w:proofErr w:type="spellEnd"/>
      <w:r w:rsidRPr="007657BF">
        <w:rPr>
          <w:rFonts w:ascii="Times New Roman" w:hAnsi="Times New Roman" w:cs="Times New Roman"/>
          <w:sz w:val="28"/>
          <w:szCs w:val="28"/>
        </w:rPr>
        <w:t xml:space="preserve"> вбачає нову область науки з дослідженням  онтології предмета. Для дослідження «предмета» потрібно відштовхуватися від процесу пізнання. Раз пізнання являється досвідом, то і теорія пізнання не може обійтися без психологічного підходу. Справа у тому, що те, що пізнають, протиборствує з тім, хто пізнає, такий «подвійний факт». При тому, що пізнання не тільки направлене на пізнаванне, а ще пізнаванне, коли «схоплюється» пізнанням</w:t>
      </w:r>
      <w:r w:rsidR="005F544A" w:rsidRPr="007657BF">
        <w:rPr>
          <w:rFonts w:ascii="Times New Roman" w:hAnsi="Times New Roman" w:cs="Times New Roman"/>
          <w:sz w:val="28"/>
          <w:szCs w:val="28"/>
        </w:rPr>
        <w:t>,</w:t>
      </w:r>
      <w:r w:rsidRPr="007657BF">
        <w:rPr>
          <w:rFonts w:ascii="Times New Roman" w:hAnsi="Times New Roman" w:cs="Times New Roman"/>
          <w:sz w:val="28"/>
          <w:szCs w:val="28"/>
        </w:rPr>
        <w:t xml:space="preserve"> оброблюється в «психологічний факт». Він </w:t>
      </w:r>
      <w:r w:rsidR="005F544A" w:rsidRPr="007657BF">
        <w:rPr>
          <w:rFonts w:ascii="Times New Roman" w:hAnsi="Times New Roman" w:cs="Times New Roman"/>
          <w:sz w:val="28"/>
          <w:szCs w:val="28"/>
        </w:rPr>
        <w:t xml:space="preserve">говорить, що </w:t>
      </w:r>
      <w:r w:rsidR="005F544A" w:rsidRPr="005966A7">
        <w:rPr>
          <w:rFonts w:ascii="Times New Roman" w:hAnsi="Times New Roman" w:cs="Times New Roman"/>
          <w:color w:val="000000" w:themeColor="text1"/>
          <w:sz w:val="28"/>
          <w:szCs w:val="28"/>
        </w:rPr>
        <w:t>метафізику вважали</w:t>
      </w:r>
      <w:r w:rsidRPr="005966A7">
        <w:rPr>
          <w:rFonts w:ascii="Times New Roman" w:hAnsi="Times New Roman" w:cs="Times New Roman"/>
          <w:color w:val="000000" w:themeColor="text1"/>
          <w:sz w:val="28"/>
          <w:szCs w:val="28"/>
        </w:rPr>
        <w:t xml:space="preserve"> наукою про предмет, але заперечує її, як ту науку, яку сам вбачає для дослідженням «нової області наукового знання». На його думку</w:t>
      </w:r>
      <w:r w:rsidR="005F544A" w:rsidRPr="005966A7">
        <w:rPr>
          <w:rFonts w:ascii="Times New Roman" w:hAnsi="Times New Roman" w:cs="Times New Roman"/>
          <w:color w:val="000000" w:themeColor="text1"/>
          <w:sz w:val="28"/>
          <w:szCs w:val="28"/>
        </w:rPr>
        <w:t>,</w:t>
      </w:r>
      <w:r w:rsidRPr="005966A7">
        <w:rPr>
          <w:rFonts w:ascii="Times New Roman" w:hAnsi="Times New Roman" w:cs="Times New Roman"/>
          <w:color w:val="000000" w:themeColor="text1"/>
          <w:sz w:val="28"/>
          <w:szCs w:val="28"/>
        </w:rPr>
        <w:t xml:space="preserve"> метафізиці не достатньо універсальності.</w:t>
      </w:r>
      <w:r w:rsidR="005F544A" w:rsidRPr="005966A7">
        <w:rPr>
          <w:rFonts w:ascii="Times New Roman" w:hAnsi="Times New Roman" w:cs="Times New Roman"/>
          <w:color w:val="000000" w:themeColor="text1"/>
          <w:sz w:val="28"/>
          <w:szCs w:val="28"/>
        </w:rPr>
        <w:t xml:space="preserve"> Метафізика має справу з сукупні</w:t>
      </w:r>
      <w:r w:rsidRPr="005966A7">
        <w:rPr>
          <w:rFonts w:ascii="Times New Roman" w:hAnsi="Times New Roman" w:cs="Times New Roman"/>
          <w:color w:val="000000" w:themeColor="text1"/>
          <w:sz w:val="28"/>
          <w:szCs w:val="28"/>
        </w:rPr>
        <w:t>ст</w:t>
      </w:r>
      <w:r w:rsidR="005F544A" w:rsidRPr="005966A7">
        <w:rPr>
          <w:rFonts w:ascii="Times New Roman" w:hAnsi="Times New Roman" w:cs="Times New Roman"/>
          <w:color w:val="000000" w:themeColor="text1"/>
          <w:sz w:val="28"/>
          <w:szCs w:val="28"/>
        </w:rPr>
        <w:t>ю</w:t>
      </w:r>
      <w:r w:rsidRPr="005966A7">
        <w:rPr>
          <w:rFonts w:ascii="Times New Roman" w:hAnsi="Times New Roman" w:cs="Times New Roman"/>
          <w:color w:val="000000" w:themeColor="text1"/>
          <w:sz w:val="28"/>
          <w:szCs w:val="28"/>
        </w:rPr>
        <w:t>, що існує</w:t>
      </w:r>
      <w:r w:rsidRPr="007657BF">
        <w:rPr>
          <w:rFonts w:ascii="Times New Roman" w:hAnsi="Times New Roman" w:cs="Times New Roman"/>
          <w:sz w:val="28"/>
          <w:szCs w:val="28"/>
        </w:rPr>
        <w:t xml:space="preserve">, але сукупність всього того, що існувало, існує і буде існувати мізерно мала в </w:t>
      </w:r>
      <w:r w:rsidRPr="007657BF">
        <w:rPr>
          <w:rFonts w:ascii="Times New Roman" w:hAnsi="Times New Roman" w:cs="Times New Roman"/>
          <w:sz w:val="28"/>
          <w:szCs w:val="28"/>
        </w:rPr>
        <w:lastRenderedPageBreak/>
        <w:t>порівнянні з «предметами пізнання». Люди недооцінюють «недійсне» - чисте ніщо, або дещо таке, що не представляє інтересу для пізнання. Показано це на прикладі ідеальних предметів, які наявні (</w:t>
      </w:r>
      <w:proofErr w:type="spellStart"/>
      <w:r w:rsidRPr="007657BF">
        <w:rPr>
          <w:rFonts w:ascii="Times New Roman" w:hAnsi="Times New Roman" w:cs="Times New Roman"/>
          <w:sz w:val="28"/>
          <w:szCs w:val="28"/>
        </w:rPr>
        <w:t>bestehen</w:t>
      </w:r>
      <w:proofErr w:type="spellEnd"/>
      <w:r w:rsidRPr="007657BF">
        <w:rPr>
          <w:rFonts w:ascii="Times New Roman" w:hAnsi="Times New Roman" w:cs="Times New Roman"/>
          <w:sz w:val="28"/>
          <w:szCs w:val="28"/>
        </w:rPr>
        <w:t>), але не існують (</w:t>
      </w:r>
      <w:proofErr w:type="spellStart"/>
      <w:r w:rsidRPr="007657BF">
        <w:rPr>
          <w:rFonts w:ascii="Times New Roman" w:hAnsi="Times New Roman" w:cs="Times New Roman"/>
          <w:sz w:val="28"/>
          <w:szCs w:val="28"/>
        </w:rPr>
        <w:t>existieren</w:t>
      </w:r>
      <w:proofErr w:type="spellEnd"/>
      <w:r w:rsidRPr="007657BF">
        <w:rPr>
          <w:rFonts w:ascii="Times New Roman" w:hAnsi="Times New Roman" w:cs="Times New Roman"/>
          <w:sz w:val="28"/>
          <w:szCs w:val="28"/>
        </w:rPr>
        <w:t>) і не можуть бути реальними. Наприклад, «тотожність» чи «відмінність»</w:t>
      </w:r>
      <w:r w:rsidR="005F544A"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 вони можуть мати місце в відношенні до дійсних предметів, але самі дійсності</w:t>
      </w:r>
      <w:r w:rsidR="005F544A" w:rsidRPr="007657BF">
        <w:rPr>
          <w:rFonts w:ascii="Times New Roman" w:hAnsi="Times New Roman" w:cs="Times New Roman"/>
          <w:sz w:val="28"/>
          <w:szCs w:val="28"/>
        </w:rPr>
        <w:t xml:space="preserve"> не належать. Те саме з числами:</w:t>
      </w:r>
      <w:r w:rsidRPr="007657BF">
        <w:rPr>
          <w:rFonts w:ascii="Times New Roman" w:hAnsi="Times New Roman" w:cs="Times New Roman"/>
          <w:sz w:val="28"/>
          <w:szCs w:val="28"/>
        </w:rPr>
        <w:t xml:space="preserve"> число не може володіти власним існуванням в доповнення до існування того, що воно обчислює. Ми ж, власне, можемо рахувати те, що не існує. Числов</w:t>
      </w:r>
      <w:r w:rsidR="005F544A" w:rsidRPr="007657BF">
        <w:rPr>
          <w:rFonts w:ascii="Times New Roman" w:hAnsi="Times New Roman" w:cs="Times New Roman"/>
          <w:sz w:val="28"/>
          <w:szCs w:val="28"/>
        </w:rPr>
        <w:t>і</w:t>
      </w:r>
      <w:r w:rsidRPr="007657BF">
        <w:rPr>
          <w:rFonts w:ascii="Times New Roman" w:hAnsi="Times New Roman" w:cs="Times New Roman"/>
          <w:sz w:val="28"/>
          <w:szCs w:val="28"/>
        </w:rPr>
        <w:t xml:space="preserve"> ствердження можуть володіти «істинністю» чи «хибністю». </w:t>
      </w:r>
    </w:p>
    <w:p w:rsidR="00125D6F" w:rsidRPr="007657BF" w:rsidRDefault="00125D6F" w:rsidP="000131C4">
      <w:pPr>
        <w:spacing w:after="0" w:line="360" w:lineRule="auto"/>
        <w:ind w:firstLine="708"/>
        <w:jc w:val="both"/>
        <w:rPr>
          <w:rFonts w:ascii="Times New Roman" w:hAnsi="Times New Roman" w:cs="Times New Roman"/>
          <w:sz w:val="28"/>
          <w:szCs w:val="28"/>
        </w:rPr>
      </w:pPr>
      <w:r w:rsidRPr="007657BF">
        <w:rPr>
          <w:rFonts w:ascii="Times New Roman" w:hAnsi="Times New Roman" w:cs="Times New Roman"/>
          <w:sz w:val="28"/>
          <w:szCs w:val="28"/>
        </w:rPr>
        <w:t xml:space="preserve">Для </w:t>
      </w:r>
      <w:r w:rsidRPr="005966A7">
        <w:rPr>
          <w:rFonts w:ascii="Times New Roman" w:hAnsi="Times New Roman" w:cs="Times New Roman"/>
          <w:color w:val="000000" w:themeColor="text1"/>
          <w:sz w:val="28"/>
          <w:szCs w:val="28"/>
        </w:rPr>
        <w:t xml:space="preserve">предметності </w:t>
      </w:r>
      <w:r w:rsidR="005F544A" w:rsidRPr="005966A7">
        <w:rPr>
          <w:rFonts w:ascii="Times New Roman" w:hAnsi="Times New Roman" w:cs="Times New Roman"/>
          <w:color w:val="000000" w:themeColor="text1"/>
          <w:sz w:val="28"/>
          <w:szCs w:val="28"/>
        </w:rPr>
        <w:t xml:space="preserve">А. </w:t>
      </w:r>
      <w:proofErr w:type="spellStart"/>
      <w:r w:rsidR="005F544A" w:rsidRPr="005966A7">
        <w:rPr>
          <w:rFonts w:ascii="Times New Roman" w:hAnsi="Times New Roman" w:cs="Times New Roman"/>
          <w:color w:val="000000" w:themeColor="text1"/>
          <w:sz w:val="28"/>
          <w:szCs w:val="28"/>
        </w:rPr>
        <w:t>Майнонг</w:t>
      </w:r>
      <w:proofErr w:type="spellEnd"/>
      <w:r w:rsidRPr="005966A7">
        <w:rPr>
          <w:rFonts w:ascii="Times New Roman" w:hAnsi="Times New Roman" w:cs="Times New Roman"/>
          <w:color w:val="000000" w:themeColor="text1"/>
          <w:sz w:val="28"/>
          <w:szCs w:val="28"/>
        </w:rPr>
        <w:t xml:space="preserve"> запропонував термін «об’єктив» («</w:t>
      </w:r>
      <w:proofErr w:type="spellStart"/>
      <w:r w:rsidRPr="005966A7">
        <w:rPr>
          <w:rFonts w:ascii="Times New Roman" w:hAnsi="Times New Roman" w:cs="Times New Roman"/>
          <w:color w:val="000000" w:themeColor="text1"/>
          <w:sz w:val="28"/>
          <w:szCs w:val="28"/>
        </w:rPr>
        <w:t>Objektiv</w:t>
      </w:r>
      <w:proofErr w:type="spellEnd"/>
      <w:r w:rsidRPr="005966A7">
        <w:rPr>
          <w:rFonts w:ascii="Times New Roman" w:hAnsi="Times New Roman" w:cs="Times New Roman"/>
          <w:color w:val="000000" w:themeColor="text1"/>
          <w:sz w:val="28"/>
          <w:szCs w:val="28"/>
        </w:rPr>
        <w:t xml:space="preserve">») і пояснив, що сам об’єктив виконує функцію справжнього об’єкта. Твердження про </w:t>
      </w:r>
      <w:r w:rsidRPr="007657BF">
        <w:rPr>
          <w:rFonts w:ascii="Times New Roman" w:hAnsi="Times New Roman" w:cs="Times New Roman"/>
          <w:sz w:val="28"/>
          <w:szCs w:val="28"/>
        </w:rPr>
        <w:t>об’єкти, які можуть бути як істинними, так і хибними (числа, формули, літературні персонажі). Наприклад: 2&gt;1 – істинне, 2&lt;1 – хибне. Коли я говорю: «істинно, що протилежності існують», то істинність приписується не протилежності, а об'єктиву «того, що протилежності існують». Однак</w:t>
      </w:r>
      <w:r w:rsidR="005F544A" w:rsidRPr="007657BF">
        <w:rPr>
          <w:rFonts w:ascii="Times New Roman" w:hAnsi="Times New Roman" w:cs="Times New Roman"/>
          <w:sz w:val="28"/>
          <w:szCs w:val="28"/>
        </w:rPr>
        <w:t>,</w:t>
      </w:r>
      <w:r w:rsidRPr="007657BF">
        <w:rPr>
          <w:rFonts w:ascii="Times New Roman" w:hAnsi="Times New Roman" w:cs="Times New Roman"/>
          <w:sz w:val="28"/>
          <w:szCs w:val="28"/>
        </w:rPr>
        <w:t xml:space="preserve"> це існування протилежностей є фактом, який може бути в наявності, але не може бути ще одним існуючим предметом. Те, що дещо є предметом пізнання, не говорить про те, що воно існує. У цьому випадку існування та його відсутність можна назвати наявністю. </w:t>
      </w:r>
    </w:p>
    <w:p w:rsidR="00125D6F" w:rsidRPr="007657BF" w:rsidRDefault="00125D6F" w:rsidP="005F544A">
      <w:pPr>
        <w:tabs>
          <w:tab w:val="left" w:pos="1944"/>
          <w:tab w:val="right" w:pos="9638"/>
        </w:tabs>
        <w:spacing w:after="0" w:line="360" w:lineRule="auto"/>
        <w:ind w:firstLine="851"/>
        <w:jc w:val="both"/>
        <w:rPr>
          <w:rFonts w:ascii="Times New Roman" w:hAnsi="Times New Roman" w:cs="Times New Roman"/>
          <w:sz w:val="28"/>
          <w:szCs w:val="28"/>
        </w:rPr>
      </w:pPr>
      <w:r w:rsidRPr="007657BF">
        <w:rPr>
          <w:rFonts w:ascii="Times New Roman" w:hAnsi="Times New Roman" w:cs="Times New Roman"/>
          <w:b/>
          <w:sz w:val="28"/>
          <w:szCs w:val="28"/>
        </w:rPr>
        <w:t>Б. Рассел</w:t>
      </w:r>
      <w:r w:rsidRPr="007657BF">
        <w:rPr>
          <w:rFonts w:ascii="Times New Roman" w:hAnsi="Times New Roman" w:cs="Times New Roman"/>
          <w:sz w:val="28"/>
          <w:szCs w:val="28"/>
        </w:rPr>
        <w:t xml:space="preserve"> теж вбачав, що мова може вводити в оману, що «значення» через характер мови, не ясно описують деяку дійсність. Тому побудував свою систему</w:t>
      </w:r>
      <w:r w:rsidR="005F544A" w:rsidRPr="007657BF">
        <w:rPr>
          <w:rFonts w:ascii="Times New Roman" w:hAnsi="Times New Roman" w:cs="Times New Roman"/>
          <w:sz w:val="28"/>
          <w:szCs w:val="28"/>
        </w:rPr>
        <w:t>,</w:t>
      </w:r>
      <w:r w:rsidRPr="007657BF">
        <w:rPr>
          <w:rFonts w:ascii="Times New Roman" w:hAnsi="Times New Roman" w:cs="Times New Roman"/>
          <w:sz w:val="28"/>
          <w:szCs w:val="28"/>
        </w:rPr>
        <w:t xml:space="preserve"> засновану на традиційному уявленні про природу мови:</w:t>
      </w:r>
      <w:r w:rsidR="005F544A"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«X захворів». Значення – всі ті можливі X, при яких речення буде істинним. Що </w:t>
      </w:r>
      <w:r w:rsidRPr="007657BF">
        <w:rPr>
          <w:rFonts w:ascii="Times New Roman" w:hAnsi="Times New Roman" w:cs="Times New Roman"/>
          <w:sz w:val="28"/>
          <w:szCs w:val="28"/>
          <w:shd w:val="clear" w:color="auto" w:fill="FFFFFF"/>
        </w:rPr>
        <w:t>важливо і для теорії пізнання. Наприклад, ми знаємо, що центр маси сонячної системи в якийсь момент знаходиться в деякій точці</w:t>
      </w:r>
      <w:r w:rsidRPr="005966A7">
        <w:rPr>
          <w:rFonts w:ascii="Times New Roman" w:hAnsi="Times New Roman" w:cs="Times New Roman"/>
          <w:color w:val="000000" w:themeColor="text1"/>
          <w:sz w:val="28"/>
          <w:szCs w:val="28"/>
          <w:shd w:val="clear" w:color="auto" w:fill="FFFFFF"/>
        </w:rPr>
        <w:t>, і ми можемо стверджувати про нього ряд пропозицій, але ми не маємо безпосереднього знайомства з цією точкою, яка знайома на</w:t>
      </w:r>
      <w:r w:rsidR="005F544A" w:rsidRPr="005966A7">
        <w:rPr>
          <w:rFonts w:ascii="Times New Roman" w:hAnsi="Times New Roman" w:cs="Times New Roman"/>
          <w:color w:val="000000" w:themeColor="text1"/>
          <w:sz w:val="28"/>
          <w:szCs w:val="28"/>
          <w:shd w:val="clear" w:color="auto" w:fill="FFFFFF"/>
        </w:rPr>
        <w:t>м тільки по опису. Відмінність між</w:t>
      </w:r>
      <w:r w:rsidRPr="005966A7">
        <w:rPr>
          <w:rFonts w:ascii="Times New Roman" w:hAnsi="Times New Roman" w:cs="Times New Roman"/>
          <w:color w:val="000000" w:themeColor="text1"/>
          <w:sz w:val="28"/>
          <w:szCs w:val="28"/>
          <w:shd w:val="clear" w:color="auto" w:fill="FFFFFF"/>
        </w:rPr>
        <w:t xml:space="preserve"> знайомством і знанням про є відмінністю між речами, про які ми маємо уявлення, і речами, досягаємо які за допомогою означаючих фраз. У сприйнятті </w:t>
      </w:r>
      <w:r w:rsidRPr="007657BF">
        <w:rPr>
          <w:rFonts w:ascii="Times New Roman" w:hAnsi="Times New Roman" w:cs="Times New Roman"/>
          <w:sz w:val="28"/>
          <w:szCs w:val="28"/>
          <w:shd w:val="clear" w:color="auto" w:fill="FFFFFF"/>
        </w:rPr>
        <w:t xml:space="preserve">ми знайомі з об'єктами сприйняття, а в мисленні ми знайомі з об'єктами більш абстрактного </w:t>
      </w:r>
      <w:r w:rsidRPr="007657BF">
        <w:rPr>
          <w:rFonts w:ascii="Times New Roman" w:hAnsi="Times New Roman" w:cs="Times New Roman"/>
          <w:sz w:val="28"/>
          <w:szCs w:val="28"/>
          <w:shd w:val="clear" w:color="auto" w:fill="FFFFFF"/>
        </w:rPr>
        <w:lastRenderedPageBreak/>
        <w:t xml:space="preserve">логічного характеру; але ми не з необхідністю знайомі з об'єктами, які позначені фразами, складеними з слів, з чиїм значенням ми знайомі. </w:t>
      </w:r>
    </w:p>
    <w:p w:rsidR="00125D6F" w:rsidRPr="007657BF" w:rsidRDefault="00125D6F" w:rsidP="005F544A">
      <w:pPr>
        <w:tabs>
          <w:tab w:val="left" w:pos="1944"/>
          <w:tab w:val="right" w:pos="9638"/>
        </w:tabs>
        <w:spacing w:after="0" w:line="360" w:lineRule="auto"/>
        <w:ind w:firstLine="851"/>
        <w:jc w:val="both"/>
        <w:rPr>
          <w:rFonts w:ascii="Times New Roman" w:hAnsi="Times New Roman" w:cs="Times New Roman"/>
          <w:sz w:val="28"/>
          <w:szCs w:val="28"/>
          <w:shd w:val="clear" w:color="auto" w:fill="FFFFFF"/>
        </w:rPr>
      </w:pPr>
      <w:r w:rsidRPr="007657BF">
        <w:rPr>
          <w:rFonts w:ascii="Times New Roman" w:hAnsi="Times New Roman" w:cs="Times New Roman"/>
          <w:b/>
          <w:sz w:val="28"/>
          <w:szCs w:val="28"/>
          <w:shd w:val="clear" w:color="auto" w:fill="FFFFFF"/>
        </w:rPr>
        <w:t xml:space="preserve">Л. </w:t>
      </w:r>
      <w:proofErr w:type="spellStart"/>
      <w:r w:rsidRPr="007657BF">
        <w:rPr>
          <w:rFonts w:ascii="Times New Roman" w:hAnsi="Times New Roman" w:cs="Times New Roman"/>
          <w:b/>
          <w:sz w:val="28"/>
          <w:szCs w:val="28"/>
          <w:shd w:val="clear" w:color="auto" w:fill="FFFFFF"/>
        </w:rPr>
        <w:t>Вітгенштайн</w:t>
      </w:r>
      <w:proofErr w:type="spellEnd"/>
      <w:r w:rsidRPr="007657BF">
        <w:rPr>
          <w:rFonts w:ascii="Times New Roman" w:hAnsi="Times New Roman" w:cs="Times New Roman"/>
          <w:sz w:val="28"/>
          <w:szCs w:val="28"/>
          <w:shd w:val="clear" w:color="auto" w:fill="FFFFFF"/>
        </w:rPr>
        <w:t xml:space="preserve"> увібрав у собі історичне бачення мови і намагався осягнути сутність світу, виходячи з цього. Він створив філософську систему «холодного» світу, який ідеально відображується у мові, поставив фундаментальний акцент на мову. «Немає потреби йти з важкого простору, відкритого Платоном. У пізнішій філософії, у Аристотеля, </w:t>
      </w:r>
      <w:proofErr w:type="spellStart"/>
      <w:r w:rsidRPr="007657BF">
        <w:rPr>
          <w:rFonts w:ascii="Times New Roman" w:hAnsi="Times New Roman" w:cs="Times New Roman"/>
          <w:sz w:val="28"/>
          <w:szCs w:val="28"/>
          <w:shd w:val="clear" w:color="auto" w:fill="FFFFFF"/>
        </w:rPr>
        <w:t>Дунса</w:t>
      </w:r>
      <w:proofErr w:type="spellEnd"/>
      <w:r w:rsidRPr="007657BF">
        <w:rPr>
          <w:rFonts w:ascii="Times New Roman" w:hAnsi="Times New Roman" w:cs="Times New Roman"/>
          <w:sz w:val="28"/>
          <w:szCs w:val="28"/>
          <w:shd w:val="clear" w:color="auto" w:fill="FFFFFF"/>
        </w:rPr>
        <w:t xml:space="preserve"> Скота, </w:t>
      </w:r>
      <w:proofErr w:type="spellStart"/>
      <w:r w:rsidRPr="007657BF">
        <w:rPr>
          <w:rFonts w:ascii="Times New Roman" w:hAnsi="Times New Roman" w:cs="Times New Roman"/>
          <w:sz w:val="28"/>
          <w:szCs w:val="28"/>
          <w:shd w:val="clear" w:color="auto" w:fill="FFFFFF"/>
        </w:rPr>
        <w:t>Ерігени</w:t>
      </w:r>
      <w:proofErr w:type="spellEnd"/>
      <w:r w:rsidRPr="007657BF">
        <w:rPr>
          <w:rFonts w:ascii="Times New Roman" w:hAnsi="Times New Roman" w:cs="Times New Roman"/>
          <w:sz w:val="28"/>
          <w:szCs w:val="28"/>
          <w:shd w:val="clear" w:color="auto" w:fill="FFFFFF"/>
        </w:rPr>
        <w:t xml:space="preserve">, </w:t>
      </w:r>
      <w:proofErr w:type="spellStart"/>
      <w:r w:rsidRPr="007657BF">
        <w:rPr>
          <w:rFonts w:ascii="Times New Roman" w:hAnsi="Times New Roman" w:cs="Times New Roman"/>
          <w:sz w:val="28"/>
          <w:szCs w:val="28"/>
          <w:shd w:val="clear" w:color="auto" w:fill="FFFFFF"/>
        </w:rPr>
        <w:t>Лейбніца</w:t>
      </w:r>
      <w:proofErr w:type="spellEnd"/>
      <w:r w:rsidRPr="007657BF">
        <w:rPr>
          <w:rFonts w:ascii="Times New Roman" w:hAnsi="Times New Roman" w:cs="Times New Roman"/>
          <w:sz w:val="28"/>
          <w:szCs w:val="28"/>
          <w:shd w:val="clear" w:color="auto" w:fill="FFFFFF"/>
        </w:rPr>
        <w:t xml:space="preserve">, Канта, Гегеля ми не знайдемо рішення платонівської апорії. Мова зараз, як дві з половиною тисячі років тому, має справу з буттям і небуттям. Він і в цій своїй значущості належить філософії, як сама філософія і є спроба бути словом світу. У XX ст. платонівська онтологія мови в усьому її розмаху відновлена ​​у двох мислителів, що діють несхожим до майже повної протилежності чином, як руху правої і лівої руки бувають до протилежності несхожими саме тоді, коли вони роблять одну і ту ж справу. Ці дві головні думки XX ст. - </w:t>
      </w:r>
      <w:proofErr w:type="spellStart"/>
      <w:r w:rsidRPr="007657BF">
        <w:rPr>
          <w:rFonts w:ascii="Times New Roman" w:hAnsi="Times New Roman" w:cs="Times New Roman"/>
          <w:sz w:val="28"/>
          <w:szCs w:val="28"/>
          <w:shd w:val="clear" w:color="auto" w:fill="FFFFFF"/>
        </w:rPr>
        <w:t>Вітгенштайн</w:t>
      </w:r>
      <w:proofErr w:type="spellEnd"/>
      <w:r w:rsidRPr="007657BF">
        <w:rPr>
          <w:rFonts w:ascii="Times New Roman" w:hAnsi="Times New Roman" w:cs="Times New Roman"/>
          <w:sz w:val="28"/>
          <w:szCs w:val="28"/>
          <w:shd w:val="clear" w:color="auto" w:fill="FFFFFF"/>
        </w:rPr>
        <w:t xml:space="preserve"> і Гайдеггер. Важливо тільки читати їх якомога уважніше для того, щоб якомога швидше </w:t>
      </w:r>
      <w:proofErr w:type="spellStart"/>
      <w:r w:rsidRPr="007657BF">
        <w:rPr>
          <w:rFonts w:ascii="Times New Roman" w:hAnsi="Times New Roman" w:cs="Times New Roman"/>
          <w:sz w:val="28"/>
          <w:szCs w:val="28"/>
          <w:shd w:val="clear" w:color="auto" w:fill="FFFFFF"/>
        </w:rPr>
        <w:t>зблякло</w:t>
      </w:r>
      <w:proofErr w:type="spellEnd"/>
      <w:r w:rsidRPr="007657BF">
        <w:rPr>
          <w:rFonts w:ascii="Times New Roman" w:hAnsi="Times New Roman" w:cs="Times New Roman"/>
          <w:sz w:val="28"/>
          <w:szCs w:val="28"/>
          <w:shd w:val="clear" w:color="auto" w:fill="FFFFFF"/>
        </w:rPr>
        <w:t xml:space="preserve"> то схематичне уявлення про них, яке завжди складається від недостатнього знайомства, що заважає побачити що мислителі беруть на себе наші засмучені справи і наші невирішені питання</w:t>
      </w:r>
      <w:r w:rsidR="005F544A" w:rsidRPr="007657BF">
        <w:rPr>
          <w:rFonts w:ascii="Times New Roman" w:hAnsi="Times New Roman" w:cs="Times New Roman"/>
          <w:sz w:val="28"/>
          <w:szCs w:val="28"/>
          <w:shd w:val="clear" w:color="auto" w:fill="FFFFFF"/>
        </w:rPr>
        <w:t xml:space="preserve">» </w:t>
      </w:r>
      <w:r w:rsidR="00275D4C">
        <w:rPr>
          <w:rFonts w:ascii="Times New Roman" w:hAnsi="Times New Roman" w:cs="Times New Roman"/>
          <w:sz w:val="28"/>
          <w:szCs w:val="28"/>
          <w:shd w:val="clear" w:color="auto" w:fill="FFFFFF"/>
        </w:rPr>
        <w:t>[5</w:t>
      </w:r>
      <w:r w:rsidR="004F2851" w:rsidRPr="006B1EA8">
        <w:rPr>
          <w:rFonts w:ascii="Times New Roman" w:hAnsi="Times New Roman" w:cs="Times New Roman"/>
          <w:sz w:val="28"/>
          <w:szCs w:val="28"/>
          <w:shd w:val="clear" w:color="auto" w:fill="FFFFFF"/>
        </w:rPr>
        <w:t xml:space="preserve">, </w:t>
      </w:r>
      <w:r w:rsidR="00AC5EE0" w:rsidRPr="006B1EA8">
        <w:rPr>
          <w:rFonts w:ascii="Times New Roman" w:hAnsi="Times New Roman" w:cs="Times New Roman"/>
          <w:sz w:val="28"/>
          <w:szCs w:val="28"/>
          <w:shd w:val="clear" w:color="auto" w:fill="FFFFFF"/>
        </w:rPr>
        <w:t xml:space="preserve">с. </w:t>
      </w:r>
      <w:r w:rsidR="004F2851" w:rsidRPr="006B1EA8">
        <w:rPr>
          <w:rFonts w:ascii="Times New Roman" w:hAnsi="Times New Roman" w:cs="Times New Roman"/>
          <w:sz w:val="28"/>
          <w:szCs w:val="28"/>
          <w:shd w:val="clear" w:color="auto" w:fill="FFFFFF"/>
        </w:rPr>
        <w:t>16</w:t>
      </w:r>
      <w:r w:rsidRPr="007657BF">
        <w:rPr>
          <w:rFonts w:ascii="Times New Roman" w:hAnsi="Times New Roman" w:cs="Times New Roman"/>
          <w:sz w:val="28"/>
          <w:szCs w:val="28"/>
          <w:shd w:val="clear" w:color="auto" w:fill="FFFFFF"/>
        </w:rPr>
        <w:t>]</w:t>
      </w:r>
      <w:r w:rsidR="005F544A" w:rsidRPr="007657BF">
        <w:rPr>
          <w:rFonts w:ascii="Times New Roman" w:hAnsi="Times New Roman" w:cs="Times New Roman"/>
          <w:sz w:val="28"/>
          <w:szCs w:val="28"/>
          <w:shd w:val="clear" w:color="auto" w:fill="FFFFFF"/>
        </w:rPr>
        <w:t>.</w:t>
      </w:r>
    </w:p>
    <w:p w:rsidR="00125D6F" w:rsidRPr="007657BF" w:rsidRDefault="00125D6F" w:rsidP="005F544A">
      <w:pPr>
        <w:tabs>
          <w:tab w:val="left" w:pos="1944"/>
          <w:tab w:val="right" w:pos="9638"/>
        </w:tabs>
        <w:spacing w:after="0" w:line="360" w:lineRule="auto"/>
        <w:ind w:firstLine="851"/>
        <w:jc w:val="both"/>
        <w:rPr>
          <w:rFonts w:ascii="Times New Roman" w:hAnsi="Times New Roman" w:cs="Times New Roman"/>
          <w:b/>
          <w:color w:val="FF0000"/>
          <w:sz w:val="28"/>
          <w:szCs w:val="28"/>
          <w:shd w:val="clear" w:color="auto" w:fill="FFFFFF"/>
        </w:rPr>
      </w:pPr>
      <w:r w:rsidRPr="004F2851">
        <w:rPr>
          <w:rFonts w:ascii="Times New Roman" w:hAnsi="Times New Roman" w:cs="Times New Roman"/>
          <w:color w:val="000000" w:themeColor="text1"/>
          <w:sz w:val="28"/>
          <w:szCs w:val="28"/>
          <w:shd w:val="clear" w:color="auto" w:fill="FFFFFF"/>
        </w:rPr>
        <w:t>Розглянемо т</w:t>
      </w:r>
      <w:r w:rsidR="005F544A" w:rsidRPr="004F2851">
        <w:rPr>
          <w:rFonts w:ascii="Times New Roman" w:hAnsi="Times New Roman" w:cs="Times New Roman"/>
          <w:color w:val="000000" w:themeColor="text1"/>
          <w:sz w:val="28"/>
          <w:szCs w:val="28"/>
          <w:shd w:val="clear" w:color="auto" w:fill="FFFFFF"/>
        </w:rPr>
        <w:t xml:space="preserve">у </w:t>
      </w:r>
      <w:r w:rsidRPr="004F2851">
        <w:rPr>
          <w:rFonts w:ascii="Times New Roman" w:hAnsi="Times New Roman" w:cs="Times New Roman"/>
          <w:color w:val="000000" w:themeColor="text1"/>
          <w:sz w:val="28"/>
          <w:szCs w:val="28"/>
          <w:shd w:val="clear" w:color="auto" w:fill="FFFFFF"/>
        </w:rPr>
        <w:t>частин</w:t>
      </w:r>
      <w:r w:rsidR="005F544A" w:rsidRPr="004F2851">
        <w:rPr>
          <w:rFonts w:ascii="Times New Roman" w:hAnsi="Times New Roman" w:cs="Times New Roman"/>
          <w:color w:val="000000" w:themeColor="text1"/>
          <w:sz w:val="28"/>
          <w:szCs w:val="28"/>
          <w:shd w:val="clear" w:color="auto" w:fill="FFFFFF"/>
        </w:rPr>
        <w:t>у його концепції</w:t>
      </w:r>
      <w:r w:rsidRPr="004F2851">
        <w:rPr>
          <w:rFonts w:ascii="Times New Roman" w:hAnsi="Times New Roman" w:cs="Times New Roman"/>
          <w:color w:val="000000" w:themeColor="text1"/>
          <w:sz w:val="28"/>
          <w:szCs w:val="28"/>
          <w:shd w:val="clear" w:color="auto" w:fill="FFFFFF"/>
        </w:rPr>
        <w:t xml:space="preserve">, яка стосується мови. Логіка це не тільки деяка нотація висловів - логіку ми бачимо у мові, а мова відображує світ. Осмислені речення лише </w:t>
      </w:r>
      <w:r w:rsidRPr="007657BF">
        <w:rPr>
          <w:rFonts w:ascii="Times New Roman" w:hAnsi="Times New Roman" w:cs="Times New Roman"/>
          <w:sz w:val="28"/>
          <w:szCs w:val="28"/>
          <w:shd w:val="clear" w:color="auto" w:fill="FFFFFF"/>
        </w:rPr>
        <w:t xml:space="preserve">ті, що говорять нам про чуттєвий світ.   Саме через мову ми приходимо до логіки і до світу. Фрази ж своєю логікою показують на самі себе, тобто на свою логіку, що Л. </w:t>
      </w:r>
      <w:proofErr w:type="spellStart"/>
      <w:r w:rsidRPr="007657BF">
        <w:rPr>
          <w:rFonts w:ascii="Times New Roman" w:hAnsi="Times New Roman" w:cs="Times New Roman"/>
          <w:sz w:val="28"/>
          <w:szCs w:val="28"/>
          <w:shd w:val="clear" w:color="auto" w:fill="FFFFFF"/>
        </w:rPr>
        <w:t>Вітгенштайн</w:t>
      </w:r>
      <w:proofErr w:type="spellEnd"/>
      <w:r w:rsidRPr="007657BF">
        <w:rPr>
          <w:rFonts w:ascii="Times New Roman" w:hAnsi="Times New Roman" w:cs="Times New Roman"/>
          <w:sz w:val="28"/>
          <w:szCs w:val="28"/>
          <w:shd w:val="clear" w:color="auto" w:fill="FFFFFF"/>
        </w:rPr>
        <w:t xml:space="preserve"> називає тавтологією. </w:t>
      </w:r>
      <w:r w:rsidR="00A1382A">
        <w:rPr>
          <w:rFonts w:ascii="Times New Roman" w:hAnsi="Times New Roman" w:cs="Times New Roman"/>
          <w:sz w:val="28"/>
          <w:szCs w:val="28"/>
          <w:shd w:val="clear" w:color="auto" w:fill="FFFFFF"/>
        </w:rPr>
        <w:t>Логіка турбується про себе сама</w:t>
      </w:r>
      <w:r w:rsidRPr="007657BF">
        <w:rPr>
          <w:rFonts w:ascii="Times New Roman" w:hAnsi="Times New Roman" w:cs="Times New Roman"/>
          <w:sz w:val="28"/>
          <w:szCs w:val="28"/>
          <w:shd w:val="clear" w:color="auto" w:fill="FFFFFF"/>
        </w:rPr>
        <w:t xml:space="preserve"> - вона не залежить від досвіду. Кожен логічний знак значить все. З необхідністю логічна нотація містить весь </w:t>
      </w:r>
      <w:proofErr w:type="spellStart"/>
      <w:r w:rsidRPr="007657BF">
        <w:rPr>
          <w:rFonts w:ascii="Times New Roman" w:hAnsi="Times New Roman" w:cs="Times New Roman"/>
          <w:sz w:val="28"/>
          <w:szCs w:val="28"/>
          <w:shd w:val="clear" w:color="auto" w:fill="FFFFFF"/>
        </w:rPr>
        <w:t>універсум</w:t>
      </w:r>
      <w:proofErr w:type="spellEnd"/>
      <w:r w:rsidRPr="007657BF">
        <w:rPr>
          <w:rFonts w:ascii="Times New Roman" w:hAnsi="Times New Roman" w:cs="Times New Roman"/>
          <w:sz w:val="28"/>
          <w:szCs w:val="28"/>
          <w:shd w:val="clear" w:color="auto" w:fill="FFFFFF"/>
        </w:rPr>
        <w:t xml:space="preserve"> предметів. Логіка – можливість всякого досвіду, але вона тільки вказує своєю формою на себе, але не може бути висловлена. Факт, деяка Картина може мати місце чи не мати, але від цього нічого не зміниться і холодна позачасова структура світу, бо у філософській системі філософа не </w:t>
      </w:r>
      <w:r w:rsidRPr="007657BF">
        <w:rPr>
          <w:rFonts w:ascii="Times New Roman" w:hAnsi="Times New Roman" w:cs="Times New Roman"/>
          <w:sz w:val="28"/>
          <w:szCs w:val="28"/>
          <w:shd w:val="clear" w:color="auto" w:fill="FFFFFF"/>
        </w:rPr>
        <w:lastRenderedPageBreak/>
        <w:t>має модальності часу, збереже свою структуру. Саме мова репрезентує світ, але світ п</w:t>
      </w:r>
      <w:r w:rsidR="00A1382A">
        <w:rPr>
          <w:rFonts w:ascii="Times New Roman" w:hAnsi="Times New Roman" w:cs="Times New Roman"/>
          <w:sz w:val="28"/>
          <w:szCs w:val="28"/>
          <w:shd w:val="clear" w:color="auto" w:fill="FFFFFF"/>
        </w:rPr>
        <w:t>о «…трактату» вузький, що урізає</w:t>
      </w:r>
      <w:r w:rsidRPr="007657BF">
        <w:rPr>
          <w:rFonts w:ascii="Times New Roman" w:hAnsi="Times New Roman" w:cs="Times New Roman"/>
          <w:sz w:val="28"/>
          <w:szCs w:val="28"/>
          <w:shd w:val="clear" w:color="auto" w:fill="FFFFFF"/>
        </w:rPr>
        <w:t xml:space="preserve"> виразну здатність мови. Осмислене речення може бути представлене згідно структури та логіки світу, бо це речення повинне виражати речі, які ми принципово можемо сприйняти. Питання про співвідношення мови і думки вирішується так – мова та думка мають однакову форму та тотожні тому, що ми в принципі можемо назвати фактом. Межі мислення – межа світу. </w:t>
      </w:r>
    </w:p>
    <w:p w:rsidR="00125D6F" w:rsidRPr="007657BF" w:rsidRDefault="00125D6F" w:rsidP="005F544A">
      <w:pPr>
        <w:tabs>
          <w:tab w:val="left" w:pos="1944"/>
          <w:tab w:val="right" w:pos="9638"/>
        </w:tabs>
        <w:spacing w:after="0" w:line="360" w:lineRule="auto"/>
        <w:ind w:firstLine="851"/>
        <w:jc w:val="both"/>
        <w:rPr>
          <w:rFonts w:ascii="Times New Roman" w:hAnsi="Times New Roman" w:cs="Times New Roman"/>
          <w:sz w:val="28"/>
          <w:szCs w:val="28"/>
          <w:shd w:val="clear" w:color="auto" w:fill="FDFEFF"/>
        </w:rPr>
      </w:pPr>
      <w:r w:rsidRPr="007657BF">
        <w:rPr>
          <w:rFonts w:ascii="Times New Roman" w:hAnsi="Times New Roman" w:cs="Times New Roman"/>
          <w:sz w:val="28"/>
          <w:szCs w:val="28"/>
          <w:shd w:val="clear" w:color="auto" w:fill="FFFFFF"/>
        </w:rPr>
        <w:t xml:space="preserve">Мова не тільки має дескриптивну функцію, </w:t>
      </w:r>
      <w:r w:rsidR="00A1382A">
        <w:rPr>
          <w:rFonts w:ascii="Times New Roman" w:hAnsi="Times New Roman" w:cs="Times New Roman"/>
          <w:sz w:val="28"/>
          <w:szCs w:val="28"/>
          <w:shd w:val="clear" w:color="auto" w:fill="FFFFFF"/>
        </w:rPr>
        <w:t>але</w:t>
      </w:r>
      <w:r w:rsidRPr="007657BF">
        <w:rPr>
          <w:rFonts w:ascii="Times New Roman" w:hAnsi="Times New Roman" w:cs="Times New Roman"/>
          <w:sz w:val="28"/>
          <w:szCs w:val="28"/>
          <w:shd w:val="clear" w:color="auto" w:fill="FFFFFF"/>
        </w:rPr>
        <w:t xml:space="preserve"> і містить у собі інші функції. Одна з ключових проблем сучасних комп’ютерних дисциплін – швидкість вводу інформації. Техніка зростає у обчислюваних </w:t>
      </w:r>
      <w:proofErr w:type="spellStart"/>
      <w:r w:rsidRPr="007657BF">
        <w:rPr>
          <w:rFonts w:ascii="Times New Roman" w:hAnsi="Times New Roman" w:cs="Times New Roman"/>
          <w:sz w:val="28"/>
          <w:szCs w:val="28"/>
          <w:shd w:val="clear" w:color="auto" w:fill="FFFFFF"/>
        </w:rPr>
        <w:t>потужностях</w:t>
      </w:r>
      <w:proofErr w:type="spellEnd"/>
      <w:r w:rsidRPr="007657BF">
        <w:rPr>
          <w:rFonts w:ascii="Times New Roman" w:hAnsi="Times New Roman" w:cs="Times New Roman"/>
          <w:sz w:val="28"/>
          <w:szCs w:val="28"/>
          <w:shd w:val="clear" w:color="auto" w:fill="FFFFFF"/>
        </w:rPr>
        <w:t>, але інтерпретація людської інтенції – ввід даних, дуже повільна. Штучна мова кібернетики і інтерпретуючи машини в сотні разів краще справляються з передачею інформації, тому і людська мова, дійсно, не визначається тільки функцією передачі. Вона не ідеальна, але не тільки, як інструмент пізнання – «дзеркало світу» але як і інструмент комунікації. Властивістю мови також є і те, що із обмеженої кількості правил, ми можемо вивести безкінечну кількість висл</w:t>
      </w:r>
      <w:r w:rsidR="00F10CFE" w:rsidRPr="007657BF">
        <w:rPr>
          <w:rFonts w:ascii="Times New Roman" w:hAnsi="Times New Roman" w:cs="Times New Roman"/>
          <w:sz w:val="28"/>
          <w:szCs w:val="28"/>
          <w:shd w:val="clear" w:color="auto" w:fill="FFFFFF"/>
        </w:rPr>
        <w:t>овлювань. Мова служить як</w:t>
      </w:r>
      <w:r w:rsidR="00F10CFE" w:rsidRPr="00107EC8">
        <w:rPr>
          <w:rFonts w:ascii="Times New Roman" w:hAnsi="Times New Roman" w:cs="Times New Roman"/>
          <w:color w:val="000000" w:themeColor="text1"/>
          <w:sz w:val="28"/>
          <w:szCs w:val="28"/>
          <w:shd w:val="clear" w:color="auto" w:fill="FFFFFF"/>
        </w:rPr>
        <w:t xml:space="preserve"> вільному</w:t>
      </w:r>
      <w:r w:rsidRPr="00107EC8">
        <w:rPr>
          <w:rFonts w:ascii="Times New Roman" w:hAnsi="Times New Roman" w:cs="Times New Roman"/>
          <w:color w:val="000000" w:themeColor="text1"/>
          <w:sz w:val="28"/>
          <w:szCs w:val="28"/>
          <w:shd w:val="clear" w:color="auto" w:fill="FFFFFF"/>
        </w:rPr>
        <w:t xml:space="preserve"> вираженн</w:t>
      </w:r>
      <w:r w:rsidR="00F10CFE" w:rsidRPr="00107EC8">
        <w:rPr>
          <w:rFonts w:ascii="Times New Roman" w:hAnsi="Times New Roman" w:cs="Times New Roman"/>
          <w:color w:val="000000" w:themeColor="text1"/>
          <w:sz w:val="28"/>
          <w:szCs w:val="28"/>
          <w:shd w:val="clear" w:color="auto" w:fill="FFFFFF"/>
        </w:rPr>
        <w:t>ю думки, так і вірній</w:t>
      </w:r>
      <w:r w:rsidRPr="00107EC8">
        <w:rPr>
          <w:rFonts w:ascii="Times New Roman" w:hAnsi="Times New Roman" w:cs="Times New Roman"/>
          <w:color w:val="000000" w:themeColor="text1"/>
          <w:sz w:val="28"/>
          <w:szCs w:val="28"/>
          <w:shd w:val="clear" w:color="auto" w:fill="FFFFFF"/>
        </w:rPr>
        <w:t xml:space="preserve"> </w:t>
      </w:r>
      <w:r w:rsidR="00F10CFE" w:rsidRPr="00107EC8">
        <w:rPr>
          <w:rFonts w:ascii="Times New Roman" w:hAnsi="Times New Roman" w:cs="Times New Roman"/>
          <w:color w:val="000000" w:themeColor="text1"/>
          <w:sz w:val="28"/>
          <w:szCs w:val="28"/>
          <w:shd w:val="clear" w:color="auto" w:fill="FFFFFF"/>
        </w:rPr>
        <w:t>реакції</w:t>
      </w:r>
      <w:r w:rsidRPr="00107EC8">
        <w:rPr>
          <w:rFonts w:ascii="Times New Roman" w:hAnsi="Times New Roman" w:cs="Times New Roman"/>
          <w:color w:val="000000" w:themeColor="text1"/>
          <w:sz w:val="28"/>
          <w:szCs w:val="28"/>
          <w:shd w:val="clear" w:color="auto" w:fill="FFFFFF"/>
        </w:rPr>
        <w:t xml:space="preserve"> в </w:t>
      </w:r>
      <w:r w:rsidR="00F10CFE" w:rsidRPr="00107EC8">
        <w:rPr>
          <w:rFonts w:ascii="Times New Roman" w:hAnsi="Times New Roman" w:cs="Times New Roman"/>
          <w:color w:val="000000" w:themeColor="text1"/>
          <w:sz w:val="28"/>
          <w:szCs w:val="28"/>
          <w:shd w:val="clear" w:color="auto" w:fill="FFFFFF"/>
        </w:rPr>
        <w:t>будь-якому</w:t>
      </w:r>
      <w:r w:rsidRPr="00107EC8">
        <w:rPr>
          <w:rFonts w:ascii="Times New Roman" w:hAnsi="Times New Roman" w:cs="Times New Roman"/>
          <w:color w:val="000000" w:themeColor="text1"/>
          <w:sz w:val="28"/>
          <w:szCs w:val="28"/>
          <w:shd w:val="clear" w:color="auto" w:fill="FFFFFF"/>
        </w:rPr>
        <w:t xml:space="preserve"> </w:t>
      </w:r>
      <w:r w:rsidRPr="007657BF">
        <w:rPr>
          <w:rFonts w:ascii="Times New Roman" w:hAnsi="Times New Roman" w:cs="Times New Roman"/>
          <w:sz w:val="28"/>
          <w:szCs w:val="28"/>
          <w:shd w:val="clear" w:color="auto" w:fill="FFFFFF"/>
        </w:rPr>
        <w:t>іншому контексті, вона не зводиться до стійкої асоціації суджень з зовнішніми стимулами чи внутрішнім станом.</w:t>
      </w:r>
    </w:p>
    <w:p w:rsidR="00125D6F" w:rsidRPr="007657BF" w:rsidRDefault="00125D6F" w:rsidP="005F544A">
      <w:pPr>
        <w:tabs>
          <w:tab w:val="left" w:pos="1944"/>
          <w:tab w:val="right" w:pos="9638"/>
        </w:tabs>
        <w:spacing w:after="0" w:line="360" w:lineRule="auto"/>
        <w:ind w:firstLine="851"/>
        <w:jc w:val="both"/>
        <w:rPr>
          <w:rFonts w:ascii="Times New Roman" w:hAnsi="Times New Roman" w:cs="Times New Roman"/>
          <w:sz w:val="28"/>
          <w:szCs w:val="28"/>
          <w:shd w:val="clear" w:color="auto" w:fill="FFFFFF"/>
        </w:rPr>
      </w:pPr>
      <w:r w:rsidRPr="007657BF">
        <w:rPr>
          <w:rFonts w:ascii="Times New Roman" w:hAnsi="Times New Roman" w:cs="Times New Roman"/>
          <w:sz w:val="28"/>
          <w:szCs w:val="28"/>
          <w:shd w:val="clear" w:color="auto" w:fill="FFFFFF"/>
        </w:rPr>
        <w:t xml:space="preserve">Дослідження нормативних і дескриптивних висловів, створення формальних систем, які описують мову, </w:t>
      </w:r>
      <w:r w:rsidR="00F10CFE" w:rsidRPr="007657BF">
        <w:rPr>
          <w:rFonts w:ascii="Times New Roman" w:hAnsi="Times New Roman" w:cs="Times New Roman"/>
          <w:sz w:val="28"/>
          <w:szCs w:val="28"/>
          <w:shd w:val="clear" w:color="auto" w:fill="FFFFFF"/>
        </w:rPr>
        <w:t xml:space="preserve">різні </w:t>
      </w:r>
      <w:r w:rsidRPr="007657BF">
        <w:rPr>
          <w:rFonts w:ascii="Times New Roman" w:hAnsi="Times New Roman" w:cs="Times New Roman"/>
          <w:sz w:val="28"/>
          <w:szCs w:val="28"/>
          <w:shd w:val="clear" w:color="auto" w:fill="FFFFFF"/>
        </w:rPr>
        <w:t>ло</w:t>
      </w:r>
      <w:r w:rsidR="00F10CFE" w:rsidRPr="007657BF">
        <w:rPr>
          <w:rFonts w:ascii="Times New Roman" w:hAnsi="Times New Roman" w:cs="Times New Roman"/>
          <w:sz w:val="28"/>
          <w:szCs w:val="28"/>
          <w:shd w:val="clear" w:color="auto" w:fill="FFFFFF"/>
        </w:rPr>
        <w:t>гіки: предикатна першого порядку</w:t>
      </w:r>
      <w:r w:rsidRPr="007657BF">
        <w:rPr>
          <w:rFonts w:ascii="Times New Roman" w:hAnsi="Times New Roman" w:cs="Times New Roman"/>
          <w:sz w:val="28"/>
          <w:szCs w:val="28"/>
          <w:shd w:val="clear" w:color="auto" w:fill="FFFFFF"/>
        </w:rPr>
        <w:t xml:space="preserve">, вищих порядків, модальні та багатозначні логіки – всі намагаються описати природу мовлення, </w:t>
      </w:r>
      <w:r w:rsidRPr="00107EC8">
        <w:rPr>
          <w:rFonts w:ascii="Times New Roman" w:hAnsi="Times New Roman" w:cs="Times New Roman"/>
          <w:color w:val="000000" w:themeColor="text1"/>
          <w:sz w:val="28"/>
          <w:szCs w:val="28"/>
          <w:shd w:val="clear" w:color="auto" w:fill="FFFFFF"/>
        </w:rPr>
        <w:t>об</w:t>
      </w:r>
      <w:r w:rsidR="00F10CFE" w:rsidRPr="00107EC8">
        <w:rPr>
          <w:rFonts w:ascii="Times New Roman" w:hAnsi="Times New Roman" w:cs="Times New Roman"/>
          <w:color w:val="000000" w:themeColor="text1"/>
          <w:sz w:val="28"/>
          <w:szCs w:val="28"/>
          <w:shd w:val="clear" w:color="auto" w:fill="FFFFFF"/>
        </w:rPr>
        <w:t>межити</w:t>
      </w:r>
      <w:r w:rsidRPr="00107EC8">
        <w:rPr>
          <w:rFonts w:ascii="Times New Roman" w:hAnsi="Times New Roman" w:cs="Times New Roman"/>
          <w:color w:val="000000" w:themeColor="text1"/>
          <w:sz w:val="28"/>
          <w:szCs w:val="28"/>
          <w:shd w:val="clear" w:color="auto" w:fill="FFFFFF"/>
        </w:rPr>
        <w:t xml:space="preserve"> </w:t>
      </w:r>
      <w:r w:rsidRPr="007657BF">
        <w:rPr>
          <w:rFonts w:ascii="Times New Roman" w:hAnsi="Times New Roman" w:cs="Times New Roman"/>
          <w:sz w:val="28"/>
          <w:szCs w:val="28"/>
          <w:shd w:val="clear" w:color="auto" w:fill="FFFFFF"/>
        </w:rPr>
        <w:t xml:space="preserve">її рамками, щоб на базі цього створити апарат, який краще може описати дійсність. Але мова виникла не для цього, саме тому мова має парадокси, безглуздості без сенсу, безглуздості, які мають вірну граматичну форму, тому можуть передавати смисл, яким може виступати не тільки описання дійсності. Класична теорія значення не могла відобразити контекст та намір у висловлюваннях. </w:t>
      </w:r>
      <w:r w:rsidR="00F10CFE" w:rsidRPr="00107EC8">
        <w:rPr>
          <w:rFonts w:ascii="Times New Roman" w:hAnsi="Times New Roman" w:cs="Times New Roman"/>
          <w:color w:val="000000" w:themeColor="text1"/>
          <w:sz w:val="28"/>
          <w:szCs w:val="28"/>
          <w:shd w:val="clear" w:color="auto" w:fill="FFFFFF"/>
        </w:rPr>
        <w:t xml:space="preserve">З цього приводу </w:t>
      </w:r>
      <w:r w:rsidRPr="00107EC8">
        <w:rPr>
          <w:rFonts w:ascii="Times New Roman" w:hAnsi="Times New Roman" w:cs="Times New Roman"/>
          <w:color w:val="000000" w:themeColor="text1"/>
          <w:sz w:val="28"/>
          <w:szCs w:val="28"/>
          <w:shd w:val="clear" w:color="auto" w:fill="FFFFFF"/>
        </w:rPr>
        <w:t>Д</w:t>
      </w:r>
      <w:r w:rsidRPr="007657BF">
        <w:rPr>
          <w:rFonts w:ascii="Times New Roman" w:hAnsi="Times New Roman" w:cs="Times New Roman"/>
          <w:sz w:val="28"/>
          <w:szCs w:val="28"/>
          <w:shd w:val="clear" w:color="auto" w:fill="FFFFFF"/>
        </w:rPr>
        <w:t xml:space="preserve">. </w:t>
      </w:r>
      <w:proofErr w:type="spellStart"/>
      <w:r w:rsidRPr="007657BF">
        <w:rPr>
          <w:rFonts w:ascii="Times New Roman" w:hAnsi="Times New Roman" w:cs="Times New Roman"/>
          <w:sz w:val="28"/>
          <w:szCs w:val="28"/>
          <w:shd w:val="clear" w:color="auto" w:fill="FFFFFF"/>
        </w:rPr>
        <w:t>Девідсон</w:t>
      </w:r>
      <w:proofErr w:type="spellEnd"/>
      <w:r w:rsidRPr="007657BF">
        <w:rPr>
          <w:rFonts w:ascii="Times New Roman" w:hAnsi="Times New Roman" w:cs="Times New Roman"/>
          <w:sz w:val="28"/>
          <w:szCs w:val="28"/>
          <w:shd w:val="clear" w:color="auto" w:fill="FFFFFF"/>
        </w:rPr>
        <w:t xml:space="preserve"> пише:</w:t>
      </w:r>
      <w:r w:rsidR="00F10CFE" w:rsidRPr="007657BF">
        <w:rPr>
          <w:rFonts w:ascii="Times New Roman" w:hAnsi="Times New Roman" w:cs="Times New Roman"/>
          <w:sz w:val="28"/>
          <w:szCs w:val="28"/>
          <w:shd w:val="clear" w:color="auto" w:fill="FFFFFF"/>
        </w:rPr>
        <w:t xml:space="preserve"> </w:t>
      </w:r>
      <w:r w:rsidRPr="007657BF">
        <w:rPr>
          <w:rFonts w:ascii="Times New Roman" w:hAnsi="Times New Roman" w:cs="Times New Roman"/>
          <w:sz w:val="28"/>
          <w:szCs w:val="28"/>
          <w:shd w:val="clear" w:color="auto" w:fill="FFFFFF"/>
        </w:rPr>
        <w:t xml:space="preserve">«Наміри присутні у всіх </w:t>
      </w:r>
      <w:proofErr w:type="spellStart"/>
      <w:r w:rsidRPr="007657BF">
        <w:rPr>
          <w:rFonts w:ascii="Times New Roman" w:hAnsi="Times New Roman" w:cs="Times New Roman"/>
          <w:sz w:val="28"/>
          <w:szCs w:val="28"/>
          <w:shd w:val="clear" w:color="auto" w:fill="FFFFFF"/>
        </w:rPr>
        <w:t>мовних</w:t>
      </w:r>
      <w:proofErr w:type="spellEnd"/>
      <w:r w:rsidRPr="007657BF">
        <w:rPr>
          <w:rFonts w:ascii="Times New Roman" w:hAnsi="Times New Roman" w:cs="Times New Roman"/>
          <w:sz w:val="28"/>
          <w:szCs w:val="28"/>
          <w:shd w:val="clear" w:color="auto" w:fill="FFFFFF"/>
        </w:rPr>
        <w:t xml:space="preserve"> висловлюваннях, і, якби ми вміли їх виокремлювати, ми б знали буквальні значення вимовлених слів. Дійсно, не </w:t>
      </w:r>
      <w:r w:rsidRPr="007657BF">
        <w:rPr>
          <w:rFonts w:ascii="Times New Roman" w:hAnsi="Times New Roman" w:cs="Times New Roman"/>
          <w:sz w:val="28"/>
          <w:szCs w:val="28"/>
          <w:shd w:val="clear" w:color="auto" w:fill="FFFFFF"/>
        </w:rPr>
        <w:lastRenderedPageBreak/>
        <w:t xml:space="preserve">можна сказати "з'їж морквину", надавши цим словам їх буквальне значення, тобто спонукати когось з'їсти морквину, якщо не мати намірів надати цій фразі саме це значення і не хотіти, щоб слухачі сприйняли її знову-таки саме в цьому значенні. Звичайно, один намір не наділяє фразу значенням, але, якщо вимовляти фразу з наміром вимовити її з даними значенням, а насправді вона цього значення не має, тоді вона взагалі не має ніякого </w:t>
      </w:r>
      <w:proofErr w:type="spellStart"/>
      <w:r w:rsidRPr="007657BF">
        <w:rPr>
          <w:rFonts w:ascii="Times New Roman" w:hAnsi="Times New Roman" w:cs="Times New Roman"/>
          <w:sz w:val="28"/>
          <w:szCs w:val="28"/>
          <w:shd w:val="clear" w:color="auto" w:fill="FFFFFF"/>
        </w:rPr>
        <w:t>мовного</w:t>
      </w:r>
      <w:proofErr w:type="spellEnd"/>
      <w:r w:rsidRPr="007657BF">
        <w:rPr>
          <w:rFonts w:ascii="Times New Roman" w:hAnsi="Times New Roman" w:cs="Times New Roman"/>
          <w:sz w:val="28"/>
          <w:szCs w:val="28"/>
          <w:shd w:val="clear" w:color="auto" w:fill="FFFFFF"/>
        </w:rPr>
        <w:t xml:space="preserve"> значення. Якщо буквальне значення як таке дійсно існує, воно має збігатися з тим буквальним значенням, яке хоче надати фразі говорить</w:t>
      </w:r>
      <w:r w:rsidR="00F10CFE" w:rsidRPr="007657BF">
        <w:rPr>
          <w:rFonts w:ascii="Times New Roman" w:hAnsi="Times New Roman" w:cs="Times New Roman"/>
          <w:sz w:val="28"/>
          <w:szCs w:val="28"/>
          <w:shd w:val="clear" w:color="auto" w:fill="FFFFFF"/>
        </w:rPr>
        <w:t>»</w:t>
      </w:r>
      <w:r w:rsidR="00275D4C">
        <w:rPr>
          <w:rFonts w:ascii="Times New Roman" w:hAnsi="Times New Roman" w:cs="Times New Roman"/>
          <w:sz w:val="28"/>
          <w:szCs w:val="28"/>
          <w:shd w:val="clear" w:color="auto" w:fill="FFFFFF"/>
        </w:rPr>
        <w:t xml:space="preserve"> [34</w:t>
      </w:r>
      <w:r w:rsidR="004F2851">
        <w:rPr>
          <w:rFonts w:ascii="Times New Roman" w:hAnsi="Times New Roman" w:cs="Times New Roman"/>
          <w:sz w:val="28"/>
          <w:szCs w:val="28"/>
          <w:shd w:val="clear" w:color="auto" w:fill="FFFFFF"/>
        </w:rPr>
        <w:t xml:space="preserve">, </w:t>
      </w:r>
      <w:r w:rsidR="00AC5EE0">
        <w:rPr>
          <w:rFonts w:ascii="Times New Roman" w:hAnsi="Times New Roman" w:cs="Times New Roman"/>
          <w:sz w:val="28"/>
          <w:szCs w:val="28"/>
          <w:shd w:val="clear" w:color="auto" w:fill="FFFFFF"/>
          <w:lang w:val="ru-RU"/>
        </w:rPr>
        <w:t xml:space="preserve">с. </w:t>
      </w:r>
      <w:r w:rsidR="004F2851">
        <w:rPr>
          <w:rFonts w:ascii="Times New Roman" w:hAnsi="Times New Roman" w:cs="Times New Roman"/>
          <w:sz w:val="28"/>
          <w:szCs w:val="28"/>
          <w:shd w:val="clear" w:color="auto" w:fill="FFFFFF"/>
        </w:rPr>
        <w:t>14</w:t>
      </w:r>
      <w:r w:rsidRPr="007657BF">
        <w:rPr>
          <w:rFonts w:ascii="Times New Roman" w:hAnsi="Times New Roman" w:cs="Times New Roman"/>
          <w:sz w:val="28"/>
          <w:szCs w:val="28"/>
          <w:shd w:val="clear" w:color="auto" w:fill="FFFFFF"/>
        </w:rPr>
        <w:t>]</w:t>
      </w:r>
      <w:r w:rsidR="00F10CFE" w:rsidRPr="007657BF">
        <w:rPr>
          <w:rFonts w:ascii="Times New Roman" w:hAnsi="Times New Roman" w:cs="Times New Roman"/>
          <w:sz w:val="28"/>
          <w:szCs w:val="28"/>
          <w:shd w:val="clear" w:color="auto" w:fill="FFFFFF"/>
        </w:rPr>
        <w:t>.</w:t>
      </w:r>
    </w:p>
    <w:p w:rsidR="00F10CFE" w:rsidRPr="007657BF" w:rsidRDefault="00125D6F" w:rsidP="005F544A">
      <w:pPr>
        <w:tabs>
          <w:tab w:val="left" w:pos="1944"/>
          <w:tab w:val="right" w:pos="9638"/>
        </w:tabs>
        <w:spacing w:after="0" w:line="360" w:lineRule="auto"/>
        <w:ind w:firstLine="851"/>
        <w:jc w:val="both"/>
        <w:rPr>
          <w:rFonts w:ascii="Times New Roman" w:hAnsi="Times New Roman" w:cs="Times New Roman"/>
          <w:color w:val="000000"/>
          <w:sz w:val="28"/>
          <w:szCs w:val="28"/>
          <w:shd w:val="clear" w:color="auto" w:fill="FFFFFF"/>
        </w:rPr>
      </w:pPr>
      <w:r w:rsidRPr="007657BF">
        <w:rPr>
          <w:rFonts w:ascii="Times New Roman" w:hAnsi="Times New Roman" w:cs="Times New Roman"/>
          <w:sz w:val="28"/>
          <w:szCs w:val="28"/>
          <w:shd w:val="clear" w:color="auto" w:fill="FFFFFF"/>
        </w:rPr>
        <w:t xml:space="preserve">Пізні погляди Л. </w:t>
      </w:r>
      <w:proofErr w:type="spellStart"/>
      <w:r w:rsidRPr="007657BF">
        <w:rPr>
          <w:rFonts w:ascii="Times New Roman" w:hAnsi="Times New Roman" w:cs="Times New Roman"/>
          <w:sz w:val="28"/>
          <w:szCs w:val="28"/>
          <w:shd w:val="clear" w:color="auto" w:fill="FFFFFF"/>
        </w:rPr>
        <w:t>Вітгенштайна</w:t>
      </w:r>
      <w:proofErr w:type="spellEnd"/>
      <w:r w:rsidR="00F10CFE" w:rsidRPr="007657BF">
        <w:rPr>
          <w:rFonts w:ascii="Times New Roman" w:hAnsi="Times New Roman" w:cs="Times New Roman"/>
          <w:sz w:val="28"/>
          <w:szCs w:val="28"/>
          <w:shd w:val="clear" w:color="auto" w:fill="FFFFFF"/>
        </w:rPr>
        <w:t xml:space="preserve"> </w:t>
      </w:r>
      <w:r w:rsidRPr="007657BF">
        <w:rPr>
          <w:rFonts w:ascii="Times New Roman" w:hAnsi="Times New Roman" w:cs="Times New Roman"/>
          <w:sz w:val="28"/>
          <w:szCs w:val="28"/>
          <w:shd w:val="clear" w:color="auto" w:fill="FFFFFF"/>
        </w:rPr>
        <w:t xml:space="preserve">стали початком філософії буденної мови, яка розкрила багатогранність феномену мови. Де світ речей не прив’язаний до свого імені, природа якого така незвична, що побудувати систему аналізу </w:t>
      </w:r>
      <w:r w:rsidR="00F10CFE" w:rsidRPr="007657BF">
        <w:rPr>
          <w:rFonts w:ascii="Times New Roman" w:hAnsi="Times New Roman" w:cs="Times New Roman"/>
          <w:sz w:val="28"/>
          <w:szCs w:val="28"/>
          <w:shd w:val="clear" w:color="auto" w:fill="FFFFFF"/>
        </w:rPr>
        <w:t>кожного можливого висловлювання майже не можливо.</w:t>
      </w:r>
      <w:r w:rsidRPr="007657BF">
        <w:rPr>
          <w:rFonts w:ascii="Times New Roman" w:hAnsi="Times New Roman" w:cs="Times New Roman"/>
          <w:sz w:val="28"/>
          <w:szCs w:val="28"/>
          <w:shd w:val="clear" w:color="auto" w:fill="FFFFFF"/>
        </w:rPr>
        <w:t xml:space="preserve"> </w:t>
      </w:r>
      <w:r w:rsidR="00F10CFE" w:rsidRPr="007657BF">
        <w:rPr>
          <w:rFonts w:ascii="Times New Roman" w:hAnsi="Times New Roman" w:cs="Times New Roman"/>
          <w:sz w:val="28"/>
          <w:szCs w:val="28"/>
          <w:shd w:val="clear" w:color="auto" w:fill="FFFFFF"/>
        </w:rPr>
        <w:t>Так</w:t>
      </w:r>
      <w:r w:rsidRPr="007657BF">
        <w:rPr>
          <w:rFonts w:ascii="Times New Roman" w:hAnsi="Times New Roman" w:cs="Times New Roman"/>
          <w:sz w:val="28"/>
          <w:szCs w:val="28"/>
          <w:shd w:val="clear" w:color="auto" w:fill="FFFFFF"/>
        </w:rPr>
        <w:t xml:space="preserve">, лінгвістика і філософія того часу не знайшла відповіді </w:t>
      </w:r>
      <w:r w:rsidRPr="007657BF">
        <w:rPr>
          <w:rFonts w:ascii="Times New Roman" w:hAnsi="Times New Roman" w:cs="Times New Roman"/>
          <w:color w:val="000000"/>
          <w:sz w:val="28"/>
          <w:szCs w:val="28"/>
          <w:shd w:val="clear" w:color="auto" w:fill="FFFFFF"/>
        </w:rPr>
        <w:t xml:space="preserve">на всі </w:t>
      </w:r>
      <w:r w:rsidR="00F10CFE" w:rsidRPr="007657BF">
        <w:rPr>
          <w:rFonts w:ascii="Times New Roman" w:hAnsi="Times New Roman" w:cs="Times New Roman"/>
          <w:color w:val="000000"/>
          <w:sz w:val="28"/>
          <w:szCs w:val="28"/>
          <w:shd w:val="clear" w:color="auto" w:fill="FFFFFF"/>
        </w:rPr>
        <w:t xml:space="preserve">ці </w:t>
      </w:r>
      <w:r w:rsidRPr="007657BF">
        <w:rPr>
          <w:rFonts w:ascii="Times New Roman" w:hAnsi="Times New Roman" w:cs="Times New Roman"/>
          <w:color w:val="000000"/>
          <w:sz w:val="28"/>
          <w:szCs w:val="28"/>
          <w:shd w:val="clear" w:color="auto" w:fill="FFFFFF"/>
        </w:rPr>
        <w:t xml:space="preserve">питання. Пізнавальна значущість мови відійшла на другий план, а аспект комунікації на перший. Саме аналіз буденної мови допоміг виокремити ті типи суджень, на які раніше наука не претендувала, тим самим більше зрозуміти природу мови.  </w:t>
      </w:r>
    </w:p>
    <w:p w:rsidR="00125D6F" w:rsidRPr="007657BF" w:rsidRDefault="00125D6F" w:rsidP="00F10CFE">
      <w:pPr>
        <w:tabs>
          <w:tab w:val="left" w:pos="1944"/>
          <w:tab w:val="right" w:pos="9638"/>
        </w:tabs>
        <w:spacing w:after="0" w:line="360" w:lineRule="auto"/>
        <w:ind w:firstLine="851"/>
        <w:jc w:val="both"/>
        <w:rPr>
          <w:rFonts w:ascii="Times New Roman" w:eastAsia="Times New Roman" w:hAnsi="Times New Roman" w:cs="Times New Roman"/>
          <w:color w:val="000000"/>
          <w:sz w:val="28"/>
          <w:szCs w:val="28"/>
          <w:lang w:eastAsia="uk-UA"/>
        </w:rPr>
      </w:pPr>
      <w:r w:rsidRPr="007657BF">
        <w:rPr>
          <w:rFonts w:ascii="Times New Roman" w:hAnsi="Times New Roman" w:cs="Times New Roman"/>
          <w:color w:val="000000"/>
          <w:sz w:val="28"/>
          <w:szCs w:val="28"/>
          <w:shd w:val="clear" w:color="auto" w:fill="FFFFFF"/>
        </w:rPr>
        <w:t xml:space="preserve">Ми вже майже підійшли до теми даної роботи, в якій будуть розглянуті судження відкриті </w:t>
      </w:r>
      <w:proofErr w:type="spellStart"/>
      <w:r w:rsidRPr="007657BF">
        <w:rPr>
          <w:rFonts w:ascii="Times New Roman" w:hAnsi="Times New Roman" w:cs="Times New Roman"/>
          <w:color w:val="000000"/>
          <w:sz w:val="28"/>
          <w:szCs w:val="28"/>
          <w:shd w:val="clear" w:color="auto" w:fill="FFFFFF"/>
        </w:rPr>
        <w:t>Дж</w:t>
      </w:r>
      <w:proofErr w:type="spellEnd"/>
      <w:r w:rsidRPr="007657BF">
        <w:rPr>
          <w:rFonts w:ascii="Times New Roman" w:hAnsi="Times New Roman" w:cs="Times New Roman"/>
          <w:color w:val="000000"/>
          <w:sz w:val="28"/>
          <w:szCs w:val="28"/>
          <w:shd w:val="clear" w:color="auto" w:fill="FFFFFF"/>
        </w:rPr>
        <w:t xml:space="preserve">. Остіном. </w:t>
      </w:r>
      <w:r w:rsidR="00F10CFE" w:rsidRPr="007657BF">
        <w:rPr>
          <w:rFonts w:ascii="Times New Roman" w:hAnsi="Times New Roman" w:cs="Times New Roman"/>
          <w:color w:val="000000"/>
          <w:sz w:val="28"/>
          <w:szCs w:val="28"/>
          <w:shd w:val="clear" w:color="auto" w:fill="FFFFFF"/>
        </w:rPr>
        <w:t xml:space="preserve"> </w:t>
      </w:r>
      <w:r w:rsidRPr="007657BF">
        <w:rPr>
          <w:rFonts w:ascii="Times New Roman" w:hAnsi="Times New Roman" w:cs="Times New Roman"/>
          <w:color w:val="000000"/>
          <w:sz w:val="28"/>
          <w:szCs w:val="28"/>
          <w:shd w:val="clear" w:color="auto" w:fill="FFFFFF"/>
        </w:rPr>
        <w:t xml:space="preserve">«Якщо буквальне значення конвенційне, то відмінності між граматичним нахилом - декларативним, імперативним, питальним, бажаним - також повинні бути конвенційними. Ці відмінності очевидні, їх мета - дати людині можливість легко відрізняти один спосіб від іншого, причому зазвичай це забезпечується за рахунок одного синтаксису. Але це в свою чергу показує, що яким б тісним не був зв'язок між граматичним нахилом і </w:t>
      </w:r>
      <w:proofErr w:type="spellStart"/>
      <w:r w:rsidRPr="007657BF">
        <w:rPr>
          <w:rFonts w:ascii="Times New Roman" w:hAnsi="Times New Roman" w:cs="Times New Roman"/>
          <w:color w:val="000000"/>
          <w:sz w:val="28"/>
          <w:szCs w:val="28"/>
          <w:shd w:val="clear" w:color="auto" w:fill="FFFFFF"/>
        </w:rPr>
        <w:t>иллокутивною</w:t>
      </w:r>
      <w:proofErr w:type="spellEnd"/>
      <w:r w:rsidRPr="007657BF">
        <w:rPr>
          <w:rFonts w:ascii="Times New Roman" w:hAnsi="Times New Roman" w:cs="Times New Roman"/>
          <w:color w:val="000000"/>
          <w:sz w:val="28"/>
          <w:szCs w:val="28"/>
          <w:shd w:val="clear" w:color="auto" w:fill="FFFFFF"/>
        </w:rPr>
        <w:t xml:space="preserve"> силою, він, цей зв'язок, не може бути просто конвенційним.</w:t>
      </w:r>
      <w:r w:rsidR="00F10CFE" w:rsidRPr="007657BF">
        <w:rPr>
          <w:rFonts w:ascii="Times New Roman" w:hAnsi="Times New Roman" w:cs="Times New Roman"/>
          <w:color w:val="000000"/>
          <w:sz w:val="28"/>
          <w:szCs w:val="28"/>
          <w:shd w:val="clear" w:color="auto" w:fill="FFFFFF"/>
        </w:rPr>
        <w:t xml:space="preserve"> </w:t>
      </w:r>
      <w:r w:rsidRPr="007657BF">
        <w:rPr>
          <w:rFonts w:ascii="Times New Roman" w:hAnsi="Times New Roman" w:cs="Times New Roman"/>
          <w:color w:val="000000"/>
          <w:sz w:val="28"/>
          <w:szCs w:val="28"/>
          <w:shd w:val="clear" w:color="auto" w:fill="FFFFFF"/>
        </w:rPr>
        <w:t xml:space="preserve">... Я вже згадував побіжно, а зараз хочу особливо підкреслити той факт, що висловлювання завжди мають приховану мету, це послужило мені однією з підстав для твердження того, що жоден з чисто </w:t>
      </w:r>
      <w:proofErr w:type="spellStart"/>
      <w:r w:rsidRPr="007657BF">
        <w:rPr>
          <w:rFonts w:ascii="Times New Roman" w:hAnsi="Times New Roman" w:cs="Times New Roman"/>
          <w:color w:val="000000"/>
          <w:sz w:val="28"/>
          <w:szCs w:val="28"/>
          <w:shd w:val="clear" w:color="auto" w:fill="FFFFFF"/>
        </w:rPr>
        <w:t>мовних</w:t>
      </w:r>
      <w:proofErr w:type="spellEnd"/>
      <w:r w:rsidRPr="007657BF">
        <w:rPr>
          <w:rFonts w:ascii="Times New Roman" w:hAnsi="Times New Roman" w:cs="Times New Roman"/>
          <w:color w:val="000000"/>
          <w:sz w:val="28"/>
          <w:szCs w:val="28"/>
          <w:shd w:val="clear" w:color="auto" w:fill="FFFFFF"/>
        </w:rPr>
        <w:t xml:space="preserve"> видів діяльності не схожий на гру з </w:t>
      </w:r>
      <w:proofErr w:type="spellStart"/>
      <w:r w:rsidRPr="007657BF">
        <w:rPr>
          <w:rFonts w:ascii="Times New Roman" w:hAnsi="Times New Roman" w:cs="Times New Roman"/>
          <w:color w:val="000000"/>
          <w:sz w:val="28"/>
          <w:szCs w:val="28"/>
          <w:shd w:val="clear" w:color="auto" w:fill="FFFFFF"/>
        </w:rPr>
        <w:t>виграшем</w:t>
      </w:r>
      <w:proofErr w:type="spellEnd"/>
      <w:r w:rsidRPr="007657BF">
        <w:rPr>
          <w:rFonts w:ascii="Times New Roman" w:hAnsi="Times New Roman" w:cs="Times New Roman"/>
          <w:color w:val="000000"/>
          <w:sz w:val="28"/>
          <w:szCs w:val="28"/>
          <w:shd w:val="clear" w:color="auto" w:fill="FFFFFF"/>
        </w:rPr>
        <w:t xml:space="preserve">. Якийсь елемент умовності тут, можливо, є, але, якщо людина вимовляє "слова" просто заради того, щоб чути, говорячи при цьому звуки або щоб когось приспати, на мій погляд, це немовні </w:t>
      </w:r>
      <w:r w:rsidRPr="007657BF">
        <w:rPr>
          <w:rFonts w:ascii="Times New Roman" w:hAnsi="Times New Roman" w:cs="Times New Roman"/>
          <w:color w:val="000000"/>
          <w:sz w:val="28"/>
          <w:szCs w:val="28"/>
          <w:shd w:val="clear" w:color="auto" w:fill="FFFFFF"/>
        </w:rPr>
        <w:lastRenderedPageBreak/>
        <w:t xml:space="preserve">акти. Дію можна назвати </w:t>
      </w:r>
      <w:proofErr w:type="spellStart"/>
      <w:r w:rsidRPr="007657BF">
        <w:rPr>
          <w:rFonts w:ascii="Times New Roman" w:hAnsi="Times New Roman" w:cs="Times New Roman"/>
          <w:color w:val="000000"/>
          <w:sz w:val="28"/>
          <w:szCs w:val="28"/>
          <w:shd w:val="clear" w:color="auto" w:fill="FFFFFF"/>
        </w:rPr>
        <w:t>мовною</w:t>
      </w:r>
      <w:proofErr w:type="spellEnd"/>
      <w:r w:rsidRPr="007657BF">
        <w:rPr>
          <w:rFonts w:ascii="Times New Roman" w:hAnsi="Times New Roman" w:cs="Times New Roman"/>
          <w:color w:val="000000"/>
          <w:sz w:val="28"/>
          <w:szCs w:val="28"/>
          <w:shd w:val="clear" w:color="auto" w:fill="FFFFFF"/>
        </w:rPr>
        <w:t xml:space="preserve"> тільки в тому випадку, якщо для неї істотне буквальне значення. Але там, де істотне значення, завжди є прихована мета. Хто говорить завжди націлений на те, щоб, скажімо, дати вказівку, справити враження, розвеселити, образити, переконати, попередити, нагадати і </w:t>
      </w:r>
      <w:proofErr w:type="spellStart"/>
      <w:r w:rsidRPr="007657BF">
        <w:rPr>
          <w:rFonts w:ascii="Times New Roman" w:hAnsi="Times New Roman" w:cs="Times New Roman"/>
          <w:color w:val="000000"/>
          <w:sz w:val="28"/>
          <w:szCs w:val="28"/>
          <w:shd w:val="clear" w:color="auto" w:fill="FFFFFF"/>
        </w:rPr>
        <w:t>т.д</w:t>
      </w:r>
      <w:proofErr w:type="spellEnd"/>
      <w:r w:rsidRPr="007657BF">
        <w:rPr>
          <w:rFonts w:ascii="Times New Roman" w:hAnsi="Times New Roman" w:cs="Times New Roman"/>
          <w:color w:val="000000"/>
          <w:sz w:val="28"/>
          <w:szCs w:val="28"/>
          <w:shd w:val="clear" w:color="auto" w:fill="FFFFFF"/>
        </w:rPr>
        <w:t xml:space="preserve">. Можна говорити навіть з єдиною метою втомити своїх слухачів, але ніколи - в надії на те, що ніхто не буде намагатися вловити значення вашої мови» </w:t>
      </w:r>
      <w:r w:rsidR="00AC5EE0">
        <w:rPr>
          <w:rFonts w:ascii="Times New Roman" w:eastAsia="Times New Roman" w:hAnsi="Times New Roman" w:cs="Times New Roman"/>
          <w:color w:val="000000"/>
          <w:sz w:val="28"/>
          <w:szCs w:val="28"/>
          <w:lang w:eastAsia="uk-UA"/>
        </w:rPr>
        <w:t>[</w:t>
      </w:r>
      <w:r w:rsidR="00275D4C">
        <w:rPr>
          <w:rFonts w:ascii="Times New Roman" w:eastAsia="Times New Roman" w:hAnsi="Times New Roman" w:cs="Times New Roman"/>
          <w:color w:val="000000"/>
          <w:sz w:val="28"/>
          <w:szCs w:val="28"/>
          <w:lang w:val="en-US" w:eastAsia="uk-UA"/>
        </w:rPr>
        <w:t>8</w:t>
      </w:r>
      <w:r w:rsidR="00AC5EE0">
        <w:rPr>
          <w:rFonts w:ascii="Times New Roman" w:eastAsia="Times New Roman" w:hAnsi="Times New Roman" w:cs="Times New Roman"/>
          <w:color w:val="000000"/>
          <w:sz w:val="28"/>
          <w:szCs w:val="28"/>
          <w:lang w:val="ru-RU" w:eastAsia="uk-UA"/>
        </w:rPr>
        <w:t>, с. 10</w:t>
      </w:r>
      <w:r w:rsidRPr="007657BF">
        <w:rPr>
          <w:rFonts w:ascii="Times New Roman" w:eastAsia="Times New Roman" w:hAnsi="Times New Roman" w:cs="Times New Roman"/>
          <w:color w:val="000000"/>
          <w:sz w:val="28"/>
          <w:szCs w:val="28"/>
          <w:lang w:eastAsia="uk-UA"/>
        </w:rPr>
        <w:t>]</w:t>
      </w:r>
      <w:r w:rsidR="00F10CFE" w:rsidRPr="007657BF">
        <w:rPr>
          <w:rFonts w:ascii="Times New Roman" w:eastAsia="Times New Roman" w:hAnsi="Times New Roman" w:cs="Times New Roman"/>
          <w:color w:val="000000"/>
          <w:sz w:val="28"/>
          <w:szCs w:val="28"/>
          <w:lang w:eastAsia="uk-UA"/>
        </w:rPr>
        <w:t>.</w:t>
      </w:r>
    </w:p>
    <w:p w:rsidR="00125D6F" w:rsidRPr="007657BF" w:rsidRDefault="00125D6F" w:rsidP="00F10CFE">
      <w:pPr>
        <w:tabs>
          <w:tab w:val="left" w:pos="1944"/>
          <w:tab w:val="right" w:pos="9638"/>
        </w:tabs>
        <w:spacing w:after="0" w:line="360" w:lineRule="auto"/>
        <w:ind w:firstLine="851"/>
        <w:jc w:val="both"/>
        <w:rPr>
          <w:rFonts w:ascii="Times New Roman" w:hAnsi="Times New Roman" w:cs="Times New Roman"/>
          <w:b/>
          <w:color w:val="444444"/>
          <w:sz w:val="28"/>
          <w:szCs w:val="28"/>
          <w:shd w:val="clear" w:color="auto" w:fill="FFFFFF"/>
        </w:rPr>
      </w:pPr>
      <w:r w:rsidRPr="007657BF">
        <w:rPr>
          <w:rFonts w:ascii="Times New Roman" w:hAnsi="Times New Roman" w:cs="Times New Roman"/>
          <w:color w:val="000000"/>
          <w:sz w:val="28"/>
          <w:szCs w:val="28"/>
          <w:shd w:val="clear" w:color="auto" w:fill="FFFFFF"/>
        </w:rPr>
        <w:t>Філософія мови ґрунтується на пошук</w:t>
      </w:r>
      <w:r w:rsidR="00F10CFE" w:rsidRPr="007657BF">
        <w:rPr>
          <w:rFonts w:ascii="Times New Roman" w:hAnsi="Times New Roman" w:cs="Times New Roman"/>
          <w:color w:val="000000"/>
          <w:sz w:val="28"/>
          <w:szCs w:val="28"/>
          <w:shd w:val="clear" w:color="auto" w:fill="FFFFFF"/>
        </w:rPr>
        <w:t>ах</w:t>
      </w:r>
      <w:r w:rsidRPr="007657BF">
        <w:rPr>
          <w:rFonts w:ascii="Times New Roman" w:hAnsi="Times New Roman" w:cs="Times New Roman"/>
          <w:color w:val="000000"/>
          <w:sz w:val="28"/>
          <w:szCs w:val="28"/>
          <w:shd w:val="clear" w:color="auto" w:fill="FFFFFF"/>
        </w:rPr>
        <w:t xml:space="preserve"> основ для пізнання у самій структурі мови. Цим займалися вище означенні автори, на цьому стояли тогочасні дослідження – критика мови. Далі буде розкрита </w:t>
      </w:r>
      <w:proofErr w:type="spellStart"/>
      <w:r w:rsidRPr="007657BF">
        <w:rPr>
          <w:rFonts w:ascii="Times New Roman" w:hAnsi="Times New Roman" w:cs="Times New Roman"/>
          <w:color w:val="000000"/>
          <w:sz w:val="28"/>
          <w:szCs w:val="28"/>
          <w:shd w:val="clear" w:color="auto" w:fill="FFFFFF"/>
        </w:rPr>
        <w:t>парадигмальна</w:t>
      </w:r>
      <w:proofErr w:type="spellEnd"/>
      <w:r w:rsidRPr="007657BF">
        <w:rPr>
          <w:rFonts w:ascii="Times New Roman" w:hAnsi="Times New Roman" w:cs="Times New Roman"/>
          <w:color w:val="000000"/>
          <w:sz w:val="28"/>
          <w:szCs w:val="28"/>
          <w:shd w:val="clear" w:color="auto" w:fill="FFFFFF"/>
        </w:rPr>
        <w:t xml:space="preserve"> зміна у аналітичній філософії. </w:t>
      </w:r>
    </w:p>
    <w:p w:rsidR="00125D6F" w:rsidRPr="007657BF" w:rsidRDefault="00125D6F" w:rsidP="00F10CFE">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Л. </w:t>
      </w:r>
      <w:proofErr w:type="spellStart"/>
      <w:r w:rsidRPr="007657BF">
        <w:rPr>
          <w:rFonts w:ascii="Times New Roman" w:hAnsi="Times New Roman" w:cs="Times New Roman"/>
          <w:color w:val="000000" w:themeColor="text1"/>
          <w:sz w:val="28"/>
          <w:szCs w:val="28"/>
        </w:rPr>
        <w:t>Вітгенштайн</w:t>
      </w:r>
      <w:proofErr w:type="spellEnd"/>
      <w:r w:rsidRPr="007657BF">
        <w:rPr>
          <w:rFonts w:ascii="Times New Roman" w:hAnsi="Times New Roman" w:cs="Times New Roman"/>
          <w:color w:val="000000" w:themeColor="text1"/>
          <w:sz w:val="28"/>
          <w:szCs w:val="28"/>
        </w:rPr>
        <w:t xml:space="preserve"> не міг вирішити проблему </w:t>
      </w:r>
      <w:proofErr w:type="spellStart"/>
      <w:r w:rsidRPr="007657BF">
        <w:rPr>
          <w:rFonts w:ascii="Times New Roman" w:hAnsi="Times New Roman" w:cs="Times New Roman"/>
          <w:color w:val="000000" w:themeColor="text1"/>
          <w:sz w:val="28"/>
          <w:szCs w:val="28"/>
        </w:rPr>
        <w:t>універсуму</w:t>
      </w:r>
      <w:proofErr w:type="spellEnd"/>
      <w:r w:rsidRPr="007657BF">
        <w:rPr>
          <w:rFonts w:ascii="Times New Roman" w:hAnsi="Times New Roman" w:cs="Times New Roman"/>
          <w:color w:val="000000" w:themeColor="text1"/>
          <w:sz w:val="28"/>
          <w:szCs w:val="28"/>
        </w:rPr>
        <w:t xml:space="preserve"> існуючих предметів. У трактаті немає жодного прикладу елементарної пропозиції, що називалася автором «цеглиною» світу. Вже у тій структурі він вбачав похибку – статус «значення». У «Філософських дослідженнях» він висуває нову ідею, що робить ще один поворот у філософії. </w:t>
      </w:r>
    </w:p>
    <w:p w:rsidR="00125D6F" w:rsidRPr="005E115C" w:rsidRDefault="00125D6F" w:rsidP="000131C4">
      <w:pPr>
        <w:spacing w:after="0" w:line="360" w:lineRule="auto"/>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          Значення залежить від практики застосування цих слів. Таким чином</w:t>
      </w:r>
      <w:r w:rsidR="00F10CFE" w:rsidRPr="007657BF">
        <w:rPr>
          <w:rFonts w:ascii="Times New Roman" w:hAnsi="Times New Roman" w:cs="Times New Roman"/>
          <w:color w:val="000000" w:themeColor="text1"/>
          <w:sz w:val="28"/>
          <w:szCs w:val="28"/>
        </w:rPr>
        <w:t>,</w:t>
      </w:r>
      <w:r w:rsidRPr="007657BF">
        <w:rPr>
          <w:rFonts w:ascii="Times New Roman" w:hAnsi="Times New Roman" w:cs="Times New Roman"/>
          <w:color w:val="000000" w:themeColor="text1"/>
          <w:sz w:val="28"/>
          <w:szCs w:val="28"/>
        </w:rPr>
        <w:t xml:space="preserve"> значення залежить від контексту використання того чи іншого слова. Значення може змінюватися, а слово не передбачає незмінний набір якостей предмета, який позначає. Класичний підхід до теорії значення виносив об’єкт за межі мови, який наділяв судження смислом. Знаємо ми значення, коли можемо правильно використовувати слово, використання – ключ до значення, цим пояснюється омонімія багатьох слів – з чим боролися ранні аналітики. Дефініція слів уходить на другий план, мовлення повністю  набуває соціального характеру, яке залежить від групи, спільноти людей з тими чи іншими практиками </w:t>
      </w:r>
      <w:proofErr w:type="spellStart"/>
      <w:r w:rsidRPr="007657BF">
        <w:rPr>
          <w:rFonts w:ascii="Times New Roman" w:hAnsi="Times New Roman" w:cs="Times New Roman"/>
          <w:color w:val="000000" w:themeColor="text1"/>
          <w:sz w:val="28"/>
          <w:szCs w:val="28"/>
        </w:rPr>
        <w:t>слововикористання</w:t>
      </w:r>
      <w:proofErr w:type="spellEnd"/>
      <w:r w:rsidRPr="007657BF">
        <w:rPr>
          <w:rFonts w:ascii="Times New Roman" w:hAnsi="Times New Roman" w:cs="Times New Roman"/>
          <w:color w:val="000000" w:themeColor="text1"/>
          <w:sz w:val="28"/>
          <w:szCs w:val="28"/>
        </w:rPr>
        <w:t xml:space="preserve">. Значення </w:t>
      </w:r>
      <w:proofErr w:type="spellStart"/>
      <w:r w:rsidRPr="007657BF">
        <w:rPr>
          <w:rFonts w:ascii="Times New Roman" w:hAnsi="Times New Roman" w:cs="Times New Roman"/>
          <w:color w:val="000000" w:themeColor="text1"/>
          <w:sz w:val="28"/>
          <w:szCs w:val="28"/>
        </w:rPr>
        <w:t>висококонтекстуальне</w:t>
      </w:r>
      <w:proofErr w:type="spellEnd"/>
      <w:r w:rsidRPr="007657BF">
        <w:rPr>
          <w:rFonts w:ascii="Times New Roman" w:hAnsi="Times New Roman" w:cs="Times New Roman"/>
          <w:color w:val="000000" w:themeColor="text1"/>
          <w:sz w:val="28"/>
          <w:szCs w:val="28"/>
        </w:rPr>
        <w:t xml:space="preserve">, так як контекст висловлювання, який може змінюватися в залежності від спільноти, повністю значить дане судження. Верифікація в залежності від контексту приводить до різних значень. Наприклад, для журналіста верифікація – підтвердження якогось факту, коли для людини, яка займається </w:t>
      </w:r>
      <w:r w:rsidRPr="007657BF">
        <w:rPr>
          <w:rFonts w:ascii="Times New Roman" w:hAnsi="Times New Roman" w:cs="Times New Roman"/>
          <w:color w:val="000000" w:themeColor="text1"/>
          <w:sz w:val="28"/>
          <w:szCs w:val="28"/>
        </w:rPr>
        <w:lastRenderedPageBreak/>
        <w:t xml:space="preserve">філософією, слово набуває більш нагромаджений сенс – співвідношення факту з </w:t>
      </w:r>
      <w:r w:rsidRPr="005E115C">
        <w:rPr>
          <w:rFonts w:ascii="Times New Roman" w:hAnsi="Times New Roman" w:cs="Times New Roman"/>
          <w:color w:val="000000" w:themeColor="text1"/>
          <w:sz w:val="28"/>
          <w:szCs w:val="28"/>
        </w:rPr>
        <w:t xml:space="preserve">деяким об’єктивним станом речей. Також слово не залежить від ментального стану індивіда, а отримує сенс контекстуально.    </w:t>
      </w:r>
    </w:p>
    <w:p w:rsidR="00125D6F" w:rsidRPr="007657BF" w:rsidRDefault="00125D6F" w:rsidP="002D5D2F">
      <w:pPr>
        <w:spacing w:after="0" w:line="360" w:lineRule="auto"/>
        <w:ind w:firstLine="708"/>
        <w:jc w:val="both"/>
        <w:rPr>
          <w:rFonts w:ascii="Times New Roman" w:hAnsi="Times New Roman" w:cs="Times New Roman"/>
          <w:color w:val="393939"/>
          <w:sz w:val="28"/>
          <w:szCs w:val="28"/>
        </w:rPr>
      </w:pPr>
      <w:proofErr w:type="spellStart"/>
      <w:r w:rsidRPr="005E115C">
        <w:rPr>
          <w:rFonts w:ascii="Times New Roman" w:hAnsi="Times New Roman" w:cs="Times New Roman"/>
          <w:iCs/>
          <w:color w:val="000000" w:themeColor="text1"/>
          <w:sz w:val="28"/>
          <w:szCs w:val="28"/>
          <w:shd w:val="clear" w:color="auto" w:fill="FFFFFF"/>
        </w:rPr>
        <w:t>Sprachspiel</w:t>
      </w:r>
      <w:proofErr w:type="spellEnd"/>
      <w:r w:rsidRPr="005E115C">
        <w:rPr>
          <w:rFonts w:ascii="Times New Roman" w:hAnsi="Times New Roman" w:cs="Times New Roman"/>
          <w:iCs/>
          <w:color w:val="000000" w:themeColor="text1"/>
          <w:sz w:val="28"/>
          <w:szCs w:val="28"/>
          <w:shd w:val="clear" w:color="auto" w:fill="FFFFFF"/>
        </w:rPr>
        <w:t xml:space="preserve"> – </w:t>
      </w:r>
      <w:proofErr w:type="spellStart"/>
      <w:r w:rsidRPr="005E115C">
        <w:rPr>
          <w:rFonts w:ascii="Times New Roman" w:hAnsi="Times New Roman" w:cs="Times New Roman"/>
          <w:iCs/>
          <w:color w:val="000000" w:themeColor="text1"/>
          <w:sz w:val="28"/>
          <w:szCs w:val="28"/>
          <w:shd w:val="clear" w:color="auto" w:fill="FFFFFF"/>
        </w:rPr>
        <w:t>мовна</w:t>
      </w:r>
      <w:proofErr w:type="spellEnd"/>
      <w:r w:rsidRPr="005E115C">
        <w:rPr>
          <w:rFonts w:ascii="Times New Roman" w:hAnsi="Times New Roman" w:cs="Times New Roman"/>
          <w:iCs/>
          <w:color w:val="000000" w:themeColor="text1"/>
          <w:sz w:val="28"/>
          <w:szCs w:val="28"/>
          <w:shd w:val="clear" w:color="auto" w:fill="FFFFFF"/>
        </w:rPr>
        <w:t xml:space="preserve"> гра, система правил якою слідує той хто розмовляє.</w:t>
      </w:r>
      <w:r w:rsidR="005E115C" w:rsidRPr="005E115C">
        <w:rPr>
          <w:rFonts w:ascii="Times New Roman" w:hAnsi="Times New Roman" w:cs="Times New Roman"/>
          <w:iCs/>
          <w:color w:val="000000" w:themeColor="text1"/>
          <w:sz w:val="28"/>
          <w:szCs w:val="28"/>
          <w:shd w:val="clear" w:color="auto" w:fill="FFFFFF"/>
        </w:rPr>
        <w:t xml:space="preserve"> Це найголовніше поняття філософії буденної мови, яке сформулював Л. </w:t>
      </w:r>
      <w:proofErr w:type="spellStart"/>
      <w:r w:rsidR="005E115C" w:rsidRPr="005E115C">
        <w:rPr>
          <w:rFonts w:ascii="Times New Roman" w:hAnsi="Times New Roman" w:cs="Times New Roman"/>
          <w:iCs/>
          <w:color w:val="000000" w:themeColor="text1"/>
          <w:sz w:val="28"/>
          <w:szCs w:val="28"/>
          <w:shd w:val="clear" w:color="auto" w:fill="FFFFFF"/>
        </w:rPr>
        <w:t>Вітгенштайн</w:t>
      </w:r>
      <w:proofErr w:type="spellEnd"/>
      <w:r w:rsidR="005E115C" w:rsidRPr="005E115C">
        <w:rPr>
          <w:rFonts w:ascii="Times New Roman" w:hAnsi="Times New Roman" w:cs="Times New Roman"/>
          <w:iCs/>
          <w:color w:val="000000" w:themeColor="text1"/>
          <w:sz w:val="28"/>
          <w:szCs w:val="28"/>
          <w:shd w:val="clear" w:color="auto" w:fill="FFFFFF"/>
        </w:rPr>
        <w:t>.</w:t>
      </w:r>
      <w:r w:rsidRPr="005E115C">
        <w:rPr>
          <w:rFonts w:ascii="Times New Roman" w:hAnsi="Times New Roman" w:cs="Times New Roman"/>
          <w:iCs/>
          <w:color w:val="000000" w:themeColor="text1"/>
          <w:sz w:val="28"/>
          <w:szCs w:val="28"/>
          <w:shd w:val="clear" w:color="auto" w:fill="FFFFFF"/>
        </w:rPr>
        <w:t xml:space="preserve"> Філософ </w:t>
      </w:r>
      <w:r w:rsidRPr="007657BF">
        <w:rPr>
          <w:rFonts w:ascii="Times New Roman" w:hAnsi="Times New Roman" w:cs="Times New Roman"/>
          <w:iCs/>
          <w:color w:val="202122"/>
          <w:sz w:val="28"/>
          <w:szCs w:val="28"/>
          <w:shd w:val="clear" w:color="auto" w:fill="FFFFFF"/>
        </w:rPr>
        <w:t xml:space="preserve">звернув увагу, що повсякденна мова не містить у собі </w:t>
      </w:r>
      <w:proofErr w:type="spellStart"/>
      <w:r w:rsidRPr="007657BF">
        <w:rPr>
          <w:rFonts w:ascii="Times New Roman" w:hAnsi="Times New Roman" w:cs="Times New Roman"/>
          <w:iCs/>
          <w:color w:val="202122"/>
          <w:sz w:val="28"/>
          <w:szCs w:val="28"/>
          <w:shd w:val="clear" w:color="auto" w:fill="FFFFFF"/>
        </w:rPr>
        <w:t>указання</w:t>
      </w:r>
      <w:proofErr w:type="spellEnd"/>
      <w:r w:rsidRPr="007657BF">
        <w:rPr>
          <w:rFonts w:ascii="Times New Roman" w:hAnsi="Times New Roman" w:cs="Times New Roman"/>
          <w:iCs/>
          <w:color w:val="202122"/>
          <w:sz w:val="28"/>
          <w:szCs w:val="28"/>
          <w:shd w:val="clear" w:color="auto" w:fill="FFFFFF"/>
        </w:rPr>
        <w:t xml:space="preserve"> на положення речей, що дещо є так-то і так-то. Зрозумів, що мовлення містить у собі і ті </w:t>
      </w:r>
      <w:r w:rsidRPr="005E115C">
        <w:rPr>
          <w:rFonts w:ascii="Times New Roman" w:hAnsi="Times New Roman" w:cs="Times New Roman"/>
          <w:iCs/>
          <w:color w:val="000000" w:themeColor="text1"/>
          <w:sz w:val="28"/>
          <w:szCs w:val="28"/>
          <w:shd w:val="clear" w:color="auto" w:fill="FFFFFF"/>
        </w:rPr>
        <w:t>установки, що не описують стан світу: питання, вигуки, сентен</w:t>
      </w:r>
      <w:r w:rsidR="002D5D2F" w:rsidRPr="005E115C">
        <w:rPr>
          <w:rFonts w:ascii="Times New Roman" w:hAnsi="Times New Roman" w:cs="Times New Roman"/>
          <w:iCs/>
          <w:color w:val="000000" w:themeColor="text1"/>
          <w:sz w:val="28"/>
          <w:szCs w:val="28"/>
          <w:shd w:val="clear" w:color="auto" w:fill="FFFFFF"/>
        </w:rPr>
        <w:t xml:space="preserve">ції і </w:t>
      </w:r>
      <w:proofErr w:type="spellStart"/>
      <w:r w:rsidR="002D5D2F" w:rsidRPr="005E115C">
        <w:rPr>
          <w:rFonts w:ascii="Times New Roman" w:hAnsi="Times New Roman" w:cs="Times New Roman"/>
          <w:iCs/>
          <w:color w:val="000000" w:themeColor="text1"/>
          <w:sz w:val="28"/>
          <w:szCs w:val="28"/>
          <w:shd w:val="clear" w:color="auto" w:fill="FFFFFF"/>
        </w:rPr>
        <w:t>т.і</w:t>
      </w:r>
      <w:proofErr w:type="spellEnd"/>
      <w:r w:rsidRPr="005E115C">
        <w:rPr>
          <w:rFonts w:ascii="Times New Roman" w:hAnsi="Times New Roman" w:cs="Times New Roman"/>
          <w:iCs/>
          <w:color w:val="000000" w:themeColor="text1"/>
          <w:sz w:val="28"/>
          <w:szCs w:val="28"/>
          <w:shd w:val="clear" w:color="auto" w:fill="FFFFFF"/>
        </w:rPr>
        <w:t>.</w:t>
      </w:r>
      <w:r w:rsidR="002D5D2F" w:rsidRPr="005E115C">
        <w:rPr>
          <w:rFonts w:ascii="Times New Roman" w:hAnsi="Times New Roman" w:cs="Times New Roman"/>
          <w:iCs/>
          <w:color w:val="000000" w:themeColor="text1"/>
          <w:sz w:val="28"/>
          <w:szCs w:val="28"/>
          <w:shd w:val="clear" w:color="auto" w:fill="FFFFFF"/>
        </w:rPr>
        <w:t xml:space="preserve"> </w:t>
      </w:r>
      <w:r w:rsidRPr="005E115C">
        <w:rPr>
          <w:rFonts w:ascii="Times New Roman" w:hAnsi="Times New Roman" w:cs="Times New Roman"/>
          <w:iCs/>
          <w:color w:val="000000" w:themeColor="text1"/>
          <w:sz w:val="28"/>
          <w:szCs w:val="28"/>
          <w:shd w:val="clear" w:color="auto" w:fill="FFFFFF"/>
        </w:rPr>
        <w:t xml:space="preserve">«Знак твердження </w:t>
      </w:r>
      <w:r w:rsidR="002D5D2F" w:rsidRPr="005E115C">
        <w:rPr>
          <w:rFonts w:ascii="Times New Roman" w:hAnsi="Times New Roman" w:cs="Times New Roman"/>
          <w:iCs/>
          <w:color w:val="000000" w:themeColor="text1"/>
          <w:sz w:val="28"/>
          <w:szCs w:val="28"/>
          <w:shd w:val="clear" w:color="auto" w:fill="FFFFFF"/>
        </w:rPr>
        <w:t xml:space="preserve">у </w:t>
      </w:r>
      <w:proofErr w:type="spellStart"/>
      <w:r w:rsidRPr="005E115C">
        <w:rPr>
          <w:rFonts w:ascii="Times New Roman" w:hAnsi="Times New Roman" w:cs="Times New Roman"/>
          <w:iCs/>
          <w:color w:val="000000" w:themeColor="text1"/>
          <w:sz w:val="28"/>
          <w:szCs w:val="28"/>
          <w:shd w:val="clear" w:color="auto" w:fill="FFFFFF"/>
        </w:rPr>
        <w:t>Фреге</w:t>
      </w:r>
      <w:proofErr w:type="spellEnd"/>
      <w:r w:rsidRPr="005E115C">
        <w:rPr>
          <w:rFonts w:ascii="Times New Roman" w:hAnsi="Times New Roman" w:cs="Times New Roman"/>
          <w:iCs/>
          <w:color w:val="000000" w:themeColor="text1"/>
          <w:sz w:val="28"/>
          <w:szCs w:val="28"/>
          <w:shd w:val="clear" w:color="auto" w:fill="FFFFFF"/>
        </w:rPr>
        <w:t xml:space="preserve"> </w:t>
      </w:r>
      <w:r w:rsidRPr="007657BF">
        <w:rPr>
          <w:rFonts w:ascii="Times New Roman" w:hAnsi="Times New Roman" w:cs="Times New Roman"/>
          <w:iCs/>
          <w:color w:val="202122"/>
          <w:sz w:val="28"/>
          <w:szCs w:val="28"/>
          <w:shd w:val="clear" w:color="auto" w:fill="FFFFFF"/>
        </w:rPr>
        <w:t>відзначає початок пропозиції. Таким чином,</w:t>
      </w:r>
      <w:r w:rsidR="002D5D2F" w:rsidRPr="007657BF">
        <w:rPr>
          <w:rFonts w:ascii="Times New Roman" w:hAnsi="Times New Roman" w:cs="Times New Roman"/>
          <w:iCs/>
          <w:color w:val="202122"/>
          <w:sz w:val="28"/>
          <w:szCs w:val="28"/>
          <w:shd w:val="clear" w:color="auto" w:fill="FFFFFF"/>
        </w:rPr>
        <w:t xml:space="preserve"> його функція подібна до функції</w:t>
      </w:r>
      <w:r w:rsidRPr="007657BF">
        <w:rPr>
          <w:rFonts w:ascii="Times New Roman" w:hAnsi="Times New Roman" w:cs="Times New Roman"/>
          <w:iCs/>
          <w:color w:val="202122"/>
          <w:sz w:val="28"/>
          <w:szCs w:val="28"/>
          <w:shd w:val="clear" w:color="auto" w:fill="FFFFFF"/>
        </w:rPr>
        <w:t xml:space="preserve"> точки. Він відокремлює період в цілому від судження всередині періоду. Якщо я чую, як хтось каже: «Йде дощ», але не знаю, чи почув я початок і кінець періоду, це судження саме по собі не здатне щось мені повідомити.</w:t>
      </w:r>
      <w:r w:rsidR="002D5D2F" w:rsidRPr="007657BF">
        <w:rPr>
          <w:rFonts w:ascii="Times New Roman" w:hAnsi="Times New Roman" w:cs="Times New Roman"/>
          <w:iCs/>
          <w:color w:val="202122"/>
          <w:sz w:val="28"/>
          <w:szCs w:val="28"/>
          <w:shd w:val="clear" w:color="auto" w:fill="FFFFFF"/>
        </w:rPr>
        <w:t xml:space="preserve"> </w:t>
      </w:r>
      <w:r w:rsidRPr="007657BF">
        <w:rPr>
          <w:rFonts w:ascii="Times New Roman" w:hAnsi="Times New Roman" w:cs="Times New Roman"/>
          <w:iCs/>
          <w:color w:val="202122"/>
          <w:sz w:val="28"/>
          <w:szCs w:val="28"/>
          <w:shd w:val="clear" w:color="auto" w:fill="FFFFFF"/>
        </w:rPr>
        <w:t xml:space="preserve">Але скільки існує типів пропозиції? Скажімо, твердження, питання і наказ? - Ні, їх безліч: у наявності нескінченна різноманітність способів вживання того, що ми називаємо «символами», «словами», «пропозиціями». І ця множинність не є чимось сталим, заданим раз і назавжди; нові типи мови, нові </w:t>
      </w:r>
      <w:proofErr w:type="spellStart"/>
      <w:r w:rsidRPr="007657BF">
        <w:rPr>
          <w:rFonts w:ascii="Times New Roman" w:hAnsi="Times New Roman" w:cs="Times New Roman"/>
          <w:iCs/>
          <w:color w:val="202122"/>
          <w:sz w:val="28"/>
          <w:szCs w:val="28"/>
          <w:shd w:val="clear" w:color="auto" w:fill="FFFFFF"/>
        </w:rPr>
        <w:t>мовні</w:t>
      </w:r>
      <w:proofErr w:type="spellEnd"/>
      <w:r w:rsidRPr="007657BF">
        <w:rPr>
          <w:rFonts w:ascii="Times New Roman" w:hAnsi="Times New Roman" w:cs="Times New Roman"/>
          <w:iCs/>
          <w:color w:val="202122"/>
          <w:sz w:val="28"/>
          <w:szCs w:val="28"/>
          <w:shd w:val="clear" w:color="auto" w:fill="FFFFFF"/>
        </w:rPr>
        <w:t xml:space="preserve"> ігри, як ми можемо сказати, виникають постійно, а інші застарівають і забуваються. (Приблизну картину цих змін показують зміни в математиці.)</w:t>
      </w:r>
      <w:r w:rsidR="002D5D2F" w:rsidRPr="007657BF">
        <w:rPr>
          <w:rFonts w:ascii="Times New Roman" w:hAnsi="Times New Roman" w:cs="Times New Roman"/>
          <w:iCs/>
          <w:color w:val="202122"/>
          <w:sz w:val="28"/>
          <w:szCs w:val="28"/>
          <w:shd w:val="clear" w:color="auto" w:fill="FFFFFF"/>
        </w:rPr>
        <w:t xml:space="preserve"> </w:t>
      </w:r>
      <w:r w:rsidRPr="007657BF">
        <w:rPr>
          <w:rFonts w:ascii="Times New Roman" w:hAnsi="Times New Roman" w:cs="Times New Roman"/>
          <w:iCs/>
          <w:color w:val="202122"/>
          <w:sz w:val="28"/>
          <w:szCs w:val="28"/>
          <w:shd w:val="clear" w:color="auto" w:fill="FFFFFF"/>
        </w:rPr>
        <w:t>Тут термін «</w:t>
      </w:r>
      <w:proofErr w:type="spellStart"/>
      <w:r w:rsidRPr="007657BF">
        <w:rPr>
          <w:rFonts w:ascii="Times New Roman" w:hAnsi="Times New Roman" w:cs="Times New Roman"/>
          <w:iCs/>
          <w:color w:val="202122"/>
          <w:sz w:val="28"/>
          <w:szCs w:val="28"/>
          <w:shd w:val="clear" w:color="auto" w:fill="FFFFFF"/>
        </w:rPr>
        <w:t>мовна</w:t>
      </w:r>
      <w:proofErr w:type="spellEnd"/>
      <w:r w:rsidRPr="007657BF">
        <w:rPr>
          <w:rFonts w:ascii="Times New Roman" w:hAnsi="Times New Roman" w:cs="Times New Roman"/>
          <w:iCs/>
          <w:color w:val="202122"/>
          <w:sz w:val="28"/>
          <w:szCs w:val="28"/>
          <w:shd w:val="clear" w:color="auto" w:fill="FFFFFF"/>
        </w:rPr>
        <w:t xml:space="preserve"> гра» покликаний висловити ту обставину, що говорити на мові означає діяти, тобто форму життя»</w:t>
      </w:r>
      <w:r w:rsidRPr="007657BF">
        <w:rPr>
          <w:rFonts w:ascii="Times New Roman" w:hAnsi="Times New Roman" w:cs="Times New Roman"/>
          <w:color w:val="393939"/>
          <w:sz w:val="28"/>
          <w:szCs w:val="28"/>
        </w:rPr>
        <w:t xml:space="preserve"> [</w:t>
      </w:r>
      <w:r w:rsidR="00275D4C">
        <w:rPr>
          <w:rFonts w:ascii="Times New Roman" w:hAnsi="Times New Roman" w:cs="Times New Roman"/>
          <w:color w:val="393939"/>
          <w:sz w:val="28"/>
          <w:szCs w:val="28"/>
          <w:lang w:val="en-US"/>
        </w:rPr>
        <w:t>11</w:t>
      </w:r>
      <w:r w:rsidR="005E115C">
        <w:rPr>
          <w:rFonts w:ascii="Times New Roman" w:hAnsi="Times New Roman" w:cs="Times New Roman"/>
          <w:color w:val="393939"/>
          <w:sz w:val="28"/>
          <w:szCs w:val="28"/>
        </w:rPr>
        <w:t>, 23</w:t>
      </w:r>
      <w:r w:rsidRPr="007657BF">
        <w:rPr>
          <w:rFonts w:ascii="Times New Roman" w:hAnsi="Times New Roman" w:cs="Times New Roman"/>
          <w:color w:val="393939"/>
          <w:sz w:val="28"/>
          <w:szCs w:val="28"/>
        </w:rPr>
        <w:t>]</w:t>
      </w:r>
      <w:r w:rsidR="002D5D2F" w:rsidRPr="007657BF">
        <w:rPr>
          <w:rFonts w:ascii="Times New Roman" w:hAnsi="Times New Roman" w:cs="Times New Roman"/>
          <w:color w:val="393939"/>
          <w:sz w:val="28"/>
          <w:szCs w:val="28"/>
        </w:rPr>
        <w:t>.</w:t>
      </w:r>
    </w:p>
    <w:p w:rsidR="00125D6F" w:rsidRPr="007657BF" w:rsidRDefault="00125D6F" w:rsidP="000131C4">
      <w:pPr>
        <w:spacing w:after="0" w:line="360" w:lineRule="auto"/>
        <w:ind w:firstLine="708"/>
        <w:jc w:val="both"/>
        <w:rPr>
          <w:rFonts w:ascii="Times New Roman" w:hAnsi="Times New Roman" w:cs="Times New Roman"/>
          <w:iCs/>
          <w:sz w:val="28"/>
          <w:szCs w:val="28"/>
          <w:shd w:val="clear" w:color="auto" w:fill="FFFFFF"/>
        </w:rPr>
      </w:pPr>
      <w:proofErr w:type="spellStart"/>
      <w:r w:rsidRPr="007657BF">
        <w:rPr>
          <w:rFonts w:ascii="Times New Roman" w:hAnsi="Times New Roman" w:cs="Times New Roman"/>
          <w:iCs/>
          <w:color w:val="202122"/>
          <w:sz w:val="28"/>
          <w:szCs w:val="28"/>
          <w:shd w:val="clear" w:color="auto" w:fill="FFFFFF"/>
        </w:rPr>
        <w:t>Мовна</w:t>
      </w:r>
      <w:proofErr w:type="spellEnd"/>
      <w:r w:rsidRPr="007657BF">
        <w:rPr>
          <w:rFonts w:ascii="Times New Roman" w:hAnsi="Times New Roman" w:cs="Times New Roman"/>
          <w:iCs/>
          <w:color w:val="202122"/>
          <w:sz w:val="28"/>
          <w:szCs w:val="28"/>
          <w:shd w:val="clear" w:color="auto" w:fill="FFFFFF"/>
        </w:rPr>
        <w:t xml:space="preserve"> гра має онтологічне відношення до мови, а не до світу як він є. Як правило, людські інтуїції розмежовують мовлення від інших прак</w:t>
      </w:r>
      <w:r w:rsidR="002D5D2F" w:rsidRPr="007657BF">
        <w:rPr>
          <w:rFonts w:ascii="Times New Roman" w:hAnsi="Times New Roman" w:cs="Times New Roman"/>
          <w:iCs/>
          <w:color w:val="202122"/>
          <w:sz w:val="28"/>
          <w:szCs w:val="28"/>
          <w:shd w:val="clear" w:color="auto" w:fill="FFFFFF"/>
        </w:rPr>
        <w:t>тик.  Л. </w:t>
      </w:r>
      <w:proofErr w:type="spellStart"/>
      <w:r w:rsidRPr="007657BF">
        <w:rPr>
          <w:rFonts w:ascii="Times New Roman" w:hAnsi="Times New Roman" w:cs="Times New Roman"/>
          <w:iCs/>
          <w:color w:val="202122"/>
          <w:sz w:val="28"/>
          <w:szCs w:val="28"/>
          <w:shd w:val="clear" w:color="auto" w:fill="FFFFFF"/>
        </w:rPr>
        <w:t>Вітгенштайн</w:t>
      </w:r>
      <w:proofErr w:type="spellEnd"/>
      <w:r w:rsidRPr="007657BF">
        <w:rPr>
          <w:rFonts w:ascii="Times New Roman" w:hAnsi="Times New Roman" w:cs="Times New Roman"/>
          <w:iCs/>
          <w:color w:val="202122"/>
          <w:sz w:val="28"/>
          <w:szCs w:val="28"/>
          <w:shd w:val="clear" w:color="auto" w:fill="FFFFFF"/>
        </w:rPr>
        <w:t xml:space="preserve"> демонструє, що </w:t>
      </w:r>
      <w:proofErr w:type="spellStart"/>
      <w:r w:rsidRPr="007657BF">
        <w:rPr>
          <w:rFonts w:ascii="Times New Roman" w:hAnsi="Times New Roman" w:cs="Times New Roman"/>
          <w:iCs/>
          <w:color w:val="202122"/>
          <w:sz w:val="28"/>
          <w:szCs w:val="28"/>
          <w:shd w:val="clear" w:color="auto" w:fill="FFFFFF"/>
        </w:rPr>
        <w:t>сутнісно</w:t>
      </w:r>
      <w:proofErr w:type="spellEnd"/>
      <w:r w:rsidRPr="007657BF">
        <w:rPr>
          <w:rFonts w:ascii="Times New Roman" w:hAnsi="Times New Roman" w:cs="Times New Roman"/>
          <w:iCs/>
          <w:color w:val="202122"/>
          <w:sz w:val="28"/>
          <w:szCs w:val="28"/>
          <w:shd w:val="clear" w:color="auto" w:fill="FFFFFF"/>
        </w:rPr>
        <w:t xml:space="preserve"> практика, наприклад, з ранку чистити зуби, не відрізняється від лінгвістичних практик. Мова не височіє над реальністю, а є її частиною. Аналіз лінгвістичних практик показує, що вони тотожні іншим не </w:t>
      </w:r>
      <w:proofErr w:type="spellStart"/>
      <w:r w:rsidRPr="007657BF">
        <w:rPr>
          <w:rFonts w:ascii="Times New Roman" w:hAnsi="Times New Roman" w:cs="Times New Roman"/>
          <w:iCs/>
          <w:color w:val="202122"/>
          <w:sz w:val="28"/>
          <w:szCs w:val="28"/>
          <w:shd w:val="clear" w:color="auto" w:fill="FFFFFF"/>
        </w:rPr>
        <w:t>мовним</w:t>
      </w:r>
      <w:proofErr w:type="spellEnd"/>
      <w:r w:rsidRPr="007657BF">
        <w:rPr>
          <w:rFonts w:ascii="Times New Roman" w:hAnsi="Times New Roman" w:cs="Times New Roman"/>
          <w:iCs/>
          <w:color w:val="202122"/>
          <w:sz w:val="28"/>
          <w:szCs w:val="28"/>
          <w:shd w:val="clear" w:color="auto" w:fill="FFFFFF"/>
        </w:rPr>
        <w:t xml:space="preserve"> практикам. Бути митцем – форма діяльності, бути механіком – форма діяльності, що пов’язує їх з деякою </w:t>
      </w:r>
      <w:proofErr w:type="spellStart"/>
      <w:r w:rsidRPr="007657BF">
        <w:rPr>
          <w:rFonts w:ascii="Times New Roman" w:hAnsi="Times New Roman" w:cs="Times New Roman"/>
          <w:iCs/>
          <w:color w:val="202122"/>
          <w:sz w:val="28"/>
          <w:szCs w:val="28"/>
          <w:shd w:val="clear" w:color="auto" w:fill="FFFFFF"/>
        </w:rPr>
        <w:t>мовною</w:t>
      </w:r>
      <w:proofErr w:type="spellEnd"/>
      <w:r w:rsidRPr="007657BF">
        <w:rPr>
          <w:rFonts w:ascii="Times New Roman" w:hAnsi="Times New Roman" w:cs="Times New Roman"/>
          <w:iCs/>
          <w:color w:val="202122"/>
          <w:sz w:val="28"/>
          <w:szCs w:val="28"/>
          <w:shd w:val="clear" w:color="auto" w:fill="FFFFFF"/>
        </w:rPr>
        <w:t xml:space="preserve">  практикою. Як ми знаходимо поняття? Як формуються значення? Філософ відмовляється від визначень заснованих на суттєвих та видових ознаках, замість цього він вказує на акти вживання деякого слова. Слово входить у сітку його вживання </w:t>
      </w:r>
      <w:r w:rsidRPr="007657BF">
        <w:rPr>
          <w:rFonts w:ascii="Times New Roman" w:hAnsi="Times New Roman" w:cs="Times New Roman"/>
          <w:iCs/>
          <w:color w:val="202122"/>
          <w:sz w:val="28"/>
          <w:szCs w:val="28"/>
          <w:shd w:val="clear" w:color="auto" w:fill="FFFFFF"/>
        </w:rPr>
        <w:lastRenderedPageBreak/>
        <w:t xml:space="preserve">в деякій групі, що закріплює за нею практику використання необхідного значення. Омонімічні слова використовується у різних </w:t>
      </w:r>
      <w:proofErr w:type="spellStart"/>
      <w:r w:rsidRPr="007657BF">
        <w:rPr>
          <w:rFonts w:ascii="Times New Roman" w:hAnsi="Times New Roman" w:cs="Times New Roman"/>
          <w:iCs/>
          <w:color w:val="202122"/>
          <w:sz w:val="28"/>
          <w:szCs w:val="28"/>
          <w:shd w:val="clear" w:color="auto" w:fill="FFFFFF"/>
        </w:rPr>
        <w:t>мовних</w:t>
      </w:r>
      <w:proofErr w:type="spellEnd"/>
      <w:r w:rsidRPr="007657BF">
        <w:rPr>
          <w:rFonts w:ascii="Times New Roman" w:hAnsi="Times New Roman" w:cs="Times New Roman"/>
          <w:iCs/>
          <w:color w:val="202122"/>
          <w:sz w:val="28"/>
          <w:szCs w:val="28"/>
          <w:shd w:val="clear" w:color="auto" w:fill="FFFFFF"/>
        </w:rPr>
        <w:t xml:space="preserve"> іграх, де значення є контекстуальним, де слова можуть пересікатися та наскладатися один на одного. Таким чином, ми отримуємо схожість слів у різних лінгвістичних ситуаціях. Мова – гра, тому що спілкуватися мовою, значить слідувати деякому набору правил. Як ми дізнаємося ці правила? Звідки вони? Без відчуття значущості речей та без однакової реакції на речі, розмова була би неможлива. Важливо, щоб ми були згідні с тим, щоб ми згоджувалися з кольором речей, що є частиною загальної нашої концепції кольору. Ми не можемо відділити форму життя з цим «погодженням» з приводу речей. Окреслюється автором дозволенні ходи суджень – що ми можемо використовувати як відповідь  на інше судження, а що ні. Обмеження ставить правила, які наділяють судження осмисленістю. Правила – набір вербальних звичок, якими ми користуємося для комунікації у деякій практичній області. Це правила осмисленого користування мовою. Аналіз повсякденної форми дозволяє перевірити чи відповідають слова загальноприйнятій практиці його використання у </w:t>
      </w:r>
      <w:proofErr w:type="spellStart"/>
      <w:r w:rsidRPr="007657BF">
        <w:rPr>
          <w:rFonts w:ascii="Times New Roman" w:hAnsi="Times New Roman" w:cs="Times New Roman"/>
          <w:iCs/>
          <w:color w:val="202122"/>
          <w:sz w:val="28"/>
          <w:szCs w:val="28"/>
          <w:shd w:val="clear" w:color="auto" w:fill="FFFFFF"/>
        </w:rPr>
        <w:t>мовному</w:t>
      </w:r>
      <w:proofErr w:type="spellEnd"/>
      <w:r w:rsidRPr="007657BF">
        <w:rPr>
          <w:rFonts w:ascii="Times New Roman" w:hAnsi="Times New Roman" w:cs="Times New Roman"/>
          <w:iCs/>
          <w:color w:val="202122"/>
          <w:sz w:val="28"/>
          <w:szCs w:val="28"/>
          <w:shd w:val="clear" w:color="auto" w:fill="FFFFFF"/>
        </w:rPr>
        <w:t xml:space="preserve"> середовищі. Мова завжди публічний простір. Л. </w:t>
      </w:r>
      <w:proofErr w:type="spellStart"/>
      <w:r w:rsidRPr="007657BF">
        <w:rPr>
          <w:rFonts w:ascii="Times New Roman" w:hAnsi="Times New Roman" w:cs="Times New Roman"/>
          <w:iCs/>
          <w:color w:val="202122"/>
          <w:sz w:val="28"/>
          <w:szCs w:val="28"/>
          <w:shd w:val="clear" w:color="auto" w:fill="FFFFFF"/>
        </w:rPr>
        <w:t>Вітгенштайн</w:t>
      </w:r>
      <w:proofErr w:type="spellEnd"/>
      <w:r w:rsidRPr="007657BF">
        <w:rPr>
          <w:rFonts w:ascii="Times New Roman" w:hAnsi="Times New Roman" w:cs="Times New Roman"/>
          <w:iCs/>
          <w:color w:val="202122"/>
          <w:sz w:val="28"/>
          <w:szCs w:val="28"/>
          <w:shd w:val="clear" w:color="auto" w:fill="FFFFFF"/>
        </w:rPr>
        <w:t xml:space="preserve"> критикує так звану приватну мову, бо правила постулюють, що як мінімум два учасника можуть домовитися явно чи наявно про деяку практику комунікації, правила завжди вимагають арбітра та  по своєї природі є публічними. Філософу не подобається ідея внутрішніх об’єктів про які неможливо говорити. Роль філософії криється в критиці мови - пошук та аналіз ілюзорних явищ, які створює мова в результаті ігор, щоб подолати пастки філософських питань. Дослідження у такому проекті є граматичним - очищуємо поняття, чистимо від непорозумінь, які виникають, коли ми користуємося тими же словами, які мають різне значення в різних </w:t>
      </w:r>
      <w:proofErr w:type="spellStart"/>
      <w:r w:rsidRPr="007657BF">
        <w:rPr>
          <w:rFonts w:ascii="Times New Roman" w:hAnsi="Times New Roman" w:cs="Times New Roman"/>
          <w:iCs/>
          <w:color w:val="202122"/>
          <w:sz w:val="28"/>
          <w:szCs w:val="28"/>
          <w:shd w:val="clear" w:color="auto" w:fill="FFFFFF"/>
        </w:rPr>
        <w:t>мовних</w:t>
      </w:r>
      <w:proofErr w:type="spellEnd"/>
      <w:r w:rsidRPr="007657BF">
        <w:rPr>
          <w:rFonts w:ascii="Times New Roman" w:hAnsi="Times New Roman" w:cs="Times New Roman"/>
          <w:iCs/>
          <w:color w:val="202122"/>
          <w:sz w:val="28"/>
          <w:szCs w:val="28"/>
          <w:shd w:val="clear" w:color="auto" w:fill="FFFFFF"/>
        </w:rPr>
        <w:t xml:space="preserve"> іграх</w:t>
      </w:r>
      <w:r w:rsidRPr="007657BF">
        <w:rPr>
          <w:rFonts w:ascii="Times New Roman" w:hAnsi="Times New Roman" w:cs="Times New Roman"/>
          <w:iCs/>
          <w:sz w:val="28"/>
          <w:szCs w:val="28"/>
          <w:shd w:val="clear" w:color="auto" w:fill="FFFFFF"/>
        </w:rPr>
        <w:t xml:space="preserve">. </w:t>
      </w:r>
    </w:p>
    <w:p w:rsidR="00125D6F" w:rsidRPr="007657BF" w:rsidRDefault="00125D6F" w:rsidP="000A53FD">
      <w:pPr>
        <w:tabs>
          <w:tab w:val="left" w:pos="1944"/>
          <w:tab w:val="right" w:pos="9638"/>
        </w:tabs>
        <w:spacing w:after="0" w:line="360" w:lineRule="auto"/>
        <w:ind w:firstLine="851"/>
        <w:jc w:val="both"/>
        <w:rPr>
          <w:rFonts w:ascii="Times New Roman" w:hAnsi="Times New Roman" w:cs="Times New Roman"/>
          <w:color w:val="444444"/>
          <w:sz w:val="28"/>
          <w:szCs w:val="28"/>
          <w:shd w:val="clear" w:color="auto" w:fill="FFFFFF"/>
        </w:rPr>
      </w:pPr>
      <w:r w:rsidRPr="007657BF">
        <w:rPr>
          <w:rFonts w:ascii="Times New Roman" w:hAnsi="Times New Roman" w:cs="Times New Roman"/>
          <w:sz w:val="28"/>
          <w:szCs w:val="28"/>
          <w:shd w:val="clear" w:color="auto" w:fill="FFFFFF"/>
        </w:rPr>
        <w:t>Дослідження мовленнєвих актів здається цікавою ідеєю у осягнені різноманітних функцій мови. Вичленення нових феноменів у досл</w:t>
      </w:r>
      <w:r w:rsidR="002D5D2F" w:rsidRPr="007657BF">
        <w:rPr>
          <w:rFonts w:ascii="Times New Roman" w:hAnsi="Times New Roman" w:cs="Times New Roman"/>
          <w:sz w:val="28"/>
          <w:szCs w:val="28"/>
          <w:shd w:val="clear" w:color="auto" w:fill="FFFFFF"/>
        </w:rPr>
        <w:t>іді явища, нова теорія про акти</w:t>
      </w:r>
      <w:r w:rsidRPr="007657BF">
        <w:rPr>
          <w:rFonts w:ascii="Times New Roman" w:hAnsi="Times New Roman" w:cs="Times New Roman"/>
          <w:sz w:val="28"/>
          <w:szCs w:val="28"/>
          <w:shd w:val="clear" w:color="auto" w:fill="FFFFFF"/>
        </w:rPr>
        <w:t xml:space="preserve"> як дію сприяє відходу від того підходу, який панував у </w:t>
      </w:r>
      <w:r w:rsidRPr="007657BF">
        <w:rPr>
          <w:rFonts w:ascii="Times New Roman" w:hAnsi="Times New Roman" w:cs="Times New Roman"/>
          <w:sz w:val="28"/>
          <w:szCs w:val="28"/>
          <w:shd w:val="clear" w:color="auto" w:fill="FFFFFF"/>
        </w:rPr>
        <w:lastRenderedPageBreak/>
        <w:t xml:space="preserve">царині філософії багато століть, саме це ціль теорії </w:t>
      </w:r>
      <w:proofErr w:type="spellStart"/>
      <w:r w:rsidRPr="007657BF">
        <w:rPr>
          <w:rFonts w:ascii="Times New Roman" w:hAnsi="Times New Roman" w:cs="Times New Roman"/>
          <w:sz w:val="28"/>
          <w:szCs w:val="28"/>
          <w:shd w:val="clear" w:color="auto" w:fill="FFFFFF"/>
        </w:rPr>
        <w:t>Дж</w:t>
      </w:r>
      <w:proofErr w:type="spellEnd"/>
      <w:r w:rsidRPr="007657BF">
        <w:rPr>
          <w:rFonts w:ascii="Times New Roman" w:hAnsi="Times New Roman" w:cs="Times New Roman"/>
          <w:sz w:val="28"/>
          <w:szCs w:val="28"/>
          <w:shd w:val="clear" w:color="auto" w:fill="FFFFFF"/>
        </w:rPr>
        <w:t xml:space="preserve">. Остіна та тут криються </w:t>
      </w:r>
      <w:r w:rsidRPr="007657BF">
        <w:rPr>
          <w:rFonts w:ascii="Times New Roman" w:hAnsi="Times New Roman" w:cs="Times New Roman"/>
          <w:sz w:val="28"/>
          <w:szCs w:val="28"/>
          <w:lang w:val="ru-RU"/>
        </w:rPr>
        <w:t xml:space="preserve"> </w:t>
      </w:r>
      <w:r w:rsidRPr="007657BF">
        <w:rPr>
          <w:rFonts w:ascii="Times New Roman" w:hAnsi="Times New Roman" w:cs="Times New Roman"/>
          <w:sz w:val="28"/>
          <w:szCs w:val="28"/>
        </w:rPr>
        <w:t xml:space="preserve">теоретико-методологічні засади </w:t>
      </w:r>
      <w:r w:rsidRPr="007657BF">
        <w:rPr>
          <w:rFonts w:ascii="Times New Roman" w:hAnsi="Times New Roman" w:cs="Times New Roman"/>
          <w:color w:val="000000" w:themeColor="text1"/>
          <w:sz w:val="28"/>
          <w:szCs w:val="28"/>
        </w:rPr>
        <w:t>філософського дослідження феномена мовленнєвих актів.</w:t>
      </w:r>
    </w:p>
    <w:p w:rsidR="001C743F" w:rsidRPr="001C743F" w:rsidRDefault="003630A5" w:rsidP="000A53FD">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iCs/>
          <w:color w:val="202122"/>
          <w:sz w:val="28"/>
          <w:szCs w:val="28"/>
          <w:shd w:val="clear" w:color="auto" w:fill="FFFFFF"/>
        </w:rPr>
        <w:tab/>
      </w:r>
      <w:r w:rsidRPr="007657BF">
        <w:rPr>
          <w:rFonts w:ascii="Times New Roman" w:hAnsi="Times New Roman" w:cs="Times New Roman"/>
          <w:color w:val="000000" w:themeColor="text1"/>
          <w:sz w:val="28"/>
          <w:szCs w:val="28"/>
        </w:rPr>
        <w:t xml:space="preserve">Філософські концепції як ланцюг пов’язані єдиним філософським дискурсом. Історія філософії подарувала нам потужний інструментарій для розгляду </w:t>
      </w:r>
      <w:proofErr w:type="spellStart"/>
      <w:r w:rsidRPr="007657BF">
        <w:rPr>
          <w:rFonts w:ascii="Times New Roman" w:hAnsi="Times New Roman" w:cs="Times New Roman"/>
          <w:color w:val="000000" w:themeColor="text1"/>
          <w:sz w:val="28"/>
          <w:szCs w:val="28"/>
        </w:rPr>
        <w:t>мовної</w:t>
      </w:r>
      <w:proofErr w:type="spellEnd"/>
      <w:r w:rsidRPr="007657BF">
        <w:rPr>
          <w:rFonts w:ascii="Times New Roman" w:hAnsi="Times New Roman" w:cs="Times New Roman"/>
          <w:color w:val="000000" w:themeColor="text1"/>
          <w:sz w:val="28"/>
          <w:szCs w:val="28"/>
        </w:rPr>
        <w:t xml:space="preserve"> проблематики.</w:t>
      </w:r>
      <w:r w:rsidR="001C743F">
        <w:rPr>
          <w:rFonts w:ascii="Times New Roman" w:hAnsi="Times New Roman" w:cs="Times New Roman"/>
          <w:color w:val="000000" w:themeColor="text1"/>
          <w:sz w:val="28"/>
          <w:szCs w:val="28"/>
        </w:rPr>
        <w:t xml:space="preserve"> Філософія </w:t>
      </w:r>
      <w:r w:rsidRPr="007657BF">
        <w:rPr>
          <w:rFonts w:ascii="Times New Roman" w:hAnsi="Times New Roman" w:cs="Times New Roman"/>
          <w:color w:val="000000" w:themeColor="text1"/>
          <w:sz w:val="28"/>
          <w:szCs w:val="28"/>
        </w:rPr>
        <w:t>пройшла тривалий шлях становленн</w:t>
      </w:r>
      <w:r>
        <w:rPr>
          <w:rFonts w:ascii="Times New Roman" w:hAnsi="Times New Roman" w:cs="Times New Roman"/>
          <w:color w:val="000000" w:themeColor="text1"/>
          <w:sz w:val="28"/>
          <w:szCs w:val="28"/>
        </w:rPr>
        <w:t>я: від давніх греків до сучасної філософії свідомості</w:t>
      </w:r>
      <w:r w:rsidRPr="007657BF">
        <w:rPr>
          <w:rFonts w:ascii="Times New Roman" w:hAnsi="Times New Roman" w:cs="Times New Roman"/>
          <w:color w:val="000000" w:themeColor="text1"/>
          <w:sz w:val="28"/>
          <w:szCs w:val="28"/>
        </w:rPr>
        <w:t>. У двадцятому сторіччі відбулася зміна, яка прямо торкається досліджуваної</w:t>
      </w:r>
      <w:r w:rsidRPr="003630A5">
        <w:rPr>
          <w:rFonts w:ascii="Times New Roman" w:hAnsi="Times New Roman" w:cs="Times New Roman"/>
          <w:color w:val="000000" w:themeColor="text1"/>
          <w:sz w:val="28"/>
          <w:szCs w:val="28"/>
        </w:rPr>
        <w:t xml:space="preserve"> теми у цій роботі – підвищення теоретичного і методологічного інтересу до проблематики буденної мови. </w:t>
      </w:r>
      <w:r w:rsidRPr="001C743F">
        <w:rPr>
          <w:rFonts w:ascii="Times New Roman" w:hAnsi="Times New Roman" w:cs="Times New Roman"/>
          <w:color w:val="000000" w:themeColor="text1"/>
          <w:sz w:val="28"/>
          <w:szCs w:val="28"/>
        </w:rPr>
        <w:t xml:space="preserve">Один з яскравих її представників – </w:t>
      </w:r>
      <w:proofErr w:type="spellStart"/>
      <w:r w:rsidRPr="001C743F">
        <w:rPr>
          <w:rFonts w:ascii="Times New Roman" w:hAnsi="Times New Roman" w:cs="Times New Roman"/>
          <w:color w:val="000000" w:themeColor="text1"/>
          <w:sz w:val="28"/>
          <w:szCs w:val="28"/>
        </w:rPr>
        <w:t>Дж</w:t>
      </w:r>
      <w:proofErr w:type="spellEnd"/>
      <w:r w:rsidRPr="001C743F">
        <w:rPr>
          <w:rFonts w:ascii="Times New Roman" w:hAnsi="Times New Roman" w:cs="Times New Roman"/>
          <w:color w:val="000000" w:themeColor="text1"/>
          <w:sz w:val="28"/>
          <w:szCs w:val="28"/>
        </w:rPr>
        <w:t xml:space="preserve">. Остін. Застосування його теорії веде до цікавої інтерпретації соціальних та політичних аспектів феномену мови, що було зроблено в цій роботі. Теорія </w:t>
      </w:r>
      <w:proofErr w:type="spellStart"/>
      <w:r w:rsidRPr="001C743F">
        <w:rPr>
          <w:rFonts w:ascii="Times New Roman" w:hAnsi="Times New Roman" w:cs="Times New Roman"/>
          <w:color w:val="000000" w:themeColor="text1"/>
          <w:sz w:val="28"/>
          <w:szCs w:val="28"/>
        </w:rPr>
        <w:t>Дж</w:t>
      </w:r>
      <w:proofErr w:type="spellEnd"/>
      <w:r w:rsidRPr="001C743F">
        <w:rPr>
          <w:rFonts w:ascii="Times New Roman" w:hAnsi="Times New Roman" w:cs="Times New Roman"/>
          <w:color w:val="000000" w:themeColor="text1"/>
          <w:sz w:val="28"/>
          <w:szCs w:val="28"/>
        </w:rPr>
        <w:t>. Остіна виявила вплив на розвиток лінгвістики, розширила горизонти розуміння мови, показала новий зміст повсякденної комунікації у соціальних процесах. Дослідження його теорії розвиває знання про загальні процеси пізнання, а також формування комунікації. Для ґрунтовної оцінки цих змін у філософські</w:t>
      </w:r>
      <w:r w:rsidR="001C743F" w:rsidRPr="001C743F">
        <w:rPr>
          <w:rFonts w:ascii="Times New Roman" w:hAnsi="Times New Roman" w:cs="Times New Roman"/>
          <w:color w:val="000000" w:themeColor="text1"/>
          <w:sz w:val="28"/>
          <w:szCs w:val="28"/>
        </w:rPr>
        <w:t>й площині наведемо</w:t>
      </w:r>
      <w:r w:rsidRPr="001C743F">
        <w:rPr>
          <w:rFonts w:ascii="Times New Roman" w:hAnsi="Times New Roman" w:cs="Times New Roman"/>
          <w:color w:val="000000" w:themeColor="text1"/>
          <w:sz w:val="28"/>
          <w:szCs w:val="28"/>
        </w:rPr>
        <w:t xml:space="preserve"> приклад. </w:t>
      </w:r>
    </w:p>
    <w:p w:rsidR="003630A5" w:rsidRPr="001C743F" w:rsidRDefault="001C743F" w:rsidP="003630A5">
      <w:pPr>
        <w:spacing w:after="0" w:line="360" w:lineRule="auto"/>
        <w:ind w:firstLine="567"/>
        <w:jc w:val="both"/>
        <w:rPr>
          <w:rFonts w:ascii="Times New Roman" w:hAnsi="Times New Roman" w:cs="Times New Roman"/>
          <w:color w:val="000000" w:themeColor="text1"/>
          <w:sz w:val="28"/>
          <w:szCs w:val="28"/>
        </w:rPr>
      </w:pPr>
      <w:r w:rsidRPr="001C743F">
        <w:rPr>
          <w:rFonts w:ascii="Times New Roman" w:hAnsi="Times New Roman" w:cs="Times New Roman"/>
          <w:color w:val="000000" w:themeColor="text1"/>
          <w:sz w:val="28"/>
          <w:szCs w:val="28"/>
        </w:rPr>
        <w:t xml:space="preserve">Чи розвивається філософія? На захист позитивної відповіді на поставлене питання можна сказати, що розвиток - зміна, якій ми приписуємо ціннісні якості, в такому визначенні, властиве філософії. </w:t>
      </w:r>
      <w:r w:rsidR="003630A5" w:rsidRPr="001C743F">
        <w:rPr>
          <w:rFonts w:ascii="Times New Roman" w:hAnsi="Times New Roman" w:cs="Times New Roman"/>
          <w:color w:val="000000" w:themeColor="text1"/>
          <w:sz w:val="28"/>
          <w:szCs w:val="28"/>
        </w:rPr>
        <w:t xml:space="preserve">Позитивною якістю змін є те, що в рамках наукової дисципліни щось відкривається. </w:t>
      </w:r>
      <w:r w:rsidR="003630A5" w:rsidRPr="001C743F">
        <w:rPr>
          <w:rFonts w:ascii="Times New Roman" w:hAnsi="Times New Roman" w:cs="Times New Roman"/>
          <w:b/>
          <w:color w:val="000000" w:themeColor="text1"/>
          <w:sz w:val="28"/>
          <w:szCs w:val="28"/>
        </w:rPr>
        <w:t xml:space="preserve">Аргумент: </w:t>
      </w:r>
      <w:r w:rsidR="003630A5" w:rsidRPr="001C743F">
        <w:rPr>
          <w:rFonts w:ascii="Times New Roman" w:hAnsi="Times New Roman" w:cs="Times New Roman"/>
          <w:color w:val="000000" w:themeColor="text1"/>
          <w:sz w:val="28"/>
          <w:szCs w:val="28"/>
        </w:rPr>
        <w:t>Якщо, філософія робить вклад у відкриття, то вона розвивається.</w:t>
      </w:r>
    </w:p>
    <w:p w:rsidR="003630A5" w:rsidRPr="007657BF" w:rsidRDefault="003630A5" w:rsidP="003630A5">
      <w:pPr>
        <w:spacing w:after="0" w:line="360" w:lineRule="auto"/>
        <w:jc w:val="both"/>
        <w:rPr>
          <w:rFonts w:ascii="Times New Roman" w:hAnsi="Times New Roman" w:cs="Times New Roman"/>
          <w:color w:val="000000" w:themeColor="text1"/>
          <w:sz w:val="28"/>
          <w:szCs w:val="28"/>
        </w:rPr>
      </w:pPr>
      <w:r w:rsidRPr="001C743F">
        <w:rPr>
          <w:rFonts w:ascii="Times New Roman" w:hAnsi="Times New Roman" w:cs="Times New Roman"/>
          <w:color w:val="000000" w:themeColor="text1"/>
          <w:sz w:val="28"/>
          <w:szCs w:val="28"/>
        </w:rPr>
        <w:t xml:space="preserve">(P1) Філософія </w:t>
      </w:r>
      <w:proofErr w:type="spellStart"/>
      <w:r w:rsidRPr="001C743F">
        <w:rPr>
          <w:rFonts w:ascii="Times New Roman" w:hAnsi="Times New Roman" w:cs="Times New Roman"/>
          <w:color w:val="000000" w:themeColor="text1"/>
          <w:sz w:val="28"/>
          <w:szCs w:val="28"/>
        </w:rPr>
        <w:t>Дж</w:t>
      </w:r>
      <w:proofErr w:type="spellEnd"/>
      <w:r w:rsidRPr="001C743F">
        <w:rPr>
          <w:rFonts w:ascii="Times New Roman" w:hAnsi="Times New Roman" w:cs="Times New Roman"/>
          <w:color w:val="000000" w:themeColor="text1"/>
          <w:sz w:val="28"/>
          <w:szCs w:val="28"/>
        </w:rPr>
        <w:t>. Остіна описала нові види суджень</w:t>
      </w:r>
      <w:r w:rsidRPr="007657BF">
        <w:rPr>
          <w:rFonts w:ascii="Times New Roman" w:hAnsi="Times New Roman" w:cs="Times New Roman"/>
          <w:color w:val="000000" w:themeColor="text1"/>
          <w:sz w:val="28"/>
          <w:szCs w:val="28"/>
        </w:rPr>
        <w:t>.</w:t>
      </w:r>
    </w:p>
    <w:p w:rsidR="003630A5" w:rsidRPr="007657BF" w:rsidRDefault="003630A5" w:rsidP="003630A5">
      <w:pPr>
        <w:spacing w:after="0" w:line="360" w:lineRule="auto"/>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(P2) Філософія зробила вклад у відкриття</w:t>
      </w:r>
    </w:p>
    <w:p w:rsidR="001C743F" w:rsidRDefault="003630A5" w:rsidP="001C743F">
      <w:pPr>
        <w:spacing w:after="0" w:line="360" w:lineRule="auto"/>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(С) Філософія розвивається.</w:t>
      </w:r>
    </w:p>
    <w:p w:rsidR="002D5D2F" w:rsidRPr="001C743F" w:rsidRDefault="001C743F" w:rsidP="001C743F">
      <w:pPr>
        <w:spacing w:after="0" w:line="360" w:lineRule="auto"/>
        <w:jc w:val="both"/>
        <w:rPr>
          <w:rFonts w:ascii="Times New Roman" w:hAnsi="Times New Roman" w:cs="Times New Roman"/>
          <w:color w:val="000000" w:themeColor="text1"/>
          <w:sz w:val="28"/>
          <w:szCs w:val="28"/>
        </w:rPr>
        <w:sectPr w:rsidR="002D5D2F" w:rsidRPr="001C743F" w:rsidSect="009A7B8F">
          <w:pgSz w:w="11906" w:h="16838"/>
          <w:pgMar w:top="1134" w:right="851" w:bottom="1134" w:left="1701" w:header="709" w:footer="709" w:gutter="0"/>
          <w:cols w:space="708"/>
          <w:titlePg/>
          <w:docGrid w:linePitch="360"/>
        </w:sectPr>
      </w:pPr>
      <w:r>
        <w:rPr>
          <w:rFonts w:ascii="Times New Roman" w:hAnsi="Times New Roman" w:cs="Times New Roman"/>
          <w:color w:val="000000" w:themeColor="text1"/>
          <w:sz w:val="28"/>
          <w:szCs w:val="28"/>
        </w:rPr>
        <w:tab/>
        <w:t xml:space="preserve">В наступному розділі буде розкрита ця зміна – становлення теорії мовленнєвих актів. </w:t>
      </w:r>
      <w:r w:rsidRPr="007657BF">
        <w:rPr>
          <w:rFonts w:ascii="Times New Roman" w:hAnsi="Times New Roman" w:cs="Times New Roman"/>
          <w:iCs/>
          <w:color w:val="202122"/>
          <w:sz w:val="28"/>
          <w:szCs w:val="28"/>
          <w:shd w:val="clear" w:color="auto" w:fill="FFFFFF"/>
        </w:rPr>
        <w:t xml:space="preserve"> </w:t>
      </w:r>
    </w:p>
    <w:p w:rsidR="00125D6F" w:rsidRPr="0033046E" w:rsidRDefault="0033046E" w:rsidP="002D5D2F">
      <w:pPr>
        <w:spacing w:line="360" w:lineRule="auto"/>
        <w:jc w:val="center"/>
        <w:rPr>
          <w:rFonts w:ascii="Times New Roman" w:hAnsi="Times New Roman" w:cs="Times New Roman"/>
          <w:b/>
          <w:color w:val="000000" w:themeColor="text1"/>
          <w:sz w:val="28"/>
          <w:szCs w:val="28"/>
        </w:rPr>
      </w:pPr>
      <w:r w:rsidRPr="0033046E">
        <w:rPr>
          <w:rFonts w:ascii="Times New Roman" w:hAnsi="Times New Roman" w:cs="Times New Roman"/>
          <w:b/>
          <w:color w:val="000000" w:themeColor="text1"/>
          <w:sz w:val="28"/>
          <w:szCs w:val="28"/>
        </w:rPr>
        <w:lastRenderedPageBreak/>
        <w:t>РОЗДІЛ 2. ТЕОРІЯ МОВЛЕННЄВИХ АКТІВ ДЖ. ОСТІНА</w:t>
      </w:r>
    </w:p>
    <w:p w:rsidR="00125D6F" w:rsidRPr="001C743F" w:rsidRDefault="00125D6F" w:rsidP="00526AA7">
      <w:pPr>
        <w:tabs>
          <w:tab w:val="left" w:pos="851"/>
          <w:tab w:val="left" w:pos="993"/>
        </w:tabs>
        <w:spacing w:after="0" w:line="360" w:lineRule="auto"/>
        <w:jc w:val="both"/>
        <w:rPr>
          <w:rFonts w:ascii="Times New Roman" w:hAnsi="Times New Roman" w:cs="Times New Roman"/>
          <w:color w:val="000000" w:themeColor="text1"/>
          <w:sz w:val="28"/>
          <w:szCs w:val="28"/>
        </w:rPr>
      </w:pPr>
      <w:r w:rsidRPr="007657BF">
        <w:rPr>
          <w:rFonts w:ascii="Times New Roman" w:hAnsi="Times New Roman" w:cs="Times New Roman"/>
          <w:sz w:val="28"/>
          <w:szCs w:val="28"/>
        </w:rPr>
        <w:tab/>
        <w:t>У даному розділі буде розкрите поняття «</w:t>
      </w:r>
      <w:proofErr w:type="spellStart"/>
      <w:r w:rsidRPr="007657BF">
        <w:rPr>
          <w:rFonts w:ascii="Times New Roman" w:hAnsi="Times New Roman" w:cs="Times New Roman"/>
          <w:sz w:val="28"/>
          <w:szCs w:val="28"/>
        </w:rPr>
        <w:t>перфоматив</w:t>
      </w:r>
      <w:proofErr w:type="spellEnd"/>
      <w:r w:rsidRPr="007657BF">
        <w:rPr>
          <w:rFonts w:ascii="Times New Roman" w:hAnsi="Times New Roman" w:cs="Times New Roman"/>
          <w:sz w:val="28"/>
          <w:szCs w:val="28"/>
        </w:rPr>
        <w:t xml:space="preserve">» та викладено теорію мовленнєвих актів </w:t>
      </w:r>
      <w:proofErr w:type="spellStart"/>
      <w:r w:rsidRPr="001C743F">
        <w:rPr>
          <w:rFonts w:ascii="Times New Roman" w:hAnsi="Times New Roman" w:cs="Times New Roman"/>
          <w:color w:val="000000" w:themeColor="text1"/>
          <w:sz w:val="28"/>
          <w:szCs w:val="28"/>
        </w:rPr>
        <w:t>Дж</w:t>
      </w:r>
      <w:proofErr w:type="spellEnd"/>
      <w:r w:rsidRPr="001C743F">
        <w:rPr>
          <w:rFonts w:ascii="Times New Roman" w:hAnsi="Times New Roman" w:cs="Times New Roman"/>
          <w:color w:val="000000" w:themeColor="text1"/>
          <w:sz w:val="28"/>
          <w:szCs w:val="28"/>
        </w:rPr>
        <w:t xml:space="preserve">. Остіна. Будуть розглянуті лінгвістичні та «немовні» властивості мовлення, що підведе до виявлення </w:t>
      </w:r>
      <w:r w:rsidR="00526AA7" w:rsidRPr="001C743F">
        <w:rPr>
          <w:rFonts w:ascii="Times New Roman" w:hAnsi="Times New Roman" w:cs="Times New Roman"/>
          <w:color w:val="000000" w:themeColor="text1"/>
          <w:sz w:val="28"/>
          <w:szCs w:val="28"/>
        </w:rPr>
        <w:t>характерних рис</w:t>
      </w:r>
      <w:r w:rsidRPr="001C743F">
        <w:rPr>
          <w:rFonts w:ascii="Times New Roman" w:hAnsi="Times New Roman" w:cs="Times New Roman"/>
          <w:color w:val="000000" w:themeColor="text1"/>
          <w:sz w:val="28"/>
          <w:szCs w:val="28"/>
        </w:rPr>
        <w:t xml:space="preserve"> форм мовленнєвих актів у буденній практиці. </w:t>
      </w:r>
    </w:p>
    <w:p w:rsidR="00125D6F" w:rsidRPr="007657BF" w:rsidRDefault="00526AA7" w:rsidP="00526AA7">
      <w:pPr>
        <w:spacing w:after="0" w:line="360" w:lineRule="auto"/>
        <w:ind w:firstLine="709"/>
        <w:jc w:val="both"/>
        <w:rPr>
          <w:rFonts w:ascii="Times New Roman" w:hAnsi="Times New Roman" w:cs="Times New Roman"/>
          <w:sz w:val="28"/>
          <w:szCs w:val="28"/>
        </w:rPr>
      </w:pPr>
      <w:r w:rsidRPr="001C743F">
        <w:rPr>
          <w:rFonts w:ascii="Times New Roman" w:hAnsi="Times New Roman" w:cs="Times New Roman"/>
          <w:color w:val="000000" w:themeColor="text1"/>
          <w:sz w:val="28"/>
          <w:szCs w:val="28"/>
        </w:rPr>
        <w:t xml:space="preserve">Джон Остін </w:t>
      </w:r>
      <w:r w:rsidR="00660340" w:rsidRPr="001C743F">
        <w:rPr>
          <w:rFonts w:ascii="Times New Roman" w:hAnsi="Times New Roman" w:cs="Times New Roman"/>
          <w:color w:val="000000" w:themeColor="text1"/>
          <w:sz w:val="28"/>
          <w:szCs w:val="28"/>
        </w:rPr>
        <w:t>є відомим британським філософом 20 століття</w:t>
      </w:r>
      <w:r w:rsidRPr="001C743F">
        <w:rPr>
          <w:rFonts w:ascii="Times New Roman" w:hAnsi="Times New Roman" w:cs="Times New Roman"/>
          <w:color w:val="000000" w:themeColor="text1"/>
          <w:sz w:val="28"/>
          <w:szCs w:val="28"/>
        </w:rPr>
        <w:t xml:space="preserve">. Він продовжував аналітичну традицію у «критиці» мови та завданням філософії вважав прояснення виразів буденної мови. </w:t>
      </w:r>
      <w:r w:rsidR="00125D6F" w:rsidRPr="001C743F">
        <w:rPr>
          <w:rFonts w:ascii="Times New Roman" w:hAnsi="Times New Roman" w:cs="Times New Roman"/>
          <w:color w:val="000000" w:themeColor="text1"/>
          <w:sz w:val="28"/>
          <w:szCs w:val="28"/>
        </w:rPr>
        <w:t>Він не тільки продовжував лінію</w:t>
      </w:r>
      <w:r w:rsidRPr="001C743F">
        <w:rPr>
          <w:rFonts w:ascii="Times New Roman" w:hAnsi="Times New Roman" w:cs="Times New Roman"/>
          <w:color w:val="000000" w:themeColor="text1"/>
          <w:sz w:val="28"/>
          <w:szCs w:val="28"/>
        </w:rPr>
        <w:t xml:space="preserve"> своєї філософської</w:t>
      </w:r>
      <w:r w:rsidR="00660340" w:rsidRPr="001C743F">
        <w:rPr>
          <w:rFonts w:ascii="Times New Roman" w:hAnsi="Times New Roman" w:cs="Times New Roman"/>
          <w:color w:val="000000" w:themeColor="text1"/>
          <w:sz w:val="28"/>
          <w:szCs w:val="28"/>
        </w:rPr>
        <w:t xml:space="preserve"> традиції</w:t>
      </w:r>
      <w:r w:rsidRPr="001C743F">
        <w:rPr>
          <w:rFonts w:ascii="Times New Roman" w:hAnsi="Times New Roman" w:cs="Times New Roman"/>
          <w:color w:val="000000" w:themeColor="text1"/>
          <w:sz w:val="28"/>
          <w:szCs w:val="28"/>
        </w:rPr>
        <w:t>, але</w:t>
      </w:r>
      <w:r w:rsidR="00125D6F" w:rsidRPr="001C743F">
        <w:rPr>
          <w:rFonts w:ascii="Times New Roman" w:hAnsi="Times New Roman" w:cs="Times New Roman"/>
          <w:color w:val="000000" w:themeColor="text1"/>
          <w:sz w:val="28"/>
          <w:szCs w:val="28"/>
        </w:rPr>
        <w:t xml:space="preserve"> </w:t>
      </w:r>
      <w:r w:rsidRPr="001C743F">
        <w:rPr>
          <w:rFonts w:ascii="Times New Roman" w:hAnsi="Times New Roman" w:cs="Times New Roman"/>
          <w:color w:val="000000" w:themeColor="text1"/>
          <w:sz w:val="28"/>
          <w:szCs w:val="28"/>
        </w:rPr>
        <w:t>і критикував</w:t>
      </w:r>
      <w:r w:rsidR="00125D6F" w:rsidRPr="001C743F">
        <w:rPr>
          <w:rFonts w:ascii="Times New Roman" w:hAnsi="Times New Roman" w:cs="Times New Roman"/>
          <w:color w:val="000000" w:themeColor="text1"/>
          <w:sz w:val="28"/>
          <w:szCs w:val="28"/>
        </w:rPr>
        <w:t xml:space="preserve"> попередників </w:t>
      </w:r>
      <w:r w:rsidRPr="001C743F">
        <w:rPr>
          <w:rFonts w:ascii="Times New Roman" w:hAnsi="Times New Roman" w:cs="Times New Roman"/>
          <w:color w:val="000000" w:themeColor="text1"/>
          <w:sz w:val="28"/>
          <w:szCs w:val="28"/>
        </w:rPr>
        <w:t xml:space="preserve">цього </w:t>
      </w:r>
      <w:r w:rsidR="00125D6F" w:rsidRPr="001C743F">
        <w:rPr>
          <w:rFonts w:ascii="Times New Roman" w:hAnsi="Times New Roman" w:cs="Times New Roman"/>
          <w:color w:val="000000" w:themeColor="text1"/>
          <w:sz w:val="28"/>
          <w:szCs w:val="28"/>
        </w:rPr>
        <w:t xml:space="preserve">філософського підходу. </w:t>
      </w:r>
      <w:proofErr w:type="spellStart"/>
      <w:r w:rsidR="00125D6F" w:rsidRPr="001C743F">
        <w:rPr>
          <w:rFonts w:ascii="Times New Roman" w:hAnsi="Times New Roman" w:cs="Times New Roman"/>
          <w:color w:val="000000" w:themeColor="text1"/>
          <w:sz w:val="28"/>
          <w:szCs w:val="28"/>
        </w:rPr>
        <w:t>Дж</w:t>
      </w:r>
      <w:proofErr w:type="spellEnd"/>
      <w:r w:rsidR="00125D6F" w:rsidRPr="001C743F">
        <w:rPr>
          <w:rFonts w:ascii="Times New Roman" w:hAnsi="Times New Roman" w:cs="Times New Roman"/>
          <w:color w:val="000000" w:themeColor="text1"/>
          <w:sz w:val="28"/>
          <w:szCs w:val="28"/>
        </w:rPr>
        <w:t xml:space="preserve">. </w:t>
      </w:r>
      <w:r w:rsidR="00125D6F" w:rsidRPr="007657BF">
        <w:rPr>
          <w:rFonts w:ascii="Times New Roman" w:hAnsi="Times New Roman" w:cs="Times New Roman"/>
          <w:sz w:val="28"/>
          <w:szCs w:val="28"/>
        </w:rPr>
        <w:t>Остін вважа</w:t>
      </w:r>
      <w:r w:rsidRPr="007657BF">
        <w:rPr>
          <w:rFonts w:ascii="Times New Roman" w:hAnsi="Times New Roman" w:cs="Times New Roman"/>
          <w:sz w:val="28"/>
          <w:szCs w:val="28"/>
        </w:rPr>
        <w:t>в</w:t>
      </w:r>
      <w:r w:rsidR="00125D6F" w:rsidRPr="007657BF">
        <w:rPr>
          <w:rFonts w:ascii="Times New Roman" w:hAnsi="Times New Roman" w:cs="Times New Roman"/>
          <w:sz w:val="28"/>
          <w:szCs w:val="28"/>
        </w:rPr>
        <w:t>, що серед філософів</w:t>
      </w:r>
      <w:r w:rsidRPr="007657BF">
        <w:rPr>
          <w:rFonts w:ascii="Times New Roman" w:hAnsi="Times New Roman" w:cs="Times New Roman"/>
          <w:sz w:val="28"/>
          <w:szCs w:val="28"/>
        </w:rPr>
        <w:t xml:space="preserve"> дуже довго була впевненість, щ</w:t>
      </w:r>
      <w:r w:rsidR="00125D6F" w:rsidRPr="007657BF">
        <w:rPr>
          <w:rFonts w:ascii="Times New Roman" w:hAnsi="Times New Roman" w:cs="Times New Roman"/>
          <w:sz w:val="28"/>
          <w:szCs w:val="28"/>
        </w:rPr>
        <w:t>о «твердження» могло тільки «описувати» положення речей чи «стверджувати щось про факт»</w:t>
      </w:r>
      <w:r w:rsidR="00660340" w:rsidRPr="007657BF">
        <w:rPr>
          <w:rFonts w:ascii="Times New Roman" w:hAnsi="Times New Roman" w:cs="Times New Roman"/>
          <w:sz w:val="28"/>
          <w:szCs w:val="28"/>
        </w:rPr>
        <w:t>,</w:t>
      </w:r>
      <w:r w:rsidR="00125D6F" w:rsidRPr="007657BF">
        <w:rPr>
          <w:rFonts w:ascii="Times New Roman" w:hAnsi="Times New Roman" w:cs="Times New Roman"/>
          <w:sz w:val="28"/>
          <w:szCs w:val="28"/>
        </w:rPr>
        <w:t xml:space="preserve"> який повинен збігатися зі світом – бути істинним, чи ні – бути хибним. Лінгвісти ж давно указували на те, що «речення» можут</w:t>
      </w:r>
      <w:r w:rsidRPr="007657BF">
        <w:rPr>
          <w:rFonts w:ascii="Times New Roman" w:hAnsi="Times New Roman" w:cs="Times New Roman"/>
          <w:sz w:val="28"/>
          <w:szCs w:val="28"/>
        </w:rPr>
        <w:t xml:space="preserve">ь виражати команди, бажання і </w:t>
      </w:r>
      <w:proofErr w:type="spellStart"/>
      <w:r w:rsidRPr="007657BF">
        <w:rPr>
          <w:rFonts w:ascii="Times New Roman" w:hAnsi="Times New Roman" w:cs="Times New Roman"/>
          <w:sz w:val="28"/>
          <w:szCs w:val="28"/>
        </w:rPr>
        <w:t>т.і</w:t>
      </w:r>
      <w:proofErr w:type="spellEnd"/>
      <w:r w:rsidR="00125D6F" w:rsidRPr="007657BF">
        <w:rPr>
          <w:rFonts w:ascii="Times New Roman" w:hAnsi="Times New Roman" w:cs="Times New Roman"/>
          <w:sz w:val="28"/>
          <w:szCs w:val="28"/>
        </w:rPr>
        <w:t xml:space="preserve">. Але філософи не заперечували існування таких сторін «речення». </w:t>
      </w:r>
      <w:proofErr w:type="spellStart"/>
      <w:r w:rsidR="00660340" w:rsidRPr="007657BF">
        <w:rPr>
          <w:rFonts w:ascii="Times New Roman" w:hAnsi="Times New Roman" w:cs="Times New Roman"/>
          <w:sz w:val="28"/>
          <w:szCs w:val="28"/>
        </w:rPr>
        <w:t>Дж</w:t>
      </w:r>
      <w:proofErr w:type="spellEnd"/>
      <w:r w:rsidR="00660340" w:rsidRPr="007657BF">
        <w:rPr>
          <w:rFonts w:ascii="Times New Roman" w:hAnsi="Times New Roman" w:cs="Times New Roman"/>
          <w:sz w:val="28"/>
          <w:szCs w:val="28"/>
        </w:rPr>
        <w:t xml:space="preserve">. Остін у своїй критиці філософії, вважав, що минулі покоління </w:t>
      </w:r>
      <w:r w:rsidRPr="007657BF">
        <w:rPr>
          <w:rFonts w:ascii="Times New Roman" w:hAnsi="Times New Roman" w:cs="Times New Roman"/>
          <w:sz w:val="28"/>
          <w:szCs w:val="28"/>
        </w:rPr>
        <w:t>філософів розуміли</w:t>
      </w:r>
      <w:r w:rsidR="00125D6F" w:rsidRPr="007657BF">
        <w:rPr>
          <w:rFonts w:ascii="Times New Roman" w:hAnsi="Times New Roman" w:cs="Times New Roman"/>
          <w:sz w:val="28"/>
          <w:szCs w:val="28"/>
        </w:rPr>
        <w:t>, що важко провести межу, наприклад, команд і стверджень лише граматично. Як вирішити, що до чого відноситься? Яка дефініція допоможе повно описати мову?</w:t>
      </w:r>
      <w:r w:rsidR="00660340" w:rsidRPr="007657BF">
        <w:rPr>
          <w:rFonts w:ascii="Times New Roman" w:hAnsi="Times New Roman" w:cs="Times New Roman"/>
          <w:sz w:val="28"/>
          <w:szCs w:val="28"/>
        </w:rPr>
        <w:t xml:space="preserve"> – ставить питання автор.</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 </w:t>
      </w: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xml:space="preserve">. Остін указує, що </w:t>
      </w:r>
      <w:r w:rsidR="00526AA7" w:rsidRPr="007657BF">
        <w:rPr>
          <w:rFonts w:ascii="Times New Roman" w:hAnsi="Times New Roman" w:cs="Times New Roman"/>
          <w:sz w:val="28"/>
          <w:szCs w:val="28"/>
        </w:rPr>
        <w:t xml:space="preserve">ми </w:t>
      </w:r>
      <w:r w:rsidRPr="007657BF">
        <w:rPr>
          <w:rFonts w:ascii="Times New Roman" w:hAnsi="Times New Roman" w:cs="Times New Roman"/>
          <w:sz w:val="28"/>
          <w:szCs w:val="28"/>
        </w:rPr>
        <w:t xml:space="preserve">вживаємо конструкції часто поза традиційної граматики. З вкрапленнями сигналу про деякі обставини, які не служать, щоб додати нову властивість описуваній реальності.  Було придумане поняття «дескриптивної помилки», щоб вкласти у категорію вид такої омани. Не всі істинні твердження мають властивість бути істинними або хибними, тому автор вводить </w:t>
      </w:r>
      <w:r w:rsidRPr="002622CC">
        <w:rPr>
          <w:rFonts w:ascii="Times New Roman" w:hAnsi="Times New Roman" w:cs="Times New Roman"/>
          <w:color w:val="000000" w:themeColor="text1"/>
          <w:sz w:val="28"/>
          <w:szCs w:val="28"/>
        </w:rPr>
        <w:t>поняття «</w:t>
      </w:r>
      <w:proofErr w:type="spellStart"/>
      <w:r w:rsidRPr="002622CC">
        <w:rPr>
          <w:rFonts w:ascii="Times New Roman" w:hAnsi="Times New Roman" w:cs="Times New Roman"/>
          <w:color w:val="000000" w:themeColor="text1"/>
          <w:sz w:val="28"/>
          <w:szCs w:val="28"/>
        </w:rPr>
        <w:t>констатив</w:t>
      </w:r>
      <w:proofErr w:type="spellEnd"/>
      <w:r w:rsidRPr="002622CC">
        <w:rPr>
          <w:rFonts w:ascii="Times New Roman" w:hAnsi="Times New Roman" w:cs="Times New Roman"/>
          <w:color w:val="000000" w:themeColor="text1"/>
          <w:sz w:val="28"/>
          <w:szCs w:val="28"/>
        </w:rPr>
        <w:t xml:space="preserve">». Багато філософських труднощів виникало через </w:t>
      </w:r>
      <w:r w:rsidR="00526AA7" w:rsidRPr="002622CC">
        <w:rPr>
          <w:rFonts w:ascii="Times New Roman" w:hAnsi="Times New Roman" w:cs="Times New Roman"/>
          <w:color w:val="000000" w:themeColor="text1"/>
          <w:sz w:val="28"/>
          <w:szCs w:val="28"/>
        </w:rPr>
        <w:t>спробу осмислення</w:t>
      </w:r>
      <w:r w:rsidRPr="002622CC">
        <w:rPr>
          <w:rFonts w:ascii="Times New Roman" w:hAnsi="Times New Roman" w:cs="Times New Roman"/>
          <w:color w:val="000000" w:themeColor="text1"/>
          <w:sz w:val="28"/>
          <w:szCs w:val="28"/>
        </w:rPr>
        <w:t xml:space="preserve"> прямих стверджень про факти, які або </w:t>
      </w:r>
      <w:proofErr w:type="spellStart"/>
      <w:r w:rsidRPr="002622CC">
        <w:rPr>
          <w:rFonts w:ascii="Times New Roman" w:hAnsi="Times New Roman" w:cs="Times New Roman"/>
          <w:color w:val="000000" w:themeColor="text1"/>
          <w:sz w:val="28"/>
          <w:szCs w:val="28"/>
        </w:rPr>
        <w:t>обезсмислені</w:t>
      </w:r>
      <w:proofErr w:type="spellEnd"/>
      <w:r w:rsidRPr="002622CC">
        <w:rPr>
          <w:rFonts w:ascii="Times New Roman" w:hAnsi="Times New Roman" w:cs="Times New Roman"/>
          <w:color w:val="000000" w:themeColor="text1"/>
          <w:sz w:val="28"/>
          <w:szCs w:val="28"/>
        </w:rPr>
        <w:t>, або призначені для чогось іншого.</w:t>
      </w:r>
      <w:r w:rsidR="00526AA7" w:rsidRPr="002622CC">
        <w:rPr>
          <w:rFonts w:ascii="Times New Roman" w:hAnsi="Times New Roman" w:cs="Times New Roman"/>
          <w:color w:val="000000" w:themeColor="text1"/>
          <w:sz w:val="28"/>
          <w:szCs w:val="28"/>
        </w:rPr>
        <w:t xml:space="preserve"> Для розуміння такого формату </w:t>
      </w:r>
      <w:proofErr w:type="spellStart"/>
      <w:r w:rsidR="00526AA7" w:rsidRPr="002622CC">
        <w:rPr>
          <w:rFonts w:ascii="Times New Roman" w:hAnsi="Times New Roman" w:cs="Times New Roman"/>
          <w:color w:val="000000" w:themeColor="text1"/>
          <w:sz w:val="28"/>
          <w:szCs w:val="28"/>
        </w:rPr>
        <w:t>мовних</w:t>
      </w:r>
      <w:proofErr w:type="spellEnd"/>
      <w:r w:rsidR="00526AA7" w:rsidRPr="002622CC">
        <w:rPr>
          <w:rFonts w:ascii="Times New Roman" w:hAnsi="Times New Roman" w:cs="Times New Roman"/>
          <w:color w:val="000000" w:themeColor="text1"/>
          <w:sz w:val="28"/>
          <w:szCs w:val="28"/>
        </w:rPr>
        <w:t xml:space="preserve"> конструкцій </w:t>
      </w:r>
      <w:proofErr w:type="spellStart"/>
      <w:r w:rsidR="00526AA7" w:rsidRPr="002622CC">
        <w:rPr>
          <w:rFonts w:ascii="Times New Roman" w:hAnsi="Times New Roman" w:cs="Times New Roman"/>
          <w:color w:val="000000" w:themeColor="text1"/>
          <w:sz w:val="28"/>
          <w:szCs w:val="28"/>
        </w:rPr>
        <w:t>Дж</w:t>
      </w:r>
      <w:proofErr w:type="spellEnd"/>
      <w:r w:rsidR="00526AA7" w:rsidRPr="002622CC">
        <w:rPr>
          <w:rFonts w:ascii="Times New Roman" w:hAnsi="Times New Roman" w:cs="Times New Roman"/>
          <w:color w:val="000000" w:themeColor="text1"/>
          <w:sz w:val="28"/>
          <w:szCs w:val="28"/>
        </w:rPr>
        <w:t>. Остін</w:t>
      </w:r>
      <w:r w:rsidRPr="002622CC">
        <w:rPr>
          <w:rFonts w:ascii="Times New Roman" w:hAnsi="Times New Roman" w:cs="Times New Roman"/>
          <w:color w:val="000000" w:themeColor="text1"/>
          <w:sz w:val="28"/>
          <w:szCs w:val="28"/>
        </w:rPr>
        <w:t xml:space="preserve"> вводить </w:t>
      </w:r>
      <w:r w:rsidRPr="007657BF">
        <w:rPr>
          <w:rFonts w:ascii="Times New Roman" w:hAnsi="Times New Roman" w:cs="Times New Roman"/>
          <w:sz w:val="28"/>
          <w:szCs w:val="28"/>
        </w:rPr>
        <w:t>поняття «</w:t>
      </w:r>
      <w:proofErr w:type="spellStart"/>
      <w:r w:rsidRPr="007657BF">
        <w:rPr>
          <w:rFonts w:ascii="Times New Roman" w:hAnsi="Times New Roman" w:cs="Times New Roman"/>
          <w:sz w:val="28"/>
          <w:szCs w:val="28"/>
        </w:rPr>
        <w:t>перфомативу</w:t>
      </w:r>
      <w:proofErr w:type="spellEnd"/>
      <w:r w:rsidRPr="007657BF">
        <w:rPr>
          <w:rFonts w:ascii="Times New Roman" w:hAnsi="Times New Roman" w:cs="Times New Roman"/>
          <w:sz w:val="28"/>
          <w:szCs w:val="28"/>
        </w:rPr>
        <w:t>». Сутність поняття «</w:t>
      </w:r>
      <w:proofErr w:type="spellStart"/>
      <w:r w:rsidRPr="007657BF">
        <w:rPr>
          <w:rFonts w:ascii="Times New Roman" w:hAnsi="Times New Roman" w:cs="Times New Roman"/>
          <w:sz w:val="28"/>
          <w:szCs w:val="28"/>
        </w:rPr>
        <w:t>перфоматив</w:t>
      </w:r>
      <w:proofErr w:type="spellEnd"/>
      <w:r w:rsidRPr="007657BF">
        <w:rPr>
          <w:rFonts w:ascii="Times New Roman" w:hAnsi="Times New Roman" w:cs="Times New Roman"/>
          <w:sz w:val="28"/>
          <w:szCs w:val="28"/>
        </w:rPr>
        <w:t xml:space="preserve">» </w:t>
      </w:r>
      <w:r w:rsidR="00526AA7" w:rsidRPr="007657BF">
        <w:rPr>
          <w:rFonts w:ascii="Times New Roman" w:hAnsi="Times New Roman" w:cs="Times New Roman"/>
          <w:sz w:val="28"/>
          <w:szCs w:val="28"/>
        </w:rPr>
        <w:t xml:space="preserve">він </w:t>
      </w:r>
      <w:r w:rsidRPr="007657BF">
        <w:rPr>
          <w:rFonts w:ascii="Times New Roman" w:hAnsi="Times New Roman" w:cs="Times New Roman"/>
          <w:sz w:val="28"/>
          <w:szCs w:val="28"/>
        </w:rPr>
        <w:t>визначає так:</w:t>
      </w:r>
      <w:r w:rsidR="00526AA7" w:rsidRPr="007657BF">
        <w:rPr>
          <w:rFonts w:ascii="Times New Roman" w:hAnsi="Times New Roman" w:cs="Times New Roman"/>
          <w:sz w:val="28"/>
          <w:szCs w:val="28"/>
        </w:rPr>
        <w:t xml:space="preserve"> </w:t>
      </w:r>
      <w:r w:rsidRPr="007657BF">
        <w:rPr>
          <w:rFonts w:ascii="Times New Roman" w:hAnsi="Times New Roman" w:cs="Times New Roman"/>
          <w:sz w:val="28"/>
          <w:szCs w:val="28"/>
        </w:rPr>
        <w:t>«</w:t>
      </w:r>
      <w:r w:rsidR="00526AA7" w:rsidRPr="007657BF">
        <w:rPr>
          <w:rFonts w:ascii="Times New Roman" w:hAnsi="Times New Roman" w:cs="Times New Roman"/>
          <w:sz w:val="28"/>
          <w:szCs w:val="28"/>
        </w:rPr>
        <w:t>В</w:t>
      </w:r>
      <w:r w:rsidRPr="007657BF">
        <w:rPr>
          <w:rFonts w:ascii="Times New Roman" w:hAnsi="Times New Roman" w:cs="Times New Roman"/>
          <w:sz w:val="28"/>
          <w:szCs w:val="28"/>
        </w:rPr>
        <w:t xml:space="preserve">живання того типу, які ми повинні будемо тут розглянути, в цілому, звичайно, не є різновидом нісенітниці, хоча </w:t>
      </w:r>
      <w:r w:rsidRPr="007657BF">
        <w:rPr>
          <w:rFonts w:ascii="Times New Roman" w:hAnsi="Times New Roman" w:cs="Times New Roman"/>
          <w:sz w:val="28"/>
          <w:szCs w:val="28"/>
        </w:rPr>
        <w:lastRenderedPageBreak/>
        <w:t>зловживання [</w:t>
      </w:r>
      <w:proofErr w:type="spellStart"/>
      <w:r w:rsidRPr="007657BF">
        <w:rPr>
          <w:rFonts w:ascii="Times New Roman" w:hAnsi="Times New Roman" w:cs="Times New Roman"/>
          <w:sz w:val="28"/>
          <w:szCs w:val="28"/>
        </w:rPr>
        <w:t>misuse</w:t>
      </w:r>
      <w:proofErr w:type="spellEnd"/>
      <w:r w:rsidRPr="007657BF">
        <w:rPr>
          <w:rFonts w:ascii="Times New Roman" w:hAnsi="Times New Roman" w:cs="Times New Roman"/>
          <w:sz w:val="28"/>
          <w:szCs w:val="28"/>
        </w:rPr>
        <w:t>] ними цілком може, як ми побачимо, виробляти свого роду «нісенітницю». Швидше, вони входять в інший клас - «маскарадних костюмів». Але це не означає, що для будь-якого виду цього класу обов'язково потрібно надягати костюм твердження про факт. Але все ж так воно зазвичай і буває. І найдивніше, що це відбувається тоді, коду подібні маски виступають у своїй найбільш експліцитно формі. Лінгвісти, я впевнений, прогледіли цю «обманку», філософи в кращому випадку натикалися на неї випадково. Тому зручніше буде спочатку досліджувати цей феномен, який заводить у глухий кут формі для того, щоб виявити його характерні риси за контрастом з особливостями тверджень, які цей феномен «передражнює» [</w:t>
      </w:r>
      <w:r w:rsidR="00275D4C">
        <w:rPr>
          <w:rFonts w:ascii="Times New Roman" w:hAnsi="Times New Roman" w:cs="Times New Roman"/>
          <w:sz w:val="28"/>
          <w:szCs w:val="28"/>
          <w:lang w:val="en-US"/>
        </w:rPr>
        <w:t>8</w:t>
      </w:r>
      <w:r w:rsidR="00090185">
        <w:rPr>
          <w:rFonts w:ascii="Times New Roman" w:hAnsi="Times New Roman" w:cs="Times New Roman"/>
          <w:sz w:val="28"/>
          <w:szCs w:val="28"/>
          <w:lang w:val="ru-RU"/>
        </w:rPr>
        <w:t>, с. 17</w:t>
      </w:r>
      <w:r w:rsidRPr="007657BF">
        <w:rPr>
          <w:rFonts w:ascii="Times New Roman" w:hAnsi="Times New Roman" w:cs="Times New Roman"/>
          <w:sz w:val="28"/>
          <w:szCs w:val="28"/>
        </w:rPr>
        <w:t>]</w:t>
      </w:r>
      <w:r w:rsidR="00526AA7" w:rsidRPr="007657BF">
        <w:rPr>
          <w:rFonts w:ascii="Times New Roman" w:hAnsi="Times New Roman" w:cs="Times New Roman"/>
          <w:sz w:val="28"/>
          <w:szCs w:val="28"/>
        </w:rPr>
        <w:t>.</w:t>
      </w:r>
      <w:r w:rsidRPr="007657BF">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Філософи часто були впевнені, що «упізнавали» слова («повинен», «хороший», «всі», «може» і </w:t>
      </w:r>
      <w:proofErr w:type="spellStart"/>
      <w:r w:rsidRPr="007657BF">
        <w:rPr>
          <w:rFonts w:ascii="Times New Roman" w:hAnsi="Times New Roman" w:cs="Times New Roman"/>
          <w:sz w:val="28"/>
          <w:szCs w:val="28"/>
        </w:rPr>
        <w:t>тд</w:t>
      </w:r>
      <w:proofErr w:type="spellEnd"/>
      <w:r w:rsidRPr="007657BF">
        <w:rPr>
          <w:rFonts w:ascii="Times New Roman" w:hAnsi="Times New Roman" w:cs="Times New Roman"/>
          <w:sz w:val="28"/>
          <w:szCs w:val="28"/>
        </w:rPr>
        <w:t>.) , які хоч не є нісенітницями, у яких вірна граматична структура, але які:</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A. Нічого не описують, ні про що не повідомляють, нічого не констатують та не мають «істинності» або «хибності».</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B. Вживання таких речень є частиною вчинків чи дій, які у звичайних випадках нічого не описують.</w:t>
      </w:r>
    </w:p>
    <w:p w:rsidR="006D664D" w:rsidRPr="007657BF" w:rsidRDefault="006D664D" w:rsidP="002D5D2F">
      <w:pPr>
        <w:spacing w:after="0" w:line="360" w:lineRule="auto"/>
        <w:ind w:firstLine="709"/>
        <w:jc w:val="both"/>
        <w:rPr>
          <w:rFonts w:ascii="Times New Roman" w:hAnsi="Times New Roman" w:cs="Times New Roman"/>
          <w:sz w:val="28"/>
          <w:szCs w:val="28"/>
        </w:rPr>
      </w:pPr>
      <w:r w:rsidRPr="00090185">
        <w:rPr>
          <w:rFonts w:ascii="Times New Roman" w:hAnsi="Times New Roman" w:cs="Times New Roman"/>
          <w:color w:val="000000" w:themeColor="text1"/>
          <w:sz w:val="28"/>
          <w:szCs w:val="28"/>
        </w:rPr>
        <w:t xml:space="preserve">Наведемо </w:t>
      </w:r>
      <w:r w:rsidRPr="007657BF">
        <w:rPr>
          <w:rFonts w:ascii="Times New Roman" w:hAnsi="Times New Roman" w:cs="Times New Roman"/>
          <w:sz w:val="28"/>
          <w:szCs w:val="28"/>
        </w:rPr>
        <w:t>п</w:t>
      </w:r>
      <w:r w:rsidR="00125D6F" w:rsidRPr="007657BF">
        <w:rPr>
          <w:rFonts w:ascii="Times New Roman" w:hAnsi="Times New Roman" w:cs="Times New Roman"/>
          <w:sz w:val="28"/>
          <w:szCs w:val="28"/>
        </w:rPr>
        <w:t>риклади:</w:t>
      </w:r>
      <w:r w:rsidRPr="007657BF">
        <w:rPr>
          <w:rFonts w:ascii="Times New Roman" w:hAnsi="Times New Roman" w:cs="Times New Roman"/>
          <w:sz w:val="28"/>
          <w:szCs w:val="28"/>
        </w:rPr>
        <w:t xml:space="preserve"> </w:t>
      </w:r>
      <w:r w:rsidR="00125D6F" w:rsidRPr="007657BF">
        <w:rPr>
          <w:rFonts w:ascii="Times New Roman" w:hAnsi="Times New Roman" w:cs="Times New Roman"/>
          <w:b/>
          <w:bCs/>
          <w:sz w:val="28"/>
          <w:szCs w:val="28"/>
        </w:rPr>
        <w:t xml:space="preserve">(Ε. α) </w:t>
      </w:r>
      <w:r w:rsidR="00090185">
        <w:rPr>
          <w:rFonts w:ascii="Times New Roman" w:hAnsi="Times New Roman" w:cs="Times New Roman"/>
          <w:sz w:val="28"/>
          <w:szCs w:val="28"/>
        </w:rPr>
        <w:t>«</w:t>
      </w:r>
      <w:r w:rsidR="00090185" w:rsidRPr="006B1EA8">
        <w:rPr>
          <w:rFonts w:ascii="Times New Roman" w:hAnsi="Times New Roman" w:cs="Times New Roman"/>
          <w:sz w:val="28"/>
          <w:szCs w:val="28"/>
          <w:lang w:val="ru-RU"/>
        </w:rPr>
        <w:t>“</w:t>
      </w:r>
      <w:r w:rsidR="00090185">
        <w:rPr>
          <w:rFonts w:ascii="Times New Roman" w:hAnsi="Times New Roman" w:cs="Times New Roman"/>
          <w:sz w:val="28"/>
          <w:szCs w:val="28"/>
        </w:rPr>
        <w:t>Так</w:t>
      </w:r>
      <w:r w:rsidR="00090185" w:rsidRPr="006B1EA8">
        <w:rPr>
          <w:rFonts w:ascii="Times New Roman" w:hAnsi="Times New Roman" w:cs="Times New Roman"/>
          <w:sz w:val="28"/>
          <w:szCs w:val="28"/>
          <w:lang w:val="ru-RU"/>
        </w:rPr>
        <w:t>”</w:t>
      </w:r>
      <w:r w:rsidR="00125D6F" w:rsidRPr="007657BF">
        <w:rPr>
          <w:rFonts w:ascii="Times New Roman" w:hAnsi="Times New Roman" w:cs="Times New Roman"/>
          <w:sz w:val="28"/>
          <w:szCs w:val="28"/>
        </w:rPr>
        <w:t>. – у сенсі, що я згоден взяти цю жінку за дружину».</w:t>
      </w:r>
      <w:r w:rsidRPr="007657BF">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bCs/>
          <w:sz w:val="28"/>
          <w:szCs w:val="28"/>
        </w:rPr>
        <w:t xml:space="preserve">(Е. </w:t>
      </w:r>
      <w:r w:rsidRPr="007657BF">
        <w:rPr>
          <w:rFonts w:ascii="Times New Roman" w:hAnsi="Times New Roman" w:cs="Times New Roman"/>
          <w:b/>
          <w:bCs/>
          <w:iCs/>
          <w:sz w:val="28"/>
          <w:szCs w:val="28"/>
        </w:rPr>
        <w:t xml:space="preserve">Ь)  </w:t>
      </w:r>
      <w:r w:rsidRPr="007657BF">
        <w:rPr>
          <w:rFonts w:ascii="Times New Roman" w:hAnsi="Times New Roman" w:cs="Times New Roman"/>
          <w:sz w:val="28"/>
          <w:szCs w:val="28"/>
        </w:rPr>
        <w:t xml:space="preserve">«Нарікаю цей корабель </w:t>
      </w:r>
      <w:r w:rsidR="00090185" w:rsidRPr="006B1EA8">
        <w:rPr>
          <w:rFonts w:ascii="Times New Roman" w:hAnsi="Times New Roman" w:cs="Times New Roman"/>
          <w:sz w:val="28"/>
          <w:szCs w:val="28"/>
          <w:lang w:val="ru-RU"/>
        </w:rPr>
        <w:t>“</w:t>
      </w:r>
      <w:r w:rsidR="00090185" w:rsidRPr="007657BF">
        <w:rPr>
          <w:rFonts w:ascii="Times New Roman" w:hAnsi="Times New Roman" w:cs="Times New Roman"/>
          <w:sz w:val="28"/>
          <w:szCs w:val="28"/>
        </w:rPr>
        <w:t>Королевою Єлизаветою</w:t>
      </w:r>
      <w:r w:rsidR="00090185" w:rsidRPr="006B1EA8">
        <w:rPr>
          <w:rFonts w:ascii="Times New Roman" w:hAnsi="Times New Roman" w:cs="Times New Roman"/>
          <w:sz w:val="28"/>
          <w:szCs w:val="28"/>
          <w:lang w:val="ru-RU"/>
        </w:rPr>
        <w:t>”</w:t>
      </w:r>
      <w:r w:rsidRPr="007657BF">
        <w:rPr>
          <w:rFonts w:ascii="Times New Roman" w:hAnsi="Times New Roman" w:cs="Times New Roman"/>
          <w:sz w:val="28"/>
          <w:szCs w:val="28"/>
        </w:rPr>
        <w:t>» - вживається, коли</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розбивають пляшку шампанського об ніс корабля.</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 xml:space="preserve"> (Е. с)</w:t>
      </w:r>
      <w:r w:rsidRPr="007657BF">
        <w:rPr>
          <w:rFonts w:ascii="Times New Roman" w:hAnsi="Times New Roman" w:cs="Times New Roman"/>
          <w:sz w:val="28"/>
          <w:szCs w:val="28"/>
        </w:rPr>
        <w:t xml:space="preserve"> «Заповідаю наручний годинник своєму братові» - вживається в заповіті.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(E. d)</w:t>
      </w:r>
      <w:r w:rsidRPr="007657BF">
        <w:rPr>
          <w:rFonts w:ascii="Times New Roman" w:hAnsi="Times New Roman" w:cs="Times New Roman"/>
          <w:sz w:val="28"/>
          <w:szCs w:val="28"/>
        </w:rPr>
        <w:t xml:space="preserve"> «Сперечаємося на шість пенсів, що завтра буде дощ».</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Ці приклади демонструють, що той, хто говорить</w:t>
      </w:r>
      <w:r w:rsidR="006D664D" w:rsidRPr="007657BF">
        <w:rPr>
          <w:rFonts w:ascii="Times New Roman" w:hAnsi="Times New Roman" w:cs="Times New Roman"/>
          <w:sz w:val="28"/>
          <w:szCs w:val="28"/>
          <w:lang w:val="ru-RU"/>
        </w:rPr>
        <w:t>?</w:t>
      </w:r>
      <w:r w:rsidRPr="007657BF">
        <w:rPr>
          <w:rFonts w:ascii="Times New Roman" w:hAnsi="Times New Roman" w:cs="Times New Roman"/>
          <w:sz w:val="28"/>
          <w:szCs w:val="28"/>
        </w:rPr>
        <w:t xml:space="preserve"> не має на меті описати реальність, скоріше, вони значать виробляти саму дію. Дані вживання не істинні та не хибні - автор вважає, що це очевидно.  Вираження «Да пішов ти» - також не є істинним чи хибним. </w:t>
      </w: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xml:space="preserve">. Остін вказує, що, якщо би повідомлення служило для передачі інформації, то це було би зовсім інше. Бо ціль такого акту не передача того, що деякий «х» по відношенню до «у» говорить, щоб той «пішов» - це був би факт про факт вираження.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Назвати корабель і означає вимовити у відповідних обставинах: «Нарікаю». «Так, я згоден» - значить прийняти участь у дії – одружені. Тим самим цими словами в тих обставинах є акт дії.</w:t>
      </w:r>
      <w:r w:rsidR="006D664D" w:rsidRPr="007657BF">
        <w:rPr>
          <w:rFonts w:ascii="Times New Roman" w:hAnsi="Times New Roman" w:cs="Times New Roman"/>
          <w:sz w:val="28"/>
          <w:szCs w:val="28"/>
          <w:lang w:val="ru-RU"/>
        </w:rPr>
        <w:t xml:space="preserve"> </w:t>
      </w:r>
      <w:r w:rsidRPr="007657BF">
        <w:rPr>
          <w:rFonts w:ascii="Times New Roman" w:hAnsi="Times New Roman" w:cs="Times New Roman"/>
          <w:sz w:val="28"/>
          <w:szCs w:val="28"/>
        </w:rPr>
        <w:t xml:space="preserve">Автор пропонує називати такі вираження </w:t>
      </w:r>
      <w:proofErr w:type="spellStart"/>
      <w:r w:rsidRPr="007657BF">
        <w:rPr>
          <w:rFonts w:ascii="Times New Roman" w:hAnsi="Times New Roman" w:cs="Times New Roman"/>
          <w:b/>
          <w:sz w:val="28"/>
          <w:szCs w:val="28"/>
        </w:rPr>
        <w:t>перформативними</w:t>
      </w:r>
      <w:proofErr w:type="spellEnd"/>
      <w:r w:rsidRPr="007657BF">
        <w:rPr>
          <w:rFonts w:ascii="Times New Roman" w:hAnsi="Times New Roman" w:cs="Times New Roman"/>
          <w:b/>
          <w:sz w:val="28"/>
          <w:szCs w:val="28"/>
        </w:rPr>
        <w:t xml:space="preserve"> пропозиціями</w:t>
      </w:r>
      <w:r w:rsidRPr="007657BF">
        <w:rPr>
          <w:rFonts w:ascii="Times New Roman" w:hAnsi="Times New Roman" w:cs="Times New Roman"/>
          <w:sz w:val="28"/>
          <w:szCs w:val="28"/>
        </w:rPr>
        <w:t xml:space="preserve">, або </w:t>
      </w:r>
      <w:proofErr w:type="spellStart"/>
      <w:r w:rsidRPr="007657BF">
        <w:rPr>
          <w:rFonts w:ascii="Times New Roman" w:hAnsi="Times New Roman" w:cs="Times New Roman"/>
          <w:sz w:val="28"/>
          <w:szCs w:val="28"/>
        </w:rPr>
        <w:t>перформативним</w:t>
      </w:r>
      <w:proofErr w:type="spellEnd"/>
      <w:r w:rsidRPr="007657BF">
        <w:rPr>
          <w:rFonts w:ascii="Times New Roman" w:hAnsi="Times New Roman" w:cs="Times New Roman"/>
          <w:sz w:val="28"/>
          <w:szCs w:val="28"/>
        </w:rPr>
        <w:t xml:space="preserve"> вживанням, або просто </w:t>
      </w:r>
      <w:r w:rsidRPr="007657BF">
        <w:rPr>
          <w:rFonts w:ascii="Times New Roman" w:hAnsi="Times New Roman" w:cs="Times New Roman"/>
          <w:b/>
          <w:sz w:val="28"/>
          <w:szCs w:val="28"/>
        </w:rPr>
        <w:t>«</w:t>
      </w:r>
      <w:proofErr w:type="spellStart"/>
      <w:r w:rsidRPr="007657BF">
        <w:rPr>
          <w:rFonts w:ascii="Times New Roman" w:hAnsi="Times New Roman" w:cs="Times New Roman"/>
          <w:b/>
          <w:sz w:val="28"/>
          <w:szCs w:val="28"/>
        </w:rPr>
        <w:t>перформативом</w:t>
      </w:r>
      <w:proofErr w:type="spellEnd"/>
      <w:r w:rsidRPr="007657BF">
        <w:rPr>
          <w:rFonts w:ascii="Times New Roman" w:hAnsi="Times New Roman" w:cs="Times New Roman"/>
          <w:b/>
          <w:sz w:val="28"/>
          <w:szCs w:val="28"/>
        </w:rPr>
        <w:t>».</w:t>
      </w:r>
      <w:r w:rsidRPr="007657BF">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«Ця назва, звичайно, є похідним від «</w:t>
      </w:r>
      <w:proofErr w:type="spellStart"/>
      <w:r w:rsidRPr="007657BF">
        <w:rPr>
          <w:rFonts w:ascii="Times New Roman" w:hAnsi="Times New Roman" w:cs="Times New Roman"/>
          <w:sz w:val="28"/>
          <w:szCs w:val="28"/>
        </w:rPr>
        <w:t>perform</w:t>
      </w:r>
      <w:proofErr w:type="spellEnd"/>
      <w:r w:rsidRPr="007657BF">
        <w:rPr>
          <w:rFonts w:ascii="Times New Roman" w:hAnsi="Times New Roman" w:cs="Times New Roman"/>
          <w:sz w:val="28"/>
          <w:szCs w:val="28"/>
        </w:rPr>
        <w:t>» (представляти, здійснювати, виконувати) - звичайного дієслова в поєднанні з іменником «дія» (</w:t>
      </w:r>
      <w:proofErr w:type="spellStart"/>
      <w:r w:rsidRPr="007657BF">
        <w:rPr>
          <w:rFonts w:ascii="Times New Roman" w:hAnsi="Times New Roman" w:cs="Times New Roman"/>
          <w:sz w:val="28"/>
          <w:szCs w:val="28"/>
        </w:rPr>
        <w:t>action</w:t>
      </w:r>
      <w:proofErr w:type="spellEnd"/>
      <w:r w:rsidRPr="007657BF">
        <w:rPr>
          <w:rFonts w:ascii="Times New Roman" w:hAnsi="Times New Roman" w:cs="Times New Roman"/>
          <w:sz w:val="28"/>
          <w:szCs w:val="28"/>
        </w:rPr>
        <w:t>): воно вказує на те, що проголошення висловлювання означає вчинення дії, і даному випадку невірно думати, що має місце просте вимовляння слів»</w:t>
      </w:r>
      <w:r w:rsidR="006D664D" w:rsidRPr="007657BF">
        <w:rPr>
          <w:rFonts w:ascii="Times New Roman" w:hAnsi="Times New Roman" w:cs="Times New Roman"/>
          <w:sz w:val="28"/>
          <w:szCs w:val="28"/>
        </w:rPr>
        <w:t xml:space="preserve"> </w:t>
      </w:r>
      <w:r w:rsidR="00275D4C">
        <w:rPr>
          <w:rFonts w:ascii="Times New Roman" w:hAnsi="Times New Roman" w:cs="Times New Roman"/>
          <w:sz w:val="28"/>
          <w:szCs w:val="28"/>
        </w:rPr>
        <w:t>[</w:t>
      </w:r>
      <w:r w:rsidR="00275D4C">
        <w:rPr>
          <w:rFonts w:ascii="Times New Roman" w:hAnsi="Times New Roman" w:cs="Times New Roman"/>
          <w:sz w:val="28"/>
          <w:szCs w:val="28"/>
          <w:lang w:val="en-US"/>
        </w:rPr>
        <w:t>8</w:t>
      </w:r>
      <w:r w:rsidR="00090185" w:rsidRPr="006B1EA8">
        <w:rPr>
          <w:rFonts w:ascii="Times New Roman" w:hAnsi="Times New Roman" w:cs="Times New Roman"/>
          <w:sz w:val="28"/>
          <w:szCs w:val="28"/>
        </w:rPr>
        <w:t>, с. 19</w:t>
      </w:r>
      <w:r w:rsidRPr="007657BF">
        <w:rPr>
          <w:rFonts w:ascii="Times New Roman" w:hAnsi="Times New Roman" w:cs="Times New Roman"/>
          <w:sz w:val="28"/>
          <w:szCs w:val="28"/>
        </w:rPr>
        <w:t>]</w:t>
      </w:r>
      <w:r w:rsidR="006D664D"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Є специфічні </w:t>
      </w:r>
      <w:proofErr w:type="spellStart"/>
      <w:r w:rsidRPr="007657BF">
        <w:rPr>
          <w:rFonts w:ascii="Times New Roman" w:hAnsi="Times New Roman" w:cs="Times New Roman"/>
          <w:sz w:val="28"/>
          <w:szCs w:val="28"/>
        </w:rPr>
        <w:t>перфомативні</w:t>
      </w:r>
      <w:proofErr w:type="spellEnd"/>
      <w:r w:rsidRPr="007657BF">
        <w:rPr>
          <w:rFonts w:ascii="Times New Roman" w:hAnsi="Times New Roman" w:cs="Times New Roman"/>
          <w:sz w:val="28"/>
          <w:szCs w:val="28"/>
        </w:rPr>
        <w:t xml:space="preserve"> використання, які не охоплюють явище у всій його широті:</w:t>
      </w:r>
    </w:p>
    <w:p w:rsidR="00125D6F" w:rsidRPr="007657BF" w:rsidRDefault="00125D6F" w:rsidP="002D5D2F">
      <w:pPr>
        <w:pStyle w:val="a3"/>
        <w:numPr>
          <w:ilvl w:val="0"/>
          <w:numId w:val="8"/>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контрактивні – заклю</w:t>
      </w:r>
      <w:r w:rsidR="006D664D" w:rsidRPr="007657BF">
        <w:rPr>
          <w:rFonts w:ascii="Times New Roman" w:hAnsi="Times New Roman" w:cs="Times New Roman"/>
          <w:sz w:val="28"/>
          <w:szCs w:val="28"/>
        </w:rPr>
        <w:t>чення договору. Слово «Спорим…»;</w:t>
      </w:r>
    </w:p>
    <w:p w:rsidR="00125D6F" w:rsidRPr="007657BF" w:rsidRDefault="00125D6F" w:rsidP="002D5D2F">
      <w:pPr>
        <w:pStyle w:val="a3"/>
        <w:numPr>
          <w:ilvl w:val="0"/>
          <w:numId w:val="8"/>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декларативними – повідомлення про війну</w:t>
      </w:r>
      <w:r w:rsidR="006D664D" w:rsidRPr="007657BF">
        <w:rPr>
          <w:rFonts w:ascii="Times New Roman" w:hAnsi="Times New Roman" w:cs="Times New Roman"/>
          <w:sz w:val="28"/>
          <w:szCs w:val="28"/>
        </w:rPr>
        <w:t>;</w:t>
      </w:r>
    </w:p>
    <w:p w:rsidR="00125D6F" w:rsidRPr="007657BF" w:rsidRDefault="00125D6F" w:rsidP="002D5D2F">
      <w:pPr>
        <w:pStyle w:val="a3"/>
        <w:numPr>
          <w:ilvl w:val="0"/>
          <w:numId w:val="8"/>
        </w:numPr>
        <w:spacing w:after="0" w:line="360" w:lineRule="auto"/>
        <w:ind w:left="0" w:firstLine="709"/>
        <w:jc w:val="both"/>
        <w:rPr>
          <w:rFonts w:ascii="Times New Roman" w:hAnsi="Times New Roman" w:cs="Times New Roman"/>
          <w:sz w:val="28"/>
          <w:szCs w:val="28"/>
        </w:rPr>
      </w:pPr>
      <w:proofErr w:type="spellStart"/>
      <w:r w:rsidRPr="007657BF">
        <w:rPr>
          <w:rFonts w:ascii="Times New Roman" w:hAnsi="Times New Roman" w:cs="Times New Roman"/>
          <w:sz w:val="28"/>
          <w:szCs w:val="28"/>
        </w:rPr>
        <w:t>оператив</w:t>
      </w:r>
      <w:proofErr w:type="spellEnd"/>
      <w:r w:rsidRPr="007657BF">
        <w:rPr>
          <w:rFonts w:ascii="Times New Roman" w:hAnsi="Times New Roman" w:cs="Times New Roman"/>
          <w:sz w:val="28"/>
          <w:szCs w:val="28"/>
        </w:rPr>
        <w:t xml:space="preserve"> – частина юридичної угоди, яка приписує гарантії реалізації угоди.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Завжди необхідно, щоб обставини, при яких вживаються слова, були б відповідними. Назвати корабель з необхідністю може тільки людина, яка уповноважена зробити це; щоб укласти шлюб, необхідно, щоб я в цей момент не був одружений на живій, здоровій і не розведеній зі мною жінкою.  Щоб відбувся спір, необхідно, щоб інша сторона прийняла заклад: «Йде!».</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Ді</w:t>
      </w:r>
      <w:r w:rsidR="006D664D" w:rsidRPr="007657BF">
        <w:rPr>
          <w:rFonts w:ascii="Times New Roman" w:hAnsi="Times New Roman" w:cs="Times New Roman"/>
          <w:sz w:val="28"/>
          <w:szCs w:val="28"/>
        </w:rPr>
        <w:t>ю</w:t>
      </w:r>
      <w:r w:rsidRPr="007657BF">
        <w:rPr>
          <w:rFonts w:ascii="Times New Roman" w:hAnsi="Times New Roman" w:cs="Times New Roman"/>
          <w:sz w:val="28"/>
          <w:szCs w:val="28"/>
        </w:rPr>
        <w:t xml:space="preserve"> можна проводити не тільки за допомогою </w:t>
      </w:r>
      <w:proofErr w:type="spellStart"/>
      <w:r w:rsidRPr="007657BF">
        <w:rPr>
          <w:rFonts w:ascii="Times New Roman" w:hAnsi="Times New Roman" w:cs="Times New Roman"/>
          <w:sz w:val="28"/>
          <w:szCs w:val="28"/>
        </w:rPr>
        <w:t>перформативних</w:t>
      </w:r>
      <w:proofErr w:type="spellEnd"/>
      <w:r w:rsidRPr="007657BF">
        <w:rPr>
          <w:rFonts w:ascii="Times New Roman" w:hAnsi="Times New Roman" w:cs="Times New Roman"/>
          <w:sz w:val="28"/>
          <w:szCs w:val="28"/>
        </w:rPr>
        <w:t xml:space="preserve"> вживань, в будь-якому випадку обставини, включаючи інші дії, повинні бути відповідними. Звичайно, слова треба вимовляти «всерйоз», і тоді вони і будуть сприйматися вс</w:t>
      </w:r>
      <w:r w:rsidR="004A627E" w:rsidRPr="007657BF">
        <w:rPr>
          <w:rFonts w:ascii="Times New Roman" w:hAnsi="Times New Roman" w:cs="Times New Roman"/>
          <w:sz w:val="28"/>
          <w:szCs w:val="28"/>
        </w:rPr>
        <w:t>ерйоз. Ця умова хоча і злегка сл</w:t>
      </w:r>
      <w:r w:rsidRPr="007657BF">
        <w:rPr>
          <w:rFonts w:ascii="Times New Roman" w:hAnsi="Times New Roman" w:cs="Times New Roman"/>
          <w:sz w:val="28"/>
          <w:szCs w:val="28"/>
        </w:rPr>
        <w:t xml:space="preserve">абка, але її в цілому цілком достатньо - це найважливіша банальність, необхідна під час обговорення повідомлення типу «Так, я згоден взяти в дружини...» і будь-якого іншого способу вживання. «Я обіцяю ...» зобов'язує мене, накладає на мене духовні кордони. </w:t>
      </w:r>
    </w:p>
    <w:p w:rsidR="00125D6F" w:rsidRPr="00EF41F9" w:rsidRDefault="00125D6F" w:rsidP="002D5D2F">
      <w:pPr>
        <w:spacing w:after="0" w:line="360" w:lineRule="auto"/>
        <w:ind w:firstLine="709"/>
        <w:jc w:val="both"/>
        <w:rPr>
          <w:rFonts w:ascii="Times New Roman" w:hAnsi="Times New Roman" w:cs="Times New Roman"/>
          <w:color w:val="000000" w:themeColor="text1"/>
          <w:sz w:val="28"/>
          <w:szCs w:val="28"/>
        </w:rPr>
      </w:pPr>
      <w:proofErr w:type="spellStart"/>
      <w:r w:rsidRPr="007657BF">
        <w:rPr>
          <w:rFonts w:ascii="Times New Roman" w:hAnsi="Times New Roman" w:cs="Times New Roman"/>
          <w:sz w:val="28"/>
          <w:szCs w:val="28"/>
        </w:rPr>
        <w:lastRenderedPageBreak/>
        <w:t>Дж</w:t>
      </w:r>
      <w:proofErr w:type="spellEnd"/>
      <w:r w:rsidRPr="007657BF">
        <w:rPr>
          <w:rFonts w:ascii="Times New Roman" w:hAnsi="Times New Roman" w:cs="Times New Roman"/>
          <w:sz w:val="28"/>
          <w:szCs w:val="28"/>
        </w:rPr>
        <w:t>. Остін продовжує наполягати, що такі вживан</w:t>
      </w:r>
      <w:r w:rsidR="004A627E" w:rsidRPr="007657BF">
        <w:rPr>
          <w:rFonts w:ascii="Times New Roman" w:hAnsi="Times New Roman" w:cs="Times New Roman"/>
          <w:sz w:val="28"/>
          <w:szCs w:val="28"/>
        </w:rPr>
        <w:t xml:space="preserve">ня не мають </w:t>
      </w:r>
      <w:proofErr w:type="spellStart"/>
      <w:r w:rsidR="004A627E" w:rsidRPr="007657BF">
        <w:rPr>
          <w:rFonts w:ascii="Times New Roman" w:hAnsi="Times New Roman" w:cs="Times New Roman"/>
          <w:sz w:val="28"/>
          <w:szCs w:val="28"/>
        </w:rPr>
        <w:t>істинні</w:t>
      </w:r>
      <w:r w:rsidRPr="007657BF">
        <w:rPr>
          <w:rFonts w:ascii="Times New Roman" w:hAnsi="Times New Roman" w:cs="Times New Roman"/>
          <w:sz w:val="28"/>
          <w:szCs w:val="28"/>
        </w:rPr>
        <w:t>сного</w:t>
      </w:r>
      <w:proofErr w:type="spellEnd"/>
      <w:r w:rsidRPr="007657BF">
        <w:rPr>
          <w:rFonts w:ascii="Times New Roman" w:hAnsi="Times New Roman" w:cs="Times New Roman"/>
          <w:sz w:val="28"/>
          <w:szCs w:val="28"/>
        </w:rPr>
        <w:t xml:space="preserve"> значення:</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«Якщо ми виключимо подібні фіктивні внутрішні акти, чи можемо ми тоді припустити, що всі інші речі, якими в нормальному випадку супроводжуються такі вживання, як «Я обіцяю, що ...» або «Я беру в дружини цю жінку ...», дійсно описуються цими вживаннями і, отже, їх наявність робить пропозицію іст</w:t>
      </w:r>
      <w:r w:rsidR="006D664D" w:rsidRPr="007657BF">
        <w:rPr>
          <w:rFonts w:ascii="Times New Roman" w:hAnsi="Times New Roman" w:cs="Times New Roman"/>
          <w:sz w:val="28"/>
          <w:szCs w:val="28"/>
        </w:rPr>
        <w:t>инною, а відсутніс</w:t>
      </w:r>
      <w:r w:rsidR="006D664D" w:rsidRPr="00EF41F9">
        <w:rPr>
          <w:rFonts w:ascii="Times New Roman" w:hAnsi="Times New Roman" w:cs="Times New Roman"/>
          <w:color w:val="000000" w:themeColor="text1"/>
          <w:sz w:val="28"/>
          <w:szCs w:val="28"/>
        </w:rPr>
        <w:t>ть - хибною?»</w:t>
      </w:r>
      <w:r w:rsidR="00275D4C">
        <w:rPr>
          <w:rFonts w:ascii="Times New Roman" w:hAnsi="Times New Roman" w:cs="Times New Roman"/>
          <w:color w:val="000000" w:themeColor="text1"/>
          <w:sz w:val="28"/>
          <w:szCs w:val="28"/>
        </w:rPr>
        <w:t xml:space="preserve"> [8</w:t>
      </w:r>
      <w:r w:rsidR="00090185" w:rsidRPr="00EF41F9">
        <w:rPr>
          <w:rFonts w:ascii="Times New Roman" w:hAnsi="Times New Roman" w:cs="Times New Roman"/>
          <w:color w:val="000000" w:themeColor="text1"/>
          <w:sz w:val="28"/>
          <w:szCs w:val="28"/>
          <w:lang w:val="ru-RU"/>
        </w:rPr>
        <w:t>, с. 22</w:t>
      </w:r>
      <w:r w:rsidRPr="00EF41F9">
        <w:rPr>
          <w:rFonts w:ascii="Times New Roman" w:hAnsi="Times New Roman" w:cs="Times New Roman"/>
          <w:color w:val="000000" w:themeColor="text1"/>
          <w:sz w:val="28"/>
          <w:szCs w:val="28"/>
        </w:rPr>
        <w:t>]</w:t>
      </w:r>
      <w:r w:rsidR="006D664D" w:rsidRPr="00EF41F9">
        <w:rPr>
          <w:rFonts w:ascii="Times New Roman" w:hAnsi="Times New Roman" w:cs="Times New Roman"/>
          <w:color w:val="000000" w:themeColor="text1"/>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EF41F9">
        <w:rPr>
          <w:rFonts w:ascii="Times New Roman" w:hAnsi="Times New Roman" w:cs="Times New Roman"/>
          <w:color w:val="000000" w:themeColor="text1"/>
          <w:sz w:val="28"/>
          <w:szCs w:val="28"/>
        </w:rPr>
        <w:t xml:space="preserve">Якщо умова вживання </w:t>
      </w:r>
      <w:proofErr w:type="spellStart"/>
      <w:r w:rsidRPr="00EF41F9">
        <w:rPr>
          <w:rFonts w:ascii="Times New Roman" w:hAnsi="Times New Roman" w:cs="Times New Roman"/>
          <w:color w:val="000000" w:themeColor="text1"/>
          <w:sz w:val="28"/>
          <w:szCs w:val="28"/>
        </w:rPr>
        <w:t>перфомативу</w:t>
      </w:r>
      <w:proofErr w:type="spellEnd"/>
      <w:r w:rsidR="00EF41F9" w:rsidRPr="00EF41F9">
        <w:rPr>
          <w:rFonts w:ascii="Times New Roman" w:hAnsi="Times New Roman" w:cs="Times New Roman"/>
          <w:color w:val="000000" w:themeColor="text1"/>
          <w:sz w:val="28"/>
          <w:szCs w:val="28"/>
          <w:lang w:val="ru-RU"/>
        </w:rPr>
        <w:t xml:space="preserve"> в</w:t>
      </w:r>
      <w:r w:rsidR="00EF41F9" w:rsidRPr="00EF41F9">
        <w:rPr>
          <w:rFonts w:ascii="Times New Roman" w:hAnsi="Times New Roman" w:cs="Times New Roman"/>
          <w:color w:val="000000" w:themeColor="text1"/>
          <w:sz w:val="28"/>
          <w:szCs w:val="28"/>
        </w:rPr>
        <w:t>ідсутня</w:t>
      </w:r>
      <w:r w:rsidRPr="00EF41F9">
        <w:rPr>
          <w:rFonts w:ascii="Times New Roman" w:hAnsi="Times New Roman" w:cs="Times New Roman"/>
          <w:color w:val="000000" w:themeColor="text1"/>
          <w:sz w:val="28"/>
          <w:szCs w:val="28"/>
        </w:rPr>
        <w:t xml:space="preserve"> – сказаний не щиро, то ми не скажемо, що таке вживання хибне, тому що всі</w:t>
      </w:r>
      <w:r w:rsidRPr="007657BF">
        <w:rPr>
          <w:rFonts w:ascii="Times New Roman" w:hAnsi="Times New Roman" w:cs="Times New Roman"/>
          <w:sz w:val="28"/>
          <w:szCs w:val="28"/>
        </w:rPr>
        <w:t xml:space="preserve"> граматичні умови вірного використання такого слова є, але </w:t>
      </w:r>
      <w:r w:rsidR="00EF41F9">
        <w:rPr>
          <w:rFonts w:ascii="Times New Roman" w:hAnsi="Times New Roman" w:cs="Times New Roman"/>
          <w:sz w:val="28"/>
          <w:szCs w:val="28"/>
        </w:rPr>
        <w:t>автор називає</w:t>
      </w:r>
      <w:r w:rsidRPr="007657BF">
        <w:rPr>
          <w:rFonts w:ascii="Times New Roman" w:hAnsi="Times New Roman" w:cs="Times New Roman"/>
          <w:sz w:val="28"/>
          <w:szCs w:val="28"/>
        </w:rPr>
        <w:t xml:space="preserve"> таке вжи</w:t>
      </w:r>
      <w:r w:rsidR="00EF41F9">
        <w:rPr>
          <w:rFonts w:ascii="Times New Roman" w:hAnsi="Times New Roman" w:cs="Times New Roman"/>
          <w:sz w:val="28"/>
          <w:szCs w:val="28"/>
        </w:rPr>
        <w:t>вання — пустим</w:t>
      </w:r>
      <w:r w:rsidRPr="007657BF">
        <w:rPr>
          <w:rFonts w:ascii="Times New Roman" w:hAnsi="Times New Roman" w:cs="Times New Roman"/>
          <w:sz w:val="28"/>
          <w:szCs w:val="28"/>
        </w:rPr>
        <w:t xml:space="preserve">. У конкретному випадку спору або обіцянки, як і в разі багатьох інших </w:t>
      </w:r>
      <w:proofErr w:type="spellStart"/>
      <w:r w:rsidRPr="007657BF">
        <w:rPr>
          <w:rFonts w:ascii="Times New Roman" w:hAnsi="Times New Roman" w:cs="Times New Roman"/>
          <w:sz w:val="28"/>
          <w:szCs w:val="28"/>
        </w:rPr>
        <w:t>перформативів</w:t>
      </w:r>
      <w:proofErr w:type="spellEnd"/>
      <w:r w:rsidRPr="007657BF">
        <w:rPr>
          <w:rFonts w:ascii="Times New Roman" w:hAnsi="Times New Roman" w:cs="Times New Roman"/>
          <w:sz w:val="28"/>
          <w:szCs w:val="28"/>
        </w:rPr>
        <w:t xml:space="preserve">, передбачається, що індивід, що вживає його, має певний намір, в даному випадку намір тримати слово. Можливо, з усього, що супроводжує </w:t>
      </w:r>
      <w:proofErr w:type="spellStart"/>
      <w:r w:rsidRPr="007657BF">
        <w:rPr>
          <w:rFonts w:ascii="Times New Roman" w:hAnsi="Times New Roman" w:cs="Times New Roman"/>
          <w:sz w:val="28"/>
          <w:szCs w:val="28"/>
        </w:rPr>
        <w:t>мовний</w:t>
      </w:r>
      <w:proofErr w:type="spellEnd"/>
      <w:r w:rsidRPr="007657BF">
        <w:rPr>
          <w:rFonts w:ascii="Times New Roman" w:hAnsi="Times New Roman" w:cs="Times New Roman"/>
          <w:sz w:val="28"/>
          <w:szCs w:val="28"/>
        </w:rPr>
        <w:t xml:space="preserve"> акт, саме </w:t>
      </w:r>
      <w:r w:rsidRPr="007657BF">
        <w:rPr>
          <w:rFonts w:ascii="Times New Roman" w:hAnsi="Times New Roman" w:cs="Times New Roman"/>
          <w:b/>
          <w:sz w:val="28"/>
          <w:szCs w:val="28"/>
        </w:rPr>
        <w:t>намір</w:t>
      </w:r>
      <w:r w:rsidRPr="007657BF">
        <w:rPr>
          <w:rFonts w:ascii="Times New Roman" w:hAnsi="Times New Roman" w:cs="Times New Roman"/>
          <w:sz w:val="28"/>
          <w:szCs w:val="28"/>
        </w:rPr>
        <w:t xml:space="preserve"> найбільше підходить на роль реального дескриптора або фіксатора вираз «Я обіцяю».</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Один з прикладів автора, наприклад, «Так» - я беру цю жінку за дружину, що вживається у ході шлюбної церемонії. Тут головний саме акт одруження, - а не повідомлення про що-небудь. І акт одруження, подібно, наприклад, дії укладення парі принаймні, розуміється не як проголошення певних слів, а  вчинення деяких інших невербальних духовних актів, в яких ці слова - просто зовнішній </w:t>
      </w:r>
      <w:proofErr w:type="spellStart"/>
      <w:r w:rsidRPr="007657BF">
        <w:rPr>
          <w:rFonts w:ascii="Times New Roman" w:hAnsi="Times New Roman" w:cs="Times New Roman"/>
          <w:sz w:val="28"/>
          <w:szCs w:val="28"/>
        </w:rPr>
        <w:t>аудіальний</w:t>
      </w:r>
      <w:proofErr w:type="spellEnd"/>
      <w:r w:rsidRPr="007657BF">
        <w:rPr>
          <w:rFonts w:ascii="Times New Roman" w:hAnsi="Times New Roman" w:cs="Times New Roman"/>
          <w:sz w:val="28"/>
          <w:szCs w:val="28"/>
        </w:rPr>
        <w:t xml:space="preserve"> знак. </w:t>
      </w: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xml:space="preserve">. Остін вказує на взаємодію немовної властивості з </w:t>
      </w:r>
      <w:proofErr w:type="spellStart"/>
      <w:r w:rsidRPr="007657BF">
        <w:rPr>
          <w:rFonts w:ascii="Times New Roman" w:hAnsi="Times New Roman" w:cs="Times New Roman"/>
          <w:sz w:val="28"/>
          <w:szCs w:val="28"/>
        </w:rPr>
        <w:t>мовною</w:t>
      </w:r>
      <w:proofErr w:type="spellEnd"/>
      <w:r w:rsidRPr="007657BF">
        <w:rPr>
          <w:rFonts w:ascii="Times New Roman" w:hAnsi="Times New Roman" w:cs="Times New Roman"/>
          <w:sz w:val="28"/>
          <w:szCs w:val="28"/>
        </w:rPr>
        <w:t xml:space="preserve"> граматикою. Він виділив основні правила використання непустого </w:t>
      </w:r>
      <w:proofErr w:type="spellStart"/>
      <w:r w:rsidRPr="007657BF">
        <w:rPr>
          <w:rFonts w:ascii="Times New Roman" w:hAnsi="Times New Roman" w:cs="Times New Roman"/>
          <w:sz w:val="28"/>
          <w:szCs w:val="28"/>
        </w:rPr>
        <w:t>перфомативу</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(А1)</w:t>
      </w:r>
      <w:r w:rsidRPr="007657BF">
        <w:rPr>
          <w:rFonts w:ascii="Times New Roman" w:hAnsi="Times New Roman" w:cs="Times New Roman"/>
          <w:sz w:val="28"/>
          <w:szCs w:val="28"/>
        </w:rPr>
        <w:t xml:space="preserve"> Повинна існувати прийнята конвенціональна процедура, що має певний конвенціональний ефект, і дана процедура повинна включати вживання певних слів при певних обставинах,</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(А2)</w:t>
      </w:r>
      <w:r w:rsidRPr="007657BF">
        <w:rPr>
          <w:rFonts w:ascii="Times New Roman" w:hAnsi="Times New Roman" w:cs="Times New Roman"/>
          <w:sz w:val="28"/>
          <w:szCs w:val="28"/>
        </w:rPr>
        <w:t xml:space="preserve"> певні особи і обставини повинні відповідати зверненню до тієї процедури, до якої звертаються в даному випадку.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(В1)</w:t>
      </w:r>
      <w:r w:rsidRPr="007657BF">
        <w:rPr>
          <w:rFonts w:ascii="Times New Roman" w:hAnsi="Times New Roman" w:cs="Times New Roman"/>
          <w:sz w:val="28"/>
          <w:szCs w:val="28"/>
        </w:rPr>
        <w:t xml:space="preserve"> Процедура повинна здійснювати</w:t>
      </w:r>
      <w:r w:rsidR="006D664D" w:rsidRPr="007657BF">
        <w:rPr>
          <w:rFonts w:ascii="Times New Roman" w:hAnsi="Times New Roman" w:cs="Times New Roman"/>
          <w:sz w:val="28"/>
          <w:szCs w:val="28"/>
        </w:rPr>
        <w:t xml:space="preserve">ся всіма її учасниками </w:t>
      </w:r>
      <w:proofErr w:type="spellStart"/>
      <w:r w:rsidR="006D664D" w:rsidRPr="007657BF">
        <w:rPr>
          <w:rFonts w:ascii="Times New Roman" w:hAnsi="Times New Roman" w:cs="Times New Roman"/>
          <w:sz w:val="28"/>
          <w:szCs w:val="28"/>
        </w:rPr>
        <w:t>коректно</w:t>
      </w:r>
      <w:proofErr w:type="spellEnd"/>
      <w:r w:rsidR="006D664D"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(В2)</w:t>
      </w:r>
      <w:r w:rsidRPr="007657BF">
        <w:rPr>
          <w:rFonts w:ascii="Times New Roman" w:hAnsi="Times New Roman" w:cs="Times New Roman"/>
          <w:sz w:val="28"/>
          <w:szCs w:val="28"/>
        </w:rPr>
        <w:t xml:space="preserve"> процедура повинна здійснюватися всіма її учасниками повно.</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lastRenderedPageBreak/>
        <w:t xml:space="preserve">(Г1) </w:t>
      </w:r>
      <w:r w:rsidRPr="007657BF">
        <w:rPr>
          <w:rFonts w:ascii="Times New Roman" w:hAnsi="Times New Roman" w:cs="Times New Roman"/>
          <w:sz w:val="28"/>
          <w:szCs w:val="28"/>
        </w:rPr>
        <w:t>Якщо процедура, призначена для використання певними людьми, що володіють певними думками або почуттями, є початком певного послідовного етапу в поведінці будь-якого з учасників, тоді особа, яка бере участь в процедурі, має фактично володіти цими думками і почуттями, а учасники повинні мати певні намі</w:t>
      </w:r>
      <w:r w:rsidR="006D664D" w:rsidRPr="007657BF">
        <w:rPr>
          <w:rFonts w:ascii="Times New Roman" w:hAnsi="Times New Roman" w:cs="Times New Roman"/>
          <w:sz w:val="28"/>
          <w:szCs w:val="28"/>
        </w:rPr>
        <w:t>ри стосовно до певної поведінки.</w:t>
      </w:r>
      <w:r w:rsidRPr="007657BF">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(Г 2)</w:t>
      </w:r>
      <w:r w:rsidRPr="007657BF">
        <w:rPr>
          <w:rFonts w:ascii="Times New Roman" w:hAnsi="Times New Roman" w:cs="Times New Roman"/>
          <w:sz w:val="28"/>
          <w:szCs w:val="28"/>
        </w:rPr>
        <w:t xml:space="preserve"> вони повинні вести себе послідовно впродовж усієї процедури.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Недотримання умов приводить до «невдач». Але виникають питання:</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(1) До якого безлічі дій може бути застосоване поняття «невдачі»?</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(2) Наскільки повною є класифікація «невдач»?</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(3) Чи є ці класи «невдач» взаємовиключними?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Тут автор відсилає до філософії Б. Рассела:</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«Нарешті, ми можемо запитати - і тут я повинен видати деякі зі своїх секретів, - чи можна застосувати поняття «невдачі» до вживань, які є твердженнями? До сих пір ми вводили невдачу як характеристику </w:t>
      </w:r>
      <w:proofErr w:type="spellStart"/>
      <w:r w:rsidRPr="007657BF">
        <w:rPr>
          <w:rFonts w:ascii="Times New Roman" w:hAnsi="Times New Roman" w:cs="Times New Roman"/>
          <w:sz w:val="28"/>
          <w:szCs w:val="28"/>
        </w:rPr>
        <w:t>перформативних</w:t>
      </w:r>
      <w:proofErr w:type="spellEnd"/>
      <w:r w:rsidRPr="007657BF">
        <w:rPr>
          <w:rFonts w:ascii="Times New Roman" w:hAnsi="Times New Roman" w:cs="Times New Roman"/>
          <w:sz w:val="28"/>
          <w:szCs w:val="28"/>
        </w:rPr>
        <w:t xml:space="preserve"> вживань, які «визначалися» (якщо це можна так назвати) головним чином за контрастом з, здавалося б, знайомим для нас «твердженням». Поки ж я задовольняюся вказівкою на один недавній поворот у філософії, який привернув увагу до «тверджень», які хоча точно не були помилковими і навіть суперечливими, проте розцінювалися як обурливі. Наприклад, це твердження, які здійснюють референцію до чого-небудь, що не існує, тобто затвердження типу </w:t>
      </w:r>
      <w:r w:rsidR="006D664D" w:rsidRPr="007657BF">
        <w:rPr>
          <w:rFonts w:ascii="Times New Roman" w:hAnsi="Times New Roman" w:cs="Times New Roman"/>
          <w:sz w:val="28"/>
          <w:szCs w:val="28"/>
        </w:rPr>
        <w:t>“Нинішній король Франції лисий”</w:t>
      </w:r>
      <w:r w:rsidRPr="007657BF">
        <w:rPr>
          <w:rFonts w:ascii="Times New Roman" w:hAnsi="Times New Roman" w:cs="Times New Roman"/>
          <w:sz w:val="28"/>
          <w:szCs w:val="28"/>
        </w:rPr>
        <w:t xml:space="preserve">» </w:t>
      </w:r>
      <w:r w:rsidR="006D664D" w:rsidRPr="007657BF">
        <w:rPr>
          <w:rFonts w:ascii="Times New Roman" w:hAnsi="Times New Roman" w:cs="Times New Roman"/>
          <w:sz w:val="28"/>
          <w:szCs w:val="28"/>
        </w:rPr>
        <w:t>[</w:t>
      </w:r>
      <w:r w:rsidR="00275D4C">
        <w:rPr>
          <w:rFonts w:ascii="Times New Roman" w:hAnsi="Times New Roman" w:cs="Times New Roman"/>
          <w:sz w:val="28"/>
          <w:szCs w:val="28"/>
          <w:lang w:val="en-US"/>
        </w:rPr>
        <w:t>8</w:t>
      </w:r>
      <w:r w:rsidR="00BC080F">
        <w:rPr>
          <w:rFonts w:ascii="Times New Roman" w:hAnsi="Times New Roman" w:cs="Times New Roman"/>
          <w:sz w:val="28"/>
          <w:szCs w:val="28"/>
        </w:rPr>
        <w:t xml:space="preserve">, с. </w:t>
      </w:r>
      <w:r w:rsidR="00BC080F" w:rsidRPr="006B1EA8">
        <w:rPr>
          <w:rFonts w:ascii="Times New Roman" w:hAnsi="Times New Roman" w:cs="Times New Roman"/>
          <w:sz w:val="28"/>
          <w:szCs w:val="28"/>
        </w:rPr>
        <w:t>30</w:t>
      </w:r>
      <w:r w:rsidR="006D664D" w:rsidRPr="007657BF">
        <w:rPr>
          <w:rFonts w:ascii="Times New Roman" w:hAnsi="Times New Roman" w:cs="Times New Roman"/>
          <w:sz w:val="28"/>
          <w:szCs w:val="28"/>
        </w:rPr>
        <w:t>].</w:t>
      </w:r>
    </w:p>
    <w:p w:rsidR="00BC080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Якщо я розіб`ю пляшку об корабель і ситуація не отримає вищеназвані умови, то корабель не буде названий</w:t>
      </w:r>
      <w:r w:rsidR="00BC080F">
        <w:rPr>
          <w:rFonts w:ascii="Times New Roman" w:hAnsi="Times New Roman" w:cs="Times New Roman"/>
          <w:sz w:val="28"/>
          <w:szCs w:val="28"/>
          <w:lang w:val="ru-RU"/>
        </w:rPr>
        <w:t xml:space="preserve"> – наводить приклад Дж. Ост</w:t>
      </w:r>
      <w:r w:rsidR="00BC080F">
        <w:rPr>
          <w:rFonts w:ascii="Times New Roman" w:hAnsi="Times New Roman" w:cs="Times New Roman"/>
          <w:sz w:val="28"/>
          <w:szCs w:val="28"/>
        </w:rPr>
        <w:t>ін</w:t>
      </w:r>
      <w:r w:rsidRPr="007657BF">
        <w:rPr>
          <w:rFonts w:ascii="Times New Roman" w:hAnsi="Times New Roman" w:cs="Times New Roman"/>
          <w:sz w:val="28"/>
          <w:szCs w:val="28"/>
        </w:rPr>
        <w:t>.</w:t>
      </w:r>
      <w:r w:rsidR="00BC080F">
        <w:rPr>
          <w:rFonts w:ascii="Times New Roman" w:hAnsi="Times New Roman" w:cs="Times New Roman"/>
          <w:sz w:val="28"/>
          <w:szCs w:val="28"/>
        </w:rPr>
        <w:t xml:space="preserve"> -</w:t>
      </w:r>
      <w:r w:rsidRPr="007657BF">
        <w:rPr>
          <w:rFonts w:ascii="Times New Roman" w:hAnsi="Times New Roman" w:cs="Times New Roman"/>
          <w:sz w:val="28"/>
          <w:szCs w:val="28"/>
        </w:rPr>
        <w:t xml:space="preserve"> Я не викликав би цією дією конвенційного ефекту. Моя дія була би недійсною чи неефективною, тому що я не був обличчям, яке у праві здійснити таку дію. У даному випадку, також, ми не можемо говорити про </w:t>
      </w:r>
      <w:r w:rsidR="00BC080F">
        <w:rPr>
          <w:rFonts w:ascii="Times New Roman" w:hAnsi="Times New Roman" w:cs="Times New Roman"/>
          <w:sz w:val="28"/>
          <w:szCs w:val="28"/>
        </w:rPr>
        <w:t xml:space="preserve">коректну конвенційну процедуру – таку недійсний акт називається невдачею.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Приклади невдач:</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«Я розлучаюся з тобою» - у цьому випадку можна сказати, що він не розлучився з дружиною або не передбачається процедури, що має на меті </w:t>
      </w:r>
      <w:r w:rsidRPr="007657BF">
        <w:rPr>
          <w:rFonts w:ascii="Times New Roman" w:hAnsi="Times New Roman" w:cs="Times New Roman"/>
          <w:sz w:val="28"/>
          <w:szCs w:val="28"/>
        </w:rPr>
        <w:lastRenderedPageBreak/>
        <w:t>розлучення. Так можна зайти настільки далеко, що відмовитися від усього кодексу процедури, наприклад, кодексу честі, що передбачає дуель: припустимо, виклик може бути реалізовано лише за допомогою «Я пришлю вам моїх секундантів», що еквівалентно фразі «Я вас викликаю»</w:t>
      </w:r>
      <w:r w:rsidR="006D664D" w:rsidRPr="007657BF">
        <w:rPr>
          <w:rFonts w:ascii="Times New Roman" w:hAnsi="Times New Roman" w:cs="Times New Roman"/>
          <w:sz w:val="28"/>
          <w:szCs w:val="28"/>
        </w:rPr>
        <w:t xml:space="preserve">, а ми тільки потиснемо </w:t>
      </w:r>
      <w:proofErr w:type="spellStart"/>
      <w:r w:rsidR="006D664D" w:rsidRPr="007657BF">
        <w:rPr>
          <w:rFonts w:ascii="Times New Roman" w:hAnsi="Times New Roman" w:cs="Times New Roman"/>
          <w:sz w:val="28"/>
          <w:szCs w:val="28"/>
        </w:rPr>
        <w:t>плечима</w:t>
      </w:r>
      <w:proofErr w:type="spellEnd"/>
      <w:r w:rsidRPr="007657BF">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 «Я вибираю Джорджа». Джордж бурчить: «Я не вмію грати». Чи обраний Джордж? Безсумнівно, ситуація неуспішна. Гаразд, ми можемо сказати: ви вибрали Джорджа або тому, що не існувало такої домовленості, яка дозволяла б вибирати людей, які не вміють грати, або тому, що Джордж в цій ситуації невідповідний об'єкт для процедури вибору. Або, перебуваючи на безлюдному острові, ви можете сказати мені «Піди і набери дров», а я можу сказати «Чому це ти мені </w:t>
      </w:r>
      <w:proofErr w:type="spellStart"/>
      <w:r w:rsidRPr="007657BF">
        <w:rPr>
          <w:rFonts w:ascii="Times New Roman" w:hAnsi="Times New Roman" w:cs="Times New Roman"/>
          <w:sz w:val="28"/>
          <w:szCs w:val="28"/>
        </w:rPr>
        <w:t>велиш</w:t>
      </w:r>
      <w:proofErr w:type="spellEnd"/>
      <w:r w:rsidRPr="007657BF">
        <w:rPr>
          <w:rFonts w:ascii="Times New Roman" w:hAnsi="Times New Roman" w:cs="Times New Roman"/>
          <w:sz w:val="28"/>
          <w:szCs w:val="28"/>
        </w:rPr>
        <w:t xml:space="preserve">!» або «Ти не уповноважений роздавати мені накази». Я не приймаю наказів, що йдуть від вас, коли ви намагаєтеся нав'язати мені свій авторитет (якому я можу підкоритися, а можу і не підкоритися) на безлюдному острові на противагу тому випадку, коли ви - капітан корабля і тому маєте справжній авторитет.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Нездійсненна (</w:t>
      </w:r>
      <w:proofErr w:type="spellStart"/>
      <w:r w:rsidRPr="007657BF">
        <w:rPr>
          <w:rFonts w:ascii="Times New Roman" w:hAnsi="Times New Roman" w:cs="Times New Roman"/>
          <w:sz w:val="28"/>
          <w:szCs w:val="28"/>
        </w:rPr>
        <w:t>Misaappli</w:t>
      </w:r>
      <w:r w:rsidR="006D664D" w:rsidRPr="007657BF">
        <w:rPr>
          <w:rFonts w:ascii="Times New Roman" w:hAnsi="Times New Roman" w:cs="Times New Roman"/>
          <w:sz w:val="28"/>
          <w:szCs w:val="28"/>
        </w:rPr>
        <w:t>cation</w:t>
      </w:r>
      <w:proofErr w:type="spellEnd"/>
      <w:r w:rsidR="006D664D" w:rsidRPr="007657BF">
        <w:rPr>
          <w:rFonts w:ascii="Times New Roman" w:hAnsi="Times New Roman" w:cs="Times New Roman"/>
          <w:sz w:val="28"/>
          <w:szCs w:val="28"/>
        </w:rPr>
        <w:t>) процедура</w:t>
      </w:r>
      <w:r w:rsidRPr="007657BF">
        <w:rPr>
          <w:rFonts w:ascii="Times New Roman" w:hAnsi="Times New Roman" w:cs="Times New Roman"/>
          <w:sz w:val="28"/>
          <w:szCs w:val="28"/>
        </w:rPr>
        <w:t xml:space="preserve"> вживання певних слів була нульовою і цілком прийнятна, але обставини, при яких вона трапилася, були невідповідними: «Я вибираю» можливо тільки тоді, коли суб'єкт дієслова є «командиром» або «авторитетом».</w:t>
      </w:r>
    </w:p>
    <w:p w:rsidR="00125D6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«Бик на полі» - може бути і застереженням, а може бути просто описом сцени, а «я буду там» може бути, а може і не бути обіцянкою. Тут автор показує примітивний на відміну від експліцитно </w:t>
      </w:r>
      <w:proofErr w:type="spellStart"/>
      <w:r w:rsidRPr="007657BF">
        <w:rPr>
          <w:rFonts w:ascii="Times New Roman" w:hAnsi="Times New Roman" w:cs="Times New Roman"/>
          <w:sz w:val="28"/>
          <w:szCs w:val="28"/>
        </w:rPr>
        <w:t>перформативу</w:t>
      </w:r>
      <w:proofErr w:type="spellEnd"/>
      <w:r w:rsidRPr="007657BF">
        <w:rPr>
          <w:rFonts w:ascii="Times New Roman" w:hAnsi="Times New Roman" w:cs="Times New Roman"/>
          <w:sz w:val="28"/>
          <w:szCs w:val="28"/>
        </w:rPr>
        <w:t xml:space="preserve">. Може нічого бути в обставинах, за допомогою яких ми можемо вирішити, чи є взагалі це твердження </w:t>
      </w:r>
      <w:proofErr w:type="spellStart"/>
      <w:r w:rsidRPr="007657BF">
        <w:rPr>
          <w:rFonts w:ascii="Times New Roman" w:hAnsi="Times New Roman" w:cs="Times New Roman"/>
          <w:sz w:val="28"/>
          <w:szCs w:val="28"/>
        </w:rPr>
        <w:t>перформативним</w:t>
      </w:r>
      <w:proofErr w:type="spellEnd"/>
      <w:r w:rsidRPr="007657BF">
        <w:rPr>
          <w:rFonts w:ascii="Times New Roman" w:hAnsi="Times New Roman" w:cs="Times New Roman"/>
          <w:sz w:val="28"/>
          <w:szCs w:val="28"/>
        </w:rPr>
        <w:t>. Людина не сприйняла вислів як обіцянку: тобто при певних обставинах він не приймає процедуру на тій підставі, що говорить, що виконав ритуал неповно.</w:t>
      </w:r>
    </w:p>
    <w:p w:rsidR="00DE1B9D" w:rsidRPr="007657BF" w:rsidRDefault="00DE1B9D"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яких обставинах ми можемо сказати, що процедура була зроблена невірно, тому цей акт пустий або неповний:</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 xml:space="preserve">1. </w:t>
      </w:r>
      <w:r w:rsidRPr="00D50C00">
        <w:rPr>
          <w:rFonts w:ascii="Times New Roman" w:hAnsi="Times New Roman" w:cs="Times New Roman"/>
          <w:b/>
          <w:sz w:val="28"/>
          <w:szCs w:val="28"/>
        </w:rPr>
        <w:t>Почуття</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Приклади відсутності володіння суб’єктом відповідних почуттів:</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вітаю вас», який вимовляє, коли я зовсім не відчуваю радості.</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співчуваю вам», що говорять, коли насправді я вам навіть не симпатизую.</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З обставинами тут все в порядку, і дію скоєно, вона не порожня, але вона нещире.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2. </w:t>
      </w:r>
      <w:r w:rsidRPr="00D50C00">
        <w:rPr>
          <w:rFonts w:ascii="Times New Roman" w:hAnsi="Times New Roman" w:cs="Times New Roman"/>
          <w:b/>
          <w:sz w:val="28"/>
          <w:szCs w:val="28"/>
        </w:rPr>
        <w:t>Думки</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Приклади відсутності володіння суб’єктом відповідних думок:</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раджу вам», сказане, коли я не думаю, що проходження цієї поради буде для вас найкращим.</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вважаю його невинним - я виправдовую його», сказане, коли насправді я вважаю, що він винен.</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Ці акти не є порожніми. «Я» дійсно радить і дійсно виносить вердикт, хоча і нещиро. Тут є очевидна паралель з одним елементом, необхідним в акті брехні, - з поданням </w:t>
      </w:r>
      <w:proofErr w:type="spellStart"/>
      <w:r w:rsidRPr="007657BF">
        <w:rPr>
          <w:rFonts w:ascii="Times New Roman" w:hAnsi="Times New Roman" w:cs="Times New Roman"/>
          <w:sz w:val="28"/>
          <w:szCs w:val="28"/>
        </w:rPr>
        <w:t>мовного</w:t>
      </w:r>
      <w:proofErr w:type="spellEnd"/>
      <w:r w:rsidRPr="007657BF">
        <w:rPr>
          <w:rFonts w:ascii="Times New Roman" w:hAnsi="Times New Roman" w:cs="Times New Roman"/>
          <w:sz w:val="28"/>
          <w:szCs w:val="28"/>
        </w:rPr>
        <w:t xml:space="preserve"> акту як затвердження.</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3. </w:t>
      </w:r>
      <w:r w:rsidRPr="00D50C00">
        <w:rPr>
          <w:rFonts w:ascii="Times New Roman" w:hAnsi="Times New Roman" w:cs="Times New Roman"/>
          <w:b/>
          <w:sz w:val="28"/>
          <w:szCs w:val="28"/>
        </w:rPr>
        <w:t>Наміри</w:t>
      </w:r>
      <w:r w:rsidR="006D664D" w:rsidRPr="007657BF">
        <w:rPr>
          <w:rFonts w:ascii="Times New Roman" w:hAnsi="Times New Roman" w:cs="Times New Roman"/>
          <w:sz w:val="28"/>
          <w:szCs w:val="28"/>
        </w:rPr>
        <w:t xml:space="preserve">. </w:t>
      </w:r>
      <w:r w:rsidRPr="007657BF">
        <w:rPr>
          <w:rFonts w:ascii="Times New Roman" w:hAnsi="Times New Roman" w:cs="Times New Roman"/>
          <w:sz w:val="28"/>
          <w:szCs w:val="28"/>
        </w:rPr>
        <w:t>Приклади відсутності володіння реквізитом відповідних намірів:</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обіцяю», сказане, коли я не маю наміру виконувати те, що я обіцяю.</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«Сперечаємося», сказане, коли я не збираюся вступати в гру.</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«Оголошую війну», сказане, коли я не маю наміру воювати.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Наприклад, я кажу «Вибачте» і тим самим фактично прошу вибачення, то, що ми можемо сказати: я або він дійсно вчинили акт вибачення:</w:t>
      </w:r>
    </w:p>
    <w:p w:rsidR="00125D6F" w:rsidRPr="007657BF" w:rsidRDefault="00D50C00"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істинно, що я роблю щось</w:t>
      </w:r>
      <w:r w:rsidR="00125D6F" w:rsidRPr="007657BF">
        <w:rPr>
          <w:rFonts w:ascii="Times New Roman" w:hAnsi="Times New Roman" w:cs="Times New Roman"/>
          <w:sz w:val="28"/>
          <w:szCs w:val="28"/>
        </w:rPr>
        <w:t xml:space="preserve"> - насправді безліч речей, але, зокрем</w:t>
      </w:r>
      <w:r>
        <w:rPr>
          <w:rFonts w:ascii="Times New Roman" w:hAnsi="Times New Roman" w:cs="Times New Roman"/>
          <w:sz w:val="28"/>
          <w:szCs w:val="28"/>
        </w:rPr>
        <w:t>а, я прошу вибачення</w:t>
      </w:r>
      <w:r w:rsidR="00125D6F"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(2) істинно, що певні умови при цьому обов'язково дотримуються,</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(3) істинно, що обов'язкові і інші певні умови,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 (4) істинно, що згодом я зобов'язаний зробити щось.</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Сенс «Я прошу вибачення» передбачає істинність кожного з цих пунктів, якщо це не є </w:t>
      </w:r>
      <w:proofErr w:type="spellStart"/>
      <w:r w:rsidRPr="007657BF">
        <w:rPr>
          <w:rFonts w:ascii="Times New Roman" w:hAnsi="Times New Roman" w:cs="Times New Roman"/>
          <w:sz w:val="28"/>
          <w:szCs w:val="28"/>
        </w:rPr>
        <w:t>констативним</w:t>
      </w:r>
      <w:proofErr w:type="spellEnd"/>
      <w:r w:rsidRPr="007657BF">
        <w:rPr>
          <w:rFonts w:ascii="Times New Roman" w:hAnsi="Times New Roman" w:cs="Times New Roman"/>
          <w:sz w:val="28"/>
          <w:szCs w:val="28"/>
        </w:rPr>
        <w:t xml:space="preserve"> вживанням, яке саме по собі на відміну від </w:t>
      </w:r>
      <w:proofErr w:type="spellStart"/>
      <w:r w:rsidRPr="007657BF">
        <w:rPr>
          <w:rFonts w:ascii="Times New Roman" w:hAnsi="Times New Roman" w:cs="Times New Roman"/>
          <w:sz w:val="28"/>
          <w:szCs w:val="28"/>
        </w:rPr>
        <w:t>перформативного</w:t>
      </w:r>
      <w:proofErr w:type="spellEnd"/>
      <w:r w:rsidRPr="007657BF">
        <w:rPr>
          <w:rFonts w:ascii="Times New Roman" w:hAnsi="Times New Roman" w:cs="Times New Roman"/>
          <w:sz w:val="28"/>
          <w:szCs w:val="28"/>
        </w:rPr>
        <w:t xml:space="preserve"> використання цього вживання є істинним або хибним.</w:t>
      </w:r>
    </w:p>
    <w:p w:rsidR="00125D6F" w:rsidRPr="007657BF" w:rsidRDefault="005D2D95"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У разі бігу</w:t>
      </w:r>
      <w:r w:rsidR="00125D6F" w:rsidRPr="007657BF">
        <w:rPr>
          <w:rFonts w:ascii="Times New Roman" w:hAnsi="Times New Roman" w:cs="Times New Roman"/>
          <w:sz w:val="28"/>
          <w:szCs w:val="28"/>
        </w:rPr>
        <w:t xml:space="preserve"> є факт, що </w:t>
      </w:r>
      <w:r w:rsidR="008A773F" w:rsidRPr="007657BF">
        <w:rPr>
          <w:rFonts w:ascii="Times New Roman" w:hAnsi="Times New Roman" w:cs="Times New Roman"/>
          <w:sz w:val="28"/>
          <w:szCs w:val="28"/>
        </w:rPr>
        <w:t>дехто</w:t>
      </w:r>
      <w:r w:rsidRPr="007657BF">
        <w:rPr>
          <w:rFonts w:ascii="Times New Roman" w:hAnsi="Times New Roman" w:cs="Times New Roman"/>
          <w:sz w:val="28"/>
          <w:szCs w:val="28"/>
        </w:rPr>
        <w:t xml:space="preserve"> </w:t>
      </w:r>
      <w:r w:rsidR="00125D6F" w:rsidRPr="007657BF">
        <w:rPr>
          <w:rFonts w:ascii="Times New Roman" w:hAnsi="Times New Roman" w:cs="Times New Roman"/>
          <w:sz w:val="28"/>
          <w:szCs w:val="28"/>
        </w:rPr>
        <w:t>біжіть, який</w:t>
      </w:r>
      <w:r w:rsidR="00D50C00">
        <w:rPr>
          <w:rFonts w:ascii="Times New Roman" w:hAnsi="Times New Roman" w:cs="Times New Roman"/>
          <w:sz w:val="28"/>
          <w:szCs w:val="28"/>
        </w:rPr>
        <w:t xml:space="preserve"> (факт)</w:t>
      </w:r>
      <w:r w:rsidR="00125D6F" w:rsidRPr="007657BF">
        <w:rPr>
          <w:rFonts w:ascii="Times New Roman" w:hAnsi="Times New Roman" w:cs="Times New Roman"/>
          <w:sz w:val="28"/>
          <w:szCs w:val="28"/>
        </w:rPr>
        <w:t xml:space="preserve"> робить твердження про те, що він біжить, істинним. У той час як в нашому випадку факт, що я прошу вибачення, прод</w:t>
      </w:r>
      <w:r w:rsidR="008A773F" w:rsidRPr="007657BF">
        <w:rPr>
          <w:rFonts w:ascii="Times New Roman" w:hAnsi="Times New Roman" w:cs="Times New Roman"/>
          <w:sz w:val="28"/>
          <w:szCs w:val="28"/>
        </w:rPr>
        <w:t xml:space="preserve">укується успішністю </w:t>
      </w:r>
      <w:proofErr w:type="spellStart"/>
      <w:r w:rsidR="008A773F" w:rsidRPr="007657BF">
        <w:rPr>
          <w:rFonts w:ascii="Times New Roman" w:hAnsi="Times New Roman" w:cs="Times New Roman"/>
          <w:sz w:val="28"/>
          <w:szCs w:val="28"/>
        </w:rPr>
        <w:t>перформативу</w:t>
      </w:r>
      <w:proofErr w:type="spellEnd"/>
      <w:r w:rsidR="00125D6F" w:rsidRPr="007657BF">
        <w:rPr>
          <w:rFonts w:ascii="Times New Roman" w:hAnsi="Times New Roman" w:cs="Times New Roman"/>
          <w:sz w:val="28"/>
          <w:szCs w:val="28"/>
        </w:rPr>
        <w:t xml:space="preserve"> «Я прошу вибачення» - досягну успіху чи ні. Це один спосіб, за допомогою якого ми можемо виправдати </w:t>
      </w:r>
      <w:proofErr w:type="spellStart"/>
      <w:r w:rsidR="00125D6F" w:rsidRPr="007657BF">
        <w:rPr>
          <w:rFonts w:ascii="Times New Roman" w:hAnsi="Times New Roman" w:cs="Times New Roman"/>
          <w:sz w:val="28"/>
          <w:szCs w:val="28"/>
        </w:rPr>
        <w:t>перформативно-констативне</w:t>
      </w:r>
      <w:proofErr w:type="spellEnd"/>
      <w:r w:rsidR="00125D6F" w:rsidRPr="007657BF">
        <w:rPr>
          <w:rFonts w:ascii="Times New Roman" w:hAnsi="Times New Roman" w:cs="Times New Roman"/>
          <w:sz w:val="28"/>
          <w:szCs w:val="28"/>
        </w:rPr>
        <w:t xml:space="preserve"> розмежування - розмежування між </w:t>
      </w:r>
      <w:r w:rsidR="00125D6F" w:rsidRPr="007657BF">
        <w:rPr>
          <w:rFonts w:ascii="Times New Roman" w:hAnsi="Times New Roman" w:cs="Times New Roman"/>
          <w:b/>
          <w:sz w:val="28"/>
          <w:szCs w:val="28"/>
        </w:rPr>
        <w:t>словом і ділом.</w:t>
      </w:r>
    </w:p>
    <w:p w:rsidR="00E648BA" w:rsidRDefault="00E648BA"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наводить три способи при яких істинність твердження випливає з інших тверджень: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1. Слідує</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«Всі люди червоніють» слідує «Деякі люди червоніють». Ми не можемо сказати «Всі люди червоніють, але деякі люди не червоніють» - це протиріччя.</w:t>
      </w:r>
    </w:p>
    <w:p w:rsidR="00125D6F" w:rsidRPr="00E648BA" w:rsidRDefault="00125D6F" w:rsidP="002D5D2F">
      <w:pPr>
        <w:spacing w:after="0" w:line="360" w:lineRule="auto"/>
        <w:ind w:firstLine="709"/>
        <w:jc w:val="both"/>
        <w:rPr>
          <w:rFonts w:ascii="Times New Roman" w:hAnsi="Times New Roman" w:cs="Times New Roman"/>
          <w:sz w:val="28"/>
          <w:szCs w:val="28"/>
          <w:lang w:val="ru-RU"/>
        </w:rPr>
      </w:pPr>
      <w:r w:rsidRPr="007657BF">
        <w:rPr>
          <w:rFonts w:ascii="Times New Roman" w:hAnsi="Times New Roman" w:cs="Times New Roman"/>
          <w:sz w:val="28"/>
          <w:szCs w:val="28"/>
        </w:rPr>
        <w:t>2. Передбачає</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Ми говоримо: «Кішка сидить на килимі» передбачає, що ми віримо в це в сенсі </w:t>
      </w:r>
      <w:proofErr w:type="spellStart"/>
      <w:r w:rsidRPr="007657BF">
        <w:rPr>
          <w:rFonts w:ascii="Times New Roman" w:hAnsi="Times New Roman" w:cs="Times New Roman"/>
          <w:sz w:val="28"/>
          <w:szCs w:val="28"/>
        </w:rPr>
        <w:t>терміна</w:t>
      </w:r>
      <w:proofErr w:type="spellEnd"/>
      <w:r w:rsidRPr="007657BF">
        <w:rPr>
          <w:rFonts w:ascii="Times New Roman" w:hAnsi="Times New Roman" w:cs="Times New Roman"/>
          <w:sz w:val="28"/>
          <w:szCs w:val="28"/>
        </w:rPr>
        <w:t xml:space="preserve"> «вірю». Ми не можемо сказати «Кішка сидить на килимі, але я не вірю в це».</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3. Має на увазі</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«Всі діти Джека лисі» має на увазі, що у Джека є діти. Ми не можемо сказати «Всі діти Джека лисі, але у Джека немає дітей» або «У Джека немає дітей, а все його діти лисі».</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(1) Якщо </w:t>
      </w:r>
      <w:proofErr w:type="spellStart"/>
      <w:r w:rsidRPr="007657BF">
        <w:rPr>
          <w:rFonts w:ascii="Times New Roman" w:hAnsi="Times New Roman" w:cs="Times New Roman"/>
          <w:sz w:val="28"/>
          <w:szCs w:val="28"/>
        </w:rPr>
        <w:t>перформативне</w:t>
      </w:r>
      <w:proofErr w:type="spellEnd"/>
      <w:r w:rsidRPr="007657BF">
        <w:rPr>
          <w:rFonts w:ascii="Times New Roman" w:hAnsi="Times New Roman" w:cs="Times New Roman"/>
          <w:sz w:val="28"/>
          <w:szCs w:val="28"/>
        </w:rPr>
        <w:t xml:space="preserve"> вживання «Я прошу вибачення» успішне, тоді твердження, що я прошу вибачення, істинне.</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(2) Якщо </w:t>
      </w:r>
      <w:proofErr w:type="spellStart"/>
      <w:r w:rsidRPr="007657BF">
        <w:rPr>
          <w:rFonts w:ascii="Times New Roman" w:hAnsi="Times New Roman" w:cs="Times New Roman"/>
          <w:sz w:val="28"/>
          <w:szCs w:val="28"/>
        </w:rPr>
        <w:t>перформативне</w:t>
      </w:r>
      <w:proofErr w:type="spellEnd"/>
      <w:r w:rsidRPr="007657BF">
        <w:rPr>
          <w:rFonts w:ascii="Times New Roman" w:hAnsi="Times New Roman" w:cs="Times New Roman"/>
          <w:sz w:val="28"/>
          <w:szCs w:val="28"/>
        </w:rPr>
        <w:t xml:space="preserve"> вживання «Я прошу вибачення» успішне, тоді твердження, що виконані певні умови - ті, які відзначені в Правилах А1 і А.2, - повинні бути істинними.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(3) Якщо </w:t>
      </w:r>
      <w:proofErr w:type="spellStart"/>
      <w:r w:rsidRPr="007657BF">
        <w:rPr>
          <w:rFonts w:ascii="Times New Roman" w:hAnsi="Times New Roman" w:cs="Times New Roman"/>
          <w:sz w:val="28"/>
          <w:szCs w:val="28"/>
        </w:rPr>
        <w:t>перформативне</w:t>
      </w:r>
      <w:proofErr w:type="spellEnd"/>
      <w:r w:rsidRPr="007657BF">
        <w:rPr>
          <w:rFonts w:ascii="Times New Roman" w:hAnsi="Times New Roman" w:cs="Times New Roman"/>
          <w:sz w:val="28"/>
          <w:szCs w:val="28"/>
        </w:rPr>
        <w:t xml:space="preserve"> вживання «Я прошу вибачення» успішне, то твердження, що певні інші умови виконуються - ті, які відзначені в нашому правилі Г.1, - повинно бути істинним,</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(4) Якщо </w:t>
      </w:r>
      <w:proofErr w:type="spellStart"/>
      <w:r w:rsidRPr="007657BF">
        <w:rPr>
          <w:rFonts w:ascii="Times New Roman" w:hAnsi="Times New Roman" w:cs="Times New Roman"/>
          <w:sz w:val="28"/>
          <w:szCs w:val="28"/>
        </w:rPr>
        <w:t>перформативні</w:t>
      </w:r>
      <w:proofErr w:type="spellEnd"/>
      <w:r w:rsidRPr="007657BF">
        <w:rPr>
          <w:rFonts w:ascii="Times New Roman" w:hAnsi="Times New Roman" w:cs="Times New Roman"/>
          <w:sz w:val="28"/>
          <w:szCs w:val="28"/>
        </w:rPr>
        <w:t xml:space="preserve"> вживання, принаймні певного роду, є успішними, наприклад договірні, тоді твердження форми, що я повинен або не повинен надалі зробити деякі певні речі, є істинними.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 xml:space="preserve">Ідея </w:t>
      </w:r>
      <w:proofErr w:type="spellStart"/>
      <w:r w:rsidRPr="007657BF">
        <w:rPr>
          <w:rFonts w:ascii="Times New Roman" w:hAnsi="Times New Roman" w:cs="Times New Roman"/>
          <w:sz w:val="28"/>
          <w:szCs w:val="28"/>
        </w:rPr>
        <w:t>перформативного</w:t>
      </w:r>
      <w:proofErr w:type="spellEnd"/>
      <w:r w:rsidRPr="007657BF">
        <w:rPr>
          <w:rFonts w:ascii="Times New Roman" w:hAnsi="Times New Roman" w:cs="Times New Roman"/>
          <w:sz w:val="28"/>
          <w:szCs w:val="28"/>
        </w:rPr>
        <w:t xml:space="preserve"> вживання полягає у тому, що воно повинне було бути здійсненням дії або включатися в неї. Дії можуть бути здійснені тільки особами, і очевидно, що в наших випадках повинен бути виконавцем. «Аут» еквівалентно «Я оголошую, проголошую, виставляю, відкликаю вас звідси» - коли це </w:t>
      </w:r>
      <w:proofErr w:type="spellStart"/>
      <w:r w:rsidRPr="007657BF">
        <w:rPr>
          <w:rFonts w:ascii="Times New Roman" w:hAnsi="Times New Roman" w:cs="Times New Roman"/>
          <w:sz w:val="28"/>
          <w:szCs w:val="28"/>
        </w:rPr>
        <w:t>перформатив</w:t>
      </w:r>
      <w:proofErr w:type="spellEnd"/>
      <w:r w:rsidRPr="007657BF">
        <w:rPr>
          <w:rFonts w:ascii="Times New Roman" w:hAnsi="Times New Roman" w:cs="Times New Roman"/>
          <w:sz w:val="28"/>
          <w:szCs w:val="28"/>
        </w:rPr>
        <w:t>, що це необов'язково - наприклад, вас може попросити піти з поля або може зареєструвати, що ви в ауті, не суддя, а лічильник.</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«Винен» еквівалентно «Я знаходжу, оголошую, вважаю вас винним».  «Вас попереджають, що бик небезпечний» еквівалентно «Я, Джон Джонс, попереджаю вас, що бик небезпечний».</w:t>
      </w:r>
    </w:p>
    <w:p w:rsidR="006D0971" w:rsidRPr="007657BF" w:rsidRDefault="006A7F4B"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lang w:val="ru-RU"/>
        </w:rPr>
        <w:t xml:space="preserve">О.М. </w:t>
      </w:r>
      <w:proofErr w:type="spellStart"/>
      <w:r w:rsidRPr="007657BF">
        <w:rPr>
          <w:rFonts w:ascii="Times New Roman" w:hAnsi="Times New Roman" w:cs="Times New Roman"/>
          <w:sz w:val="28"/>
          <w:szCs w:val="28"/>
          <w:lang w:val="ru-RU"/>
        </w:rPr>
        <w:t>Шепетяк</w:t>
      </w:r>
      <w:proofErr w:type="spellEnd"/>
      <w:r w:rsidRPr="007657BF">
        <w:rPr>
          <w:rFonts w:ascii="Times New Roman" w:hAnsi="Times New Roman" w:cs="Times New Roman"/>
          <w:sz w:val="28"/>
          <w:szCs w:val="28"/>
          <w:lang w:val="ru-RU"/>
        </w:rPr>
        <w:t xml:space="preserve"> </w:t>
      </w:r>
      <w:r w:rsidR="006D0971" w:rsidRPr="007657BF">
        <w:rPr>
          <w:rFonts w:ascii="Times New Roman" w:hAnsi="Times New Roman" w:cs="Times New Roman"/>
          <w:sz w:val="28"/>
          <w:szCs w:val="28"/>
          <w:lang w:val="ru-RU"/>
        </w:rPr>
        <w:t xml:space="preserve">про </w:t>
      </w:r>
      <w:proofErr w:type="spellStart"/>
      <w:r w:rsidR="006D0971" w:rsidRPr="007657BF">
        <w:rPr>
          <w:rFonts w:ascii="Times New Roman" w:hAnsi="Times New Roman" w:cs="Times New Roman"/>
          <w:sz w:val="28"/>
          <w:szCs w:val="28"/>
          <w:lang w:val="ru-RU"/>
        </w:rPr>
        <w:t>перфоматив</w:t>
      </w:r>
      <w:proofErr w:type="spellEnd"/>
      <w:r w:rsidR="006D0971" w:rsidRPr="007657BF">
        <w:rPr>
          <w:rFonts w:ascii="Times New Roman" w:hAnsi="Times New Roman" w:cs="Times New Roman"/>
          <w:sz w:val="28"/>
          <w:szCs w:val="28"/>
          <w:lang w:val="ru-RU"/>
        </w:rPr>
        <w:t xml:space="preserve"> </w:t>
      </w:r>
      <w:proofErr w:type="spellStart"/>
      <w:r w:rsidR="006D0971" w:rsidRPr="007657BF">
        <w:rPr>
          <w:rFonts w:ascii="Times New Roman" w:hAnsi="Times New Roman" w:cs="Times New Roman"/>
          <w:sz w:val="28"/>
          <w:szCs w:val="28"/>
          <w:lang w:val="ru-RU"/>
        </w:rPr>
        <w:t>пише</w:t>
      </w:r>
      <w:proofErr w:type="spellEnd"/>
      <w:r w:rsidR="006D0971" w:rsidRPr="007657BF">
        <w:rPr>
          <w:rFonts w:ascii="Times New Roman" w:hAnsi="Times New Roman" w:cs="Times New Roman"/>
          <w:sz w:val="28"/>
          <w:szCs w:val="28"/>
          <w:lang w:val="ru-RU"/>
        </w:rPr>
        <w:t>:</w:t>
      </w:r>
      <w:r w:rsidR="006B1EA8">
        <w:rPr>
          <w:rFonts w:ascii="Times New Roman" w:hAnsi="Times New Roman" w:cs="Times New Roman"/>
          <w:sz w:val="28"/>
          <w:szCs w:val="28"/>
          <w:lang w:val="ru-RU"/>
        </w:rPr>
        <w:t xml:space="preserve"> </w:t>
      </w:r>
      <w:r w:rsidR="006D0971" w:rsidRPr="007657BF">
        <w:rPr>
          <w:rFonts w:ascii="Times New Roman" w:hAnsi="Times New Roman" w:cs="Times New Roman"/>
          <w:sz w:val="28"/>
          <w:szCs w:val="28"/>
        </w:rPr>
        <w:t xml:space="preserve">«Перформативний акт – це такий акт, який створює у світі нову реальність. </w:t>
      </w:r>
      <w:proofErr w:type="spellStart"/>
      <w:r w:rsidR="006D0971" w:rsidRPr="007657BF">
        <w:rPr>
          <w:rFonts w:ascii="Times New Roman" w:hAnsi="Times New Roman" w:cs="Times New Roman"/>
          <w:sz w:val="28"/>
          <w:szCs w:val="28"/>
        </w:rPr>
        <w:t>Перформативний</w:t>
      </w:r>
      <w:proofErr w:type="spellEnd"/>
      <w:r w:rsidR="006D0971" w:rsidRPr="007657BF">
        <w:rPr>
          <w:rFonts w:ascii="Times New Roman" w:hAnsi="Times New Roman" w:cs="Times New Roman"/>
          <w:sz w:val="28"/>
          <w:szCs w:val="28"/>
        </w:rPr>
        <w:t xml:space="preserve"> акт не конче мусить бути озвученим мовленнєвим актом. Коли почесна особа перерізає смужку, відкриваючи нову установу, то відбувається </w:t>
      </w:r>
      <w:proofErr w:type="spellStart"/>
      <w:r w:rsidR="006D0971" w:rsidRPr="007657BF">
        <w:rPr>
          <w:rFonts w:ascii="Times New Roman" w:hAnsi="Times New Roman" w:cs="Times New Roman"/>
          <w:sz w:val="28"/>
          <w:szCs w:val="28"/>
        </w:rPr>
        <w:t>перформативний</w:t>
      </w:r>
      <w:proofErr w:type="spellEnd"/>
      <w:r w:rsidR="006D0971" w:rsidRPr="007657BF">
        <w:rPr>
          <w:rFonts w:ascii="Times New Roman" w:hAnsi="Times New Roman" w:cs="Times New Roman"/>
          <w:sz w:val="28"/>
          <w:szCs w:val="28"/>
        </w:rPr>
        <w:t xml:space="preserve"> акт, тому що створюється нова реальність – нова установа. Коли президент проголошує указ, то це також є </w:t>
      </w:r>
      <w:proofErr w:type="spellStart"/>
      <w:r w:rsidR="006D0971" w:rsidRPr="007657BF">
        <w:rPr>
          <w:rFonts w:ascii="Times New Roman" w:hAnsi="Times New Roman" w:cs="Times New Roman"/>
          <w:sz w:val="28"/>
          <w:szCs w:val="28"/>
        </w:rPr>
        <w:t>перформативним</w:t>
      </w:r>
      <w:proofErr w:type="spellEnd"/>
      <w:r w:rsidR="006D0971" w:rsidRPr="007657BF">
        <w:rPr>
          <w:rFonts w:ascii="Times New Roman" w:hAnsi="Times New Roman" w:cs="Times New Roman"/>
          <w:sz w:val="28"/>
          <w:szCs w:val="28"/>
        </w:rPr>
        <w:t xml:space="preserve"> актом, тому що вноситься щось нове у життя суспільства»</w:t>
      </w:r>
      <w:r w:rsidR="006B1EA8">
        <w:rPr>
          <w:rFonts w:ascii="Times New Roman" w:hAnsi="Times New Roman" w:cs="Times New Roman"/>
          <w:sz w:val="28"/>
          <w:szCs w:val="28"/>
        </w:rPr>
        <w:t xml:space="preserve"> </w:t>
      </w:r>
      <w:r w:rsidR="006D0971" w:rsidRPr="007657BF">
        <w:rPr>
          <w:rFonts w:ascii="Times New Roman" w:hAnsi="Times New Roman" w:cs="Times New Roman"/>
          <w:sz w:val="28"/>
          <w:szCs w:val="28"/>
        </w:rPr>
        <w:t>[</w:t>
      </w:r>
      <w:r w:rsidR="00C94B42" w:rsidRPr="007657BF">
        <w:rPr>
          <w:rFonts w:ascii="Times New Roman" w:hAnsi="Times New Roman" w:cs="Times New Roman"/>
          <w:sz w:val="28"/>
          <w:szCs w:val="28"/>
          <w:lang w:val="ru-RU"/>
        </w:rPr>
        <w:t xml:space="preserve">21, </w:t>
      </w:r>
      <w:r w:rsidR="008A2B24">
        <w:rPr>
          <w:rFonts w:ascii="Times New Roman" w:hAnsi="Times New Roman" w:cs="Times New Roman"/>
          <w:sz w:val="28"/>
          <w:szCs w:val="28"/>
          <w:lang w:val="ru-RU"/>
        </w:rPr>
        <w:t xml:space="preserve">с. </w:t>
      </w:r>
      <w:r w:rsidR="00C94B42" w:rsidRPr="007657BF">
        <w:rPr>
          <w:rFonts w:ascii="Times New Roman" w:hAnsi="Times New Roman" w:cs="Times New Roman"/>
          <w:sz w:val="28"/>
          <w:szCs w:val="28"/>
          <w:lang w:val="ru-RU"/>
        </w:rPr>
        <w:t>2</w:t>
      </w:r>
      <w:r w:rsidR="006D0971" w:rsidRPr="007657BF">
        <w:rPr>
          <w:rFonts w:ascii="Times New Roman" w:hAnsi="Times New Roman" w:cs="Times New Roman"/>
          <w:sz w:val="28"/>
          <w:szCs w:val="28"/>
        </w:rPr>
        <w:t>]</w:t>
      </w:r>
      <w:r w:rsidR="006B1EA8">
        <w:rPr>
          <w:rFonts w:ascii="Times New Roman" w:hAnsi="Times New Roman" w:cs="Times New Roman"/>
          <w:sz w:val="28"/>
          <w:szCs w:val="28"/>
        </w:rPr>
        <w:t>.</w:t>
      </w:r>
    </w:p>
    <w:p w:rsidR="00125D6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Автор припускає, що </w:t>
      </w:r>
      <w:proofErr w:type="spellStart"/>
      <w:r w:rsidRPr="007657BF">
        <w:rPr>
          <w:rFonts w:ascii="Times New Roman" w:hAnsi="Times New Roman" w:cs="Times New Roman"/>
          <w:sz w:val="28"/>
          <w:szCs w:val="28"/>
        </w:rPr>
        <w:t>перформатив</w:t>
      </w:r>
      <w:proofErr w:type="spellEnd"/>
      <w:r w:rsidRPr="007657BF">
        <w:rPr>
          <w:rFonts w:ascii="Times New Roman" w:hAnsi="Times New Roman" w:cs="Times New Roman"/>
          <w:sz w:val="28"/>
          <w:szCs w:val="28"/>
        </w:rPr>
        <w:t xml:space="preserve"> не так разюче відрізняється від </w:t>
      </w:r>
      <w:proofErr w:type="spellStart"/>
      <w:r w:rsidRPr="007657BF">
        <w:rPr>
          <w:rFonts w:ascii="Times New Roman" w:hAnsi="Times New Roman" w:cs="Times New Roman"/>
          <w:sz w:val="28"/>
          <w:szCs w:val="28"/>
        </w:rPr>
        <w:t>констатива</w:t>
      </w:r>
      <w:proofErr w:type="spellEnd"/>
      <w:r w:rsidRPr="007657BF">
        <w:rPr>
          <w:rFonts w:ascii="Times New Roman" w:hAnsi="Times New Roman" w:cs="Times New Roman"/>
          <w:sz w:val="28"/>
          <w:szCs w:val="28"/>
        </w:rPr>
        <w:t xml:space="preserve"> - перший успішний або неуспішний, другий правдивий або хибний. Проблема криється у тому як розмежувати ці дві властивості мови. Були запропоновані критерій граматики і критерій словника. Не існує жодного абсолютного критерію подібного роду і, цілком можливо, взагалі неможливо поставити навіть список можливих критеріїв. Більш того, вони безумовно не розмежовували б </w:t>
      </w:r>
      <w:proofErr w:type="spellStart"/>
      <w:r w:rsidRPr="007657BF">
        <w:rPr>
          <w:rFonts w:ascii="Times New Roman" w:hAnsi="Times New Roman" w:cs="Times New Roman"/>
          <w:sz w:val="28"/>
          <w:szCs w:val="28"/>
        </w:rPr>
        <w:t>перформативи</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констативи</w:t>
      </w:r>
      <w:proofErr w:type="spellEnd"/>
      <w:r w:rsidRPr="007657BF">
        <w:rPr>
          <w:rFonts w:ascii="Times New Roman" w:hAnsi="Times New Roman" w:cs="Times New Roman"/>
          <w:sz w:val="28"/>
          <w:szCs w:val="28"/>
        </w:rPr>
        <w:t xml:space="preserve">, які є часто однією і тією ж пропозицією, використовуваної в різних випадках як вживання обох видів - і </w:t>
      </w:r>
      <w:proofErr w:type="spellStart"/>
      <w:r w:rsidRPr="007657BF">
        <w:rPr>
          <w:rFonts w:ascii="Times New Roman" w:hAnsi="Times New Roman" w:cs="Times New Roman"/>
          <w:sz w:val="28"/>
          <w:szCs w:val="28"/>
        </w:rPr>
        <w:t>перформативів</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констативів</w:t>
      </w:r>
      <w:proofErr w:type="spellEnd"/>
      <w:r w:rsidRPr="007657BF">
        <w:rPr>
          <w:rFonts w:ascii="Times New Roman" w:hAnsi="Times New Roman" w:cs="Times New Roman"/>
          <w:sz w:val="28"/>
          <w:szCs w:val="28"/>
        </w:rPr>
        <w:t>.</w:t>
      </w:r>
    </w:p>
    <w:p w:rsidR="0093675F" w:rsidRPr="007657BF" w:rsidRDefault="0093675F"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Приклади однієї пропозиції як вживання і </w:t>
      </w:r>
      <w:proofErr w:type="spellStart"/>
      <w:r>
        <w:rPr>
          <w:rFonts w:ascii="Times New Roman" w:hAnsi="Times New Roman" w:cs="Times New Roman"/>
          <w:sz w:val="28"/>
          <w:szCs w:val="28"/>
        </w:rPr>
        <w:t>констати</w:t>
      </w:r>
      <w:r w:rsidR="006B1EA8">
        <w:rPr>
          <w:rFonts w:ascii="Times New Roman" w:hAnsi="Times New Roman" w:cs="Times New Roman"/>
          <w:sz w:val="28"/>
          <w:szCs w:val="28"/>
        </w:rPr>
        <w:t>ву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перфомативу</w:t>
      </w:r>
      <w:proofErr w:type="spellEnd"/>
      <w:r>
        <w:rPr>
          <w:rFonts w:ascii="Times New Roman" w:hAnsi="Times New Roman" w:cs="Times New Roman"/>
          <w:sz w:val="28"/>
          <w:szCs w:val="28"/>
        </w:rPr>
        <w:t>:</w:t>
      </w:r>
    </w:p>
    <w:p w:rsidR="00125D6F" w:rsidRPr="006901DF" w:rsidRDefault="00125D6F" w:rsidP="006901DF">
      <w:pPr>
        <w:spacing w:after="0" w:line="360" w:lineRule="auto"/>
        <w:ind w:firstLine="709"/>
        <w:jc w:val="both"/>
        <w:rPr>
          <w:rFonts w:ascii="Times New Roman" w:hAnsi="Times New Roman" w:cs="Times New Roman"/>
          <w:color w:val="000000" w:themeColor="text1"/>
          <w:sz w:val="28"/>
          <w:szCs w:val="28"/>
        </w:rPr>
      </w:pPr>
      <w:r w:rsidRPr="006901DF">
        <w:rPr>
          <w:rFonts w:ascii="Times New Roman" w:hAnsi="Times New Roman" w:cs="Times New Roman"/>
          <w:color w:val="000000" w:themeColor="text1"/>
          <w:sz w:val="28"/>
          <w:szCs w:val="28"/>
        </w:rPr>
        <w:t xml:space="preserve">«Я оцінюю» або, можливо, «Я вважаю», здається, можна віднести і до </w:t>
      </w:r>
      <w:proofErr w:type="spellStart"/>
      <w:r w:rsidRPr="006901DF">
        <w:rPr>
          <w:rFonts w:ascii="Times New Roman" w:hAnsi="Times New Roman" w:cs="Times New Roman"/>
          <w:color w:val="000000" w:themeColor="text1"/>
          <w:sz w:val="28"/>
          <w:szCs w:val="28"/>
        </w:rPr>
        <w:t>констативів</w:t>
      </w:r>
      <w:proofErr w:type="spellEnd"/>
      <w:r w:rsidRPr="006901DF">
        <w:rPr>
          <w:rFonts w:ascii="Times New Roman" w:hAnsi="Times New Roman" w:cs="Times New Roman"/>
          <w:color w:val="000000" w:themeColor="text1"/>
          <w:sz w:val="28"/>
          <w:szCs w:val="28"/>
        </w:rPr>
        <w:t xml:space="preserve">, і до </w:t>
      </w:r>
      <w:proofErr w:type="spellStart"/>
      <w:r w:rsidRPr="006901DF">
        <w:rPr>
          <w:rFonts w:ascii="Times New Roman" w:hAnsi="Times New Roman" w:cs="Times New Roman"/>
          <w:color w:val="000000" w:themeColor="text1"/>
          <w:sz w:val="28"/>
          <w:szCs w:val="28"/>
        </w:rPr>
        <w:t>перформативів</w:t>
      </w:r>
      <w:proofErr w:type="spellEnd"/>
      <w:r w:rsidRPr="006901DF">
        <w:rPr>
          <w:rFonts w:ascii="Times New Roman" w:hAnsi="Times New Roman" w:cs="Times New Roman"/>
          <w:color w:val="000000" w:themeColor="text1"/>
          <w:sz w:val="28"/>
          <w:szCs w:val="28"/>
        </w:rPr>
        <w:t xml:space="preserve">. </w:t>
      </w:r>
    </w:p>
    <w:p w:rsidR="006901DF" w:rsidRPr="007657BF" w:rsidRDefault="006901DF" w:rsidP="006901DF">
      <w:pPr>
        <w:spacing w:after="0" w:line="360" w:lineRule="auto"/>
        <w:ind w:firstLine="709"/>
        <w:jc w:val="both"/>
        <w:rPr>
          <w:rFonts w:ascii="Times New Roman" w:hAnsi="Times New Roman" w:cs="Times New Roman"/>
          <w:color w:val="FF0000"/>
          <w:sz w:val="28"/>
          <w:szCs w:val="28"/>
        </w:rPr>
      </w:pPr>
    </w:p>
    <w:p w:rsidR="00125D6F" w:rsidRPr="006901DF" w:rsidRDefault="00125D6F" w:rsidP="002D5D2F">
      <w:pPr>
        <w:spacing w:after="0" w:line="360" w:lineRule="auto"/>
        <w:ind w:firstLine="709"/>
        <w:jc w:val="both"/>
        <w:rPr>
          <w:rFonts w:ascii="Times New Roman" w:hAnsi="Times New Roman" w:cs="Times New Roman"/>
          <w:color w:val="000000" w:themeColor="text1"/>
          <w:sz w:val="28"/>
          <w:szCs w:val="28"/>
        </w:rPr>
      </w:pPr>
      <w:r w:rsidRPr="006901DF">
        <w:rPr>
          <w:rFonts w:ascii="Times New Roman" w:hAnsi="Times New Roman" w:cs="Times New Roman"/>
          <w:color w:val="000000" w:themeColor="text1"/>
          <w:sz w:val="28"/>
          <w:szCs w:val="28"/>
        </w:rPr>
        <w:lastRenderedPageBreak/>
        <w:t xml:space="preserve">Що це за дія, яка відбувається за допомогою вживання: «Я там буду?» Якщо хтось каже: «Я там буду», ми можемо запитати: «Це що - обіцянка?» Ми можемо отримати відповідь: «Так» або «Так, я обіцяю це», в той час як відповідь може бути </w:t>
      </w:r>
      <w:r w:rsidRPr="007657BF">
        <w:rPr>
          <w:rFonts w:ascii="Times New Roman" w:hAnsi="Times New Roman" w:cs="Times New Roman"/>
          <w:sz w:val="28"/>
          <w:szCs w:val="28"/>
        </w:rPr>
        <w:t>і іншою: «Ні, але я збираюся бути там» - виражає або оголошує про намір.</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6901DF">
        <w:rPr>
          <w:rFonts w:ascii="Times New Roman" w:hAnsi="Times New Roman" w:cs="Times New Roman"/>
          <w:color w:val="000000" w:themeColor="text1"/>
          <w:sz w:val="28"/>
          <w:szCs w:val="28"/>
        </w:rPr>
        <w:t>Для того, щоб прояснити, що є конвенціонально</w:t>
      </w:r>
      <w:r w:rsidR="005D2D95" w:rsidRPr="006901DF">
        <w:rPr>
          <w:rFonts w:ascii="Times New Roman" w:hAnsi="Times New Roman" w:cs="Times New Roman"/>
          <w:color w:val="000000" w:themeColor="text1"/>
          <w:sz w:val="28"/>
          <w:szCs w:val="28"/>
        </w:rPr>
        <w:t>ю дією церемонії і якої саме,</w:t>
      </w:r>
      <w:r w:rsidRPr="006901DF">
        <w:rPr>
          <w:rFonts w:ascii="Times New Roman" w:hAnsi="Times New Roman" w:cs="Times New Roman"/>
          <w:color w:val="000000" w:themeColor="text1"/>
          <w:sz w:val="28"/>
          <w:szCs w:val="28"/>
        </w:rPr>
        <w:t xml:space="preserve"> треба взяти за правило, включаючи </w:t>
      </w:r>
      <w:r w:rsidRPr="007657BF">
        <w:rPr>
          <w:rFonts w:ascii="Times New Roman" w:hAnsi="Times New Roman" w:cs="Times New Roman"/>
          <w:sz w:val="28"/>
          <w:szCs w:val="28"/>
        </w:rPr>
        <w:t>в нього особливу характерну ознак</w:t>
      </w:r>
      <w:r w:rsidR="005D2D95" w:rsidRPr="007657BF">
        <w:rPr>
          <w:rFonts w:ascii="Times New Roman" w:hAnsi="Times New Roman" w:cs="Times New Roman"/>
          <w:sz w:val="28"/>
          <w:szCs w:val="28"/>
        </w:rPr>
        <w:t>у</w:t>
      </w:r>
      <w:r w:rsidRPr="007657BF">
        <w:rPr>
          <w:rFonts w:ascii="Times New Roman" w:hAnsi="Times New Roman" w:cs="Times New Roman"/>
          <w:sz w:val="28"/>
          <w:szCs w:val="28"/>
        </w:rPr>
        <w:t>, наприклад, підведення капелюха, або дотик лобом до землі, притискання руки до серцю, або навіть проголошення будь-якого звуку або слова, наприклад «Салам». І ось вживання «Салам» всього лише описує вчинення мною дії висловлення поваги, не більше ніж той факт, що я знімаю капелюх, і також деякі вимовлені слова (хоча ми до цього ще повернемося), що говорять «Я вас вітаю», більш описують вчинення дії,</w:t>
      </w:r>
      <w:r w:rsidR="006901DF">
        <w:rPr>
          <w:rFonts w:ascii="Times New Roman" w:hAnsi="Times New Roman" w:cs="Times New Roman"/>
          <w:sz w:val="28"/>
          <w:szCs w:val="28"/>
        </w:rPr>
        <w:t xml:space="preserve"> ніж проголошення слова «Сала</w:t>
      </w:r>
      <w:r w:rsidRPr="007657BF">
        <w:rPr>
          <w:rFonts w:ascii="Times New Roman" w:hAnsi="Times New Roman" w:cs="Times New Roman"/>
          <w:sz w:val="28"/>
          <w:szCs w:val="28"/>
        </w:rPr>
        <w:t xml:space="preserve">м». І це ж стосується вислову «Я обіцяю, що». Воно не є </w:t>
      </w:r>
      <w:proofErr w:type="spellStart"/>
      <w:r w:rsidRPr="007657BF">
        <w:rPr>
          <w:rFonts w:ascii="Times New Roman" w:hAnsi="Times New Roman" w:cs="Times New Roman"/>
          <w:sz w:val="28"/>
          <w:szCs w:val="28"/>
        </w:rPr>
        <w:t>дескрипцєю</w:t>
      </w:r>
      <w:proofErr w:type="spellEnd"/>
      <w:r w:rsidRPr="007657BF">
        <w:rPr>
          <w:rFonts w:ascii="Times New Roman" w:hAnsi="Times New Roman" w:cs="Times New Roman"/>
          <w:sz w:val="28"/>
          <w:szCs w:val="28"/>
        </w:rPr>
        <w:t>, тому що: (1) воно могло б бути істинним або хибним; (2) проголошення слів «Я обіцяю, що», якщо воно успішне перетворює висловлювання в обіцянку, причому в недвозначну.</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Сказати «Я буду» може означати обіцянку, або вираз намір</w:t>
      </w:r>
      <w:r w:rsidR="005D2D95" w:rsidRPr="007657BF">
        <w:rPr>
          <w:rFonts w:ascii="Times New Roman" w:hAnsi="Times New Roman" w:cs="Times New Roman"/>
          <w:sz w:val="28"/>
          <w:szCs w:val="28"/>
        </w:rPr>
        <w:t>у</w:t>
      </w:r>
      <w:r w:rsidRPr="007657BF">
        <w:rPr>
          <w:rFonts w:ascii="Times New Roman" w:hAnsi="Times New Roman" w:cs="Times New Roman"/>
          <w:sz w:val="28"/>
          <w:szCs w:val="28"/>
        </w:rPr>
        <w:t>, або передбачення майбутнього.</w:t>
      </w:r>
      <w:r w:rsidR="005D612F"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Коли є </w:t>
      </w:r>
      <w:proofErr w:type="spellStart"/>
      <w:r w:rsidRPr="007657BF">
        <w:rPr>
          <w:rFonts w:ascii="Times New Roman" w:hAnsi="Times New Roman" w:cs="Times New Roman"/>
          <w:sz w:val="28"/>
          <w:szCs w:val="28"/>
        </w:rPr>
        <w:t>перформативні</w:t>
      </w:r>
      <w:proofErr w:type="spellEnd"/>
      <w:r w:rsidRPr="007657BF">
        <w:rPr>
          <w:rFonts w:ascii="Times New Roman" w:hAnsi="Times New Roman" w:cs="Times New Roman"/>
          <w:sz w:val="28"/>
          <w:szCs w:val="28"/>
        </w:rPr>
        <w:t xml:space="preserve"> дієслова, ми можемо вживати їх не тільки в формулах «що ...» або «дієслово + інфінітив», але також в сценічних ремарках - «запрошуємо», заголовках - «Попереджаємо!», в вступних реченнях.</w:t>
      </w:r>
      <w:r w:rsidR="005D612F" w:rsidRPr="007657BF">
        <w:rPr>
          <w:rFonts w:ascii="Times New Roman" w:hAnsi="Times New Roman" w:cs="Times New Roman"/>
          <w:sz w:val="28"/>
          <w:szCs w:val="28"/>
        </w:rPr>
        <w:t xml:space="preserve"> </w:t>
      </w:r>
    </w:p>
    <w:p w:rsidR="00125D6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Ав</w:t>
      </w:r>
      <w:r w:rsidRPr="004B59D2">
        <w:rPr>
          <w:rFonts w:ascii="Times New Roman" w:hAnsi="Times New Roman" w:cs="Times New Roman"/>
          <w:color w:val="000000" w:themeColor="text1"/>
          <w:sz w:val="28"/>
          <w:szCs w:val="28"/>
        </w:rPr>
        <w:t xml:space="preserve">тор постулює філософську проблему, </w:t>
      </w:r>
      <w:r w:rsidR="004B59D2" w:rsidRPr="004B59D2">
        <w:rPr>
          <w:rFonts w:ascii="Times New Roman" w:hAnsi="Times New Roman" w:cs="Times New Roman"/>
          <w:color w:val="000000" w:themeColor="text1"/>
          <w:sz w:val="28"/>
          <w:szCs w:val="28"/>
        </w:rPr>
        <w:t>яка</w:t>
      </w:r>
      <w:r w:rsidRPr="004B59D2">
        <w:rPr>
          <w:rFonts w:ascii="Times New Roman" w:hAnsi="Times New Roman" w:cs="Times New Roman"/>
          <w:color w:val="000000" w:themeColor="text1"/>
          <w:sz w:val="28"/>
          <w:szCs w:val="28"/>
        </w:rPr>
        <w:t xml:space="preserve"> з можливістю прийняти помилко</w:t>
      </w:r>
      <w:r w:rsidRPr="007657BF">
        <w:rPr>
          <w:rFonts w:ascii="Times New Roman" w:hAnsi="Times New Roman" w:cs="Times New Roman"/>
          <w:sz w:val="28"/>
          <w:szCs w:val="28"/>
        </w:rPr>
        <w:t xml:space="preserve">во </w:t>
      </w:r>
      <w:proofErr w:type="spellStart"/>
      <w:r w:rsidRPr="007657BF">
        <w:rPr>
          <w:rFonts w:ascii="Times New Roman" w:hAnsi="Times New Roman" w:cs="Times New Roman"/>
          <w:sz w:val="28"/>
          <w:szCs w:val="28"/>
        </w:rPr>
        <w:t>перформа</w:t>
      </w:r>
      <w:r w:rsidR="006901DF">
        <w:rPr>
          <w:rFonts w:ascii="Times New Roman" w:hAnsi="Times New Roman" w:cs="Times New Roman"/>
          <w:sz w:val="28"/>
          <w:szCs w:val="28"/>
        </w:rPr>
        <w:t>тив</w:t>
      </w:r>
      <w:proofErr w:type="spellEnd"/>
      <w:r w:rsidR="006901DF">
        <w:rPr>
          <w:rFonts w:ascii="Times New Roman" w:hAnsi="Times New Roman" w:cs="Times New Roman"/>
          <w:sz w:val="28"/>
          <w:szCs w:val="28"/>
        </w:rPr>
        <w:t xml:space="preserve"> за </w:t>
      </w:r>
      <w:proofErr w:type="spellStart"/>
      <w:r w:rsidR="006901DF">
        <w:rPr>
          <w:rFonts w:ascii="Times New Roman" w:hAnsi="Times New Roman" w:cs="Times New Roman"/>
          <w:sz w:val="28"/>
          <w:szCs w:val="28"/>
        </w:rPr>
        <w:t>дескриптив</w:t>
      </w:r>
      <w:proofErr w:type="spellEnd"/>
      <w:r w:rsidR="006901DF">
        <w:rPr>
          <w:rFonts w:ascii="Times New Roman" w:hAnsi="Times New Roman" w:cs="Times New Roman"/>
          <w:sz w:val="28"/>
          <w:szCs w:val="28"/>
        </w:rPr>
        <w:t xml:space="preserve"> або </w:t>
      </w:r>
      <w:proofErr w:type="spellStart"/>
      <w:r w:rsidR="006901DF">
        <w:rPr>
          <w:rFonts w:ascii="Times New Roman" w:hAnsi="Times New Roman" w:cs="Times New Roman"/>
          <w:sz w:val="28"/>
          <w:szCs w:val="28"/>
        </w:rPr>
        <w:t>констатив</w:t>
      </w:r>
      <w:proofErr w:type="spellEnd"/>
      <w:r w:rsidR="006901DF">
        <w:rPr>
          <w:rFonts w:ascii="Times New Roman" w:hAnsi="Times New Roman" w:cs="Times New Roman"/>
          <w:sz w:val="28"/>
          <w:szCs w:val="28"/>
        </w:rPr>
        <w:t>:</w:t>
      </w:r>
      <w:r w:rsidR="005D612F"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«Тут, здається, повинні бути ясні випадки, де одна і та ж формула, здається, буває експліцитно </w:t>
      </w:r>
      <w:proofErr w:type="spellStart"/>
      <w:r w:rsidRPr="007657BF">
        <w:rPr>
          <w:rFonts w:ascii="Times New Roman" w:hAnsi="Times New Roman" w:cs="Times New Roman"/>
          <w:sz w:val="28"/>
          <w:szCs w:val="28"/>
        </w:rPr>
        <w:t>перформативом</w:t>
      </w:r>
      <w:proofErr w:type="spellEnd"/>
      <w:r w:rsidRPr="007657BF">
        <w:rPr>
          <w:rFonts w:ascii="Times New Roman" w:hAnsi="Times New Roman" w:cs="Times New Roman"/>
          <w:sz w:val="28"/>
          <w:szCs w:val="28"/>
        </w:rPr>
        <w:t xml:space="preserve">, а іноді </w:t>
      </w:r>
      <w:proofErr w:type="spellStart"/>
      <w:r w:rsidRPr="007657BF">
        <w:rPr>
          <w:rFonts w:ascii="Times New Roman" w:hAnsi="Times New Roman" w:cs="Times New Roman"/>
          <w:sz w:val="28"/>
          <w:szCs w:val="28"/>
        </w:rPr>
        <w:t>дескриптивом</w:t>
      </w:r>
      <w:proofErr w:type="spellEnd"/>
      <w:r w:rsidRPr="007657BF">
        <w:rPr>
          <w:rFonts w:ascii="Times New Roman" w:hAnsi="Times New Roman" w:cs="Times New Roman"/>
          <w:sz w:val="28"/>
          <w:szCs w:val="28"/>
        </w:rPr>
        <w:t xml:space="preserve"> і може навіть часом обігравати цю амбівалентність, наприклад, «Я схвалюю», «Я згоден». Так, «Я схвалюю» може мати </w:t>
      </w:r>
      <w:proofErr w:type="spellStart"/>
      <w:r w:rsidRPr="007657BF">
        <w:rPr>
          <w:rFonts w:ascii="Times New Roman" w:hAnsi="Times New Roman" w:cs="Times New Roman"/>
          <w:sz w:val="28"/>
          <w:szCs w:val="28"/>
        </w:rPr>
        <w:t>перформативной</w:t>
      </w:r>
      <w:proofErr w:type="spellEnd"/>
      <w:r w:rsidRPr="007657BF">
        <w:rPr>
          <w:rFonts w:ascii="Times New Roman" w:hAnsi="Times New Roman" w:cs="Times New Roman"/>
          <w:sz w:val="28"/>
          <w:szCs w:val="28"/>
        </w:rPr>
        <w:t xml:space="preserve"> силою схвалення, а мо</w:t>
      </w:r>
      <w:r w:rsidR="004B59D2">
        <w:rPr>
          <w:rFonts w:ascii="Times New Roman" w:hAnsi="Times New Roman" w:cs="Times New Roman"/>
          <w:sz w:val="28"/>
          <w:szCs w:val="28"/>
        </w:rPr>
        <w:t xml:space="preserve">же мати дескриптивне значення: </w:t>
      </w:r>
      <w:r w:rsidR="004B59D2" w:rsidRPr="006B1EA8">
        <w:rPr>
          <w:rFonts w:ascii="Times New Roman" w:hAnsi="Times New Roman" w:cs="Times New Roman"/>
          <w:sz w:val="28"/>
          <w:szCs w:val="28"/>
          <w:lang w:val="ru-RU"/>
        </w:rPr>
        <w:t>“</w:t>
      </w:r>
      <w:r w:rsidRPr="007657BF">
        <w:rPr>
          <w:rFonts w:ascii="Times New Roman" w:hAnsi="Times New Roman" w:cs="Times New Roman"/>
          <w:sz w:val="28"/>
          <w:szCs w:val="28"/>
        </w:rPr>
        <w:t>Мені це подобається</w:t>
      </w:r>
      <w:r w:rsidR="004B59D2" w:rsidRPr="006B1EA8">
        <w:rPr>
          <w:rFonts w:ascii="Times New Roman" w:hAnsi="Times New Roman" w:cs="Times New Roman"/>
          <w:sz w:val="28"/>
          <w:szCs w:val="28"/>
          <w:lang w:val="ru-RU"/>
        </w:rPr>
        <w:t>”</w:t>
      </w:r>
      <w:r w:rsidR="004B59D2">
        <w:rPr>
          <w:rFonts w:ascii="Times New Roman" w:hAnsi="Times New Roman" w:cs="Times New Roman"/>
          <w:sz w:val="28"/>
          <w:szCs w:val="28"/>
        </w:rPr>
        <w:t>»</w:t>
      </w:r>
      <w:r w:rsidRPr="007657BF">
        <w:rPr>
          <w:rFonts w:ascii="Times New Roman" w:hAnsi="Times New Roman" w:cs="Times New Roman"/>
          <w:sz w:val="28"/>
          <w:szCs w:val="28"/>
        </w:rPr>
        <w:t xml:space="preserve"> [</w:t>
      </w:r>
      <w:r w:rsidR="00275D4C">
        <w:rPr>
          <w:rFonts w:ascii="Times New Roman" w:hAnsi="Times New Roman" w:cs="Times New Roman"/>
          <w:sz w:val="28"/>
          <w:szCs w:val="28"/>
          <w:lang w:val="en-US"/>
        </w:rPr>
        <w:t>8</w:t>
      </w:r>
      <w:r w:rsidR="00662A05">
        <w:rPr>
          <w:rFonts w:ascii="Times New Roman" w:hAnsi="Times New Roman" w:cs="Times New Roman"/>
          <w:sz w:val="28"/>
          <w:szCs w:val="28"/>
        </w:rPr>
        <w:t>, с. 72</w:t>
      </w:r>
      <w:r w:rsidRPr="007657BF">
        <w:rPr>
          <w:rFonts w:ascii="Times New Roman" w:hAnsi="Times New Roman" w:cs="Times New Roman"/>
          <w:sz w:val="28"/>
          <w:szCs w:val="28"/>
        </w:rPr>
        <w:t>]</w:t>
      </w:r>
      <w:r w:rsidR="005D2D95" w:rsidRPr="007657BF">
        <w:rPr>
          <w:rFonts w:ascii="Times New Roman" w:hAnsi="Times New Roman" w:cs="Times New Roman"/>
          <w:sz w:val="28"/>
          <w:szCs w:val="28"/>
        </w:rPr>
        <w:t>.</w:t>
      </w:r>
    </w:p>
    <w:p w:rsidR="00662A05" w:rsidRPr="007657BF" w:rsidRDefault="00662A05"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наглядної демонстрації </w:t>
      </w:r>
      <w:proofErr w:type="spellStart"/>
      <w:r>
        <w:rPr>
          <w:rFonts w:ascii="Times New Roman" w:hAnsi="Times New Roman" w:cs="Times New Roman"/>
          <w:sz w:val="28"/>
          <w:szCs w:val="28"/>
        </w:rPr>
        <w:t>перфомативних</w:t>
      </w:r>
      <w:proofErr w:type="spellEnd"/>
      <w:r>
        <w:rPr>
          <w:rFonts w:ascii="Times New Roman" w:hAnsi="Times New Roman" w:cs="Times New Roman"/>
          <w:sz w:val="28"/>
          <w:szCs w:val="28"/>
        </w:rPr>
        <w:t xml:space="preserve"> вживань була розроблена схема: </w:t>
      </w:r>
    </w:p>
    <w:p w:rsidR="005D2D95" w:rsidRPr="007657BF" w:rsidRDefault="005D2D95" w:rsidP="002D5D2F">
      <w:pPr>
        <w:spacing w:after="0" w:line="360" w:lineRule="auto"/>
        <w:ind w:firstLine="709"/>
        <w:jc w:val="both"/>
        <w:rPr>
          <w:rFonts w:ascii="Times New Roman" w:hAnsi="Times New Roman" w:cs="Times New Roman"/>
          <w:sz w:val="28"/>
          <w:szCs w:val="28"/>
        </w:rPr>
      </w:pPr>
    </w:p>
    <w:tbl>
      <w:tblPr>
        <w:tblStyle w:val="af4"/>
        <w:tblW w:w="0" w:type="auto"/>
        <w:tblLook w:val="04A0" w:firstRow="1" w:lastRow="0" w:firstColumn="1" w:lastColumn="0" w:noHBand="0" w:noVBand="1"/>
      </w:tblPr>
      <w:tblGrid>
        <w:gridCol w:w="3114"/>
        <w:gridCol w:w="3115"/>
        <w:gridCol w:w="3115"/>
      </w:tblGrid>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proofErr w:type="spellStart"/>
            <w:r w:rsidRPr="007657BF">
              <w:rPr>
                <w:rFonts w:ascii="Times New Roman" w:hAnsi="Times New Roman" w:cs="Times New Roman"/>
                <w:b/>
                <w:sz w:val="28"/>
                <w:szCs w:val="28"/>
              </w:rPr>
              <w:t>Перфомативні</w:t>
            </w:r>
            <w:proofErr w:type="spellEnd"/>
            <w:r w:rsidRPr="007657BF">
              <w:rPr>
                <w:rFonts w:ascii="Times New Roman" w:hAnsi="Times New Roman" w:cs="Times New Roman"/>
                <w:b/>
                <w:sz w:val="28"/>
                <w:szCs w:val="28"/>
              </w:rPr>
              <w:t xml:space="preserve"> вживання</w:t>
            </w:r>
          </w:p>
        </w:tc>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r w:rsidRPr="007657BF">
              <w:rPr>
                <w:rFonts w:ascii="Times New Roman" w:hAnsi="Times New Roman" w:cs="Times New Roman"/>
                <w:b/>
                <w:sz w:val="28"/>
                <w:szCs w:val="28"/>
              </w:rPr>
              <w:t xml:space="preserve">Не чисті </w:t>
            </w:r>
            <w:proofErr w:type="spellStart"/>
            <w:r w:rsidRPr="007657BF">
              <w:rPr>
                <w:rFonts w:ascii="Times New Roman" w:hAnsi="Times New Roman" w:cs="Times New Roman"/>
                <w:b/>
                <w:sz w:val="28"/>
                <w:szCs w:val="28"/>
              </w:rPr>
              <w:t>перфомативи</w:t>
            </w:r>
            <w:proofErr w:type="spellEnd"/>
          </w:p>
        </w:tc>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r w:rsidRPr="007657BF">
              <w:rPr>
                <w:rFonts w:ascii="Times New Roman" w:hAnsi="Times New Roman" w:cs="Times New Roman"/>
                <w:b/>
                <w:sz w:val="28"/>
                <w:szCs w:val="28"/>
              </w:rPr>
              <w:t>Чисті повідомлення</w:t>
            </w: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Дякую</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вдячний вам</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відчуваю вдячність</w:t>
            </w:r>
          </w:p>
          <w:p w:rsidR="00125D6F" w:rsidRPr="007657BF" w:rsidRDefault="00125D6F" w:rsidP="002D5D2F">
            <w:pPr>
              <w:spacing w:line="360" w:lineRule="auto"/>
              <w:ind w:firstLine="709"/>
              <w:jc w:val="both"/>
              <w:rPr>
                <w:rFonts w:ascii="Times New Roman" w:hAnsi="Times New Roman" w:cs="Times New Roman"/>
                <w:sz w:val="28"/>
                <w:szCs w:val="28"/>
              </w:rPr>
            </w:pP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Прошу вибачення</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Вибачте</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каюсь</w:t>
            </w:r>
          </w:p>
          <w:p w:rsidR="00125D6F" w:rsidRPr="007657BF" w:rsidRDefault="00125D6F" w:rsidP="002D5D2F">
            <w:pPr>
              <w:spacing w:line="360" w:lineRule="auto"/>
              <w:ind w:firstLine="709"/>
              <w:jc w:val="both"/>
              <w:rPr>
                <w:rFonts w:ascii="Times New Roman" w:hAnsi="Times New Roman" w:cs="Times New Roman"/>
                <w:sz w:val="28"/>
                <w:szCs w:val="28"/>
              </w:rPr>
            </w:pP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засуджую</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Засуджую</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Відчуваю огиду</w:t>
            </w: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схвалюю</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Мені подобається</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Я висловлюю схвалення</w:t>
            </w: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Ласкаво просимо</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Радий вас бачити</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Вітаю Дуже радий, що…</w:t>
            </w:r>
          </w:p>
        </w:tc>
      </w:tr>
    </w:tbl>
    <w:p w:rsidR="00662A05" w:rsidRDefault="00662A05" w:rsidP="002D5D2F">
      <w:pPr>
        <w:spacing w:after="0" w:line="360" w:lineRule="auto"/>
        <w:ind w:firstLine="709"/>
        <w:jc w:val="both"/>
        <w:rPr>
          <w:rFonts w:ascii="Times New Roman" w:hAnsi="Times New Roman" w:cs="Times New Roman"/>
          <w:sz w:val="28"/>
          <w:szCs w:val="28"/>
        </w:rPr>
      </w:pPr>
    </w:p>
    <w:p w:rsidR="00125D6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xml:space="preserve">. Остін демонструє, що існує безліч виразів, серед яких багато важливих, які страждають умисною амбівалентністю, і з цим борються за допомогою постійного введення чистих </w:t>
      </w:r>
      <w:proofErr w:type="spellStart"/>
      <w:r w:rsidRPr="007657BF">
        <w:rPr>
          <w:rFonts w:ascii="Times New Roman" w:hAnsi="Times New Roman" w:cs="Times New Roman"/>
          <w:sz w:val="28"/>
          <w:szCs w:val="28"/>
        </w:rPr>
        <w:t>перформативних</w:t>
      </w:r>
      <w:proofErr w:type="spellEnd"/>
      <w:r w:rsidRPr="007657BF">
        <w:rPr>
          <w:rFonts w:ascii="Times New Roman" w:hAnsi="Times New Roman" w:cs="Times New Roman"/>
          <w:sz w:val="28"/>
          <w:szCs w:val="28"/>
        </w:rPr>
        <w:t xml:space="preserve"> конструкцій. Чи можемо ми запропонувати будь-якій тест, щоб вирішити, чи «Мені подобається» або «Вибачте», використовувані певним чином або завжди, </w:t>
      </w:r>
      <w:proofErr w:type="spellStart"/>
      <w:r w:rsidRPr="007657BF">
        <w:rPr>
          <w:rFonts w:ascii="Times New Roman" w:hAnsi="Times New Roman" w:cs="Times New Roman"/>
          <w:sz w:val="28"/>
          <w:szCs w:val="28"/>
        </w:rPr>
        <w:t>перформативно</w:t>
      </w:r>
      <w:proofErr w:type="spellEnd"/>
      <w:r w:rsidRPr="007657BF">
        <w:rPr>
          <w:rFonts w:ascii="Times New Roman" w:hAnsi="Times New Roman" w:cs="Times New Roman"/>
          <w:sz w:val="28"/>
          <w:szCs w:val="28"/>
        </w:rPr>
        <w:t>?</w:t>
      </w:r>
      <w:r w:rsidR="00662A05">
        <w:rPr>
          <w:rFonts w:ascii="Times New Roman" w:hAnsi="Times New Roman" w:cs="Times New Roman"/>
          <w:sz w:val="28"/>
          <w:szCs w:val="28"/>
        </w:rPr>
        <w:t xml:space="preserve"> – автор так і не знаходить завжди дієвий тест.</w:t>
      </w:r>
    </w:p>
    <w:p w:rsidR="00662A05" w:rsidRPr="00662A05" w:rsidRDefault="00662A05"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Досліджуючи </w:t>
      </w:r>
      <w:proofErr w:type="spellStart"/>
      <w:r>
        <w:rPr>
          <w:rFonts w:ascii="Times New Roman" w:hAnsi="Times New Roman" w:cs="Times New Roman"/>
          <w:sz w:val="28"/>
          <w:szCs w:val="28"/>
        </w:rPr>
        <w:t>перфомативні</w:t>
      </w:r>
      <w:proofErr w:type="spellEnd"/>
      <w:r>
        <w:rPr>
          <w:rFonts w:ascii="Times New Roman" w:hAnsi="Times New Roman" w:cs="Times New Roman"/>
          <w:sz w:val="28"/>
          <w:szCs w:val="28"/>
        </w:rPr>
        <w:t xml:space="preserve"> акти </w:t>
      </w:r>
      <w:r w:rsidR="00053B6F">
        <w:rPr>
          <w:rFonts w:ascii="Times New Roman" w:hAnsi="Times New Roman" w:cs="Times New Roman"/>
          <w:sz w:val="28"/>
          <w:szCs w:val="28"/>
        </w:rPr>
        <w:t xml:space="preserve">ми даємо їм більш детальну інформацію. </w:t>
      </w:r>
      <w:proofErr w:type="spellStart"/>
      <w:r w:rsidR="00053B6F">
        <w:rPr>
          <w:rFonts w:ascii="Times New Roman" w:hAnsi="Times New Roman" w:cs="Times New Roman"/>
          <w:sz w:val="28"/>
          <w:szCs w:val="28"/>
        </w:rPr>
        <w:t>Дж</w:t>
      </w:r>
      <w:proofErr w:type="spellEnd"/>
      <w:r w:rsidR="00053B6F">
        <w:rPr>
          <w:rFonts w:ascii="Times New Roman" w:hAnsi="Times New Roman" w:cs="Times New Roman"/>
          <w:sz w:val="28"/>
          <w:szCs w:val="28"/>
        </w:rPr>
        <w:t xml:space="preserve">. </w:t>
      </w:r>
      <w:proofErr w:type="spellStart"/>
      <w:r w:rsidR="00053B6F">
        <w:rPr>
          <w:rFonts w:ascii="Times New Roman" w:hAnsi="Times New Roman" w:cs="Times New Roman"/>
          <w:sz w:val="28"/>
          <w:szCs w:val="28"/>
        </w:rPr>
        <w:t>Сьорл</w:t>
      </w:r>
      <w:proofErr w:type="spellEnd"/>
      <w:r w:rsidR="00053B6F">
        <w:rPr>
          <w:rFonts w:ascii="Times New Roman" w:hAnsi="Times New Roman" w:cs="Times New Roman"/>
          <w:sz w:val="28"/>
          <w:szCs w:val="28"/>
        </w:rPr>
        <w:t xml:space="preserve"> – учень </w:t>
      </w:r>
      <w:proofErr w:type="spellStart"/>
      <w:r w:rsidR="00053B6F">
        <w:rPr>
          <w:rFonts w:ascii="Times New Roman" w:hAnsi="Times New Roman" w:cs="Times New Roman"/>
          <w:sz w:val="28"/>
          <w:szCs w:val="28"/>
        </w:rPr>
        <w:t>Дж</w:t>
      </w:r>
      <w:proofErr w:type="spellEnd"/>
      <w:r w:rsidR="00053B6F">
        <w:rPr>
          <w:rFonts w:ascii="Times New Roman" w:hAnsi="Times New Roman" w:cs="Times New Roman"/>
          <w:sz w:val="28"/>
          <w:szCs w:val="28"/>
        </w:rPr>
        <w:t xml:space="preserve">. Остіна, заявляв, що великий мінус теорії його вчителя у тому, що він не знайшов сильний критеріїв для розділення видів </w:t>
      </w:r>
      <w:proofErr w:type="spellStart"/>
      <w:r w:rsidR="00053B6F">
        <w:rPr>
          <w:rFonts w:ascii="Times New Roman" w:hAnsi="Times New Roman" w:cs="Times New Roman"/>
          <w:sz w:val="28"/>
          <w:szCs w:val="28"/>
        </w:rPr>
        <w:t>перфомативного</w:t>
      </w:r>
      <w:proofErr w:type="spellEnd"/>
      <w:r w:rsidR="00053B6F">
        <w:rPr>
          <w:rFonts w:ascii="Times New Roman" w:hAnsi="Times New Roman" w:cs="Times New Roman"/>
          <w:sz w:val="28"/>
          <w:szCs w:val="28"/>
        </w:rPr>
        <w:t xml:space="preserve"> вживання. Види таких вживань </w:t>
      </w:r>
      <w:proofErr w:type="spellStart"/>
      <w:r w:rsidR="00053B6F">
        <w:rPr>
          <w:rFonts w:ascii="Times New Roman" w:hAnsi="Times New Roman" w:cs="Times New Roman"/>
          <w:sz w:val="28"/>
          <w:szCs w:val="28"/>
        </w:rPr>
        <w:t>Дж</w:t>
      </w:r>
      <w:proofErr w:type="spellEnd"/>
      <w:r w:rsidR="00053B6F">
        <w:rPr>
          <w:rFonts w:ascii="Times New Roman" w:hAnsi="Times New Roman" w:cs="Times New Roman"/>
          <w:sz w:val="28"/>
          <w:szCs w:val="28"/>
        </w:rPr>
        <w:t>. Остін наводить такі:</w:t>
      </w:r>
      <w:r>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b/>
          <w:sz w:val="28"/>
          <w:szCs w:val="28"/>
        </w:rPr>
        <w:t>Бехабітиви</w:t>
      </w:r>
      <w:proofErr w:type="spellEnd"/>
      <w:r w:rsidRPr="007657BF">
        <w:rPr>
          <w:rFonts w:ascii="Times New Roman" w:hAnsi="Times New Roman" w:cs="Times New Roman"/>
          <w:b/>
          <w:sz w:val="28"/>
          <w:szCs w:val="28"/>
        </w:rPr>
        <w:t xml:space="preserve"> – </w:t>
      </w:r>
      <w:r w:rsidRPr="007657BF">
        <w:rPr>
          <w:rFonts w:ascii="Times New Roman" w:hAnsi="Times New Roman" w:cs="Times New Roman"/>
          <w:sz w:val="28"/>
          <w:szCs w:val="28"/>
        </w:rPr>
        <w:t xml:space="preserve">вид </w:t>
      </w:r>
      <w:proofErr w:type="spellStart"/>
      <w:r w:rsidRPr="007657BF">
        <w:rPr>
          <w:rFonts w:ascii="Times New Roman" w:hAnsi="Times New Roman" w:cs="Times New Roman"/>
          <w:sz w:val="28"/>
          <w:szCs w:val="28"/>
        </w:rPr>
        <w:t>перфомативу</w:t>
      </w:r>
      <w:proofErr w:type="spellEnd"/>
      <w:r w:rsidRPr="007657BF">
        <w:rPr>
          <w:rFonts w:ascii="Times New Roman" w:hAnsi="Times New Roman" w:cs="Times New Roman"/>
          <w:sz w:val="28"/>
          <w:szCs w:val="28"/>
        </w:rPr>
        <w:t xml:space="preserve">, який має справу з реакціями на поведінку, а також поведінку, спрямовану на іншого і виражає установки і почуття. </w:t>
      </w: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xml:space="preserve">. Остін розмежовує </w:t>
      </w:r>
      <w:proofErr w:type="spellStart"/>
      <w:r w:rsidRPr="007657BF">
        <w:rPr>
          <w:rFonts w:ascii="Times New Roman" w:hAnsi="Times New Roman" w:cs="Times New Roman"/>
          <w:sz w:val="28"/>
          <w:szCs w:val="28"/>
        </w:rPr>
        <w:t>перфоматив</w:t>
      </w:r>
      <w:proofErr w:type="spellEnd"/>
      <w:r w:rsidRPr="007657BF">
        <w:rPr>
          <w:rFonts w:ascii="Times New Roman" w:hAnsi="Times New Roman" w:cs="Times New Roman"/>
          <w:sz w:val="28"/>
          <w:szCs w:val="28"/>
        </w:rPr>
        <w:t xml:space="preserve"> від:</w:t>
      </w:r>
      <w:r w:rsidR="004C35E7" w:rsidRPr="007657BF">
        <w:rPr>
          <w:rFonts w:ascii="Times New Roman" w:hAnsi="Times New Roman" w:cs="Times New Roman"/>
          <w:sz w:val="28"/>
          <w:szCs w:val="28"/>
        </w:rPr>
        <w:t xml:space="preserve"> </w:t>
      </w:r>
      <w:r w:rsidR="00053B6F">
        <w:rPr>
          <w:rFonts w:ascii="Times New Roman" w:hAnsi="Times New Roman" w:cs="Times New Roman"/>
          <w:sz w:val="28"/>
          <w:szCs w:val="28"/>
        </w:rPr>
        <w:t>«</w:t>
      </w:r>
      <w:r w:rsidRPr="007657BF">
        <w:rPr>
          <w:rFonts w:ascii="Times New Roman" w:hAnsi="Times New Roman" w:cs="Times New Roman"/>
          <w:sz w:val="28"/>
          <w:szCs w:val="28"/>
        </w:rPr>
        <w:t xml:space="preserve">Чисто конвенційних </w:t>
      </w:r>
      <w:r w:rsidRPr="007657BF">
        <w:rPr>
          <w:rFonts w:ascii="Times New Roman" w:hAnsi="Times New Roman" w:cs="Times New Roman"/>
          <w:sz w:val="28"/>
          <w:szCs w:val="28"/>
        </w:rPr>
        <w:lastRenderedPageBreak/>
        <w:t xml:space="preserve">ритуальних виразів ввічливості, таких, як «Я маю задоволення ...». Вони зовсім відмінні в тому, що, хоча обидва носять ритуальний характер і не вимагають щирості, всі вони відповідно до чотирьох наших тестів все ж не є </w:t>
      </w:r>
      <w:proofErr w:type="spellStart"/>
      <w:r w:rsidRPr="007657BF">
        <w:rPr>
          <w:rFonts w:ascii="Times New Roman" w:hAnsi="Times New Roman" w:cs="Times New Roman"/>
          <w:sz w:val="28"/>
          <w:szCs w:val="28"/>
        </w:rPr>
        <w:t>перформативами</w:t>
      </w:r>
      <w:proofErr w:type="spellEnd"/>
      <w:r w:rsidRPr="007657BF">
        <w:rPr>
          <w:rFonts w:ascii="Times New Roman" w:hAnsi="Times New Roman" w:cs="Times New Roman"/>
          <w:sz w:val="28"/>
          <w:szCs w:val="28"/>
        </w:rPr>
        <w:t>. Вони, здається, організовують обмежений клас, обмежений, ймовірно, проявом почуттів або навіть проявом почуттів під час розмови або ситуації, коли людина чує що-небудь.</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(2) Підкріплення словом дії, типовим прикладом якого є адвокат, в кінці свого виступу, який промовляє: «Я закінчив». Ці фрази особливо схильні до переходу в чисті </w:t>
      </w:r>
      <w:proofErr w:type="spellStart"/>
      <w:r w:rsidRPr="007657BF">
        <w:rPr>
          <w:rFonts w:ascii="Times New Roman" w:hAnsi="Times New Roman" w:cs="Times New Roman"/>
          <w:sz w:val="28"/>
          <w:szCs w:val="28"/>
        </w:rPr>
        <w:t>перформативи</w:t>
      </w:r>
      <w:proofErr w:type="spellEnd"/>
      <w:r w:rsidRPr="007657BF">
        <w:rPr>
          <w:rFonts w:ascii="Times New Roman" w:hAnsi="Times New Roman" w:cs="Times New Roman"/>
          <w:sz w:val="28"/>
          <w:szCs w:val="28"/>
        </w:rPr>
        <w:t>, коли дія, що підкріплюється словом, саме є чистим ритуальною дією, невербальною дією - поклоном ( «Вітаю вас») або вербальним ри</w:t>
      </w:r>
      <w:r w:rsidR="004C35E7" w:rsidRPr="007657BF">
        <w:rPr>
          <w:rFonts w:ascii="Times New Roman" w:hAnsi="Times New Roman" w:cs="Times New Roman"/>
          <w:sz w:val="28"/>
          <w:szCs w:val="28"/>
        </w:rPr>
        <w:t>туалом: «Браво» ( «Я аплодую»)».</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b/>
          <w:sz w:val="28"/>
          <w:szCs w:val="28"/>
        </w:rPr>
        <w:t>Експозиціональний</w:t>
      </w:r>
      <w:proofErr w:type="spellEnd"/>
      <w:r w:rsidRPr="007657BF">
        <w:rPr>
          <w:rFonts w:ascii="Times New Roman" w:hAnsi="Times New Roman" w:cs="Times New Roman"/>
          <w:b/>
          <w:sz w:val="28"/>
          <w:szCs w:val="28"/>
        </w:rPr>
        <w:t xml:space="preserve"> </w:t>
      </w:r>
      <w:proofErr w:type="spellStart"/>
      <w:r w:rsidRPr="007657BF">
        <w:rPr>
          <w:rFonts w:ascii="Times New Roman" w:hAnsi="Times New Roman" w:cs="Times New Roman"/>
          <w:b/>
          <w:sz w:val="28"/>
          <w:szCs w:val="28"/>
        </w:rPr>
        <w:t>перформатив</w:t>
      </w:r>
      <w:proofErr w:type="spellEnd"/>
      <w:r w:rsidRPr="007657BF">
        <w:rPr>
          <w:rFonts w:ascii="Times New Roman" w:hAnsi="Times New Roman" w:cs="Times New Roman"/>
          <w:b/>
          <w:sz w:val="28"/>
          <w:szCs w:val="28"/>
        </w:rPr>
        <w:t xml:space="preserve">. </w:t>
      </w:r>
      <w:r w:rsidRPr="007657BF">
        <w:rPr>
          <w:rFonts w:ascii="Times New Roman" w:hAnsi="Times New Roman" w:cs="Times New Roman"/>
          <w:sz w:val="28"/>
          <w:szCs w:val="28"/>
        </w:rPr>
        <w:t xml:space="preserve">Інший клас слів, ядро ​​вживання часто має пряму форму «затвердження», але тут також на чолі цього ядра знаходиться </w:t>
      </w:r>
      <w:proofErr w:type="spellStart"/>
      <w:r w:rsidRPr="007657BF">
        <w:rPr>
          <w:rFonts w:ascii="Times New Roman" w:hAnsi="Times New Roman" w:cs="Times New Roman"/>
          <w:sz w:val="28"/>
          <w:szCs w:val="28"/>
        </w:rPr>
        <w:t>перформативне</w:t>
      </w:r>
      <w:proofErr w:type="spellEnd"/>
      <w:r w:rsidRPr="007657BF">
        <w:rPr>
          <w:rFonts w:ascii="Times New Roman" w:hAnsi="Times New Roman" w:cs="Times New Roman"/>
          <w:sz w:val="28"/>
          <w:szCs w:val="28"/>
        </w:rPr>
        <w:t xml:space="preserve"> дієслово, яке показує, як це «твердження» входить в контекст розмови, обміну думками, діалогу.</w:t>
      </w:r>
    </w:p>
    <w:p w:rsidR="00125D6F" w:rsidRPr="007657BF" w:rsidRDefault="00125D6F" w:rsidP="002D5D2F">
      <w:pPr>
        <w:pStyle w:val="a3"/>
        <w:numPr>
          <w:ilvl w:val="0"/>
          <w:numId w:val="10"/>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вважаю, що у Місяця немає зворотного боку».</w:t>
      </w:r>
    </w:p>
    <w:p w:rsidR="00125D6F" w:rsidRPr="007657BF" w:rsidRDefault="00125D6F" w:rsidP="002D5D2F">
      <w:pPr>
        <w:pStyle w:val="a3"/>
        <w:numPr>
          <w:ilvl w:val="0"/>
          <w:numId w:val="10"/>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роблю висновок, що у Місяця немає зворотного боку».</w:t>
      </w:r>
    </w:p>
    <w:p w:rsidR="00125D6F" w:rsidRPr="007657BF" w:rsidRDefault="00125D6F" w:rsidP="002D5D2F">
      <w:pPr>
        <w:pStyle w:val="a3"/>
        <w:numPr>
          <w:ilvl w:val="0"/>
          <w:numId w:val="10"/>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свідчу, що у Місяця немає зворотного боку».</w:t>
      </w:r>
    </w:p>
    <w:p w:rsidR="00125D6F" w:rsidRPr="007657BF" w:rsidRDefault="00125D6F" w:rsidP="002D5D2F">
      <w:pPr>
        <w:pStyle w:val="a3"/>
        <w:numPr>
          <w:ilvl w:val="0"/>
          <w:numId w:val="10"/>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визнаю, що у Місяця немає зворотного боку».</w:t>
      </w:r>
    </w:p>
    <w:p w:rsidR="00125D6F" w:rsidRPr="007657BF" w:rsidRDefault="00125D6F" w:rsidP="002D5D2F">
      <w:pPr>
        <w:pStyle w:val="a3"/>
        <w:numPr>
          <w:ilvl w:val="0"/>
          <w:numId w:val="10"/>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пророкую, що у Місяця немає зворотного боку».</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Коли </w:t>
      </w:r>
      <w:r w:rsidR="004B2540" w:rsidRPr="007657BF">
        <w:rPr>
          <w:rFonts w:ascii="Times New Roman" w:hAnsi="Times New Roman" w:cs="Times New Roman"/>
          <w:sz w:val="28"/>
          <w:szCs w:val="28"/>
        </w:rPr>
        <w:t>ми говоримо «Я пророкую, що ...</w:t>
      </w:r>
      <w:r w:rsidRPr="007657BF">
        <w:rPr>
          <w:rFonts w:ascii="Times New Roman" w:hAnsi="Times New Roman" w:cs="Times New Roman"/>
          <w:sz w:val="28"/>
          <w:szCs w:val="28"/>
        </w:rPr>
        <w:t>»,</w:t>
      </w:r>
      <w:r w:rsidR="004B2540" w:rsidRPr="007657BF">
        <w:rPr>
          <w:rFonts w:ascii="Times New Roman" w:hAnsi="Times New Roman" w:cs="Times New Roman"/>
          <w:sz w:val="28"/>
          <w:szCs w:val="28"/>
        </w:rPr>
        <w:t xml:space="preserve"> «Я допускаю, що ...</w:t>
      </w:r>
      <w:r w:rsidRPr="007657BF">
        <w:rPr>
          <w:rFonts w:ascii="Times New Roman" w:hAnsi="Times New Roman" w:cs="Times New Roman"/>
          <w:sz w:val="28"/>
          <w:szCs w:val="28"/>
        </w:rPr>
        <w:t>»,</w:t>
      </w:r>
      <w:r w:rsidR="004B2540"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 Я постулюю, що ... », подальше підрядне буде в нормальному випадку виглядати просто як твердження, але дієслова самі по собі здаються чистими </w:t>
      </w:r>
      <w:proofErr w:type="spellStart"/>
      <w:r w:rsidRPr="007657BF">
        <w:rPr>
          <w:rFonts w:ascii="Times New Roman" w:hAnsi="Times New Roman" w:cs="Times New Roman"/>
          <w:sz w:val="28"/>
          <w:szCs w:val="28"/>
        </w:rPr>
        <w:t>перформативами</w:t>
      </w:r>
      <w:proofErr w:type="spellEnd"/>
      <w:r w:rsidRPr="007657BF">
        <w:rPr>
          <w:rFonts w:ascii="Times New Roman" w:hAnsi="Times New Roman" w:cs="Times New Roman"/>
          <w:sz w:val="28"/>
          <w:szCs w:val="28"/>
        </w:rPr>
        <w:t>.</w:t>
      </w:r>
      <w:r w:rsidR="004C35E7" w:rsidRPr="007657BF">
        <w:rPr>
          <w:rFonts w:ascii="Times New Roman" w:hAnsi="Times New Roman" w:cs="Times New Roman"/>
          <w:sz w:val="28"/>
          <w:szCs w:val="28"/>
        </w:rPr>
        <w:t xml:space="preserve"> </w:t>
      </w:r>
      <w:r w:rsidRPr="007657BF">
        <w:rPr>
          <w:rFonts w:ascii="Times New Roman" w:hAnsi="Times New Roman" w:cs="Times New Roman"/>
          <w:sz w:val="28"/>
          <w:szCs w:val="28"/>
        </w:rPr>
        <w:t>Коли «Він» «постулює, що ...», то:</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(1) ми не можемо запитати: «Але він насправді постулював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(2) він не може постулювати, не кажучи, що він постулює;</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(3) можна сказати: «Я навмисне постулював ...» або «Я сповнений бажання постулювати...»;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(4) не може бути в буквальному сенсі хибним висловлювання «Я постулюю».</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b/>
          <w:sz w:val="28"/>
          <w:szCs w:val="28"/>
        </w:rPr>
        <w:lastRenderedPageBreak/>
        <w:t>Бехабітиви</w:t>
      </w:r>
      <w:proofErr w:type="spellEnd"/>
      <w:r w:rsidRPr="007657BF">
        <w:rPr>
          <w:rFonts w:ascii="Times New Roman" w:hAnsi="Times New Roman" w:cs="Times New Roman"/>
          <w:b/>
          <w:sz w:val="28"/>
          <w:szCs w:val="28"/>
        </w:rPr>
        <w:t xml:space="preserve">, </w:t>
      </w:r>
      <w:proofErr w:type="spellStart"/>
      <w:r w:rsidRPr="007657BF">
        <w:rPr>
          <w:rFonts w:ascii="Times New Roman" w:hAnsi="Times New Roman" w:cs="Times New Roman"/>
          <w:b/>
          <w:sz w:val="28"/>
          <w:szCs w:val="28"/>
        </w:rPr>
        <w:t>експозитиви</w:t>
      </w:r>
      <w:proofErr w:type="spellEnd"/>
      <w:r w:rsidRPr="007657BF">
        <w:rPr>
          <w:rFonts w:ascii="Times New Roman" w:hAnsi="Times New Roman" w:cs="Times New Roman"/>
          <w:b/>
          <w:sz w:val="28"/>
          <w:szCs w:val="28"/>
        </w:rPr>
        <w:t xml:space="preserve"> </w:t>
      </w:r>
      <w:r w:rsidRPr="007657BF">
        <w:rPr>
          <w:rFonts w:ascii="Times New Roman" w:hAnsi="Times New Roman" w:cs="Times New Roman"/>
          <w:sz w:val="28"/>
          <w:szCs w:val="28"/>
        </w:rPr>
        <w:t xml:space="preserve">- надзвичайно критичні класи, які поділені згідно з їх </w:t>
      </w:r>
      <w:proofErr w:type="spellStart"/>
      <w:r w:rsidRPr="007657BF">
        <w:rPr>
          <w:rFonts w:ascii="Times New Roman" w:hAnsi="Times New Roman" w:cs="Times New Roman"/>
          <w:sz w:val="28"/>
          <w:szCs w:val="28"/>
        </w:rPr>
        <w:t>іллокутивною</w:t>
      </w:r>
      <w:proofErr w:type="spellEnd"/>
      <w:r w:rsidRPr="007657BF">
        <w:rPr>
          <w:rFonts w:ascii="Times New Roman" w:hAnsi="Times New Roman" w:cs="Times New Roman"/>
          <w:sz w:val="28"/>
          <w:szCs w:val="28"/>
        </w:rPr>
        <w:t xml:space="preserve"> силою. </w:t>
      </w:r>
      <w:proofErr w:type="spellStart"/>
      <w:r w:rsidRPr="007657BF">
        <w:rPr>
          <w:rFonts w:ascii="Times New Roman" w:hAnsi="Times New Roman" w:cs="Times New Roman"/>
          <w:sz w:val="28"/>
          <w:szCs w:val="28"/>
        </w:rPr>
        <w:t>Бехабітиви</w:t>
      </w:r>
      <w:proofErr w:type="spellEnd"/>
      <w:r w:rsidRPr="007657BF">
        <w:rPr>
          <w:rFonts w:ascii="Times New Roman" w:hAnsi="Times New Roman" w:cs="Times New Roman"/>
          <w:sz w:val="28"/>
          <w:szCs w:val="28"/>
        </w:rPr>
        <w:t xml:space="preserve"> – соціальні установки, </w:t>
      </w:r>
      <w:proofErr w:type="spellStart"/>
      <w:r w:rsidRPr="007657BF">
        <w:rPr>
          <w:rFonts w:ascii="Times New Roman" w:hAnsi="Times New Roman" w:cs="Times New Roman"/>
          <w:sz w:val="28"/>
          <w:szCs w:val="28"/>
        </w:rPr>
        <w:t>експозитиви</w:t>
      </w:r>
      <w:proofErr w:type="spellEnd"/>
      <w:r w:rsidRPr="007657BF">
        <w:rPr>
          <w:rFonts w:ascii="Times New Roman" w:hAnsi="Times New Roman" w:cs="Times New Roman"/>
          <w:sz w:val="28"/>
          <w:szCs w:val="28"/>
        </w:rPr>
        <w:t xml:space="preserve"> – прояснення причин, результат спору. Автор вводить ще й </w:t>
      </w:r>
      <w:proofErr w:type="spellStart"/>
      <w:r w:rsidRPr="007657BF">
        <w:rPr>
          <w:rFonts w:ascii="Times New Roman" w:hAnsi="Times New Roman" w:cs="Times New Roman"/>
          <w:b/>
          <w:sz w:val="28"/>
          <w:szCs w:val="28"/>
        </w:rPr>
        <w:t>вердиктиви</w:t>
      </w:r>
      <w:proofErr w:type="spellEnd"/>
      <w:r w:rsidRPr="007657BF">
        <w:rPr>
          <w:rFonts w:ascii="Times New Roman" w:hAnsi="Times New Roman" w:cs="Times New Roman"/>
          <w:sz w:val="28"/>
          <w:szCs w:val="28"/>
        </w:rPr>
        <w:t xml:space="preserve">, наприклад, наступні: «Я заявляю, що ...», «Я вважаю, що ...», «Я визначаю ...», «Я датую ...». Так, якщо ви суддя і говорите: «Я вважаю, що ...», тоді сказати, що ви вважаєте, і значить вважати. З менш офіційними особами справа йде не так ясно: це може бути просто описом стану свідомості. Цієї проблеми можна уникнути звичайним способом за допомогою введення особливого слова, такого, як «вердикт»: «Я вирішую у користь такого-то ...», «Я заявляю ...».  </w:t>
      </w:r>
    </w:p>
    <w:p w:rsidR="00125D6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Таким чином, розглядаючи приватні випадки </w:t>
      </w:r>
      <w:proofErr w:type="spellStart"/>
      <w:r w:rsidRPr="007657BF">
        <w:rPr>
          <w:rFonts w:ascii="Times New Roman" w:hAnsi="Times New Roman" w:cs="Times New Roman"/>
          <w:sz w:val="28"/>
          <w:szCs w:val="28"/>
        </w:rPr>
        <w:t>перфомативів</w:t>
      </w:r>
      <w:proofErr w:type="spellEnd"/>
      <w:r w:rsidRPr="007657BF">
        <w:rPr>
          <w:rFonts w:ascii="Times New Roman" w:hAnsi="Times New Roman" w:cs="Times New Roman"/>
          <w:sz w:val="28"/>
          <w:szCs w:val="28"/>
        </w:rPr>
        <w:t xml:space="preserve">, автор ще раз підкреслює, що відношення між </w:t>
      </w:r>
      <w:proofErr w:type="spellStart"/>
      <w:r w:rsidRPr="007657BF">
        <w:rPr>
          <w:rFonts w:ascii="Times New Roman" w:hAnsi="Times New Roman" w:cs="Times New Roman"/>
          <w:sz w:val="28"/>
          <w:szCs w:val="28"/>
        </w:rPr>
        <w:t>константивами</w:t>
      </w:r>
      <w:proofErr w:type="spellEnd"/>
      <w:r w:rsidRPr="007657BF">
        <w:rPr>
          <w:rFonts w:ascii="Times New Roman" w:hAnsi="Times New Roman" w:cs="Times New Roman"/>
          <w:sz w:val="28"/>
          <w:szCs w:val="28"/>
        </w:rPr>
        <w:t xml:space="preserve">, як твердженням про факти і </w:t>
      </w:r>
      <w:proofErr w:type="spellStart"/>
      <w:r w:rsidRPr="007657BF">
        <w:rPr>
          <w:rFonts w:ascii="Times New Roman" w:hAnsi="Times New Roman" w:cs="Times New Roman"/>
          <w:sz w:val="28"/>
          <w:szCs w:val="28"/>
        </w:rPr>
        <w:t>перфомативами</w:t>
      </w:r>
      <w:proofErr w:type="spellEnd"/>
      <w:r w:rsidRPr="007657BF">
        <w:rPr>
          <w:rFonts w:ascii="Times New Roman" w:hAnsi="Times New Roman" w:cs="Times New Roman"/>
          <w:sz w:val="28"/>
          <w:szCs w:val="28"/>
        </w:rPr>
        <w:t xml:space="preserve">, як позамовна функція, яка містить у собі деяку дію, схоже. </w:t>
      </w:r>
      <w:proofErr w:type="spellStart"/>
      <w:r w:rsidRPr="007657BF">
        <w:rPr>
          <w:rFonts w:ascii="Times New Roman" w:hAnsi="Times New Roman" w:cs="Times New Roman"/>
          <w:sz w:val="28"/>
          <w:szCs w:val="28"/>
        </w:rPr>
        <w:t>Констинтиви</w:t>
      </w:r>
      <w:proofErr w:type="spellEnd"/>
      <w:r w:rsidRPr="007657BF">
        <w:rPr>
          <w:rFonts w:ascii="Times New Roman" w:hAnsi="Times New Roman" w:cs="Times New Roman"/>
          <w:sz w:val="28"/>
          <w:szCs w:val="28"/>
        </w:rPr>
        <w:t xml:space="preserve"> мають </w:t>
      </w:r>
      <w:proofErr w:type="spellStart"/>
      <w:r w:rsidRPr="007657BF">
        <w:rPr>
          <w:rFonts w:ascii="Times New Roman" w:hAnsi="Times New Roman" w:cs="Times New Roman"/>
          <w:sz w:val="28"/>
          <w:szCs w:val="28"/>
        </w:rPr>
        <w:t>істиннісне</w:t>
      </w:r>
      <w:proofErr w:type="spellEnd"/>
      <w:r w:rsidRPr="007657BF">
        <w:rPr>
          <w:rFonts w:ascii="Times New Roman" w:hAnsi="Times New Roman" w:cs="Times New Roman"/>
          <w:sz w:val="28"/>
          <w:szCs w:val="28"/>
        </w:rPr>
        <w:t xml:space="preserve"> значення – істинна або хиба, коли </w:t>
      </w:r>
      <w:proofErr w:type="spellStart"/>
      <w:r w:rsidRPr="007657BF">
        <w:rPr>
          <w:rFonts w:ascii="Times New Roman" w:hAnsi="Times New Roman" w:cs="Times New Roman"/>
          <w:sz w:val="28"/>
          <w:szCs w:val="28"/>
        </w:rPr>
        <w:t>перфомативи</w:t>
      </w:r>
      <w:proofErr w:type="spellEnd"/>
      <w:r w:rsidRPr="007657BF">
        <w:rPr>
          <w:rFonts w:ascii="Times New Roman" w:hAnsi="Times New Roman" w:cs="Times New Roman"/>
          <w:sz w:val="28"/>
          <w:szCs w:val="28"/>
        </w:rPr>
        <w:t xml:space="preserve"> мають властивість бути успішними чи не бути.</w:t>
      </w:r>
    </w:p>
    <w:p w:rsidR="00125D6F" w:rsidRPr="007657BF" w:rsidRDefault="00004D2C"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Розділення </w:t>
      </w:r>
      <w:proofErr w:type="spellStart"/>
      <w:r>
        <w:rPr>
          <w:rFonts w:ascii="Times New Roman" w:hAnsi="Times New Roman" w:cs="Times New Roman"/>
          <w:sz w:val="28"/>
          <w:szCs w:val="28"/>
        </w:rPr>
        <w:t>перфомативів</w:t>
      </w:r>
      <w:proofErr w:type="spellEnd"/>
      <w:r>
        <w:rPr>
          <w:rFonts w:ascii="Times New Roman" w:hAnsi="Times New Roman" w:cs="Times New Roman"/>
          <w:sz w:val="28"/>
          <w:szCs w:val="28"/>
        </w:rPr>
        <w:t xml:space="preserve"> на види для такого лінгвістичного дослідження замало, тому автор спускається до більш фундаментальних цеглинок мови</w:t>
      </w:r>
      <w:r w:rsidR="00125D6F" w:rsidRPr="007657BF">
        <w:rPr>
          <w:rFonts w:ascii="Times New Roman" w:hAnsi="Times New Roman" w:cs="Times New Roman"/>
          <w:sz w:val="28"/>
          <w:szCs w:val="28"/>
        </w:rPr>
        <w:t>:</w:t>
      </w:r>
      <w:r w:rsidR="004C35E7" w:rsidRPr="007657BF">
        <w:rPr>
          <w:rFonts w:ascii="Times New Roman" w:hAnsi="Times New Roman" w:cs="Times New Roman"/>
          <w:sz w:val="28"/>
          <w:szCs w:val="28"/>
        </w:rPr>
        <w:t xml:space="preserve"> </w:t>
      </w:r>
      <w:r w:rsidR="00125D6F" w:rsidRPr="007657BF">
        <w:rPr>
          <w:rFonts w:ascii="Times New Roman" w:hAnsi="Times New Roman" w:cs="Times New Roman"/>
          <w:sz w:val="28"/>
          <w:szCs w:val="28"/>
        </w:rPr>
        <w:t>«(А.А) завжди вчинити дію вживання певних звуків ( «фонетичну» дію), що вживання є звук;</w:t>
      </w:r>
      <w:r w:rsidR="004C35E7" w:rsidRPr="007657BF">
        <w:rPr>
          <w:rFonts w:ascii="Times New Roman" w:hAnsi="Times New Roman" w:cs="Times New Roman"/>
          <w:sz w:val="28"/>
          <w:szCs w:val="28"/>
        </w:rPr>
        <w:t xml:space="preserve"> </w:t>
      </w:r>
      <w:r w:rsidR="00125D6F" w:rsidRPr="007657BF">
        <w:rPr>
          <w:rFonts w:ascii="Times New Roman" w:hAnsi="Times New Roman" w:cs="Times New Roman"/>
          <w:sz w:val="28"/>
          <w:szCs w:val="28"/>
        </w:rPr>
        <w:t>(А.В) завжди вчинити дію вживання певних вокабул, або слів, тобто звуків певного типу, що належать і якщо належать певному словником, в певній конструкції, тобто відповідних і в якості відповідних певної граматиці з певною інтонацією і т. д. Цю дію ми можемо назвати «</w:t>
      </w:r>
      <w:proofErr w:type="spellStart"/>
      <w:r w:rsidR="00125D6F" w:rsidRPr="007657BF">
        <w:rPr>
          <w:rFonts w:ascii="Times New Roman" w:hAnsi="Times New Roman" w:cs="Times New Roman"/>
          <w:sz w:val="28"/>
          <w:szCs w:val="28"/>
        </w:rPr>
        <w:t>фатичним</w:t>
      </w:r>
      <w:proofErr w:type="spellEnd"/>
      <w:r w:rsidR="00125D6F" w:rsidRPr="007657BF">
        <w:rPr>
          <w:rFonts w:ascii="Times New Roman" w:hAnsi="Times New Roman" w:cs="Times New Roman"/>
          <w:sz w:val="28"/>
          <w:szCs w:val="28"/>
        </w:rPr>
        <w:t>»; вживанням, за допомогою якого дана дія відбувається, - «</w:t>
      </w:r>
      <w:proofErr w:type="spellStart"/>
      <w:r w:rsidR="00125D6F" w:rsidRPr="007657BF">
        <w:rPr>
          <w:rFonts w:ascii="Times New Roman" w:hAnsi="Times New Roman" w:cs="Times New Roman"/>
          <w:sz w:val="28"/>
          <w:szCs w:val="28"/>
        </w:rPr>
        <w:t>фемою</w:t>
      </w:r>
      <w:proofErr w:type="spellEnd"/>
      <w:r w:rsidR="00125D6F" w:rsidRPr="007657BF">
        <w:rPr>
          <w:rFonts w:ascii="Times New Roman" w:hAnsi="Times New Roman" w:cs="Times New Roman"/>
          <w:sz w:val="28"/>
          <w:szCs w:val="28"/>
        </w:rPr>
        <w:t xml:space="preserve">» (на відміну від </w:t>
      </w:r>
      <w:proofErr w:type="spellStart"/>
      <w:r w:rsidR="00125D6F" w:rsidRPr="007657BF">
        <w:rPr>
          <w:rFonts w:ascii="Times New Roman" w:hAnsi="Times New Roman" w:cs="Times New Roman"/>
          <w:sz w:val="28"/>
          <w:szCs w:val="28"/>
        </w:rPr>
        <w:t>фемеми</w:t>
      </w:r>
      <w:proofErr w:type="spellEnd"/>
      <w:r w:rsidR="00125D6F" w:rsidRPr="007657BF">
        <w:rPr>
          <w:rFonts w:ascii="Times New Roman" w:hAnsi="Times New Roman" w:cs="Times New Roman"/>
          <w:sz w:val="28"/>
          <w:szCs w:val="28"/>
        </w:rPr>
        <w:t xml:space="preserve"> лінгвістичної теорії); і</w:t>
      </w:r>
      <w:r w:rsidR="004C35E7" w:rsidRPr="007657BF">
        <w:rPr>
          <w:rFonts w:ascii="Times New Roman" w:hAnsi="Times New Roman" w:cs="Times New Roman"/>
          <w:sz w:val="28"/>
          <w:szCs w:val="28"/>
        </w:rPr>
        <w:t xml:space="preserve"> </w:t>
      </w:r>
      <w:r w:rsidR="00125D6F" w:rsidRPr="007657BF">
        <w:rPr>
          <w:rFonts w:ascii="Times New Roman" w:hAnsi="Times New Roman" w:cs="Times New Roman"/>
          <w:sz w:val="28"/>
          <w:szCs w:val="28"/>
        </w:rPr>
        <w:t xml:space="preserve">(А.С) в цілому здійснювати дію використання цієї </w:t>
      </w:r>
      <w:proofErr w:type="spellStart"/>
      <w:r w:rsidR="00125D6F" w:rsidRPr="007657BF">
        <w:rPr>
          <w:rFonts w:ascii="Times New Roman" w:hAnsi="Times New Roman" w:cs="Times New Roman"/>
          <w:sz w:val="28"/>
          <w:szCs w:val="28"/>
        </w:rPr>
        <w:t>феми</w:t>
      </w:r>
      <w:proofErr w:type="spellEnd"/>
      <w:r w:rsidR="00125D6F" w:rsidRPr="007657BF">
        <w:rPr>
          <w:rFonts w:ascii="Times New Roman" w:hAnsi="Times New Roman" w:cs="Times New Roman"/>
          <w:sz w:val="28"/>
          <w:szCs w:val="28"/>
        </w:rPr>
        <w:t xml:space="preserve"> або її складових з певним більш-менш ясним «сенсом» і більш-менш визначеною «референцією» (що разом становить «значення»). Цю дію ми можемо назвати «</w:t>
      </w:r>
      <w:proofErr w:type="spellStart"/>
      <w:r w:rsidR="00125D6F" w:rsidRPr="007657BF">
        <w:rPr>
          <w:rFonts w:ascii="Times New Roman" w:hAnsi="Times New Roman" w:cs="Times New Roman"/>
          <w:sz w:val="28"/>
          <w:szCs w:val="28"/>
        </w:rPr>
        <w:t>ретичною</w:t>
      </w:r>
      <w:proofErr w:type="spellEnd"/>
      <w:r w:rsidR="00125D6F" w:rsidRPr="007657BF">
        <w:rPr>
          <w:rFonts w:ascii="Times New Roman" w:hAnsi="Times New Roman" w:cs="Times New Roman"/>
          <w:sz w:val="28"/>
          <w:szCs w:val="28"/>
        </w:rPr>
        <w:t>», а вживання, за допомогою яког</w:t>
      </w:r>
      <w:r w:rsidR="004406C2">
        <w:rPr>
          <w:rFonts w:ascii="Times New Roman" w:hAnsi="Times New Roman" w:cs="Times New Roman"/>
          <w:sz w:val="28"/>
          <w:szCs w:val="28"/>
        </w:rPr>
        <w:t xml:space="preserve">о ця дія відбувається, назвати </w:t>
      </w:r>
      <w:r w:rsidR="004406C2" w:rsidRPr="006B1EA8">
        <w:rPr>
          <w:rFonts w:ascii="Times New Roman" w:hAnsi="Times New Roman" w:cs="Times New Roman"/>
          <w:color w:val="000000" w:themeColor="text1"/>
          <w:sz w:val="28"/>
          <w:szCs w:val="28"/>
          <w:lang w:val="ru-RU"/>
        </w:rPr>
        <w:t>“</w:t>
      </w:r>
      <w:r w:rsidR="00125D6F" w:rsidRPr="004406C2">
        <w:rPr>
          <w:rFonts w:ascii="Times New Roman" w:hAnsi="Times New Roman" w:cs="Times New Roman"/>
          <w:color w:val="000000" w:themeColor="text1"/>
          <w:sz w:val="28"/>
          <w:szCs w:val="28"/>
        </w:rPr>
        <w:t>ремой</w:t>
      </w:r>
      <w:r w:rsidR="004406C2" w:rsidRPr="006B1EA8">
        <w:rPr>
          <w:rFonts w:ascii="Times New Roman" w:hAnsi="Times New Roman" w:cs="Times New Roman"/>
          <w:color w:val="000000" w:themeColor="text1"/>
          <w:sz w:val="28"/>
          <w:szCs w:val="28"/>
          <w:lang w:val="ru-RU"/>
        </w:rPr>
        <w:t>”</w:t>
      </w:r>
      <w:r w:rsidR="00125D6F" w:rsidRPr="004406C2">
        <w:rPr>
          <w:rFonts w:ascii="Times New Roman" w:hAnsi="Times New Roman" w:cs="Times New Roman"/>
          <w:color w:val="000000" w:themeColor="text1"/>
          <w:sz w:val="28"/>
          <w:szCs w:val="28"/>
        </w:rPr>
        <w:t>»</w:t>
      </w:r>
      <w:r w:rsidR="004406C2">
        <w:rPr>
          <w:rFonts w:ascii="Times New Roman" w:hAnsi="Times New Roman" w:cs="Times New Roman"/>
          <w:sz w:val="28"/>
          <w:szCs w:val="28"/>
        </w:rPr>
        <w:t xml:space="preserve"> [</w:t>
      </w:r>
      <w:r w:rsidR="00275D4C">
        <w:rPr>
          <w:rFonts w:ascii="Times New Roman" w:hAnsi="Times New Roman" w:cs="Times New Roman"/>
          <w:sz w:val="28"/>
          <w:szCs w:val="28"/>
          <w:lang w:val="en-US"/>
        </w:rPr>
        <w:t>8</w:t>
      </w:r>
      <w:r w:rsidR="004406C2" w:rsidRPr="006B1EA8">
        <w:rPr>
          <w:rFonts w:ascii="Times New Roman" w:hAnsi="Times New Roman" w:cs="Times New Roman"/>
          <w:sz w:val="28"/>
          <w:szCs w:val="28"/>
          <w:lang w:val="ru-RU"/>
        </w:rPr>
        <w:t xml:space="preserve">, </w:t>
      </w:r>
      <w:r w:rsidR="004406C2">
        <w:rPr>
          <w:rFonts w:ascii="Times New Roman" w:hAnsi="Times New Roman" w:cs="Times New Roman"/>
          <w:sz w:val="28"/>
          <w:szCs w:val="28"/>
          <w:lang w:val="en-US"/>
        </w:rPr>
        <w:t>c</w:t>
      </w:r>
      <w:r w:rsidR="004406C2" w:rsidRPr="006B1EA8">
        <w:rPr>
          <w:rFonts w:ascii="Times New Roman" w:hAnsi="Times New Roman" w:cs="Times New Roman"/>
          <w:sz w:val="28"/>
          <w:szCs w:val="28"/>
          <w:lang w:val="ru-RU"/>
        </w:rPr>
        <w:t xml:space="preserve">, </w:t>
      </w:r>
      <w:r w:rsidR="004406C2">
        <w:rPr>
          <w:rFonts w:ascii="Times New Roman" w:hAnsi="Times New Roman" w:cs="Times New Roman"/>
          <w:sz w:val="28"/>
          <w:szCs w:val="28"/>
          <w:lang w:val="ru-RU"/>
        </w:rPr>
        <w:t>86</w:t>
      </w:r>
      <w:r w:rsidR="00125D6F" w:rsidRPr="007657BF">
        <w:rPr>
          <w:rFonts w:ascii="Times New Roman" w:hAnsi="Times New Roman" w:cs="Times New Roman"/>
          <w:sz w:val="28"/>
          <w:szCs w:val="28"/>
        </w:rPr>
        <w:t>]</w:t>
      </w:r>
      <w:r w:rsidR="004C35E7" w:rsidRPr="007657BF">
        <w:rPr>
          <w:rFonts w:ascii="Times New Roman" w:hAnsi="Times New Roman" w:cs="Times New Roman"/>
          <w:sz w:val="28"/>
          <w:szCs w:val="28"/>
        </w:rPr>
        <w:t>.</w:t>
      </w:r>
    </w:p>
    <w:p w:rsidR="00C26459" w:rsidRDefault="004406C2" w:rsidP="002D5D2F">
      <w:pPr>
        <w:spacing w:after="0" w:line="360" w:lineRule="auto"/>
        <w:ind w:firstLine="709"/>
        <w:jc w:val="both"/>
        <w:rPr>
          <w:rFonts w:ascii="Times New Roman" w:hAnsi="Times New Roman" w:cs="Times New Roman"/>
          <w:sz w:val="28"/>
          <w:szCs w:val="28"/>
        </w:rPr>
      </w:pPr>
      <w:r w:rsidRPr="004406C2">
        <w:rPr>
          <w:rFonts w:ascii="Times New Roman" w:hAnsi="Times New Roman" w:cs="Times New Roman"/>
          <w:sz w:val="28"/>
          <w:szCs w:val="28"/>
        </w:rPr>
        <w:t xml:space="preserve">Автор від </w:t>
      </w:r>
      <w:r>
        <w:rPr>
          <w:rFonts w:ascii="Times New Roman" w:hAnsi="Times New Roman" w:cs="Times New Roman"/>
          <w:sz w:val="28"/>
          <w:szCs w:val="28"/>
        </w:rPr>
        <w:t>фундаментального переходить на більш загальне -</w:t>
      </w:r>
      <w:r w:rsidRPr="004406C2">
        <w:rPr>
          <w:rFonts w:ascii="Times New Roman" w:hAnsi="Times New Roman" w:cs="Times New Roman"/>
          <w:sz w:val="28"/>
          <w:szCs w:val="28"/>
        </w:rPr>
        <w:t xml:space="preserve"> на </w:t>
      </w:r>
      <w:r>
        <w:rPr>
          <w:rFonts w:ascii="Times New Roman" w:hAnsi="Times New Roman" w:cs="Times New Roman"/>
          <w:sz w:val="28"/>
          <w:szCs w:val="28"/>
        </w:rPr>
        <w:t>д</w:t>
      </w:r>
      <w:r w:rsidR="00125D6F" w:rsidRPr="004406C2">
        <w:rPr>
          <w:rFonts w:ascii="Times New Roman" w:hAnsi="Times New Roman" w:cs="Times New Roman"/>
          <w:sz w:val="28"/>
          <w:szCs w:val="28"/>
        </w:rPr>
        <w:t>ослідження «</w:t>
      </w:r>
      <w:proofErr w:type="spellStart"/>
      <w:r w:rsidR="00125D6F" w:rsidRPr="004406C2">
        <w:rPr>
          <w:rFonts w:ascii="Times New Roman" w:hAnsi="Times New Roman" w:cs="Times New Roman"/>
          <w:sz w:val="28"/>
          <w:szCs w:val="28"/>
        </w:rPr>
        <w:t>локуцій</w:t>
      </w:r>
      <w:proofErr w:type="spellEnd"/>
      <w:r w:rsidR="00125D6F" w:rsidRPr="004406C2">
        <w:rPr>
          <w:rFonts w:ascii="Times New Roman" w:hAnsi="Times New Roman" w:cs="Times New Roman"/>
          <w:sz w:val="28"/>
          <w:szCs w:val="28"/>
        </w:rPr>
        <w:t>»</w:t>
      </w:r>
      <w:r>
        <w:rPr>
          <w:rFonts w:ascii="Times New Roman" w:hAnsi="Times New Roman" w:cs="Times New Roman"/>
          <w:sz w:val="28"/>
          <w:szCs w:val="28"/>
        </w:rPr>
        <w:t>.</w:t>
      </w:r>
      <w:r w:rsidR="00125D6F" w:rsidRPr="004406C2">
        <w:rPr>
          <w:rFonts w:ascii="Times New Roman" w:hAnsi="Times New Roman" w:cs="Times New Roman"/>
          <w:sz w:val="28"/>
          <w:szCs w:val="28"/>
        </w:rPr>
        <w:t xml:space="preserve"> </w:t>
      </w:r>
      <w:proofErr w:type="spellStart"/>
      <w:r w:rsidR="00125D6F" w:rsidRPr="004406C2">
        <w:rPr>
          <w:rFonts w:ascii="Times New Roman" w:hAnsi="Times New Roman" w:cs="Times New Roman"/>
          <w:sz w:val="28"/>
          <w:szCs w:val="28"/>
        </w:rPr>
        <w:t>Дж</w:t>
      </w:r>
      <w:proofErr w:type="spellEnd"/>
      <w:r w:rsidR="00125D6F" w:rsidRPr="004406C2">
        <w:rPr>
          <w:rFonts w:ascii="Times New Roman" w:hAnsi="Times New Roman" w:cs="Times New Roman"/>
          <w:sz w:val="28"/>
          <w:szCs w:val="28"/>
        </w:rPr>
        <w:t>. Остін вводить новий ти</w:t>
      </w:r>
      <w:r>
        <w:rPr>
          <w:rFonts w:ascii="Times New Roman" w:hAnsi="Times New Roman" w:cs="Times New Roman"/>
          <w:sz w:val="28"/>
          <w:szCs w:val="28"/>
        </w:rPr>
        <w:t>п</w:t>
      </w:r>
      <w:r w:rsidR="00125D6F" w:rsidRPr="004406C2">
        <w:rPr>
          <w:rFonts w:ascii="Times New Roman" w:hAnsi="Times New Roman" w:cs="Times New Roman"/>
          <w:sz w:val="28"/>
          <w:szCs w:val="28"/>
        </w:rPr>
        <w:t xml:space="preserve"> дії – </w:t>
      </w:r>
      <w:proofErr w:type="spellStart"/>
      <w:r w:rsidR="00125D6F" w:rsidRPr="004406C2">
        <w:rPr>
          <w:rFonts w:ascii="Times New Roman" w:hAnsi="Times New Roman" w:cs="Times New Roman"/>
          <w:sz w:val="28"/>
          <w:szCs w:val="28"/>
        </w:rPr>
        <w:t>локуція</w:t>
      </w:r>
      <w:proofErr w:type="spellEnd"/>
      <w:r w:rsidR="00125D6F" w:rsidRPr="004406C2">
        <w:rPr>
          <w:rFonts w:ascii="Times New Roman" w:hAnsi="Times New Roman" w:cs="Times New Roman"/>
          <w:sz w:val="28"/>
          <w:szCs w:val="28"/>
        </w:rPr>
        <w:t xml:space="preserve">. </w:t>
      </w:r>
      <w:r w:rsidR="006B1EA8">
        <w:rPr>
          <w:rFonts w:ascii="Times New Roman" w:hAnsi="Times New Roman" w:cs="Times New Roman"/>
          <w:sz w:val="28"/>
          <w:szCs w:val="28"/>
        </w:rPr>
        <w:lastRenderedPageBreak/>
        <w:t xml:space="preserve">Український дослідник </w:t>
      </w:r>
      <w:r w:rsidR="00C26459" w:rsidRPr="004406C2">
        <w:rPr>
          <w:rFonts w:ascii="Times New Roman" w:hAnsi="Times New Roman" w:cs="Times New Roman"/>
          <w:sz w:val="28"/>
          <w:szCs w:val="28"/>
        </w:rPr>
        <w:t xml:space="preserve">В. В. Зінченко </w:t>
      </w:r>
      <w:r w:rsidR="006B1EA8">
        <w:rPr>
          <w:rFonts w:ascii="Times New Roman" w:hAnsi="Times New Roman" w:cs="Times New Roman"/>
          <w:sz w:val="28"/>
          <w:szCs w:val="28"/>
        </w:rPr>
        <w:t>вважає, що</w:t>
      </w:r>
      <w:r w:rsidR="00C26459" w:rsidRPr="004406C2">
        <w:rPr>
          <w:rFonts w:ascii="Times New Roman" w:hAnsi="Times New Roman" w:cs="Times New Roman"/>
          <w:sz w:val="28"/>
          <w:szCs w:val="28"/>
        </w:rPr>
        <w:t xml:space="preserve"> </w:t>
      </w:r>
      <w:proofErr w:type="spellStart"/>
      <w:r w:rsidR="00C26459" w:rsidRPr="004406C2">
        <w:rPr>
          <w:rFonts w:ascii="Times New Roman" w:hAnsi="Times New Roman" w:cs="Times New Roman"/>
          <w:sz w:val="28"/>
          <w:szCs w:val="28"/>
        </w:rPr>
        <w:t>локутивний</w:t>
      </w:r>
      <w:proofErr w:type="spellEnd"/>
      <w:r w:rsidR="00C26459" w:rsidRPr="004406C2">
        <w:rPr>
          <w:rFonts w:ascii="Times New Roman" w:hAnsi="Times New Roman" w:cs="Times New Roman"/>
          <w:sz w:val="28"/>
          <w:szCs w:val="28"/>
        </w:rPr>
        <w:t xml:space="preserve"> акт</w:t>
      </w:r>
      <w:r w:rsidR="006B1EA8">
        <w:rPr>
          <w:rFonts w:ascii="Times New Roman" w:hAnsi="Times New Roman" w:cs="Times New Roman"/>
          <w:sz w:val="28"/>
          <w:szCs w:val="28"/>
        </w:rPr>
        <w:t xml:space="preserve"> </w:t>
      </w:r>
      <w:r w:rsidR="006A7F4B" w:rsidRPr="004406C2">
        <w:rPr>
          <w:rFonts w:ascii="Times New Roman" w:hAnsi="Times New Roman" w:cs="Times New Roman"/>
          <w:sz w:val="28"/>
          <w:szCs w:val="28"/>
        </w:rPr>
        <w:t>«</w:t>
      </w:r>
      <w:r w:rsidR="00C26459" w:rsidRPr="004406C2">
        <w:rPr>
          <w:rFonts w:ascii="Times New Roman" w:hAnsi="Times New Roman" w:cs="Times New Roman"/>
          <w:sz w:val="28"/>
          <w:szCs w:val="28"/>
        </w:rPr>
        <w:t>у граматиці і фонетиці відображає висловлювання «з певною референцією і сенсом</w:t>
      </w:r>
      <w:r w:rsidR="004A38B4">
        <w:rPr>
          <w:rFonts w:ascii="Times New Roman" w:hAnsi="Times New Roman" w:cs="Times New Roman"/>
          <w:sz w:val="28"/>
          <w:szCs w:val="28"/>
        </w:rPr>
        <w:t>»</w:t>
      </w:r>
      <w:r w:rsidR="00C26459" w:rsidRPr="007657BF">
        <w:rPr>
          <w:rFonts w:ascii="Times New Roman" w:hAnsi="Times New Roman" w:cs="Times New Roman"/>
          <w:sz w:val="28"/>
          <w:szCs w:val="28"/>
        </w:rPr>
        <w:t xml:space="preserve">. </w:t>
      </w:r>
      <w:proofErr w:type="spellStart"/>
      <w:r w:rsidR="00C26459" w:rsidRPr="007657BF">
        <w:rPr>
          <w:rFonts w:ascii="Times New Roman" w:hAnsi="Times New Roman" w:cs="Times New Roman"/>
          <w:sz w:val="28"/>
          <w:szCs w:val="28"/>
        </w:rPr>
        <w:t>Ілокутивний</w:t>
      </w:r>
      <w:proofErr w:type="spellEnd"/>
      <w:r w:rsidR="00C26459" w:rsidRPr="007657BF">
        <w:rPr>
          <w:rFonts w:ascii="Times New Roman" w:hAnsi="Times New Roman" w:cs="Times New Roman"/>
          <w:sz w:val="28"/>
          <w:szCs w:val="28"/>
        </w:rPr>
        <w:t xml:space="preserve"> акт відповідає судженню з певною цілеспрямованістю, «на його рівні відбувається розподіл речень, висловлювань на </w:t>
      </w:r>
      <w:proofErr w:type="spellStart"/>
      <w:r w:rsidR="00C26459" w:rsidRPr="007657BF">
        <w:rPr>
          <w:rFonts w:ascii="Times New Roman" w:hAnsi="Times New Roman" w:cs="Times New Roman"/>
          <w:sz w:val="28"/>
          <w:szCs w:val="28"/>
        </w:rPr>
        <w:t>перформативні</w:t>
      </w:r>
      <w:proofErr w:type="spellEnd"/>
      <w:r w:rsidR="00C26459" w:rsidRPr="007657BF">
        <w:rPr>
          <w:rFonts w:ascii="Times New Roman" w:hAnsi="Times New Roman" w:cs="Times New Roman"/>
          <w:sz w:val="28"/>
          <w:szCs w:val="28"/>
        </w:rPr>
        <w:t xml:space="preserve">, які несуть в собі намір діяти, і </w:t>
      </w:r>
      <w:proofErr w:type="spellStart"/>
      <w:r w:rsidR="00C26459" w:rsidRPr="007657BF">
        <w:rPr>
          <w:rFonts w:ascii="Times New Roman" w:hAnsi="Times New Roman" w:cs="Times New Roman"/>
          <w:sz w:val="28"/>
          <w:szCs w:val="28"/>
        </w:rPr>
        <w:t>конс</w:t>
      </w:r>
      <w:r w:rsidR="004A38B4">
        <w:rPr>
          <w:rFonts w:ascii="Times New Roman" w:hAnsi="Times New Roman" w:cs="Times New Roman"/>
          <w:sz w:val="28"/>
          <w:szCs w:val="28"/>
        </w:rPr>
        <w:t>тативні</w:t>
      </w:r>
      <w:proofErr w:type="spellEnd"/>
      <w:r w:rsidR="004A38B4">
        <w:rPr>
          <w:rFonts w:ascii="Times New Roman" w:hAnsi="Times New Roman" w:cs="Times New Roman"/>
          <w:sz w:val="28"/>
          <w:szCs w:val="28"/>
        </w:rPr>
        <w:t>, інформаційно насичені»</w:t>
      </w:r>
      <w:r w:rsidR="00C26459" w:rsidRPr="007657BF">
        <w:rPr>
          <w:rFonts w:ascii="Times New Roman" w:hAnsi="Times New Roman" w:cs="Times New Roman"/>
          <w:sz w:val="28"/>
          <w:szCs w:val="28"/>
        </w:rPr>
        <w:t xml:space="preserve">. </w:t>
      </w:r>
      <w:proofErr w:type="spellStart"/>
      <w:r w:rsidR="00C26459" w:rsidRPr="007657BF">
        <w:rPr>
          <w:rFonts w:ascii="Times New Roman" w:hAnsi="Times New Roman" w:cs="Times New Roman"/>
          <w:sz w:val="28"/>
          <w:szCs w:val="28"/>
        </w:rPr>
        <w:t>Ілокутивний</w:t>
      </w:r>
      <w:proofErr w:type="spellEnd"/>
      <w:r w:rsidR="00C26459" w:rsidRPr="007657BF">
        <w:rPr>
          <w:rFonts w:ascii="Times New Roman" w:hAnsi="Times New Roman" w:cs="Times New Roman"/>
          <w:sz w:val="28"/>
          <w:szCs w:val="28"/>
        </w:rPr>
        <w:t xml:space="preserve"> акт реалізує важливе завдання - втілення мети </w:t>
      </w:r>
      <w:proofErr w:type="spellStart"/>
      <w:r w:rsidR="00C26459" w:rsidRPr="007657BF">
        <w:rPr>
          <w:rFonts w:ascii="Times New Roman" w:hAnsi="Times New Roman" w:cs="Times New Roman"/>
          <w:sz w:val="28"/>
          <w:szCs w:val="28"/>
        </w:rPr>
        <w:t>комунікантів</w:t>
      </w:r>
      <w:proofErr w:type="spellEnd"/>
      <w:r w:rsidR="00C26459" w:rsidRPr="007657BF">
        <w:rPr>
          <w:rFonts w:ascii="Times New Roman" w:hAnsi="Times New Roman" w:cs="Times New Roman"/>
          <w:sz w:val="28"/>
          <w:szCs w:val="28"/>
        </w:rPr>
        <w:t xml:space="preserve"> у процесі спілкування. </w:t>
      </w:r>
      <w:proofErr w:type="spellStart"/>
      <w:r w:rsidR="00C26459" w:rsidRPr="007657BF">
        <w:rPr>
          <w:rFonts w:ascii="Times New Roman" w:hAnsi="Times New Roman" w:cs="Times New Roman"/>
          <w:sz w:val="28"/>
          <w:szCs w:val="28"/>
        </w:rPr>
        <w:t>Перлокутивний</w:t>
      </w:r>
      <w:proofErr w:type="spellEnd"/>
      <w:r w:rsidR="00C26459" w:rsidRPr="007657BF">
        <w:rPr>
          <w:rFonts w:ascii="Times New Roman" w:hAnsi="Times New Roman" w:cs="Times New Roman"/>
          <w:sz w:val="28"/>
          <w:szCs w:val="28"/>
        </w:rPr>
        <w:t xml:space="preserve"> акт спрямований на «досягнення якого-небудь результату за допомогою мови, тобто це вплив на свідомість або поведінку слухача» [</w:t>
      </w:r>
      <w:r w:rsidR="00275D4C">
        <w:rPr>
          <w:rFonts w:ascii="Times New Roman" w:hAnsi="Times New Roman" w:cs="Times New Roman"/>
          <w:sz w:val="28"/>
          <w:szCs w:val="28"/>
          <w:lang w:val="en-US"/>
        </w:rPr>
        <w:t>9</w:t>
      </w:r>
      <w:r w:rsidR="00C26459" w:rsidRPr="007657BF">
        <w:rPr>
          <w:rFonts w:ascii="Times New Roman" w:hAnsi="Times New Roman" w:cs="Times New Roman"/>
          <w:sz w:val="28"/>
          <w:szCs w:val="28"/>
        </w:rPr>
        <w:t>, с. 14].</w:t>
      </w:r>
    </w:p>
    <w:p w:rsidR="00DA5678" w:rsidRPr="00DA5678" w:rsidRDefault="00DA5678" w:rsidP="002D5D2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Тепер, для ясності дамо визначення деяким діям, які випливають із цитати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Остіна вище.</w:t>
      </w:r>
    </w:p>
    <w:p w:rsidR="00125D6F" w:rsidRPr="00DA5678" w:rsidRDefault="00125D6F" w:rsidP="002D5D2F">
      <w:pPr>
        <w:spacing w:after="0" w:line="360" w:lineRule="auto"/>
        <w:ind w:firstLine="709"/>
        <w:jc w:val="both"/>
        <w:rPr>
          <w:rFonts w:ascii="Times New Roman" w:hAnsi="Times New Roman" w:cs="Times New Roman"/>
          <w:color w:val="000000" w:themeColor="text1"/>
          <w:sz w:val="28"/>
          <w:szCs w:val="28"/>
        </w:rPr>
      </w:pPr>
      <w:r w:rsidRPr="00DA5678">
        <w:rPr>
          <w:rFonts w:ascii="Times New Roman" w:hAnsi="Times New Roman" w:cs="Times New Roman"/>
          <w:color w:val="000000" w:themeColor="text1"/>
          <w:sz w:val="28"/>
          <w:szCs w:val="28"/>
        </w:rPr>
        <w:t xml:space="preserve">Фонетична дія – вживання певних звуків. </w:t>
      </w:r>
    </w:p>
    <w:p w:rsidR="00125D6F" w:rsidRPr="00DA5678" w:rsidRDefault="00125D6F" w:rsidP="002D5D2F">
      <w:pPr>
        <w:spacing w:after="0" w:line="360" w:lineRule="auto"/>
        <w:ind w:firstLine="709"/>
        <w:jc w:val="both"/>
        <w:rPr>
          <w:rFonts w:ascii="Times New Roman" w:hAnsi="Times New Roman" w:cs="Times New Roman"/>
          <w:color w:val="000000" w:themeColor="text1"/>
          <w:sz w:val="28"/>
          <w:szCs w:val="28"/>
        </w:rPr>
      </w:pPr>
      <w:proofErr w:type="spellStart"/>
      <w:r w:rsidRPr="00DA5678">
        <w:rPr>
          <w:rFonts w:ascii="Times New Roman" w:hAnsi="Times New Roman" w:cs="Times New Roman"/>
          <w:color w:val="000000" w:themeColor="text1"/>
          <w:sz w:val="28"/>
          <w:szCs w:val="28"/>
        </w:rPr>
        <w:t>Фатична</w:t>
      </w:r>
      <w:proofErr w:type="spellEnd"/>
      <w:r w:rsidRPr="00DA5678">
        <w:rPr>
          <w:rFonts w:ascii="Times New Roman" w:hAnsi="Times New Roman" w:cs="Times New Roman"/>
          <w:color w:val="000000" w:themeColor="text1"/>
          <w:sz w:val="28"/>
          <w:szCs w:val="28"/>
        </w:rPr>
        <w:t xml:space="preserve"> дія – вживання звуків певного роду, що відносяться до певного словника та співвідносяться з якоюсь граматикою.</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DA5678">
        <w:rPr>
          <w:rFonts w:ascii="Times New Roman" w:hAnsi="Times New Roman" w:cs="Times New Roman"/>
          <w:color w:val="000000" w:themeColor="text1"/>
          <w:sz w:val="28"/>
          <w:szCs w:val="28"/>
        </w:rPr>
        <w:t>Ретична</w:t>
      </w:r>
      <w:proofErr w:type="spellEnd"/>
      <w:r w:rsidRPr="00DA5678">
        <w:rPr>
          <w:rFonts w:ascii="Times New Roman" w:hAnsi="Times New Roman" w:cs="Times New Roman"/>
          <w:color w:val="000000" w:themeColor="text1"/>
          <w:sz w:val="28"/>
          <w:szCs w:val="28"/>
        </w:rPr>
        <w:t xml:space="preserve"> дія – вчине</w:t>
      </w:r>
      <w:r w:rsidRPr="007657BF">
        <w:rPr>
          <w:rFonts w:ascii="Times New Roman" w:hAnsi="Times New Roman" w:cs="Times New Roman"/>
          <w:sz w:val="28"/>
          <w:szCs w:val="28"/>
        </w:rPr>
        <w:t xml:space="preserve">ння дії, використовуючи таку вокабулу з більш менш зрозумілою референцією. «Кішка сидить на килимі » - </w:t>
      </w:r>
      <w:proofErr w:type="spellStart"/>
      <w:r w:rsidRPr="007657BF">
        <w:rPr>
          <w:rFonts w:ascii="Times New Roman" w:hAnsi="Times New Roman" w:cs="Times New Roman"/>
          <w:sz w:val="28"/>
          <w:szCs w:val="28"/>
        </w:rPr>
        <w:t>фатична</w:t>
      </w:r>
      <w:proofErr w:type="spellEnd"/>
      <w:r w:rsidRPr="007657BF">
        <w:rPr>
          <w:rFonts w:ascii="Times New Roman" w:hAnsi="Times New Roman" w:cs="Times New Roman"/>
          <w:sz w:val="28"/>
          <w:szCs w:val="28"/>
        </w:rPr>
        <w:t xml:space="preserve"> дія, в той час як «Він сказав, що кішка сидить на килимі» - являє собою </w:t>
      </w:r>
      <w:proofErr w:type="spellStart"/>
      <w:r w:rsidRPr="007657BF">
        <w:rPr>
          <w:rFonts w:ascii="Times New Roman" w:hAnsi="Times New Roman" w:cs="Times New Roman"/>
          <w:sz w:val="28"/>
          <w:szCs w:val="28"/>
        </w:rPr>
        <w:t>ретичний</w:t>
      </w:r>
      <w:proofErr w:type="spellEnd"/>
      <w:r w:rsidRPr="007657BF">
        <w:rPr>
          <w:rFonts w:ascii="Times New Roman" w:hAnsi="Times New Roman" w:cs="Times New Roman"/>
          <w:sz w:val="28"/>
          <w:szCs w:val="28"/>
        </w:rPr>
        <w:t xml:space="preserve"> акт. </w:t>
      </w:r>
    </w:p>
    <w:p w:rsidR="00125D6F" w:rsidRPr="007657BF" w:rsidRDefault="00DA5678" w:rsidP="002D5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здійснення </w:t>
      </w:r>
      <w:proofErr w:type="spellStart"/>
      <w:r>
        <w:rPr>
          <w:rFonts w:ascii="Times New Roman" w:hAnsi="Times New Roman" w:cs="Times New Roman"/>
          <w:sz w:val="28"/>
          <w:szCs w:val="28"/>
        </w:rPr>
        <w:t>фатичної</w:t>
      </w:r>
      <w:proofErr w:type="spellEnd"/>
      <w:r>
        <w:rPr>
          <w:rFonts w:ascii="Times New Roman" w:hAnsi="Times New Roman" w:cs="Times New Roman"/>
          <w:sz w:val="28"/>
          <w:szCs w:val="28"/>
        </w:rPr>
        <w:t xml:space="preserve"> дії треба</w:t>
      </w:r>
      <w:r w:rsidR="00125D6F" w:rsidRPr="007657BF">
        <w:rPr>
          <w:rFonts w:ascii="Times New Roman" w:hAnsi="Times New Roman" w:cs="Times New Roman"/>
          <w:sz w:val="28"/>
          <w:szCs w:val="28"/>
        </w:rPr>
        <w:t xml:space="preserve"> здійснити фонетичну дію. Здійснюючи одне</w:t>
      </w:r>
      <w:r w:rsidR="004C35E7" w:rsidRPr="007657BF">
        <w:rPr>
          <w:rFonts w:ascii="Times New Roman" w:hAnsi="Times New Roman" w:cs="Times New Roman"/>
          <w:sz w:val="28"/>
          <w:szCs w:val="28"/>
        </w:rPr>
        <w:t>,</w:t>
      </w:r>
      <w:r w:rsidR="00125D6F" w:rsidRPr="007657BF">
        <w:rPr>
          <w:rFonts w:ascii="Times New Roman" w:hAnsi="Times New Roman" w:cs="Times New Roman"/>
          <w:sz w:val="28"/>
          <w:szCs w:val="28"/>
        </w:rPr>
        <w:t xml:space="preserve"> ми здійснюємо інше. Але </w:t>
      </w:r>
      <w:proofErr w:type="spellStart"/>
      <w:r w:rsidR="00125D6F" w:rsidRPr="007657BF">
        <w:rPr>
          <w:rFonts w:ascii="Times New Roman" w:hAnsi="Times New Roman" w:cs="Times New Roman"/>
          <w:sz w:val="28"/>
          <w:szCs w:val="28"/>
        </w:rPr>
        <w:t>фатична</w:t>
      </w:r>
      <w:proofErr w:type="spellEnd"/>
      <w:r w:rsidR="00125D6F" w:rsidRPr="007657BF">
        <w:rPr>
          <w:rFonts w:ascii="Times New Roman" w:hAnsi="Times New Roman" w:cs="Times New Roman"/>
          <w:sz w:val="28"/>
          <w:szCs w:val="28"/>
        </w:rPr>
        <w:t xml:space="preserve"> дія не є підкласом фонетичної. Так</w:t>
      </w:r>
      <w:r w:rsidR="004C35E7" w:rsidRPr="007657BF">
        <w:rPr>
          <w:rFonts w:ascii="Times New Roman" w:hAnsi="Times New Roman" w:cs="Times New Roman"/>
          <w:sz w:val="28"/>
          <w:szCs w:val="28"/>
        </w:rPr>
        <w:t>,</w:t>
      </w:r>
      <w:r w:rsidR="00125D6F" w:rsidRPr="007657BF">
        <w:rPr>
          <w:rFonts w:ascii="Times New Roman" w:hAnsi="Times New Roman" w:cs="Times New Roman"/>
          <w:sz w:val="28"/>
          <w:szCs w:val="28"/>
        </w:rPr>
        <w:t xml:space="preserve"> папуга, наприклад, може промовити слово, яке не відрізняється фонетично від слова, яке промовляє людина, але воно не буде </w:t>
      </w:r>
      <w:proofErr w:type="spellStart"/>
      <w:r w:rsidR="00125D6F" w:rsidRPr="007657BF">
        <w:rPr>
          <w:rFonts w:ascii="Times New Roman" w:hAnsi="Times New Roman" w:cs="Times New Roman"/>
          <w:sz w:val="28"/>
          <w:szCs w:val="28"/>
        </w:rPr>
        <w:t>фатичною</w:t>
      </w:r>
      <w:proofErr w:type="spellEnd"/>
      <w:r w:rsidR="00125D6F" w:rsidRPr="007657BF">
        <w:rPr>
          <w:rFonts w:ascii="Times New Roman" w:hAnsi="Times New Roman" w:cs="Times New Roman"/>
          <w:sz w:val="28"/>
          <w:szCs w:val="28"/>
        </w:rPr>
        <w:t xml:space="preserve"> дією.  </w:t>
      </w:r>
      <w:r>
        <w:rPr>
          <w:rFonts w:ascii="Times New Roman" w:hAnsi="Times New Roman" w:cs="Times New Roman"/>
          <w:sz w:val="28"/>
          <w:szCs w:val="28"/>
        </w:rPr>
        <w:t>У вимові, якщо</w:t>
      </w:r>
      <w:r w:rsidRPr="00DA5678">
        <w:rPr>
          <w:rFonts w:ascii="Times New Roman" w:hAnsi="Times New Roman" w:cs="Times New Roman"/>
          <w:color w:val="000000" w:themeColor="text1"/>
          <w:sz w:val="28"/>
          <w:szCs w:val="28"/>
        </w:rPr>
        <w:t xml:space="preserve"> більш детально розкривати кейс з імітацією мови, інтонація</w:t>
      </w:r>
      <w:r w:rsidR="00125D6F" w:rsidRPr="00DA5678">
        <w:rPr>
          <w:rFonts w:ascii="Times New Roman" w:hAnsi="Times New Roman" w:cs="Times New Roman"/>
          <w:color w:val="000000" w:themeColor="text1"/>
          <w:sz w:val="28"/>
          <w:szCs w:val="28"/>
        </w:rPr>
        <w:t xml:space="preserve">, </w:t>
      </w:r>
      <w:r w:rsidR="004C35E7" w:rsidRPr="00DA5678">
        <w:rPr>
          <w:rFonts w:ascii="Times New Roman" w:hAnsi="Times New Roman" w:cs="Times New Roman"/>
          <w:color w:val="000000" w:themeColor="text1"/>
          <w:sz w:val="28"/>
          <w:szCs w:val="28"/>
        </w:rPr>
        <w:t xml:space="preserve">є </w:t>
      </w:r>
      <w:r w:rsidR="00125D6F" w:rsidRPr="00DA5678">
        <w:rPr>
          <w:rFonts w:ascii="Times New Roman" w:hAnsi="Times New Roman" w:cs="Times New Roman"/>
          <w:color w:val="000000" w:themeColor="text1"/>
          <w:sz w:val="28"/>
          <w:szCs w:val="28"/>
        </w:rPr>
        <w:t>важлив</w:t>
      </w:r>
      <w:r w:rsidRPr="00DA5678">
        <w:rPr>
          <w:rFonts w:ascii="Times New Roman" w:hAnsi="Times New Roman" w:cs="Times New Roman"/>
          <w:color w:val="000000" w:themeColor="text1"/>
          <w:sz w:val="28"/>
          <w:szCs w:val="28"/>
        </w:rPr>
        <w:t>ою</w:t>
      </w:r>
      <w:r w:rsidR="00125D6F" w:rsidRPr="00DA5678">
        <w:rPr>
          <w:rFonts w:ascii="Times New Roman" w:hAnsi="Times New Roman" w:cs="Times New Roman"/>
          <w:color w:val="000000" w:themeColor="text1"/>
          <w:sz w:val="28"/>
          <w:szCs w:val="28"/>
        </w:rPr>
        <w:t xml:space="preserve"> не</w:t>
      </w:r>
      <w:r w:rsidR="00125D6F" w:rsidRPr="007657BF">
        <w:rPr>
          <w:rFonts w:ascii="Times New Roman" w:hAnsi="Times New Roman" w:cs="Times New Roman"/>
          <w:sz w:val="28"/>
          <w:szCs w:val="28"/>
        </w:rPr>
        <w:t xml:space="preserve"> менше, ніж граматика разом зі словником. Можна мімічно зобразити не тільки твердження, але також і більш складний факт,</w:t>
      </w:r>
      <w:r w:rsidR="00125D6F" w:rsidRPr="001C267F">
        <w:rPr>
          <w:rFonts w:ascii="Times New Roman" w:hAnsi="Times New Roman" w:cs="Times New Roman"/>
          <w:color w:val="000000" w:themeColor="text1"/>
          <w:sz w:val="28"/>
          <w:szCs w:val="28"/>
        </w:rPr>
        <w:t xml:space="preserve"> що він говорить це приблизно так: «У неї прекрасне волосся».</w:t>
      </w:r>
      <w:r w:rsidR="004C35E7" w:rsidRPr="001C267F">
        <w:rPr>
          <w:rFonts w:ascii="Times New Roman" w:hAnsi="Times New Roman" w:cs="Times New Roman"/>
          <w:color w:val="000000" w:themeColor="text1"/>
          <w:sz w:val="28"/>
          <w:szCs w:val="28"/>
        </w:rPr>
        <w:t xml:space="preserve"> </w:t>
      </w:r>
      <w:r w:rsidR="00125D6F" w:rsidRPr="001C267F">
        <w:rPr>
          <w:rFonts w:ascii="Times New Roman" w:hAnsi="Times New Roman" w:cs="Times New Roman"/>
          <w:color w:val="000000" w:themeColor="text1"/>
          <w:sz w:val="28"/>
          <w:szCs w:val="28"/>
        </w:rPr>
        <w:t xml:space="preserve">Але </w:t>
      </w:r>
      <w:proofErr w:type="spellStart"/>
      <w:r w:rsidR="001C267F" w:rsidRPr="001C267F">
        <w:rPr>
          <w:rFonts w:ascii="Times New Roman" w:hAnsi="Times New Roman" w:cs="Times New Roman"/>
          <w:color w:val="000000" w:themeColor="text1"/>
          <w:sz w:val="28"/>
          <w:szCs w:val="28"/>
        </w:rPr>
        <w:t>ретич</w:t>
      </w:r>
      <w:r w:rsidR="00125D6F" w:rsidRPr="001C267F">
        <w:rPr>
          <w:rFonts w:ascii="Times New Roman" w:hAnsi="Times New Roman" w:cs="Times New Roman"/>
          <w:color w:val="000000" w:themeColor="text1"/>
          <w:sz w:val="28"/>
          <w:szCs w:val="28"/>
        </w:rPr>
        <w:t>на</w:t>
      </w:r>
      <w:proofErr w:type="spellEnd"/>
      <w:r w:rsidR="00125D6F" w:rsidRPr="001C267F">
        <w:rPr>
          <w:rFonts w:ascii="Times New Roman" w:hAnsi="Times New Roman" w:cs="Times New Roman"/>
          <w:color w:val="000000" w:themeColor="text1"/>
          <w:sz w:val="28"/>
          <w:szCs w:val="28"/>
        </w:rPr>
        <w:t xml:space="preserve"> дія це також так звана «непряма мова». Якщо сенс або значення не ясний</w:t>
      </w:r>
      <w:r w:rsidR="00125D6F" w:rsidRPr="007657BF">
        <w:rPr>
          <w:rFonts w:ascii="Times New Roman" w:hAnsi="Times New Roman" w:cs="Times New Roman"/>
          <w:sz w:val="28"/>
          <w:szCs w:val="28"/>
        </w:rPr>
        <w:t>, то повинні вживатися лапки. «Мені потрібно йти до друга» - не сказано до якого друга.</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sz w:val="28"/>
          <w:szCs w:val="28"/>
        </w:rPr>
        <w:lastRenderedPageBreak/>
        <w:t>Фема</w:t>
      </w:r>
      <w:proofErr w:type="spellEnd"/>
      <w:r w:rsidRPr="007657BF">
        <w:rPr>
          <w:rFonts w:ascii="Times New Roman" w:hAnsi="Times New Roman" w:cs="Times New Roman"/>
          <w:sz w:val="28"/>
          <w:szCs w:val="28"/>
        </w:rPr>
        <w:t xml:space="preserve"> є одиницею мови: її характерний дефект в тому, що вона безглузда - не володіє значенням. Рема є одиницею мови, її ж типовий дефект в тому, що вона може бути неясною, або порожньою, або розпливчастою.</w:t>
      </w:r>
    </w:p>
    <w:p w:rsidR="00125D6F" w:rsidRPr="007657BF" w:rsidRDefault="00F81F4F" w:rsidP="00F81F4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Поверн</w:t>
      </w:r>
      <w:r w:rsidR="00F54612">
        <w:rPr>
          <w:rFonts w:ascii="Times New Roman" w:hAnsi="Times New Roman" w:cs="Times New Roman"/>
          <w:sz w:val="28"/>
          <w:szCs w:val="28"/>
        </w:rPr>
        <w:t>емося до проблематики класифікації</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перфомативів</w:t>
      </w:r>
      <w:proofErr w:type="spellEnd"/>
      <w:r>
        <w:rPr>
          <w:rFonts w:ascii="Times New Roman" w:hAnsi="Times New Roman" w:cs="Times New Roman"/>
          <w:sz w:val="28"/>
          <w:szCs w:val="28"/>
        </w:rPr>
        <w:t xml:space="preserve">. Абсолютно зрозуміло, шо висловлювання </w:t>
      </w:r>
      <w:r w:rsidR="00125D6F" w:rsidRPr="007657BF">
        <w:rPr>
          <w:rFonts w:ascii="Times New Roman" w:hAnsi="Times New Roman" w:cs="Times New Roman"/>
          <w:sz w:val="28"/>
          <w:szCs w:val="28"/>
        </w:rPr>
        <w:t>«Він збирається накинутися»</w:t>
      </w:r>
      <w:r w:rsidR="00F54612">
        <w:rPr>
          <w:rFonts w:ascii="Times New Roman" w:hAnsi="Times New Roman" w:cs="Times New Roman"/>
          <w:sz w:val="28"/>
          <w:szCs w:val="28"/>
        </w:rPr>
        <w:t>, не можливо</w:t>
      </w:r>
      <w:r w:rsidR="00125D6F" w:rsidRPr="007657BF">
        <w:rPr>
          <w:rFonts w:ascii="Times New Roman" w:hAnsi="Times New Roman" w:cs="Times New Roman"/>
          <w:sz w:val="28"/>
          <w:szCs w:val="28"/>
        </w:rPr>
        <w:t xml:space="preserve"> з'ясувати цілком чітко, </w:t>
      </w:r>
      <w:r w:rsidR="00F54612">
        <w:rPr>
          <w:rFonts w:ascii="Times New Roman" w:hAnsi="Times New Roman" w:cs="Times New Roman"/>
          <w:sz w:val="28"/>
          <w:szCs w:val="28"/>
        </w:rPr>
        <w:t xml:space="preserve"> що була висловлена дія попередження. </w:t>
      </w:r>
      <w:r w:rsidR="00125D6F" w:rsidRPr="007657BF">
        <w:rPr>
          <w:rFonts w:ascii="Times New Roman" w:hAnsi="Times New Roman" w:cs="Times New Roman"/>
          <w:sz w:val="28"/>
          <w:szCs w:val="28"/>
        </w:rPr>
        <w:t>Може бути абсолютно ясно, що я мається на увазі під «Він збирається накинутися» або «</w:t>
      </w:r>
      <w:proofErr w:type="spellStart"/>
      <w:r w:rsidR="00125D6F" w:rsidRPr="007657BF">
        <w:rPr>
          <w:rFonts w:ascii="Times New Roman" w:hAnsi="Times New Roman" w:cs="Times New Roman"/>
          <w:sz w:val="28"/>
          <w:szCs w:val="28"/>
        </w:rPr>
        <w:t>Закрий</w:t>
      </w:r>
      <w:proofErr w:type="spellEnd"/>
      <w:r w:rsidR="00125D6F" w:rsidRPr="007657BF">
        <w:rPr>
          <w:rFonts w:ascii="Times New Roman" w:hAnsi="Times New Roman" w:cs="Times New Roman"/>
          <w:sz w:val="28"/>
          <w:szCs w:val="28"/>
        </w:rPr>
        <w:t xml:space="preserve"> двері», але не ясно, що саме мається на увазі - твердження або попередження.</w:t>
      </w:r>
    </w:p>
    <w:p w:rsidR="00125D6F" w:rsidRPr="007657BF" w:rsidRDefault="00F54612"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lang w:val="ru-RU"/>
        </w:rPr>
        <w:t xml:space="preserve">Для </w:t>
      </w:r>
      <w:proofErr w:type="spellStart"/>
      <w:r w:rsidRPr="007657BF">
        <w:rPr>
          <w:rFonts w:ascii="Times New Roman" w:hAnsi="Times New Roman" w:cs="Times New Roman"/>
          <w:sz w:val="28"/>
          <w:szCs w:val="28"/>
          <w:lang w:val="ru-RU"/>
        </w:rPr>
        <w:t>прояснення</w:t>
      </w:r>
      <w:proofErr w:type="spellEnd"/>
      <w:r w:rsidRPr="007657BF">
        <w:rPr>
          <w:rFonts w:ascii="Times New Roman" w:hAnsi="Times New Roman" w:cs="Times New Roman"/>
          <w:sz w:val="28"/>
          <w:szCs w:val="28"/>
          <w:lang w:val="ru-RU"/>
        </w:rPr>
        <w:t xml:space="preserve"> «</w:t>
      </w:r>
      <w:proofErr w:type="spellStart"/>
      <w:r w:rsidRPr="007657BF">
        <w:rPr>
          <w:rFonts w:ascii="Times New Roman" w:hAnsi="Times New Roman" w:cs="Times New Roman"/>
          <w:sz w:val="28"/>
          <w:szCs w:val="28"/>
          <w:lang w:val="ru-RU"/>
        </w:rPr>
        <w:t>вживання</w:t>
      </w:r>
      <w:proofErr w:type="spellEnd"/>
      <w:r w:rsidRPr="007657BF">
        <w:rPr>
          <w:rFonts w:ascii="Times New Roman" w:hAnsi="Times New Roman" w:cs="Times New Roman"/>
          <w:sz w:val="28"/>
          <w:szCs w:val="28"/>
          <w:lang w:val="ru-RU"/>
        </w:rPr>
        <w:t>»</w:t>
      </w:r>
      <w:r w:rsidRPr="007657BF">
        <w:rPr>
          <w:rFonts w:ascii="Times New Roman" w:hAnsi="Times New Roman" w:cs="Times New Roman"/>
          <w:sz w:val="28"/>
          <w:szCs w:val="28"/>
        </w:rPr>
        <w:t xml:space="preserve">, «твердження», філософи ближче і ближче доходили до думки, що слова, які знаходяться у деякому змісті, повинні бути проясненні контекстом. </w:t>
      </w: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xml:space="preserve">. Остін відходить від ранніх аналітиків та розмежовує «значення» та «референцію» стосовно речень з </w:t>
      </w:r>
      <w:proofErr w:type="spellStart"/>
      <w:r w:rsidRPr="007657BF">
        <w:rPr>
          <w:rFonts w:ascii="Times New Roman" w:hAnsi="Times New Roman" w:cs="Times New Roman"/>
          <w:sz w:val="28"/>
          <w:szCs w:val="28"/>
        </w:rPr>
        <w:t>ілокутивною</w:t>
      </w:r>
      <w:proofErr w:type="spellEnd"/>
      <w:r w:rsidRPr="007657BF">
        <w:rPr>
          <w:rFonts w:ascii="Times New Roman" w:hAnsi="Times New Roman" w:cs="Times New Roman"/>
          <w:sz w:val="28"/>
          <w:szCs w:val="28"/>
        </w:rPr>
        <w:t xml:space="preserve"> силою.</w:t>
      </w:r>
      <w:r>
        <w:rPr>
          <w:rFonts w:ascii="Times New Roman" w:hAnsi="Times New Roman" w:cs="Times New Roman"/>
          <w:sz w:val="28"/>
          <w:szCs w:val="28"/>
        </w:rPr>
        <w:t xml:space="preserve"> </w:t>
      </w:r>
      <w:proofErr w:type="spellStart"/>
      <w:r w:rsidR="00125D6F" w:rsidRPr="007657BF">
        <w:rPr>
          <w:rFonts w:ascii="Times New Roman" w:hAnsi="Times New Roman" w:cs="Times New Roman"/>
          <w:sz w:val="28"/>
          <w:szCs w:val="28"/>
        </w:rPr>
        <w:t>Дж</w:t>
      </w:r>
      <w:proofErr w:type="spellEnd"/>
      <w:r w:rsidR="00125D6F" w:rsidRPr="007657BF">
        <w:rPr>
          <w:rFonts w:ascii="Times New Roman" w:hAnsi="Times New Roman" w:cs="Times New Roman"/>
          <w:sz w:val="28"/>
          <w:szCs w:val="28"/>
        </w:rPr>
        <w:t xml:space="preserve">. Остін </w:t>
      </w:r>
      <w:proofErr w:type="spellStart"/>
      <w:r w:rsidR="00125D6F" w:rsidRPr="007657BF">
        <w:rPr>
          <w:rFonts w:ascii="Times New Roman" w:hAnsi="Times New Roman" w:cs="Times New Roman"/>
          <w:sz w:val="28"/>
          <w:szCs w:val="28"/>
        </w:rPr>
        <w:t>категоризував</w:t>
      </w:r>
      <w:proofErr w:type="spellEnd"/>
      <w:r w:rsidR="00125D6F" w:rsidRPr="007657BF">
        <w:rPr>
          <w:rFonts w:ascii="Times New Roman" w:hAnsi="Times New Roman" w:cs="Times New Roman"/>
          <w:sz w:val="28"/>
          <w:szCs w:val="28"/>
        </w:rPr>
        <w:t xml:space="preserve"> способи вживання </w:t>
      </w:r>
      <w:proofErr w:type="spellStart"/>
      <w:r w:rsidR="00125D6F" w:rsidRPr="007657BF">
        <w:rPr>
          <w:rFonts w:ascii="Times New Roman" w:hAnsi="Times New Roman" w:cs="Times New Roman"/>
          <w:sz w:val="28"/>
          <w:szCs w:val="28"/>
        </w:rPr>
        <w:t>локуції</w:t>
      </w:r>
      <w:proofErr w:type="spellEnd"/>
      <w:r w:rsidR="00125D6F" w:rsidRPr="007657BF">
        <w:rPr>
          <w:rFonts w:ascii="Times New Roman" w:hAnsi="Times New Roman" w:cs="Times New Roman"/>
          <w:sz w:val="28"/>
          <w:szCs w:val="28"/>
        </w:rPr>
        <w:t>:</w:t>
      </w:r>
    </w:p>
    <w:p w:rsidR="00125D6F" w:rsidRPr="007657BF" w:rsidRDefault="00125D6F" w:rsidP="002D5D2F">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 xml:space="preserve">задаємо або відповідаємо на питання, </w:t>
      </w:r>
    </w:p>
    <w:p w:rsidR="00125D6F" w:rsidRPr="007657BF" w:rsidRDefault="00125D6F" w:rsidP="002D5D2F">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даємо певну інформацію, або запевнення, або попередження,</w:t>
      </w:r>
    </w:p>
    <w:p w:rsidR="00125D6F" w:rsidRPr="007657BF" w:rsidRDefault="00125D6F" w:rsidP="002D5D2F">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 xml:space="preserve">виносимо вердикт або здійснюємо намір, </w:t>
      </w:r>
    </w:p>
    <w:p w:rsidR="00125D6F" w:rsidRPr="007657BF" w:rsidRDefault="00125D6F" w:rsidP="002D5D2F">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7657BF">
        <w:rPr>
          <w:rFonts w:ascii="Times New Roman" w:eastAsia="Times New Roman" w:hAnsi="Times New Roman" w:cs="Times New Roman"/>
          <w:sz w:val="28"/>
          <w:szCs w:val="28"/>
          <w:lang w:eastAsia="ru-RU"/>
        </w:rPr>
        <w:t>вимовляємо пропозицію,</w:t>
      </w:r>
    </w:p>
    <w:p w:rsidR="00125D6F" w:rsidRPr="00FA17D0" w:rsidRDefault="00125D6F" w:rsidP="002D5D2F">
      <w:pPr>
        <w:pStyle w:val="a3"/>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657BF">
        <w:rPr>
          <w:rFonts w:ascii="Times New Roman" w:eastAsia="Times New Roman" w:hAnsi="Times New Roman" w:cs="Times New Roman"/>
          <w:sz w:val="28"/>
          <w:szCs w:val="28"/>
          <w:lang w:eastAsia="ru-RU"/>
        </w:rPr>
        <w:t>робимо призначення або виклик або нав</w:t>
      </w:r>
      <w:r w:rsidRPr="00FA17D0">
        <w:rPr>
          <w:rFonts w:ascii="Times New Roman" w:eastAsia="Times New Roman" w:hAnsi="Times New Roman" w:cs="Times New Roman"/>
          <w:color w:val="000000" w:themeColor="text1"/>
          <w:sz w:val="28"/>
          <w:szCs w:val="28"/>
          <w:lang w:eastAsia="ru-RU"/>
        </w:rPr>
        <w:t>одимо критику,</w:t>
      </w:r>
    </w:p>
    <w:p w:rsidR="00125D6F" w:rsidRPr="00FA17D0" w:rsidRDefault="00125D6F" w:rsidP="002D5D2F">
      <w:pPr>
        <w:pStyle w:val="a3"/>
        <w:numPr>
          <w:ilvl w:val="0"/>
          <w:numId w:val="11"/>
        </w:numPr>
        <w:spacing w:after="0" w:line="360" w:lineRule="auto"/>
        <w:ind w:left="0" w:firstLine="709"/>
        <w:jc w:val="both"/>
        <w:rPr>
          <w:rFonts w:ascii="Times New Roman" w:hAnsi="Times New Roman" w:cs="Times New Roman"/>
          <w:color w:val="000000" w:themeColor="text1"/>
          <w:sz w:val="28"/>
          <w:szCs w:val="28"/>
        </w:rPr>
      </w:pPr>
      <w:r w:rsidRPr="00FA17D0">
        <w:rPr>
          <w:rFonts w:ascii="Times New Roman" w:eastAsia="Times New Roman" w:hAnsi="Times New Roman" w:cs="Times New Roman"/>
          <w:color w:val="000000" w:themeColor="text1"/>
          <w:sz w:val="28"/>
          <w:szCs w:val="28"/>
          <w:lang w:eastAsia="ru-RU"/>
        </w:rPr>
        <w:t>ототожнюємо або даємо опис.</w:t>
      </w:r>
      <w:r w:rsidR="00F54612" w:rsidRPr="00FA17D0">
        <w:rPr>
          <w:rFonts w:ascii="Times New Roman" w:eastAsia="Times New Roman" w:hAnsi="Times New Roman" w:cs="Times New Roman"/>
          <w:color w:val="000000" w:themeColor="text1"/>
          <w:sz w:val="28"/>
          <w:szCs w:val="28"/>
          <w:lang w:eastAsia="ru-RU"/>
        </w:rPr>
        <w:t xml:space="preserve"> </w:t>
      </w:r>
    </w:p>
    <w:p w:rsidR="00125D6F" w:rsidRDefault="00F54612" w:rsidP="002D5D2F">
      <w:pPr>
        <w:spacing w:after="0" w:line="360" w:lineRule="auto"/>
        <w:ind w:firstLine="709"/>
        <w:jc w:val="both"/>
        <w:rPr>
          <w:rFonts w:ascii="Times New Roman" w:hAnsi="Times New Roman" w:cs="Times New Roman"/>
          <w:color w:val="000000" w:themeColor="text1"/>
          <w:sz w:val="28"/>
          <w:szCs w:val="28"/>
        </w:rPr>
      </w:pPr>
      <w:r w:rsidRPr="00FA17D0">
        <w:rPr>
          <w:rFonts w:ascii="Times New Roman" w:hAnsi="Times New Roman" w:cs="Times New Roman"/>
          <w:color w:val="000000" w:themeColor="text1"/>
          <w:sz w:val="28"/>
          <w:szCs w:val="28"/>
        </w:rPr>
        <w:t>Говоріння чого небудь – часто спроба викликати деякі емоції</w:t>
      </w:r>
      <w:r w:rsidR="00125D6F" w:rsidRPr="00FA17D0">
        <w:rPr>
          <w:rFonts w:ascii="Times New Roman" w:hAnsi="Times New Roman" w:cs="Times New Roman"/>
          <w:color w:val="000000" w:themeColor="text1"/>
          <w:sz w:val="28"/>
          <w:szCs w:val="28"/>
        </w:rPr>
        <w:t xml:space="preserve"> і це може бути зроблено з розрахунком, наміром або метою</w:t>
      </w:r>
      <w:r w:rsidRPr="00FA17D0">
        <w:rPr>
          <w:rFonts w:ascii="Times New Roman" w:hAnsi="Times New Roman" w:cs="Times New Roman"/>
          <w:color w:val="000000" w:themeColor="text1"/>
          <w:sz w:val="28"/>
          <w:szCs w:val="28"/>
        </w:rPr>
        <w:t>.</w:t>
      </w:r>
      <w:r w:rsidR="00125D6F" w:rsidRPr="00FA17D0">
        <w:rPr>
          <w:rFonts w:ascii="Times New Roman" w:hAnsi="Times New Roman" w:cs="Times New Roman"/>
          <w:color w:val="000000" w:themeColor="text1"/>
          <w:sz w:val="28"/>
          <w:szCs w:val="28"/>
        </w:rPr>
        <w:t xml:space="preserve"> </w:t>
      </w:r>
      <w:r w:rsidR="00643466" w:rsidRPr="00FA17D0">
        <w:rPr>
          <w:rFonts w:ascii="Times New Roman" w:hAnsi="Times New Roman" w:cs="Times New Roman"/>
          <w:color w:val="000000" w:themeColor="text1"/>
          <w:sz w:val="28"/>
          <w:szCs w:val="28"/>
        </w:rPr>
        <w:t>М</w:t>
      </w:r>
      <w:r w:rsidR="00125D6F" w:rsidRPr="00FA17D0">
        <w:rPr>
          <w:rFonts w:ascii="Times New Roman" w:hAnsi="Times New Roman" w:cs="Times New Roman"/>
          <w:color w:val="000000" w:themeColor="text1"/>
          <w:sz w:val="28"/>
          <w:szCs w:val="28"/>
        </w:rPr>
        <w:t>ожем</w:t>
      </w:r>
      <w:r w:rsidR="00643466" w:rsidRPr="00FA17D0">
        <w:rPr>
          <w:rFonts w:ascii="Times New Roman" w:hAnsi="Times New Roman" w:cs="Times New Roman"/>
          <w:color w:val="000000" w:themeColor="text1"/>
          <w:sz w:val="28"/>
          <w:szCs w:val="28"/>
        </w:rPr>
        <w:t>о тоді сказати, що той хто говорив</w:t>
      </w:r>
      <w:r w:rsidR="00125D6F" w:rsidRPr="00FA17D0">
        <w:rPr>
          <w:rFonts w:ascii="Times New Roman" w:hAnsi="Times New Roman" w:cs="Times New Roman"/>
          <w:color w:val="000000" w:themeColor="text1"/>
          <w:sz w:val="28"/>
          <w:szCs w:val="28"/>
        </w:rPr>
        <w:t xml:space="preserve"> здійснив дію. Ми назвемо вчинення дії цьог</w:t>
      </w:r>
      <w:r w:rsidR="004C35E7" w:rsidRPr="00FA17D0">
        <w:rPr>
          <w:rFonts w:ascii="Times New Roman" w:hAnsi="Times New Roman" w:cs="Times New Roman"/>
          <w:color w:val="000000" w:themeColor="text1"/>
          <w:sz w:val="28"/>
          <w:szCs w:val="28"/>
        </w:rPr>
        <w:t xml:space="preserve">о роду здійсненням </w:t>
      </w:r>
      <w:proofErr w:type="spellStart"/>
      <w:r w:rsidR="004C35E7" w:rsidRPr="00FA17D0">
        <w:rPr>
          <w:rFonts w:ascii="Times New Roman" w:hAnsi="Times New Roman" w:cs="Times New Roman"/>
          <w:color w:val="000000" w:themeColor="text1"/>
          <w:sz w:val="28"/>
          <w:szCs w:val="28"/>
        </w:rPr>
        <w:t>перлокутивної</w:t>
      </w:r>
      <w:proofErr w:type="spellEnd"/>
      <w:r w:rsidR="00125D6F" w:rsidRPr="00FA17D0">
        <w:rPr>
          <w:rFonts w:ascii="Times New Roman" w:hAnsi="Times New Roman" w:cs="Times New Roman"/>
          <w:color w:val="000000" w:themeColor="text1"/>
          <w:sz w:val="28"/>
          <w:szCs w:val="28"/>
        </w:rPr>
        <w:t xml:space="preserve"> дії, або </w:t>
      </w:r>
      <w:proofErr w:type="spellStart"/>
      <w:r w:rsidR="00125D6F" w:rsidRPr="00FA17D0">
        <w:rPr>
          <w:rFonts w:ascii="Times New Roman" w:hAnsi="Times New Roman" w:cs="Times New Roman"/>
          <w:color w:val="000000" w:themeColor="text1"/>
          <w:sz w:val="28"/>
          <w:szCs w:val="28"/>
        </w:rPr>
        <w:t>перлокуцією</w:t>
      </w:r>
      <w:proofErr w:type="spellEnd"/>
      <w:r w:rsidR="00125D6F" w:rsidRPr="00FA17D0">
        <w:rPr>
          <w:rFonts w:ascii="Times New Roman" w:hAnsi="Times New Roman" w:cs="Times New Roman"/>
          <w:color w:val="000000" w:themeColor="text1"/>
          <w:sz w:val="28"/>
          <w:szCs w:val="28"/>
        </w:rPr>
        <w:t xml:space="preserve">. </w:t>
      </w:r>
      <w:r w:rsidR="00FA17D0">
        <w:rPr>
          <w:rFonts w:ascii="Times New Roman" w:hAnsi="Times New Roman" w:cs="Times New Roman"/>
          <w:color w:val="000000" w:themeColor="text1"/>
          <w:sz w:val="28"/>
          <w:szCs w:val="28"/>
        </w:rPr>
        <w:t xml:space="preserve">Наведемо приклади розрізнення трьох частин </w:t>
      </w:r>
      <w:proofErr w:type="spellStart"/>
      <w:r w:rsidR="00FA17D0">
        <w:rPr>
          <w:rFonts w:ascii="Times New Roman" w:hAnsi="Times New Roman" w:cs="Times New Roman"/>
          <w:color w:val="000000" w:themeColor="text1"/>
          <w:sz w:val="28"/>
          <w:szCs w:val="28"/>
        </w:rPr>
        <w:t>перфомативу</w:t>
      </w:r>
      <w:proofErr w:type="spellEnd"/>
      <w:r w:rsidR="00125D6F" w:rsidRPr="00FA17D0">
        <w:rPr>
          <w:rFonts w:ascii="Times New Roman" w:hAnsi="Times New Roman" w:cs="Times New Roman"/>
          <w:color w:val="000000" w:themeColor="text1"/>
          <w:sz w:val="28"/>
          <w:szCs w:val="28"/>
        </w:rPr>
        <w:t>:</w:t>
      </w:r>
    </w:p>
    <w:p w:rsidR="00FA17D0" w:rsidRDefault="00FA17D0" w:rsidP="002D5D2F">
      <w:pPr>
        <w:spacing w:after="0" w:line="360" w:lineRule="auto"/>
        <w:ind w:firstLine="709"/>
        <w:jc w:val="both"/>
        <w:rPr>
          <w:rFonts w:ascii="Times New Roman" w:hAnsi="Times New Roman" w:cs="Times New Roman"/>
          <w:color w:val="000000" w:themeColor="text1"/>
          <w:sz w:val="28"/>
          <w:szCs w:val="28"/>
        </w:rPr>
      </w:pPr>
    </w:p>
    <w:p w:rsidR="00FA17D0" w:rsidRPr="00FA17D0" w:rsidRDefault="00FA17D0" w:rsidP="002D5D2F">
      <w:pPr>
        <w:spacing w:after="0" w:line="360" w:lineRule="auto"/>
        <w:ind w:firstLine="709"/>
        <w:jc w:val="both"/>
        <w:rPr>
          <w:rFonts w:ascii="Times New Roman" w:hAnsi="Times New Roman" w:cs="Times New Roman"/>
          <w:color w:val="000000" w:themeColor="text1"/>
          <w:sz w:val="28"/>
          <w:szCs w:val="28"/>
        </w:rPr>
      </w:pPr>
    </w:p>
    <w:tbl>
      <w:tblPr>
        <w:tblStyle w:val="af4"/>
        <w:tblW w:w="0" w:type="auto"/>
        <w:tblLook w:val="04A0" w:firstRow="1" w:lastRow="0" w:firstColumn="1" w:lastColumn="0" w:noHBand="0" w:noVBand="1"/>
      </w:tblPr>
      <w:tblGrid>
        <w:gridCol w:w="3114"/>
        <w:gridCol w:w="3115"/>
        <w:gridCol w:w="3115"/>
      </w:tblGrid>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proofErr w:type="spellStart"/>
            <w:r w:rsidRPr="007657BF">
              <w:rPr>
                <w:rFonts w:ascii="Times New Roman" w:hAnsi="Times New Roman" w:cs="Times New Roman"/>
                <w:b/>
                <w:sz w:val="28"/>
                <w:szCs w:val="28"/>
              </w:rPr>
              <w:t>Локуція</w:t>
            </w:r>
            <w:proofErr w:type="spellEnd"/>
          </w:p>
        </w:tc>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proofErr w:type="spellStart"/>
            <w:r w:rsidRPr="007657BF">
              <w:rPr>
                <w:rFonts w:ascii="Times New Roman" w:hAnsi="Times New Roman" w:cs="Times New Roman"/>
                <w:b/>
                <w:sz w:val="28"/>
                <w:szCs w:val="28"/>
              </w:rPr>
              <w:t>Іллокуція</w:t>
            </w:r>
            <w:proofErr w:type="spellEnd"/>
          </w:p>
        </w:tc>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proofErr w:type="spellStart"/>
            <w:r w:rsidRPr="007657BF">
              <w:rPr>
                <w:rFonts w:ascii="Times New Roman" w:hAnsi="Times New Roman" w:cs="Times New Roman"/>
                <w:b/>
                <w:sz w:val="28"/>
                <w:szCs w:val="28"/>
              </w:rPr>
              <w:t>Перлокуція</w:t>
            </w:r>
            <w:proofErr w:type="spellEnd"/>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«стріляй в неї» - маючи на увазі постріл, а «вона» - референція до неї.</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Він наказав, щоб я застрелив її.</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Він переконав застрелити її.</w:t>
            </w: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Він сказав мені: «Ти не можеш так вчинити».</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Він протестував проти того, щоб я так вчинив.</w:t>
            </w:r>
          </w:p>
        </w:tc>
        <w:tc>
          <w:tcPr>
            <w:tcW w:w="3115" w:type="dxa"/>
          </w:tcPr>
          <w:p w:rsidR="00125D6F" w:rsidRPr="007657BF" w:rsidRDefault="00125D6F" w:rsidP="002D5D2F">
            <w:pPr>
              <w:spacing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Він перешкоджав мені, утримував мене.</w:t>
            </w:r>
          </w:p>
        </w:tc>
      </w:tr>
      <w:tr w:rsidR="00125D6F" w:rsidRPr="007657BF" w:rsidTr="008D3B47">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r w:rsidRPr="007657BF">
              <w:rPr>
                <w:rFonts w:ascii="Times New Roman" w:hAnsi="Times New Roman" w:cs="Times New Roman"/>
                <w:b/>
                <w:sz w:val="28"/>
                <w:szCs w:val="28"/>
              </w:rPr>
              <w:t>Він казав, що…</w:t>
            </w:r>
          </w:p>
        </w:tc>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r w:rsidRPr="007657BF">
              <w:rPr>
                <w:rFonts w:ascii="Times New Roman" w:hAnsi="Times New Roman" w:cs="Times New Roman"/>
                <w:b/>
                <w:sz w:val="28"/>
                <w:szCs w:val="28"/>
              </w:rPr>
              <w:t>Він наполягав на тому, що…</w:t>
            </w:r>
          </w:p>
        </w:tc>
        <w:tc>
          <w:tcPr>
            <w:tcW w:w="3115" w:type="dxa"/>
          </w:tcPr>
          <w:p w:rsidR="00125D6F" w:rsidRPr="007657BF" w:rsidRDefault="00125D6F" w:rsidP="002D5D2F">
            <w:pPr>
              <w:spacing w:line="360" w:lineRule="auto"/>
              <w:ind w:firstLine="709"/>
              <w:jc w:val="both"/>
              <w:rPr>
                <w:rFonts w:ascii="Times New Roman" w:hAnsi="Times New Roman" w:cs="Times New Roman"/>
                <w:b/>
                <w:sz w:val="28"/>
                <w:szCs w:val="28"/>
              </w:rPr>
            </w:pPr>
            <w:r w:rsidRPr="007657BF">
              <w:rPr>
                <w:rFonts w:ascii="Times New Roman" w:hAnsi="Times New Roman" w:cs="Times New Roman"/>
                <w:b/>
                <w:sz w:val="28"/>
                <w:szCs w:val="28"/>
              </w:rPr>
              <w:t>Він довів мені, що…</w:t>
            </w:r>
          </w:p>
        </w:tc>
      </w:tr>
    </w:tbl>
    <w:p w:rsidR="00FA17D0" w:rsidRDefault="00FA17D0" w:rsidP="002D5D2F">
      <w:pPr>
        <w:spacing w:after="0" w:line="360" w:lineRule="auto"/>
        <w:ind w:firstLine="709"/>
        <w:jc w:val="both"/>
        <w:rPr>
          <w:rFonts w:ascii="Times New Roman" w:hAnsi="Times New Roman" w:cs="Times New Roman"/>
          <w:sz w:val="28"/>
          <w:szCs w:val="28"/>
        </w:rPr>
      </w:pPr>
    </w:p>
    <w:p w:rsidR="00125D6F" w:rsidRPr="000F5C4E" w:rsidRDefault="00125D6F" w:rsidP="002D5D2F">
      <w:pPr>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sz w:val="28"/>
          <w:szCs w:val="28"/>
        </w:rPr>
        <w:t xml:space="preserve">Класична теорія «значення» розмиває відмінність між </w:t>
      </w:r>
      <w:proofErr w:type="spellStart"/>
      <w:r w:rsidRPr="007657BF">
        <w:rPr>
          <w:rFonts w:ascii="Times New Roman" w:hAnsi="Times New Roman" w:cs="Times New Roman"/>
          <w:sz w:val="28"/>
          <w:szCs w:val="28"/>
        </w:rPr>
        <w:t>локутивною</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ілокутивною</w:t>
      </w:r>
      <w:proofErr w:type="spellEnd"/>
      <w:r w:rsidRPr="007657BF">
        <w:rPr>
          <w:rFonts w:ascii="Times New Roman" w:hAnsi="Times New Roman" w:cs="Times New Roman"/>
          <w:sz w:val="28"/>
          <w:szCs w:val="28"/>
        </w:rPr>
        <w:t xml:space="preserve"> діями. Говорити про «використання» мови, пише автор: «…це також розмивати розмежування між </w:t>
      </w:r>
      <w:proofErr w:type="spellStart"/>
      <w:r w:rsidRPr="007657BF">
        <w:rPr>
          <w:rFonts w:ascii="Times New Roman" w:hAnsi="Times New Roman" w:cs="Times New Roman"/>
          <w:sz w:val="28"/>
          <w:szCs w:val="28"/>
        </w:rPr>
        <w:t>локутивними</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іллокутивними</w:t>
      </w:r>
      <w:proofErr w:type="spellEnd"/>
      <w:r w:rsidRPr="007657BF">
        <w:rPr>
          <w:rFonts w:ascii="Times New Roman" w:hAnsi="Times New Roman" w:cs="Times New Roman"/>
          <w:sz w:val="28"/>
          <w:szCs w:val="28"/>
        </w:rPr>
        <w:t xml:space="preserve"> діями… Гов</w:t>
      </w:r>
      <w:r w:rsidR="000F5C4E">
        <w:rPr>
          <w:rFonts w:ascii="Times New Roman" w:hAnsi="Times New Roman" w:cs="Times New Roman"/>
          <w:sz w:val="28"/>
          <w:szCs w:val="28"/>
        </w:rPr>
        <w:t xml:space="preserve">орити про «використання </w:t>
      </w:r>
      <w:r w:rsidR="000F5C4E" w:rsidRPr="006B1EA8">
        <w:rPr>
          <w:rFonts w:ascii="Times New Roman" w:hAnsi="Times New Roman" w:cs="Times New Roman"/>
          <w:sz w:val="28"/>
          <w:szCs w:val="28"/>
          <w:lang w:val="ru-RU"/>
        </w:rPr>
        <w:t>“</w:t>
      </w:r>
      <w:r w:rsidR="000F5C4E">
        <w:rPr>
          <w:rFonts w:ascii="Times New Roman" w:hAnsi="Times New Roman" w:cs="Times New Roman"/>
          <w:sz w:val="28"/>
          <w:szCs w:val="28"/>
        </w:rPr>
        <w:t>мови</w:t>
      </w:r>
      <w:r w:rsidR="000F5C4E" w:rsidRPr="006B1EA8">
        <w:rPr>
          <w:rFonts w:ascii="Times New Roman" w:hAnsi="Times New Roman" w:cs="Times New Roman"/>
          <w:sz w:val="28"/>
          <w:szCs w:val="28"/>
          <w:lang w:val="ru-RU"/>
        </w:rPr>
        <w:t>”</w:t>
      </w:r>
      <w:r w:rsidRPr="007657BF">
        <w:rPr>
          <w:rFonts w:ascii="Times New Roman" w:hAnsi="Times New Roman" w:cs="Times New Roman"/>
          <w:sz w:val="28"/>
          <w:szCs w:val="28"/>
        </w:rPr>
        <w:t xml:space="preserve"> для переконання або попередження - все одно що го</w:t>
      </w:r>
      <w:r w:rsidR="000F5C4E">
        <w:rPr>
          <w:rFonts w:ascii="Times New Roman" w:hAnsi="Times New Roman" w:cs="Times New Roman"/>
          <w:sz w:val="28"/>
          <w:szCs w:val="28"/>
        </w:rPr>
        <w:t>ворити про «використання "мови"</w:t>
      </w:r>
      <w:r w:rsidRPr="007657BF">
        <w:rPr>
          <w:rFonts w:ascii="Times New Roman" w:hAnsi="Times New Roman" w:cs="Times New Roman"/>
          <w:sz w:val="28"/>
          <w:szCs w:val="28"/>
        </w:rPr>
        <w:t xml:space="preserve"> </w:t>
      </w:r>
      <w:r w:rsidR="000F5C4E">
        <w:rPr>
          <w:rFonts w:ascii="Times New Roman" w:hAnsi="Times New Roman" w:cs="Times New Roman"/>
          <w:sz w:val="28"/>
          <w:szCs w:val="28"/>
        </w:rPr>
        <w:t xml:space="preserve">для </w:t>
      </w:r>
      <w:r w:rsidR="000F5C4E" w:rsidRPr="006B1EA8">
        <w:rPr>
          <w:rFonts w:ascii="Times New Roman" w:hAnsi="Times New Roman" w:cs="Times New Roman"/>
          <w:sz w:val="28"/>
          <w:szCs w:val="28"/>
          <w:lang w:val="ru-RU"/>
        </w:rPr>
        <w:t>“</w:t>
      </w:r>
      <w:r w:rsidRPr="007657BF">
        <w:rPr>
          <w:rFonts w:ascii="Times New Roman" w:hAnsi="Times New Roman" w:cs="Times New Roman"/>
          <w:sz w:val="28"/>
          <w:szCs w:val="28"/>
        </w:rPr>
        <w:t>примус</w:t>
      </w:r>
      <w:r w:rsidR="000F5C4E">
        <w:rPr>
          <w:rFonts w:ascii="Times New Roman" w:hAnsi="Times New Roman" w:cs="Times New Roman"/>
          <w:sz w:val="28"/>
          <w:szCs w:val="28"/>
        </w:rPr>
        <w:t>у, спонукання, підняття тривоги</w:t>
      </w:r>
      <w:r w:rsidR="000F5C4E" w:rsidRPr="006B1EA8">
        <w:rPr>
          <w:rFonts w:ascii="Times New Roman" w:hAnsi="Times New Roman" w:cs="Times New Roman"/>
          <w:sz w:val="28"/>
          <w:szCs w:val="28"/>
          <w:lang w:val="ru-RU"/>
        </w:rPr>
        <w:t>”</w:t>
      </w:r>
      <w:r w:rsidRPr="007657BF">
        <w:rPr>
          <w:rFonts w:ascii="Times New Roman" w:hAnsi="Times New Roman" w:cs="Times New Roman"/>
          <w:sz w:val="28"/>
          <w:szCs w:val="28"/>
        </w:rPr>
        <w:t xml:space="preserve">; все-таки перше можна приблизно протиставити другому, сказавши, що воно конвенційне у тому сенсі, що принаймні його можна експлікувати за допомогою </w:t>
      </w:r>
      <w:proofErr w:type="spellStart"/>
      <w:r w:rsidRPr="007657BF">
        <w:rPr>
          <w:rFonts w:ascii="Times New Roman" w:hAnsi="Times New Roman" w:cs="Times New Roman"/>
          <w:sz w:val="28"/>
          <w:szCs w:val="28"/>
        </w:rPr>
        <w:t>перформативної</w:t>
      </w:r>
      <w:proofErr w:type="spellEnd"/>
      <w:r w:rsidRPr="007657BF">
        <w:rPr>
          <w:rFonts w:ascii="Times New Roman" w:hAnsi="Times New Roman" w:cs="Times New Roman"/>
          <w:sz w:val="28"/>
          <w:szCs w:val="28"/>
        </w:rPr>
        <w:t xml:space="preserve"> формули; але останнім не можна. Так, ми можемо сказати «Я стверджую,</w:t>
      </w:r>
      <w:r w:rsidR="000F5C4E">
        <w:rPr>
          <w:rFonts w:ascii="Times New Roman" w:hAnsi="Times New Roman" w:cs="Times New Roman"/>
          <w:sz w:val="28"/>
          <w:szCs w:val="28"/>
        </w:rPr>
        <w:t xml:space="preserve"> що "або" Я попереджаю тебе, що</w:t>
      </w:r>
      <w:r w:rsidRPr="007657BF">
        <w:rPr>
          <w:rFonts w:ascii="Times New Roman" w:hAnsi="Times New Roman" w:cs="Times New Roman"/>
          <w:sz w:val="28"/>
          <w:szCs w:val="28"/>
        </w:rPr>
        <w:t>, але ми не можемо сказати «Я переконую тебе в тому, що</w:t>
      </w:r>
      <w:r w:rsidR="000F5C4E">
        <w:rPr>
          <w:rFonts w:ascii="Times New Roman" w:hAnsi="Times New Roman" w:cs="Times New Roman"/>
          <w:sz w:val="28"/>
          <w:szCs w:val="28"/>
        </w:rPr>
        <w:t>"</w:t>
      </w:r>
      <w:r w:rsidR="000F5C4E" w:rsidRPr="006B1EA8">
        <w:rPr>
          <w:rFonts w:ascii="Times New Roman" w:hAnsi="Times New Roman" w:cs="Times New Roman"/>
          <w:sz w:val="28"/>
          <w:szCs w:val="28"/>
          <w:lang w:val="ru-RU"/>
        </w:rPr>
        <w:t xml:space="preserve"> </w:t>
      </w:r>
      <w:r w:rsidRPr="007657BF">
        <w:rPr>
          <w:rFonts w:ascii="Times New Roman" w:hAnsi="Times New Roman" w:cs="Times New Roman"/>
          <w:sz w:val="28"/>
          <w:szCs w:val="28"/>
        </w:rPr>
        <w:t>або "Я турбую тебе з тим, щоб". Далі, ми можемо дос</w:t>
      </w:r>
      <w:r w:rsidRPr="000F5C4E">
        <w:rPr>
          <w:rFonts w:ascii="Times New Roman" w:hAnsi="Times New Roman" w:cs="Times New Roman"/>
          <w:color w:val="000000" w:themeColor="text1"/>
          <w:sz w:val="28"/>
          <w:szCs w:val="28"/>
        </w:rPr>
        <w:t xml:space="preserve">ить ясно уточнити, чи стверджував хто-небудь щось чи ні, не розглядаючи питання про те, переконував він когось чи ні» </w:t>
      </w:r>
      <w:r w:rsidR="00DE1716" w:rsidRPr="000F5C4E">
        <w:rPr>
          <w:rFonts w:ascii="Times New Roman" w:hAnsi="Times New Roman" w:cs="Times New Roman"/>
          <w:color w:val="000000" w:themeColor="text1"/>
          <w:sz w:val="28"/>
          <w:szCs w:val="28"/>
          <w:lang w:val="ru-RU"/>
        </w:rPr>
        <w:t>[</w:t>
      </w:r>
      <w:r w:rsidR="00275D4C">
        <w:rPr>
          <w:rFonts w:ascii="Times New Roman" w:hAnsi="Times New Roman" w:cs="Times New Roman"/>
          <w:color w:val="000000" w:themeColor="text1"/>
          <w:sz w:val="28"/>
          <w:szCs w:val="28"/>
          <w:lang w:val="en-US"/>
        </w:rPr>
        <w:t>8</w:t>
      </w:r>
      <w:r w:rsidR="000F5C4E" w:rsidRPr="000F5C4E">
        <w:rPr>
          <w:rFonts w:ascii="Times New Roman" w:hAnsi="Times New Roman" w:cs="Times New Roman"/>
          <w:color w:val="000000" w:themeColor="text1"/>
          <w:sz w:val="28"/>
          <w:szCs w:val="28"/>
          <w:lang w:val="ru-RU"/>
        </w:rPr>
        <w:t xml:space="preserve">, </w:t>
      </w:r>
      <w:r w:rsidR="000F5C4E">
        <w:rPr>
          <w:rFonts w:ascii="Times New Roman" w:hAnsi="Times New Roman" w:cs="Times New Roman"/>
          <w:color w:val="000000" w:themeColor="text1"/>
          <w:sz w:val="28"/>
          <w:szCs w:val="28"/>
          <w:lang w:val="ru-RU"/>
        </w:rPr>
        <w:t xml:space="preserve">с. </w:t>
      </w:r>
      <w:r w:rsidR="000F5C4E" w:rsidRPr="000F5C4E">
        <w:rPr>
          <w:rFonts w:ascii="Times New Roman" w:hAnsi="Times New Roman" w:cs="Times New Roman"/>
          <w:color w:val="000000" w:themeColor="text1"/>
          <w:sz w:val="28"/>
          <w:szCs w:val="28"/>
          <w:lang w:val="ru-RU"/>
        </w:rPr>
        <w:t>91</w:t>
      </w:r>
      <w:r w:rsidRPr="000F5C4E">
        <w:rPr>
          <w:rFonts w:ascii="Times New Roman" w:hAnsi="Times New Roman" w:cs="Times New Roman"/>
          <w:color w:val="000000" w:themeColor="text1"/>
          <w:sz w:val="28"/>
          <w:szCs w:val="28"/>
          <w:lang w:val="ru-RU"/>
        </w:rPr>
        <w:t>]</w:t>
      </w:r>
      <w:r w:rsidRPr="000F5C4E">
        <w:rPr>
          <w:rFonts w:ascii="Times New Roman" w:hAnsi="Times New Roman" w:cs="Times New Roman"/>
          <w:color w:val="000000" w:themeColor="text1"/>
          <w:sz w:val="28"/>
          <w:szCs w:val="28"/>
        </w:rPr>
        <w:t>.</w:t>
      </w:r>
    </w:p>
    <w:p w:rsidR="00125D6F" w:rsidRPr="007657BF" w:rsidRDefault="004C35E7" w:rsidP="002D5D2F">
      <w:pPr>
        <w:spacing w:after="0" w:line="360" w:lineRule="auto"/>
        <w:ind w:firstLine="709"/>
        <w:jc w:val="both"/>
        <w:rPr>
          <w:rFonts w:ascii="Times New Roman" w:hAnsi="Times New Roman" w:cs="Times New Roman"/>
          <w:sz w:val="28"/>
          <w:szCs w:val="28"/>
        </w:rPr>
      </w:pPr>
      <w:proofErr w:type="spellStart"/>
      <w:r w:rsidRPr="000F5C4E">
        <w:rPr>
          <w:rFonts w:ascii="Times New Roman" w:hAnsi="Times New Roman" w:cs="Times New Roman"/>
          <w:color w:val="000000" w:themeColor="text1"/>
          <w:sz w:val="28"/>
          <w:szCs w:val="28"/>
        </w:rPr>
        <w:t>Дж</w:t>
      </w:r>
      <w:proofErr w:type="spellEnd"/>
      <w:r w:rsidRPr="000F5C4E">
        <w:rPr>
          <w:rFonts w:ascii="Times New Roman" w:hAnsi="Times New Roman" w:cs="Times New Roman"/>
          <w:color w:val="000000" w:themeColor="text1"/>
          <w:sz w:val="28"/>
          <w:szCs w:val="28"/>
        </w:rPr>
        <w:t xml:space="preserve">. Остін пропонує: </w:t>
      </w:r>
      <w:r w:rsidR="00125D6F" w:rsidRPr="000F5C4E">
        <w:rPr>
          <w:rFonts w:ascii="Times New Roman" w:hAnsi="Times New Roman" w:cs="Times New Roman"/>
          <w:color w:val="000000" w:themeColor="text1"/>
          <w:sz w:val="28"/>
          <w:szCs w:val="28"/>
        </w:rPr>
        <w:t>«</w:t>
      </w:r>
      <w:r w:rsidRPr="000F5C4E">
        <w:rPr>
          <w:rFonts w:ascii="Times New Roman" w:hAnsi="Times New Roman" w:cs="Times New Roman"/>
          <w:color w:val="000000" w:themeColor="text1"/>
          <w:sz w:val="28"/>
          <w:szCs w:val="28"/>
        </w:rPr>
        <w:t>Д</w:t>
      </w:r>
      <w:r w:rsidR="00125D6F" w:rsidRPr="000F5C4E">
        <w:rPr>
          <w:rFonts w:ascii="Times New Roman" w:hAnsi="Times New Roman" w:cs="Times New Roman"/>
          <w:color w:val="000000" w:themeColor="text1"/>
          <w:sz w:val="28"/>
          <w:szCs w:val="28"/>
        </w:rPr>
        <w:t xml:space="preserve">авайте з'ясуємо, що вираз «використання мови» може приховувати інші матерії, навіть більш різноманітні, ніж </w:t>
      </w:r>
      <w:proofErr w:type="spellStart"/>
      <w:r w:rsidR="00125D6F" w:rsidRPr="000F5C4E">
        <w:rPr>
          <w:rFonts w:ascii="Times New Roman" w:hAnsi="Times New Roman" w:cs="Times New Roman"/>
          <w:color w:val="000000" w:themeColor="text1"/>
          <w:sz w:val="28"/>
          <w:szCs w:val="28"/>
        </w:rPr>
        <w:t>іллокутивну</w:t>
      </w:r>
      <w:proofErr w:type="spellEnd"/>
      <w:r w:rsidR="00125D6F" w:rsidRPr="000F5C4E">
        <w:rPr>
          <w:rFonts w:ascii="Times New Roman" w:hAnsi="Times New Roman" w:cs="Times New Roman"/>
          <w:color w:val="000000" w:themeColor="text1"/>
          <w:sz w:val="28"/>
          <w:szCs w:val="28"/>
        </w:rPr>
        <w:t xml:space="preserve"> і </w:t>
      </w:r>
      <w:proofErr w:type="spellStart"/>
      <w:r w:rsidR="00125D6F" w:rsidRPr="000F5C4E">
        <w:rPr>
          <w:rFonts w:ascii="Times New Roman" w:hAnsi="Times New Roman" w:cs="Times New Roman"/>
          <w:color w:val="000000" w:themeColor="text1"/>
          <w:sz w:val="28"/>
          <w:szCs w:val="28"/>
        </w:rPr>
        <w:t>перлокутивну</w:t>
      </w:r>
      <w:proofErr w:type="spellEnd"/>
      <w:r w:rsidR="00125D6F" w:rsidRPr="000F5C4E">
        <w:rPr>
          <w:rFonts w:ascii="Times New Roman" w:hAnsi="Times New Roman" w:cs="Times New Roman"/>
          <w:color w:val="000000" w:themeColor="text1"/>
          <w:sz w:val="28"/>
          <w:szCs w:val="28"/>
        </w:rPr>
        <w:t xml:space="preserve"> дію. Наприклад, ми можемо говорити про «використання мови» для чогось, наприклад </w:t>
      </w:r>
      <w:r w:rsidR="00125D6F" w:rsidRPr="007657BF">
        <w:rPr>
          <w:rFonts w:ascii="Times New Roman" w:hAnsi="Times New Roman" w:cs="Times New Roman"/>
          <w:sz w:val="28"/>
          <w:szCs w:val="28"/>
        </w:rPr>
        <w:t xml:space="preserve">для того, щоб пожартувати; і ми можемо використовувати «в» способом, відмінним від </w:t>
      </w:r>
      <w:proofErr w:type="spellStart"/>
      <w:r w:rsidR="00125D6F" w:rsidRPr="007657BF">
        <w:rPr>
          <w:rFonts w:ascii="Times New Roman" w:hAnsi="Times New Roman" w:cs="Times New Roman"/>
          <w:sz w:val="28"/>
          <w:szCs w:val="28"/>
        </w:rPr>
        <w:t>іллокутивного</w:t>
      </w:r>
      <w:proofErr w:type="spellEnd"/>
      <w:r w:rsidR="00125D6F" w:rsidRPr="007657BF">
        <w:rPr>
          <w:rFonts w:ascii="Times New Roman" w:hAnsi="Times New Roman" w:cs="Times New Roman"/>
          <w:sz w:val="28"/>
          <w:szCs w:val="28"/>
        </w:rPr>
        <w:t xml:space="preserve"> «в», коли ми говоримо «в разі, коли я говорив р, я жартував», або «брав участь», або «читав вірші»; або, знову-таки, ми можемо говорити про «поетичному використанні </w:t>
      </w:r>
      <w:r w:rsidR="00125D6F" w:rsidRPr="007657BF">
        <w:rPr>
          <w:rFonts w:ascii="Times New Roman" w:hAnsi="Times New Roman" w:cs="Times New Roman"/>
          <w:sz w:val="28"/>
          <w:szCs w:val="28"/>
        </w:rPr>
        <w:lastRenderedPageBreak/>
        <w:t xml:space="preserve">мови» на противагу «використання мови в поезії». Цим референції до «використання мови» нічого робити з </w:t>
      </w:r>
      <w:proofErr w:type="spellStart"/>
      <w:r w:rsidR="00125D6F" w:rsidRPr="007657BF">
        <w:rPr>
          <w:rFonts w:ascii="Times New Roman" w:hAnsi="Times New Roman" w:cs="Times New Roman"/>
          <w:sz w:val="28"/>
          <w:szCs w:val="28"/>
        </w:rPr>
        <w:t>ілокутивним</w:t>
      </w:r>
      <w:proofErr w:type="spellEnd"/>
      <w:r w:rsidR="00125D6F" w:rsidRPr="007657BF">
        <w:rPr>
          <w:rFonts w:ascii="Times New Roman" w:hAnsi="Times New Roman" w:cs="Times New Roman"/>
          <w:sz w:val="28"/>
          <w:szCs w:val="28"/>
        </w:rPr>
        <w:t xml:space="preserve"> дією</w:t>
      </w:r>
      <w:r w:rsidR="00125D6F" w:rsidRPr="007657BF">
        <w:rPr>
          <w:rFonts w:ascii="Times New Roman" w:hAnsi="Times New Roman" w:cs="Times New Roman"/>
          <w:sz w:val="28"/>
          <w:szCs w:val="28"/>
          <w:lang w:val="ru-RU"/>
        </w:rPr>
        <w:t>»</w:t>
      </w:r>
      <w:r w:rsidR="00043DC2" w:rsidRPr="007657BF">
        <w:rPr>
          <w:rFonts w:ascii="Times New Roman" w:hAnsi="Times New Roman" w:cs="Times New Roman"/>
          <w:sz w:val="28"/>
          <w:szCs w:val="28"/>
          <w:lang w:val="ru-RU"/>
        </w:rPr>
        <w:t xml:space="preserve"> </w:t>
      </w:r>
      <w:r w:rsidR="00125D6F" w:rsidRPr="007657BF">
        <w:rPr>
          <w:rFonts w:ascii="Times New Roman" w:hAnsi="Times New Roman" w:cs="Times New Roman"/>
          <w:sz w:val="28"/>
          <w:szCs w:val="28"/>
          <w:lang w:val="ru-RU"/>
        </w:rPr>
        <w:t>[</w:t>
      </w:r>
      <w:r w:rsidR="00275D4C">
        <w:rPr>
          <w:rFonts w:ascii="Times New Roman" w:hAnsi="Times New Roman" w:cs="Times New Roman"/>
          <w:sz w:val="28"/>
          <w:szCs w:val="28"/>
          <w:lang w:val="en-US"/>
        </w:rPr>
        <w:t>8</w:t>
      </w:r>
      <w:r w:rsidR="000F5C4E">
        <w:rPr>
          <w:rFonts w:ascii="Times New Roman" w:hAnsi="Times New Roman" w:cs="Times New Roman"/>
          <w:sz w:val="28"/>
          <w:szCs w:val="28"/>
          <w:lang w:val="ru-RU"/>
        </w:rPr>
        <w:t>, с. 91</w:t>
      </w:r>
      <w:r w:rsidR="00125D6F" w:rsidRPr="007657BF">
        <w:rPr>
          <w:rFonts w:ascii="Times New Roman" w:hAnsi="Times New Roman" w:cs="Times New Roman"/>
          <w:sz w:val="28"/>
          <w:szCs w:val="28"/>
          <w:lang w:val="ru-RU"/>
        </w:rPr>
        <w:t>]</w:t>
      </w:r>
      <w:r w:rsidR="00125D6F" w:rsidRPr="007657BF">
        <w:rPr>
          <w:rFonts w:ascii="Times New Roman" w:hAnsi="Times New Roman" w:cs="Times New Roman"/>
          <w:sz w:val="28"/>
          <w:szCs w:val="28"/>
        </w:rPr>
        <w:t xml:space="preserve">.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lang w:val="ru-RU"/>
        </w:rPr>
        <w:t>Я</w:t>
      </w:r>
      <w:r w:rsidRPr="007657BF">
        <w:rPr>
          <w:rFonts w:ascii="Times New Roman" w:hAnsi="Times New Roman" w:cs="Times New Roman"/>
          <w:sz w:val="28"/>
          <w:szCs w:val="28"/>
        </w:rPr>
        <w:t>кщо говорити: «</w:t>
      </w:r>
      <w:r w:rsidRPr="000F5C4E">
        <w:rPr>
          <w:rFonts w:ascii="Times New Roman" w:hAnsi="Times New Roman" w:cs="Times New Roman"/>
          <w:sz w:val="28"/>
          <w:szCs w:val="28"/>
        </w:rPr>
        <w:t xml:space="preserve">Іди і схопи падаючу зірку», то може бути абсолютно ясно, які і значення, і сила </w:t>
      </w:r>
      <w:r w:rsidR="000F5C4E" w:rsidRPr="000F5C4E">
        <w:rPr>
          <w:rFonts w:ascii="Times New Roman" w:hAnsi="Times New Roman" w:cs="Times New Roman"/>
          <w:sz w:val="28"/>
          <w:szCs w:val="28"/>
        </w:rPr>
        <w:t>цього</w:t>
      </w:r>
      <w:r w:rsidRPr="000F5C4E">
        <w:rPr>
          <w:rFonts w:ascii="Times New Roman" w:hAnsi="Times New Roman" w:cs="Times New Roman"/>
          <w:sz w:val="28"/>
          <w:szCs w:val="28"/>
        </w:rPr>
        <w:t xml:space="preserve"> вживання, але існують вживання, де ми не можемо однозначно розкласти їх</w:t>
      </w:r>
      <w:r w:rsidRPr="007657BF">
        <w:rPr>
          <w:rFonts w:ascii="Times New Roman" w:hAnsi="Times New Roman" w:cs="Times New Roman"/>
          <w:sz w:val="28"/>
          <w:szCs w:val="28"/>
        </w:rPr>
        <w:t>. Існує паразитичн</w:t>
      </w:r>
      <w:r w:rsidR="00043DC2" w:rsidRPr="007657BF">
        <w:rPr>
          <w:rFonts w:ascii="Times New Roman" w:hAnsi="Times New Roman" w:cs="Times New Roman"/>
          <w:sz w:val="28"/>
          <w:szCs w:val="28"/>
        </w:rPr>
        <w:t>е</w:t>
      </w:r>
      <w:r w:rsidRPr="007657BF">
        <w:rPr>
          <w:rFonts w:ascii="Times New Roman" w:hAnsi="Times New Roman" w:cs="Times New Roman"/>
          <w:sz w:val="28"/>
          <w:szCs w:val="28"/>
        </w:rPr>
        <w:t xml:space="preserve"> використання мови, яке є «несерйозним», не «цілком нормальним використанням». Нормальні умови референції можуть бути припинені, якщо не р</w:t>
      </w:r>
      <w:r w:rsidR="000F5C4E">
        <w:rPr>
          <w:rFonts w:ascii="Times New Roman" w:hAnsi="Times New Roman" w:cs="Times New Roman"/>
          <w:sz w:val="28"/>
          <w:szCs w:val="28"/>
        </w:rPr>
        <w:t xml:space="preserve">обляться ні спроби стандартної </w:t>
      </w:r>
      <w:proofErr w:type="spellStart"/>
      <w:r w:rsidR="000F5C4E">
        <w:rPr>
          <w:rFonts w:ascii="Times New Roman" w:hAnsi="Times New Roman" w:cs="Times New Roman"/>
          <w:sz w:val="28"/>
          <w:szCs w:val="28"/>
        </w:rPr>
        <w:t>перлокутивної</w:t>
      </w:r>
      <w:proofErr w:type="spellEnd"/>
      <w:r w:rsidRPr="007657BF">
        <w:rPr>
          <w:rFonts w:ascii="Times New Roman" w:hAnsi="Times New Roman" w:cs="Times New Roman"/>
          <w:sz w:val="28"/>
          <w:szCs w:val="28"/>
        </w:rPr>
        <w:t xml:space="preserve"> дії, ні спроби змусити вас зробити що-небудь.</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Є речі, які далекі від трьох наведених типів дій, як жарти або писання віршів. Наприклад, натяки, коли ми натякаємо на щось за допомогою будь-якого вживання, яке здається що містить якусь конвенцію, як в </w:t>
      </w:r>
      <w:proofErr w:type="spellStart"/>
      <w:r w:rsidRPr="007657BF">
        <w:rPr>
          <w:rFonts w:ascii="Times New Roman" w:hAnsi="Times New Roman" w:cs="Times New Roman"/>
          <w:sz w:val="28"/>
          <w:szCs w:val="28"/>
        </w:rPr>
        <w:t>іллокутивній</w:t>
      </w:r>
      <w:proofErr w:type="spellEnd"/>
      <w:r w:rsidRPr="007657BF">
        <w:rPr>
          <w:rFonts w:ascii="Times New Roman" w:hAnsi="Times New Roman" w:cs="Times New Roman"/>
          <w:sz w:val="28"/>
          <w:szCs w:val="28"/>
        </w:rPr>
        <w:t xml:space="preserve"> дії. Ми не можемо сказати: «Я натякаю, що ...», суб’єкт має на увазі швидше продуманий ефект, ніж чисте дію. </w:t>
      </w:r>
      <w:proofErr w:type="spellStart"/>
      <w:r w:rsidRPr="007657BF">
        <w:rPr>
          <w:rFonts w:ascii="Times New Roman" w:hAnsi="Times New Roman" w:cs="Times New Roman"/>
          <w:sz w:val="28"/>
          <w:szCs w:val="28"/>
        </w:rPr>
        <w:t>І</w:t>
      </w:r>
      <w:r w:rsidR="000F5C4E">
        <w:rPr>
          <w:rFonts w:ascii="Times New Roman" w:hAnsi="Times New Roman" w:cs="Times New Roman"/>
          <w:sz w:val="28"/>
          <w:szCs w:val="28"/>
        </w:rPr>
        <w:t>локутивна</w:t>
      </w:r>
      <w:proofErr w:type="spellEnd"/>
      <w:r w:rsidR="000F5C4E">
        <w:rPr>
          <w:rFonts w:ascii="Times New Roman" w:hAnsi="Times New Roman" w:cs="Times New Roman"/>
          <w:sz w:val="28"/>
          <w:szCs w:val="28"/>
        </w:rPr>
        <w:t xml:space="preserve"> дія є конвенційною</w:t>
      </w:r>
      <w:r w:rsidRPr="007657BF">
        <w:rPr>
          <w:rFonts w:ascii="Times New Roman" w:hAnsi="Times New Roman" w:cs="Times New Roman"/>
          <w:sz w:val="28"/>
          <w:szCs w:val="28"/>
        </w:rPr>
        <w:t>: дія здійснюється відповідно до конвенції.</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Заперечення щодо </w:t>
      </w:r>
      <w:proofErr w:type="spellStart"/>
      <w:r w:rsidRPr="007657BF">
        <w:rPr>
          <w:rFonts w:ascii="Times New Roman" w:hAnsi="Times New Roman" w:cs="Times New Roman"/>
          <w:sz w:val="28"/>
          <w:szCs w:val="28"/>
        </w:rPr>
        <w:t>іллокутивних</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перлокутивних</w:t>
      </w:r>
      <w:proofErr w:type="spellEnd"/>
      <w:r w:rsidRPr="007657BF">
        <w:rPr>
          <w:rFonts w:ascii="Times New Roman" w:hAnsi="Times New Roman" w:cs="Times New Roman"/>
          <w:sz w:val="28"/>
          <w:szCs w:val="28"/>
        </w:rPr>
        <w:t xml:space="preserve"> дій - а саме, що поняття «дії» неясне. Є ідея «дії» як фіксованою фізичної речі, яку ми зд</w:t>
      </w:r>
      <w:r w:rsidR="000F5C4E">
        <w:rPr>
          <w:rFonts w:ascii="Times New Roman" w:hAnsi="Times New Roman" w:cs="Times New Roman"/>
          <w:sz w:val="28"/>
          <w:szCs w:val="28"/>
        </w:rPr>
        <w:t>ійснюємо, на противагу конвенціям</w:t>
      </w:r>
      <w:r w:rsidRPr="007657BF">
        <w:rPr>
          <w:rFonts w:ascii="Times New Roman" w:hAnsi="Times New Roman" w:cs="Times New Roman"/>
          <w:sz w:val="28"/>
          <w:szCs w:val="28"/>
        </w:rPr>
        <w:t xml:space="preserve">. </w:t>
      </w:r>
      <w:proofErr w:type="spellStart"/>
      <w:r w:rsidRPr="007657BF">
        <w:rPr>
          <w:rFonts w:ascii="Times New Roman" w:hAnsi="Times New Roman" w:cs="Times New Roman"/>
          <w:sz w:val="28"/>
          <w:szCs w:val="28"/>
        </w:rPr>
        <w:t>Іллокутивні</w:t>
      </w:r>
      <w:proofErr w:type="spellEnd"/>
      <w:r w:rsidRPr="007657BF">
        <w:rPr>
          <w:rFonts w:ascii="Times New Roman" w:hAnsi="Times New Roman" w:cs="Times New Roman"/>
          <w:sz w:val="28"/>
          <w:szCs w:val="28"/>
        </w:rPr>
        <w:t xml:space="preserve"> дії і навіть </w:t>
      </w:r>
      <w:proofErr w:type="spellStart"/>
      <w:r w:rsidRPr="007657BF">
        <w:rPr>
          <w:rFonts w:ascii="Times New Roman" w:hAnsi="Times New Roman" w:cs="Times New Roman"/>
          <w:sz w:val="28"/>
          <w:szCs w:val="28"/>
        </w:rPr>
        <w:t>локутівні</w:t>
      </w:r>
      <w:proofErr w:type="spellEnd"/>
      <w:r w:rsidRPr="007657BF">
        <w:rPr>
          <w:rFonts w:ascii="Times New Roman" w:hAnsi="Times New Roman" w:cs="Times New Roman"/>
          <w:sz w:val="28"/>
          <w:szCs w:val="28"/>
        </w:rPr>
        <w:t xml:space="preserve"> дії теж можуть включа</w:t>
      </w:r>
      <w:r w:rsidR="000F5C4E">
        <w:rPr>
          <w:rFonts w:ascii="Times New Roman" w:hAnsi="Times New Roman" w:cs="Times New Roman"/>
          <w:sz w:val="28"/>
          <w:szCs w:val="28"/>
        </w:rPr>
        <w:t xml:space="preserve">ти в себе конвенції: повернемося до </w:t>
      </w:r>
      <w:r w:rsidRPr="007657BF">
        <w:rPr>
          <w:rFonts w:ascii="Times New Roman" w:hAnsi="Times New Roman" w:cs="Times New Roman"/>
          <w:sz w:val="28"/>
          <w:szCs w:val="28"/>
        </w:rPr>
        <w:t>приклад</w:t>
      </w:r>
      <w:r w:rsidR="000F5C4E">
        <w:rPr>
          <w:rFonts w:ascii="Times New Roman" w:hAnsi="Times New Roman" w:cs="Times New Roman"/>
          <w:sz w:val="28"/>
          <w:szCs w:val="28"/>
        </w:rPr>
        <w:t>у висловлення поваги. Він свідчить про</w:t>
      </w:r>
      <w:r w:rsidRPr="007657BF">
        <w:rPr>
          <w:rFonts w:ascii="Times New Roman" w:hAnsi="Times New Roman" w:cs="Times New Roman"/>
          <w:sz w:val="28"/>
          <w:szCs w:val="28"/>
        </w:rPr>
        <w:t xml:space="preserve"> повагою тільки тому, що конвенційн</w:t>
      </w:r>
      <w:r w:rsidR="000F5C4E">
        <w:rPr>
          <w:rFonts w:ascii="Times New Roman" w:hAnsi="Times New Roman" w:cs="Times New Roman"/>
          <w:sz w:val="28"/>
          <w:szCs w:val="28"/>
        </w:rPr>
        <w:t xml:space="preserve">ий. </w:t>
      </w:r>
      <w:proofErr w:type="spellStart"/>
      <w:r w:rsidRPr="007657BF">
        <w:rPr>
          <w:rFonts w:ascii="Times New Roman" w:hAnsi="Times New Roman" w:cs="Times New Roman"/>
          <w:sz w:val="28"/>
          <w:szCs w:val="28"/>
        </w:rPr>
        <w:t>Перлокутивна</w:t>
      </w:r>
      <w:proofErr w:type="spellEnd"/>
      <w:r w:rsidRPr="007657BF">
        <w:rPr>
          <w:rFonts w:ascii="Times New Roman" w:hAnsi="Times New Roman" w:cs="Times New Roman"/>
          <w:sz w:val="28"/>
          <w:szCs w:val="28"/>
        </w:rPr>
        <w:t xml:space="preserve"> дія може охопити те, що в певному сенсі є наслідком, як в тому випадку, коли ми говоримо «Роблячи х, я робив у». Взагалі, вважає автор, не існує обмежень на мінімальну фізичну дію. Ми можемо включити в саму дію невизначено довгий ланцюжок того, що можна також назвати «наслідками» дії або, можливо, фундаментальним загальним місцем теорії нашого мовою про всі «дії» у цілому. Отже, щоб скоротити казку про те, як стара намагалася вчасно загнати свиню додому, ми можемо в кінцевому рахун</w:t>
      </w:r>
      <w:r w:rsidRPr="00974149">
        <w:rPr>
          <w:rFonts w:ascii="Times New Roman" w:hAnsi="Times New Roman" w:cs="Times New Roman"/>
          <w:color w:val="000000" w:themeColor="text1"/>
          <w:sz w:val="28"/>
          <w:szCs w:val="28"/>
        </w:rPr>
        <w:t xml:space="preserve">ку сказати, що свиню злякала кішка, яка </w:t>
      </w:r>
      <w:r w:rsidR="000F5C4E" w:rsidRPr="00974149">
        <w:rPr>
          <w:rFonts w:ascii="Times New Roman" w:hAnsi="Times New Roman" w:cs="Times New Roman"/>
          <w:color w:val="000000" w:themeColor="text1"/>
          <w:sz w:val="28"/>
          <w:szCs w:val="28"/>
        </w:rPr>
        <w:t>змусила</w:t>
      </w:r>
      <w:r w:rsidRPr="00974149">
        <w:rPr>
          <w:rFonts w:ascii="Times New Roman" w:hAnsi="Times New Roman" w:cs="Times New Roman"/>
          <w:color w:val="000000" w:themeColor="text1"/>
          <w:sz w:val="28"/>
          <w:szCs w:val="28"/>
        </w:rPr>
        <w:t xml:space="preserve"> її вибігти на подвір'я. Якщо в подібних випадках ми хочемо також мати на увазі і дію </w:t>
      </w:r>
      <w:proofErr w:type="spellStart"/>
      <w:r w:rsidRPr="00974149">
        <w:rPr>
          <w:rFonts w:ascii="Times New Roman" w:hAnsi="Times New Roman" w:cs="Times New Roman"/>
          <w:color w:val="000000" w:themeColor="text1"/>
          <w:sz w:val="28"/>
          <w:szCs w:val="28"/>
        </w:rPr>
        <w:t>іллокуцій</w:t>
      </w:r>
      <w:proofErr w:type="spellEnd"/>
      <w:r w:rsidRPr="00974149">
        <w:rPr>
          <w:rFonts w:ascii="Times New Roman" w:hAnsi="Times New Roman" w:cs="Times New Roman"/>
          <w:color w:val="000000" w:themeColor="text1"/>
          <w:sz w:val="28"/>
          <w:szCs w:val="28"/>
        </w:rPr>
        <w:t xml:space="preserve">, і </w:t>
      </w:r>
      <w:r w:rsidR="00974149" w:rsidRPr="00974149">
        <w:rPr>
          <w:rFonts w:ascii="Times New Roman" w:hAnsi="Times New Roman" w:cs="Times New Roman"/>
          <w:color w:val="000000" w:themeColor="text1"/>
          <w:sz w:val="28"/>
          <w:szCs w:val="28"/>
        </w:rPr>
        <w:t>дію</w:t>
      </w:r>
      <w:r w:rsidRPr="00974149">
        <w:rPr>
          <w:rFonts w:ascii="Times New Roman" w:hAnsi="Times New Roman" w:cs="Times New Roman"/>
          <w:color w:val="000000" w:themeColor="text1"/>
          <w:sz w:val="28"/>
          <w:szCs w:val="28"/>
        </w:rPr>
        <w:t xml:space="preserve"> </w:t>
      </w:r>
      <w:proofErr w:type="spellStart"/>
      <w:r w:rsidRPr="00974149">
        <w:rPr>
          <w:rFonts w:ascii="Times New Roman" w:hAnsi="Times New Roman" w:cs="Times New Roman"/>
          <w:color w:val="000000" w:themeColor="text1"/>
          <w:sz w:val="28"/>
          <w:szCs w:val="28"/>
        </w:rPr>
        <w:t>перлокутивну</w:t>
      </w:r>
      <w:proofErr w:type="spellEnd"/>
      <w:r w:rsidRPr="00974149">
        <w:rPr>
          <w:rFonts w:ascii="Times New Roman" w:hAnsi="Times New Roman" w:cs="Times New Roman"/>
          <w:color w:val="000000" w:themeColor="text1"/>
          <w:sz w:val="28"/>
          <w:szCs w:val="28"/>
        </w:rPr>
        <w:t xml:space="preserve">, то ми, скоріше, скажімо «Він вчинив дію за допомогою </w:t>
      </w:r>
      <w:proofErr w:type="spellStart"/>
      <w:r w:rsidRPr="00974149">
        <w:rPr>
          <w:rFonts w:ascii="Times New Roman" w:hAnsi="Times New Roman" w:cs="Times New Roman"/>
          <w:color w:val="000000" w:themeColor="text1"/>
          <w:sz w:val="28"/>
          <w:szCs w:val="28"/>
        </w:rPr>
        <w:t>ілокуції</w:t>
      </w:r>
      <w:proofErr w:type="spellEnd"/>
      <w:r w:rsidRPr="00974149">
        <w:rPr>
          <w:rFonts w:ascii="Times New Roman" w:hAnsi="Times New Roman" w:cs="Times New Roman"/>
          <w:color w:val="000000" w:themeColor="text1"/>
          <w:sz w:val="28"/>
          <w:szCs w:val="28"/>
        </w:rPr>
        <w:t xml:space="preserve">», а не «в ході </w:t>
      </w:r>
      <w:proofErr w:type="spellStart"/>
      <w:r w:rsidRPr="00974149">
        <w:rPr>
          <w:rFonts w:ascii="Times New Roman" w:hAnsi="Times New Roman" w:cs="Times New Roman"/>
          <w:color w:val="000000" w:themeColor="text1"/>
          <w:sz w:val="28"/>
          <w:szCs w:val="28"/>
        </w:rPr>
        <w:lastRenderedPageBreak/>
        <w:t>ілокуції</w:t>
      </w:r>
      <w:proofErr w:type="spellEnd"/>
      <w:r w:rsidRPr="00974149">
        <w:rPr>
          <w:rFonts w:ascii="Times New Roman" w:hAnsi="Times New Roman" w:cs="Times New Roman"/>
          <w:color w:val="000000" w:themeColor="text1"/>
          <w:sz w:val="28"/>
          <w:szCs w:val="28"/>
        </w:rPr>
        <w:t xml:space="preserve">». У цьому причина того, щоб називати </w:t>
      </w:r>
      <w:proofErr w:type="spellStart"/>
      <w:r w:rsidR="00974149" w:rsidRPr="00974149">
        <w:rPr>
          <w:rFonts w:ascii="Times New Roman" w:hAnsi="Times New Roman" w:cs="Times New Roman"/>
          <w:color w:val="000000" w:themeColor="text1"/>
          <w:sz w:val="28"/>
          <w:szCs w:val="28"/>
        </w:rPr>
        <w:t>перлокутивну</w:t>
      </w:r>
      <w:proofErr w:type="spellEnd"/>
      <w:r w:rsidR="00974149" w:rsidRPr="00974149">
        <w:rPr>
          <w:rFonts w:ascii="Times New Roman" w:hAnsi="Times New Roman" w:cs="Times New Roman"/>
          <w:color w:val="000000" w:themeColor="text1"/>
          <w:sz w:val="28"/>
          <w:szCs w:val="28"/>
        </w:rPr>
        <w:t xml:space="preserve"> ді</w:t>
      </w:r>
      <w:r w:rsidRPr="00974149">
        <w:rPr>
          <w:rFonts w:ascii="Times New Roman" w:hAnsi="Times New Roman" w:cs="Times New Roman"/>
          <w:color w:val="000000" w:themeColor="text1"/>
          <w:sz w:val="28"/>
          <w:szCs w:val="28"/>
        </w:rPr>
        <w:t xml:space="preserve">ю на противагу </w:t>
      </w:r>
      <w:proofErr w:type="spellStart"/>
      <w:r w:rsidRPr="00974149">
        <w:rPr>
          <w:rFonts w:ascii="Times New Roman" w:hAnsi="Times New Roman" w:cs="Times New Roman"/>
          <w:color w:val="000000" w:themeColor="text1"/>
          <w:sz w:val="28"/>
          <w:szCs w:val="28"/>
        </w:rPr>
        <w:t>іллокутівної</w:t>
      </w:r>
      <w:proofErr w:type="spellEnd"/>
      <w:r w:rsidRPr="00974149">
        <w:rPr>
          <w:rFonts w:ascii="Times New Roman" w:hAnsi="Times New Roman" w:cs="Times New Roman"/>
          <w:color w:val="000000" w:themeColor="text1"/>
          <w:sz w:val="28"/>
          <w:szCs w:val="28"/>
        </w:rPr>
        <w:t xml:space="preserve"> дії.</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Ми повинні відмовитися від ідеї, яка передбачає, вважає автор, що </w:t>
      </w:r>
      <w:proofErr w:type="spellStart"/>
      <w:r w:rsidRPr="007657BF">
        <w:rPr>
          <w:rFonts w:ascii="Times New Roman" w:hAnsi="Times New Roman" w:cs="Times New Roman"/>
          <w:sz w:val="28"/>
          <w:szCs w:val="28"/>
        </w:rPr>
        <w:t>іллокутивна</w:t>
      </w:r>
      <w:proofErr w:type="spellEnd"/>
      <w:r w:rsidRPr="007657BF">
        <w:rPr>
          <w:rFonts w:ascii="Times New Roman" w:hAnsi="Times New Roman" w:cs="Times New Roman"/>
          <w:sz w:val="28"/>
          <w:szCs w:val="28"/>
        </w:rPr>
        <w:t xml:space="preserve"> дія є наслідок </w:t>
      </w:r>
      <w:proofErr w:type="spellStart"/>
      <w:r w:rsidRPr="007657BF">
        <w:rPr>
          <w:rFonts w:ascii="Times New Roman" w:hAnsi="Times New Roman" w:cs="Times New Roman"/>
          <w:sz w:val="28"/>
          <w:szCs w:val="28"/>
        </w:rPr>
        <w:t>локутивної</w:t>
      </w:r>
      <w:proofErr w:type="spellEnd"/>
      <w:r w:rsidRPr="007657BF">
        <w:rPr>
          <w:rFonts w:ascii="Times New Roman" w:hAnsi="Times New Roman" w:cs="Times New Roman"/>
          <w:sz w:val="28"/>
          <w:szCs w:val="28"/>
        </w:rPr>
        <w:t xml:space="preserve"> дії, і навіть від ідеї, що те, що </w:t>
      </w:r>
      <w:proofErr w:type="spellStart"/>
      <w:r w:rsidRPr="007657BF">
        <w:rPr>
          <w:rFonts w:ascii="Times New Roman" w:hAnsi="Times New Roman" w:cs="Times New Roman"/>
          <w:sz w:val="28"/>
          <w:szCs w:val="28"/>
        </w:rPr>
        <w:t>ілокуція</w:t>
      </w:r>
      <w:proofErr w:type="spellEnd"/>
      <w:r w:rsidRPr="007657BF">
        <w:rPr>
          <w:rFonts w:ascii="Times New Roman" w:hAnsi="Times New Roman" w:cs="Times New Roman"/>
          <w:sz w:val="28"/>
          <w:szCs w:val="28"/>
        </w:rPr>
        <w:t xml:space="preserve">, це додаткова референція до деяких наслідків </w:t>
      </w:r>
      <w:proofErr w:type="spellStart"/>
      <w:r w:rsidRPr="007657BF">
        <w:rPr>
          <w:rFonts w:ascii="Times New Roman" w:hAnsi="Times New Roman" w:cs="Times New Roman"/>
          <w:sz w:val="28"/>
          <w:szCs w:val="28"/>
        </w:rPr>
        <w:t>локуцій</w:t>
      </w:r>
      <w:proofErr w:type="spellEnd"/>
      <w:r w:rsidRPr="007657BF">
        <w:rPr>
          <w:rFonts w:ascii="Times New Roman" w:hAnsi="Times New Roman" w:cs="Times New Roman"/>
          <w:sz w:val="28"/>
          <w:szCs w:val="28"/>
        </w:rPr>
        <w:t xml:space="preserve"> - сказати «він мене схилив до» означає сказати, що він вимовив певні слова і плюс до цього ще й наявність або припущення деяких наслідків. Вживання звуків може бути наслідком фізичного руху органів мови, дихання, але вживання слова не є наслідком вживання звуків, фізичних або яких би то не було ще. І проголошення слів з певним значенням не є ні фізичним, ні іншим наслідком проголошення слів. Тому навіть </w:t>
      </w:r>
      <w:proofErr w:type="spellStart"/>
      <w:r w:rsidRPr="007657BF">
        <w:rPr>
          <w:rFonts w:ascii="Times New Roman" w:hAnsi="Times New Roman" w:cs="Times New Roman"/>
          <w:sz w:val="28"/>
          <w:szCs w:val="28"/>
        </w:rPr>
        <w:t>фатичні</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ретичні</w:t>
      </w:r>
      <w:proofErr w:type="spellEnd"/>
      <w:r w:rsidRPr="007657BF">
        <w:rPr>
          <w:rFonts w:ascii="Times New Roman" w:hAnsi="Times New Roman" w:cs="Times New Roman"/>
          <w:sz w:val="28"/>
          <w:szCs w:val="28"/>
        </w:rPr>
        <w:t xml:space="preserve"> дії не є наслідками - не будемо брати до уваги фізичні наслідки, - фонетичних дій. Що треба «забрати» у використанні </w:t>
      </w:r>
      <w:proofErr w:type="spellStart"/>
      <w:r w:rsidRPr="007657BF">
        <w:rPr>
          <w:rFonts w:ascii="Times New Roman" w:hAnsi="Times New Roman" w:cs="Times New Roman"/>
          <w:sz w:val="28"/>
          <w:szCs w:val="28"/>
        </w:rPr>
        <w:t>локуцій</w:t>
      </w:r>
      <w:proofErr w:type="spellEnd"/>
      <w:r w:rsidRPr="007657BF">
        <w:rPr>
          <w:rFonts w:ascii="Times New Roman" w:hAnsi="Times New Roman" w:cs="Times New Roman"/>
          <w:sz w:val="28"/>
          <w:szCs w:val="28"/>
        </w:rPr>
        <w:t xml:space="preserve">, так це референцію, тобто не наслідки </w:t>
      </w:r>
      <w:proofErr w:type="spellStart"/>
      <w:r w:rsidRPr="007657BF">
        <w:rPr>
          <w:rFonts w:ascii="Times New Roman" w:hAnsi="Times New Roman" w:cs="Times New Roman"/>
          <w:sz w:val="28"/>
          <w:szCs w:val="28"/>
        </w:rPr>
        <w:t>локуцій</w:t>
      </w:r>
      <w:proofErr w:type="spellEnd"/>
      <w:r w:rsidRPr="007657BF">
        <w:rPr>
          <w:rFonts w:ascii="Times New Roman" w:hAnsi="Times New Roman" w:cs="Times New Roman"/>
          <w:sz w:val="28"/>
          <w:szCs w:val="28"/>
        </w:rPr>
        <w:t xml:space="preserve">, але конвенції </w:t>
      </w:r>
      <w:proofErr w:type="spellStart"/>
      <w:r w:rsidRPr="007657BF">
        <w:rPr>
          <w:rFonts w:ascii="Times New Roman" w:hAnsi="Times New Roman" w:cs="Times New Roman"/>
          <w:sz w:val="28"/>
          <w:szCs w:val="28"/>
        </w:rPr>
        <w:t>іллокутвної</w:t>
      </w:r>
      <w:proofErr w:type="spellEnd"/>
      <w:r w:rsidRPr="007657BF">
        <w:rPr>
          <w:rFonts w:ascii="Times New Roman" w:hAnsi="Times New Roman" w:cs="Times New Roman"/>
          <w:sz w:val="28"/>
          <w:szCs w:val="28"/>
        </w:rPr>
        <w:t xml:space="preserve"> сили, як значення певних особливих обставин у випадках здійснення вживань.</w:t>
      </w:r>
    </w:p>
    <w:p w:rsidR="00125D6F" w:rsidRPr="00974149" w:rsidRDefault="00125D6F" w:rsidP="002D5D2F">
      <w:pPr>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sz w:val="28"/>
          <w:szCs w:val="28"/>
        </w:rPr>
        <w:t xml:space="preserve">Автор розмежовує «Я наказав йому, і він підкорився» і «Я змусив його підкоритися». Загальне припущення полягає в тому, що у справу були пущені якісь додаткові зусилля, щоб досягти цього слідства, яке може бути приписано. Дуже часто </w:t>
      </w:r>
      <w:proofErr w:type="spellStart"/>
      <w:r w:rsidRPr="007657BF">
        <w:rPr>
          <w:rFonts w:ascii="Times New Roman" w:hAnsi="Times New Roman" w:cs="Times New Roman"/>
          <w:sz w:val="28"/>
          <w:szCs w:val="28"/>
        </w:rPr>
        <w:t>іллокутивна</w:t>
      </w:r>
      <w:proofErr w:type="spellEnd"/>
      <w:r w:rsidRPr="007657BF">
        <w:rPr>
          <w:rFonts w:ascii="Times New Roman" w:hAnsi="Times New Roman" w:cs="Times New Roman"/>
          <w:sz w:val="28"/>
          <w:szCs w:val="28"/>
        </w:rPr>
        <w:t xml:space="preserve"> дія існує як відмінне від чистого наказу, як в тому випадку, коли я говорю: «Я </w:t>
      </w:r>
      <w:r w:rsidRPr="00974149">
        <w:rPr>
          <w:rFonts w:ascii="Times New Roman" w:hAnsi="Times New Roman" w:cs="Times New Roman"/>
          <w:color w:val="000000" w:themeColor="text1"/>
          <w:sz w:val="28"/>
          <w:szCs w:val="28"/>
        </w:rPr>
        <w:t xml:space="preserve">змусив його зробити це, стверджуючи, що х».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974149">
        <w:rPr>
          <w:rFonts w:ascii="Times New Roman" w:hAnsi="Times New Roman" w:cs="Times New Roman"/>
          <w:color w:val="000000" w:themeColor="text1"/>
          <w:sz w:val="28"/>
          <w:szCs w:val="28"/>
        </w:rPr>
        <w:t>Є три способи, якими ми отр</w:t>
      </w:r>
      <w:r w:rsidR="00E45826" w:rsidRPr="00974149">
        <w:rPr>
          <w:rFonts w:ascii="Times New Roman" w:hAnsi="Times New Roman" w:cs="Times New Roman"/>
          <w:color w:val="000000" w:themeColor="text1"/>
          <w:sz w:val="28"/>
          <w:szCs w:val="28"/>
        </w:rPr>
        <w:t xml:space="preserve">имуємо результат </w:t>
      </w:r>
      <w:proofErr w:type="spellStart"/>
      <w:r w:rsidR="00E45826" w:rsidRPr="00974149">
        <w:rPr>
          <w:rFonts w:ascii="Times New Roman" w:hAnsi="Times New Roman" w:cs="Times New Roman"/>
          <w:color w:val="000000" w:themeColor="text1"/>
          <w:sz w:val="28"/>
          <w:szCs w:val="28"/>
        </w:rPr>
        <w:t>іллокутивної</w:t>
      </w:r>
      <w:proofErr w:type="spellEnd"/>
      <w:r w:rsidR="00E45826" w:rsidRPr="00974149">
        <w:rPr>
          <w:rFonts w:ascii="Times New Roman" w:hAnsi="Times New Roman" w:cs="Times New Roman"/>
          <w:color w:val="000000" w:themeColor="text1"/>
          <w:sz w:val="28"/>
          <w:szCs w:val="28"/>
        </w:rPr>
        <w:t xml:space="preserve"> відмінно </w:t>
      </w:r>
      <w:r w:rsidRPr="00974149">
        <w:rPr>
          <w:rFonts w:ascii="Times New Roman" w:hAnsi="Times New Roman" w:cs="Times New Roman"/>
          <w:color w:val="000000" w:themeColor="text1"/>
          <w:sz w:val="28"/>
          <w:szCs w:val="28"/>
        </w:rPr>
        <w:t xml:space="preserve">від </w:t>
      </w:r>
      <w:proofErr w:type="spellStart"/>
      <w:r w:rsidRPr="00974149">
        <w:rPr>
          <w:rFonts w:ascii="Times New Roman" w:hAnsi="Times New Roman" w:cs="Times New Roman"/>
          <w:color w:val="000000" w:themeColor="text1"/>
          <w:sz w:val="28"/>
          <w:szCs w:val="28"/>
        </w:rPr>
        <w:t>перлокутивної</w:t>
      </w:r>
      <w:proofErr w:type="spellEnd"/>
      <w:r w:rsidRPr="00974149">
        <w:rPr>
          <w:rFonts w:ascii="Times New Roman" w:hAnsi="Times New Roman" w:cs="Times New Roman"/>
          <w:color w:val="000000" w:themeColor="text1"/>
          <w:sz w:val="28"/>
          <w:szCs w:val="28"/>
        </w:rPr>
        <w:t xml:space="preserve"> дії:</w:t>
      </w:r>
      <w:r w:rsidR="00E45826" w:rsidRPr="00974149">
        <w:rPr>
          <w:rFonts w:ascii="Times New Roman" w:hAnsi="Times New Roman" w:cs="Times New Roman"/>
          <w:color w:val="000000" w:themeColor="text1"/>
          <w:sz w:val="28"/>
          <w:szCs w:val="28"/>
        </w:rPr>
        <w:t xml:space="preserve"> </w:t>
      </w:r>
      <w:r w:rsidRPr="00974149">
        <w:rPr>
          <w:rFonts w:ascii="Times New Roman" w:hAnsi="Times New Roman" w:cs="Times New Roman"/>
          <w:color w:val="000000" w:themeColor="text1"/>
          <w:sz w:val="28"/>
          <w:szCs w:val="28"/>
        </w:rPr>
        <w:t xml:space="preserve">«Ми повинні розмежовувати дії, які мають </w:t>
      </w:r>
      <w:proofErr w:type="spellStart"/>
      <w:r w:rsidRPr="00974149">
        <w:rPr>
          <w:rFonts w:ascii="Times New Roman" w:hAnsi="Times New Roman" w:cs="Times New Roman"/>
          <w:color w:val="000000" w:themeColor="text1"/>
          <w:sz w:val="28"/>
          <w:szCs w:val="28"/>
        </w:rPr>
        <w:t>перлокутивний</w:t>
      </w:r>
      <w:proofErr w:type="spellEnd"/>
      <w:r w:rsidRPr="00974149">
        <w:rPr>
          <w:rFonts w:ascii="Times New Roman" w:hAnsi="Times New Roman" w:cs="Times New Roman"/>
          <w:color w:val="000000" w:themeColor="text1"/>
          <w:sz w:val="28"/>
          <w:szCs w:val="28"/>
        </w:rPr>
        <w:t xml:space="preserve"> об'єкт (переконання, вмовляння), від тих, </w:t>
      </w:r>
      <w:r w:rsidRPr="007657BF">
        <w:rPr>
          <w:rFonts w:ascii="Times New Roman" w:hAnsi="Times New Roman" w:cs="Times New Roman"/>
          <w:sz w:val="28"/>
          <w:szCs w:val="28"/>
        </w:rPr>
        <w:t xml:space="preserve">які лише роблять практичний </w:t>
      </w:r>
      <w:proofErr w:type="spellStart"/>
      <w:r w:rsidRPr="007657BF">
        <w:rPr>
          <w:rFonts w:ascii="Times New Roman" w:hAnsi="Times New Roman" w:cs="Times New Roman"/>
          <w:sz w:val="28"/>
          <w:szCs w:val="28"/>
        </w:rPr>
        <w:t>перлокутивний</w:t>
      </w:r>
      <w:proofErr w:type="spellEnd"/>
      <w:r w:rsidRPr="007657BF">
        <w:rPr>
          <w:rFonts w:ascii="Times New Roman" w:hAnsi="Times New Roman" w:cs="Times New Roman"/>
          <w:sz w:val="28"/>
          <w:szCs w:val="28"/>
        </w:rPr>
        <w:t xml:space="preserve"> наслідок. Так, ми можемо сказати «Я намагався застерегти його, але домігся лише того, що розворуши</w:t>
      </w:r>
      <w:r w:rsidR="00974149">
        <w:rPr>
          <w:rFonts w:ascii="Times New Roman" w:hAnsi="Times New Roman" w:cs="Times New Roman"/>
          <w:sz w:val="28"/>
          <w:szCs w:val="28"/>
        </w:rPr>
        <w:t xml:space="preserve">в його». Те, що є </w:t>
      </w:r>
      <w:proofErr w:type="spellStart"/>
      <w:r w:rsidR="00974149">
        <w:rPr>
          <w:rFonts w:ascii="Times New Roman" w:hAnsi="Times New Roman" w:cs="Times New Roman"/>
          <w:sz w:val="28"/>
          <w:szCs w:val="28"/>
        </w:rPr>
        <w:t>перлокутивним</w:t>
      </w:r>
      <w:proofErr w:type="spellEnd"/>
      <w:r w:rsidR="00974149">
        <w:rPr>
          <w:rFonts w:ascii="Times New Roman" w:hAnsi="Times New Roman" w:cs="Times New Roman"/>
          <w:sz w:val="28"/>
          <w:szCs w:val="28"/>
        </w:rPr>
        <w:t xml:space="preserve"> об'єктом однієї </w:t>
      </w:r>
      <w:proofErr w:type="spellStart"/>
      <w:r w:rsidR="00974149">
        <w:rPr>
          <w:rFonts w:ascii="Times New Roman" w:hAnsi="Times New Roman" w:cs="Times New Roman"/>
          <w:sz w:val="28"/>
          <w:szCs w:val="28"/>
        </w:rPr>
        <w:t>іллокуції</w:t>
      </w:r>
      <w:proofErr w:type="spellEnd"/>
      <w:r w:rsidRPr="007657BF">
        <w:rPr>
          <w:rFonts w:ascii="Times New Roman" w:hAnsi="Times New Roman" w:cs="Times New Roman"/>
          <w:sz w:val="28"/>
          <w:szCs w:val="28"/>
        </w:rPr>
        <w:t xml:space="preserve">, може бути практичним наслідком іншої: наприклад, </w:t>
      </w:r>
      <w:proofErr w:type="spellStart"/>
      <w:r w:rsidRPr="007657BF">
        <w:rPr>
          <w:rFonts w:ascii="Times New Roman" w:hAnsi="Times New Roman" w:cs="Times New Roman"/>
          <w:sz w:val="28"/>
          <w:szCs w:val="28"/>
        </w:rPr>
        <w:t>перлокутивно</w:t>
      </w:r>
      <w:proofErr w:type="spellEnd"/>
      <w:r w:rsidRPr="007657BF">
        <w:rPr>
          <w:rFonts w:ascii="Times New Roman" w:hAnsi="Times New Roman" w:cs="Times New Roman"/>
          <w:sz w:val="28"/>
          <w:szCs w:val="28"/>
        </w:rPr>
        <w:t xml:space="preserve"> об'єкт застереження - насторожити людину - може бути практичним наслідком </w:t>
      </w:r>
      <w:proofErr w:type="spellStart"/>
      <w:r w:rsidRPr="007657BF">
        <w:rPr>
          <w:rFonts w:ascii="Times New Roman" w:hAnsi="Times New Roman" w:cs="Times New Roman"/>
          <w:sz w:val="28"/>
          <w:szCs w:val="28"/>
        </w:rPr>
        <w:t>перлокутивної</w:t>
      </w:r>
      <w:proofErr w:type="spellEnd"/>
      <w:r w:rsidRPr="007657BF">
        <w:rPr>
          <w:rFonts w:ascii="Times New Roman" w:hAnsi="Times New Roman" w:cs="Times New Roman"/>
          <w:sz w:val="28"/>
          <w:szCs w:val="28"/>
        </w:rPr>
        <w:t xml:space="preserve"> дії, що робить тривогу. Знову-таки залякування може бути практичним наслідком </w:t>
      </w:r>
      <w:proofErr w:type="spellStart"/>
      <w:r w:rsidRPr="007657BF">
        <w:rPr>
          <w:rFonts w:ascii="Times New Roman" w:hAnsi="Times New Roman" w:cs="Times New Roman"/>
          <w:sz w:val="28"/>
          <w:szCs w:val="28"/>
        </w:rPr>
        <w:t>іллокуції</w:t>
      </w:r>
      <w:proofErr w:type="spellEnd"/>
      <w:r w:rsidRPr="007657BF">
        <w:rPr>
          <w:rFonts w:ascii="Times New Roman" w:hAnsi="Times New Roman" w:cs="Times New Roman"/>
          <w:sz w:val="28"/>
          <w:szCs w:val="28"/>
        </w:rPr>
        <w:t xml:space="preserve">, а не об'єктом </w:t>
      </w:r>
      <w:r w:rsidRPr="007657BF">
        <w:rPr>
          <w:rFonts w:ascii="Times New Roman" w:hAnsi="Times New Roman" w:cs="Times New Roman"/>
          <w:sz w:val="28"/>
          <w:szCs w:val="28"/>
        </w:rPr>
        <w:lastRenderedPageBreak/>
        <w:t xml:space="preserve">говоріння «Не роби цього». Деякі </w:t>
      </w:r>
      <w:proofErr w:type="spellStart"/>
      <w:r w:rsidRPr="007657BF">
        <w:rPr>
          <w:rFonts w:ascii="Times New Roman" w:hAnsi="Times New Roman" w:cs="Times New Roman"/>
          <w:sz w:val="28"/>
          <w:szCs w:val="28"/>
        </w:rPr>
        <w:t>перлокутивні</w:t>
      </w:r>
      <w:proofErr w:type="spellEnd"/>
      <w:r w:rsidRPr="007657BF">
        <w:rPr>
          <w:rFonts w:ascii="Times New Roman" w:hAnsi="Times New Roman" w:cs="Times New Roman"/>
          <w:sz w:val="28"/>
          <w:szCs w:val="28"/>
        </w:rPr>
        <w:t xml:space="preserve"> дії завжди мають практичні наслідки швидше, ніж, об'єкти,</w:t>
      </w:r>
      <w:r w:rsidR="00974149">
        <w:rPr>
          <w:rFonts w:ascii="Times New Roman" w:hAnsi="Times New Roman" w:cs="Times New Roman"/>
          <w:sz w:val="28"/>
          <w:szCs w:val="28"/>
        </w:rPr>
        <w:t xml:space="preserve"> особливо ті, які не володіють </w:t>
      </w:r>
      <w:proofErr w:type="spellStart"/>
      <w:r w:rsidR="00974149">
        <w:rPr>
          <w:rFonts w:ascii="Times New Roman" w:hAnsi="Times New Roman" w:cs="Times New Roman"/>
          <w:sz w:val="28"/>
          <w:szCs w:val="28"/>
        </w:rPr>
        <w:t>І</w:t>
      </w:r>
      <w:r w:rsidRPr="007657BF">
        <w:rPr>
          <w:rFonts w:ascii="Times New Roman" w:hAnsi="Times New Roman" w:cs="Times New Roman"/>
          <w:sz w:val="28"/>
          <w:szCs w:val="28"/>
        </w:rPr>
        <w:t>ллокутивною</w:t>
      </w:r>
      <w:proofErr w:type="spellEnd"/>
      <w:r w:rsidRPr="007657BF">
        <w:rPr>
          <w:rFonts w:ascii="Times New Roman" w:hAnsi="Times New Roman" w:cs="Times New Roman"/>
          <w:sz w:val="28"/>
          <w:szCs w:val="28"/>
        </w:rPr>
        <w:t xml:space="preserve"> формулою: так, я можу здивувати вас, або засмутити вас, або принизити вас за допомогою </w:t>
      </w:r>
      <w:proofErr w:type="spellStart"/>
      <w:r w:rsidRPr="007657BF">
        <w:rPr>
          <w:rFonts w:ascii="Times New Roman" w:hAnsi="Times New Roman" w:cs="Times New Roman"/>
          <w:sz w:val="28"/>
          <w:szCs w:val="28"/>
        </w:rPr>
        <w:t>локуціі</w:t>
      </w:r>
      <w:proofErr w:type="spellEnd"/>
      <w:r w:rsidRPr="007657BF">
        <w:rPr>
          <w:rFonts w:ascii="Times New Roman" w:hAnsi="Times New Roman" w:cs="Times New Roman"/>
          <w:sz w:val="28"/>
          <w:szCs w:val="28"/>
        </w:rPr>
        <w:t>, хоча</w:t>
      </w:r>
      <w:r w:rsidR="00974149">
        <w:rPr>
          <w:rFonts w:ascii="Times New Roman" w:hAnsi="Times New Roman" w:cs="Times New Roman"/>
          <w:sz w:val="28"/>
          <w:szCs w:val="28"/>
        </w:rPr>
        <w:t xml:space="preserve"> не існує </w:t>
      </w:r>
      <w:proofErr w:type="spellStart"/>
      <w:r w:rsidR="00974149">
        <w:rPr>
          <w:rFonts w:ascii="Times New Roman" w:hAnsi="Times New Roman" w:cs="Times New Roman"/>
          <w:sz w:val="28"/>
          <w:szCs w:val="28"/>
        </w:rPr>
        <w:t>іллокут</w:t>
      </w:r>
      <w:r w:rsidR="00974149" w:rsidRPr="00974149">
        <w:rPr>
          <w:rFonts w:ascii="Times New Roman" w:hAnsi="Times New Roman" w:cs="Times New Roman"/>
          <w:color w:val="000000" w:themeColor="text1"/>
          <w:sz w:val="28"/>
          <w:szCs w:val="28"/>
        </w:rPr>
        <w:t>ивної</w:t>
      </w:r>
      <w:proofErr w:type="spellEnd"/>
      <w:r w:rsidR="00974149" w:rsidRPr="00974149">
        <w:rPr>
          <w:rFonts w:ascii="Times New Roman" w:hAnsi="Times New Roman" w:cs="Times New Roman"/>
          <w:color w:val="000000" w:themeColor="text1"/>
          <w:sz w:val="28"/>
          <w:szCs w:val="28"/>
        </w:rPr>
        <w:t xml:space="preserve"> формули </w:t>
      </w:r>
      <w:r w:rsidR="00974149" w:rsidRPr="006B1EA8">
        <w:rPr>
          <w:rFonts w:ascii="Times New Roman" w:hAnsi="Times New Roman" w:cs="Times New Roman"/>
          <w:color w:val="000000" w:themeColor="text1"/>
          <w:sz w:val="28"/>
          <w:szCs w:val="28"/>
        </w:rPr>
        <w:t>“</w:t>
      </w:r>
      <w:r w:rsidRPr="00974149">
        <w:rPr>
          <w:rFonts w:ascii="Times New Roman" w:hAnsi="Times New Roman" w:cs="Times New Roman"/>
          <w:color w:val="000000" w:themeColor="text1"/>
          <w:sz w:val="28"/>
          <w:szCs w:val="28"/>
        </w:rPr>
        <w:t>Я дивую те</w:t>
      </w:r>
      <w:r w:rsidR="00974149" w:rsidRPr="00974149">
        <w:rPr>
          <w:rFonts w:ascii="Times New Roman" w:hAnsi="Times New Roman" w:cs="Times New Roman"/>
          <w:color w:val="000000" w:themeColor="text1"/>
          <w:sz w:val="28"/>
          <w:szCs w:val="28"/>
        </w:rPr>
        <w:t>бе…</w:t>
      </w:r>
      <w:r w:rsidR="00974149" w:rsidRPr="006B1EA8">
        <w:rPr>
          <w:rFonts w:ascii="Times New Roman" w:hAnsi="Times New Roman" w:cs="Times New Roman"/>
          <w:color w:val="000000" w:themeColor="text1"/>
          <w:sz w:val="28"/>
          <w:szCs w:val="28"/>
        </w:rPr>
        <w:t>”</w:t>
      </w:r>
      <w:r w:rsidR="00974149" w:rsidRPr="00974149">
        <w:rPr>
          <w:rFonts w:ascii="Times New Roman" w:hAnsi="Times New Roman" w:cs="Times New Roman"/>
          <w:color w:val="000000" w:themeColor="text1"/>
          <w:sz w:val="28"/>
          <w:szCs w:val="28"/>
        </w:rPr>
        <w:t xml:space="preserve">, </w:t>
      </w:r>
      <w:r w:rsidR="00974149" w:rsidRPr="006B1EA8">
        <w:rPr>
          <w:rFonts w:ascii="Times New Roman" w:hAnsi="Times New Roman" w:cs="Times New Roman"/>
          <w:color w:val="000000" w:themeColor="text1"/>
          <w:sz w:val="28"/>
          <w:szCs w:val="28"/>
        </w:rPr>
        <w:t>“</w:t>
      </w:r>
      <w:r w:rsidR="00974149" w:rsidRPr="00974149">
        <w:rPr>
          <w:rFonts w:ascii="Times New Roman" w:hAnsi="Times New Roman" w:cs="Times New Roman"/>
          <w:color w:val="000000" w:themeColor="text1"/>
          <w:sz w:val="28"/>
          <w:szCs w:val="28"/>
        </w:rPr>
        <w:t>Я засмучую тебе...</w:t>
      </w:r>
      <w:r w:rsidR="00974149" w:rsidRPr="006B1EA8">
        <w:rPr>
          <w:rFonts w:ascii="Times New Roman" w:hAnsi="Times New Roman" w:cs="Times New Roman"/>
          <w:color w:val="000000" w:themeColor="text1"/>
          <w:sz w:val="28"/>
          <w:szCs w:val="28"/>
        </w:rPr>
        <w:t>”</w:t>
      </w:r>
      <w:r w:rsidR="00974149" w:rsidRPr="00974149">
        <w:rPr>
          <w:rFonts w:ascii="Times New Roman" w:hAnsi="Times New Roman" w:cs="Times New Roman"/>
          <w:color w:val="000000" w:themeColor="text1"/>
          <w:sz w:val="28"/>
          <w:szCs w:val="28"/>
        </w:rPr>
        <w:t xml:space="preserve">, </w:t>
      </w:r>
      <w:r w:rsidR="00974149" w:rsidRPr="006B1EA8">
        <w:rPr>
          <w:rFonts w:ascii="Times New Roman" w:hAnsi="Times New Roman" w:cs="Times New Roman"/>
          <w:color w:val="000000" w:themeColor="text1"/>
          <w:sz w:val="28"/>
          <w:szCs w:val="28"/>
        </w:rPr>
        <w:t>“</w:t>
      </w:r>
      <w:r w:rsidRPr="00974149">
        <w:rPr>
          <w:rFonts w:ascii="Times New Roman" w:hAnsi="Times New Roman" w:cs="Times New Roman"/>
          <w:color w:val="000000" w:themeColor="text1"/>
          <w:sz w:val="28"/>
          <w:szCs w:val="28"/>
        </w:rPr>
        <w:t>Я принижую тебе...</w:t>
      </w:r>
      <w:r w:rsidR="00974149" w:rsidRPr="006B1EA8">
        <w:rPr>
          <w:rFonts w:ascii="Times New Roman" w:hAnsi="Times New Roman" w:cs="Times New Roman"/>
          <w:color w:val="000000" w:themeColor="text1"/>
          <w:sz w:val="28"/>
          <w:szCs w:val="28"/>
        </w:rPr>
        <w:t>”</w:t>
      </w:r>
      <w:r w:rsidRPr="00974149">
        <w:rPr>
          <w:rFonts w:ascii="Times New Roman" w:hAnsi="Times New Roman" w:cs="Times New Roman"/>
          <w:color w:val="000000" w:themeColor="text1"/>
          <w:sz w:val="28"/>
          <w:szCs w:val="28"/>
        </w:rPr>
        <w:t>»</w:t>
      </w:r>
      <w:r w:rsidRPr="007657BF">
        <w:rPr>
          <w:rFonts w:ascii="Times New Roman" w:hAnsi="Times New Roman" w:cs="Times New Roman"/>
          <w:sz w:val="28"/>
          <w:szCs w:val="28"/>
        </w:rPr>
        <w:t xml:space="preserve"> [</w:t>
      </w:r>
      <w:r w:rsidR="00275D4C">
        <w:rPr>
          <w:rFonts w:ascii="Times New Roman" w:hAnsi="Times New Roman" w:cs="Times New Roman"/>
          <w:sz w:val="28"/>
          <w:szCs w:val="28"/>
          <w:lang w:val="en-US"/>
        </w:rPr>
        <w:t>8</w:t>
      </w:r>
      <w:r w:rsidR="00974149">
        <w:rPr>
          <w:rFonts w:ascii="Times New Roman" w:hAnsi="Times New Roman" w:cs="Times New Roman"/>
          <w:sz w:val="28"/>
          <w:szCs w:val="28"/>
        </w:rPr>
        <w:t xml:space="preserve">, </w:t>
      </w:r>
      <w:r w:rsidR="00974149" w:rsidRPr="006B1EA8">
        <w:rPr>
          <w:rFonts w:ascii="Times New Roman" w:hAnsi="Times New Roman" w:cs="Times New Roman"/>
          <w:sz w:val="28"/>
          <w:szCs w:val="28"/>
        </w:rPr>
        <w:t>с. 101</w:t>
      </w:r>
      <w:r w:rsidRPr="007657BF">
        <w:rPr>
          <w:rFonts w:ascii="Times New Roman" w:hAnsi="Times New Roman" w:cs="Times New Roman"/>
          <w:sz w:val="28"/>
          <w:szCs w:val="28"/>
        </w:rPr>
        <w:t>]</w:t>
      </w:r>
      <w:r w:rsidR="00E45826"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Навіть у випадках умовлянь, переконань і примусів підкоритися або повірити ми можемо досягти відповіді </w:t>
      </w:r>
      <w:proofErr w:type="spellStart"/>
      <w:r w:rsidRPr="007657BF">
        <w:rPr>
          <w:rFonts w:ascii="Times New Roman" w:hAnsi="Times New Roman" w:cs="Times New Roman"/>
          <w:sz w:val="28"/>
          <w:szCs w:val="28"/>
        </w:rPr>
        <w:t>невербально</w:t>
      </w:r>
      <w:proofErr w:type="spellEnd"/>
      <w:r w:rsidRPr="007657BF">
        <w:rPr>
          <w:rFonts w:ascii="Times New Roman" w:hAnsi="Times New Roman" w:cs="Times New Roman"/>
          <w:sz w:val="28"/>
          <w:szCs w:val="28"/>
        </w:rPr>
        <w:t xml:space="preserve">. Проте тільки цього недостатньо для того, щоб відмежувати </w:t>
      </w:r>
      <w:proofErr w:type="spellStart"/>
      <w:r w:rsidRPr="007657BF">
        <w:rPr>
          <w:rFonts w:ascii="Times New Roman" w:hAnsi="Times New Roman" w:cs="Times New Roman"/>
          <w:sz w:val="28"/>
          <w:szCs w:val="28"/>
        </w:rPr>
        <w:t>іллокутивну</w:t>
      </w:r>
      <w:proofErr w:type="spellEnd"/>
      <w:r w:rsidRPr="007657BF">
        <w:rPr>
          <w:rFonts w:ascii="Times New Roman" w:hAnsi="Times New Roman" w:cs="Times New Roman"/>
          <w:sz w:val="28"/>
          <w:szCs w:val="28"/>
        </w:rPr>
        <w:t xml:space="preserve"> дію, в той час як ми можемо, наприклад, застерігати, або наказувати, або призначати, чи дарувати, або протестувати, або просити вибачення невербальними засобами, і це будуть </w:t>
      </w:r>
      <w:proofErr w:type="spellStart"/>
      <w:r w:rsidRPr="007657BF">
        <w:rPr>
          <w:rFonts w:ascii="Times New Roman" w:hAnsi="Times New Roman" w:cs="Times New Roman"/>
          <w:sz w:val="28"/>
          <w:szCs w:val="28"/>
        </w:rPr>
        <w:t>іллокутівні</w:t>
      </w:r>
      <w:proofErr w:type="spellEnd"/>
      <w:r w:rsidRPr="007657BF">
        <w:rPr>
          <w:rFonts w:ascii="Times New Roman" w:hAnsi="Times New Roman" w:cs="Times New Roman"/>
          <w:sz w:val="28"/>
          <w:szCs w:val="28"/>
        </w:rPr>
        <w:t xml:space="preserve"> дії.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Безумовно, можливо досягти деяких практичних наслідків </w:t>
      </w:r>
      <w:proofErr w:type="spellStart"/>
      <w:r w:rsidRPr="007657BF">
        <w:rPr>
          <w:rFonts w:ascii="Times New Roman" w:hAnsi="Times New Roman" w:cs="Times New Roman"/>
          <w:sz w:val="28"/>
          <w:szCs w:val="28"/>
        </w:rPr>
        <w:t>перлокутивної</w:t>
      </w:r>
      <w:proofErr w:type="spellEnd"/>
      <w:r w:rsidRPr="007657BF">
        <w:rPr>
          <w:rFonts w:ascii="Times New Roman" w:hAnsi="Times New Roman" w:cs="Times New Roman"/>
          <w:sz w:val="28"/>
          <w:szCs w:val="28"/>
        </w:rPr>
        <w:t xml:space="preserve"> дії суто неконвенціональними засобами за допомогою дій, які взагалі не є конвенціональними або не є конвенціональними для цих цілей. Можливо переконувати будь-кого, спокійно похитуючи великою палицею або спокійно помітивши, що його старі батьки все ще знаходяться в Третьому </w:t>
      </w:r>
      <w:r w:rsidRPr="00EB26B5">
        <w:rPr>
          <w:rFonts w:ascii="Times New Roman" w:hAnsi="Times New Roman" w:cs="Times New Roman"/>
          <w:color w:val="000000" w:themeColor="text1"/>
          <w:sz w:val="28"/>
          <w:szCs w:val="28"/>
        </w:rPr>
        <w:t>рейху. Строго ка</w:t>
      </w:r>
      <w:r w:rsidR="00EB26B5" w:rsidRPr="00EB26B5">
        <w:rPr>
          <w:rFonts w:ascii="Times New Roman" w:hAnsi="Times New Roman" w:cs="Times New Roman"/>
          <w:color w:val="000000" w:themeColor="text1"/>
          <w:sz w:val="28"/>
          <w:szCs w:val="28"/>
        </w:rPr>
        <w:t xml:space="preserve">жучи, не може бути </w:t>
      </w:r>
      <w:proofErr w:type="spellStart"/>
      <w:r w:rsidR="00EB26B5" w:rsidRPr="00EB26B5">
        <w:rPr>
          <w:rFonts w:ascii="Times New Roman" w:hAnsi="Times New Roman" w:cs="Times New Roman"/>
          <w:color w:val="000000" w:themeColor="text1"/>
          <w:sz w:val="28"/>
          <w:szCs w:val="28"/>
        </w:rPr>
        <w:t>іллокутивним</w:t>
      </w:r>
      <w:proofErr w:type="spellEnd"/>
      <w:r w:rsidR="00EB26B5" w:rsidRPr="00EB26B5">
        <w:rPr>
          <w:rFonts w:ascii="Times New Roman" w:hAnsi="Times New Roman" w:cs="Times New Roman"/>
          <w:color w:val="000000" w:themeColor="text1"/>
          <w:sz w:val="28"/>
          <w:szCs w:val="28"/>
        </w:rPr>
        <w:t xml:space="preserve"> актом</w:t>
      </w:r>
      <w:r w:rsidRPr="00EB26B5">
        <w:rPr>
          <w:rFonts w:ascii="Times New Roman" w:hAnsi="Times New Roman" w:cs="Times New Roman"/>
          <w:color w:val="000000" w:themeColor="text1"/>
          <w:sz w:val="28"/>
          <w:szCs w:val="28"/>
        </w:rPr>
        <w:t xml:space="preserve"> до тих пір, поки засоби є неконвенційні, те саме стосується невербальних засобів для </w:t>
      </w:r>
      <w:r w:rsidRPr="007657BF">
        <w:rPr>
          <w:rFonts w:ascii="Times New Roman" w:hAnsi="Times New Roman" w:cs="Times New Roman"/>
          <w:sz w:val="28"/>
          <w:szCs w:val="28"/>
        </w:rPr>
        <w:t>досягнення цілей дії. Але де починаються</w:t>
      </w:r>
      <w:r w:rsidR="00E45826" w:rsidRPr="007657BF">
        <w:rPr>
          <w:rFonts w:ascii="Times New Roman" w:hAnsi="Times New Roman" w:cs="Times New Roman"/>
          <w:sz w:val="28"/>
          <w:szCs w:val="28"/>
        </w:rPr>
        <w:t xml:space="preserve"> і де закінчуються конвенції? Я</w:t>
      </w:r>
      <w:r w:rsidRPr="007657BF">
        <w:rPr>
          <w:rFonts w:ascii="Times New Roman" w:hAnsi="Times New Roman" w:cs="Times New Roman"/>
          <w:sz w:val="28"/>
          <w:szCs w:val="28"/>
        </w:rPr>
        <w:t xml:space="preserve">кщо я переконую </w:t>
      </w:r>
      <w:r w:rsidR="00E45826" w:rsidRPr="007657BF">
        <w:rPr>
          <w:rFonts w:ascii="Times New Roman" w:hAnsi="Times New Roman" w:cs="Times New Roman"/>
          <w:color w:val="00B050"/>
          <w:sz w:val="28"/>
          <w:szCs w:val="28"/>
        </w:rPr>
        <w:t>когось</w:t>
      </w:r>
      <w:r w:rsidRPr="007657BF">
        <w:rPr>
          <w:rFonts w:ascii="Times New Roman" w:hAnsi="Times New Roman" w:cs="Times New Roman"/>
          <w:sz w:val="28"/>
          <w:szCs w:val="28"/>
        </w:rPr>
        <w:t xml:space="preserve">, похитуючи палицею, то погойдування палицею в такому випадку і є переконання - він би чудово зрозумів, що я маю на увазі: це буде здаватися безпомилковим жестом загрози. Факт залишається фактом, що багато </w:t>
      </w:r>
      <w:proofErr w:type="spellStart"/>
      <w:r w:rsidRPr="007657BF">
        <w:rPr>
          <w:rFonts w:ascii="Times New Roman" w:hAnsi="Times New Roman" w:cs="Times New Roman"/>
          <w:sz w:val="28"/>
          <w:szCs w:val="28"/>
        </w:rPr>
        <w:t>іллокутівних</w:t>
      </w:r>
      <w:proofErr w:type="spellEnd"/>
      <w:r w:rsidRPr="007657BF">
        <w:rPr>
          <w:rFonts w:ascii="Times New Roman" w:hAnsi="Times New Roman" w:cs="Times New Roman"/>
          <w:sz w:val="28"/>
          <w:szCs w:val="28"/>
        </w:rPr>
        <w:t xml:space="preserve"> дій не можуть бути здійснені ніяк інакше, окрім як за допомогою проголошення будь-яких слів. Це справедливо для затвердження, інформування, доказу, надання оцінки, вираження думки і рішення - це справедливо для більшості </w:t>
      </w:r>
      <w:proofErr w:type="spellStart"/>
      <w:r w:rsidRPr="007657BF">
        <w:rPr>
          <w:rFonts w:ascii="Times New Roman" w:hAnsi="Times New Roman" w:cs="Times New Roman"/>
          <w:sz w:val="28"/>
          <w:szCs w:val="28"/>
        </w:rPr>
        <w:t>вердиктивів</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експозитивів</w:t>
      </w:r>
      <w:proofErr w:type="spellEnd"/>
      <w:r w:rsidRPr="007657BF">
        <w:rPr>
          <w:rFonts w:ascii="Times New Roman" w:hAnsi="Times New Roman" w:cs="Times New Roman"/>
          <w:sz w:val="28"/>
          <w:szCs w:val="28"/>
        </w:rPr>
        <w:t xml:space="preserve"> на противагу багатьом </w:t>
      </w:r>
      <w:proofErr w:type="spellStart"/>
      <w:r w:rsidRPr="007657BF">
        <w:rPr>
          <w:rFonts w:ascii="Times New Roman" w:hAnsi="Times New Roman" w:cs="Times New Roman"/>
          <w:sz w:val="28"/>
          <w:szCs w:val="28"/>
        </w:rPr>
        <w:t>екзерситивам</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коміссивам</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 xml:space="preserve">Отже, автор розмежував </w:t>
      </w:r>
      <w:proofErr w:type="spellStart"/>
      <w:r w:rsidRPr="007657BF">
        <w:rPr>
          <w:rFonts w:ascii="Times New Roman" w:hAnsi="Times New Roman" w:cs="Times New Roman"/>
          <w:b/>
          <w:sz w:val="28"/>
          <w:szCs w:val="28"/>
        </w:rPr>
        <w:t>локутивну</w:t>
      </w:r>
      <w:proofErr w:type="spellEnd"/>
      <w:r w:rsidRPr="007657BF">
        <w:rPr>
          <w:rFonts w:ascii="Times New Roman" w:hAnsi="Times New Roman" w:cs="Times New Roman"/>
          <w:b/>
          <w:sz w:val="28"/>
          <w:szCs w:val="28"/>
        </w:rPr>
        <w:t xml:space="preserve"> дію </w:t>
      </w:r>
      <w:r w:rsidRPr="007657BF">
        <w:rPr>
          <w:rFonts w:ascii="Times New Roman" w:hAnsi="Times New Roman" w:cs="Times New Roman"/>
          <w:sz w:val="28"/>
          <w:szCs w:val="28"/>
        </w:rPr>
        <w:t xml:space="preserve">(і фонетичні, </w:t>
      </w:r>
      <w:proofErr w:type="spellStart"/>
      <w:r w:rsidRPr="007657BF">
        <w:rPr>
          <w:rFonts w:ascii="Times New Roman" w:hAnsi="Times New Roman" w:cs="Times New Roman"/>
          <w:sz w:val="28"/>
          <w:szCs w:val="28"/>
        </w:rPr>
        <w:t>фатичні</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ретичні</w:t>
      </w:r>
      <w:proofErr w:type="spellEnd"/>
      <w:r w:rsidRPr="007657BF">
        <w:rPr>
          <w:rFonts w:ascii="Times New Roman" w:hAnsi="Times New Roman" w:cs="Times New Roman"/>
          <w:sz w:val="28"/>
          <w:szCs w:val="28"/>
        </w:rPr>
        <w:t xml:space="preserve"> акти), яка володіє значенням, </w:t>
      </w:r>
      <w:proofErr w:type="spellStart"/>
      <w:r w:rsidRPr="007657BF">
        <w:rPr>
          <w:rFonts w:ascii="Times New Roman" w:hAnsi="Times New Roman" w:cs="Times New Roman"/>
          <w:sz w:val="28"/>
          <w:szCs w:val="28"/>
        </w:rPr>
        <w:t>іллокутивну</w:t>
      </w:r>
      <w:proofErr w:type="spellEnd"/>
      <w:r w:rsidRPr="007657BF">
        <w:rPr>
          <w:rFonts w:ascii="Times New Roman" w:hAnsi="Times New Roman" w:cs="Times New Roman"/>
          <w:sz w:val="28"/>
          <w:szCs w:val="28"/>
        </w:rPr>
        <w:t xml:space="preserve"> дію, яка володіє певною силою при проголошенні чого-небудь,  </w:t>
      </w:r>
      <w:proofErr w:type="spellStart"/>
      <w:r w:rsidRPr="007657BF">
        <w:rPr>
          <w:rFonts w:ascii="Times New Roman" w:hAnsi="Times New Roman" w:cs="Times New Roman"/>
          <w:sz w:val="28"/>
          <w:szCs w:val="28"/>
        </w:rPr>
        <w:t>перлокутивн</w:t>
      </w:r>
      <w:r w:rsidR="00E45826" w:rsidRPr="007657BF">
        <w:rPr>
          <w:rFonts w:ascii="Times New Roman" w:hAnsi="Times New Roman" w:cs="Times New Roman"/>
          <w:sz w:val="28"/>
          <w:szCs w:val="28"/>
        </w:rPr>
        <w:t>у</w:t>
      </w:r>
      <w:proofErr w:type="spellEnd"/>
      <w:r w:rsidRPr="007657BF">
        <w:rPr>
          <w:rFonts w:ascii="Times New Roman" w:hAnsi="Times New Roman" w:cs="Times New Roman"/>
          <w:sz w:val="28"/>
          <w:szCs w:val="28"/>
        </w:rPr>
        <w:t xml:space="preserve"> дію, як</w:t>
      </w:r>
      <w:r w:rsidR="00E45826" w:rsidRPr="007657BF">
        <w:rPr>
          <w:rFonts w:ascii="Times New Roman" w:hAnsi="Times New Roman" w:cs="Times New Roman"/>
          <w:sz w:val="28"/>
          <w:szCs w:val="28"/>
        </w:rPr>
        <w:t>а</w:t>
      </w:r>
      <w:r w:rsidRPr="007657BF">
        <w:rPr>
          <w:rFonts w:ascii="Times New Roman" w:hAnsi="Times New Roman" w:cs="Times New Roman"/>
          <w:sz w:val="28"/>
          <w:szCs w:val="28"/>
        </w:rPr>
        <w:t xml:space="preserve"> досягає певного </w:t>
      </w:r>
      <w:r w:rsidRPr="007657BF">
        <w:rPr>
          <w:rFonts w:ascii="Times New Roman" w:hAnsi="Times New Roman" w:cs="Times New Roman"/>
          <w:sz w:val="28"/>
          <w:szCs w:val="28"/>
        </w:rPr>
        <w:lastRenderedPageBreak/>
        <w:t xml:space="preserve">результату за допомогою </w:t>
      </w:r>
      <w:r w:rsidRPr="00EB26B5">
        <w:rPr>
          <w:rFonts w:ascii="Times New Roman" w:hAnsi="Times New Roman" w:cs="Times New Roman"/>
          <w:color w:val="000000" w:themeColor="text1"/>
          <w:sz w:val="28"/>
          <w:szCs w:val="28"/>
        </w:rPr>
        <w:t xml:space="preserve">проголошення якихось слів. У </w:t>
      </w:r>
      <w:proofErr w:type="spellStart"/>
      <w:r w:rsidRPr="00EB26B5">
        <w:rPr>
          <w:rFonts w:ascii="Times New Roman" w:hAnsi="Times New Roman" w:cs="Times New Roman"/>
          <w:color w:val="000000" w:themeColor="text1"/>
          <w:sz w:val="28"/>
          <w:szCs w:val="28"/>
        </w:rPr>
        <w:t>перлокутивній</w:t>
      </w:r>
      <w:proofErr w:type="spellEnd"/>
      <w:r w:rsidRPr="00EB26B5">
        <w:rPr>
          <w:rFonts w:ascii="Times New Roman" w:hAnsi="Times New Roman" w:cs="Times New Roman"/>
          <w:color w:val="000000" w:themeColor="text1"/>
          <w:sz w:val="28"/>
          <w:szCs w:val="28"/>
        </w:rPr>
        <w:t xml:space="preserve"> дії </w:t>
      </w:r>
      <w:r w:rsidR="00E45826" w:rsidRPr="00EB26B5">
        <w:rPr>
          <w:rFonts w:ascii="Times New Roman" w:hAnsi="Times New Roman" w:cs="Times New Roman"/>
          <w:color w:val="000000" w:themeColor="text1"/>
          <w:sz w:val="28"/>
          <w:szCs w:val="28"/>
        </w:rPr>
        <w:t xml:space="preserve">ми </w:t>
      </w:r>
      <w:r w:rsidRPr="00EB26B5">
        <w:rPr>
          <w:rFonts w:ascii="Times New Roman" w:hAnsi="Times New Roman" w:cs="Times New Roman"/>
          <w:color w:val="000000" w:themeColor="text1"/>
          <w:sz w:val="28"/>
          <w:szCs w:val="28"/>
        </w:rPr>
        <w:t xml:space="preserve">зробили приблизне розмежування між досягненням об'єкта і виробництвом практичного наслідку. </w:t>
      </w:r>
      <w:proofErr w:type="spellStart"/>
      <w:r w:rsidRPr="00EB26B5">
        <w:rPr>
          <w:rFonts w:ascii="Times New Roman" w:hAnsi="Times New Roman" w:cs="Times New Roman"/>
          <w:color w:val="000000" w:themeColor="text1"/>
          <w:sz w:val="28"/>
          <w:szCs w:val="28"/>
        </w:rPr>
        <w:t>Іллокутивні</w:t>
      </w:r>
      <w:proofErr w:type="spellEnd"/>
      <w:r w:rsidRPr="00EB26B5">
        <w:rPr>
          <w:rFonts w:ascii="Times New Roman" w:hAnsi="Times New Roman" w:cs="Times New Roman"/>
          <w:color w:val="000000" w:themeColor="text1"/>
          <w:sz w:val="28"/>
          <w:szCs w:val="28"/>
        </w:rPr>
        <w:t xml:space="preserve"> дії є конвенціональними діями, а </w:t>
      </w:r>
      <w:proofErr w:type="spellStart"/>
      <w:r w:rsidRPr="00EB26B5">
        <w:rPr>
          <w:rFonts w:ascii="Times New Roman" w:hAnsi="Times New Roman" w:cs="Times New Roman"/>
          <w:color w:val="000000" w:themeColor="text1"/>
          <w:sz w:val="28"/>
          <w:szCs w:val="28"/>
        </w:rPr>
        <w:t>перлокутивні</w:t>
      </w:r>
      <w:proofErr w:type="spellEnd"/>
      <w:r w:rsidRPr="00EB26B5">
        <w:rPr>
          <w:rFonts w:ascii="Times New Roman" w:hAnsi="Times New Roman" w:cs="Times New Roman"/>
          <w:color w:val="000000" w:themeColor="text1"/>
          <w:sz w:val="28"/>
          <w:szCs w:val="28"/>
        </w:rPr>
        <w:t xml:space="preserve"> дії не </w:t>
      </w:r>
      <w:r w:rsidR="00E45826" w:rsidRPr="00EB26B5">
        <w:rPr>
          <w:rFonts w:ascii="Times New Roman" w:hAnsi="Times New Roman" w:cs="Times New Roman"/>
          <w:color w:val="000000" w:themeColor="text1"/>
          <w:sz w:val="28"/>
          <w:szCs w:val="28"/>
        </w:rPr>
        <w:t xml:space="preserve">є </w:t>
      </w:r>
      <w:r w:rsidRPr="00EB26B5">
        <w:rPr>
          <w:rFonts w:ascii="Times New Roman" w:hAnsi="Times New Roman" w:cs="Times New Roman"/>
          <w:color w:val="000000" w:themeColor="text1"/>
          <w:sz w:val="28"/>
          <w:szCs w:val="28"/>
        </w:rPr>
        <w:t>конвенц</w:t>
      </w:r>
      <w:r w:rsidRPr="007657BF">
        <w:rPr>
          <w:rFonts w:ascii="Times New Roman" w:hAnsi="Times New Roman" w:cs="Times New Roman"/>
          <w:sz w:val="28"/>
          <w:szCs w:val="28"/>
        </w:rPr>
        <w:t xml:space="preserve">ійними. Дії обох типів можуть бути здійснені - або, точніше, дії, названі такими ж іменами чи, наприклад, </w:t>
      </w:r>
      <w:proofErr w:type="spellStart"/>
      <w:r w:rsidRPr="007657BF">
        <w:rPr>
          <w:rFonts w:ascii="Times New Roman" w:hAnsi="Times New Roman" w:cs="Times New Roman"/>
          <w:sz w:val="28"/>
          <w:szCs w:val="28"/>
        </w:rPr>
        <w:t>невербально</w:t>
      </w:r>
      <w:proofErr w:type="spellEnd"/>
      <w:r w:rsidRPr="007657BF">
        <w:rPr>
          <w:rFonts w:ascii="Times New Roman" w:hAnsi="Times New Roman" w:cs="Times New Roman"/>
          <w:sz w:val="28"/>
          <w:szCs w:val="28"/>
        </w:rPr>
        <w:t xml:space="preserve">, але навіть тоді, щоб віднести це  до </w:t>
      </w:r>
      <w:proofErr w:type="spellStart"/>
      <w:r w:rsidRPr="007657BF">
        <w:rPr>
          <w:rFonts w:ascii="Times New Roman" w:hAnsi="Times New Roman" w:cs="Times New Roman"/>
          <w:sz w:val="28"/>
          <w:szCs w:val="28"/>
        </w:rPr>
        <w:t>іллокутівної</w:t>
      </w:r>
      <w:proofErr w:type="spellEnd"/>
      <w:r w:rsidRPr="007657BF">
        <w:rPr>
          <w:rFonts w:ascii="Times New Roman" w:hAnsi="Times New Roman" w:cs="Times New Roman"/>
          <w:sz w:val="28"/>
          <w:szCs w:val="28"/>
        </w:rPr>
        <w:t xml:space="preserve"> дії, наприклад, застереження, це повинно бути </w:t>
      </w:r>
      <w:proofErr w:type="spellStart"/>
      <w:r w:rsidRPr="007657BF">
        <w:rPr>
          <w:rFonts w:ascii="Times New Roman" w:hAnsi="Times New Roman" w:cs="Times New Roman"/>
          <w:sz w:val="28"/>
          <w:szCs w:val="28"/>
        </w:rPr>
        <w:t>конвенційно</w:t>
      </w:r>
      <w:proofErr w:type="spellEnd"/>
      <w:r w:rsidRPr="007657BF">
        <w:rPr>
          <w:rFonts w:ascii="Times New Roman" w:hAnsi="Times New Roman" w:cs="Times New Roman"/>
          <w:sz w:val="28"/>
          <w:szCs w:val="28"/>
        </w:rPr>
        <w:t xml:space="preserve">-невербальною дією.  </w:t>
      </w:r>
      <w:proofErr w:type="spellStart"/>
      <w:r w:rsidRPr="007657BF">
        <w:rPr>
          <w:rFonts w:ascii="Times New Roman" w:hAnsi="Times New Roman" w:cs="Times New Roman"/>
          <w:sz w:val="28"/>
          <w:szCs w:val="28"/>
        </w:rPr>
        <w:t>Перлокутивні</w:t>
      </w:r>
      <w:proofErr w:type="spellEnd"/>
      <w:r w:rsidRPr="007657BF">
        <w:rPr>
          <w:rFonts w:ascii="Times New Roman" w:hAnsi="Times New Roman" w:cs="Times New Roman"/>
          <w:sz w:val="28"/>
          <w:szCs w:val="28"/>
        </w:rPr>
        <w:t xml:space="preserve"> ж дії не конвенційні, хоча для їх здійснення повинна відбуватися конвенційна дія.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«(1) ЗДАЄТЬСЯ, що в разі </w:t>
      </w:r>
      <w:proofErr w:type="spellStart"/>
      <w:r w:rsidRPr="007657BF">
        <w:rPr>
          <w:rFonts w:ascii="Times New Roman" w:hAnsi="Times New Roman" w:cs="Times New Roman"/>
          <w:sz w:val="28"/>
          <w:szCs w:val="28"/>
        </w:rPr>
        <w:t>іллокутівних</w:t>
      </w:r>
      <w:proofErr w:type="spellEnd"/>
      <w:r w:rsidRPr="007657BF">
        <w:rPr>
          <w:rFonts w:ascii="Times New Roman" w:hAnsi="Times New Roman" w:cs="Times New Roman"/>
          <w:sz w:val="28"/>
          <w:szCs w:val="28"/>
        </w:rPr>
        <w:t xml:space="preserve"> дієслів ми часто можемо говорити «Сказати χ означало зробити у». Не можна сказати «Стукати молотком по цвяху означало забивати цвях». Але ця формула не дасть нам чистого тесту, тому що так ми можемо сказати багато речей; ми можемо сказати «Сказати це означало переконати його» (</w:t>
      </w:r>
      <w:proofErr w:type="spellStart"/>
      <w:r w:rsidRPr="007657BF">
        <w:rPr>
          <w:rFonts w:ascii="Times New Roman" w:hAnsi="Times New Roman" w:cs="Times New Roman"/>
          <w:sz w:val="28"/>
          <w:szCs w:val="28"/>
        </w:rPr>
        <w:t>пролептичне</w:t>
      </w:r>
      <w:proofErr w:type="spellEnd"/>
      <w:r w:rsidRPr="007657BF">
        <w:rPr>
          <w:rFonts w:ascii="Times New Roman" w:hAnsi="Times New Roman" w:cs="Times New Roman"/>
          <w:sz w:val="28"/>
          <w:szCs w:val="28"/>
        </w:rPr>
        <w:t xml:space="preserve"> значення?), хоча «переконати» - </w:t>
      </w:r>
      <w:proofErr w:type="spellStart"/>
      <w:r w:rsidRPr="007657BF">
        <w:rPr>
          <w:rFonts w:ascii="Times New Roman" w:hAnsi="Times New Roman" w:cs="Times New Roman"/>
          <w:sz w:val="28"/>
          <w:szCs w:val="28"/>
        </w:rPr>
        <w:t>перлокутивне</w:t>
      </w:r>
      <w:proofErr w:type="spellEnd"/>
      <w:r w:rsidRPr="007657BF">
        <w:rPr>
          <w:rFonts w:ascii="Times New Roman" w:hAnsi="Times New Roman" w:cs="Times New Roman"/>
          <w:sz w:val="28"/>
          <w:szCs w:val="28"/>
        </w:rPr>
        <w:t xml:space="preserve"> дієслово.</w:t>
      </w:r>
    </w:p>
    <w:p w:rsidR="00125D6F" w:rsidRPr="00FE57D5"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(2) дієслова, які ми класифікували (інтуїтивн</w:t>
      </w:r>
      <w:r w:rsidR="00EB26B5">
        <w:rPr>
          <w:rFonts w:ascii="Times New Roman" w:hAnsi="Times New Roman" w:cs="Times New Roman"/>
          <w:sz w:val="28"/>
          <w:szCs w:val="28"/>
        </w:rPr>
        <w:t>о - оскільки це все, що у нас є</w:t>
      </w:r>
      <w:r w:rsidRPr="007657BF">
        <w:rPr>
          <w:rFonts w:ascii="Times New Roman" w:hAnsi="Times New Roman" w:cs="Times New Roman"/>
          <w:sz w:val="28"/>
          <w:szCs w:val="28"/>
        </w:rPr>
        <w:t xml:space="preserve">") як імена для </w:t>
      </w:r>
      <w:proofErr w:type="spellStart"/>
      <w:r w:rsidRPr="007657BF">
        <w:rPr>
          <w:rFonts w:ascii="Times New Roman" w:hAnsi="Times New Roman" w:cs="Times New Roman"/>
          <w:sz w:val="28"/>
          <w:szCs w:val="28"/>
        </w:rPr>
        <w:t>іллокутівних</w:t>
      </w:r>
      <w:proofErr w:type="spellEnd"/>
      <w:r w:rsidRPr="007657BF">
        <w:rPr>
          <w:rFonts w:ascii="Times New Roman" w:hAnsi="Times New Roman" w:cs="Times New Roman"/>
          <w:sz w:val="28"/>
          <w:szCs w:val="28"/>
        </w:rPr>
        <w:t xml:space="preserve"> дій, здається, дуже близько підходять до експліцитно </w:t>
      </w:r>
      <w:proofErr w:type="spellStart"/>
      <w:r w:rsidRPr="007657BF">
        <w:rPr>
          <w:rFonts w:ascii="Times New Roman" w:hAnsi="Times New Roman" w:cs="Times New Roman"/>
          <w:sz w:val="28"/>
          <w:szCs w:val="28"/>
        </w:rPr>
        <w:t>перформативних</w:t>
      </w:r>
      <w:proofErr w:type="spellEnd"/>
      <w:r w:rsidRPr="007657BF">
        <w:rPr>
          <w:rFonts w:ascii="Times New Roman" w:hAnsi="Times New Roman" w:cs="Times New Roman"/>
          <w:sz w:val="28"/>
          <w:szCs w:val="28"/>
        </w:rPr>
        <w:t xml:space="preserve"> дієслів, тому що ми можемо вжити вираження: </w:t>
      </w:r>
      <w:r w:rsidR="00EB26B5" w:rsidRPr="006B1EA8">
        <w:rPr>
          <w:rFonts w:ascii="Times New Roman" w:hAnsi="Times New Roman" w:cs="Times New Roman"/>
          <w:sz w:val="28"/>
          <w:szCs w:val="28"/>
        </w:rPr>
        <w:t>“</w:t>
      </w:r>
      <w:r w:rsidR="00EB26B5">
        <w:rPr>
          <w:rFonts w:ascii="Times New Roman" w:hAnsi="Times New Roman" w:cs="Times New Roman"/>
          <w:sz w:val="28"/>
          <w:szCs w:val="28"/>
        </w:rPr>
        <w:t>Я застерігаю тебе від того, що</w:t>
      </w:r>
      <w:r w:rsidR="00EB26B5" w:rsidRPr="006B1EA8">
        <w:rPr>
          <w:rFonts w:ascii="Times New Roman" w:hAnsi="Times New Roman" w:cs="Times New Roman"/>
          <w:sz w:val="28"/>
          <w:szCs w:val="28"/>
        </w:rPr>
        <w:t>”</w:t>
      </w:r>
      <w:r w:rsidR="00EB26B5">
        <w:rPr>
          <w:rFonts w:ascii="Times New Roman" w:hAnsi="Times New Roman" w:cs="Times New Roman"/>
          <w:sz w:val="28"/>
          <w:szCs w:val="28"/>
        </w:rPr>
        <w:t xml:space="preserve"> і </w:t>
      </w:r>
      <w:r w:rsidR="00EB26B5" w:rsidRPr="006B1EA8">
        <w:rPr>
          <w:rFonts w:ascii="Times New Roman" w:hAnsi="Times New Roman" w:cs="Times New Roman"/>
          <w:sz w:val="28"/>
          <w:szCs w:val="28"/>
        </w:rPr>
        <w:t>“</w:t>
      </w:r>
      <w:r w:rsidRPr="007657BF">
        <w:rPr>
          <w:rFonts w:ascii="Times New Roman" w:hAnsi="Times New Roman" w:cs="Times New Roman"/>
          <w:sz w:val="28"/>
          <w:szCs w:val="28"/>
        </w:rPr>
        <w:t xml:space="preserve">Я наказую тобі» як експліцитні </w:t>
      </w:r>
      <w:proofErr w:type="spellStart"/>
      <w:r w:rsidRPr="007657BF">
        <w:rPr>
          <w:rFonts w:ascii="Times New Roman" w:hAnsi="Times New Roman" w:cs="Times New Roman"/>
          <w:sz w:val="28"/>
          <w:szCs w:val="28"/>
        </w:rPr>
        <w:t>перформативи</w:t>
      </w:r>
      <w:proofErr w:type="spellEnd"/>
      <w:r w:rsidRPr="007657BF">
        <w:rPr>
          <w:rFonts w:ascii="Times New Roman" w:hAnsi="Times New Roman" w:cs="Times New Roman"/>
          <w:sz w:val="28"/>
          <w:szCs w:val="28"/>
        </w:rPr>
        <w:t xml:space="preserve">; але застереження і наказ - це </w:t>
      </w:r>
      <w:proofErr w:type="spellStart"/>
      <w:r w:rsidRPr="007657BF">
        <w:rPr>
          <w:rFonts w:ascii="Times New Roman" w:hAnsi="Times New Roman" w:cs="Times New Roman"/>
          <w:sz w:val="28"/>
          <w:szCs w:val="28"/>
        </w:rPr>
        <w:t>іллокутівние</w:t>
      </w:r>
      <w:proofErr w:type="spellEnd"/>
      <w:r w:rsidRPr="007657BF">
        <w:rPr>
          <w:rFonts w:ascii="Times New Roman" w:hAnsi="Times New Roman" w:cs="Times New Roman"/>
          <w:sz w:val="28"/>
          <w:szCs w:val="28"/>
        </w:rPr>
        <w:t xml:space="preserve"> дії. Ми можем</w:t>
      </w:r>
      <w:r w:rsidR="00EB26B5">
        <w:rPr>
          <w:rFonts w:ascii="Times New Roman" w:hAnsi="Times New Roman" w:cs="Times New Roman"/>
          <w:sz w:val="28"/>
          <w:szCs w:val="28"/>
        </w:rPr>
        <w:t xml:space="preserve">о використовувати </w:t>
      </w:r>
      <w:proofErr w:type="spellStart"/>
      <w:r w:rsidR="00EB26B5">
        <w:rPr>
          <w:rFonts w:ascii="Times New Roman" w:hAnsi="Times New Roman" w:cs="Times New Roman"/>
          <w:sz w:val="28"/>
          <w:szCs w:val="28"/>
        </w:rPr>
        <w:t>перформатив</w:t>
      </w:r>
      <w:proofErr w:type="spellEnd"/>
      <w:r w:rsidR="00EB26B5">
        <w:rPr>
          <w:rFonts w:ascii="Times New Roman" w:hAnsi="Times New Roman" w:cs="Times New Roman"/>
          <w:sz w:val="28"/>
          <w:szCs w:val="28"/>
        </w:rPr>
        <w:t xml:space="preserve">: </w:t>
      </w:r>
      <w:r w:rsidR="00EB26B5" w:rsidRPr="006B1EA8">
        <w:rPr>
          <w:rFonts w:ascii="Times New Roman" w:hAnsi="Times New Roman" w:cs="Times New Roman"/>
          <w:sz w:val="28"/>
          <w:szCs w:val="28"/>
          <w:lang w:val="ru-RU"/>
        </w:rPr>
        <w:t>“</w:t>
      </w:r>
      <w:r w:rsidRPr="007657BF">
        <w:rPr>
          <w:rFonts w:ascii="Times New Roman" w:hAnsi="Times New Roman" w:cs="Times New Roman"/>
          <w:sz w:val="28"/>
          <w:szCs w:val="28"/>
        </w:rPr>
        <w:t>Я застерігаю теб</w:t>
      </w:r>
      <w:r w:rsidR="00EB26B5">
        <w:rPr>
          <w:rFonts w:ascii="Times New Roman" w:hAnsi="Times New Roman" w:cs="Times New Roman"/>
          <w:sz w:val="28"/>
          <w:szCs w:val="28"/>
        </w:rPr>
        <w:t>е », але не: «Я переконую тебе</w:t>
      </w:r>
      <w:r w:rsidR="00EB26B5" w:rsidRPr="006B1EA8">
        <w:rPr>
          <w:rFonts w:ascii="Times New Roman" w:hAnsi="Times New Roman" w:cs="Times New Roman"/>
          <w:sz w:val="28"/>
          <w:szCs w:val="28"/>
          <w:lang w:val="ru-RU"/>
        </w:rPr>
        <w:t>”</w:t>
      </w:r>
      <w:r w:rsidRPr="007657BF">
        <w:rPr>
          <w:rFonts w:ascii="Times New Roman" w:hAnsi="Times New Roman" w:cs="Times New Roman"/>
          <w:sz w:val="28"/>
          <w:szCs w:val="28"/>
        </w:rPr>
        <w:t xml:space="preserve">, можемо </w:t>
      </w:r>
      <w:r w:rsidRPr="00FE57D5">
        <w:rPr>
          <w:rFonts w:ascii="Times New Roman" w:hAnsi="Times New Roman" w:cs="Times New Roman"/>
          <w:sz w:val="28"/>
          <w:szCs w:val="28"/>
        </w:rPr>
        <w:t xml:space="preserve">використовувати </w:t>
      </w:r>
      <w:proofErr w:type="spellStart"/>
      <w:r w:rsidRPr="00FE57D5">
        <w:rPr>
          <w:rFonts w:ascii="Times New Roman" w:hAnsi="Times New Roman" w:cs="Times New Roman"/>
          <w:sz w:val="28"/>
          <w:szCs w:val="28"/>
        </w:rPr>
        <w:t>перформатив</w:t>
      </w:r>
      <w:proofErr w:type="spellEnd"/>
      <w:r w:rsidRPr="00FE57D5">
        <w:rPr>
          <w:rFonts w:ascii="Times New Roman" w:hAnsi="Times New Roman" w:cs="Times New Roman"/>
          <w:sz w:val="28"/>
          <w:szCs w:val="28"/>
        </w:rPr>
        <w:t>: «Загрожую тобі тим-то і тим -то», але не</w:t>
      </w:r>
      <w:r w:rsidR="00FE57D5" w:rsidRPr="00FE57D5">
        <w:rPr>
          <w:rFonts w:ascii="Times New Roman" w:hAnsi="Times New Roman" w:cs="Times New Roman"/>
          <w:sz w:val="28"/>
          <w:szCs w:val="28"/>
        </w:rPr>
        <w:t xml:space="preserve"> «</w:t>
      </w:r>
      <w:r w:rsidRPr="00FE57D5">
        <w:rPr>
          <w:rFonts w:ascii="Times New Roman" w:hAnsi="Times New Roman" w:cs="Times New Roman"/>
          <w:sz w:val="28"/>
          <w:szCs w:val="28"/>
        </w:rPr>
        <w:t>за</w:t>
      </w:r>
      <w:r w:rsidR="00FE57D5" w:rsidRPr="00FE57D5">
        <w:rPr>
          <w:rFonts w:ascii="Times New Roman" w:hAnsi="Times New Roman" w:cs="Times New Roman"/>
          <w:sz w:val="28"/>
          <w:szCs w:val="28"/>
        </w:rPr>
        <w:t>лякую</w:t>
      </w:r>
      <w:r w:rsidRPr="00FE57D5">
        <w:rPr>
          <w:rFonts w:ascii="Times New Roman" w:hAnsi="Times New Roman" w:cs="Times New Roman"/>
          <w:sz w:val="28"/>
          <w:szCs w:val="28"/>
        </w:rPr>
        <w:t xml:space="preserve"> тебе тим-то і тим-то»; переконання і залякування - </w:t>
      </w:r>
      <w:proofErr w:type="spellStart"/>
      <w:r w:rsidRPr="00FE57D5">
        <w:rPr>
          <w:rFonts w:ascii="Times New Roman" w:hAnsi="Times New Roman" w:cs="Times New Roman"/>
          <w:sz w:val="28"/>
          <w:szCs w:val="28"/>
        </w:rPr>
        <w:t>перлокутивні</w:t>
      </w:r>
      <w:proofErr w:type="spellEnd"/>
      <w:r w:rsidRPr="00FE57D5">
        <w:rPr>
          <w:rFonts w:ascii="Times New Roman" w:hAnsi="Times New Roman" w:cs="Times New Roman"/>
          <w:sz w:val="28"/>
          <w:szCs w:val="28"/>
        </w:rPr>
        <w:t xml:space="preserve"> дії» [</w:t>
      </w:r>
      <w:r w:rsidR="00275D4C">
        <w:rPr>
          <w:rFonts w:ascii="Times New Roman" w:hAnsi="Times New Roman" w:cs="Times New Roman"/>
          <w:sz w:val="28"/>
          <w:szCs w:val="28"/>
          <w:lang w:val="en-US"/>
        </w:rPr>
        <w:t>8</w:t>
      </w:r>
      <w:r w:rsidR="00EB26B5" w:rsidRPr="00FE57D5">
        <w:rPr>
          <w:rFonts w:ascii="Times New Roman" w:hAnsi="Times New Roman" w:cs="Times New Roman"/>
          <w:sz w:val="28"/>
          <w:szCs w:val="28"/>
        </w:rPr>
        <w:t xml:space="preserve">, </w:t>
      </w:r>
      <w:r w:rsidR="00FE57D5" w:rsidRPr="00FE57D5">
        <w:rPr>
          <w:rFonts w:ascii="Times New Roman" w:hAnsi="Times New Roman" w:cs="Times New Roman"/>
          <w:sz w:val="28"/>
          <w:szCs w:val="28"/>
        </w:rPr>
        <w:t>с. 109</w:t>
      </w:r>
      <w:r w:rsidRPr="00FE57D5">
        <w:rPr>
          <w:rFonts w:ascii="Times New Roman" w:hAnsi="Times New Roman" w:cs="Times New Roman"/>
          <w:sz w:val="28"/>
          <w:szCs w:val="28"/>
        </w:rPr>
        <w:t>].</w:t>
      </w:r>
    </w:p>
    <w:p w:rsidR="00125D6F" w:rsidRPr="00FE57D5" w:rsidRDefault="00FE57D5" w:rsidP="002D5D2F">
      <w:pPr>
        <w:spacing w:after="0" w:line="360" w:lineRule="auto"/>
        <w:ind w:firstLine="709"/>
        <w:jc w:val="both"/>
        <w:rPr>
          <w:rFonts w:ascii="Times New Roman" w:hAnsi="Times New Roman" w:cs="Times New Roman"/>
          <w:sz w:val="28"/>
          <w:szCs w:val="28"/>
        </w:rPr>
      </w:pPr>
      <w:r w:rsidRPr="00FE57D5">
        <w:rPr>
          <w:rFonts w:ascii="Times New Roman" w:hAnsi="Times New Roman" w:cs="Times New Roman"/>
          <w:sz w:val="28"/>
          <w:szCs w:val="28"/>
        </w:rPr>
        <w:t xml:space="preserve">Підсумовуючи, </w:t>
      </w:r>
      <w:r w:rsidR="00BD1628">
        <w:rPr>
          <w:rFonts w:ascii="Times New Roman" w:hAnsi="Times New Roman" w:cs="Times New Roman"/>
          <w:sz w:val="28"/>
          <w:szCs w:val="28"/>
        </w:rPr>
        <w:t xml:space="preserve">назвемо противаги </w:t>
      </w:r>
      <w:proofErr w:type="spellStart"/>
      <w:r w:rsidR="00125D6F" w:rsidRPr="00FE57D5">
        <w:rPr>
          <w:rFonts w:ascii="Times New Roman" w:hAnsi="Times New Roman" w:cs="Times New Roman"/>
          <w:sz w:val="28"/>
          <w:szCs w:val="28"/>
        </w:rPr>
        <w:t>перфомативного</w:t>
      </w:r>
      <w:proofErr w:type="spellEnd"/>
      <w:r w:rsidR="00125D6F" w:rsidRPr="00FE57D5">
        <w:rPr>
          <w:rFonts w:ascii="Times New Roman" w:hAnsi="Times New Roman" w:cs="Times New Roman"/>
          <w:sz w:val="28"/>
          <w:szCs w:val="28"/>
        </w:rPr>
        <w:t xml:space="preserve"> і </w:t>
      </w:r>
      <w:proofErr w:type="spellStart"/>
      <w:r w:rsidR="00125D6F" w:rsidRPr="00FE57D5">
        <w:rPr>
          <w:rFonts w:ascii="Times New Roman" w:hAnsi="Times New Roman" w:cs="Times New Roman"/>
          <w:sz w:val="28"/>
          <w:szCs w:val="28"/>
        </w:rPr>
        <w:t>констативного</w:t>
      </w:r>
      <w:proofErr w:type="spellEnd"/>
      <w:r w:rsidR="00125D6F" w:rsidRPr="00FE57D5">
        <w:rPr>
          <w:rFonts w:ascii="Times New Roman" w:hAnsi="Times New Roman" w:cs="Times New Roman"/>
          <w:sz w:val="28"/>
          <w:szCs w:val="28"/>
        </w:rPr>
        <w:t xml:space="preserve"> вживань:</w:t>
      </w:r>
    </w:p>
    <w:p w:rsidR="00125D6F" w:rsidRPr="00FE57D5" w:rsidRDefault="00125D6F" w:rsidP="002D5D2F">
      <w:pPr>
        <w:spacing w:after="0" w:line="360" w:lineRule="auto"/>
        <w:ind w:firstLine="709"/>
        <w:jc w:val="both"/>
        <w:rPr>
          <w:rFonts w:ascii="Times New Roman" w:hAnsi="Times New Roman" w:cs="Times New Roman"/>
          <w:sz w:val="28"/>
          <w:szCs w:val="28"/>
        </w:rPr>
      </w:pPr>
      <w:r w:rsidRPr="00FE57D5">
        <w:rPr>
          <w:rFonts w:ascii="Times New Roman" w:hAnsi="Times New Roman" w:cs="Times New Roman"/>
          <w:sz w:val="28"/>
          <w:szCs w:val="28"/>
        </w:rPr>
        <w:t xml:space="preserve">(1) </w:t>
      </w:r>
      <w:proofErr w:type="spellStart"/>
      <w:r w:rsidRPr="00FE57D5">
        <w:rPr>
          <w:rFonts w:ascii="Times New Roman" w:hAnsi="Times New Roman" w:cs="Times New Roman"/>
          <w:sz w:val="28"/>
          <w:szCs w:val="28"/>
        </w:rPr>
        <w:t>перформатив</w:t>
      </w:r>
      <w:proofErr w:type="spellEnd"/>
      <w:r w:rsidRPr="00FE57D5">
        <w:rPr>
          <w:rFonts w:ascii="Times New Roman" w:hAnsi="Times New Roman" w:cs="Times New Roman"/>
          <w:sz w:val="28"/>
          <w:szCs w:val="28"/>
        </w:rPr>
        <w:t xml:space="preserve"> повинен робити що-небудь на противагу тому, щоб говорити що-небудь,</w:t>
      </w:r>
    </w:p>
    <w:p w:rsidR="00125D6F" w:rsidRPr="00FE57D5" w:rsidRDefault="00125D6F" w:rsidP="002D5D2F">
      <w:pPr>
        <w:spacing w:after="0" w:line="360" w:lineRule="auto"/>
        <w:ind w:firstLine="709"/>
        <w:jc w:val="both"/>
        <w:rPr>
          <w:rFonts w:ascii="Times New Roman" w:hAnsi="Times New Roman" w:cs="Times New Roman"/>
          <w:sz w:val="28"/>
          <w:szCs w:val="28"/>
        </w:rPr>
      </w:pPr>
      <w:r w:rsidRPr="00FE57D5">
        <w:rPr>
          <w:rFonts w:ascii="Times New Roman" w:hAnsi="Times New Roman" w:cs="Times New Roman"/>
          <w:sz w:val="28"/>
          <w:szCs w:val="28"/>
        </w:rPr>
        <w:t xml:space="preserve">(2) </w:t>
      </w:r>
      <w:proofErr w:type="spellStart"/>
      <w:r w:rsidRPr="00FE57D5">
        <w:rPr>
          <w:rFonts w:ascii="Times New Roman" w:hAnsi="Times New Roman" w:cs="Times New Roman"/>
          <w:sz w:val="28"/>
          <w:szCs w:val="28"/>
        </w:rPr>
        <w:t>перформатив</w:t>
      </w:r>
      <w:proofErr w:type="spellEnd"/>
      <w:r w:rsidRPr="00FE57D5">
        <w:rPr>
          <w:rFonts w:ascii="Times New Roman" w:hAnsi="Times New Roman" w:cs="Times New Roman"/>
          <w:sz w:val="28"/>
          <w:szCs w:val="28"/>
        </w:rPr>
        <w:t xml:space="preserve"> є успішним або неуспішним на противагу істинності і хибності.</w:t>
      </w:r>
    </w:p>
    <w:p w:rsidR="00125D6F" w:rsidRPr="007657BF" w:rsidRDefault="00BD1628" w:rsidP="00BD1628">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Наприклад, «я</w:t>
      </w:r>
      <w:r w:rsidR="00125D6F" w:rsidRPr="007657BF">
        <w:rPr>
          <w:rFonts w:ascii="Times New Roman" w:hAnsi="Times New Roman" w:cs="Times New Roman"/>
          <w:sz w:val="28"/>
          <w:szCs w:val="28"/>
        </w:rPr>
        <w:t xml:space="preserve"> стверджую, що він цього не робив</w:t>
      </w:r>
      <w:r>
        <w:rPr>
          <w:rFonts w:ascii="Times New Roman" w:hAnsi="Times New Roman" w:cs="Times New Roman"/>
          <w:sz w:val="28"/>
          <w:szCs w:val="28"/>
        </w:rPr>
        <w:t>»(</w:t>
      </w:r>
      <w:proofErr w:type="spellStart"/>
      <w:r>
        <w:rPr>
          <w:rFonts w:ascii="Times New Roman" w:hAnsi="Times New Roman" w:cs="Times New Roman"/>
          <w:sz w:val="28"/>
          <w:szCs w:val="28"/>
        </w:rPr>
        <w:t>констатив</w:t>
      </w:r>
      <w:proofErr w:type="spellEnd"/>
      <w:r>
        <w:rPr>
          <w:rFonts w:ascii="Times New Roman" w:hAnsi="Times New Roman" w:cs="Times New Roman"/>
          <w:sz w:val="28"/>
          <w:szCs w:val="28"/>
        </w:rPr>
        <w:t>)</w:t>
      </w:r>
      <w:r w:rsidR="00125D6F" w:rsidRPr="007657BF">
        <w:rPr>
          <w:rFonts w:ascii="Times New Roman" w:hAnsi="Times New Roman" w:cs="Times New Roman"/>
          <w:sz w:val="28"/>
          <w:szCs w:val="28"/>
        </w:rPr>
        <w:t>. - Цей приклад існує точно на такому ж рівні, що і</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перфомативи</w:t>
      </w:r>
      <w:proofErr w:type="spellEnd"/>
      <w:r w:rsidR="00125D6F" w:rsidRPr="007657BF">
        <w:rPr>
          <w:rFonts w:ascii="Times New Roman" w:hAnsi="Times New Roman" w:cs="Times New Roman"/>
          <w:sz w:val="28"/>
          <w:szCs w:val="28"/>
        </w:rPr>
        <w:t>:</w:t>
      </w:r>
    </w:p>
    <w:p w:rsidR="00125D6F" w:rsidRPr="007657BF" w:rsidRDefault="00125D6F" w:rsidP="002D5D2F">
      <w:pPr>
        <w:pStyle w:val="a3"/>
        <w:numPr>
          <w:ilvl w:val="0"/>
          <w:numId w:val="13"/>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доводжу, що він цього не робив.</w:t>
      </w:r>
    </w:p>
    <w:p w:rsidR="00125D6F" w:rsidRPr="007657BF" w:rsidRDefault="00125D6F" w:rsidP="002D5D2F">
      <w:pPr>
        <w:pStyle w:val="a3"/>
        <w:numPr>
          <w:ilvl w:val="0"/>
          <w:numId w:val="13"/>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Я вважаю, що він цього не робив.</w:t>
      </w:r>
    </w:p>
    <w:p w:rsidR="00125D6F" w:rsidRPr="007657BF" w:rsidRDefault="00125D6F" w:rsidP="002D5D2F">
      <w:pPr>
        <w:pStyle w:val="a3"/>
        <w:numPr>
          <w:ilvl w:val="0"/>
          <w:numId w:val="13"/>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Сперечаюся, що він цього не робив.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Говоріння або твердження «Кішка сидить на килимі» має на увазі, що вважається, що кішка сидить на килимі. Той же самий сенс, - в якому «Я обіцяю бути тут» має на увазі, що я вважаю, що буду в змозі бути тут. Тому твердження схильне нещирою формі невдачі, і навіть порушує формі невдачі в тому сенсі, що говоріння або твердження того, що кішка сидить на килимі, зобов'язує мене стверджувати або сказати «Килим знаходиться під кішкою», так само як </w:t>
      </w:r>
      <w:proofErr w:type="spellStart"/>
      <w:r w:rsidRPr="007657BF">
        <w:rPr>
          <w:rFonts w:ascii="Times New Roman" w:hAnsi="Times New Roman" w:cs="Times New Roman"/>
          <w:sz w:val="28"/>
          <w:szCs w:val="28"/>
        </w:rPr>
        <w:t>перформатив</w:t>
      </w:r>
      <w:proofErr w:type="spellEnd"/>
      <w:r w:rsidRPr="007657BF">
        <w:rPr>
          <w:rFonts w:ascii="Times New Roman" w:hAnsi="Times New Roman" w:cs="Times New Roman"/>
          <w:sz w:val="28"/>
          <w:szCs w:val="28"/>
        </w:rPr>
        <w:t xml:space="preserve"> «Я визначаю X як У» зобов'язує мене вживати ці терміни особливим чином в моєму майбутньому дискурсі, і ми можемо бачити, як це пов'язано з такими діями, як обіцянка.</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Найбільше, що може бути доведено з певною вірогідністю, це те, що не існує </w:t>
      </w:r>
      <w:proofErr w:type="spellStart"/>
      <w:r w:rsidRPr="007657BF">
        <w:rPr>
          <w:rFonts w:ascii="Times New Roman" w:hAnsi="Times New Roman" w:cs="Times New Roman"/>
          <w:sz w:val="28"/>
          <w:szCs w:val="28"/>
        </w:rPr>
        <w:t>перлокутивного</w:t>
      </w:r>
      <w:proofErr w:type="spellEnd"/>
      <w:r w:rsidRPr="007657BF">
        <w:rPr>
          <w:rFonts w:ascii="Times New Roman" w:hAnsi="Times New Roman" w:cs="Times New Roman"/>
          <w:sz w:val="28"/>
          <w:szCs w:val="28"/>
        </w:rPr>
        <w:t xml:space="preserve"> об'єкта, подібно до того, який існує стосовно інформування, доведення. Ця порівняльна чистота може бути однією з причин, чому ми даємо «твердженням» певну особливу позицію, що не виправдовує  «дескрипції», якщо вони правильно використовуються, і подібний пріоритет  може бути закріплений за багатьма </w:t>
      </w:r>
      <w:proofErr w:type="spellStart"/>
      <w:r w:rsidRPr="007657BF">
        <w:rPr>
          <w:rFonts w:ascii="Times New Roman" w:hAnsi="Times New Roman" w:cs="Times New Roman"/>
          <w:sz w:val="28"/>
          <w:szCs w:val="28"/>
        </w:rPr>
        <w:t>іллокутивними</w:t>
      </w:r>
      <w:proofErr w:type="spellEnd"/>
      <w:r w:rsidRPr="007657BF">
        <w:rPr>
          <w:rFonts w:ascii="Times New Roman" w:hAnsi="Times New Roman" w:cs="Times New Roman"/>
          <w:sz w:val="28"/>
          <w:szCs w:val="28"/>
        </w:rPr>
        <w:t xml:space="preserve"> діями.</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sz w:val="28"/>
          <w:szCs w:val="28"/>
        </w:rPr>
        <w:t>Перформативи</w:t>
      </w:r>
      <w:proofErr w:type="spellEnd"/>
      <w:r w:rsidRPr="007657BF">
        <w:rPr>
          <w:rFonts w:ascii="Times New Roman" w:hAnsi="Times New Roman" w:cs="Times New Roman"/>
          <w:sz w:val="28"/>
          <w:szCs w:val="28"/>
        </w:rPr>
        <w:t xml:space="preserve">, звичайно, по ходу справи висловлюють щось, а не тільки здійснюють дії, але ми можемо відчувати, що вони, по суті, не є істинними або помилковими, як твердження. Інтуїтивно зрозуміло, що існує вимір, в якому ми судимо, визначаємо значимість, даємо оцінку </w:t>
      </w:r>
      <w:proofErr w:type="spellStart"/>
      <w:r w:rsidRPr="007657BF">
        <w:rPr>
          <w:rFonts w:ascii="Times New Roman" w:hAnsi="Times New Roman" w:cs="Times New Roman"/>
          <w:sz w:val="28"/>
          <w:szCs w:val="28"/>
        </w:rPr>
        <w:t>констативного</w:t>
      </w:r>
      <w:proofErr w:type="spellEnd"/>
      <w:r w:rsidRPr="007657BF">
        <w:rPr>
          <w:rFonts w:ascii="Times New Roman" w:hAnsi="Times New Roman" w:cs="Times New Roman"/>
          <w:sz w:val="28"/>
          <w:szCs w:val="28"/>
        </w:rPr>
        <w:t xml:space="preserve"> вживання, чого не виникає у зв'язку з </w:t>
      </w:r>
      <w:proofErr w:type="spellStart"/>
      <w:r w:rsidRPr="007657BF">
        <w:rPr>
          <w:rFonts w:ascii="Times New Roman" w:hAnsi="Times New Roman" w:cs="Times New Roman"/>
          <w:sz w:val="28"/>
          <w:szCs w:val="28"/>
        </w:rPr>
        <w:t>неконстативними</w:t>
      </w:r>
      <w:proofErr w:type="spellEnd"/>
      <w:r w:rsidRPr="007657BF">
        <w:rPr>
          <w:rFonts w:ascii="Times New Roman" w:hAnsi="Times New Roman" w:cs="Times New Roman"/>
          <w:sz w:val="28"/>
          <w:szCs w:val="28"/>
        </w:rPr>
        <w:t xml:space="preserve"> або </w:t>
      </w:r>
      <w:proofErr w:type="spellStart"/>
      <w:r w:rsidRPr="007657BF">
        <w:rPr>
          <w:rFonts w:ascii="Times New Roman" w:hAnsi="Times New Roman" w:cs="Times New Roman"/>
          <w:sz w:val="28"/>
          <w:szCs w:val="28"/>
        </w:rPr>
        <w:t>перформативними</w:t>
      </w:r>
      <w:proofErr w:type="spellEnd"/>
      <w:r w:rsidRPr="007657BF">
        <w:rPr>
          <w:rFonts w:ascii="Times New Roman" w:hAnsi="Times New Roman" w:cs="Times New Roman"/>
          <w:sz w:val="28"/>
          <w:szCs w:val="28"/>
        </w:rPr>
        <w:t xml:space="preserve"> вживаннями. Коли робиться твердження, виникає питання, чи є те, що сказане, істинним або хибним. Задаючи просте питання, чи це твердження «співвідноситься з фактами»? Спроба сказати, що використання виразу «є істинним» як еквівалентного схваленню або чогось подібного, ні до чого </w:t>
      </w:r>
      <w:r w:rsidRPr="007657BF">
        <w:rPr>
          <w:rFonts w:ascii="Times New Roman" w:hAnsi="Times New Roman" w:cs="Times New Roman"/>
          <w:sz w:val="28"/>
          <w:szCs w:val="28"/>
        </w:rPr>
        <w:lastRenderedPageBreak/>
        <w:t>доброго не приводить. Отже, ми маємо тут вимір критики закінченого твердження.</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По-перше, виникає очевидний камінь у сторону істини та брехні в разі, наприклад, </w:t>
      </w:r>
      <w:proofErr w:type="spellStart"/>
      <w:r w:rsidRPr="007657BF">
        <w:rPr>
          <w:rFonts w:ascii="Times New Roman" w:hAnsi="Times New Roman" w:cs="Times New Roman"/>
          <w:sz w:val="28"/>
          <w:szCs w:val="28"/>
        </w:rPr>
        <w:t>вердиктивів</w:t>
      </w:r>
      <w:proofErr w:type="spellEnd"/>
      <w:r w:rsidRPr="007657BF">
        <w:rPr>
          <w:rFonts w:ascii="Times New Roman" w:hAnsi="Times New Roman" w:cs="Times New Roman"/>
          <w:sz w:val="28"/>
          <w:szCs w:val="28"/>
        </w:rPr>
        <w:t xml:space="preserve">: оцінювання, виявлення і винесення </w:t>
      </w:r>
      <w:proofErr w:type="spellStart"/>
      <w:r w:rsidRPr="007657BF">
        <w:rPr>
          <w:rFonts w:ascii="Times New Roman" w:hAnsi="Times New Roman" w:cs="Times New Roman"/>
          <w:sz w:val="28"/>
          <w:szCs w:val="28"/>
        </w:rPr>
        <w:t>вироку</w:t>
      </w:r>
      <w:proofErr w:type="spellEnd"/>
      <w:r w:rsidRPr="007657BF">
        <w:rPr>
          <w:rFonts w:ascii="Times New Roman" w:hAnsi="Times New Roman" w:cs="Times New Roman"/>
          <w:sz w:val="28"/>
          <w:szCs w:val="28"/>
        </w:rPr>
        <w:t>. Так можливо:</w:t>
      </w:r>
    </w:p>
    <w:p w:rsidR="00125D6F" w:rsidRPr="007657BF" w:rsidRDefault="00125D6F" w:rsidP="002D5D2F">
      <w:pPr>
        <w:pStyle w:val="a3"/>
        <w:numPr>
          <w:ilvl w:val="0"/>
          <w:numId w:val="14"/>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Оцінювати вірно або невірно. Наприклад, що зараз пів на третю,</w:t>
      </w:r>
    </w:p>
    <w:p w:rsidR="00125D6F" w:rsidRPr="007657BF" w:rsidRDefault="00125D6F" w:rsidP="002D5D2F">
      <w:pPr>
        <w:pStyle w:val="a3"/>
        <w:numPr>
          <w:ilvl w:val="0"/>
          <w:numId w:val="14"/>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Думати правильно чи неправильно. Наприклад, що він винен,</w:t>
      </w:r>
    </w:p>
    <w:p w:rsidR="00125D6F" w:rsidRPr="007657BF" w:rsidRDefault="00125D6F" w:rsidP="002D5D2F">
      <w:pPr>
        <w:pStyle w:val="a3"/>
        <w:numPr>
          <w:ilvl w:val="0"/>
          <w:numId w:val="14"/>
        </w:numPr>
        <w:spacing w:after="0" w:line="360" w:lineRule="auto"/>
        <w:ind w:left="0"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Оголошувати правильно чи неправильно . Наприклад, що </w:t>
      </w:r>
      <w:proofErr w:type="spellStart"/>
      <w:r w:rsidRPr="007657BF">
        <w:rPr>
          <w:rFonts w:ascii="Times New Roman" w:hAnsi="Times New Roman" w:cs="Times New Roman"/>
          <w:sz w:val="28"/>
          <w:szCs w:val="28"/>
        </w:rPr>
        <w:t>бетсмен</w:t>
      </w:r>
      <w:proofErr w:type="spellEnd"/>
      <w:r w:rsidRPr="007657BF">
        <w:rPr>
          <w:rFonts w:ascii="Times New Roman" w:hAnsi="Times New Roman" w:cs="Times New Roman"/>
          <w:sz w:val="28"/>
          <w:szCs w:val="28"/>
        </w:rPr>
        <w:t xml:space="preserve"> знаходиться в ауті.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У разі </w:t>
      </w:r>
      <w:proofErr w:type="spellStart"/>
      <w:r w:rsidRPr="007657BF">
        <w:rPr>
          <w:rFonts w:ascii="Times New Roman" w:hAnsi="Times New Roman" w:cs="Times New Roman"/>
          <w:sz w:val="28"/>
          <w:szCs w:val="28"/>
        </w:rPr>
        <w:t>вердиктивів</w:t>
      </w:r>
      <w:proofErr w:type="spellEnd"/>
      <w:r w:rsidRPr="007657BF">
        <w:rPr>
          <w:rFonts w:ascii="Times New Roman" w:hAnsi="Times New Roman" w:cs="Times New Roman"/>
          <w:sz w:val="28"/>
          <w:szCs w:val="28"/>
        </w:rPr>
        <w:t xml:space="preserve"> ми адресуємо самих себе до якогось питання. Такі прислівники, як «правильно», «невірно», «правильно» і «неправильно», також використовуються разом з твердженнями.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«(A) у разі </w:t>
      </w:r>
      <w:proofErr w:type="spellStart"/>
      <w:r w:rsidRPr="007657BF">
        <w:rPr>
          <w:rFonts w:ascii="Times New Roman" w:hAnsi="Times New Roman" w:cs="Times New Roman"/>
          <w:sz w:val="28"/>
          <w:szCs w:val="28"/>
        </w:rPr>
        <w:t>констативного</w:t>
      </w:r>
      <w:proofErr w:type="spellEnd"/>
      <w:r w:rsidRPr="007657BF">
        <w:rPr>
          <w:rFonts w:ascii="Times New Roman" w:hAnsi="Times New Roman" w:cs="Times New Roman"/>
          <w:sz w:val="28"/>
          <w:szCs w:val="28"/>
        </w:rPr>
        <w:t xml:space="preserve"> вживання ми абстрагуємося від </w:t>
      </w:r>
      <w:proofErr w:type="spellStart"/>
      <w:r w:rsidRPr="007657BF">
        <w:rPr>
          <w:rFonts w:ascii="Times New Roman" w:hAnsi="Times New Roman" w:cs="Times New Roman"/>
          <w:sz w:val="28"/>
          <w:szCs w:val="28"/>
        </w:rPr>
        <w:t>іллокутивного</w:t>
      </w:r>
      <w:proofErr w:type="spellEnd"/>
      <w:r w:rsidRPr="007657BF">
        <w:rPr>
          <w:rFonts w:ascii="Times New Roman" w:hAnsi="Times New Roman" w:cs="Times New Roman"/>
          <w:sz w:val="28"/>
          <w:szCs w:val="28"/>
        </w:rPr>
        <w:t xml:space="preserve"> аспекту мови (залишимо поки в спокої </w:t>
      </w:r>
      <w:proofErr w:type="spellStart"/>
      <w:r w:rsidRPr="007657BF">
        <w:rPr>
          <w:rFonts w:ascii="Times New Roman" w:hAnsi="Times New Roman" w:cs="Times New Roman"/>
          <w:sz w:val="28"/>
          <w:szCs w:val="28"/>
        </w:rPr>
        <w:t>перлокутивний</w:t>
      </w:r>
      <w:proofErr w:type="spellEnd"/>
      <w:r w:rsidRPr="007657BF">
        <w:rPr>
          <w:rFonts w:ascii="Times New Roman" w:hAnsi="Times New Roman" w:cs="Times New Roman"/>
          <w:sz w:val="28"/>
          <w:szCs w:val="28"/>
        </w:rPr>
        <w:t xml:space="preserve">) і сконцентруємося на </w:t>
      </w:r>
      <w:proofErr w:type="spellStart"/>
      <w:r w:rsidRPr="007657BF">
        <w:rPr>
          <w:rFonts w:ascii="Times New Roman" w:hAnsi="Times New Roman" w:cs="Times New Roman"/>
          <w:sz w:val="28"/>
          <w:szCs w:val="28"/>
        </w:rPr>
        <w:t>локутивному</w:t>
      </w:r>
      <w:proofErr w:type="spellEnd"/>
      <w:r w:rsidRPr="007657BF">
        <w:rPr>
          <w:rFonts w:ascii="Times New Roman" w:hAnsi="Times New Roman" w:cs="Times New Roman"/>
          <w:sz w:val="28"/>
          <w:szCs w:val="28"/>
        </w:rPr>
        <w:t xml:space="preserve">; більш того, ми використовуємо спрощене поняття відповідності фактам - спрощене тому, що, по суті, воно підключає </w:t>
      </w:r>
      <w:proofErr w:type="spellStart"/>
      <w:r w:rsidRPr="007657BF">
        <w:rPr>
          <w:rFonts w:ascii="Times New Roman" w:hAnsi="Times New Roman" w:cs="Times New Roman"/>
          <w:sz w:val="28"/>
          <w:szCs w:val="28"/>
        </w:rPr>
        <w:t>іллокутивний</w:t>
      </w:r>
      <w:proofErr w:type="spellEnd"/>
      <w:r w:rsidRPr="007657BF">
        <w:rPr>
          <w:rFonts w:ascii="Times New Roman" w:hAnsi="Times New Roman" w:cs="Times New Roman"/>
          <w:sz w:val="28"/>
          <w:szCs w:val="28"/>
        </w:rPr>
        <w:t xml:space="preserve"> аспект. В ідеалі ми прагнемо до того, що було б правильним сказати при всіх обставинах, для будь-якої мети, будь-якому слухачеві і т. д. Можливо, іноді це реалізується;</w:t>
      </w:r>
    </w:p>
    <w:p w:rsidR="00125D6F" w:rsidRPr="003042A2" w:rsidRDefault="00125D6F" w:rsidP="002D5D2F">
      <w:pPr>
        <w:spacing w:after="0" w:line="360" w:lineRule="auto"/>
        <w:ind w:firstLine="709"/>
        <w:jc w:val="both"/>
        <w:rPr>
          <w:rFonts w:ascii="Times New Roman" w:hAnsi="Times New Roman" w:cs="Times New Roman"/>
          <w:sz w:val="28"/>
          <w:szCs w:val="28"/>
          <w:lang w:val="en-US"/>
        </w:rPr>
      </w:pPr>
      <w:r w:rsidRPr="007657BF">
        <w:rPr>
          <w:rFonts w:ascii="Times New Roman" w:hAnsi="Times New Roman" w:cs="Times New Roman"/>
          <w:sz w:val="28"/>
          <w:szCs w:val="28"/>
        </w:rPr>
        <w:t xml:space="preserve">(B) у разі </w:t>
      </w:r>
      <w:proofErr w:type="spellStart"/>
      <w:r w:rsidRPr="007657BF">
        <w:rPr>
          <w:rFonts w:ascii="Times New Roman" w:hAnsi="Times New Roman" w:cs="Times New Roman"/>
          <w:sz w:val="28"/>
          <w:szCs w:val="28"/>
        </w:rPr>
        <w:t>перформативного</w:t>
      </w:r>
      <w:proofErr w:type="spellEnd"/>
      <w:r w:rsidRPr="007657BF">
        <w:rPr>
          <w:rFonts w:ascii="Times New Roman" w:hAnsi="Times New Roman" w:cs="Times New Roman"/>
          <w:sz w:val="28"/>
          <w:szCs w:val="28"/>
        </w:rPr>
        <w:t xml:space="preserve"> вживання ми приділяємо стільки уваги, скільки можемо, </w:t>
      </w:r>
      <w:proofErr w:type="spellStart"/>
      <w:r w:rsidRPr="007657BF">
        <w:rPr>
          <w:rFonts w:ascii="Times New Roman" w:hAnsi="Times New Roman" w:cs="Times New Roman"/>
          <w:sz w:val="28"/>
          <w:szCs w:val="28"/>
        </w:rPr>
        <w:t>иллокутивній</w:t>
      </w:r>
      <w:proofErr w:type="spellEnd"/>
      <w:r w:rsidRPr="007657BF">
        <w:rPr>
          <w:rFonts w:ascii="Times New Roman" w:hAnsi="Times New Roman" w:cs="Times New Roman"/>
          <w:sz w:val="28"/>
          <w:szCs w:val="28"/>
        </w:rPr>
        <w:t xml:space="preserve"> силі висловлювання на противагу виміру відповідності фактам». </w:t>
      </w:r>
      <w:r w:rsidR="003042A2">
        <w:rPr>
          <w:rFonts w:ascii="Times New Roman" w:hAnsi="Times New Roman" w:cs="Times New Roman"/>
          <w:sz w:val="28"/>
          <w:szCs w:val="28"/>
          <w:lang w:val="en-US"/>
        </w:rPr>
        <w:t>[8, c. 114]</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Це не призведе до простого розмежування «істинного» та «помилкового», не приведе воно і до відмежування тверджень від всього іншого, оскільки твердження лише одне серед величезного числа </w:t>
      </w:r>
      <w:proofErr w:type="spellStart"/>
      <w:r w:rsidRPr="007657BF">
        <w:rPr>
          <w:rFonts w:ascii="Times New Roman" w:hAnsi="Times New Roman" w:cs="Times New Roman"/>
          <w:sz w:val="28"/>
          <w:szCs w:val="28"/>
        </w:rPr>
        <w:t>мовних</w:t>
      </w:r>
      <w:proofErr w:type="spellEnd"/>
      <w:r w:rsidRPr="007657BF">
        <w:rPr>
          <w:rFonts w:ascii="Times New Roman" w:hAnsi="Times New Roman" w:cs="Times New Roman"/>
          <w:sz w:val="28"/>
          <w:szCs w:val="28"/>
        </w:rPr>
        <w:t xml:space="preserve"> дій </w:t>
      </w:r>
      <w:proofErr w:type="spellStart"/>
      <w:r w:rsidRPr="007657BF">
        <w:rPr>
          <w:rFonts w:ascii="Times New Roman" w:hAnsi="Times New Roman" w:cs="Times New Roman"/>
          <w:sz w:val="28"/>
          <w:szCs w:val="28"/>
        </w:rPr>
        <w:t>іллокутивного</w:t>
      </w:r>
      <w:proofErr w:type="spellEnd"/>
      <w:r w:rsidRPr="007657BF">
        <w:rPr>
          <w:rFonts w:ascii="Times New Roman" w:hAnsi="Times New Roman" w:cs="Times New Roman"/>
          <w:sz w:val="28"/>
          <w:szCs w:val="28"/>
        </w:rPr>
        <w:t xml:space="preserve"> класу. В цілому </w:t>
      </w:r>
      <w:proofErr w:type="spellStart"/>
      <w:r w:rsidRPr="007657BF">
        <w:rPr>
          <w:rFonts w:ascii="Times New Roman" w:hAnsi="Times New Roman" w:cs="Times New Roman"/>
          <w:sz w:val="28"/>
          <w:szCs w:val="28"/>
        </w:rPr>
        <w:t>локутивна</w:t>
      </w:r>
      <w:proofErr w:type="spellEnd"/>
      <w:r w:rsidRPr="007657BF">
        <w:rPr>
          <w:rFonts w:ascii="Times New Roman" w:hAnsi="Times New Roman" w:cs="Times New Roman"/>
          <w:sz w:val="28"/>
          <w:szCs w:val="28"/>
        </w:rPr>
        <w:t xml:space="preserve"> дія в тій же мірі, що і </w:t>
      </w:r>
      <w:proofErr w:type="spellStart"/>
      <w:r w:rsidRPr="007657BF">
        <w:rPr>
          <w:rFonts w:ascii="Times New Roman" w:hAnsi="Times New Roman" w:cs="Times New Roman"/>
          <w:sz w:val="28"/>
          <w:szCs w:val="28"/>
        </w:rPr>
        <w:t>іллокутивна</w:t>
      </w:r>
      <w:proofErr w:type="spellEnd"/>
      <w:r w:rsidRPr="007657BF">
        <w:rPr>
          <w:rFonts w:ascii="Times New Roman" w:hAnsi="Times New Roman" w:cs="Times New Roman"/>
          <w:sz w:val="28"/>
          <w:szCs w:val="28"/>
        </w:rPr>
        <w:t xml:space="preserve">, є лише абстракцією: кожна справжнє </w:t>
      </w:r>
      <w:proofErr w:type="spellStart"/>
      <w:r w:rsidRPr="007657BF">
        <w:rPr>
          <w:rFonts w:ascii="Times New Roman" w:hAnsi="Times New Roman" w:cs="Times New Roman"/>
          <w:sz w:val="28"/>
          <w:szCs w:val="28"/>
        </w:rPr>
        <w:t>мовна</w:t>
      </w:r>
      <w:proofErr w:type="spellEnd"/>
      <w:r w:rsidRPr="007657BF">
        <w:rPr>
          <w:rFonts w:ascii="Times New Roman" w:hAnsi="Times New Roman" w:cs="Times New Roman"/>
          <w:sz w:val="28"/>
          <w:szCs w:val="28"/>
        </w:rPr>
        <w:t xml:space="preserve"> дія є і тим, і іншим.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(A) Всяка </w:t>
      </w:r>
      <w:proofErr w:type="spellStart"/>
      <w:r w:rsidRPr="007657BF">
        <w:rPr>
          <w:rFonts w:ascii="Times New Roman" w:hAnsi="Times New Roman" w:cs="Times New Roman"/>
          <w:sz w:val="28"/>
          <w:szCs w:val="28"/>
        </w:rPr>
        <w:t>мовна</w:t>
      </w:r>
      <w:proofErr w:type="spellEnd"/>
      <w:r w:rsidRPr="007657BF">
        <w:rPr>
          <w:rFonts w:ascii="Times New Roman" w:hAnsi="Times New Roman" w:cs="Times New Roman"/>
          <w:sz w:val="28"/>
          <w:szCs w:val="28"/>
        </w:rPr>
        <w:t xml:space="preserve"> діяльність в будь-який </w:t>
      </w:r>
      <w:proofErr w:type="spellStart"/>
      <w:r w:rsidRPr="007657BF">
        <w:rPr>
          <w:rFonts w:ascii="Times New Roman" w:hAnsi="Times New Roman" w:cs="Times New Roman"/>
          <w:sz w:val="28"/>
          <w:szCs w:val="28"/>
        </w:rPr>
        <w:t>мовній</w:t>
      </w:r>
      <w:proofErr w:type="spellEnd"/>
      <w:r w:rsidRPr="007657BF">
        <w:rPr>
          <w:rFonts w:ascii="Times New Roman" w:hAnsi="Times New Roman" w:cs="Times New Roman"/>
          <w:sz w:val="28"/>
          <w:szCs w:val="28"/>
        </w:rPr>
        <w:t xml:space="preserve"> ситуації є єдиним актуальним феноменом, який в кінцевому рахунку ми покликані прояснювати.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 xml:space="preserve">(B) Твердження і опис - просто два імені серед безлічі інших імен для </w:t>
      </w:r>
      <w:proofErr w:type="spellStart"/>
      <w:r w:rsidRPr="007657BF">
        <w:rPr>
          <w:rFonts w:ascii="Times New Roman" w:hAnsi="Times New Roman" w:cs="Times New Roman"/>
          <w:sz w:val="28"/>
          <w:szCs w:val="28"/>
        </w:rPr>
        <w:t>іллокутівних</w:t>
      </w:r>
      <w:proofErr w:type="spellEnd"/>
      <w:r w:rsidRPr="007657BF">
        <w:rPr>
          <w:rFonts w:ascii="Times New Roman" w:hAnsi="Times New Roman" w:cs="Times New Roman"/>
          <w:sz w:val="28"/>
          <w:szCs w:val="28"/>
        </w:rPr>
        <w:t xml:space="preserve"> дій; вони не займають унікального положення.</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(C) Зокрема, вони не займають унікального положення стосовно * співвіднесеності з фактами, позицію, унікальним чином звану «бути істинним» або «хибним», тому що істинність і брехня (за винятком деякої штучної абстракції, яка завжди можлива і законна для певних цілей) не є іменами відносин або чого завгодно, але є вимірами твердження - як слова стоять у відношенні до фактів, подій, ситуацій і т. д., до яких вони належать.</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 (E) Можливо обґрунтовано підозрювати, що теорія «значення» як чогось еквівалентного «змісту і референту» буде визначено вимагати деякого переосмислення і </w:t>
      </w:r>
      <w:proofErr w:type="spellStart"/>
      <w:r w:rsidRPr="007657BF">
        <w:rPr>
          <w:rFonts w:ascii="Times New Roman" w:hAnsi="Times New Roman" w:cs="Times New Roman"/>
          <w:sz w:val="28"/>
          <w:szCs w:val="28"/>
        </w:rPr>
        <w:t>переформулювання</w:t>
      </w:r>
      <w:proofErr w:type="spellEnd"/>
      <w:r w:rsidRPr="007657BF">
        <w:rPr>
          <w:rFonts w:ascii="Times New Roman" w:hAnsi="Times New Roman" w:cs="Times New Roman"/>
          <w:sz w:val="28"/>
          <w:szCs w:val="28"/>
        </w:rPr>
        <w:t xml:space="preserve"> в термінах розмежування між </w:t>
      </w:r>
      <w:proofErr w:type="spellStart"/>
      <w:r w:rsidRPr="007657BF">
        <w:rPr>
          <w:rFonts w:ascii="Times New Roman" w:hAnsi="Times New Roman" w:cs="Times New Roman"/>
          <w:sz w:val="28"/>
          <w:szCs w:val="28"/>
        </w:rPr>
        <w:t>локутівною</w:t>
      </w:r>
      <w:proofErr w:type="spellEnd"/>
      <w:r w:rsidRPr="007657BF">
        <w:rPr>
          <w:rFonts w:ascii="Times New Roman" w:hAnsi="Times New Roman" w:cs="Times New Roman"/>
          <w:sz w:val="28"/>
          <w:szCs w:val="28"/>
        </w:rPr>
        <w:t xml:space="preserve"> і </w:t>
      </w:r>
      <w:proofErr w:type="spellStart"/>
      <w:r w:rsidRPr="007657BF">
        <w:rPr>
          <w:rFonts w:ascii="Times New Roman" w:hAnsi="Times New Roman" w:cs="Times New Roman"/>
          <w:sz w:val="28"/>
          <w:szCs w:val="28"/>
        </w:rPr>
        <w:t>ілокутивною</w:t>
      </w:r>
      <w:proofErr w:type="spellEnd"/>
      <w:r w:rsidRPr="007657BF">
        <w:rPr>
          <w:rFonts w:ascii="Times New Roman" w:hAnsi="Times New Roman" w:cs="Times New Roman"/>
          <w:sz w:val="28"/>
          <w:szCs w:val="28"/>
        </w:rPr>
        <w:t xml:space="preserve"> діями (якщо це розмежування є правомірне: тут воно тільки намічено).</w:t>
      </w:r>
    </w:p>
    <w:p w:rsidR="00125D6F" w:rsidRPr="007657BF" w:rsidRDefault="00125D6F" w:rsidP="002D5D2F">
      <w:pPr>
        <w:spacing w:after="0" w:line="360" w:lineRule="auto"/>
        <w:ind w:firstLine="709"/>
        <w:jc w:val="both"/>
        <w:rPr>
          <w:rFonts w:ascii="Times New Roman" w:hAnsi="Times New Roman" w:cs="Times New Roman"/>
          <w:sz w:val="28"/>
          <w:szCs w:val="28"/>
        </w:rPr>
      </w:pPr>
      <w:proofErr w:type="spellStart"/>
      <w:r w:rsidRPr="007657BF">
        <w:rPr>
          <w:rFonts w:ascii="Times New Roman" w:hAnsi="Times New Roman" w:cs="Times New Roman"/>
          <w:sz w:val="28"/>
          <w:szCs w:val="28"/>
        </w:rPr>
        <w:t>Дж</w:t>
      </w:r>
      <w:proofErr w:type="spellEnd"/>
      <w:r w:rsidRPr="007657BF">
        <w:rPr>
          <w:rFonts w:ascii="Times New Roman" w:hAnsi="Times New Roman" w:cs="Times New Roman"/>
          <w:sz w:val="28"/>
          <w:szCs w:val="28"/>
        </w:rPr>
        <w:t>. Остін створює тест на першу особу однини теперішнього часу дійсного сп</w:t>
      </w:r>
      <w:r w:rsidR="00FC1F57">
        <w:rPr>
          <w:rFonts w:ascii="Times New Roman" w:hAnsi="Times New Roman" w:cs="Times New Roman"/>
          <w:sz w:val="28"/>
          <w:szCs w:val="28"/>
        </w:rPr>
        <w:t xml:space="preserve">особу, щоб створити словник </w:t>
      </w:r>
      <w:r w:rsidRPr="007657BF">
        <w:rPr>
          <w:rFonts w:ascii="Times New Roman" w:hAnsi="Times New Roman" w:cs="Times New Roman"/>
          <w:sz w:val="28"/>
          <w:szCs w:val="28"/>
        </w:rPr>
        <w:t>дієслів, які будуть мати те чи інше відношення до теорії мовленнєвих актів.</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Автор розділяє декілька класів:</w:t>
      </w:r>
      <w:r w:rsidR="00883D7B" w:rsidRPr="007657BF">
        <w:rPr>
          <w:rFonts w:ascii="Times New Roman" w:hAnsi="Times New Roman" w:cs="Times New Roman"/>
          <w:sz w:val="28"/>
          <w:szCs w:val="28"/>
        </w:rPr>
        <w:t xml:space="preserve"> </w:t>
      </w:r>
      <w:r w:rsidRPr="007657BF">
        <w:rPr>
          <w:rFonts w:ascii="Times New Roman" w:hAnsi="Times New Roman" w:cs="Times New Roman"/>
          <w:sz w:val="28"/>
          <w:szCs w:val="28"/>
        </w:rPr>
        <w:t>1) фетиш істинності / хиб</w:t>
      </w:r>
      <w:r w:rsidR="00883D7B" w:rsidRPr="007657BF">
        <w:rPr>
          <w:rFonts w:ascii="Times New Roman" w:hAnsi="Times New Roman" w:cs="Times New Roman"/>
          <w:sz w:val="28"/>
          <w:szCs w:val="28"/>
        </w:rPr>
        <w:t xml:space="preserve">ності; </w:t>
      </w:r>
      <w:r w:rsidRPr="007657BF">
        <w:rPr>
          <w:rFonts w:ascii="Times New Roman" w:hAnsi="Times New Roman" w:cs="Times New Roman"/>
          <w:sz w:val="28"/>
          <w:szCs w:val="28"/>
        </w:rPr>
        <w:t xml:space="preserve">2) фетиш факту / оцінки. Потім називає ці класи вживань, що класифікуються згідно з їх </w:t>
      </w:r>
      <w:proofErr w:type="spellStart"/>
      <w:r w:rsidRPr="007657BF">
        <w:rPr>
          <w:rFonts w:ascii="Times New Roman" w:hAnsi="Times New Roman" w:cs="Times New Roman"/>
          <w:sz w:val="28"/>
          <w:szCs w:val="28"/>
        </w:rPr>
        <w:t>іллокутивною</w:t>
      </w:r>
      <w:proofErr w:type="spellEnd"/>
      <w:r w:rsidRPr="007657BF">
        <w:rPr>
          <w:rFonts w:ascii="Times New Roman" w:hAnsi="Times New Roman" w:cs="Times New Roman"/>
          <w:sz w:val="28"/>
          <w:szCs w:val="28"/>
        </w:rPr>
        <w:t xml:space="preserve"> силою, під наступними назвами: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(1) </w:t>
      </w:r>
      <w:proofErr w:type="spellStart"/>
      <w:r w:rsidRPr="007657BF">
        <w:rPr>
          <w:rFonts w:ascii="Times New Roman" w:hAnsi="Times New Roman" w:cs="Times New Roman"/>
          <w:sz w:val="28"/>
          <w:szCs w:val="28"/>
        </w:rPr>
        <w:t>Вердиктиви</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(2) </w:t>
      </w:r>
      <w:proofErr w:type="spellStart"/>
      <w:r w:rsidRPr="007657BF">
        <w:rPr>
          <w:rFonts w:ascii="Times New Roman" w:hAnsi="Times New Roman" w:cs="Times New Roman"/>
          <w:sz w:val="28"/>
          <w:szCs w:val="28"/>
        </w:rPr>
        <w:t>Екзерситиви</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(3) </w:t>
      </w:r>
      <w:proofErr w:type="spellStart"/>
      <w:r w:rsidRPr="007657BF">
        <w:rPr>
          <w:rFonts w:ascii="Times New Roman" w:hAnsi="Times New Roman" w:cs="Times New Roman"/>
          <w:sz w:val="28"/>
          <w:szCs w:val="28"/>
        </w:rPr>
        <w:t>Коміссиви</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(4) </w:t>
      </w:r>
      <w:proofErr w:type="spellStart"/>
      <w:r w:rsidRPr="007657BF">
        <w:rPr>
          <w:rFonts w:ascii="Times New Roman" w:hAnsi="Times New Roman" w:cs="Times New Roman"/>
          <w:sz w:val="28"/>
          <w:szCs w:val="28"/>
        </w:rPr>
        <w:t>Бехабітиви</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(5) </w:t>
      </w:r>
      <w:proofErr w:type="spellStart"/>
      <w:r w:rsidRPr="007657BF">
        <w:rPr>
          <w:rFonts w:ascii="Times New Roman" w:hAnsi="Times New Roman" w:cs="Times New Roman"/>
          <w:sz w:val="28"/>
          <w:szCs w:val="28"/>
        </w:rPr>
        <w:t>Експозитиви</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Перші, </w:t>
      </w:r>
      <w:proofErr w:type="spellStart"/>
      <w:r w:rsidRPr="007657BF">
        <w:rPr>
          <w:rFonts w:ascii="Times New Roman" w:hAnsi="Times New Roman" w:cs="Times New Roman"/>
          <w:sz w:val="28"/>
          <w:szCs w:val="28"/>
        </w:rPr>
        <w:t>вердіктіви</w:t>
      </w:r>
      <w:proofErr w:type="spellEnd"/>
      <w:r w:rsidRPr="007657BF">
        <w:rPr>
          <w:rFonts w:ascii="Times New Roman" w:hAnsi="Times New Roman" w:cs="Times New Roman"/>
          <w:sz w:val="28"/>
          <w:szCs w:val="28"/>
        </w:rPr>
        <w:t xml:space="preserve">, визначаються за ознакою винесення вердикту суддею, юристом або арбітром. Вердикти необов'язково повинні бути завжди такими; вони можуть бути, наприклад, оцінкою, думкою або схваленням.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Другі, </w:t>
      </w:r>
      <w:proofErr w:type="spellStart"/>
      <w:r w:rsidRPr="007657BF">
        <w:rPr>
          <w:rFonts w:ascii="Times New Roman" w:hAnsi="Times New Roman" w:cs="Times New Roman"/>
          <w:sz w:val="28"/>
          <w:szCs w:val="28"/>
        </w:rPr>
        <w:t>екзерситіви</w:t>
      </w:r>
      <w:proofErr w:type="spellEnd"/>
      <w:r w:rsidRPr="007657BF">
        <w:rPr>
          <w:rFonts w:ascii="Times New Roman" w:hAnsi="Times New Roman" w:cs="Times New Roman"/>
          <w:sz w:val="28"/>
          <w:szCs w:val="28"/>
        </w:rPr>
        <w:t xml:space="preserve">, є втіленням влади, права або впливу. Приклади - призначення, обґрунтування, наказ, примус, рада, застереження і </w:t>
      </w:r>
      <w:proofErr w:type="spellStart"/>
      <w:r w:rsidRPr="007657BF">
        <w:rPr>
          <w:rFonts w:ascii="Times New Roman" w:hAnsi="Times New Roman" w:cs="Times New Roman"/>
          <w:sz w:val="28"/>
          <w:szCs w:val="28"/>
        </w:rPr>
        <w:t>т.д</w:t>
      </w:r>
      <w:proofErr w:type="spellEnd"/>
      <w:r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 xml:space="preserve">Треті, </w:t>
      </w:r>
      <w:proofErr w:type="spellStart"/>
      <w:r w:rsidRPr="007657BF">
        <w:rPr>
          <w:rFonts w:ascii="Times New Roman" w:hAnsi="Times New Roman" w:cs="Times New Roman"/>
          <w:sz w:val="28"/>
          <w:szCs w:val="28"/>
        </w:rPr>
        <w:t>коміссиви</w:t>
      </w:r>
      <w:proofErr w:type="spellEnd"/>
      <w:r w:rsidRPr="007657BF">
        <w:rPr>
          <w:rFonts w:ascii="Times New Roman" w:hAnsi="Times New Roman" w:cs="Times New Roman"/>
          <w:sz w:val="28"/>
          <w:szCs w:val="28"/>
        </w:rPr>
        <w:t>, визначаються обіцянками або іншими зобов'язаннями, вони зобов'язують вас щось зробити, але включають також декларації або оголошення про наміри, які не є обіцянками.</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Четверті, </w:t>
      </w:r>
      <w:proofErr w:type="spellStart"/>
      <w:r w:rsidRPr="007657BF">
        <w:rPr>
          <w:rFonts w:ascii="Times New Roman" w:hAnsi="Times New Roman" w:cs="Times New Roman"/>
          <w:sz w:val="28"/>
          <w:szCs w:val="28"/>
        </w:rPr>
        <w:t>бехабітиви</w:t>
      </w:r>
      <w:proofErr w:type="spellEnd"/>
      <w:r w:rsidRPr="007657BF">
        <w:rPr>
          <w:rFonts w:ascii="Times New Roman" w:hAnsi="Times New Roman" w:cs="Times New Roman"/>
          <w:sz w:val="28"/>
          <w:szCs w:val="28"/>
        </w:rPr>
        <w:t>, надзвичайно змішана група, яка має справу з установками і соціальною поведінкою. Прикладами є вибачення, поздоровлення, похвала, вираження співчуття, прокляття, виклик.</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П'яті, </w:t>
      </w:r>
      <w:proofErr w:type="spellStart"/>
      <w:r w:rsidRPr="007657BF">
        <w:rPr>
          <w:rFonts w:ascii="Times New Roman" w:hAnsi="Times New Roman" w:cs="Times New Roman"/>
          <w:sz w:val="28"/>
          <w:szCs w:val="28"/>
        </w:rPr>
        <w:t>експозітіви</w:t>
      </w:r>
      <w:proofErr w:type="spellEnd"/>
      <w:r w:rsidRPr="007657BF">
        <w:rPr>
          <w:rFonts w:ascii="Times New Roman" w:hAnsi="Times New Roman" w:cs="Times New Roman"/>
          <w:sz w:val="28"/>
          <w:szCs w:val="28"/>
        </w:rPr>
        <w:t xml:space="preserve">. Вони уособлюють те, яке місце займає наше вживання в ході дискусії або бесіди. Приклади: «я відповідаю», «я доводжу», «я визнаю», «я ілюструю», «я допускаю», «я постулюю» </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«Останні два класи такі, що доставляють мені найбільшу кількість неприємностей, і цілком можливо, що вони виділені не зовсім чітко і перетинаються один з одним або навіть що буде потрібно свіжа класифікація. Я не розглядаю свою класифікацію як істину в останній інстанції. </w:t>
      </w:r>
      <w:proofErr w:type="spellStart"/>
      <w:r w:rsidRPr="007657BF">
        <w:rPr>
          <w:rFonts w:ascii="Times New Roman" w:hAnsi="Times New Roman" w:cs="Times New Roman"/>
          <w:sz w:val="28"/>
          <w:szCs w:val="28"/>
        </w:rPr>
        <w:t>Бехабітиви</w:t>
      </w:r>
      <w:proofErr w:type="spellEnd"/>
      <w:r w:rsidRPr="007657BF">
        <w:rPr>
          <w:rFonts w:ascii="Times New Roman" w:hAnsi="Times New Roman" w:cs="Times New Roman"/>
          <w:sz w:val="28"/>
          <w:szCs w:val="28"/>
        </w:rPr>
        <w:t xml:space="preserve"> турбують мене тим, що вони занадто неоднорідні, </w:t>
      </w:r>
      <w:proofErr w:type="spellStart"/>
      <w:r w:rsidRPr="007657BF">
        <w:rPr>
          <w:rFonts w:ascii="Times New Roman" w:hAnsi="Times New Roman" w:cs="Times New Roman"/>
          <w:sz w:val="28"/>
          <w:szCs w:val="28"/>
        </w:rPr>
        <w:t>експозітиви</w:t>
      </w:r>
      <w:proofErr w:type="spellEnd"/>
      <w:r w:rsidRPr="007657BF">
        <w:rPr>
          <w:rFonts w:ascii="Times New Roman" w:hAnsi="Times New Roman" w:cs="Times New Roman"/>
          <w:sz w:val="28"/>
          <w:szCs w:val="28"/>
        </w:rPr>
        <w:t xml:space="preserve"> - тим, що вони неймовірно численні і важливі, а також тим, що їх легко переплутати з іншими класами, хоча, безумовно, вони мають певну унікальністю, хоча в чому вона полягає, навіть я не можу дати собі звіту. Можна було б цілком показати, що всі ці аспекти представлен</w:t>
      </w:r>
      <w:r w:rsidR="002D5D2F" w:rsidRPr="007657BF">
        <w:rPr>
          <w:rFonts w:ascii="Times New Roman" w:hAnsi="Times New Roman" w:cs="Times New Roman"/>
          <w:sz w:val="28"/>
          <w:szCs w:val="28"/>
        </w:rPr>
        <w:t>і у всіх виділених мною класах»</w:t>
      </w:r>
      <w:r w:rsidRPr="007657BF">
        <w:rPr>
          <w:rFonts w:ascii="Times New Roman" w:hAnsi="Times New Roman" w:cs="Times New Roman"/>
          <w:sz w:val="28"/>
          <w:szCs w:val="28"/>
        </w:rPr>
        <w:t xml:space="preserve"> [</w:t>
      </w:r>
      <w:r w:rsidR="003042A2">
        <w:rPr>
          <w:rFonts w:ascii="Times New Roman" w:hAnsi="Times New Roman" w:cs="Times New Roman"/>
          <w:sz w:val="28"/>
          <w:szCs w:val="28"/>
          <w:lang w:val="en-US"/>
        </w:rPr>
        <w:t>8</w:t>
      </w:r>
      <w:r w:rsidR="00FC1F57">
        <w:rPr>
          <w:rFonts w:ascii="Times New Roman" w:hAnsi="Times New Roman" w:cs="Times New Roman"/>
          <w:sz w:val="28"/>
          <w:szCs w:val="28"/>
        </w:rPr>
        <w:t>, с. 126</w:t>
      </w:r>
      <w:r w:rsidRPr="007657BF">
        <w:rPr>
          <w:rFonts w:ascii="Times New Roman" w:hAnsi="Times New Roman" w:cs="Times New Roman"/>
          <w:sz w:val="28"/>
          <w:szCs w:val="28"/>
        </w:rPr>
        <w:t>]</w:t>
      </w:r>
      <w:r w:rsidR="002D5D2F" w:rsidRPr="007657BF">
        <w:rPr>
          <w:rFonts w:ascii="Times New Roman" w:hAnsi="Times New Roman" w:cs="Times New Roman"/>
          <w:sz w:val="28"/>
          <w:szCs w:val="28"/>
        </w:rPr>
        <w:t>.</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 xml:space="preserve">Отже,  </w:t>
      </w:r>
      <w:proofErr w:type="spellStart"/>
      <w:r w:rsidR="000A53FD">
        <w:rPr>
          <w:rFonts w:ascii="Times New Roman" w:hAnsi="Times New Roman" w:cs="Times New Roman"/>
          <w:sz w:val="28"/>
          <w:szCs w:val="28"/>
        </w:rPr>
        <w:t>локутивна</w:t>
      </w:r>
      <w:proofErr w:type="spellEnd"/>
      <w:r w:rsidR="000A53FD">
        <w:rPr>
          <w:rFonts w:ascii="Times New Roman" w:hAnsi="Times New Roman" w:cs="Times New Roman"/>
          <w:sz w:val="28"/>
          <w:szCs w:val="28"/>
        </w:rPr>
        <w:t xml:space="preserve"> дія</w:t>
      </w:r>
      <w:r w:rsidRPr="007657BF">
        <w:rPr>
          <w:rFonts w:ascii="Times New Roman" w:hAnsi="Times New Roman" w:cs="Times New Roman"/>
          <w:sz w:val="28"/>
          <w:szCs w:val="28"/>
        </w:rPr>
        <w:t xml:space="preserve"> приблизно еквівалентн</w:t>
      </w:r>
      <w:r w:rsidR="000A53FD">
        <w:rPr>
          <w:rFonts w:ascii="Times New Roman" w:hAnsi="Times New Roman" w:cs="Times New Roman"/>
          <w:sz w:val="28"/>
          <w:szCs w:val="28"/>
        </w:rPr>
        <w:t>а</w:t>
      </w:r>
      <w:r w:rsidRPr="007657BF">
        <w:rPr>
          <w:rFonts w:ascii="Times New Roman" w:hAnsi="Times New Roman" w:cs="Times New Roman"/>
          <w:sz w:val="28"/>
          <w:szCs w:val="28"/>
        </w:rPr>
        <w:t xml:space="preserve"> вживанню певної пропозиції з певним змістом і певною референцією, що приблизно еквівалентно «значенням» в традиційному сенсі. Ми також можемо здійснювати </w:t>
      </w:r>
      <w:proofErr w:type="spellStart"/>
      <w:r w:rsidRPr="007657BF">
        <w:rPr>
          <w:rFonts w:ascii="Times New Roman" w:hAnsi="Times New Roman" w:cs="Times New Roman"/>
          <w:sz w:val="28"/>
          <w:szCs w:val="28"/>
        </w:rPr>
        <w:t>іллокутівну</w:t>
      </w:r>
      <w:proofErr w:type="spellEnd"/>
      <w:r w:rsidRPr="007657BF">
        <w:rPr>
          <w:rFonts w:ascii="Times New Roman" w:hAnsi="Times New Roman" w:cs="Times New Roman"/>
          <w:sz w:val="28"/>
          <w:szCs w:val="28"/>
        </w:rPr>
        <w:t xml:space="preserve"> дію, такі, як інформування, наказ, застереження, тобто вживання, які мають певну конвенціональну силу. Ми можемо здійснювати також </w:t>
      </w:r>
      <w:proofErr w:type="spellStart"/>
      <w:r w:rsidRPr="007657BF">
        <w:rPr>
          <w:rFonts w:ascii="Times New Roman" w:hAnsi="Times New Roman" w:cs="Times New Roman"/>
          <w:sz w:val="28"/>
          <w:szCs w:val="28"/>
        </w:rPr>
        <w:t>перлокутивну</w:t>
      </w:r>
      <w:proofErr w:type="spellEnd"/>
      <w:r w:rsidRPr="007657BF">
        <w:rPr>
          <w:rFonts w:ascii="Times New Roman" w:hAnsi="Times New Roman" w:cs="Times New Roman"/>
          <w:sz w:val="28"/>
          <w:szCs w:val="28"/>
        </w:rPr>
        <w:t xml:space="preserve"> дію - те, що ми привносимо або досягаємо за допомогою говоріння чого-небудь, наприклад, переконання, примус, залякування і навіть, скажімо, здивування або заклад в глухий кут. Тут ми маємо в своєму розпорядженні трьома, а то й більш, смислами, або вимірами, «використання пропозиції» або «використання мови». Всі ці три типи «дій», звичайно, будучи просто діями, породжують звичайні проблеми і застереження щодо того, як відрізнити спробу від досягнення, навмисне від </w:t>
      </w:r>
      <w:r w:rsidRPr="007657BF">
        <w:rPr>
          <w:rFonts w:ascii="Times New Roman" w:hAnsi="Times New Roman" w:cs="Times New Roman"/>
          <w:sz w:val="28"/>
          <w:szCs w:val="28"/>
        </w:rPr>
        <w:lastRenderedPageBreak/>
        <w:t xml:space="preserve">ненавмисного тощо. Слід, зрозуміти, що для того, щоб зробити </w:t>
      </w:r>
      <w:proofErr w:type="spellStart"/>
      <w:r w:rsidRPr="007657BF">
        <w:rPr>
          <w:rFonts w:ascii="Times New Roman" w:hAnsi="Times New Roman" w:cs="Times New Roman"/>
          <w:sz w:val="28"/>
          <w:szCs w:val="28"/>
        </w:rPr>
        <w:t>ілокутивну</w:t>
      </w:r>
      <w:proofErr w:type="spellEnd"/>
      <w:r w:rsidRPr="007657BF">
        <w:rPr>
          <w:rFonts w:ascii="Times New Roman" w:hAnsi="Times New Roman" w:cs="Times New Roman"/>
          <w:sz w:val="28"/>
          <w:szCs w:val="28"/>
        </w:rPr>
        <w:t xml:space="preserve"> дію, необхідно зробити </w:t>
      </w:r>
      <w:proofErr w:type="spellStart"/>
      <w:r w:rsidRPr="007657BF">
        <w:rPr>
          <w:rFonts w:ascii="Times New Roman" w:hAnsi="Times New Roman" w:cs="Times New Roman"/>
          <w:sz w:val="28"/>
          <w:szCs w:val="28"/>
        </w:rPr>
        <w:t>локутив</w:t>
      </w:r>
      <w:r w:rsidR="000A53FD">
        <w:rPr>
          <w:rFonts w:ascii="Times New Roman" w:hAnsi="Times New Roman" w:cs="Times New Roman"/>
          <w:sz w:val="28"/>
          <w:szCs w:val="28"/>
        </w:rPr>
        <w:t>н</w:t>
      </w:r>
      <w:r w:rsidRPr="007657BF">
        <w:rPr>
          <w:rFonts w:ascii="Times New Roman" w:hAnsi="Times New Roman" w:cs="Times New Roman"/>
          <w:sz w:val="28"/>
          <w:szCs w:val="28"/>
        </w:rPr>
        <w:t>у</w:t>
      </w:r>
      <w:proofErr w:type="spellEnd"/>
      <w:r w:rsidRPr="007657BF">
        <w:rPr>
          <w:rFonts w:ascii="Times New Roman" w:hAnsi="Times New Roman" w:cs="Times New Roman"/>
          <w:sz w:val="28"/>
          <w:szCs w:val="28"/>
        </w:rPr>
        <w:t xml:space="preserve"> дію: наприклад, для того, щоб привітати, необхідно вимовити певні слова, а для того, щоб вимовити певні слова, необхідно хоча б частково зробити певними більш менш неймовірні руху органів речі. Так що розрив між «фізичними» діями і діями говоріння чого-небудь не завжди повний - існує певний зв'язок.</w:t>
      </w:r>
    </w:p>
    <w:p w:rsidR="00125D6F" w:rsidRPr="007657BF" w:rsidRDefault="00125D6F" w:rsidP="002D5D2F">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 Ціль філософії буденної мови та </w:t>
      </w:r>
      <w:r w:rsidRPr="00FC1F57">
        <w:rPr>
          <w:rFonts w:ascii="Times New Roman" w:hAnsi="Times New Roman" w:cs="Times New Roman"/>
          <w:color w:val="000000" w:themeColor="text1"/>
          <w:sz w:val="28"/>
          <w:szCs w:val="28"/>
        </w:rPr>
        <w:t xml:space="preserve">теорії </w:t>
      </w:r>
      <w:proofErr w:type="spellStart"/>
      <w:r w:rsidRPr="00FC1F57">
        <w:rPr>
          <w:rFonts w:ascii="Times New Roman" w:hAnsi="Times New Roman" w:cs="Times New Roman"/>
          <w:color w:val="000000" w:themeColor="text1"/>
          <w:sz w:val="28"/>
          <w:szCs w:val="28"/>
        </w:rPr>
        <w:t>Дж</w:t>
      </w:r>
      <w:proofErr w:type="spellEnd"/>
      <w:r w:rsidRPr="00FC1F57">
        <w:rPr>
          <w:rFonts w:ascii="Times New Roman" w:hAnsi="Times New Roman" w:cs="Times New Roman"/>
          <w:color w:val="000000" w:themeColor="text1"/>
          <w:sz w:val="28"/>
          <w:szCs w:val="28"/>
        </w:rPr>
        <w:t xml:space="preserve">. Остіна у проясненні буденних мовленнєвих установок.  Вся теорія автора покликана працювати з тими висловлюваннями, які ми використовуємо у буденній практиці. </w:t>
      </w:r>
      <w:r w:rsidR="00883D7B" w:rsidRPr="00FC1F57">
        <w:rPr>
          <w:rFonts w:ascii="Times New Roman" w:hAnsi="Times New Roman" w:cs="Times New Roman"/>
          <w:color w:val="000000" w:themeColor="text1"/>
          <w:sz w:val="28"/>
          <w:szCs w:val="28"/>
        </w:rPr>
        <w:t>Т</w:t>
      </w:r>
      <w:r w:rsidRPr="00FC1F57">
        <w:rPr>
          <w:rFonts w:ascii="Times New Roman" w:hAnsi="Times New Roman" w:cs="Times New Roman"/>
          <w:color w:val="000000" w:themeColor="text1"/>
          <w:sz w:val="28"/>
          <w:szCs w:val="28"/>
        </w:rPr>
        <w:t>еорі</w:t>
      </w:r>
      <w:r w:rsidR="00883D7B" w:rsidRPr="00FC1F57">
        <w:rPr>
          <w:rFonts w:ascii="Times New Roman" w:hAnsi="Times New Roman" w:cs="Times New Roman"/>
          <w:color w:val="000000" w:themeColor="text1"/>
          <w:sz w:val="28"/>
          <w:szCs w:val="28"/>
        </w:rPr>
        <w:t xml:space="preserve">ю </w:t>
      </w:r>
      <w:proofErr w:type="spellStart"/>
      <w:r w:rsidR="00883D7B" w:rsidRPr="00FC1F57">
        <w:rPr>
          <w:rFonts w:ascii="Times New Roman" w:hAnsi="Times New Roman" w:cs="Times New Roman"/>
          <w:color w:val="000000" w:themeColor="text1"/>
          <w:sz w:val="28"/>
          <w:szCs w:val="28"/>
        </w:rPr>
        <w:t>Дж</w:t>
      </w:r>
      <w:proofErr w:type="spellEnd"/>
      <w:r w:rsidR="00883D7B" w:rsidRPr="00FC1F57">
        <w:rPr>
          <w:rFonts w:ascii="Times New Roman" w:hAnsi="Times New Roman" w:cs="Times New Roman"/>
          <w:color w:val="000000" w:themeColor="text1"/>
          <w:sz w:val="28"/>
          <w:szCs w:val="28"/>
        </w:rPr>
        <w:t>. Остіна</w:t>
      </w:r>
      <w:r w:rsidRPr="00FC1F57">
        <w:rPr>
          <w:rFonts w:ascii="Times New Roman" w:hAnsi="Times New Roman" w:cs="Times New Roman"/>
          <w:color w:val="000000" w:themeColor="text1"/>
          <w:sz w:val="28"/>
          <w:szCs w:val="28"/>
        </w:rPr>
        <w:t xml:space="preserve"> </w:t>
      </w:r>
      <w:r w:rsidR="00883D7B" w:rsidRPr="00FC1F57">
        <w:rPr>
          <w:rFonts w:ascii="Times New Roman" w:hAnsi="Times New Roman" w:cs="Times New Roman"/>
          <w:color w:val="000000" w:themeColor="text1"/>
          <w:sz w:val="28"/>
          <w:szCs w:val="28"/>
        </w:rPr>
        <w:t>досліджено у другому розділі з метою</w:t>
      </w:r>
      <w:r w:rsidRPr="00FC1F57">
        <w:rPr>
          <w:rFonts w:ascii="Times New Roman" w:hAnsi="Times New Roman" w:cs="Times New Roman"/>
          <w:color w:val="000000" w:themeColor="text1"/>
          <w:sz w:val="28"/>
          <w:szCs w:val="28"/>
        </w:rPr>
        <w:t xml:space="preserve"> </w:t>
      </w:r>
      <w:r w:rsidR="00883D7B" w:rsidRPr="00FC1F57">
        <w:rPr>
          <w:rFonts w:ascii="Times New Roman" w:hAnsi="Times New Roman" w:cs="Times New Roman"/>
          <w:color w:val="000000" w:themeColor="text1"/>
          <w:sz w:val="28"/>
          <w:szCs w:val="28"/>
        </w:rPr>
        <w:t>виявлення</w:t>
      </w:r>
      <w:r w:rsidRPr="00FC1F57">
        <w:rPr>
          <w:rFonts w:ascii="Times New Roman" w:hAnsi="Times New Roman" w:cs="Times New Roman"/>
          <w:color w:val="000000" w:themeColor="text1"/>
          <w:sz w:val="28"/>
          <w:szCs w:val="28"/>
        </w:rPr>
        <w:t xml:space="preserve"> позамовних властивостей</w:t>
      </w:r>
      <w:r w:rsidR="00883D7B" w:rsidRPr="00FC1F57">
        <w:rPr>
          <w:rFonts w:ascii="Times New Roman" w:hAnsi="Times New Roman" w:cs="Times New Roman"/>
          <w:color w:val="000000" w:themeColor="text1"/>
          <w:sz w:val="28"/>
          <w:szCs w:val="28"/>
        </w:rPr>
        <w:t>, соціальних контекстів</w:t>
      </w:r>
      <w:r w:rsidRPr="00FC1F57">
        <w:rPr>
          <w:rFonts w:ascii="Times New Roman" w:hAnsi="Times New Roman" w:cs="Times New Roman"/>
          <w:color w:val="000000" w:themeColor="text1"/>
          <w:sz w:val="28"/>
          <w:szCs w:val="28"/>
        </w:rPr>
        <w:t xml:space="preserve"> при вживанні речень</w:t>
      </w:r>
      <w:r w:rsidR="00883D7B" w:rsidRPr="00FC1F57">
        <w:rPr>
          <w:rFonts w:ascii="Times New Roman" w:hAnsi="Times New Roman" w:cs="Times New Roman"/>
          <w:color w:val="000000" w:themeColor="text1"/>
          <w:sz w:val="28"/>
          <w:szCs w:val="28"/>
        </w:rPr>
        <w:t xml:space="preserve"> і зміни їх значення відповідно до соціокультурного і </w:t>
      </w:r>
      <w:proofErr w:type="spellStart"/>
      <w:r w:rsidR="00883D7B" w:rsidRPr="00FC1F57">
        <w:rPr>
          <w:rFonts w:ascii="Times New Roman" w:hAnsi="Times New Roman" w:cs="Times New Roman"/>
          <w:color w:val="000000" w:themeColor="text1"/>
          <w:sz w:val="28"/>
          <w:szCs w:val="28"/>
        </w:rPr>
        <w:t>мовного</w:t>
      </w:r>
      <w:proofErr w:type="spellEnd"/>
      <w:r w:rsidR="00883D7B" w:rsidRPr="00FC1F57">
        <w:rPr>
          <w:rFonts w:ascii="Times New Roman" w:hAnsi="Times New Roman" w:cs="Times New Roman"/>
          <w:color w:val="000000" w:themeColor="text1"/>
          <w:sz w:val="28"/>
          <w:szCs w:val="28"/>
        </w:rPr>
        <w:t xml:space="preserve"> середовища</w:t>
      </w:r>
      <w:r w:rsidRPr="00FC1F57">
        <w:rPr>
          <w:rFonts w:ascii="Times New Roman" w:hAnsi="Times New Roman" w:cs="Times New Roman"/>
          <w:color w:val="000000" w:themeColor="text1"/>
          <w:sz w:val="28"/>
          <w:szCs w:val="28"/>
        </w:rPr>
        <w:t xml:space="preserve">. </w:t>
      </w:r>
      <w:r w:rsidR="00883D7B" w:rsidRPr="00FC1F57">
        <w:rPr>
          <w:rFonts w:ascii="Times New Roman" w:hAnsi="Times New Roman" w:cs="Times New Roman"/>
          <w:color w:val="000000" w:themeColor="text1"/>
          <w:sz w:val="28"/>
          <w:szCs w:val="28"/>
        </w:rPr>
        <w:t>Ця</w:t>
      </w:r>
      <w:r w:rsidRPr="00FC1F57">
        <w:rPr>
          <w:rFonts w:ascii="Times New Roman" w:hAnsi="Times New Roman" w:cs="Times New Roman"/>
          <w:color w:val="000000" w:themeColor="text1"/>
          <w:sz w:val="28"/>
          <w:szCs w:val="28"/>
        </w:rPr>
        <w:t xml:space="preserve"> теорія </w:t>
      </w:r>
      <w:r w:rsidR="00883D7B" w:rsidRPr="00FC1F57">
        <w:rPr>
          <w:rFonts w:ascii="Times New Roman" w:hAnsi="Times New Roman" w:cs="Times New Roman"/>
          <w:color w:val="000000" w:themeColor="text1"/>
          <w:sz w:val="28"/>
          <w:szCs w:val="28"/>
        </w:rPr>
        <w:t>надає можливість виявити</w:t>
      </w:r>
      <w:r w:rsidRPr="00FC1F57">
        <w:rPr>
          <w:rFonts w:ascii="Times New Roman" w:hAnsi="Times New Roman" w:cs="Times New Roman"/>
          <w:color w:val="000000" w:themeColor="text1"/>
          <w:sz w:val="28"/>
          <w:szCs w:val="28"/>
        </w:rPr>
        <w:t xml:space="preserve"> </w:t>
      </w:r>
      <w:r w:rsidR="00DE5578" w:rsidRPr="00FC1F57">
        <w:rPr>
          <w:rFonts w:ascii="Times New Roman" w:hAnsi="Times New Roman" w:cs="Times New Roman"/>
          <w:color w:val="000000" w:themeColor="text1"/>
          <w:sz w:val="28"/>
          <w:szCs w:val="28"/>
        </w:rPr>
        <w:t xml:space="preserve">характерні </w:t>
      </w:r>
      <w:r w:rsidRPr="00FC1F57">
        <w:rPr>
          <w:rFonts w:ascii="Times New Roman" w:hAnsi="Times New Roman" w:cs="Times New Roman"/>
          <w:color w:val="000000" w:themeColor="text1"/>
          <w:sz w:val="28"/>
          <w:szCs w:val="28"/>
        </w:rPr>
        <w:t>ознак</w:t>
      </w:r>
      <w:r w:rsidR="00DE5578" w:rsidRPr="00FC1F57">
        <w:rPr>
          <w:rFonts w:ascii="Times New Roman" w:hAnsi="Times New Roman" w:cs="Times New Roman"/>
          <w:color w:val="000000" w:themeColor="text1"/>
          <w:sz w:val="28"/>
          <w:szCs w:val="28"/>
        </w:rPr>
        <w:t>и</w:t>
      </w:r>
      <w:r w:rsidRPr="00FC1F57">
        <w:rPr>
          <w:rFonts w:ascii="Times New Roman" w:hAnsi="Times New Roman" w:cs="Times New Roman"/>
          <w:color w:val="000000" w:themeColor="text1"/>
          <w:sz w:val="28"/>
          <w:szCs w:val="28"/>
        </w:rPr>
        <w:t xml:space="preserve"> форм мовленнєвих</w:t>
      </w:r>
      <w:r w:rsidR="00DE5578" w:rsidRPr="00FC1F57">
        <w:rPr>
          <w:rFonts w:ascii="Times New Roman" w:hAnsi="Times New Roman" w:cs="Times New Roman"/>
          <w:color w:val="000000" w:themeColor="text1"/>
          <w:sz w:val="28"/>
          <w:szCs w:val="28"/>
        </w:rPr>
        <w:t xml:space="preserve"> актів у буденній практиці. Такі</w:t>
      </w:r>
      <w:r w:rsidRPr="00FC1F57">
        <w:rPr>
          <w:rFonts w:ascii="Times New Roman" w:hAnsi="Times New Roman" w:cs="Times New Roman"/>
          <w:color w:val="000000" w:themeColor="text1"/>
          <w:sz w:val="28"/>
          <w:szCs w:val="28"/>
        </w:rPr>
        <w:t xml:space="preserve"> властивості названі </w:t>
      </w:r>
      <w:proofErr w:type="spellStart"/>
      <w:r w:rsidRPr="00FC1F57">
        <w:rPr>
          <w:rFonts w:ascii="Times New Roman" w:hAnsi="Times New Roman" w:cs="Times New Roman"/>
          <w:color w:val="000000" w:themeColor="text1"/>
          <w:sz w:val="28"/>
          <w:szCs w:val="28"/>
        </w:rPr>
        <w:t>перфомативними</w:t>
      </w:r>
      <w:proofErr w:type="spellEnd"/>
      <w:r w:rsidRPr="00FC1F57">
        <w:rPr>
          <w:rFonts w:ascii="Times New Roman" w:hAnsi="Times New Roman" w:cs="Times New Roman"/>
          <w:color w:val="000000" w:themeColor="text1"/>
          <w:sz w:val="28"/>
          <w:szCs w:val="28"/>
        </w:rPr>
        <w:t xml:space="preserve">, а дії, які виникають, як вважає автор, розкриваються трьома категоріями: </w:t>
      </w:r>
      <w:proofErr w:type="spellStart"/>
      <w:r w:rsidRPr="00FC1F57">
        <w:rPr>
          <w:rFonts w:ascii="Times New Roman" w:hAnsi="Times New Roman" w:cs="Times New Roman"/>
          <w:color w:val="000000" w:themeColor="text1"/>
          <w:sz w:val="28"/>
          <w:szCs w:val="28"/>
        </w:rPr>
        <w:t>локутивний</w:t>
      </w:r>
      <w:proofErr w:type="spellEnd"/>
      <w:r w:rsidRPr="00FC1F57">
        <w:rPr>
          <w:rFonts w:ascii="Times New Roman" w:hAnsi="Times New Roman" w:cs="Times New Roman"/>
          <w:color w:val="000000" w:themeColor="text1"/>
          <w:sz w:val="28"/>
          <w:szCs w:val="28"/>
        </w:rPr>
        <w:t xml:space="preserve">, </w:t>
      </w:r>
      <w:proofErr w:type="spellStart"/>
      <w:r w:rsidRPr="00FC1F57">
        <w:rPr>
          <w:rFonts w:ascii="Times New Roman" w:hAnsi="Times New Roman" w:cs="Times New Roman"/>
          <w:color w:val="000000" w:themeColor="text1"/>
          <w:sz w:val="28"/>
          <w:szCs w:val="28"/>
        </w:rPr>
        <w:t>іллокутивний</w:t>
      </w:r>
      <w:proofErr w:type="spellEnd"/>
      <w:r w:rsidRPr="00FC1F57">
        <w:rPr>
          <w:rFonts w:ascii="Times New Roman" w:hAnsi="Times New Roman" w:cs="Times New Roman"/>
          <w:color w:val="000000" w:themeColor="text1"/>
          <w:sz w:val="28"/>
          <w:szCs w:val="28"/>
        </w:rPr>
        <w:t xml:space="preserve"> та </w:t>
      </w:r>
      <w:proofErr w:type="spellStart"/>
      <w:r w:rsidR="00FC1F57" w:rsidRPr="00FC1F57">
        <w:rPr>
          <w:rFonts w:ascii="Times New Roman" w:hAnsi="Times New Roman" w:cs="Times New Roman"/>
          <w:color w:val="000000" w:themeColor="text1"/>
          <w:sz w:val="28"/>
          <w:szCs w:val="28"/>
        </w:rPr>
        <w:t>перлокутивний</w:t>
      </w:r>
      <w:proofErr w:type="spellEnd"/>
      <w:r w:rsidR="00FC1F57" w:rsidRPr="00FC1F57">
        <w:rPr>
          <w:rFonts w:ascii="Times New Roman" w:hAnsi="Times New Roman" w:cs="Times New Roman"/>
          <w:color w:val="000000" w:themeColor="text1"/>
          <w:sz w:val="28"/>
          <w:szCs w:val="28"/>
        </w:rPr>
        <w:t xml:space="preserve"> </w:t>
      </w:r>
      <w:r w:rsidRPr="00FC1F57">
        <w:rPr>
          <w:rFonts w:ascii="Times New Roman" w:hAnsi="Times New Roman" w:cs="Times New Roman"/>
          <w:color w:val="000000" w:themeColor="text1"/>
          <w:sz w:val="28"/>
          <w:szCs w:val="28"/>
        </w:rPr>
        <w:t xml:space="preserve">акти. Ціль філософії згідно позиції автора – прояснювати такими категоріями буденну мову, «лікувати» її від самої себе і таким чином усувати </w:t>
      </w:r>
      <w:r w:rsidR="00DE5578" w:rsidRPr="00FC1F57">
        <w:rPr>
          <w:rFonts w:ascii="Times New Roman" w:hAnsi="Times New Roman" w:cs="Times New Roman"/>
          <w:color w:val="000000" w:themeColor="text1"/>
          <w:sz w:val="28"/>
          <w:szCs w:val="28"/>
        </w:rPr>
        <w:t xml:space="preserve">непрояснені питання. Був </w:t>
      </w:r>
      <w:r w:rsidR="00DE5578" w:rsidRPr="007657BF">
        <w:rPr>
          <w:rFonts w:ascii="Times New Roman" w:hAnsi="Times New Roman" w:cs="Times New Roman"/>
          <w:sz w:val="28"/>
          <w:szCs w:val="28"/>
        </w:rPr>
        <w:t xml:space="preserve">розкритий зміст </w:t>
      </w:r>
      <w:proofErr w:type="spellStart"/>
      <w:r w:rsidRPr="007657BF">
        <w:rPr>
          <w:rFonts w:ascii="Times New Roman" w:hAnsi="Times New Roman" w:cs="Times New Roman"/>
          <w:sz w:val="28"/>
          <w:szCs w:val="28"/>
        </w:rPr>
        <w:t>перфомативу</w:t>
      </w:r>
      <w:proofErr w:type="spellEnd"/>
      <w:r w:rsidR="00FC1F57">
        <w:rPr>
          <w:rFonts w:ascii="Times New Roman" w:hAnsi="Times New Roman" w:cs="Times New Roman"/>
          <w:sz w:val="28"/>
          <w:szCs w:val="28"/>
        </w:rPr>
        <w:t xml:space="preserve"> як мовленнєвий факт, який при вживанні рівноцінний дії.</w:t>
      </w:r>
    </w:p>
    <w:p w:rsidR="00125D6F" w:rsidRPr="007657BF" w:rsidRDefault="00125D6F" w:rsidP="002D5D2F">
      <w:pPr>
        <w:tabs>
          <w:tab w:val="left" w:pos="993"/>
        </w:tabs>
        <w:spacing w:after="0" w:line="360" w:lineRule="auto"/>
        <w:ind w:firstLine="709"/>
        <w:jc w:val="both"/>
        <w:rPr>
          <w:rFonts w:ascii="Times New Roman" w:hAnsi="Times New Roman" w:cs="Times New Roman"/>
          <w:color w:val="000000" w:themeColor="text1"/>
          <w:sz w:val="28"/>
          <w:szCs w:val="28"/>
        </w:rPr>
      </w:pPr>
    </w:p>
    <w:p w:rsidR="00125D6F" w:rsidRPr="007657BF" w:rsidRDefault="00125D6F" w:rsidP="002D5D2F">
      <w:pPr>
        <w:spacing w:after="0" w:line="360" w:lineRule="auto"/>
        <w:ind w:firstLine="709"/>
        <w:jc w:val="both"/>
        <w:rPr>
          <w:rFonts w:ascii="Times New Roman" w:hAnsi="Times New Roman" w:cs="Times New Roman"/>
          <w:sz w:val="28"/>
          <w:szCs w:val="28"/>
        </w:rPr>
      </w:pPr>
    </w:p>
    <w:p w:rsidR="00125D6F" w:rsidRPr="007657BF" w:rsidRDefault="00125D6F" w:rsidP="00125D6F">
      <w:pPr>
        <w:spacing w:line="360" w:lineRule="auto"/>
        <w:rPr>
          <w:rFonts w:ascii="Times New Roman" w:hAnsi="Times New Roman" w:cs="Times New Roman"/>
          <w:color w:val="000000" w:themeColor="text1"/>
          <w:sz w:val="28"/>
          <w:szCs w:val="28"/>
        </w:rPr>
      </w:pPr>
    </w:p>
    <w:p w:rsidR="00125D6F" w:rsidRPr="007657BF" w:rsidRDefault="00125D6F" w:rsidP="00125D6F">
      <w:pPr>
        <w:spacing w:line="360" w:lineRule="auto"/>
        <w:rPr>
          <w:rFonts w:ascii="Times New Roman" w:hAnsi="Times New Roman" w:cs="Times New Roman"/>
          <w:color w:val="000000" w:themeColor="text1"/>
          <w:sz w:val="28"/>
          <w:szCs w:val="28"/>
        </w:rPr>
      </w:pPr>
    </w:p>
    <w:p w:rsidR="00125D6F" w:rsidRPr="007657BF" w:rsidRDefault="00125D6F" w:rsidP="00125D6F">
      <w:pPr>
        <w:spacing w:line="360" w:lineRule="auto"/>
        <w:rPr>
          <w:rFonts w:ascii="Times New Roman" w:hAnsi="Times New Roman" w:cs="Times New Roman"/>
          <w:color w:val="000000" w:themeColor="text1"/>
          <w:sz w:val="28"/>
          <w:szCs w:val="28"/>
        </w:rPr>
      </w:pPr>
    </w:p>
    <w:p w:rsidR="00DE5578" w:rsidRPr="007657BF" w:rsidRDefault="00DE5578" w:rsidP="00125D6F">
      <w:pPr>
        <w:spacing w:line="360" w:lineRule="auto"/>
        <w:rPr>
          <w:rFonts w:ascii="Times New Roman" w:hAnsi="Times New Roman" w:cs="Times New Roman"/>
          <w:color w:val="000000" w:themeColor="text1"/>
          <w:sz w:val="28"/>
          <w:szCs w:val="28"/>
        </w:rPr>
        <w:sectPr w:rsidR="00DE5578" w:rsidRPr="007657BF" w:rsidSect="009A7B8F">
          <w:pgSz w:w="11906" w:h="16838"/>
          <w:pgMar w:top="1134" w:right="851" w:bottom="1134" w:left="1701" w:header="709" w:footer="709" w:gutter="0"/>
          <w:cols w:space="708"/>
          <w:titlePg/>
          <w:docGrid w:linePitch="360"/>
        </w:sectPr>
      </w:pPr>
    </w:p>
    <w:p w:rsidR="00125D6F" w:rsidRPr="007657BF" w:rsidRDefault="007657BF" w:rsidP="00DE5578">
      <w:pPr>
        <w:pStyle w:val="a3"/>
        <w:spacing w:after="0" w:line="360" w:lineRule="auto"/>
        <w:ind w:left="0"/>
        <w:jc w:val="center"/>
        <w:rPr>
          <w:rFonts w:ascii="Times New Roman" w:hAnsi="Times New Roman" w:cs="Times New Roman"/>
          <w:b/>
          <w:color w:val="000000" w:themeColor="text1"/>
          <w:sz w:val="28"/>
          <w:szCs w:val="28"/>
        </w:rPr>
      </w:pPr>
      <w:r w:rsidRPr="007657BF">
        <w:rPr>
          <w:rFonts w:ascii="Times New Roman" w:hAnsi="Times New Roman" w:cs="Times New Roman"/>
          <w:b/>
          <w:color w:val="000000" w:themeColor="text1"/>
          <w:sz w:val="28"/>
          <w:szCs w:val="28"/>
        </w:rPr>
        <w:lastRenderedPageBreak/>
        <w:t>РОЗДІЛ 3. СОЦІАЛЬНО-ПОЛІТИЧНІ АСПЕКТИ ТЕОРІЇ МОВЛЕННЄВИХ АКТІВ</w:t>
      </w:r>
    </w:p>
    <w:p w:rsidR="00DE5578" w:rsidRPr="000C055F" w:rsidRDefault="00DE5578" w:rsidP="00DE5578">
      <w:pPr>
        <w:spacing w:after="0" w:line="360" w:lineRule="auto"/>
        <w:ind w:firstLine="851"/>
        <w:jc w:val="both"/>
        <w:rPr>
          <w:rFonts w:ascii="Times New Roman" w:hAnsi="Times New Roman" w:cs="Times New Roman"/>
          <w:color w:val="000000" w:themeColor="text1"/>
          <w:sz w:val="28"/>
          <w:szCs w:val="28"/>
        </w:rPr>
      </w:pPr>
      <w:r w:rsidRPr="000C055F">
        <w:rPr>
          <w:rFonts w:ascii="Times New Roman" w:hAnsi="Times New Roman" w:cs="Times New Roman"/>
          <w:color w:val="000000" w:themeColor="text1"/>
          <w:sz w:val="28"/>
          <w:szCs w:val="28"/>
        </w:rPr>
        <w:t xml:space="preserve">У даному розділі будуть проаналізовані втілення </w:t>
      </w:r>
      <w:r w:rsidR="00137BE8" w:rsidRPr="000C055F">
        <w:rPr>
          <w:rFonts w:ascii="Times New Roman" w:hAnsi="Times New Roman" w:cs="Times New Roman"/>
          <w:color w:val="000000" w:themeColor="text1"/>
          <w:sz w:val="28"/>
          <w:szCs w:val="28"/>
        </w:rPr>
        <w:t>мовленнєвих практик у соціальному та політичному просторі</w:t>
      </w:r>
      <w:r w:rsidRPr="000C055F">
        <w:rPr>
          <w:rFonts w:ascii="Times New Roman" w:hAnsi="Times New Roman" w:cs="Times New Roman"/>
          <w:color w:val="000000" w:themeColor="text1"/>
          <w:sz w:val="28"/>
          <w:szCs w:val="28"/>
        </w:rPr>
        <w:t xml:space="preserve">, </w:t>
      </w:r>
      <w:proofErr w:type="spellStart"/>
      <w:r w:rsidR="00137BE8" w:rsidRPr="000C055F">
        <w:rPr>
          <w:rFonts w:ascii="Times New Roman" w:hAnsi="Times New Roman" w:cs="Times New Roman"/>
          <w:color w:val="000000" w:themeColor="text1"/>
          <w:sz w:val="28"/>
          <w:szCs w:val="28"/>
        </w:rPr>
        <w:t>про</w:t>
      </w:r>
      <w:r w:rsidRPr="000C055F">
        <w:rPr>
          <w:rFonts w:ascii="Times New Roman" w:hAnsi="Times New Roman" w:cs="Times New Roman"/>
          <w:color w:val="000000" w:themeColor="text1"/>
          <w:sz w:val="28"/>
          <w:szCs w:val="28"/>
        </w:rPr>
        <w:t>інтерпрет</w:t>
      </w:r>
      <w:r w:rsidR="00137BE8" w:rsidRPr="000C055F">
        <w:rPr>
          <w:rFonts w:ascii="Times New Roman" w:hAnsi="Times New Roman" w:cs="Times New Roman"/>
          <w:color w:val="000000" w:themeColor="text1"/>
          <w:sz w:val="28"/>
          <w:szCs w:val="28"/>
        </w:rPr>
        <w:t>овано</w:t>
      </w:r>
      <w:proofErr w:type="spellEnd"/>
      <w:r w:rsidRPr="000C055F">
        <w:rPr>
          <w:rFonts w:ascii="Times New Roman" w:hAnsi="Times New Roman" w:cs="Times New Roman"/>
          <w:color w:val="000000" w:themeColor="text1"/>
          <w:sz w:val="28"/>
          <w:szCs w:val="28"/>
        </w:rPr>
        <w:t xml:space="preserve"> політичн</w:t>
      </w:r>
      <w:r w:rsidR="00137BE8" w:rsidRPr="000C055F">
        <w:rPr>
          <w:rFonts w:ascii="Times New Roman" w:hAnsi="Times New Roman" w:cs="Times New Roman"/>
          <w:color w:val="000000" w:themeColor="text1"/>
          <w:sz w:val="28"/>
          <w:szCs w:val="28"/>
        </w:rPr>
        <w:t>ий зміст</w:t>
      </w:r>
      <w:r w:rsidRPr="000C055F">
        <w:rPr>
          <w:rFonts w:ascii="Times New Roman" w:hAnsi="Times New Roman" w:cs="Times New Roman"/>
          <w:color w:val="000000" w:themeColor="text1"/>
          <w:sz w:val="28"/>
          <w:szCs w:val="28"/>
        </w:rPr>
        <w:t xml:space="preserve"> понят</w:t>
      </w:r>
      <w:r w:rsidR="00137BE8" w:rsidRPr="000C055F">
        <w:rPr>
          <w:rFonts w:ascii="Times New Roman" w:hAnsi="Times New Roman" w:cs="Times New Roman"/>
          <w:color w:val="000000" w:themeColor="text1"/>
          <w:sz w:val="28"/>
          <w:szCs w:val="28"/>
        </w:rPr>
        <w:t>ь</w:t>
      </w:r>
      <w:r w:rsidRPr="000C055F">
        <w:rPr>
          <w:rFonts w:ascii="Times New Roman" w:hAnsi="Times New Roman" w:cs="Times New Roman"/>
          <w:color w:val="000000" w:themeColor="text1"/>
          <w:sz w:val="28"/>
          <w:szCs w:val="28"/>
        </w:rPr>
        <w:t xml:space="preserve"> згідно процедури, яка була розкрита у минулому розділі. </w:t>
      </w:r>
    </w:p>
    <w:p w:rsidR="00125D6F" w:rsidRPr="000C055F" w:rsidRDefault="00125D6F" w:rsidP="00137BE8">
      <w:pPr>
        <w:spacing w:after="0" w:line="360" w:lineRule="auto"/>
        <w:ind w:firstLine="851"/>
        <w:jc w:val="both"/>
        <w:rPr>
          <w:rFonts w:ascii="Times New Roman" w:hAnsi="Times New Roman" w:cs="Times New Roman"/>
          <w:color w:val="000000" w:themeColor="text1"/>
          <w:sz w:val="28"/>
          <w:szCs w:val="28"/>
        </w:rPr>
      </w:pPr>
      <w:r w:rsidRPr="000C055F">
        <w:rPr>
          <w:rFonts w:ascii="Times New Roman" w:hAnsi="Times New Roman" w:cs="Times New Roman"/>
          <w:color w:val="000000" w:themeColor="text1"/>
          <w:sz w:val="28"/>
          <w:szCs w:val="28"/>
        </w:rPr>
        <w:t xml:space="preserve">Мова – явище </w:t>
      </w:r>
      <w:r w:rsidRPr="007657BF">
        <w:rPr>
          <w:rFonts w:ascii="Times New Roman" w:hAnsi="Times New Roman" w:cs="Times New Roman"/>
          <w:color w:val="000000" w:themeColor="text1"/>
          <w:sz w:val="28"/>
          <w:szCs w:val="28"/>
        </w:rPr>
        <w:t xml:space="preserve">соціальне, а розвиненими навичками комунікації володіють </w:t>
      </w:r>
      <w:r w:rsidR="00137BE8" w:rsidRPr="007657BF">
        <w:rPr>
          <w:rFonts w:ascii="Times New Roman" w:hAnsi="Times New Roman" w:cs="Times New Roman"/>
          <w:color w:val="000000" w:themeColor="text1"/>
          <w:sz w:val="28"/>
          <w:szCs w:val="28"/>
        </w:rPr>
        <w:t>соціальні суб’єкти</w:t>
      </w:r>
      <w:r w:rsidRPr="007657BF">
        <w:rPr>
          <w:rFonts w:ascii="Times New Roman" w:hAnsi="Times New Roman" w:cs="Times New Roman"/>
          <w:color w:val="000000" w:themeColor="text1"/>
          <w:sz w:val="28"/>
          <w:szCs w:val="28"/>
        </w:rPr>
        <w:t>.</w:t>
      </w:r>
      <w:r w:rsidR="00137BE8" w:rsidRPr="000C055F">
        <w:rPr>
          <w:rFonts w:ascii="Times New Roman" w:hAnsi="Times New Roman" w:cs="Times New Roman"/>
          <w:color w:val="000000" w:themeColor="text1"/>
          <w:sz w:val="28"/>
          <w:szCs w:val="28"/>
        </w:rPr>
        <w:t xml:space="preserve"> У політичній сфері</w:t>
      </w:r>
      <w:r w:rsidRPr="000C055F">
        <w:rPr>
          <w:rFonts w:ascii="Times New Roman" w:hAnsi="Times New Roman" w:cs="Times New Roman"/>
          <w:color w:val="000000" w:themeColor="text1"/>
          <w:sz w:val="28"/>
          <w:szCs w:val="28"/>
        </w:rPr>
        <w:t xml:space="preserve"> поняття,</w:t>
      </w:r>
      <w:r w:rsidR="00137BE8" w:rsidRPr="000C055F">
        <w:rPr>
          <w:rFonts w:ascii="Times New Roman" w:hAnsi="Times New Roman" w:cs="Times New Roman"/>
          <w:color w:val="000000" w:themeColor="text1"/>
          <w:sz w:val="28"/>
          <w:szCs w:val="28"/>
        </w:rPr>
        <w:t xml:space="preserve"> які існують в словнику сучасних суб’єктів</w:t>
      </w:r>
      <w:r w:rsidRPr="000C055F">
        <w:rPr>
          <w:rFonts w:ascii="Times New Roman" w:hAnsi="Times New Roman" w:cs="Times New Roman"/>
          <w:color w:val="000000" w:themeColor="text1"/>
          <w:sz w:val="28"/>
          <w:szCs w:val="28"/>
        </w:rPr>
        <w:t xml:space="preserve"> політики</w:t>
      </w:r>
      <w:r w:rsidR="00137BE8" w:rsidRPr="000C055F">
        <w:rPr>
          <w:rFonts w:ascii="Times New Roman" w:hAnsi="Times New Roman" w:cs="Times New Roman"/>
          <w:color w:val="000000" w:themeColor="text1"/>
          <w:sz w:val="28"/>
          <w:szCs w:val="28"/>
        </w:rPr>
        <w:t>,</w:t>
      </w:r>
      <w:r w:rsidRPr="000C055F">
        <w:rPr>
          <w:rFonts w:ascii="Times New Roman" w:hAnsi="Times New Roman" w:cs="Times New Roman"/>
          <w:color w:val="000000" w:themeColor="text1"/>
          <w:sz w:val="28"/>
          <w:szCs w:val="28"/>
        </w:rPr>
        <w:t xml:space="preserve"> можуть </w:t>
      </w:r>
      <w:r w:rsidR="00137BE8" w:rsidRPr="000C055F">
        <w:rPr>
          <w:rFonts w:ascii="Times New Roman" w:hAnsi="Times New Roman" w:cs="Times New Roman"/>
          <w:color w:val="000000" w:themeColor="text1"/>
          <w:sz w:val="28"/>
          <w:szCs w:val="28"/>
        </w:rPr>
        <w:t xml:space="preserve">розглядатися крізь їх </w:t>
      </w:r>
      <w:proofErr w:type="spellStart"/>
      <w:r w:rsidRPr="000C055F">
        <w:rPr>
          <w:rFonts w:ascii="Times New Roman" w:hAnsi="Times New Roman" w:cs="Times New Roman"/>
          <w:color w:val="000000" w:themeColor="text1"/>
          <w:sz w:val="28"/>
          <w:szCs w:val="28"/>
        </w:rPr>
        <w:t>локутивн</w:t>
      </w:r>
      <w:r w:rsidR="000C055F">
        <w:rPr>
          <w:rFonts w:ascii="Times New Roman" w:hAnsi="Times New Roman" w:cs="Times New Roman"/>
          <w:color w:val="000000" w:themeColor="text1"/>
          <w:sz w:val="28"/>
          <w:szCs w:val="28"/>
        </w:rPr>
        <w:t>е</w:t>
      </w:r>
      <w:proofErr w:type="spellEnd"/>
      <w:r w:rsidR="00137BE8" w:rsidRPr="000C055F">
        <w:rPr>
          <w:rFonts w:ascii="Times New Roman" w:hAnsi="Times New Roman" w:cs="Times New Roman"/>
          <w:color w:val="000000" w:themeColor="text1"/>
          <w:sz w:val="28"/>
          <w:szCs w:val="28"/>
        </w:rPr>
        <w:t xml:space="preserve"> значення</w:t>
      </w:r>
      <w:r w:rsidRPr="000C055F">
        <w:rPr>
          <w:rFonts w:ascii="Times New Roman" w:hAnsi="Times New Roman" w:cs="Times New Roman"/>
          <w:color w:val="000000" w:themeColor="text1"/>
          <w:sz w:val="28"/>
          <w:szCs w:val="28"/>
        </w:rPr>
        <w:t xml:space="preserve">. </w:t>
      </w:r>
    </w:p>
    <w:p w:rsidR="00125D6F" w:rsidRPr="007657BF" w:rsidRDefault="00B362C0" w:rsidP="00137BE8">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Політична воля – часто використовуване поняття у вітчизняному політичному середовищі. Мовби, деякий політик, повинен мати волю до здійснення деяких дій. </w:t>
      </w:r>
      <w:r w:rsidR="00F47D06" w:rsidRPr="007657BF">
        <w:rPr>
          <w:rFonts w:ascii="Times New Roman" w:hAnsi="Times New Roman" w:cs="Times New Roman"/>
          <w:color w:val="000000" w:themeColor="text1"/>
          <w:sz w:val="28"/>
          <w:szCs w:val="28"/>
        </w:rPr>
        <w:t>З точки зору населення, політична воля – деяка дія, яка зможе переламати положення справ і приведе до більш бажаної та ефективної держави. Політики давно працюють з</w:t>
      </w:r>
      <w:r w:rsidR="00137BE8" w:rsidRPr="007657BF">
        <w:rPr>
          <w:rFonts w:ascii="Times New Roman" w:hAnsi="Times New Roman" w:cs="Times New Roman"/>
          <w:color w:val="000000" w:themeColor="text1"/>
          <w:sz w:val="28"/>
          <w:szCs w:val="28"/>
        </w:rPr>
        <w:t>а</w:t>
      </w:r>
      <w:r w:rsidR="00F47D06" w:rsidRPr="007657BF">
        <w:rPr>
          <w:rFonts w:ascii="Times New Roman" w:hAnsi="Times New Roman" w:cs="Times New Roman"/>
          <w:color w:val="000000" w:themeColor="text1"/>
          <w:sz w:val="28"/>
          <w:szCs w:val="28"/>
        </w:rPr>
        <w:t xml:space="preserve"> законами маркетингу та ринку. Для них електорат – ресурс, який дозволить отримати політичні дивіденди. Кожен виборець </w:t>
      </w:r>
      <w:r w:rsidR="00137BE8" w:rsidRPr="007657BF">
        <w:rPr>
          <w:rFonts w:ascii="Times New Roman" w:hAnsi="Times New Roman" w:cs="Times New Roman"/>
          <w:color w:val="000000" w:themeColor="text1"/>
          <w:sz w:val="28"/>
          <w:szCs w:val="28"/>
        </w:rPr>
        <w:t xml:space="preserve">є </w:t>
      </w:r>
      <w:r w:rsidR="00F47D06" w:rsidRPr="007657BF">
        <w:rPr>
          <w:rFonts w:ascii="Times New Roman" w:hAnsi="Times New Roman" w:cs="Times New Roman"/>
          <w:color w:val="000000" w:themeColor="text1"/>
          <w:sz w:val="28"/>
          <w:szCs w:val="28"/>
        </w:rPr>
        <w:t>агент</w:t>
      </w:r>
      <w:r w:rsidR="00137BE8" w:rsidRPr="007657BF">
        <w:rPr>
          <w:rFonts w:ascii="Times New Roman" w:hAnsi="Times New Roman" w:cs="Times New Roman"/>
          <w:color w:val="000000" w:themeColor="text1"/>
          <w:sz w:val="28"/>
          <w:szCs w:val="28"/>
        </w:rPr>
        <w:t>ом</w:t>
      </w:r>
      <w:r w:rsidR="00F47D06" w:rsidRPr="007657BF">
        <w:rPr>
          <w:rFonts w:ascii="Times New Roman" w:hAnsi="Times New Roman" w:cs="Times New Roman"/>
          <w:color w:val="000000" w:themeColor="text1"/>
          <w:sz w:val="28"/>
          <w:szCs w:val="28"/>
        </w:rPr>
        <w:t xml:space="preserve">, який має свою мотивацію і свою карту рішень, тому політик готуючись до своєї кампанії розраховує на ці «ниточки». «Політик повинен мати політичну волю, щоб заявити про нашу незалежність перед іншими країнами» - </w:t>
      </w:r>
      <w:proofErr w:type="spellStart"/>
      <w:r w:rsidR="00F47D06" w:rsidRPr="007657BF">
        <w:rPr>
          <w:rFonts w:ascii="Times New Roman" w:hAnsi="Times New Roman" w:cs="Times New Roman"/>
          <w:color w:val="000000" w:themeColor="text1"/>
          <w:sz w:val="28"/>
          <w:szCs w:val="28"/>
        </w:rPr>
        <w:t>сгенероване</w:t>
      </w:r>
      <w:proofErr w:type="spellEnd"/>
      <w:r w:rsidR="00F47D06" w:rsidRPr="007657BF">
        <w:rPr>
          <w:rFonts w:ascii="Times New Roman" w:hAnsi="Times New Roman" w:cs="Times New Roman"/>
          <w:color w:val="000000" w:themeColor="text1"/>
          <w:sz w:val="28"/>
          <w:szCs w:val="28"/>
        </w:rPr>
        <w:t xml:space="preserve"> звичайне гасло виборця. Проведемо контекстуальний аналіз</w:t>
      </w:r>
      <w:r w:rsidR="00137BE8" w:rsidRPr="007657BF">
        <w:rPr>
          <w:rFonts w:ascii="Times New Roman" w:hAnsi="Times New Roman" w:cs="Times New Roman"/>
          <w:color w:val="000000" w:themeColor="text1"/>
          <w:sz w:val="28"/>
          <w:szCs w:val="28"/>
        </w:rPr>
        <w:t xml:space="preserve"> даного висловлювання. Суб’єкт Х, </w:t>
      </w:r>
      <w:r w:rsidR="00F47D06" w:rsidRPr="007657BF">
        <w:rPr>
          <w:rFonts w:ascii="Times New Roman" w:hAnsi="Times New Roman" w:cs="Times New Roman"/>
          <w:color w:val="000000" w:themeColor="text1"/>
          <w:sz w:val="28"/>
          <w:szCs w:val="28"/>
        </w:rPr>
        <w:t>(політик)</w:t>
      </w:r>
      <w:r w:rsidR="00137BE8" w:rsidRPr="007657BF">
        <w:rPr>
          <w:rFonts w:ascii="Times New Roman" w:hAnsi="Times New Roman" w:cs="Times New Roman"/>
          <w:color w:val="000000" w:themeColor="text1"/>
          <w:sz w:val="28"/>
          <w:szCs w:val="28"/>
        </w:rPr>
        <w:t xml:space="preserve"> </w:t>
      </w:r>
      <w:r w:rsidR="00F47D06" w:rsidRPr="007657BF">
        <w:rPr>
          <w:rFonts w:ascii="Times New Roman" w:hAnsi="Times New Roman" w:cs="Times New Roman"/>
          <w:color w:val="000000" w:themeColor="text1"/>
          <w:sz w:val="28"/>
          <w:szCs w:val="28"/>
          <w:lang w:val="en-US"/>
        </w:rPr>
        <w:t>R</w:t>
      </w:r>
      <w:r w:rsidR="00137BE8" w:rsidRPr="007657BF">
        <w:rPr>
          <w:rFonts w:ascii="Times New Roman" w:hAnsi="Times New Roman" w:cs="Times New Roman"/>
          <w:color w:val="000000" w:themeColor="text1"/>
          <w:sz w:val="28"/>
          <w:szCs w:val="28"/>
        </w:rPr>
        <w:t xml:space="preserve">, </w:t>
      </w:r>
      <w:r w:rsidR="00F47D06" w:rsidRPr="007657BF">
        <w:rPr>
          <w:rFonts w:ascii="Times New Roman" w:hAnsi="Times New Roman" w:cs="Times New Roman"/>
          <w:color w:val="000000" w:themeColor="text1"/>
          <w:sz w:val="28"/>
          <w:szCs w:val="28"/>
          <w:lang w:val="ru-RU"/>
        </w:rPr>
        <w:t xml:space="preserve">(має </w:t>
      </w:r>
      <w:proofErr w:type="spellStart"/>
      <w:r w:rsidR="00F47D06" w:rsidRPr="007657BF">
        <w:rPr>
          <w:rFonts w:ascii="Times New Roman" w:hAnsi="Times New Roman" w:cs="Times New Roman"/>
          <w:color w:val="000000" w:themeColor="text1"/>
          <w:sz w:val="28"/>
          <w:szCs w:val="28"/>
          <w:lang w:val="ru-RU"/>
        </w:rPr>
        <w:t>політичну</w:t>
      </w:r>
      <w:proofErr w:type="spellEnd"/>
      <w:r w:rsidR="00F47D06" w:rsidRPr="007657BF">
        <w:rPr>
          <w:rFonts w:ascii="Times New Roman" w:hAnsi="Times New Roman" w:cs="Times New Roman"/>
          <w:color w:val="000000" w:themeColor="text1"/>
          <w:sz w:val="28"/>
          <w:szCs w:val="28"/>
          <w:lang w:val="ru-RU"/>
        </w:rPr>
        <w:t xml:space="preserve"> волю) – </w:t>
      </w:r>
      <w:r w:rsidR="00F47D06" w:rsidRPr="007657BF">
        <w:rPr>
          <w:rFonts w:ascii="Times New Roman" w:hAnsi="Times New Roman" w:cs="Times New Roman"/>
          <w:color w:val="000000" w:themeColor="text1"/>
          <w:sz w:val="28"/>
          <w:szCs w:val="28"/>
        </w:rPr>
        <w:t xml:space="preserve">головні поняття. Клас предметів, які ми зможемо назвати «політиками» повинен мати предикат «має політичну волю», що ще більше звужує можливий </w:t>
      </w:r>
      <w:proofErr w:type="spellStart"/>
      <w:r w:rsidR="00F47D06" w:rsidRPr="007657BF">
        <w:rPr>
          <w:rFonts w:ascii="Times New Roman" w:hAnsi="Times New Roman" w:cs="Times New Roman"/>
          <w:color w:val="000000" w:themeColor="text1"/>
          <w:sz w:val="28"/>
          <w:szCs w:val="28"/>
        </w:rPr>
        <w:t>універсум</w:t>
      </w:r>
      <w:proofErr w:type="spellEnd"/>
      <w:r w:rsidR="00F47D06" w:rsidRPr="007657BF">
        <w:rPr>
          <w:rFonts w:ascii="Times New Roman" w:hAnsi="Times New Roman" w:cs="Times New Roman"/>
          <w:color w:val="000000" w:themeColor="text1"/>
          <w:sz w:val="28"/>
          <w:szCs w:val="28"/>
        </w:rPr>
        <w:t xml:space="preserve"> предметів. «Мати політичну волю» - </w:t>
      </w:r>
      <w:r w:rsidR="007D137D" w:rsidRPr="007657BF">
        <w:rPr>
          <w:rFonts w:ascii="Times New Roman" w:hAnsi="Times New Roman" w:cs="Times New Roman"/>
          <w:color w:val="000000" w:themeColor="text1"/>
          <w:sz w:val="28"/>
          <w:szCs w:val="28"/>
        </w:rPr>
        <w:t xml:space="preserve">не зовсім існуючий предмет, але він не пустий, тому що виборець використовує </w:t>
      </w:r>
      <w:proofErr w:type="spellStart"/>
      <w:r w:rsidR="007D137D" w:rsidRPr="007657BF">
        <w:rPr>
          <w:rFonts w:ascii="Times New Roman" w:hAnsi="Times New Roman" w:cs="Times New Roman"/>
          <w:color w:val="000000" w:themeColor="text1"/>
          <w:sz w:val="28"/>
          <w:szCs w:val="28"/>
        </w:rPr>
        <w:t>конвенційно</w:t>
      </w:r>
      <w:proofErr w:type="spellEnd"/>
      <w:r w:rsidR="007D137D" w:rsidRPr="007657BF">
        <w:rPr>
          <w:rFonts w:ascii="Times New Roman" w:hAnsi="Times New Roman" w:cs="Times New Roman"/>
          <w:color w:val="000000" w:themeColor="text1"/>
          <w:sz w:val="28"/>
          <w:szCs w:val="28"/>
        </w:rPr>
        <w:t xml:space="preserve"> легітимне поняття. Одна людина зрозуміє іншу і більше того, як правило, якщо очікування у широк</w:t>
      </w:r>
      <w:r w:rsidR="007D137D" w:rsidRPr="000C055F">
        <w:rPr>
          <w:rFonts w:ascii="Times New Roman" w:hAnsi="Times New Roman" w:cs="Times New Roman"/>
          <w:color w:val="000000" w:themeColor="text1"/>
          <w:sz w:val="28"/>
          <w:szCs w:val="28"/>
        </w:rPr>
        <w:t xml:space="preserve">ого кола електорату співпадають з потрібним політиком, то </w:t>
      </w:r>
      <w:r w:rsidR="000C055F" w:rsidRPr="000C055F">
        <w:rPr>
          <w:rFonts w:ascii="Times New Roman" w:hAnsi="Times New Roman" w:cs="Times New Roman"/>
          <w:color w:val="000000" w:themeColor="text1"/>
          <w:sz w:val="28"/>
          <w:szCs w:val="28"/>
        </w:rPr>
        <w:t>скоріш за все</w:t>
      </w:r>
      <w:r w:rsidR="007D137D" w:rsidRPr="007657BF">
        <w:rPr>
          <w:rFonts w:ascii="Times New Roman" w:hAnsi="Times New Roman" w:cs="Times New Roman"/>
          <w:color w:val="FF0000"/>
          <w:sz w:val="28"/>
          <w:szCs w:val="28"/>
        </w:rPr>
        <w:t xml:space="preserve"> </w:t>
      </w:r>
      <w:r w:rsidR="007D137D" w:rsidRPr="007657BF">
        <w:rPr>
          <w:rFonts w:ascii="Times New Roman" w:hAnsi="Times New Roman" w:cs="Times New Roman"/>
          <w:color w:val="000000" w:themeColor="text1"/>
          <w:sz w:val="28"/>
          <w:szCs w:val="28"/>
        </w:rPr>
        <w:t>він і виграє у виборній гонці. Таким чином</w:t>
      </w:r>
      <w:r w:rsidR="00137BE8" w:rsidRPr="007657BF">
        <w:rPr>
          <w:rFonts w:ascii="Times New Roman" w:hAnsi="Times New Roman" w:cs="Times New Roman"/>
          <w:color w:val="000000" w:themeColor="text1"/>
          <w:sz w:val="28"/>
          <w:szCs w:val="28"/>
        </w:rPr>
        <w:t>,</w:t>
      </w:r>
      <w:r w:rsidR="007D137D" w:rsidRPr="007657BF">
        <w:rPr>
          <w:rFonts w:ascii="Times New Roman" w:hAnsi="Times New Roman" w:cs="Times New Roman"/>
          <w:color w:val="000000" w:themeColor="text1"/>
          <w:sz w:val="28"/>
          <w:szCs w:val="28"/>
        </w:rPr>
        <w:t xml:space="preserve"> навіть неважливо наскільки </w:t>
      </w:r>
      <w:r w:rsidR="007D137D" w:rsidRPr="000C055F">
        <w:rPr>
          <w:rFonts w:ascii="Times New Roman" w:hAnsi="Times New Roman" w:cs="Times New Roman"/>
          <w:color w:val="000000" w:themeColor="text1"/>
          <w:sz w:val="28"/>
          <w:szCs w:val="28"/>
        </w:rPr>
        <w:t>поняття є суттєвим та важливим, наскільки конкретним та непустим, головне щоб у великого кола індивідів збігалося деяке мен</w:t>
      </w:r>
      <w:r w:rsidR="00137BE8" w:rsidRPr="000C055F">
        <w:rPr>
          <w:rFonts w:ascii="Times New Roman" w:hAnsi="Times New Roman" w:cs="Times New Roman"/>
          <w:color w:val="000000" w:themeColor="text1"/>
          <w:sz w:val="28"/>
          <w:szCs w:val="28"/>
        </w:rPr>
        <w:t xml:space="preserve">тальне становище і очікування з </w:t>
      </w:r>
      <w:r w:rsidR="007D137D" w:rsidRPr="000C055F">
        <w:rPr>
          <w:rFonts w:ascii="Times New Roman" w:hAnsi="Times New Roman" w:cs="Times New Roman"/>
          <w:color w:val="000000" w:themeColor="text1"/>
          <w:sz w:val="28"/>
          <w:szCs w:val="28"/>
        </w:rPr>
        <w:t>п</w:t>
      </w:r>
      <w:r w:rsidR="00137BE8" w:rsidRPr="000C055F">
        <w:rPr>
          <w:rFonts w:ascii="Times New Roman" w:hAnsi="Times New Roman" w:cs="Times New Roman"/>
          <w:color w:val="000000" w:themeColor="text1"/>
          <w:sz w:val="28"/>
          <w:szCs w:val="28"/>
        </w:rPr>
        <w:t>ри</w:t>
      </w:r>
      <w:r w:rsidR="007D137D" w:rsidRPr="000C055F">
        <w:rPr>
          <w:rFonts w:ascii="Times New Roman" w:hAnsi="Times New Roman" w:cs="Times New Roman"/>
          <w:color w:val="000000" w:themeColor="text1"/>
          <w:sz w:val="28"/>
          <w:szCs w:val="28"/>
        </w:rPr>
        <w:t xml:space="preserve">воду співвіднесення цього </w:t>
      </w:r>
      <w:r w:rsidR="007D137D" w:rsidRPr="000C055F">
        <w:rPr>
          <w:rFonts w:ascii="Times New Roman" w:hAnsi="Times New Roman" w:cs="Times New Roman"/>
          <w:color w:val="000000" w:themeColor="text1"/>
          <w:sz w:val="28"/>
          <w:szCs w:val="28"/>
        </w:rPr>
        <w:lastRenderedPageBreak/>
        <w:t>суб’єкта з деяким становищем речей. Ми отримуємо лінгвістичну реальність, тому що запевняю, що окрім емоцій</w:t>
      </w:r>
      <w:r w:rsidR="007D137D" w:rsidRPr="007657BF">
        <w:rPr>
          <w:rFonts w:ascii="Times New Roman" w:hAnsi="Times New Roman" w:cs="Times New Roman"/>
          <w:color w:val="000000" w:themeColor="text1"/>
          <w:sz w:val="28"/>
          <w:szCs w:val="28"/>
        </w:rPr>
        <w:t xml:space="preserve">, які і можливо, але не вірогідно, вказують на реальне необхідне явище, нічого ця конвенція не містить. Конструювання такої мовленнєвої реальності – суть повсякденна мова. </w:t>
      </w:r>
      <w:r w:rsidR="00B856DC" w:rsidRPr="007657BF">
        <w:rPr>
          <w:rFonts w:ascii="Times New Roman" w:hAnsi="Times New Roman" w:cs="Times New Roman"/>
          <w:color w:val="000000" w:themeColor="text1"/>
          <w:sz w:val="28"/>
          <w:szCs w:val="28"/>
        </w:rPr>
        <w:t>Якщо заглибитися у контекстуальний аналіз наведеного поняття ми зрозуміємо дві речі - поняття описує щось тільки через граматичну форму, насправді воно не є дескриптивним, тому що воно має силу в першу чергу, не описати щось (дійсно, а що воно описує?), а дещо п</w:t>
      </w:r>
      <w:r w:rsidR="00137BE8" w:rsidRPr="007657BF">
        <w:rPr>
          <w:rFonts w:ascii="Times New Roman" w:hAnsi="Times New Roman" w:cs="Times New Roman"/>
          <w:color w:val="000000" w:themeColor="text1"/>
          <w:sz w:val="28"/>
          <w:szCs w:val="28"/>
        </w:rPr>
        <w:t>ринципово інше. Друга річ – «х»</w:t>
      </w:r>
      <w:r w:rsidR="00B856DC" w:rsidRPr="007657BF">
        <w:rPr>
          <w:rFonts w:ascii="Times New Roman" w:hAnsi="Times New Roman" w:cs="Times New Roman"/>
          <w:color w:val="000000" w:themeColor="text1"/>
          <w:sz w:val="28"/>
          <w:szCs w:val="28"/>
        </w:rPr>
        <w:t xml:space="preserve"> як якість, яку очікують бачити, співпадає з уявленнями широкого кола людей з деяким</w:t>
      </w:r>
      <w:r w:rsidR="00137BE8" w:rsidRPr="007657BF">
        <w:rPr>
          <w:rFonts w:ascii="Times New Roman" w:hAnsi="Times New Roman" w:cs="Times New Roman"/>
          <w:color w:val="000000" w:themeColor="text1"/>
          <w:sz w:val="28"/>
          <w:szCs w:val="28"/>
        </w:rPr>
        <w:t>и якостями якогось політика. Отже,</w:t>
      </w:r>
      <w:r w:rsidR="00B856DC" w:rsidRPr="007657BF">
        <w:rPr>
          <w:rFonts w:ascii="Times New Roman" w:hAnsi="Times New Roman" w:cs="Times New Roman"/>
          <w:color w:val="000000" w:themeColor="text1"/>
          <w:sz w:val="28"/>
          <w:szCs w:val="28"/>
        </w:rPr>
        <w:t xml:space="preserve"> є конвенція, що цей «х» необхідний, яка не робить референцію до якогось наявного явища, але яка достатньо необхідна, щоб задовольнити соціум у виборі лідера. Також це питання неможливо звести до мови науки, тому що ясність та зрозумілий </w:t>
      </w:r>
      <w:r w:rsidR="00B856DC" w:rsidRPr="000C055F">
        <w:rPr>
          <w:rFonts w:ascii="Times New Roman" w:hAnsi="Times New Roman" w:cs="Times New Roman"/>
          <w:color w:val="000000" w:themeColor="text1"/>
          <w:sz w:val="28"/>
          <w:szCs w:val="28"/>
        </w:rPr>
        <w:t>денотат, який необхідний, щоб провести причинно-наслідкові зв’язки і створити описання реальності, відсутній. Ми просто не побудуємо картину світу</w:t>
      </w:r>
      <w:r w:rsidR="007379EC" w:rsidRPr="000C055F">
        <w:rPr>
          <w:rFonts w:ascii="Times New Roman" w:hAnsi="Times New Roman" w:cs="Times New Roman"/>
          <w:color w:val="000000" w:themeColor="text1"/>
          <w:sz w:val="28"/>
          <w:szCs w:val="28"/>
        </w:rPr>
        <w:t>,</w:t>
      </w:r>
      <w:r w:rsidR="00B856DC" w:rsidRPr="000C055F">
        <w:rPr>
          <w:rFonts w:ascii="Times New Roman" w:hAnsi="Times New Roman" w:cs="Times New Roman"/>
          <w:color w:val="000000" w:themeColor="text1"/>
          <w:sz w:val="28"/>
          <w:szCs w:val="28"/>
        </w:rPr>
        <w:t xml:space="preserve"> </w:t>
      </w:r>
      <w:r w:rsidR="007379EC" w:rsidRPr="000C055F">
        <w:rPr>
          <w:rFonts w:ascii="Times New Roman" w:hAnsi="Times New Roman" w:cs="Times New Roman"/>
          <w:color w:val="000000" w:themeColor="text1"/>
          <w:sz w:val="28"/>
          <w:szCs w:val="28"/>
        </w:rPr>
        <w:t>с</w:t>
      </w:r>
      <w:r w:rsidR="00B856DC" w:rsidRPr="000C055F">
        <w:rPr>
          <w:rFonts w:ascii="Times New Roman" w:hAnsi="Times New Roman" w:cs="Times New Roman"/>
          <w:color w:val="000000" w:themeColor="text1"/>
          <w:sz w:val="28"/>
          <w:szCs w:val="28"/>
        </w:rPr>
        <w:t>пираючись на це поняття</w:t>
      </w:r>
      <w:r w:rsidR="008D3B47" w:rsidRPr="000C055F">
        <w:rPr>
          <w:rFonts w:ascii="Times New Roman" w:hAnsi="Times New Roman" w:cs="Times New Roman"/>
          <w:color w:val="000000" w:themeColor="text1"/>
          <w:sz w:val="28"/>
          <w:szCs w:val="28"/>
        </w:rPr>
        <w:t>. В першу чергу, підкреслюється, що поняття не очевидне, тому уникнемо роздумів про те, що ми можемо побудувати абстракції і прив’язати їх до моделі, яка зможе прогнозувати реальність та мати сильний пояснювальний потенціал</w:t>
      </w:r>
      <w:r w:rsidR="00B856DC" w:rsidRPr="000C055F">
        <w:rPr>
          <w:rFonts w:ascii="Times New Roman" w:hAnsi="Times New Roman" w:cs="Times New Roman"/>
          <w:color w:val="000000" w:themeColor="text1"/>
          <w:sz w:val="28"/>
          <w:szCs w:val="28"/>
        </w:rPr>
        <w:t xml:space="preserve">. «Х», як необхідна умова, яка співпадає з конвенційним </w:t>
      </w:r>
      <w:r w:rsidR="00B856DC" w:rsidRPr="007657BF">
        <w:rPr>
          <w:rFonts w:ascii="Times New Roman" w:hAnsi="Times New Roman" w:cs="Times New Roman"/>
          <w:color w:val="000000" w:themeColor="text1"/>
          <w:sz w:val="28"/>
          <w:szCs w:val="28"/>
        </w:rPr>
        <w:t>очікуванням багат</w:t>
      </w:r>
      <w:r w:rsidR="009F32AE" w:rsidRPr="007657BF">
        <w:rPr>
          <w:rFonts w:ascii="Times New Roman" w:hAnsi="Times New Roman" w:cs="Times New Roman"/>
          <w:color w:val="000000" w:themeColor="text1"/>
          <w:sz w:val="28"/>
          <w:szCs w:val="28"/>
        </w:rPr>
        <w:t>ьох індивідів</w:t>
      </w:r>
      <w:r w:rsidR="004B2540" w:rsidRPr="007657BF">
        <w:rPr>
          <w:rFonts w:ascii="Times New Roman" w:hAnsi="Times New Roman" w:cs="Times New Roman"/>
          <w:color w:val="000000" w:themeColor="text1"/>
          <w:sz w:val="28"/>
          <w:szCs w:val="28"/>
        </w:rPr>
        <w:t xml:space="preserve"> -</w:t>
      </w:r>
      <w:r w:rsidR="009F32AE" w:rsidRPr="007657BF">
        <w:rPr>
          <w:rFonts w:ascii="Times New Roman" w:hAnsi="Times New Roman" w:cs="Times New Roman"/>
          <w:color w:val="000000" w:themeColor="text1"/>
          <w:sz w:val="28"/>
          <w:szCs w:val="28"/>
        </w:rPr>
        <w:t xml:space="preserve"> ціль кожного ефективного політика. </w:t>
      </w:r>
    </w:p>
    <w:p w:rsidR="009F32AE" w:rsidRPr="007657BF" w:rsidRDefault="009F32AE" w:rsidP="00137BE8">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Приведу анекдотичний приклад, щоб ще ясніше прояснити хід думок. «Нам потрібен лідер з найбільшими м’язами». Уявим, що це типове бажання електорату. «Х» зрозумілий, його денотат «м’язи».  Таким чином, легко побудувати дескриптивну модель – процент м’язів прямо корелює з шансами кандидата на успіх. Можливо провести досліди. Ми зможемо побудувати легку карту мотивації електорату – великі м’язи, наприклад, потрібні, щоб лідер країни виграв на конкурсі президентів світу, коли буде змагатися піднімати штангу з іншими лідерами. Потенційний кандидат вийде до народу та почне грати мускулами, говорячи про те, що досліди показали що його м’язи на 85.6% міцніше за звичайні. </w:t>
      </w:r>
    </w:p>
    <w:p w:rsidR="00125D6F" w:rsidRPr="007657BF" w:rsidRDefault="009F32AE" w:rsidP="00137BE8">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lastRenderedPageBreak/>
        <w:t>Що загальне у двох прикладах</w:t>
      </w:r>
      <w:r w:rsidR="004B2540" w:rsidRPr="007657BF">
        <w:rPr>
          <w:rFonts w:ascii="Times New Roman" w:hAnsi="Times New Roman" w:cs="Times New Roman"/>
          <w:color w:val="000000" w:themeColor="text1"/>
          <w:sz w:val="28"/>
          <w:szCs w:val="28"/>
        </w:rPr>
        <w:t xml:space="preserve">? Те, що кандидат буде використовувати висловлювання, щоб викликати деякі емоції у виборців, </w:t>
      </w:r>
      <w:r w:rsidR="008D3B47" w:rsidRPr="007657BF">
        <w:rPr>
          <w:rFonts w:ascii="Times New Roman" w:hAnsi="Times New Roman" w:cs="Times New Roman"/>
          <w:color w:val="000000" w:themeColor="text1"/>
          <w:sz w:val="28"/>
          <w:szCs w:val="28"/>
        </w:rPr>
        <w:t>які повинні співпадати</w:t>
      </w:r>
      <w:r w:rsidR="004B2540" w:rsidRPr="007657BF">
        <w:rPr>
          <w:rFonts w:ascii="Times New Roman" w:hAnsi="Times New Roman" w:cs="Times New Roman"/>
          <w:color w:val="000000" w:themeColor="text1"/>
          <w:sz w:val="28"/>
          <w:szCs w:val="28"/>
        </w:rPr>
        <w:t xml:space="preserve"> з</w:t>
      </w:r>
      <w:r w:rsidR="008D3B47" w:rsidRPr="007657BF">
        <w:rPr>
          <w:rFonts w:ascii="Times New Roman" w:hAnsi="Times New Roman" w:cs="Times New Roman"/>
          <w:color w:val="000000" w:themeColor="text1"/>
          <w:sz w:val="28"/>
          <w:szCs w:val="28"/>
        </w:rPr>
        <w:t xml:space="preserve"> деяким ментальним станом багатьох людей – елементів соціуму. </w:t>
      </w:r>
      <w:r w:rsidR="004B2540" w:rsidRPr="007657BF">
        <w:rPr>
          <w:rFonts w:ascii="Times New Roman" w:hAnsi="Times New Roman" w:cs="Times New Roman"/>
          <w:color w:val="000000" w:themeColor="text1"/>
          <w:sz w:val="28"/>
          <w:szCs w:val="28"/>
        </w:rPr>
        <w:t xml:space="preserve"> </w:t>
      </w:r>
      <w:r w:rsidR="008D3B47" w:rsidRPr="007657BF">
        <w:rPr>
          <w:rFonts w:ascii="Times New Roman" w:hAnsi="Times New Roman" w:cs="Times New Roman"/>
          <w:color w:val="000000" w:themeColor="text1"/>
          <w:sz w:val="28"/>
          <w:szCs w:val="28"/>
        </w:rPr>
        <w:t xml:space="preserve">В даному дослідженні пропонується дослідити </w:t>
      </w:r>
      <w:proofErr w:type="spellStart"/>
      <w:r w:rsidR="008D3B47" w:rsidRPr="007657BF">
        <w:rPr>
          <w:rFonts w:ascii="Times New Roman" w:hAnsi="Times New Roman" w:cs="Times New Roman"/>
          <w:color w:val="000000" w:themeColor="text1"/>
          <w:sz w:val="28"/>
          <w:szCs w:val="28"/>
        </w:rPr>
        <w:t>перфомативні</w:t>
      </w:r>
      <w:proofErr w:type="spellEnd"/>
      <w:r w:rsidR="008D3B47" w:rsidRPr="007657BF">
        <w:rPr>
          <w:rFonts w:ascii="Times New Roman" w:hAnsi="Times New Roman" w:cs="Times New Roman"/>
          <w:color w:val="000000" w:themeColor="text1"/>
          <w:sz w:val="28"/>
          <w:szCs w:val="28"/>
        </w:rPr>
        <w:t xml:space="preserve"> </w:t>
      </w:r>
      <w:r w:rsidR="0045445D" w:rsidRPr="007657BF">
        <w:rPr>
          <w:rFonts w:ascii="Times New Roman" w:hAnsi="Times New Roman" w:cs="Times New Roman"/>
          <w:color w:val="000000" w:themeColor="text1"/>
          <w:sz w:val="28"/>
          <w:szCs w:val="28"/>
        </w:rPr>
        <w:t>висловлювання</w:t>
      </w:r>
      <w:r w:rsidR="008D3B47" w:rsidRPr="007657BF">
        <w:rPr>
          <w:rFonts w:ascii="Times New Roman" w:hAnsi="Times New Roman" w:cs="Times New Roman"/>
          <w:color w:val="000000" w:themeColor="text1"/>
          <w:sz w:val="28"/>
          <w:szCs w:val="28"/>
        </w:rPr>
        <w:t xml:space="preserve"> політиків, щоб провести закономірності між «</w:t>
      </w:r>
      <w:r w:rsidR="0045445D" w:rsidRPr="007657BF">
        <w:rPr>
          <w:rFonts w:ascii="Times New Roman" w:hAnsi="Times New Roman" w:cs="Times New Roman"/>
          <w:color w:val="000000" w:themeColor="text1"/>
          <w:sz w:val="28"/>
          <w:szCs w:val="28"/>
        </w:rPr>
        <w:t>ментальними очікуваннями</w:t>
      </w:r>
      <w:r w:rsidR="008D3B47" w:rsidRPr="007657BF">
        <w:rPr>
          <w:rFonts w:ascii="Times New Roman" w:hAnsi="Times New Roman" w:cs="Times New Roman"/>
          <w:color w:val="000000" w:themeColor="text1"/>
          <w:sz w:val="28"/>
          <w:szCs w:val="28"/>
        </w:rPr>
        <w:t xml:space="preserve">» та </w:t>
      </w:r>
      <w:r w:rsidR="0045445D" w:rsidRPr="007657BF">
        <w:rPr>
          <w:rFonts w:ascii="Times New Roman" w:hAnsi="Times New Roman" w:cs="Times New Roman"/>
          <w:color w:val="000000" w:themeColor="text1"/>
          <w:sz w:val="28"/>
          <w:szCs w:val="28"/>
        </w:rPr>
        <w:t>вживанням «</w:t>
      </w:r>
      <w:proofErr w:type="spellStart"/>
      <w:r w:rsidR="0045445D" w:rsidRPr="000C055F">
        <w:rPr>
          <w:rFonts w:ascii="Times New Roman" w:hAnsi="Times New Roman" w:cs="Times New Roman"/>
          <w:color w:val="000000" w:themeColor="text1"/>
          <w:sz w:val="28"/>
          <w:szCs w:val="28"/>
        </w:rPr>
        <w:t>перфомативів</w:t>
      </w:r>
      <w:proofErr w:type="spellEnd"/>
      <w:r w:rsidR="008D3B47" w:rsidRPr="000C055F">
        <w:rPr>
          <w:rFonts w:ascii="Times New Roman" w:hAnsi="Times New Roman" w:cs="Times New Roman"/>
          <w:color w:val="000000" w:themeColor="text1"/>
          <w:sz w:val="28"/>
          <w:szCs w:val="28"/>
        </w:rPr>
        <w:t xml:space="preserve">», які використовується, щоб досягти </w:t>
      </w:r>
      <w:proofErr w:type="spellStart"/>
      <w:r w:rsidR="008D3B47" w:rsidRPr="000C055F">
        <w:rPr>
          <w:rFonts w:ascii="Times New Roman" w:hAnsi="Times New Roman" w:cs="Times New Roman"/>
          <w:color w:val="000000" w:themeColor="text1"/>
          <w:sz w:val="28"/>
          <w:szCs w:val="28"/>
        </w:rPr>
        <w:t>поз</w:t>
      </w:r>
      <w:r w:rsidR="0045445D" w:rsidRPr="000C055F">
        <w:rPr>
          <w:rFonts w:ascii="Times New Roman" w:hAnsi="Times New Roman" w:cs="Times New Roman"/>
          <w:color w:val="000000" w:themeColor="text1"/>
          <w:sz w:val="28"/>
          <w:szCs w:val="28"/>
        </w:rPr>
        <w:t>а</w:t>
      </w:r>
      <w:r w:rsidR="002A107C" w:rsidRPr="000C055F">
        <w:rPr>
          <w:rFonts w:ascii="Times New Roman" w:hAnsi="Times New Roman" w:cs="Times New Roman"/>
          <w:color w:val="000000" w:themeColor="text1"/>
          <w:sz w:val="28"/>
          <w:szCs w:val="28"/>
        </w:rPr>
        <w:t>мовленнєвого</w:t>
      </w:r>
      <w:proofErr w:type="spellEnd"/>
      <w:r w:rsidR="002A107C" w:rsidRPr="000C055F">
        <w:rPr>
          <w:rFonts w:ascii="Times New Roman" w:hAnsi="Times New Roman" w:cs="Times New Roman"/>
          <w:color w:val="000000" w:themeColor="text1"/>
          <w:sz w:val="28"/>
          <w:szCs w:val="28"/>
        </w:rPr>
        <w:t xml:space="preserve"> ефекту і застосовую</w:t>
      </w:r>
      <w:r w:rsidR="0045445D" w:rsidRPr="000C055F">
        <w:rPr>
          <w:rFonts w:ascii="Times New Roman" w:hAnsi="Times New Roman" w:cs="Times New Roman"/>
          <w:color w:val="000000" w:themeColor="text1"/>
          <w:sz w:val="28"/>
          <w:szCs w:val="28"/>
        </w:rPr>
        <w:t>ться,</w:t>
      </w:r>
      <w:r w:rsidR="008D3B47" w:rsidRPr="000C055F">
        <w:rPr>
          <w:rFonts w:ascii="Times New Roman" w:hAnsi="Times New Roman" w:cs="Times New Roman"/>
          <w:color w:val="000000" w:themeColor="text1"/>
          <w:sz w:val="28"/>
          <w:szCs w:val="28"/>
        </w:rPr>
        <w:t xml:space="preserve"> в першу чергу, щоб викли</w:t>
      </w:r>
      <w:r w:rsidR="002A107C" w:rsidRPr="000C055F">
        <w:rPr>
          <w:rFonts w:ascii="Times New Roman" w:hAnsi="Times New Roman" w:cs="Times New Roman"/>
          <w:color w:val="000000" w:themeColor="text1"/>
          <w:sz w:val="28"/>
          <w:szCs w:val="28"/>
        </w:rPr>
        <w:t xml:space="preserve">кати певні емоції. </w:t>
      </w:r>
      <w:r w:rsidR="00697ECB" w:rsidRPr="000C055F">
        <w:rPr>
          <w:rFonts w:ascii="Times New Roman" w:hAnsi="Times New Roman" w:cs="Times New Roman"/>
          <w:color w:val="000000" w:themeColor="text1"/>
          <w:sz w:val="28"/>
          <w:szCs w:val="28"/>
        </w:rPr>
        <w:t>Також новаторською є спроба</w:t>
      </w:r>
      <w:r w:rsidR="00DD4350" w:rsidRPr="000C055F">
        <w:rPr>
          <w:rFonts w:ascii="Times New Roman" w:hAnsi="Times New Roman" w:cs="Times New Roman"/>
          <w:color w:val="000000" w:themeColor="text1"/>
          <w:sz w:val="28"/>
          <w:szCs w:val="28"/>
        </w:rPr>
        <w:t xml:space="preserve"> наглядно провести процедуру «прояснення» по</w:t>
      </w:r>
      <w:r w:rsidR="00697ECB" w:rsidRPr="000C055F">
        <w:rPr>
          <w:rFonts w:ascii="Times New Roman" w:hAnsi="Times New Roman" w:cs="Times New Roman"/>
          <w:color w:val="000000" w:themeColor="text1"/>
          <w:sz w:val="28"/>
          <w:szCs w:val="28"/>
        </w:rPr>
        <w:t>літичного висловлювання, розкладання</w:t>
      </w:r>
      <w:r w:rsidR="00DD4350" w:rsidRPr="000C055F">
        <w:rPr>
          <w:rFonts w:ascii="Times New Roman" w:hAnsi="Times New Roman" w:cs="Times New Roman"/>
          <w:color w:val="000000" w:themeColor="text1"/>
          <w:sz w:val="28"/>
          <w:szCs w:val="28"/>
        </w:rPr>
        <w:t xml:space="preserve"> її на склад</w:t>
      </w:r>
      <w:r w:rsidR="00697ECB" w:rsidRPr="000C055F">
        <w:rPr>
          <w:rFonts w:ascii="Times New Roman" w:hAnsi="Times New Roman" w:cs="Times New Roman"/>
          <w:color w:val="000000" w:themeColor="text1"/>
          <w:sz w:val="28"/>
          <w:szCs w:val="28"/>
        </w:rPr>
        <w:t xml:space="preserve">ові, </w:t>
      </w:r>
      <w:proofErr w:type="spellStart"/>
      <w:r w:rsidR="00697ECB" w:rsidRPr="000C055F">
        <w:rPr>
          <w:rFonts w:ascii="Times New Roman" w:hAnsi="Times New Roman" w:cs="Times New Roman"/>
          <w:color w:val="000000" w:themeColor="text1"/>
          <w:sz w:val="28"/>
          <w:szCs w:val="28"/>
        </w:rPr>
        <w:t>вичленування</w:t>
      </w:r>
      <w:proofErr w:type="spellEnd"/>
      <w:r w:rsidR="00DD4350" w:rsidRPr="000C055F">
        <w:rPr>
          <w:rFonts w:ascii="Times New Roman" w:hAnsi="Times New Roman" w:cs="Times New Roman"/>
          <w:color w:val="000000" w:themeColor="text1"/>
          <w:sz w:val="28"/>
          <w:szCs w:val="28"/>
        </w:rPr>
        <w:t xml:space="preserve"> </w:t>
      </w:r>
      <w:r w:rsidR="00697ECB" w:rsidRPr="000C055F">
        <w:rPr>
          <w:rFonts w:ascii="Times New Roman" w:hAnsi="Times New Roman" w:cs="Times New Roman"/>
          <w:color w:val="000000" w:themeColor="text1"/>
          <w:sz w:val="28"/>
          <w:szCs w:val="28"/>
        </w:rPr>
        <w:t>актів</w:t>
      </w:r>
      <w:r w:rsidR="00DD4350" w:rsidRPr="000C055F">
        <w:rPr>
          <w:rFonts w:ascii="Times New Roman" w:hAnsi="Times New Roman" w:cs="Times New Roman"/>
          <w:color w:val="000000" w:themeColor="text1"/>
          <w:sz w:val="28"/>
          <w:szCs w:val="28"/>
        </w:rPr>
        <w:t xml:space="preserve"> дії згідно критеріїв, які були </w:t>
      </w:r>
      <w:r w:rsidR="00DD4350" w:rsidRPr="007657BF">
        <w:rPr>
          <w:rFonts w:ascii="Times New Roman" w:hAnsi="Times New Roman" w:cs="Times New Roman"/>
          <w:color w:val="000000" w:themeColor="text1"/>
          <w:sz w:val="28"/>
          <w:szCs w:val="28"/>
        </w:rPr>
        <w:t xml:space="preserve">наведені у другому розділі цієї дипломної праці. </w:t>
      </w:r>
      <w:r w:rsidR="002A107C" w:rsidRPr="007657BF">
        <w:rPr>
          <w:rFonts w:ascii="Times New Roman" w:hAnsi="Times New Roman" w:cs="Times New Roman"/>
          <w:color w:val="000000" w:themeColor="text1"/>
          <w:sz w:val="28"/>
          <w:szCs w:val="28"/>
        </w:rPr>
        <w:t>Це лейтмотив усієї роботи</w:t>
      </w:r>
      <w:r w:rsidR="00697ECB" w:rsidRPr="007657BF">
        <w:rPr>
          <w:rFonts w:ascii="Times New Roman" w:hAnsi="Times New Roman" w:cs="Times New Roman"/>
          <w:color w:val="000000" w:themeColor="text1"/>
          <w:sz w:val="28"/>
          <w:szCs w:val="28"/>
        </w:rPr>
        <w:t>,</w:t>
      </w:r>
      <w:r w:rsidR="002A107C" w:rsidRPr="007657BF">
        <w:rPr>
          <w:rFonts w:ascii="Times New Roman" w:hAnsi="Times New Roman" w:cs="Times New Roman"/>
          <w:color w:val="000000" w:themeColor="text1"/>
          <w:sz w:val="28"/>
          <w:szCs w:val="28"/>
        </w:rPr>
        <w:t xml:space="preserve"> який викликає дослідницький інтерес.</w:t>
      </w:r>
    </w:p>
    <w:p w:rsidR="005C0117" w:rsidRPr="007657BF" w:rsidRDefault="005C0117" w:rsidP="00137BE8">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Сформулюємо схему методу дослідження: </w:t>
      </w:r>
    </w:p>
    <w:p w:rsidR="005C0117" w:rsidRPr="007657BF" w:rsidRDefault="005C0117" w:rsidP="00137BE8">
      <w:pPr>
        <w:pStyle w:val="a3"/>
        <w:numPr>
          <w:ilvl w:val="0"/>
          <w:numId w:val="16"/>
        </w:numPr>
        <w:spacing w:after="0" w:line="360" w:lineRule="auto"/>
        <w:ind w:left="0"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Знаходимо «х» - очікування,</w:t>
      </w:r>
    </w:p>
    <w:p w:rsidR="005C0117" w:rsidRPr="007657BF" w:rsidRDefault="005C0117" w:rsidP="00137BE8">
      <w:pPr>
        <w:pStyle w:val="a3"/>
        <w:numPr>
          <w:ilvl w:val="0"/>
          <w:numId w:val="16"/>
        </w:numPr>
        <w:spacing w:after="0" w:line="360" w:lineRule="auto"/>
        <w:ind w:left="0"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Беремо політичне </w:t>
      </w:r>
      <w:proofErr w:type="spellStart"/>
      <w:r w:rsidRPr="007657BF">
        <w:rPr>
          <w:rFonts w:ascii="Times New Roman" w:hAnsi="Times New Roman" w:cs="Times New Roman"/>
          <w:color w:val="000000" w:themeColor="text1"/>
          <w:sz w:val="28"/>
          <w:szCs w:val="28"/>
        </w:rPr>
        <w:t>перфомативне</w:t>
      </w:r>
      <w:proofErr w:type="spellEnd"/>
      <w:r w:rsidRPr="007657BF">
        <w:rPr>
          <w:rFonts w:ascii="Times New Roman" w:hAnsi="Times New Roman" w:cs="Times New Roman"/>
          <w:color w:val="000000" w:themeColor="text1"/>
          <w:sz w:val="28"/>
          <w:szCs w:val="28"/>
        </w:rPr>
        <w:t xml:space="preserve"> висловлювання,</w:t>
      </w:r>
    </w:p>
    <w:p w:rsidR="005C0117" w:rsidRPr="007657BF" w:rsidRDefault="005C0117" w:rsidP="00137BE8">
      <w:pPr>
        <w:pStyle w:val="a3"/>
        <w:numPr>
          <w:ilvl w:val="0"/>
          <w:numId w:val="16"/>
        </w:numPr>
        <w:spacing w:after="0" w:line="360" w:lineRule="auto"/>
        <w:ind w:left="0"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Співвідносимо та аналізуємо.</w:t>
      </w:r>
    </w:p>
    <w:p w:rsidR="005C0117" w:rsidRPr="007657BF" w:rsidRDefault="001706B8" w:rsidP="00137BE8">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Спочатку імпровізуємо політичне висловлювання: </w:t>
      </w:r>
    </w:p>
    <w:p w:rsidR="00201679" w:rsidRPr="007657BF" w:rsidRDefault="001706B8" w:rsidP="00697ECB">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w:t>
      </w:r>
      <w:r w:rsidR="004662E3" w:rsidRPr="007657BF">
        <w:rPr>
          <w:rFonts w:ascii="Times New Roman" w:hAnsi="Times New Roman" w:cs="Times New Roman"/>
          <w:color w:val="000000" w:themeColor="text1"/>
          <w:sz w:val="28"/>
          <w:szCs w:val="28"/>
        </w:rPr>
        <w:t xml:space="preserve">Сьогодні урочистий день, коли наша держава в історичному змаганні отримала те, на що заслуговують предки, ми, та наші нащадки! </w:t>
      </w:r>
      <w:r w:rsidR="001216B2" w:rsidRPr="007657BF">
        <w:rPr>
          <w:rFonts w:ascii="Times New Roman" w:hAnsi="Times New Roman" w:cs="Times New Roman"/>
          <w:b/>
          <w:color w:val="000000" w:themeColor="text1"/>
          <w:sz w:val="28"/>
          <w:szCs w:val="28"/>
        </w:rPr>
        <w:t xml:space="preserve">Я обіцяю, що </w:t>
      </w:r>
      <w:r w:rsidR="001216B2" w:rsidRPr="007657BF">
        <w:rPr>
          <w:rFonts w:ascii="Times New Roman" w:hAnsi="Times New Roman" w:cs="Times New Roman"/>
          <w:color w:val="000000" w:themeColor="text1"/>
          <w:sz w:val="28"/>
          <w:szCs w:val="28"/>
        </w:rPr>
        <w:t xml:space="preserve">приведу країну до економічного буму та </w:t>
      </w:r>
      <w:r w:rsidR="001216B2" w:rsidRPr="007657BF">
        <w:rPr>
          <w:rFonts w:ascii="Times New Roman" w:hAnsi="Times New Roman" w:cs="Times New Roman"/>
          <w:b/>
          <w:color w:val="000000" w:themeColor="text1"/>
          <w:sz w:val="28"/>
          <w:szCs w:val="28"/>
        </w:rPr>
        <w:t>обираю</w:t>
      </w:r>
      <w:r w:rsidR="001216B2" w:rsidRPr="007657BF">
        <w:rPr>
          <w:rFonts w:ascii="Times New Roman" w:hAnsi="Times New Roman" w:cs="Times New Roman"/>
          <w:color w:val="000000" w:themeColor="text1"/>
          <w:sz w:val="28"/>
          <w:szCs w:val="28"/>
        </w:rPr>
        <w:t xml:space="preserve"> Південний дипломатичний вектор. </w:t>
      </w:r>
      <w:r w:rsidR="001216B2" w:rsidRPr="007657BF">
        <w:rPr>
          <w:rFonts w:ascii="Times New Roman" w:hAnsi="Times New Roman" w:cs="Times New Roman"/>
          <w:b/>
          <w:color w:val="000000" w:themeColor="text1"/>
          <w:sz w:val="28"/>
          <w:szCs w:val="28"/>
        </w:rPr>
        <w:t>Я запрошую</w:t>
      </w:r>
      <w:r w:rsidR="001216B2" w:rsidRPr="007657BF">
        <w:rPr>
          <w:rFonts w:ascii="Times New Roman" w:hAnsi="Times New Roman" w:cs="Times New Roman"/>
          <w:color w:val="000000" w:themeColor="text1"/>
          <w:sz w:val="28"/>
          <w:szCs w:val="28"/>
        </w:rPr>
        <w:t xml:space="preserve"> кожного жителя нашої планети до дружньої до всього світу країни – нашої! Говорять, що шукати винного остання справа, що треба шукати у собі провину, але, проб</w:t>
      </w:r>
      <w:r w:rsidR="00B966E8" w:rsidRPr="007657BF">
        <w:rPr>
          <w:rFonts w:ascii="Times New Roman" w:hAnsi="Times New Roman" w:cs="Times New Roman"/>
          <w:color w:val="000000" w:themeColor="text1"/>
          <w:sz w:val="28"/>
          <w:szCs w:val="28"/>
        </w:rPr>
        <w:t>ачте, у чому винні ми? В</w:t>
      </w:r>
      <w:r w:rsidR="001216B2" w:rsidRPr="007657BF">
        <w:rPr>
          <w:rFonts w:ascii="Times New Roman" w:hAnsi="Times New Roman" w:cs="Times New Roman"/>
          <w:color w:val="000000" w:themeColor="text1"/>
          <w:sz w:val="28"/>
          <w:szCs w:val="28"/>
        </w:rPr>
        <w:t xml:space="preserve">сім нам очевидно, у чому винні </w:t>
      </w:r>
      <w:r w:rsidR="00B966E8" w:rsidRPr="007657BF">
        <w:rPr>
          <w:rFonts w:ascii="Times New Roman" w:hAnsi="Times New Roman" w:cs="Times New Roman"/>
          <w:color w:val="000000" w:themeColor="text1"/>
          <w:sz w:val="28"/>
          <w:szCs w:val="28"/>
        </w:rPr>
        <w:t>наші недруги.</w:t>
      </w:r>
      <w:r w:rsidR="001216B2" w:rsidRPr="007657BF">
        <w:rPr>
          <w:rFonts w:ascii="Times New Roman" w:hAnsi="Times New Roman" w:cs="Times New Roman"/>
          <w:color w:val="000000" w:themeColor="text1"/>
          <w:sz w:val="28"/>
          <w:szCs w:val="28"/>
        </w:rPr>
        <w:t xml:space="preserve"> Я проголошую, </w:t>
      </w:r>
      <w:r w:rsidR="001216B2" w:rsidRPr="007657BF">
        <w:rPr>
          <w:rFonts w:ascii="Times New Roman" w:hAnsi="Times New Roman" w:cs="Times New Roman"/>
          <w:b/>
          <w:color w:val="000000" w:themeColor="text1"/>
          <w:sz w:val="28"/>
          <w:szCs w:val="28"/>
        </w:rPr>
        <w:t>винні!</w:t>
      </w:r>
      <w:r w:rsidR="001216B2" w:rsidRPr="007657BF">
        <w:rPr>
          <w:rFonts w:ascii="Times New Roman" w:hAnsi="Times New Roman" w:cs="Times New Roman"/>
          <w:color w:val="000000" w:themeColor="text1"/>
          <w:sz w:val="28"/>
          <w:szCs w:val="28"/>
        </w:rPr>
        <w:t xml:space="preserve"> Вороги, </w:t>
      </w:r>
      <w:r w:rsidR="001216B2" w:rsidRPr="007657BF">
        <w:rPr>
          <w:rFonts w:ascii="Times New Roman" w:hAnsi="Times New Roman" w:cs="Times New Roman"/>
          <w:b/>
          <w:color w:val="000000" w:themeColor="text1"/>
          <w:sz w:val="28"/>
          <w:szCs w:val="28"/>
        </w:rPr>
        <w:t>ви винні!</w:t>
      </w:r>
      <w:r w:rsidR="001216B2" w:rsidRPr="007657BF">
        <w:rPr>
          <w:rFonts w:ascii="Times New Roman" w:hAnsi="Times New Roman" w:cs="Times New Roman"/>
          <w:color w:val="000000" w:themeColor="text1"/>
          <w:sz w:val="28"/>
          <w:szCs w:val="28"/>
        </w:rPr>
        <w:t xml:space="preserve"> </w:t>
      </w:r>
      <w:r w:rsidR="00B966E8" w:rsidRPr="007657BF">
        <w:rPr>
          <w:rFonts w:ascii="Times New Roman" w:hAnsi="Times New Roman" w:cs="Times New Roman"/>
          <w:color w:val="000000" w:themeColor="text1"/>
          <w:sz w:val="28"/>
          <w:szCs w:val="28"/>
        </w:rPr>
        <w:t xml:space="preserve">Фундамент перемоги – економічний розвиток. </w:t>
      </w:r>
      <w:r w:rsidR="00B966E8" w:rsidRPr="007657BF">
        <w:rPr>
          <w:rFonts w:ascii="Times New Roman" w:hAnsi="Times New Roman" w:cs="Times New Roman"/>
          <w:b/>
          <w:color w:val="000000" w:themeColor="text1"/>
          <w:sz w:val="28"/>
          <w:szCs w:val="28"/>
        </w:rPr>
        <w:t>Я буду</w:t>
      </w:r>
      <w:r w:rsidR="00B966E8" w:rsidRPr="007657BF">
        <w:rPr>
          <w:rFonts w:ascii="Times New Roman" w:hAnsi="Times New Roman" w:cs="Times New Roman"/>
          <w:color w:val="000000" w:themeColor="text1"/>
          <w:sz w:val="28"/>
          <w:szCs w:val="28"/>
        </w:rPr>
        <w:t xml:space="preserve"> піднімати нашу країну з кожним роком вище і вище у най</w:t>
      </w:r>
      <w:r w:rsidR="00320838" w:rsidRPr="007657BF">
        <w:rPr>
          <w:rFonts w:ascii="Times New Roman" w:hAnsi="Times New Roman" w:cs="Times New Roman"/>
          <w:color w:val="000000" w:themeColor="text1"/>
          <w:sz w:val="28"/>
          <w:szCs w:val="28"/>
        </w:rPr>
        <w:t xml:space="preserve">солідніших економічних показниках. </w:t>
      </w:r>
      <w:r w:rsidR="00320838" w:rsidRPr="007657BF">
        <w:rPr>
          <w:rFonts w:ascii="Times New Roman" w:hAnsi="Times New Roman" w:cs="Times New Roman"/>
          <w:b/>
          <w:color w:val="000000" w:themeColor="text1"/>
          <w:sz w:val="28"/>
          <w:szCs w:val="28"/>
        </w:rPr>
        <w:t>Б’юся</w:t>
      </w:r>
      <w:r w:rsidR="00320838" w:rsidRPr="007657BF">
        <w:rPr>
          <w:rFonts w:ascii="Times New Roman" w:hAnsi="Times New Roman" w:cs="Times New Roman"/>
          <w:color w:val="000000" w:themeColor="text1"/>
          <w:sz w:val="28"/>
          <w:szCs w:val="28"/>
        </w:rPr>
        <w:t xml:space="preserve"> об заклад, що наша держава вже у наступному році буде мати 4</w:t>
      </w:r>
      <w:r w:rsidR="00320838" w:rsidRPr="007657BF">
        <w:rPr>
          <w:rFonts w:ascii="Times New Roman" w:hAnsi="Times New Roman" w:cs="Times New Roman"/>
          <w:color w:val="000000" w:themeColor="text1"/>
          <w:sz w:val="28"/>
          <w:szCs w:val="28"/>
          <w:lang w:val="ru-RU"/>
        </w:rPr>
        <w:t xml:space="preserve">% росту ВВП. </w:t>
      </w:r>
      <w:r w:rsidR="00EB214C" w:rsidRPr="007657BF">
        <w:rPr>
          <w:rFonts w:ascii="Times New Roman" w:hAnsi="Times New Roman" w:cs="Times New Roman"/>
          <w:color w:val="000000" w:themeColor="text1"/>
          <w:sz w:val="28"/>
          <w:szCs w:val="28"/>
        </w:rPr>
        <w:t xml:space="preserve">Як лідер, авжеж, я знаю про «тіні» нашої великої родини, які лякають наших з вами «маленьких діточок» - потенційно цвітучі сфери економіки. Я маю на увазі угруповання, які </w:t>
      </w:r>
      <w:r w:rsidR="00C61400" w:rsidRPr="007657BF">
        <w:rPr>
          <w:rFonts w:ascii="Times New Roman" w:hAnsi="Times New Roman" w:cs="Times New Roman"/>
          <w:color w:val="000000" w:themeColor="text1"/>
          <w:sz w:val="28"/>
          <w:szCs w:val="28"/>
        </w:rPr>
        <w:t xml:space="preserve">здумали брати на себе функції поліції. Як, чесний лідер, я буду з вами боротися – </w:t>
      </w:r>
      <w:r w:rsidR="00C61400" w:rsidRPr="007657BF">
        <w:rPr>
          <w:rFonts w:ascii="Times New Roman" w:hAnsi="Times New Roman" w:cs="Times New Roman"/>
          <w:b/>
          <w:color w:val="000000" w:themeColor="text1"/>
          <w:sz w:val="28"/>
          <w:szCs w:val="28"/>
        </w:rPr>
        <w:t>оголошую</w:t>
      </w:r>
      <w:r w:rsidR="00C61400" w:rsidRPr="007657BF">
        <w:rPr>
          <w:rFonts w:ascii="Times New Roman" w:hAnsi="Times New Roman" w:cs="Times New Roman"/>
          <w:color w:val="000000" w:themeColor="text1"/>
          <w:sz w:val="28"/>
          <w:szCs w:val="28"/>
        </w:rPr>
        <w:t xml:space="preserve"> всім незаконним угрупованням війну! У </w:t>
      </w:r>
      <w:r w:rsidR="00C61400" w:rsidRPr="007657BF">
        <w:rPr>
          <w:rFonts w:ascii="Times New Roman" w:hAnsi="Times New Roman" w:cs="Times New Roman"/>
          <w:color w:val="000000" w:themeColor="text1"/>
          <w:sz w:val="28"/>
          <w:szCs w:val="28"/>
        </w:rPr>
        <w:lastRenderedPageBreak/>
        <w:t>країні тільки один закон – легітимний і справедливий</w:t>
      </w:r>
      <w:r w:rsidR="00B73E44" w:rsidRPr="007657BF">
        <w:rPr>
          <w:rFonts w:ascii="Times New Roman" w:hAnsi="Times New Roman" w:cs="Times New Roman"/>
          <w:color w:val="000000" w:themeColor="text1"/>
          <w:sz w:val="28"/>
          <w:szCs w:val="28"/>
        </w:rPr>
        <w:t>»</w:t>
      </w:r>
      <w:r w:rsidR="00C61400" w:rsidRPr="007657BF">
        <w:rPr>
          <w:rFonts w:ascii="Times New Roman" w:hAnsi="Times New Roman" w:cs="Times New Roman"/>
          <w:color w:val="000000" w:themeColor="text1"/>
          <w:sz w:val="28"/>
          <w:szCs w:val="28"/>
        </w:rPr>
        <w:t>.</w:t>
      </w:r>
      <w:r w:rsidR="00697ECB" w:rsidRPr="007657BF">
        <w:rPr>
          <w:rFonts w:ascii="Times New Roman" w:hAnsi="Times New Roman" w:cs="Times New Roman"/>
          <w:color w:val="000000" w:themeColor="text1"/>
          <w:sz w:val="28"/>
          <w:szCs w:val="28"/>
        </w:rPr>
        <w:t xml:space="preserve"> </w:t>
      </w:r>
      <w:r w:rsidR="00697ECB" w:rsidRPr="007657BF">
        <w:rPr>
          <w:rFonts w:ascii="Times New Roman" w:hAnsi="Times New Roman" w:cs="Times New Roman"/>
          <w:sz w:val="28"/>
          <w:szCs w:val="28"/>
        </w:rPr>
        <w:t>Жирним шрифтом в</w:t>
      </w:r>
      <w:r w:rsidR="00B73E44" w:rsidRPr="007657BF">
        <w:rPr>
          <w:rFonts w:ascii="Times New Roman" w:hAnsi="Times New Roman" w:cs="Times New Roman"/>
          <w:sz w:val="28"/>
          <w:szCs w:val="28"/>
        </w:rPr>
        <w:t>иділен</w:t>
      </w:r>
      <w:r w:rsidR="00697ECB" w:rsidRPr="007657BF">
        <w:rPr>
          <w:rFonts w:ascii="Times New Roman" w:hAnsi="Times New Roman" w:cs="Times New Roman"/>
          <w:sz w:val="28"/>
          <w:szCs w:val="28"/>
        </w:rPr>
        <w:t>о</w:t>
      </w:r>
      <w:r w:rsidR="00B73E44" w:rsidRPr="007657BF">
        <w:rPr>
          <w:rFonts w:ascii="Times New Roman" w:hAnsi="Times New Roman" w:cs="Times New Roman"/>
          <w:sz w:val="28"/>
          <w:szCs w:val="28"/>
        </w:rPr>
        <w:t xml:space="preserve"> </w:t>
      </w:r>
      <w:proofErr w:type="spellStart"/>
      <w:r w:rsidR="00B73E44" w:rsidRPr="007657BF">
        <w:rPr>
          <w:rFonts w:ascii="Times New Roman" w:hAnsi="Times New Roman" w:cs="Times New Roman"/>
          <w:sz w:val="28"/>
          <w:szCs w:val="28"/>
        </w:rPr>
        <w:t>перфомативні</w:t>
      </w:r>
      <w:proofErr w:type="spellEnd"/>
      <w:r w:rsidR="00B73E44" w:rsidRPr="007657BF">
        <w:rPr>
          <w:rFonts w:ascii="Times New Roman" w:hAnsi="Times New Roman" w:cs="Times New Roman"/>
          <w:sz w:val="28"/>
          <w:szCs w:val="28"/>
        </w:rPr>
        <w:t xml:space="preserve"> вживання.</w:t>
      </w:r>
    </w:p>
    <w:p w:rsidR="00BE1658" w:rsidRPr="000C055F" w:rsidRDefault="00201679" w:rsidP="00137BE8">
      <w:pPr>
        <w:spacing w:after="0" w:line="360" w:lineRule="auto"/>
        <w:ind w:firstLine="851"/>
        <w:jc w:val="both"/>
        <w:rPr>
          <w:rFonts w:ascii="Times New Roman" w:hAnsi="Times New Roman" w:cs="Times New Roman"/>
          <w:color w:val="000000" w:themeColor="text1"/>
          <w:sz w:val="28"/>
          <w:szCs w:val="28"/>
        </w:rPr>
      </w:pPr>
      <w:r w:rsidRPr="007657BF">
        <w:rPr>
          <w:rFonts w:ascii="Times New Roman" w:hAnsi="Times New Roman" w:cs="Times New Roman"/>
          <w:b/>
          <w:sz w:val="28"/>
          <w:szCs w:val="28"/>
        </w:rPr>
        <w:t>«Я обіцяю, що</w:t>
      </w:r>
      <w:r w:rsidR="00BE1658" w:rsidRPr="007657BF">
        <w:rPr>
          <w:rFonts w:ascii="Times New Roman" w:hAnsi="Times New Roman" w:cs="Times New Roman"/>
          <w:b/>
          <w:sz w:val="28"/>
          <w:szCs w:val="28"/>
        </w:rPr>
        <w:t>…</w:t>
      </w:r>
      <w:r w:rsidRPr="007657BF">
        <w:rPr>
          <w:rFonts w:ascii="Times New Roman" w:hAnsi="Times New Roman" w:cs="Times New Roman"/>
          <w:b/>
          <w:sz w:val="28"/>
          <w:szCs w:val="28"/>
        </w:rPr>
        <w:t>»</w:t>
      </w:r>
      <w:r w:rsidRPr="007657BF">
        <w:rPr>
          <w:rFonts w:ascii="Times New Roman" w:hAnsi="Times New Roman" w:cs="Times New Roman"/>
          <w:sz w:val="28"/>
          <w:szCs w:val="28"/>
        </w:rPr>
        <w:t xml:space="preserve"> - експліцитний </w:t>
      </w:r>
      <w:proofErr w:type="spellStart"/>
      <w:r w:rsidRPr="007657BF">
        <w:rPr>
          <w:rFonts w:ascii="Times New Roman" w:hAnsi="Times New Roman" w:cs="Times New Roman"/>
          <w:sz w:val="28"/>
          <w:szCs w:val="28"/>
        </w:rPr>
        <w:t>перфоматив</w:t>
      </w:r>
      <w:proofErr w:type="spellEnd"/>
      <w:r w:rsidR="001453A3" w:rsidRPr="007657BF">
        <w:rPr>
          <w:rFonts w:ascii="Times New Roman" w:hAnsi="Times New Roman" w:cs="Times New Roman"/>
          <w:sz w:val="28"/>
          <w:szCs w:val="28"/>
        </w:rPr>
        <w:t xml:space="preserve">. Щоб вживання не було пустим, необхідно, щоб воно співпадало з ментальним станом оратора. Тобто, щоб </w:t>
      </w:r>
      <w:r w:rsidR="001453A3" w:rsidRPr="000C055F">
        <w:rPr>
          <w:rFonts w:ascii="Times New Roman" w:hAnsi="Times New Roman" w:cs="Times New Roman"/>
          <w:color w:val="000000" w:themeColor="text1"/>
          <w:sz w:val="28"/>
          <w:szCs w:val="28"/>
        </w:rPr>
        <w:t>процедура була названа «успішною», намір оратора повине</w:t>
      </w:r>
      <w:r w:rsidR="00697ECB" w:rsidRPr="000C055F">
        <w:rPr>
          <w:rFonts w:ascii="Times New Roman" w:hAnsi="Times New Roman" w:cs="Times New Roman"/>
          <w:color w:val="000000" w:themeColor="text1"/>
          <w:sz w:val="28"/>
          <w:szCs w:val="28"/>
        </w:rPr>
        <w:t>н співпадати з певними аксіологічними правилами, межами</w:t>
      </w:r>
      <w:r w:rsidR="001453A3" w:rsidRPr="000C055F">
        <w:rPr>
          <w:rFonts w:ascii="Times New Roman" w:hAnsi="Times New Roman" w:cs="Times New Roman"/>
          <w:color w:val="000000" w:themeColor="text1"/>
          <w:sz w:val="28"/>
          <w:szCs w:val="28"/>
        </w:rPr>
        <w:t xml:space="preserve"> та обов’язком, який навішується на доповідача. Конвенційна процедура передбачає, щ</w:t>
      </w:r>
      <w:r w:rsidR="00697ECB" w:rsidRPr="000C055F">
        <w:rPr>
          <w:rFonts w:ascii="Times New Roman" w:hAnsi="Times New Roman" w:cs="Times New Roman"/>
          <w:color w:val="000000" w:themeColor="text1"/>
          <w:sz w:val="28"/>
          <w:szCs w:val="28"/>
        </w:rPr>
        <w:t>о слухачі</w:t>
      </w:r>
      <w:r w:rsidR="001453A3" w:rsidRPr="000C055F">
        <w:rPr>
          <w:rFonts w:ascii="Times New Roman" w:hAnsi="Times New Roman" w:cs="Times New Roman"/>
          <w:color w:val="000000" w:themeColor="text1"/>
          <w:sz w:val="28"/>
          <w:szCs w:val="28"/>
        </w:rPr>
        <w:t xml:space="preserve"> повинні також слідувати правилам цієї процедури, тобто схвалювати чи ні дану вказі</w:t>
      </w:r>
      <w:r w:rsidR="00697ECB" w:rsidRPr="000C055F">
        <w:rPr>
          <w:rFonts w:ascii="Times New Roman" w:hAnsi="Times New Roman" w:cs="Times New Roman"/>
          <w:color w:val="000000" w:themeColor="text1"/>
          <w:sz w:val="28"/>
          <w:szCs w:val="28"/>
        </w:rPr>
        <w:t>вку і, що важливо, оцінювати її</w:t>
      </w:r>
      <w:r w:rsidR="001453A3" w:rsidRPr="000C055F">
        <w:rPr>
          <w:rFonts w:ascii="Times New Roman" w:hAnsi="Times New Roman" w:cs="Times New Roman"/>
          <w:color w:val="000000" w:themeColor="text1"/>
          <w:sz w:val="28"/>
          <w:szCs w:val="28"/>
        </w:rPr>
        <w:t xml:space="preserve"> як </w:t>
      </w:r>
      <w:r w:rsidR="00697ECB" w:rsidRPr="000C055F">
        <w:rPr>
          <w:rFonts w:ascii="Times New Roman" w:hAnsi="Times New Roman" w:cs="Times New Roman"/>
          <w:color w:val="000000" w:themeColor="text1"/>
          <w:sz w:val="28"/>
          <w:szCs w:val="28"/>
        </w:rPr>
        <w:t xml:space="preserve">ефективну, </w:t>
      </w:r>
      <w:r w:rsidR="001453A3" w:rsidRPr="000C055F">
        <w:rPr>
          <w:rFonts w:ascii="Times New Roman" w:hAnsi="Times New Roman" w:cs="Times New Roman"/>
          <w:color w:val="000000" w:themeColor="text1"/>
          <w:sz w:val="28"/>
          <w:szCs w:val="28"/>
        </w:rPr>
        <w:t>«серйозну», в іншому разі вислів можна вважати «пустим». Можна допустити, що обіцянка схильна співпадати з реальними</w:t>
      </w:r>
      <w:r w:rsidR="00BE1658" w:rsidRPr="000C055F">
        <w:rPr>
          <w:rFonts w:ascii="Times New Roman" w:hAnsi="Times New Roman" w:cs="Times New Roman"/>
          <w:color w:val="000000" w:themeColor="text1"/>
          <w:sz w:val="28"/>
          <w:szCs w:val="28"/>
        </w:rPr>
        <w:t xml:space="preserve"> наслідками, тому ми отримуємо і гіпотетичну можливість верифікації – співвіднесення з наслідками. Якщо, ціль вислову досягн</w:t>
      </w:r>
      <w:r w:rsidR="00697ECB" w:rsidRPr="000C055F">
        <w:rPr>
          <w:rFonts w:ascii="Times New Roman" w:hAnsi="Times New Roman" w:cs="Times New Roman"/>
          <w:color w:val="000000" w:themeColor="text1"/>
          <w:sz w:val="28"/>
          <w:szCs w:val="28"/>
        </w:rPr>
        <w:t>уто</w:t>
      </w:r>
      <w:r w:rsidR="00BE1658" w:rsidRPr="000C055F">
        <w:rPr>
          <w:rFonts w:ascii="Times New Roman" w:hAnsi="Times New Roman" w:cs="Times New Roman"/>
          <w:color w:val="000000" w:themeColor="text1"/>
          <w:sz w:val="28"/>
          <w:szCs w:val="28"/>
        </w:rPr>
        <w:t xml:space="preserve"> і держава дійсно була у стані, який ми можемо ідентифікувати як «бум», то вислів не пустий. </w:t>
      </w:r>
    </w:p>
    <w:p w:rsidR="00C707AF" w:rsidRPr="000C055F" w:rsidRDefault="001453A3" w:rsidP="00137BE8">
      <w:pPr>
        <w:spacing w:after="0" w:line="360" w:lineRule="auto"/>
        <w:ind w:firstLine="851"/>
        <w:jc w:val="both"/>
        <w:rPr>
          <w:rFonts w:ascii="Times New Roman" w:hAnsi="Times New Roman" w:cs="Times New Roman"/>
          <w:color w:val="000000" w:themeColor="text1"/>
          <w:sz w:val="28"/>
          <w:szCs w:val="28"/>
        </w:rPr>
      </w:pPr>
      <w:r w:rsidRPr="000C055F">
        <w:rPr>
          <w:rFonts w:ascii="Times New Roman" w:hAnsi="Times New Roman" w:cs="Times New Roman"/>
          <w:color w:val="000000" w:themeColor="text1"/>
          <w:sz w:val="28"/>
          <w:szCs w:val="28"/>
        </w:rPr>
        <w:t xml:space="preserve">  </w:t>
      </w:r>
      <w:r w:rsidR="00BE1658" w:rsidRPr="000C055F">
        <w:rPr>
          <w:rFonts w:ascii="Times New Roman" w:hAnsi="Times New Roman" w:cs="Times New Roman"/>
          <w:b/>
          <w:color w:val="000000" w:themeColor="text1"/>
          <w:sz w:val="28"/>
          <w:szCs w:val="28"/>
        </w:rPr>
        <w:t>«...обираю»</w:t>
      </w:r>
      <w:r w:rsidR="00BE1658" w:rsidRPr="000C055F">
        <w:rPr>
          <w:rFonts w:ascii="Times New Roman" w:hAnsi="Times New Roman" w:cs="Times New Roman"/>
          <w:color w:val="000000" w:themeColor="text1"/>
          <w:sz w:val="28"/>
          <w:szCs w:val="28"/>
        </w:rPr>
        <w:t xml:space="preserve"> - </w:t>
      </w:r>
      <w:r w:rsidR="004A627E" w:rsidRPr="000C055F">
        <w:rPr>
          <w:rFonts w:ascii="Times New Roman" w:hAnsi="Times New Roman" w:cs="Times New Roman"/>
          <w:color w:val="000000" w:themeColor="text1"/>
          <w:sz w:val="28"/>
          <w:szCs w:val="28"/>
        </w:rPr>
        <w:t xml:space="preserve">на перший погляд первинний </w:t>
      </w:r>
      <w:proofErr w:type="spellStart"/>
      <w:r w:rsidR="004A627E" w:rsidRPr="000C055F">
        <w:rPr>
          <w:rFonts w:ascii="Times New Roman" w:hAnsi="Times New Roman" w:cs="Times New Roman"/>
          <w:color w:val="000000" w:themeColor="text1"/>
          <w:sz w:val="28"/>
          <w:szCs w:val="28"/>
        </w:rPr>
        <w:t>перфоматив</w:t>
      </w:r>
      <w:proofErr w:type="spellEnd"/>
      <w:r w:rsidR="004A627E" w:rsidRPr="000C055F">
        <w:rPr>
          <w:rFonts w:ascii="Times New Roman" w:hAnsi="Times New Roman" w:cs="Times New Roman"/>
          <w:color w:val="000000" w:themeColor="text1"/>
          <w:sz w:val="28"/>
          <w:szCs w:val="28"/>
        </w:rPr>
        <w:t xml:space="preserve">, але він синтаксично пов’язаний з «Я», тому </w:t>
      </w:r>
      <w:proofErr w:type="spellStart"/>
      <w:r w:rsidR="004A627E" w:rsidRPr="000C055F">
        <w:rPr>
          <w:rFonts w:ascii="Times New Roman" w:hAnsi="Times New Roman" w:cs="Times New Roman"/>
          <w:color w:val="000000" w:themeColor="text1"/>
          <w:sz w:val="28"/>
          <w:szCs w:val="28"/>
        </w:rPr>
        <w:t>перфоматив</w:t>
      </w:r>
      <w:proofErr w:type="spellEnd"/>
      <w:r w:rsidR="004A627E" w:rsidRPr="000C055F">
        <w:rPr>
          <w:rFonts w:ascii="Times New Roman" w:hAnsi="Times New Roman" w:cs="Times New Roman"/>
          <w:color w:val="000000" w:themeColor="text1"/>
          <w:sz w:val="28"/>
          <w:szCs w:val="28"/>
        </w:rPr>
        <w:t xml:space="preserve"> є експліцитним. Процедура вибору </w:t>
      </w:r>
      <w:r w:rsidR="00C707AF" w:rsidRPr="000C055F">
        <w:rPr>
          <w:rFonts w:ascii="Times New Roman" w:hAnsi="Times New Roman" w:cs="Times New Roman"/>
          <w:color w:val="000000" w:themeColor="text1"/>
          <w:sz w:val="28"/>
          <w:szCs w:val="28"/>
        </w:rPr>
        <w:t xml:space="preserve">успішна буде при двох критеріях: 1) Оратор є «авторитетом», 2) Обставини такі, що він «має право» обирати. </w:t>
      </w:r>
    </w:p>
    <w:p w:rsidR="00C707AF" w:rsidRPr="007657BF" w:rsidRDefault="00C707AF" w:rsidP="00137BE8">
      <w:pPr>
        <w:spacing w:after="0" w:line="360" w:lineRule="auto"/>
        <w:ind w:firstLine="851"/>
        <w:jc w:val="both"/>
        <w:rPr>
          <w:rFonts w:ascii="Times New Roman" w:hAnsi="Times New Roman" w:cs="Times New Roman"/>
          <w:sz w:val="28"/>
          <w:szCs w:val="28"/>
        </w:rPr>
      </w:pPr>
      <w:r w:rsidRPr="000C055F">
        <w:rPr>
          <w:rFonts w:ascii="Times New Roman" w:hAnsi="Times New Roman" w:cs="Times New Roman"/>
          <w:color w:val="000000" w:themeColor="text1"/>
          <w:sz w:val="28"/>
          <w:szCs w:val="28"/>
        </w:rPr>
        <w:t xml:space="preserve">Безумовно, він </w:t>
      </w:r>
      <w:r w:rsidR="00697ECB" w:rsidRPr="000C055F">
        <w:rPr>
          <w:rFonts w:ascii="Times New Roman" w:hAnsi="Times New Roman" w:cs="Times New Roman"/>
          <w:color w:val="000000" w:themeColor="text1"/>
          <w:sz w:val="28"/>
          <w:szCs w:val="28"/>
        </w:rPr>
        <w:t xml:space="preserve">є впливовим </w:t>
      </w:r>
      <w:r w:rsidRPr="000C055F">
        <w:rPr>
          <w:rFonts w:ascii="Times New Roman" w:hAnsi="Times New Roman" w:cs="Times New Roman"/>
          <w:color w:val="000000" w:themeColor="text1"/>
          <w:sz w:val="28"/>
          <w:szCs w:val="28"/>
        </w:rPr>
        <w:t>авторитет</w:t>
      </w:r>
      <w:r w:rsidR="00697ECB" w:rsidRPr="000C055F">
        <w:rPr>
          <w:rFonts w:ascii="Times New Roman" w:hAnsi="Times New Roman" w:cs="Times New Roman"/>
          <w:color w:val="000000" w:themeColor="text1"/>
          <w:sz w:val="28"/>
          <w:szCs w:val="28"/>
        </w:rPr>
        <w:t>ом,</w:t>
      </w:r>
      <w:r w:rsidRPr="000C055F">
        <w:rPr>
          <w:rFonts w:ascii="Times New Roman" w:hAnsi="Times New Roman" w:cs="Times New Roman"/>
          <w:color w:val="000000" w:themeColor="text1"/>
          <w:sz w:val="28"/>
          <w:szCs w:val="28"/>
        </w:rPr>
        <w:t xml:space="preserve"> </w:t>
      </w:r>
      <w:r w:rsidR="000B0AF9" w:rsidRPr="000C055F">
        <w:rPr>
          <w:rFonts w:ascii="Times New Roman" w:hAnsi="Times New Roman" w:cs="Times New Roman"/>
          <w:color w:val="000000" w:themeColor="text1"/>
          <w:sz w:val="28"/>
          <w:szCs w:val="28"/>
        </w:rPr>
        <w:t>прерогативою</w:t>
      </w:r>
      <w:r w:rsidRPr="000C055F">
        <w:rPr>
          <w:rFonts w:ascii="Times New Roman" w:hAnsi="Times New Roman" w:cs="Times New Roman"/>
          <w:color w:val="000000" w:themeColor="text1"/>
          <w:sz w:val="28"/>
          <w:szCs w:val="28"/>
        </w:rPr>
        <w:t xml:space="preserve"> президента</w:t>
      </w:r>
      <w:r w:rsidR="000B0AF9" w:rsidRPr="000C055F">
        <w:rPr>
          <w:rFonts w:ascii="Times New Roman" w:hAnsi="Times New Roman" w:cs="Times New Roman"/>
          <w:color w:val="000000" w:themeColor="text1"/>
          <w:sz w:val="28"/>
          <w:szCs w:val="28"/>
        </w:rPr>
        <w:t xml:space="preserve"> </w:t>
      </w:r>
      <w:r w:rsidRPr="000C055F">
        <w:rPr>
          <w:rFonts w:ascii="Times New Roman" w:hAnsi="Times New Roman" w:cs="Times New Roman"/>
          <w:color w:val="000000" w:themeColor="text1"/>
          <w:sz w:val="28"/>
          <w:szCs w:val="28"/>
        </w:rPr>
        <w:t xml:space="preserve">(лідера) </w:t>
      </w:r>
      <w:r w:rsidR="000B0AF9" w:rsidRPr="000C055F">
        <w:rPr>
          <w:rFonts w:ascii="Times New Roman" w:hAnsi="Times New Roman" w:cs="Times New Roman"/>
          <w:color w:val="000000" w:themeColor="text1"/>
          <w:sz w:val="28"/>
          <w:szCs w:val="28"/>
        </w:rPr>
        <w:t>виступає дипломатична комунікація</w:t>
      </w:r>
      <w:r w:rsidRPr="000C055F">
        <w:rPr>
          <w:rFonts w:ascii="Times New Roman" w:hAnsi="Times New Roman" w:cs="Times New Roman"/>
          <w:color w:val="000000" w:themeColor="text1"/>
          <w:sz w:val="28"/>
          <w:szCs w:val="28"/>
        </w:rPr>
        <w:t xml:space="preserve">. </w:t>
      </w:r>
      <w:r w:rsidR="000B0AF9" w:rsidRPr="000C055F">
        <w:rPr>
          <w:rFonts w:ascii="Times New Roman" w:hAnsi="Times New Roman" w:cs="Times New Roman"/>
          <w:color w:val="000000" w:themeColor="text1"/>
          <w:sz w:val="28"/>
          <w:szCs w:val="28"/>
        </w:rPr>
        <w:t>О</w:t>
      </w:r>
      <w:r w:rsidRPr="000C055F">
        <w:rPr>
          <w:rFonts w:ascii="Times New Roman" w:hAnsi="Times New Roman" w:cs="Times New Roman"/>
          <w:color w:val="000000" w:themeColor="text1"/>
          <w:sz w:val="28"/>
          <w:szCs w:val="28"/>
        </w:rPr>
        <w:t xml:space="preserve">бставини </w:t>
      </w:r>
      <w:r w:rsidR="000B0AF9" w:rsidRPr="000C055F">
        <w:rPr>
          <w:rFonts w:ascii="Times New Roman" w:hAnsi="Times New Roman" w:cs="Times New Roman"/>
          <w:color w:val="000000" w:themeColor="text1"/>
          <w:sz w:val="28"/>
          <w:szCs w:val="28"/>
        </w:rPr>
        <w:t xml:space="preserve">відповідають умовам (середовищу) політичного висловлювання, </w:t>
      </w:r>
      <w:r w:rsidRPr="000C055F">
        <w:rPr>
          <w:rFonts w:ascii="Times New Roman" w:hAnsi="Times New Roman" w:cs="Times New Roman"/>
          <w:color w:val="000000" w:themeColor="text1"/>
          <w:sz w:val="28"/>
          <w:szCs w:val="28"/>
        </w:rPr>
        <w:t xml:space="preserve">співпадають з тим, де повинні бути такі вислови, а саме у політичному </w:t>
      </w:r>
      <w:r w:rsidR="000B0AF9" w:rsidRPr="000C055F">
        <w:rPr>
          <w:rFonts w:ascii="Times New Roman" w:hAnsi="Times New Roman" w:cs="Times New Roman"/>
          <w:color w:val="000000" w:themeColor="text1"/>
          <w:sz w:val="28"/>
          <w:szCs w:val="28"/>
        </w:rPr>
        <w:t>дискурсі</w:t>
      </w:r>
      <w:r w:rsidRPr="000C055F">
        <w:rPr>
          <w:rFonts w:ascii="Times New Roman" w:hAnsi="Times New Roman" w:cs="Times New Roman"/>
          <w:color w:val="000000" w:themeColor="text1"/>
          <w:sz w:val="28"/>
          <w:szCs w:val="28"/>
        </w:rPr>
        <w:t>, можливо</w:t>
      </w:r>
      <w:r w:rsidRPr="007657BF">
        <w:rPr>
          <w:rFonts w:ascii="Times New Roman" w:hAnsi="Times New Roman" w:cs="Times New Roman"/>
          <w:sz w:val="28"/>
          <w:szCs w:val="28"/>
        </w:rPr>
        <w:t>, на телебаче</w:t>
      </w:r>
      <w:r w:rsidR="000B0AF9" w:rsidRPr="007657BF">
        <w:rPr>
          <w:rFonts w:ascii="Times New Roman" w:hAnsi="Times New Roman" w:cs="Times New Roman"/>
          <w:sz w:val="28"/>
          <w:szCs w:val="28"/>
        </w:rPr>
        <w:t>нні. Також конвенційні очікування</w:t>
      </w:r>
      <w:r w:rsidRPr="007657BF">
        <w:rPr>
          <w:rFonts w:ascii="Times New Roman" w:hAnsi="Times New Roman" w:cs="Times New Roman"/>
          <w:sz w:val="28"/>
          <w:szCs w:val="28"/>
        </w:rPr>
        <w:t xml:space="preserve"> у глядачів такі, що процедура </w:t>
      </w:r>
      <w:r w:rsidR="000B0AF9" w:rsidRPr="007657BF">
        <w:rPr>
          <w:rFonts w:ascii="Times New Roman" w:hAnsi="Times New Roman" w:cs="Times New Roman"/>
          <w:sz w:val="28"/>
          <w:szCs w:val="28"/>
        </w:rPr>
        <w:t xml:space="preserve">стає </w:t>
      </w:r>
      <w:r w:rsidRPr="007657BF">
        <w:rPr>
          <w:rFonts w:ascii="Times New Roman" w:hAnsi="Times New Roman" w:cs="Times New Roman"/>
          <w:sz w:val="28"/>
          <w:szCs w:val="28"/>
        </w:rPr>
        <w:t>успішн</w:t>
      </w:r>
      <w:r w:rsidR="000B0AF9" w:rsidRPr="007657BF">
        <w:rPr>
          <w:rFonts w:ascii="Times New Roman" w:hAnsi="Times New Roman" w:cs="Times New Roman"/>
          <w:sz w:val="28"/>
          <w:szCs w:val="28"/>
        </w:rPr>
        <w:t>ою</w:t>
      </w:r>
      <w:r w:rsidRPr="007657BF">
        <w:rPr>
          <w:rFonts w:ascii="Times New Roman" w:hAnsi="Times New Roman" w:cs="Times New Roman"/>
          <w:sz w:val="28"/>
          <w:szCs w:val="28"/>
        </w:rPr>
        <w:t>.</w:t>
      </w:r>
    </w:p>
    <w:p w:rsidR="00C707AF" w:rsidRPr="007657BF" w:rsidRDefault="00C707AF" w:rsidP="00137BE8">
      <w:pPr>
        <w:spacing w:after="0" w:line="360" w:lineRule="auto"/>
        <w:ind w:firstLine="851"/>
        <w:jc w:val="both"/>
        <w:rPr>
          <w:rFonts w:ascii="Times New Roman" w:hAnsi="Times New Roman" w:cs="Times New Roman"/>
          <w:sz w:val="28"/>
          <w:szCs w:val="28"/>
        </w:rPr>
      </w:pPr>
      <w:r w:rsidRPr="007657BF">
        <w:rPr>
          <w:rFonts w:ascii="Times New Roman" w:hAnsi="Times New Roman" w:cs="Times New Roman"/>
          <w:b/>
          <w:sz w:val="28"/>
          <w:szCs w:val="28"/>
        </w:rPr>
        <w:t>«Я запрошую</w:t>
      </w:r>
      <w:r w:rsidR="00B50A25" w:rsidRPr="007657BF">
        <w:rPr>
          <w:rFonts w:ascii="Times New Roman" w:hAnsi="Times New Roman" w:cs="Times New Roman"/>
          <w:b/>
          <w:sz w:val="28"/>
          <w:szCs w:val="28"/>
        </w:rPr>
        <w:t>…</w:t>
      </w:r>
      <w:r w:rsidRPr="007657BF">
        <w:rPr>
          <w:rFonts w:ascii="Times New Roman" w:hAnsi="Times New Roman" w:cs="Times New Roman"/>
          <w:b/>
          <w:sz w:val="28"/>
          <w:szCs w:val="28"/>
        </w:rPr>
        <w:t>»</w:t>
      </w:r>
      <w:r w:rsidRPr="007657BF">
        <w:rPr>
          <w:rFonts w:ascii="Times New Roman" w:hAnsi="Times New Roman" w:cs="Times New Roman"/>
          <w:sz w:val="28"/>
          <w:szCs w:val="28"/>
        </w:rPr>
        <w:t xml:space="preserve"> - жест доброї волі, що говори</w:t>
      </w:r>
      <w:r w:rsidR="0093604D" w:rsidRPr="007657BF">
        <w:rPr>
          <w:rFonts w:ascii="Times New Roman" w:hAnsi="Times New Roman" w:cs="Times New Roman"/>
          <w:sz w:val="28"/>
          <w:szCs w:val="28"/>
        </w:rPr>
        <w:t>ть, не тільки про факт вимовляння</w:t>
      </w:r>
      <w:r w:rsidRPr="007657BF">
        <w:rPr>
          <w:rFonts w:ascii="Times New Roman" w:hAnsi="Times New Roman" w:cs="Times New Roman"/>
          <w:sz w:val="28"/>
          <w:szCs w:val="28"/>
        </w:rPr>
        <w:t>, але і про дію того, що будуть надані</w:t>
      </w:r>
      <w:r w:rsidR="0093604D" w:rsidRPr="007657BF">
        <w:rPr>
          <w:rFonts w:ascii="Times New Roman" w:hAnsi="Times New Roman" w:cs="Times New Roman"/>
          <w:sz w:val="28"/>
          <w:szCs w:val="28"/>
        </w:rPr>
        <w:t>, наприклад,</w:t>
      </w:r>
      <w:r w:rsidRPr="007657BF">
        <w:rPr>
          <w:rFonts w:ascii="Times New Roman" w:hAnsi="Times New Roman" w:cs="Times New Roman"/>
          <w:sz w:val="28"/>
          <w:szCs w:val="28"/>
        </w:rPr>
        <w:t xml:space="preserve"> умови</w:t>
      </w:r>
      <w:r w:rsidR="0093604D" w:rsidRPr="007657BF">
        <w:rPr>
          <w:rFonts w:ascii="Times New Roman" w:hAnsi="Times New Roman" w:cs="Times New Roman"/>
          <w:sz w:val="28"/>
          <w:szCs w:val="28"/>
        </w:rPr>
        <w:t xml:space="preserve"> для гостей. Контекстуально зрозуміло, що людей чекають, а не просто запрошують.</w:t>
      </w:r>
    </w:p>
    <w:p w:rsidR="0093604D" w:rsidRPr="007657BF" w:rsidRDefault="0093604D" w:rsidP="00137BE8">
      <w:pPr>
        <w:spacing w:after="0" w:line="360" w:lineRule="auto"/>
        <w:ind w:firstLine="851"/>
        <w:jc w:val="both"/>
        <w:rPr>
          <w:rFonts w:ascii="Times New Roman" w:hAnsi="Times New Roman" w:cs="Times New Roman"/>
          <w:sz w:val="28"/>
          <w:szCs w:val="28"/>
        </w:rPr>
      </w:pPr>
      <w:r w:rsidRPr="007657BF">
        <w:rPr>
          <w:rFonts w:ascii="Times New Roman" w:hAnsi="Times New Roman" w:cs="Times New Roman"/>
          <w:b/>
          <w:sz w:val="28"/>
          <w:szCs w:val="28"/>
        </w:rPr>
        <w:t xml:space="preserve">«Винні…» - </w:t>
      </w:r>
      <w:r w:rsidRPr="007657BF">
        <w:rPr>
          <w:rFonts w:ascii="Times New Roman" w:hAnsi="Times New Roman" w:cs="Times New Roman"/>
          <w:sz w:val="28"/>
          <w:szCs w:val="28"/>
        </w:rPr>
        <w:t xml:space="preserve">декларативний </w:t>
      </w:r>
      <w:proofErr w:type="spellStart"/>
      <w:r w:rsidRPr="007657BF">
        <w:rPr>
          <w:rFonts w:ascii="Times New Roman" w:hAnsi="Times New Roman" w:cs="Times New Roman"/>
          <w:sz w:val="28"/>
          <w:szCs w:val="28"/>
        </w:rPr>
        <w:t>перфоматив</w:t>
      </w:r>
      <w:proofErr w:type="spellEnd"/>
      <w:r w:rsidRPr="007657BF">
        <w:rPr>
          <w:rFonts w:ascii="Times New Roman" w:hAnsi="Times New Roman" w:cs="Times New Roman"/>
          <w:sz w:val="28"/>
          <w:szCs w:val="28"/>
        </w:rPr>
        <w:t xml:space="preserve">. Чи збігається конвенційна процедура? </w:t>
      </w:r>
      <w:r w:rsidR="008E2ACC" w:rsidRPr="007657BF">
        <w:rPr>
          <w:rFonts w:ascii="Times New Roman" w:hAnsi="Times New Roman" w:cs="Times New Roman"/>
          <w:sz w:val="28"/>
          <w:szCs w:val="28"/>
        </w:rPr>
        <w:t>Декларативне вживання</w:t>
      </w:r>
      <w:r w:rsidR="000B0AF9" w:rsidRPr="007657BF">
        <w:rPr>
          <w:rFonts w:ascii="Times New Roman" w:hAnsi="Times New Roman" w:cs="Times New Roman"/>
          <w:sz w:val="28"/>
          <w:szCs w:val="28"/>
        </w:rPr>
        <w:t>,</w:t>
      </w:r>
      <w:r w:rsidR="008E2ACC" w:rsidRPr="007657BF">
        <w:rPr>
          <w:rFonts w:ascii="Times New Roman" w:hAnsi="Times New Roman" w:cs="Times New Roman"/>
          <w:sz w:val="28"/>
          <w:szCs w:val="28"/>
        </w:rPr>
        <w:t xml:space="preserve"> за </w:t>
      </w:r>
      <w:proofErr w:type="spellStart"/>
      <w:r w:rsidR="008E2ACC" w:rsidRPr="007657BF">
        <w:rPr>
          <w:rFonts w:ascii="Times New Roman" w:hAnsi="Times New Roman" w:cs="Times New Roman"/>
          <w:sz w:val="28"/>
          <w:szCs w:val="28"/>
        </w:rPr>
        <w:t>Дж</w:t>
      </w:r>
      <w:proofErr w:type="spellEnd"/>
      <w:r w:rsidR="008E2ACC" w:rsidRPr="007657BF">
        <w:rPr>
          <w:rFonts w:ascii="Times New Roman" w:hAnsi="Times New Roman" w:cs="Times New Roman"/>
          <w:sz w:val="28"/>
          <w:szCs w:val="28"/>
        </w:rPr>
        <w:t>. Остіном</w:t>
      </w:r>
      <w:r w:rsidR="000B0AF9" w:rsidRPr="007657BF">
        <w:rPr>
          <w:rFonts w:ascii="Times New Roman" w:hAnsi="Times New Roman" w:cs="Times New Roman"/>
          <w:sz w:val="28"/>
          <w:szCs w:val="28"/>
        </w:rPr>
        <w:t>,</w:t>
      </w:r>
      <w:r w:rsidR="008E2ACC" w:rsidRPr="007657BF">
        <w:rPr>
          <w:rFonts w:ascii="Times New Roman" w:hAnsi="Times New Roman" w:cs="Times New Roman"/>
          <w:sz w:val="28"/>
          <w:szCs w:val="28"/>
        </w:rPr>
        <w:t xml:space="preserve"> передбачає, що людина, яка вживає й</w:t>
      </w:r>
      <w:r w:rsidR="000B0AF9" w:rsidRPr="007657BF">
        <w:rPr>
          <w:rFonts w:ascii="Times New Roman" w:hAnsi="Times New Roman" w:cs="Times New Roman"/>
          <w:sz w:val="28"/>
          <w:szCs w:val="28"/>
        </w:rPr>
        <w:t xml:space="preserve">ого, володіє даним авторитетом, її статус </w:t>
      </w:r>
      <w:r w:rsidR="008E2ACC" w:rsidRPr="007657BF">
        <w:rPr>
          <w:rFonts w:ascii="Times New Roman" w:hAnsi="Times New Roman" w:cs="Times New Roman"/>
          <w:sz w:val="28"/>
          <w:szCs w:val="28"/>
        </w:rPr>
        <w:t>має силу</w:t>
      </w:r>
      <w:r w:rsidR="000B0AF9" w:rsidRPr="007657BF">
        <w:rPr>
          <w:rFonts w:ascii="Times New Roman" w:hAnsi="Times New Roman" w:cs="Times New Roman"/>
          <w:sz w:val="28"/>
          <w:szCs w:val="28"/>
        </w:rPr>
        <w:t xml:space="preserve">, щоб </w:t>
      </w:r>
      <w:r w:rsidR="008E2ACC" w:rsidRPr="007657BF">
        <w:rPr>
          <w:rFonts w:ascii="Times New Roman" w:hAnsi="Times New Roman" w:cs="Times New Roman"/>
          <w:sz w:val="28"/>
          <w:szCs w:val="28"/>
        </w:rPr>
        <w:t xml:space="preserve"> </w:t>
      </w:r>
      <w:r w:rsidR="008E2ACC" w:rsidRPr="007657BF">
        <w:rPr>
          <w:rFonts w:ascii="Times New Roman" w:hAnsi="Times New Roman" w:cs="Times New Roman"/>
          <w:sz w:val="28"/>
          <w:szCs w:val="28"/>
        </w:rPr>
        <w:lastRenderedPageBreak/>
        <w:t xml:space="preserve">утверджувати нормативні акти. Оцінка даного </w:t>
      </w:r>
      <w:proofErr w:type="spellStart"/>
      <w:r w:rsidR="008E2ACC" w:rsidRPr="007657BF">
        <w:rPr>
          <w:rFonts w:ascii="Times New Roman" w:hAnsi="Times New Roman" w:cs="Times New Roman"/>
          <w:sz w:val="28"/>
          <w:szCs w:val="28"/>
        </w:rPr>
        <w:t>перфомативу</w:t>
      </w:r>
      <w:proofErr w:type="spellEnd"/>
      <w:r w:rsidR="008E2ACC" w:rsidRPr="007657BF">
        <w:rPr>
          <w:rFonts w:ascii="Times New Roman" w:hAnsi="Times New Roman" w:cs="Times New Roman"/>
          <w:sz w:val="28"/>
          <w:szCs w:val="28"/>
        </w:rPr>
        <w:t xml:space="preserve"> у першу чергу у тому, що невідомо куди його відносити – до пустого чи до того, як</w:t>
      </w:r>
      <w:r w:rsidR="000B0AF9" w:rsidRPr="007657BF">
        <w:rPr>
          <w:rFonts w:ascii="Times New Roman" w:hAnsi="Times New Roman" w:cs="Times New Roman"/>
          <w:sz w:val="28"/>
          <w:szCs w:val="28"/>
        </w:rPr>
        <w:t>ий</w:t>
      </w:r>
      <w:r w:rsidR="008E2ACC" w:rsidRPr="007657BF">
        <w:rPr>
          <w:rFonts w:ascii="Times New Roman" w:hAnsi="Times New Roman" w:cs="Times New Roman"/>
          <w:sz w:val="28"/>
          <w:szCs w:val="28"/>
        </w:rPr>
        <w:t xml:space="preserve"> не має сенс</w:t>
      </w:r>
      <w:r w:rsidR="000B0AF9" w:rsidRPr="007657BF">
        <w:rPr>
          <w:rFonts w:ascii="Times New Roman" w:hAnsi="Times New Roman" w:cs="Times New Roman"/>
          <w:sz w:val="28"/>
          <w:szCs w:val="28"/>
        </w:rPr>
        <w:t>у</w:t>
      </w:r>
      <w:r w:rsidR="008E2ACC" w:rsidRPr="007657BF">
        <w:rPr>
          <w:rFonts w:ascii="Times New Roman" w:hAnsi="Times New Roman" w:cs="Times New Roman"/>
          <w:sz w:val="28"/>
          <w:szCs w:val="28"/>
        </w:rPr>
        <w:t xml:space="preserve"> </w:t>
      </w:r>
      <w:r w:rsidR="000B0AF9" w:rsidRPr="007657BF">
        <w:rPr>
          <w:rFonts w:ascii="Times New Roman" w:hAnsi="Times New Roman" w:cs="Times New Roman"/>
          <w:sz w:val="28"/>
          <w:szCs w:val="28"/>
        </w:rPr>
        <w:t>в</w:t>
      </w:r>
      <w:r w:rsidR="008E2ACC" w:rsidRPr="007657BF">
        <w:rPr>
          <w:rFonts w:ascii="Times New Roman" w:hAnsi="Times New Roman" w:cs="Times New Roman"/>
          <w:sz w:val="28"/>
          <w:szCs w:val="28"/>
        </w:rPr>
        <w:t xml:space="preserve"> класичному розумінні. Тому що, згідно контексту не дуже зрозуміло у чому вина «ворогів», але</w:t>
      </w:r>
      <w:r w:rsidR="005E4C19" w:rsidRPr="007657BF">
        <w:rPr>
          <w:rFonts w:ascii="Times New Roman" w:hAnsi="Times New Roman" w:cs="Times New Roman"/>
          <w:sz w:val="28"/>
          <w:szCs w:val="28"/>
        </w:rPr>
        <w:t>, якщо дотримуватися авторського бачення, безумовно, це пустий вислів, так як конве</w:t>
      </w:r>
      <w:r w:rsidR="000B0AF9" w:rsidRPr="007657BF">
        <w:rPr>
          <w:rFonts w:ascii="Times New Roman" w:hAnsi="Times New Roman" w:cs="Times New Roman"/>
          <w:sz w:val="28"/>
          <w:szCs w:val="28"/>
        </w:rPr>
        <w:t>н</w:t>
      </w:r>
      <w:r w:rsidR="005E4C19" w:rsidRPr="007657BF">
        <w:rPr>
          <w:rFonts w:ascii="Times New Roman" w:hAnsi="Times New Roman" w:cs="Times New Roman"/>
          <w:sz w:val="28"/>
          <w:szCs w:val="28"/>
        </w:rPr>
        <w:t>ційна процедура та обста</w:t>
      </w:r>
      <w:r w:rsidR="00F90917" w:rsidRPr="007657BF">
        <w:rPr>
          <w:rFonts w:ascii="Times New Roman" w:hAnsi="Times New Roman" w:cs="Times New Roman"/>
          <w:sz w:val="28"/>
          <w:szCs w:val="28"/>
        </w:rPr>
        <w:t xml:space="preserve">вини не </w:t>
      </w:r>
      <w:r w:rsidR="00B50A25" w:rsidRPr="007657BF">
        <w:rPr>
          <w:rFonts w:ascii="Times New Roman" w:hAnsi="Times New Roman" w:cs="Times New Roman"/>
          <w:sz w:val="28"/>
          <w:szCs w:val="28"/>
        </w:rPr>
        <w:t xml:space="preserve">збігаються с достатніми підставами для легітимного акту. </w:t>
      </w:r>
    </w:p>
    <w:p w:rsidR="00B50A25" w:rsidRPr="007657BF" w:rsidRDefault="00B50A25" w:rsidP="00DE5578">
      <w:pPr>
        <w:spacing w:after="0" w:line="360" w:lineRule="auto"/>
        <w:jc w:val="both"/>
        <w:rPr>
          <w:rFonts w:ascii="Times New Roman" w:hAnsi="Times New Roman" w:cs="Times New Roman"/>
          <w:sz w:val="28"/>
          <w:szCs w:val="28"/>
        </w:rPr>
      </w:pPr>
      <w:r w:rsidRPr="007657BF">
        <w:rPr>
          <w:rFonts w:ascii="Times New Roman" w:hAnsi="Times New Roman" w:cs="Times New Roman"/>
          <w:sz w:val="28"/>
          <w:szCs w:val="28"/>
        </w:rPr>
        <w:tab/>
        <w:t xml:space="preserve">Уявімо, що даний оратор </w:t>
      </w:r>
      <w:r w:rsidR="000B0AF9" w:rsidRPr="007657BF">
        <w:rPr>
          <w:rFonts w:ascii="Times New Roman" w:hAnsi="Times New Roman" w:cs="Times New Roman"/>
          <w:sz w:val="28"/>
          <w:szCs w:val="28"/>
        </w:rPr>
        <w:t xml:space="preserve">– </w:t>
      </w:r>
      <w:r w:rsidRPr="007657BF">
        <w:rPr>
          <w:rFonts w:ascii="Times New Roman" w:hAnsi="Times New Roman" w:cs="Times New Roman"/>
          <w:sz w:val="28"/>
          <w:szCs w:val="28"/>
        </w:rPr>
        <w:t xml:space="preserve">ідеальний вибір електорату. Конвенційна згода </w:t>
      </w:r>
      <w:r w:rsidR="006E4DDB" w:rsidRPr="007657BF">
        <w:rPr>
          <w:rFonts w:ascii="Times New Roman" w:hAnsi="Times New Roman" w:cs="Times New Roman"/>
          <w:sz w:val="28"/>
          <w:szCs w:val="28"/>
        </w:rPr>
        <w:t xml:space="preserve">у виборців співпадає зі згодою успішного </w:t>
      </w:r>
      <w:proofErr w:type="spellStart"/>
      <w:r w:rsidR="006E4DDB" w:rsidRPr="007657BF">
        <w:rPr>
          <w:rFonts w:ascii="Times New Roman" w:hAnsi="Times New Roman" w:cs="Times New Roman"/>
          <w:sz w:val="28"/>
          <w:szCs w:val="28"/>
        </w:rPr>
        <w:t>перфо</w:t>
      </w:r>
      <w:r w:rsidR="000B0AF9" w:rsidRPr="007657BF">
        <w:rPr>
          <w:rFonts w:ascii="Times New Roman" w:hAnsi="Times New Roman" w:cs="Times New Roman"/>
          <w:sz w:val="28"/>
          <w:szCs w:val="28"/>
        </w:rPr>
        <w:t>р</w:t>
      </w:r>
      <w:r w:rsidR="006E4DDB" w:rsidRPr="007657BF">
        <w:rPr>
          <w:rFonts w:ascii="Times New Roman" w:hAnsi="Times New Roman" w:cs="Times New Roman"/>
          <w:sz w:val="28"/>
          <w:szCs w:val="28"/>
        </w:rPr>
        <w:t>мативного</w:t>
      </w:r>
      <w:proofErr w:type="spellEnd"/>
      <w:r w:rsidR="006E4DDB" w:rsidRPr="007657BF">
        <w:rPr>
          <w:rFonts w:ascii="Times New Roman" w:hAnsi="Times New Roman" w:cs="Times New Roman"/>
          <w:sz w:val="28"/>
          <w:szCs w:val="28"/>
        </w:rPr>
        <w:t xml:space="preserve"> вживання. Яка стратегія виконується? </w:t>
      </w:r>
      <w:r w:rsidR="000B0AF9" w:rsidRPr="007657BF">
        <w:rPr>
          <w:rFonts w:ascii="Times New Roman" w:hAnsi="Times New Roman" w:cs="Times New Roman"/>
          <w:sz w:val="28"/>
          <w:szCs w:val="28"/>
        </w:rPr>
        <w:t>Більшість висловлювань – успішні</w:t>
      </w:r>
      <w:r w:rsidR="006E4DDB" w:rsidRPr="007657BF">
        <w:rPr>
          <w:rFonts w:ascii="Times New Roman" w:hAnsi="Times New Roman" w:cs="Times New Roman"/>
          <w:sz w:val="28"/>
          <w:szCs w:val="28"/>
        </w:rPr>
        <w:t xml:space="preserve">, тобто вони узгоджуються з виведеними правилами успішного </w:t>
      </w:r>
      <w:proofErr w:type="spellStart"/>
      <w:r w:rsidR="006E4DDB" w:rsidRPr="007657BF">
        <w:rPr>
          <w:rFonts w:ascii="Times New Roman" w:hAnsi="Times New Roman" w:cs="Times New Roman"/>
          <w:sz w:val="28"/>
          <w:szCs w:val="28"/>
        </w:rPr>
        <w:t>перфомативного</w:t>
      </w:r>
      <w:proofErr w:type="spellEnd"/>
      <w:r w:rsidR="006E4DDB" w:rsidRPr="007657BF">
        <w:rPr>
          <w:rFonts w:ascii="Times New Roman" w:hAnsi="Times New Roman" w:cs="Times New Roman"/>
          <w:sz w:val="28"/>
          <w:szCs w:val="28"/>
        </w:rPr>
        <w:t xml:space="preserve"> висловлювання. Промова була щир</w:t>
      </w:r>
      <w:r w:rsidR="000B0AF9" w:rsidRPr="007657BF">
        <w:rPr>
          <w:rFonts w:ascii="Times New Roman" w:hAnsi="Times New Roman" w:cs="Times New Roman"/>
          <w:sz w:val="28"/>
          <w:szCs w:val="28"/>
        </w:rPr>
        <w:t>ою, не пустою, а також обставини і контексти промови підходя</w:t>
      </w:r>
      <w:r w:rsidR="006E4DDB" w:rsidRPr="007657BF">
        <w:rPr>
          <w:rFonts w:ascii="Times New Roman" w:hAnsi="Times New Roman" w:cs="Times New Roman"/>
          <w:sz w:val="28"/>
          <w:szCs w:val="28"/>
        </w:rPr>
        <w:t>ть до озвучених намірів. Учасни</w:t>
      </w:r>
      <w:r w:rsidR="000B0AF9" w:rsidRPr="007657BF">
        <w:rPr>
          <w:rFonts w:ascii="Times New Roman" w:hAnsi="Times New Roman" w:cs="Times New Roman"/>
          <w:sz w:val="28"/>
          <w:szCs w:val="28"/>
        </w:rPr>
        <w:t>ки – оратор і реципієнти мали ті</w:t>
      </w:r>
      <w:r w:rsidR="006E4DDB" w:rsidRPr="007657BF">
        <w:rPr>
          <w:rFonts w:ascii="Times New Roman" w:hAnsi="Times New Roman" w:cs="Times New Roman"/>
          <w:sz w:val="28"/>
          <w:szCs w:val="28"/>
        </w:rPr>
        <w:t xml:space="preserve">  ж уявлення про значущість промови. Була дотримана послідовність, </w:t>
      </w:r>
      <w:r w:rsidR="000B0AF9" w:rsidRPr="007657BF">
        <w:rPr>
          <w:rFonts w:ascii="Times New Roman" w:hAnsi="Times New Roman" w:cs="Times New Roman"/>
          <w:sz w:val="28"/>
          <w:szCs w:val="28"/>
        </w:rPr>
        <w:t>отже,</w:t>
      </w:r>
      <w:r w:rsidR="006E4DDB" w:rsidRPr="007657BF">
        <w:rPr>
          <w:rFonts w:ascii="Times New Roman" w:hAnsi="Times New Roman" w:cs="Times New Roman"/>
          <w:sz w:val="28"/>
          <w:szCs w:val="28"/>
        </w:rPr>
        <w:t xml:space="preserve"> і ті позамовні ефекти, а саме необхідні емоції були викликані у публіки. </w:t>
      </w:r>
    </w:p>
    <w:p w:rsidR="006A04AD" w:rsidRPr="007657BF" w:rsidRDefault="006E4DDB" w:rsidP="006A04AD">
      <w:pPr>
        <w:spacing w:after="0" w:line="360" w:lineRule="auto"/>
        <w:ind w:firstLine="851"/>
        <w:jc w:val="both"/>
        <w:rPr>
          <w:rFonts w:ascii="Times New Roman" w:hAnsi="Times New Roman" w:cs="Times New Roman"/>
          <w:sz w:val="28"/>
          <w:szCs w:val="28"/>
        </w:rPr>
      </w:pPr>
      <w:r w:rsidRPr="007657BF">
        <w:rPr>
          <w:rFonts w:ascii="Times New Roman" w:hAnsi="Times New Roman" w:cs="Times New Roman"/>
          <w:sz w:val="28"/>
          <w:szCs w:val="28"/>
        </w:rPr>
        <w:tab/>
      </w:r>
      <w:r w:rsidR="000B0AF9" w:rsidRPr="007657BF">
        <w:rPr>
          <w:rFonts w:ascii="Times New Roman" w:hAnsi="Times New Roman" w:cs="Times New Roman"/>
          <w:sz w:val="28"/>
          <w:szCs w:val="28"/>
        </w:rPr>
        <w:t>Уяві</w:t>
      </w:r>
      <w:r w:rsidRPr="007657BF">
        <w:rPr>
          <w:rFonts w:ascii="Times New Roman" w:hAnsi="Times New Roman" w:cs="Times New Roman"/>
          <w:sz w:val="28"/>
          <w:szCs w:val="28"/>
        </w:rPr>
        <w:t xml:space="preserve">мо варіант, де вимова не мала тої </w:t>
      </w:r>
      <w:proofErr w:type="spellStart"/>
      <w:r w:rsidRPr="007657BF">
        <w:rPr>
          <w:rFonts w:ascii="Times New Roman" w:hAnsi="Times New Roman" w:cs="Times New Roman"/>
          <w:sz w:val="28"/>
          <w:szCs w:val="28"/>
        </w:rPr>
        <w:t>локутивної</w:t>
      </w:r>
      <w:proofErr w:type="spellEnd"/>
      <w:r w:rsidRPr="007657BF">
        <w:rPr>
          <w:rFonts w:ascii="Times New Roman" w:hAnsi="Times New Roman" w:cs="Times New Roman"/>
          <w:sz w:val="28"/>
          <w:szCs w:val="28"/>
        </w:rPr>
        <w:t xml:space="preserve"> сили. </w:t>
      </w:r>
      <w:r w:rsidR="000B0AF9" w:rsidRPr="007657BF">
        <w:rPr>
          <w:rFonts w:ascii="Times New Roman" w:hAnsi="Times New Roman" w:cs="Times New Roman"/>
          <w:sz w:val="28"/>
          <w:szCs w:val="28"/>
        </w:rPr>
        <w:t>Якщо необхідні</w:t>
      </w:r>
      <w:r w:rsidRPr="007657BF">
        <w:rPr>
          <w:rFonts w:ascii="Times New Roman" w:hAnsi="Times New Roman" w:cs="Times New Roman"/>
          <w:sz w:val="28"/>
          <w:szCs w:val="28"/>
        </w:rPr>
        <w:t xml:space="preserve"> емоції не були би викликані, ефективність такого повідомлення в соціально-політичному аспекті була би мінімальної. Смисл досліду у тому, щоб продемонструвати переваги та прояснити намір політичної дії та показати, що політик, який озвучує навіть тривіальні речі</w:t>
      </w:r>
      <w:r w:rsidR="000B0AF9" w:rsidRPr="007657BF">
        <w:rPr>
          <w:rFonts w:ascii="Times New Roman" w:hAnsi="Times New Roman" w:cs="Times New Roman"/>
          <w:sz w:val="28"/>
          <w:szCs w:val="28"/>
        </w:rPr>
        <w:t>,</w:t>
      </w:r>
      <w:r w:rsidRPr="007657BF">
        <w:rPr>
          <w:rFonts w:ascii="Times New Roman" w:hAnsi="Times New Roman" w:cs="Times New Roman"/>
          <w:sz w:val="28"/>
          <w:szCs w:val="28"/>
        </w:rPr>
        <w:t xml:space="preserve"> має дієву силу, так як його висловлювання не тільки суть опис реальності, але і </w:t>
      </w:r>
      <w:r w:rsidR="000B0AF9" w:rsidRPr="007657BF">
        <w:rPr>
          <w:rFonts w:ascii="Times New Roman" w:hAnsi="Times New Roman" w:cs="Times New Roman"/>
          <w:sz w:val="28"/>
          <w:szCs w:val="28"/>
        </w:rPr>
        <w:t xml:space="preserve">демонструють </w:t>
      </w:r>
      <w:proofErr w:type="spellStart"/>
      <w:r w:rsidRPr="007657BF">
        <w:rPr>
          <w:rFonts w:ascii="Times New Roman" w:hAnsi="Times New Roman" w:cs="Times New Roman"/>
          <w:sz w:val="28"/>
          <w:szCs w:val="28"/>
        </w:rPr>
        <w:t>локутивну</w:t>
      </w:r>
      <w:proofErr w:type="spellEnd"/>
      <w:r w:rsidRPr="007657BF">
        <w:rPr>
          <w:rFonts w:ascii="Times New Roman" w:hAnsi="Times New Roman" w:cs="Times New Roman"/>
          <w:sz w:val="28"/>
          <w:szCs w:val="28"/>
        </w:rPr>
        <w:t xml:space="preserve"> силу. Тому промова політика чи будь-якої соціально активної людини не просто колихає повітря, але є актом вчинення дії. Таким чином, використовуючи очікування мас населення та спеціал</w:t>
      </w:r>
      <w:r w:rsidR="008F694F" w:rsidRPr="007657BF">
        <w:rPr>
          <w:rFonts w:ascii="Times New Roman" w:hAnsi="Times New Roman" w:cs="Times New Roman"/>
          <w:sz w:val="28"/>
          <w:szCs w:val="28"/>
        </w:rPr>
        <w:t xml:space="preserve">ьні вживання, значущі особи </w:t>
      </w:r>
      <w:proofErr w:type="spellStart"/>
      <w:r w:rsidR="008F694F" w:rsidRPr="007657BF">
        <w:rPr>
          <w:rFonts w:ascii="Times New Roman" w:hAnsi="Times New Roman" w:cs="Times New Roman"/>
          <w:sz w:val="28"/>
          <w:szCs w:val="28"/>
        </w:rPr>
        <w:t>проє</w:t>
      </w:r>
      <w:r w:rsidRPr="007657BF">
        <w:rPr>
          <w:rFonts w:ascii="Times New Roman" w:hAnsi="Times New Roman" w:cs="Times New Roman"/>
          <w:sz w:val="28"/>
          <w:szCs w:val="28"/>
        </w:rPr>
        <w:t>ктують</w:t>
      </w:r>
      <w:proofErr w:type="spellEnd"/>
      <w:r w:rsidRPr="007657BF">
        <w:rPr>
          <w:rFonts w:ascii="Times New Roman" w:hAnsi="Times New Roman" w:cs="Times New Roman"/>
          <w:sz w:val="28"/>
          <w:szCs w:val="28"/>
        </w:rPr>
        <w:t xml:space="preserve"> деяке соціальне буття. </w:t>
      </w:r>
      <w:r w:rsidR="008F694F" w:rsidRPr="007657BF">
        <w:rPr>
          <w:rFonts w:ascii="Times New Roman" w:hAnsi="Times New Roman" w:cs="Times New Roman"/>
          <w:sz w:val="28"/>
          <w:szCs w:val="28"/>
          <w:lang w:val="ru-RU"/>
        </w:rPr>
        <w:t xml:space="preserve">За </w:t>
      </w:r>
      <w:proofErr w:type="spellStart"/>
      <w:r w:rsidR="008F694F" w:rsidRPr="007657BF">
        <w:rPr>
          <w:rFonts w:ascii="Times New Roman" w:hAnsi="Times New Roman" w:cs="Times New Roman"/>
          <w:sz w:val="28"/>
          <w:szCs w:val="28"/>
          <w:lang w:val="ru-RU"/>
        </w:rPr>
        <w:t>висловом</w:t>
      </w:r>
      <w:proofErr w:type="spellEnd"/>
      <w:r w:rsidR="008F694F" w:rsidRPr="007657BF">
        <w:rPr>
          <w:rFonts w:ascii="Times New Roman" w:hAnsi="Times New Roman" w:cs="Times New Roman"/>
          <w:sz w:val="28"/>
          <w:szCs w:val="28"/>
          <w:lang w:val="ru-RU"/>
        </w:rPr>
        <w:t xml:space="preserve"> </w:t>
      </w:r>
      <w:r w:rsidR="008F694F" w:rsidRPr="007657BF">
        <w:rPr>
          <w:rFonts w:ascii="Times New Roman" w:hAnsi="Times New Roman" w:cs="Times New Roman"/>
          <w:sz w:val="28"/>
          <w:szCs w:val="28"/>
        </w:rPr>
        <w:t xml:space="preserve">Дж. </w:t>
      </w:r>
      <w:proofErr w:type="spellStart"/>
      <w:r w:rsidR="008F694F" w:rsidRPr="007657BF">
        <w:rPr>
          <w:rFonts w:ascii="Times New Roman" w:hAnsi="Times New Roman" w:cs="Times New Roman"/>
          <w:sz w:val="28"/>
          <w:szCs w:val="28"/>
        </w:rPr>
        <w:t>Сьорля</w:t>
      </w:r>
      <w:proofErr w:type="spellEnd"/>
      <w:r w:rsidR="008F694F" w:rsidRPr="007657BF">
        <w:rPr>
          <w:rFonts w:ascii="Times New Roman" w:hAnsi="Times New Roman" w:cs="Times New Roman"/>
          <w:sz w:val="28"/>
          <w:szCs w:val="28"/>
        </w:rPr>
        <w:t xml:space="preserve">, при використанні </w:t>
      </w:r>
      <w:proofErr w:type="spellStart"/>
      <w:r w:rsidR="008F694F" w:rsidRPr="007657BF">
        <w:rPr>
          <w:rFonts w:ascii="Times New Roman" w:hAnsi="Times New Roman" w:cs="Times New Roman"/>
          <w:sz w:val="28"/>
          <w:szCs w:val="28"/>
        </w:rPr>
        <w:t>перформативів</w:t>
      </w:r>
      <w:proofErr w:type="spellEnd"/>
      <w:r w:rsidR="008F694F" w:rsidRPr="007657BF">
        <w:rPr>
          <w:rFonts w:ascii="Times New Roman" w:hAnsi="Times New Roman" w:cs="Times New Roman"/>
          <w:sz w:val="28"/>
          <w:szCs w:val="28"/>
        </w:rPr>
        <w:t xml:space="preserve"> відбувається пристосування реальності до слів. </w:t>
      </w:r>
    </w:p>
    <w:p w:rsidR="006E4DDB" w:rsidRPr="007657BF" w:rsidRDefault="006A04AD" w:rsidP="006A04AD">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У 3 розділі </w:t>
      </w:r>
      <w:proofErr w:type="spellStart"/>
      <w:r w:rsidRPr="007657BF">
        <w:rPr>
          <w:rFonts w:ascii="Times New Roman" w:hAnsi="Times New Roman" w:cs="Times New Roman"/>
          <w:sz w:val="28"/>
          <w:szCs w:val="28"/>
        </w:rPr>
        <w:t>проінтерпретовано</w:t>
      </w:r>
      <w:proofErr w:type="spellEnd"/>
      <w:r w:rsidRPr="007657BF">
        <w:rPr>
          <w:rFonts w:ascii="Times New Roman" w:hAnsi="Times New Roman" w:cs="Times New Roman"/>
          <w:sz w:val="28"/>
          <w:szCs w:val="28"/>
        </w:rPr>
        <w:t xml:space="preserve"> мовленнєві акти у контексті політичного дискурсу і показані механізми їх втілення – використання каналів зав’язків публічних особистостей для передачі повідомлення, яке містить і </w:t>
      </w:r>
      <w:proofErr w:type="spellStart"/>
      <w:r w:rsidRPr="007657BF">
        <w:rPr>
          <w:rFonts w:ascii="Times New Roman" w:hAnsi="Times New Roman" w:cs="Times New Roman"/>
          <w:sz w:val="28"/>
          <w:szCs w:val="28"/>
        </w:rPr>
        <w:t>позамовленнєвий</w:t>
      </w:r>
      <w:proofErr w:type="spellEnd"/>
      <w:r w:rsidRPr="007657BF">
        <w:rPr>
          <w:rFonts w:ascii="Times New Roman" w:hAnsi="Times New Roman" w:cs="Times New Roman"/>
          <w:sz w:val="28"/>
          <w:szCs w:val="28"/>
        </w:rPr>
        <w:t xml:space="preserve"> контекст – </w:t>
      </w:r>
      <w:proofErr w:type="spellStart"/>
      <w:r w:rsidRPr="007657BF">
        <w:rPr>
          <w:rFonts w:ascii="Times New Roman" w:hAnsi="Times New Roman" w:cs="Times New Roman"/>
          <w:sz w:val="28"/>
          <w:szCs w:val="28"/>
        </w:rPr>
        <w:t>перфо</w:t>
      </w:r>
      <w:r w:rsidR="000A53FD">
        <w:rPr>
          <w:rFonts w:ascii="Times New Roman" w:hAnsi="Times New Roman" w:cs="Times New Roman"/>
          <w:sz w:val="28"/>
          <w:szCs w:val="28"/>
        </w:rPr>
        <w:t>р</w:t>
      </w:r>
      <w:r w:rsidRPr="007657BF">
        <w:rPr>
          <w:rFonts w:ascii="Times New Roman" w:hAnsi="Times New Roman" w:cs="Times New Roman"/>
          <w:sz w:val="28"/>
          <w:szCs w:val="28"/>
        </w:rPr>
        <w:t>мативну</w:t>
      </w:r>
      <w:proofErr w:type="spellEnd"/>
      <w:r w:rsidRPr="007657BF">
        <w:rPr>
          <w:rFonts w:ascii="Times New Roman" w:hAnsi="Times New Roman" w:cs="Times New Roman"/>
          <w:sz w:val="28"/>
          <w:szCs w:val="28"/>
        </w:rPr>
        <w:t xml:space="preserve"> силу. </w:t>
      </w:r>
      <w:r w:rsidR="008F694F" w:rsidRPr="007657BF">
        <w:rPr>
          <w:rFonts w:ascii="Times New Roman" w:hAnsi="Times New Roman" w:cs="Times New Roman"/>
          <w:sz w:val="28"/>
          <w:szCs w:val="28"/>
        </w:rPr>
        <w:t xml:space="preserve">Цей методологічний </w:t>
      </w:r>
      <w:r w:rsidR="008F694F" w:rsidRPr="007657BF">
        <w:rPr>
          <w:rFonts w:ascii="Times New Roman" w:hAnsi="Times New Roman" w:cs="Times New Roman"/>
          <w:sz w:val="28"/>
          <w:szCs w:val="28"/>
        </w:rPr>
        <w:lastRenderedPageBreak/>
        <w:t xml:space="preserve">інструментарій є актуальним не тільки для аналізу і верифікації текстів, що вже існують, але і для конструювання </w:t>
      </w:r>
      <w:r w:rsidR="00592C2C" w:rsidRPr="007657BF">
        <w:rPr>
          <w:rFonts w:ascii="Times New Roman" w:hAnsi="Times New Roman" w:cs="Times New Roman"/>
          <w:sz w:val="28"/>
          <w:szCs w:val="28"/>
        </w:rPr>
        <w:t>соціальних та політичних моделей у суспільстві.</w:t>
      </w:r>
    </w:p>
    <w:p w:rsidR="00DD4350" w:rsidRPr="007657BF" w:rsidRDefault="00DD4350" w:rsidP="00DD4350">
      <w:pPr>
        <w:rPr>
          <w:sz w:val="28"/>
          <w:szCs w:val="28"/>
        </w:rPr>
      </w:pPr>
    </w:p>
    <w:p w:rsidR="007379EC" w:rsidRPr="007657BF" w:rsidRDefault="007379EC" w:rsidP="007E12A5">
      <w:pPr>
        <w:spacing w:line="360" w:lineRule="auto"/>
        <w:jc w:val="center"/>
        <w:rPr>
          <w:rFonts w:ascii="Times New Roman" w:hAnsi="Times New Roman" w:cs="Times New Roman"/>
          <w:b/>
          <w:color w:val="000000" w:themeColor="text1"/>
          <w:sz w:val="28"/>
          <w:szCs w:val="28"/>
        </w:rPr>
        <w:sectPr w:rsidR="007379EC" w:rsidRPr="007657BF" w:rsidSect="009A7B8F">
          <w:pgSz w:w="11906" w:h="16838"/>
          <w:pgMar w:top="1134" w:right="851" w:bottom="1134" w:left="1701" w:header="709" w:footer="709" w:gutter="0"/>
          <w:cols w:space="708"/>
          <w:titlePg/>
          <w:docGrid w:linePitch="360"/>
        </w:sectPr>
      </w:pPr>
    </w:p>
    <w:p w:rsidR="007E12A5" w:rsidRPr="007657BF" w:rsidRDefault="007379EC" w:rsidP="007E12A5">
      <w:pPr>
        <w:spacing w:line="360" w:lineRule="auto"/>
        <w:jc w:val="center"/>
        <w:rPr>
          <w:rFonts w:ascii="Times New Roman" w:hAnsi="Times New Roman" w:cs="Times New Roman"/>
          <w:b/>
          <w:color w:val="000000" w:themeColor="text1"/>
          <w:sz w:val="28"/>
          <w:szCs w:val="28"/>
          <w:lang w:val="ru-RU"/>
        </w:rPr>
      </w:pPr>
      <w:r w:rsidRPr="007657BF">
        <w:rPr>
          <w:rFonts w:ascii="Times New Roman" w:hAnsi="Times New Roman" w:cs="Times New Roman"/>
          <w:b/>
          <w:color w:val="000000" w:themeColor="text1"/>
          <w:sz w:val="28"/>
          <w:szCs w:val="28"/>
          <w:lang w:val="ru-RU"/>
        </w:rPr>
        <w:lastRenderedPageBreak/>
        <w:t>ВИСНОВКИ</w:t>
      </w:r>
    </w:p>
    <w:p w:rsidR="00592C2C" w:rsidRPr="007657BF" w:rsidRDefault="00877EAD" w:rsidP="00592C2C">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color w:val="000000" w:themeColor="text1"/>
          <w:sz w:val="28"/>
          <w:szCs w:val="28"/>
        </w:rPr>
        <w:t>Було проведено актуальне дослідження сучасно</w:t>
      </w:r>
      <w:r w:rsidR="008F694F" w:rsidRPr="007657BF">
        <w:rPr>
          <w:rFonts w:ascii="Times New Roman" w:hAnsi="Times New Roman" w:cs="Times New Roman"/>
          <w:color w:val="000000" w:themeColor="text1"/>
          <w:sz w:val="28"/>
          <w:szCs w:val="28"/>
          <w:lang w:val="ru-RU"/>
        </w:rPr>
        <w:t>го</w:t>
      </w:r>
      <w:r w:rsidRPr="007657BF">
        <w:rPr>
          <w:rFonts w:ascii="Times New Roman" w:hAnsi="Times New Roman" w:cs="Times New Roman"/>
          <w:color w:val="000000" w:themeColor="text1"/>
          <w:sz w:val="28"/>
          <w:szCs w:val="28"/>
        </w:rPr>
        <w:t xml:space="preserve"> філософсько</w:t>
      </w:r>
      <w:r w:rsidR="008F694F" w:rsidRPr="007657BF">
        <w:rPr>
          <w:rFonts w:ascii="Times New Roman" w:hAnsi="Times New Roman" w:cs="Times New Roman"/>
          <w:color w:val="000000" w:themeColor="text1"/>
          <w:sz w:val="28"/>
          <w:szCs w:val="28"/>
          <w:lang w:val="ru-RU"/>
        </w:rPr>
        <w:t>го</w:t>
      </w:r>
      <w:r w:rsidRPr="007657BF">
        <w:rPr>
          <w:rFonts w:ascii="Times New Roman" w:hAnsi="Times New Roman" w:cs="Times New Roman"/>
          <w:color w:val="000000" w:themeColor="text1"/>
          <w:sz w:val="28"/>
          <w:szCs w:val="28"/>
        </w:rPr>
        <w:t xml:space="preserve"> дискурс</w:t>
      </w:r>
      <w:r w:rsidR="008F694F" w:rsidRPr="007657BF">
        <w:rPr>
          <w:rFonts w:ascii="Times New Roman" w:hAnsi="Times New Roman" w:cs="Times New Roman"/>
          <w:color w:val="000000" w:themeColor="text1"/>
          <w:sz w:val="28"/>
          <w:szCs w:val="28"/>
          <w:lang w:val="ru-RU"/>
        </w:rPr>
        <w:t>у - п</w:t>
      </w:r>
      <w:r w:rsidR="008F694F" w:rsidRPr="007657BF">
        <w:rPr>
          <w:rFonts w:ascii="Times New Roman" w:hAnsi="Times New Roman" w:cs="Times New Roman"/>
          <w:color w:val="000000" w:themeColor="text1"/>
          <w:sz w:val="28"/>
          <w:szCs w:val="28"/>
        </w:rPr>
        <w:t xml:space="preserve">роаналізовано </w:t>
      </w:r>
      <w:proofErr w:type="spellStart"/>
      <w:r w:rsidR="008F694F" w:rsidRPr="007657BF">
        <w:rPr>
          <w:rFonts w:ascii="Times New Roman" w:hAnsi="Times New Roman" w:cs="Times New Roman"/>
          <w:color w:val="000000" w:themeColor="text1"/>
          <w:sz w:val="28"/>
          <w:szCs w:val="28"/>
        </w:rPr>
        <w:t>теорі</w:t>
      </w:r>
      <w:proofErr w:type="spellEnd"/>
      <w:r w:rsidR="008F694F" w:rsidRPr="007657BF">
        <w:rPr>
          <w:rFonts w:ascii="Times New Roman" w:hAnsi="Times New Roman" w:cs="Times New Roman"/>
          <w:color w:val="000000" w:themeColor="text1"/>
          <w:sz w:val="28"/>
          <w:szCs w:val="28"/>
          <w:lang w:val="ru-RU"/>
        </w:rPr>
        <w:t>ю</w:t>
      </w:r>
      <w:r w:rsidR="008F694F" w:rsidRPr="007657BF">
        <w:rPr>
          <w:rFonts w:ascii="Times New Roman" w:hAnsi="Times New Roman" w:cs="Times New Roman"/>
          <w:color w:val="000000" w:themeColor="text1"/>
          <w:sz w:val="28"/>
          <w:szCs w:val="28"/>
        </w:rPr>
        <w:t xml:space="preserve"> мовленнєвих актів </w:t>
      </w:r>
      <w:proofErr w:type="spellStart"/>
      <w:r w:rsidR="008F694F" w:rsidRPr="007657BF">
        <w:rPr>
          <w:rFonts w:ascii="Times New Roman" w:hAnsi="Times New Roman" w:cs="Times New Roman"/>
          <w:color w:val="000000" w:themeColor="text1"/>
          <w:sz w:val="28"/>
          <w:szCs w:val="28"/>
        </w:rPr>
        <w:t>Дж</w:t>
      </w:r>
      <w:proofErr w:type="spellEnd"/>
      <w:r w:rsidR="008F694F" w:rsidRPr="007657BF">
        <w:rPr>
          <w:rFonts w:ascii="Times New Roman" w:hAnsi="Times New Roman" w:cs="Times New Roman"/>
          <w:color w:val="000000" w:themeColor="text1"/>
          <w:sz w:val="28"/>
          <w:szCs w:val="28"/>
        </w:rPr>
        <w:t xml:space="preserve">. Остіна і уточнено її методологічне значення в розвитку філософії мови. </w:t>
      </w:r>
      <w:r w:rsidR="00592C2C" w:rsidRPr="007657BF">
        <w:rPr>
          <w:rFonts w:ascii="Times New Roman" w:hAnsi="Times New Roman" w:cs="Times New Roman"/>
          <w:color w:val="000000" w:themeColor="text1"/>
          <w:sz w:val="28"/>
          <w:szCs w:val="28"/>
        </w:rPr>
        <w:t>В</w:t>
      </w:r>
      <w:r w:rsidR="00592C2C" w:rsidRPr="007657BF">
        <w:rPr>
          <w:rFonts w:ascii="Times New Roman" w:hAnsi="Times New Roman" w:cs="Times New Roman"/>
          <w:sz w:val="28"/>
          <w:szCs w:val="28"/>
        </w:rPr>
        <w:t xml:space="preserve">иявлені теоретико-методологічні засади філософського дослідження феномена мовленнєвих актів і прослідковано </w:t>
      </w:r>
      <w:proofErr w:type="spellStart"/>
      <w:r w:rsidR="00592C2C" w:rsidRPr="007657BF">
        <w:rPr>
          <w:rFonts w:ascii="Times New Roman" w:hAnsi="Times New Roman" w:cs="Times New Roman"/>
          <w:sz w:val="28"/>
          <w:szCs w:val="28"/>
        </w:rPr>
        <w:t>деонтологізацію</w:t>
      </w:r>
      <w:proofErr w:type="spellEnd"/>
      <w:r w:rsidR="00592C2C" w:rsidRPr="007657BF">
        <w:rPr>
          <w:rFonts w:ascii="Times New Roman" w:hAnsi="Times New Roman" w:cs="Times New Roman"/>
          <w:sz w:val="28"/>
          <w:szCs w:val="28"/>
        </w:rPr>
        <w:t xml:space="preserve"> мови у роботах Л. </w:t>
      </w:r>
      <w:proofErr w:type="spellStart"/>
      <w:r w:rsidR="00592C2C" w:rsidRPr="007657BF">
        <w:rPr>
          <w:rFonts w:ascii="Times New Roman" w:hAnsi="Times New Roman" w:cs="Times New Roman"/>
          <w:sz w:val="28"/>
          <w:szCs w:val="28"/>
        </w:rPr>
        <w:t>Вітгенштайна</w:t>
      </w:r>
      <w:proofErr w:type="spellEnd"/>
      <w:r w:rsidR="00592C2C" w:rsidRPr="007657BF">
        <w:rPr>
          <w:rFonts w:ascii="Times New Roman" w:hAnsi="Times New Roman" w:cs="Times New Roman"/>
          <w:sz w:val="28"/>
          <w:szCs w:val="28"/>
        </w:rPr>
        <w:t>, Г. </w:t>
      </w:r>
      <w:proofErr w:type="spellStart"/>
      <w:r w:rsidR="00592C2C" w:rsidRPr="007657BF">
        <w:rPr>
          <w:rFonts w:ascii="Times New Roman" w:hAnsi="Times New Roman" w:cs="Times New Roman"/>
          <w:sz w:val="28"/>
          <w:szCs w:val="28"/>
        </w:rPr>
        <w:t>Фреге</w:t>
      </w:r>
      <w:proofErr w:type="spellEnd"/>
      <w:r w:rsidR="00592C2C" w:rsidRPr="007657BF">
        <w:rPr>
          <w:rFonts w:ascii="Times New Roman" w:hAnsi="Times New Roman" w:cs="Times New Roman"/>
          <w:sz w:val="28"/>
          <w:szCs w:val="28"/>
        </w:rPr>
        <w:t xml:space="preserve">, Б. Рассела, А. </w:t>
      </w:r>
      <w:proofErr w:type="spellStart"/>
      <w:r w:rsidR="00592C2C" w:rsidRPr="007657BF">
        <w:rPr>
          <w:rFonts w:ascii="Times New Roman" w:hAnsi="Times New Roman" w:cs="Times New Roman"/>
          <w:sz w:val="28"/>
          <w:szCs w:val="28"/>
        </w:rPr>
        <w:t>Майнонга</w:t>
      </w:r>
      <w:proofErr w:type="spellEnd"/>
      <w:r w:rsidR="00592C2C" w:rsidRPr="007657BF">
        <w:rPr>
          <w:rFonts w:ascii="Times New Roman" w:hAnsi="Times New Roman" w:cs="Times New Roman"/>
          <w:sz w:val="28"/>
          <w:szCs w:val="28"/>
        </w:rPr>
        <w:t xml:space="preserve">, </w:t>
      </w:r>
      <w:proofErr w:type="spellStart"/>
      <w:r w:rsidR="00592C2C" w:rsidRPr="007657BF">
        <w:rPr>
          <w:rFonts w:ascii="Times New Roman" w:hAnsi="Times New Roman" w:cs="Times New Roman"/>
          <w:sz w:val="28"/>
          <w:szCs w:val="28"/>
        </w:rPr>
        <w:t>Дж</w:t>
      </w:r>
      <w:proofErr w:type="spellEnd"/>
      <w:r w:rsidR="00592C2C" w:rsidRPr="007657BF">
        <w:rPr>
          <w:rFonts w:ascii="Times New Roman" w:hAnsi="Times New Roman" w:cs="Times New Roman"/>
          <w:sz w:val="28"/>
          <w:szCs w:val="28"/>
        </w:rPr>
        <w:t xml:space="preserve">. </w:t>
      </w:r>
      <w:proofErr w:type="spellStart"/>
      <w:r w:rsidR="00592C2C" w:rsidRPr="007657BF">
        <w:rPr>
          <w:rFonts w:ascii="Times New Roman" w:hAnsi="Times New Roman" w:cs="Times New Roman"/>
          <w:sz w:val="28"/>
          <w:szCs w:val="28"/>
        </w:rPr>
        <w:t>Сьорля</w:t>
      </w:r>
      <w:proofErr w:type="spellEnd"/>
      <w:r w:rsidR="00592C2C" w:rsidRPr="007657BF">
        <w:rPr>
          <w:rFonts w:ascii="Times New Roman" w:hAnsi="Times New Roman" w:cs="Times New Roman"/>
          <w:sz w:val="28"/>
          <w:szCs w:val="28"/>
        </w:rPr>
        <w:t>.  Для розуміння проблеми «мовленнєвого акту» важливими постали концепції</w:t>
      </w:r>
      <w:r w:rsidR="00592C2C" w:rsidRPr="007657BF">
        <w:rPr>
          <w:rFonts w:ascii="Times New Roman" w:hAnsi="Times New Roman" w:cs="Times New Roman"/>
          <w:sz w:val="28"/>
          <w:szCs w:val="28"/>
          <w:shd w:val="clear" w:color="auto" w:fill="FFFFFF"/>
        </w:rPr>
        <w:t xml:space="preserve"> послідовників </w:t>
      </w:r>
      <w:proofErr w:type="spellStart"/>
      <w:r w:rsidR="00592C2C" w:rsidRPr="007657BF">
        <w:rPr>
          <w:rFonts w:ascii="Times New Roman" w:hAnsi="Times New Roman" w:cs="Times New Roman"/>
          <w:sz w:val="28"/>
          <w:szCs w:val="28"/>
          <w:shd w:val="clear" w:color="auto" w:fill="FFFFFF"/>
        </w:rPr>
        <w:t>Дж</w:t>
      </w:r>
      <w:proofErr w:type="spellEnd"/>
      <w:r w:rsidR="00592C2C" w:rsidRPr="007657BF">
        <w:rPr>
          <w:rFonts w:ascii="Times New Roman" w:hAnsi="Times New Roman" w:cs="Times New Roman"/>
          <w:sz w:val="28"/>
          <w:szCs w:val="28"/>
          <w:shd w:val="clear" w:color="auto" w:fill="FFFFFF"/>
        </w:rPr>
        <w:t>. Остіна –</w:t>
      </w:r>
      <w:r w:rsidR="00592C2C" w:rsidRPr="007657BF">
        <w:rPr>
          <w:rFonts w:ascii="Times New Roman" w:hAnsi="Times New Roman" w:cs="Times New Roman"/>
          <w:sz w:val="28"/>
          <w:szCs w:val="28"/>
        </w:rPr>
        <w:t xml:space="preserve"> </w:t>
      </w:r>
      <w:r w:rsidR="00592C2C" w:rsidRPr="007657BF">
        <w:rPr>
          <w:rFonts w:ascii="Times New Roman" w:hAnsi="Times New Roman" w:cs="Times New Roman"/>
          <w:sz w:val="28"/>
          <w:szCs w:val="28"/>
          <w:shd w:val="clear" w:color="auto" w:fill="FFFFFF"/>
        </w:rPr>
        <w:t xml:space="preserve">Г.-П. </w:t>
      </w:r>
      <w:proofErr w:type="spellStart"/>
      <w:r w:rsidR="00592C2C" w:rsidRPr="007657BF">
        <w:rPr>
          <w:rFonts w:ascii="Times New Roman" w:hAnsi="Times New Roman" w:cs="Times New Roman"/>
          <w:sz w:val="28"/>
          <w:szCs w:val="28"/>
          <w:shd w:val="clear" w:color="auto" w:fill="FFFFFF"/>
        </w:rPr>
        <w:t>Грайса</w:t>
      </w:r>
      <w:proofErr w:type="spellEnd"/>
      <w:r w:rsidR="00592C2C" w:rsidRPr="007657BF">
        <w:rPr>
          <w:rFonts w:ascii="Times New Roman" w:hAnsi="Times New Roman" w:cs="Times New Roman"/>
          <w:sz w:val="28"/>
          <w:szCs w:val="28"/>
          <w:shd w:val="clear" w:color="auto" w:fill="FFFFFF"/>
        </w:rPr>
        <w:t>, А. </w:t>
      </w:r>
      <w:proofErr w:type="spellStart"/>
      <w:r w:rsidR="00592C2C" w:rsidRPr="007657BF">
        <w:rPr>
          <w:rFonts w:ascii="Times New Roman" w:hAnsi="Times New Roman" w:cs="Times New Roman"/>
          <w:sz w:val="28"/>
          <w:szCs w:val="28"/>
          <w:shd w:val="clear" w:color="auto" w:fill="FFFFFF"/>
        </w:rPr>
        <w:t>Вежбицької</w:t>
      </w:r>
      <w:proofErr w:type="spellEnd"/>
      <w:r w:rsidR="00592C2C" w:rsidRPr="007657BF">
        <w:rPr>
          <w:rFonts w:ascii="Times New Roman" w:hAnsi="Times New Roman" w:cs="Times New Roman"/>
          <w:sz w:val="28"/>
          <w:szCs w:val="28"/>
          <w:shd w:val="clear" w:color="auto" w:fill="FFFFFF"/>
        </w:rPr>
        <w:t xml:space="preserve">, П. </w:t>
      </w:r>
      <w:proofErr w:type="spellStart"/>
      <w:r w:rsidR="00592C2C" w:rsidRPr="007657BF">
        <w:rPr>
          <w:rFonts w:ascii="Times New Roman" w:hAnsi="Times New Roman" w:cs="Times New Roman"/>
          <w:sz w:val="28"/>
          <w:szCs w:val="28"/>
          <w:shd w:val="clear" w:color="auto" w:fill="FFFFFF"/>
        </w:rPr>
        <w:t>Строссона</w:t>
      </w:r>
      <w:proofErr w:type="spellEnd"/>
      <w:r w:rsidR="00592C2C" w:rsidRPr="007657BF">
        <w:rPr>
          <w:rFonts w:ascii="Times New Roman" w:hAnsi="Times New Roman" w:cs="Times New Roman"/>
          <w:sz w:val="28"/>
          <w:szCs w:val="28"/>
          <w:shd w:val="clear" w:color="auto" w:fill="FFFFFF"/>
        </w:rPr>
        <w:t xml:space="preserve">. </w:t>
      </w:r>
    </w:p>
    <w:p w:rsidR="008F694F" w:rsidRPr="007657BF" w:rsidRDefault="008F694F" w:rsidP="00592C2C">
      <w:pPr>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 xml:space="preserve">Узагальнено </w:t>
      </w:r>
      <w:r w:rsidRPr="007657BF">
        <w:rPr>
          <w:rFonts w:ascii="Times New Roman" w:hAnsi="Times New Roman" w:cs="Times New Roman"/>
          <w:sz w:val="28"/>
          <w:szCs w:val="28"/>
        </w:rPr>
        <w:t>класифікацію</w:t>
      </w:r>
      <w:r w:rsidRPr="007657BF">
        <w:rPr>
          <w:rFonts w:ascii="Times New Roman" w:hAnsi="Times New Roman" w:cs="Times New Roman"/>
          <w:color w:val="000000" w:themeColor="text1"/>
          <w:sz w:val="28"/>
          <w:szCs w:val="28"/>
        </w:rPr>
        <w:t xml:space="preserve"> мовленнєвих актів на основі функціонально-семантичних характери</w:t>
      </w:r>
      <w:r w:rsidR="00592C2C" w:rsidRPr="007657BF">
        <w:rPr>
          <w:rFonts w:ascii="Times New Roman" w:hAnsi="Times New Roman" w:cs="Times New Roman"/>
          <w:color w:val="000000" w:themeColor="text1"/>
          <w:sz w:val="28"/>
          <w:szCs w:val="28"/>
        </w:rPr>
        <w:t>стик їх предикатів-</w:t>
      </w:r>
      <w:proofErr w:type="spellStart"/>
      <w:r w:rsidR="00592C2C" w:rsidRPr="007657BF">
        <w:rPr>
          <w:rFonts w:ascii="Times New Roman" w:hAnsi="Times New Roman" w:cs="Times New Roman"/>
          <w:color w:val="000000" w:themeColor="text1"/>
          <w:sz w:val="28"/>
          <w:szCs w:val="28"/>
        </w:rPr>
        <w:t>перформативі</w:t>
      </w:r>
      <w:r w:rsidRPr="007657BF">
        <w:rPr>
          <w:rFonts w:ascii="Times New Roman" w:hAnsi="Times New Roman" w:cs="Times New Roman"/>
          <w:color w:val="000000" w:themeColor="text1"/>
          <w:sz w:val="28"/>
          <w:szCs w:val="28"/>
        </w:rPr>
        <w:t>в</w:t>
      </w:r>
      <w:proofErr w:type="spellEnd"/>
      <w:r w:rsidRPr="007657BF">
        <w:rPr>
          <w:rFonts w:ascii="Times New Roman" w:hAnsi="Times New Roman" w:cs="Times New Roman"/>
          <w:color w:val="000000" w:themeColor="text1"/>
          <w:sz w:val="28"/>
          <w:szCs w:val="28"/>
        </w:rPr>
        <w:t xml:space="preserve"> в різних експлікаціях. </w:t>
      </w:r>
      <w:r w:rsidR="00B146A5" w:rsidRPr="007657BF">
        <w:rPr>
          <w:rFonts w:ascii="Times New Roman" w:hAnsi="Times New Roman" w:cs="Times New Roman"/>
          <w:color w:val="000000" w:themeColor="text1"/>
          <w:sz w:val="28"/>
          <w:szCs w:val="28"/>
        </w:rPr>
        <w:t xml:space="preserve">Визначено поняття </w:t>
      </w:r>
      <w:proofErr w:type="spellStart"/>
      <w:r w:rsidR="00B146A5" w:rsidRPr="007657BF">
        <w:rPr>
          <w:rFonts w:ascii="Times New Roman" w:hAnsi="Times New Roman" w:cs="Times New Roman"/>
          <w:color w:val="000000" w:themeColor="text1"/>
          <w:sz w:val="28"/>
          <w:szCs w:val="28"/>
        </w:rPr>
        <w:t>перформативу</w:t>
      </w:r>
      <w:proofErr w:type="spellEnd"/>
      <w:r w:rsidR="00B146A5" w:rsidRPr="007657BF">
        <w:rPr>
          <w:rFonts w:ascii="Times New Roman" w:hAnsi="Times New Roman" w:cs="Times New Roman"/>
          <w:color w:val="000000" w:themeColor="text1"/>
          <w:sz w:val="28"/>
          <w:szCs w:val="28"/>
        </w:rPr>
        <w:t xml:space="preserve"> </w:t>
      </w:r>
      <w:r w:rsidR="00B146A5" w:rsidRPr="00046EF4">
        <w:rPr>
          <w:rFonts w:ascii="Times New Roman" w:hAnsi="Times New Roman" w:cs="Times New Roman"/>
          <w:color w:val="000000" w:themeColor="text1"/>
          <w:sz w:val="28"/>
          <w:szCs w:val="28"/>
        </w:rPr>
        <w:t>як</w:t>
      </w:r>
      <w:r w:rsidR="00B146A5" w:rsidRPr="007657BF">
        <w:rPr>
          <w:rFonts w:ascii="Times New Roman" w:hAnsi="Times New Roman" w:cs="Times New Roman"/>
          <w:color w:val="000000" w:themeColor="text1"/>
          <w:sz w:val="28"/>
          <w:szCs w:val="28"/>
        </w:rPr>
        <w:t xml:space="preserve"> </w:t>
      </w:r>
      <w:r w:rsidR="00046EF4" w:rsidRPr="00046EF4">
        <w:rPr>
          <w:rFonts w:ascii="Times New Roman" w:hAnsi="Times New Roman" w:cs="Times New Roman"/>
          <w:color w:val="000000" w:themeColor="text1"/>
          <w:sz w:val="28"/>
          <w:szCs w:val="28"/>
        </w:rPr>
        <w:t>висловлювання, еквівалентне дії, вчинку; повідомлення, препозитивна складова якого не може бути оцінена в межах категорій істинності/неістинності.</w:t>
      </w:r>
      <w:r w:rsidR="00046EF4">
        <w:rPr>
          <w:rFonts w:ascii="Times New Roman" w:hAnsi="Times New Roman" w:cs="Times New Roman"/>
          <w:color w:val="000000" w:themeColor="text1"/>
          <w:sz w:val="28"/>
          <w:szCs w:val="28"/>
        </w:rPr>
        <w:t xml:space="preserve"> </w:t>
      </w:r>
      <w:r w:rsidRPr="007657BF">
        <w:rPr>
          <w:rFonts w:ascii="Times New Roman" w:hAnsi="Times New Roman" w:cs="Times New Roman"/>
          <w:color w:val="000000" w:themeColor="text1"/>
          <w:sz w:val="28"/>
          <w:szCs w:val="28"/>
        </w:rPr>
        <w:t xml:space="preserve">Виявлено, що введення </w:t>
      </w:r>
      <w:proofErr w:type="spellStart"/>
      <w:r w:rsidRPr="007657BF">
        <w:rPr>
          <w:rFonts w:ascii="Times New Roman" w:hAnsi="Times New Roman" w:cs="Times New Roman"/>
          <w:color w:val="000000" w:themeColor="text1"/>
          <w:sz w:val="28"/>
          <w:szCs w:val="28"/>
        </w:rPr>
        <w:t>Дж</w:t>
      </w:r>
      <w:proofErr w:type="spellEnd"/>
      <w:r w:rsidRPr="007657BF">
        <w:rPr>
          <w:rFonts w:ascii="Times New Roman" w:hAnsi="Times New Roman" w:cs="Times New Roman"/>
          <w:color w:val="000000" w:themeColor="text1"/>
          <w:sz w:val="28"/>
          <w:szCs w:val="28"/>
        </w:rPr>
        <w:t xml:space="preserve">. Остіном поняття </w:t>
      </w:r>
      <w:proofErr w:type="spellStart"/>
      <w:r w:rsidRPr="007657BF">
        <w:rPr>
          <w:rFonts w:ascii="Times New Roman" w:hAnsi="Times New Roman" w:cs="Times New Roman"/>
          <w:color w:val="000000" w:themeColor="text1"/>
          <w:sz w:val="28"/>
          <w:szCs w:val="28"/>
        </w:rPr>
        <w:t>перформативного</w:t>
      </w:r>
      <w:proofErr w:type="spellEnd"/>
      <w:r w:rsidRPr="007657BF">
        <w:rPr>
          <w:rFonts w:ascii="Times New Roman" w:hAnsi="Times New Roman" w:cs="Times New Roman"/>
          <w:color w:val="000000" w:themeColor="text1"/>
          <w:sz w:val="28"/>
          <w:szCs w:val="28"/>
        </w:rPr>
        <w:t xml:space="preserve"> висловлювання призвело до</w:t>
      </w:r>
      <w:r w:rsidR="00592C2C" w:rsidRPr="007657BF">
        <w:rPr>
          <w:rFonts w:ascii="Times New Roman" w:hAnsi="Times New Roman" w:cs="Times New Roman"/>
          <w:color w:val="000000" w:themeColor="text1"/>
          <w:sz w:val="28"/>
          <w:szCs w:val="28"/>
        </w:rPr>
        <w:t xml:space="preserve"> </w:t>
      </w:r>
      <w:r w:rsidR="00B146A5" w:rsidRPr="007657BF">
        <w:rPr>
          <w:rFonts w:ascii="Times New Roman" w:hAnsi="Times New Roman" w:cs="Times New Roman"/>
          <w:color w:val="000000" w:themeColor="text1"/>
          <w:sz w:val="28"/>
          <w:szCs w:val="28"/>
        </w:rPr>
        <w:t>розуміння</w:t>
      </w:r>
      <w:r w:rsidR="00592C2C" w:rsidRPr="007657BF">
        <w:rPr>
          <w:rFonts w:ascii="Times New Roman" w:hAnsi="Times New Roman" w:cs="Times New Roman"/>
          <w:color w:val="000000" w:themeColor="text1"/>
          <w:sz w:val="28"/>
          <w:szCs w:val="28"/>
        </w:rPr>
        <w:t xml:space="preserve"> мовленнєвих конструкцій</w:t>
      </w:r>
      <w:r w:rsidR="00B146A5" w:rsidRPr="007657BF">
        <w:rPr>
          <w:rFonts w:ascii="Times New Roman" w:hAnsi="Times New Roman" w:cs="Times New Roman"/>
          <w:color w:val="000000" w:themeColor="text1"/>
          <w:sz w:val="28"/>
          <w:szCs w:val="28"/>
        </w:rPr>
        <w:t xml:space="preserve"> як важливих складових буденної комунікації. </w:t>
      </w:r>
      <w:proofErr w:type="spellStart"/>
      <w:r w:rsidR="00592C2C" w:rsidRPr="007657BF">
        <w:rPr>
          <w:rFonts w:ascii="Times New Roman" w:hAnsi="Times New Roman" w:cs="Times New Roman"/>
          <w:color w:val="000000" w:themeColor="text1"/>
          <w:sz w:val="28"/>
          <w:szCs w:val="28"/>
        </w:rPr>
        <w:t>Новаційна</w:t>
      </w:r>
      <w:proofErr w:type="spellEnd"/>
      <w:r w:rsidR="00592C2C" w:rsidRPr="007657BF">
        <w:rPr>
          <w:rFonts w:ascii="Times New Roman" w:hAnsi="Times New Roman" w:cs="Times New Roman"/>
          <w:color w:val="000000" w:themeColor="text1"/>
          <w:sz w:val="28"/>
          <w:szCs w:val="28"/>
        </w:rPr>
        <w:t xml:space="preserve"> ідея </w:t>
      </w:r>
      <w:proofErr w:type="spellStart"/>
      <w:r w:rsidR="00592C2C" w:rsidRPr="007657BF">
        <w:rPr>
          <w:rFonts w:ascii="Times New Roman" w:hAnsi="Times New Roman" w:cs="Times New Roman"/>
          <w:color w:val="000000" w:themeColor="text1"/>
          <w:sz w:val="28"/>
          <w:szCs w:val="28"/>
        </w:rPr>
        <w:t>перформативной</w:t>
      </w:r>
      <w:proofErr w:type="spellEnd"/>
      <w:r w:rsidR="00592C2C" w:rsidRPr="007657BF">
        <w:rPr>
          <w:rFonts w:ascii="Times New Roman" w:hAnsi="Times New Roman" w:cs="Times New Roman"/>
          <w:color w:val="000000" w:themeColor="text1"/>
          <w:sz w:val="28"/>
          <w:szCs w:val="28"/>
        </w:rPr>
        <w:t xml:space="preserve"> інтерпретації політичних висловлювань на основі теорії мовленнєвих актів використовується для аналізу соціально-політичного дискурсу та створення моделей в області соціального і політичного конструювання.</w:t>
      </w:r>
    </w:p>
    <w:p w:rsidR="008559FB" w:rsidRDefault="00B146A5" w:rsidP="00FA3087">
      <w:pPr>
        <w:spacing w:after="0" w:line="360" w:lineRule="auto"/>
        <w:ind w:firstLine="709"/>
        <w:jc w:val="both"/>
        <w:rPr>
          <w:rFonts w:ascii="Times New Roman" w:hAnsi="Times New Roman" w:cs="Times New Roman"/>
          <w:color w:val="000000" w:themeColor="text1"/>
          <w:sz w:val="28"/>
          <w:szCs w:val="28"/>
        </w:rPr>
      </w:pPr>
      <w:r w:rsidRPr="007657BF">
        <w:rPr>
          <w:rFonts w:ascii="Times New Roman" w:hAnsi="Times New Roman" w:cs="Times New Roman"/>
          <w:color w:val="000000" w:themeColor="text1"/>
          <w:sz w:val="28"/>
          <w:szCs w:val="28"/>
        </w:rPr>
        <w:t>Проведено</w:t>
      </w:r>
      <w:r w:rsidR="00A345AC" w:rsidRPr="007657BF">
        <w:rPr>
          <w:rFonts w:ascii="Times New Roman" w:hAnsi="Times New Roman" w:cs="Times New Roman"/>
          <w:color w:val="000000" w:themeColor="text1"/>
          <w:sz w:val="28"/>
          <w:szCs w:val="28"/>
        </w:rPr>
        <w:t xml:space="preserve"> дослідження</w:t>
      </w:r>
      <w:r w:rsidRPr="007657BF">
        <w:rPr>
          <w:rFonts w:ascii="Times New Roman" w:hAnsi="Times New Roman" w:cs="Times New Roman"/>
          <w:color w:val="000000" w:themeColor="text1"/>
          <w:sz w:val="28"/>
          <w:szCs w:val="28"/>
        </w:rPr>
        <w:t xml:space="preserve"> </w:t>
      </w:r>
      <w:proofErr w:type="spellStart"/>
      <w:r w:rsidRPr="007657BF">
        <w:rPr>
          <w:rFonts w:ascii="Times New Roman" w:hAnsi="Times New Roman" w:cs="Times New Roman"/>
          <w:color w:val="000000" w:themeColor="text1"/>
          <w:sz w:val="28"/>
          <w:szCs w:val="28"/>
        </w:rPr>
        <w:t>перфомативних</w:t>
      </w:r>
      <w:proofErr w:type="spellEnd"/>
      <w:r w:rsidRPr="007657BF">
        <w:rPr>
          <w:rFonts w:ascii="Times New Roman" w:hAnsi="Times New Roman" w:cs="Times New Roman"/>
          <w:color w:val="000000" w:themeColor="text1"/>
          <w:sz w:val="28"/>
          <w:szCs w:val="28"/>
        </w:rPr>
        <w:t xml:space="preserve"> висловлювань умовно-реальних</w:t>
      </w:r>
      <w:r w:rsidR="007379EC" w:rsidRPr="007657BF">
        <w:rPr>
          <w:rFonts w:ascii="Times New Roman" w:hAnsi="Times New Roman" w:cs="Times New Roman"/>
          <w:color w:val="000000" w:themeColor="text1"/>
          <w:sz w:val="28"/>
          <w:szCs w:val="28"/>
        </w:rPr>
        <w:t xml:space="preserve"> політиків, щоб провести закономірності між «ментальними очікуваннями» та в</w:t>
      </w:r>
      <w:r w:rsidR="006A04AD" w:rsidRPr="007657BF">
        <w:rPr>
          <w:rFonts w:ascii="Times New Roman" w:hAnsi="Times New Roman" w:cs="Times New Roman"/>
          <w:color w:val="000000" w:themeColor="text1"/>
          <w:sz w:val="28"/>
          <w:szCs w:val="28"/>
        </w:rPr>
        <w:t xml:space="preserve">живанням </w:t>
      </w:r>
      <w:proofErr w:type="spellStart"/>
      <w:r w:rsidR="007379EC" w:rsidRPr="007657BF">
        <w:rPr>
          <w:rFonts w:ascii="Times New Roman" w:hAnsi="Times New Roman" w:cs="Times New Roman"/>
          <w:color w:val="000000" w:themeColor="text1"/>
          <w:sz w:val="28"/>
          <w:szCs w:val="28"/>
        </w:rPr>
        <w:t>перфо</w:t>
      </w:r>
      <w:r w:rsidR="006A04AD" w:rsidRPr="007657BF">
        <w:rPr>
          <w:rFonts w:ascii="Times New Roman" w:hAnsi="Times New Roman" w:cs="Times New Roman"/>
          <w:color w:val="000000" w:themeColor="text1"/>
          <w:sz w:val="28"/>
          <w:szCs w:val="28"/>
        </w:rPr>
        <w:t>р</w:t>
      </w:r>
      <w:r w:rsidR="007379EC" w:rsidRPr="007657BF">
        <w:rPr>
          <w:rFonts w:ascii="Times New Roman" w:hAnsi="Times New Roman" w:cs="Times New Roman"/>
          <w:color w:val="000000" w:themeColor="text1"/>
          <w:sz w:val="28"/>
          <w:szCs w:val="28"/>
        </w:rPr>
        <w:t>мативів</w:t>
      </w:r>
      <w:proofErr w:type="spellEnd"/>
      <w:r w:rsidR="007379EC" w:rsidRPr="007657BF">
        <w:rPr>
          <w:rFonts w:ascii="Times New Roman" w:hAnsi="Times New Roman" w:cs="Times New Roman"/>
          <w:color w:val="000000" w:themeColor="text1"/>
          <w:sz w:val="28"/>
          <w:szCs w:val="28"/>
        </w:rPr>
        <w:t>, які використову</w:t>
      </w:r>
      <w:r w:rsidRPr="007657BF">
        <w:rPr>
          <w:rFonts w:ascii="Times New Roman" w:hAnsi="Times New Roman" w:cs="Times New Roman"/>
          <w:color w:val="000000" w:themeColor="text1"/>
          <w:sz w:val="28"/>
          <w:szCs w:val="28"/>
        </w:rPr>
        <w:t>ю</w:t>
      </w:r>
      <w:r w:rsidR="007379EC" w:rsidRPr="007657BF">
        <w:rPr>
          <w:rFonts w:ascii="Times New Roman" w:hAnsi="Times New Roman" w:cs="Times New Roman"/>
          <w:color w:val="000000" w:themeColor="text1"/>
          <w:sz w:val="28"/>
          <w:szCs w:val="28"/>
        </w:rPr>
        <w:t>ться</w:t>
      </w:r>
      <w:r w:rsidRPr="007657BF">
        <w:rPr>
          <w:rFonts w:ascii="Times New Roman" w:hAnsi="Times New Roman" w:cs="Times New Roman"/>
          <w:color w:val="000000" w:themeColor="text1"/>
          <w:sz w:val="28"/>
          <w:szCs w:val="28"/>
        </w:rPr>
        <w:t xml:space="preserve"> для досягнення</w:t>
      </w:r>
      <w:r w:rsidR="007379EC" w:rsidRPr="007657BF">
        <w:rPr>
          <w:rFonts w:ascii="Times New Roman" w:hAnsi="Times New Roman" w:cs="Times New Roman"/>
          <w:color w:val="000000" w:themeColor="text1"/>
          <w:sz w:val="28"/>
          <w:szCs w:val="28"/>
        </w:rPr>
        <w:t xml:space="preserve"> </w:t>
      </w:r>
      <w:proofErr w:type="spellStart"/>
      <w:r w:rsidR="007379EC" w:rsidRPr="007657BF">
        <w:rPr>
          <w:rFonts w:ascii="Times New Roman" w:hAnsi="Times New Roman" w:cs="Times New Roman"/>
          <w:color w:val="000000" w:themeColor="text1"/>
          <w:sz w:val="28"/>
          <w:szCs w:val="28"/>
        </w:rPr>
        <w:t>позамовленнєвого</w:t>
      </w:r>
      <w:proofErr w:type="spellEnd"/>
      <w:r w:rsidR="007379EC" w:rsidRPr="007657BF">
        <w:rPr>
          <w:rFonts w:ascii="Times New Roman" w:hAnsi="Times New Roman" w:cs="Times New Roman"/>
          <w:color w:val="000000" w:themeColor="text1"/>
          <w:sz w:val="28"/>
          <w:szCs w:val="28"/>
        </w:rPr>
        <w:t xml:space="preserve"> ефекту</w:t>
      </w:r>
      <w:r w:rsidRPr="007657BF">
        <w:rPr>
          <w:rFonts w:ascii="Times New Roman" w:hAnsi="Times New Roman" w:cs="Times New Roman"/>
          <w:color w:val="000000" w:themeColor="text1"/>
          <w:sz w:val="28"/>
          <w:szCs w:val="28"/>
        </w:rPr>
        <w:t>, контекстуального змісту,</w:t>
      </w:r>
      <w:r w:rsidR="007379EC" w:rsidRPr="007657BF">
        <w:rPr>
          <w:rFonts w:ascii="Times New Roman" w:hAnsi="Times New Roman" w:cs="Times New Roman"/>
          <w:color w:val="000000" w:themeColor="text1"/>
          <w:sz w:val="28"/>
          <w:szCs w:val="28"/>
        </w:rPr>
        <w:t xml:space="preserve"> </w:t>
      </w:r>
      <w:r w:rsidRPr="007657BF">
        <w:rPr>
          <w:rFonts w:ascii="Times New Roman" w:hAnsi="Times New Roman" w:cs="Times New Roman"/>
          <w:color w:val="000000" w:themeColor="text1"/>
          <w:sz w:val="28"/>
          <w:szCs w:val="28"/>
        </w:rPr>
        <w:t>провокування певного емоційного стану електорату</w:t>
      </w:r>
      <w:r w:rsidR="007379EC" w:rsidRPr="007657BF">
        <w:rPr>
          <w:rFonts w:ascii="Times New Roman" w:hAnsi="Times New Roman" w:cs="Times New Roman"/>
          <w:color w:val="000000" w:themeColor="text1"/>
          <w:sz w:val="28"/>
          <w:szCs w:val="28"/>
        </w:rPr>
        <w:t xml:space="preserve">. </w:t>
      </w:r>
      <w:r w:rsidRPr="007657BF">
        <w:rPr>
          <w:rFonts w:ascii="Times New Roman" w:hAnsi="Times New Roman" w:cs="Times New Roman"/>
          <w:color w:val="000000" w:themeColor="text1"/>
          <w:sz w:val="28"/>
          <w:szCs w:val="28"/>
        </w:rPr>
        <w:t>Запропоновано</w:t>
      </w:r>
      <w:r w:rsidR="007379EC" w:rsidRPr="007657BF">
        <w:rPr>
          <w:rFonts w:ascii="Times New Roman" w:hAnsi="Times New Roman" w:cs="Times New Roman"/>
          <w:color w:val="000000" w:themeColor="text1"/>
          <w:sz w:val="28"/>
          <w:szCs w:val="28"/>
        </w:rPr>
        <w:t xml:space="preserve"> процедуру «проясн</w:t>
      </w:r>
      <w:r w:rsidRPr="007657BF">
        <w:rPr>
          <w:rFonts w:ascii="Times New Roman" w:hAnsi="Times New Roman" w:cs="Times New Roman"/>
          <w:color w:val="000000" w:themeColor="text1"/>
          <w:sz w:val="28"/>
          <w:szCs w:val="28"/>
        </w:rPr>
        <w:t xml:space="preserve">ення» політичного висловлювання: </w:t>
      </w:r>
      <w:r w:rsidR="000A53FD">
        <w:rPr>
          <w:rFonts w:ascii="Times New Roman" w:hAnsi="Times New Roman" w:cs="Times New Roman"/>
          <w:color w:val="000000" w:themeColor="text1"/>
          <w:sz w:val="28"/>
          <w:szCs w:val="28"/>
        </w:rPr>
        <w:t>визначення</w:t>
      </w:r>
      <w:r w:rsidRPr="007657BF">
        <w:rPr>
          <w:rFonts w:ascii="Times New Roman" w:hAnsi="Times New Roman" w:cs="Times New Roman"/>
          <w:color w:val="000000" w:themeColor="text1"/>
          <w:sz w:val="28"/>
          <w:szCs w:val="28"/>
        </w:rPr>
        <w:t xml:space="preserve"> його складов</w:t>
      </w:r>
      <w:r w:rsidR="000A53FD">
        <w:rPr>
          <w:rFonts w:ascii="Times New Roman" w:hAnsi="Times New Roman" w:cs="Times New Roman"/>
          <w:color w:val="000000" w:themeColor="text1"/>
          <w:sz w:val="28"/>
          <w:szCs w:val="28"/>
        </w:rPr>
        <w:t>их</w:t>
      </w:r>
      <w:r w:rsidR="007379EC" w:rsidRPr="007657BF">
        <w:rPr>
          <w:rFonts w:ascii="Times New Roman" w:hAnsi="Times New Roman" w:cs="Times New Roman"/>
          <w:color w:val="000000" w:themeColor="text1"/>
          <w:sz w:val="28"/>
          <w:szCs w:val="28"/>
        </w:rPr>
        <w:t>, ви</w:t>
      </w:r>
      <w:r w:rsidRPr="007657BF">
        <w:rPr>
          <w:rFonts w:ascii="Times New Roman" w:hAnsi="Times New Roman" w:cs="Times New Roman"/>
          <w:color w:val="000000" w:themeColor="text1"/>
          <w:sz w:val="28"/>
          <w:szCs w:val="28"/>
        </w:rPr>
        <w:t>окремлення</w:t>
      </w:r>
      <w:r w:rsidR="007379EC" w:rsidRPr="007657BF">
        <w:rPr>
          <w:rFonts w:ascii="Times New Roman" w:hAnsi="Times New Roman" w:cs="Times New Roman"/>
          <w:color w:val="000000" w:themeColor="text1"/>
          <w:sz w:val="28"/>
          <w:szCs w:val="28"/>
        </w:rPr>
        <w:t xml:space="preserve"> акт</w:t>
      </w:r>
      <w:r w:rsidRPr="007657BF">
        <w:rPr>
          <w:rFonts w:ascii="Times New Roman" w:hAnsi="Times New Roman" w:cs="Times New Roman"/>
          <w:color w:val="000000" w:themeColor="text1"/>
          <w:sz w:val="28"/>
          <w:szCs w:val="28"/>
        </w:rPr>
        <w:t>ів</w:t>
      </w:r>
      <w:r w:rsidR="007379EC" w:rsidRPr="007657BF">
        <w:rPr>
          <w:rFonts w:ascii="Times New Roman" w:hAnsi="Times New Roman" w:cs="Times New Roman"/>
          <w:color w:val="000000" w:themeColor="text1"/>
          <w:sz w:val="28"/>
          <w:szCs w:val="28"/>
        </w:rPr>
        <w:t xml:space="preserve"> дії згідно критеріїв</w:t>
      </w:r>
      <w:r w:rsidR="008559FB">
        <w:rPr>
          <w:rFonts w:ascii="Times New Roman" w:hAnsi="Times New Roman" w:cs="Times New Roman"/>
          <w:color w:val="000000" w:themeColor="text1"/>
          <w:sz w:val="28"/>
          <w:szCs w:val="28"/>
        </w:rPr>
        <w:t>:</w:t>
      </w:r>
    </w:p>
    <w:p w:rsidR="008559FB" w:rsidRPr="007657BF" w:rsidRDefault="008559FB" w:rsidP="008559FB">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(А1)</w:t>
      </w:r>
      <w:r w:rsidRPr="007657BF">
        <w:rPr>
          <w:rFonts w:ascii="Times New Roman" w:hAnsi="Times New Roman" w:cs="Times New Roman"/>
          <w:sz w:val="28"/>
          <w:szCs w:val="28"/>
        </w:rPr>
        <w:t xml:space="preserve"> Повинна існувати прийнята конвенціональна процедура, що має певний конвенціональний ефект, і дана процедура повинна включати вживання певних слів при певних обставинах,</w:t>
      </w:r>
    </w:p>
    <w:p w:rsidR="008559FB" w:rsidRPr="007657BF" w:rsidRDefault="008559FB" w:rsidP="008559FB">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lastRenderedPageBreak/>
        <w:t>(А2)</w:t>
      </w:r>
      <w:r w:rsidRPr="007657BF">
        <w:rPr>
          <w:rFonts w:ascii="Times New Roman" w:hAnsi="Times New Roman" w:cs="Times New Roman"/>
          <w:sz w:val="28"/>
          <w:szCs w:val="28"/>
        </w:rPr>
        <w:t xml:space="preserve"> певні особи і обставини повинні відповідати зверненню до тієї процедури, до якої звертаються в даному випадку. </w:t>
      </w:r>
    </w:p>
    <w:p w:rsidR="008559FB" w:rsidRPr="007657BF" w:rsidRDefault="008559FB" w:rsidP="008559FB">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(В1)</w:t>
      </w:r>
      <w:r w:rsidRPr="007657BF">
        <w:rPr>
          <w:rFonts w:ascii="Times New Roman" w:hAnsi="Times New Roman" w:cs="Times New Roman"/>
          <w:sz w:val="28"/>
          <w:szCs w:val="28"/>
        </w:rPr>
        <w:t xml:space="preserve"> Процедура повинна здійснюватися всіма її учасниками </w:t>
      </w:r>
      <w:proofErr w:type="spellStart"/>
      <w:r w:rsidRPr="007657BF">
        <w:rPr>
          <w:rFonts w:ascii="Times New Roman" w:hAnsi="Times New Roman" w:cs="Times New Roman"/>
          <w:sz w:val="28"/>
          <w:szCs w:val="28"/>
        </w:rPr>
        <w:t>коректно</w:t>
      </w:r>
      <w:proofErr w:type="spellEnd"/>
      <w:r w:rsidRPr="007657BF">
        <w:rPr>
          <w:rFonts w:ascii="Times New Roman" w:hAnsi="Times New Roman" w:cs="Times New Roman"/>
          <w:sz w:val="28"/>
          <w:szCs w:val="28"/>
        </w:rPr>
        <w:t>.</w:t>
      </w:r>
    </w:p>
    <w:p w:rsidR="008559FB" w:rsidRPr="007657BF" w:rsidRDefault="008559FB" w:rsidP="008559FB">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(В2)</w:t>
      </w:r>
      <w:r w:rsidRPr="007657BF">
        <w:rPr>
          <w:rFonts w:ascii="Times New Roman" w:hAnsi="Times New Roman" w:cs="Times New Roman"/>
          <w:sz w:val="28"/>
          <w:szCs w:val="28"/>
        </w:rPr>
        <w:t xml:space="preserve"> процедура повинна здійснюватися всіма її учасниками повно.</w:t>
      </w:r>
    </w:p>
    <w:p w:rsidR="008559FB" w:rsidRPr="007657BF" w:rsidRDefault="008559FB" w:rsidP="008559FB">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 xml:space="preserve">(Г1) </w:t>
      </w:r>
      <w:r w:rsidRPr="007657BF">
        <w:rPr>
          <w:rFonts w:ascii="Times New Roman" w:hAnsi="Times New Roman" w:cs="Times New Roman"/>
          <w:sz w:val="28"/>
          <w:szCs w:val="28"/>
        </w:rPr>
        <w:t xml:space="preserve">Якщо процедура, призначена для використання певними людьми, що володіють певними думками або почуттями, є початком певного послідовного етапу в поведінці будь-якого з учасників, тоді особа, яка бере участь в процедурі, має фактично володіти цими думками і почуттями, а учасники повинні мати певні наміри стосовно до певної поведінки. </w:t>
      </w:r>
    </w:p>
    <w:p w:rsidR="008559FB" w:rsidRPr="007657BF" w:rsidRDefault="008559FB" w:rsidP="008559FB">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(Г 2)</w:t>
      </w:r>
      <w:r w:rsidRPr="007657BF">
        <w:rPr>
          <w:rFonts w:ascii="Times New Roman" w:hAnsi="Times New Roman" w:cs="Times New Roman"/>
          <w:sz w:val="28"/>
          <w:szCs w:val="28"/>
        </w:rPr>
        <w:t xml:space="preserve"> вони повинні вести себе послідовно впродовж усієї процедури.</w:t>
      </w:r>
    </w:p>
    <w:p w:rsidR="00FA3087" w:rsidRDefault="00FA3087" w:rsidP="008559FB">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Виокремлені три рівні </w:t>
      </w:r>
      <w:proofErr w:type="spellStart"/>
      <w:r>
        <w:rPr>
          <w:rFonts w:ascii="Times New Roman" w:hAnsi="Times New Roman" w:cs="Times New Roman"/>
          <w:color w:val="000000" w:themeColor="text1"/>
          <w:sz w:val="28"/>
          <w:szCs w:val="28"/>
        </w:rPr>
        <w:t>перфомативу</w:t>
      </w:r>
      <w:proofErr w:type="spellEnd"/>
      <w:r>
        <w:rPr>
          <w:rFonts w:ascii="Times New Roman" w:hAnsi="Times New Roman" w:cs="Times New Roman"/>
          <w:color w:val="000000" w:themeColor="text1"/>
          <w:sz w:val="28"/>
          <w:szCs w:val="28"/>
        </w:rPr>
        <w:t>:</w:t>
      </w:r>
    </w:p>
    <w:p w:rsidR="00FA3087" w:rsidRDefault="00FA3087" w:rsidP="00FA3087">
      <w:pPr>
        <w:pStyle w:val="a3"/>
        <w:numPr>
          <w:ilvl w:val="0"/>
          <w:numId w:val="34"/>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Локуція</w:t>
      </w:r>
      <w:proofErr w:type="spellEnd"/>
      <w:r>
        <w:rPr>
          <w:rFonts w:ascii="Times New Roman" w:hAnsi="Times New Roman" w:cs="Times New Roman"/>
          <w:color w:val="000000" w:themeColor="text1"/>
          <w:sz w:val="28"/>
          <w:szCs w:val="28"/>
        </w:rPr>
        <w:t xml:space="preserve"> – факт говоріння </w:t>
      </w:r>
      <w:proofErr w:type="spellStart"/>
      <w:r>
        <w:rPr>
          <w:rFonts w:ascii="Times New Roman" w:hAnsi="Times New Roman" w:cs="Times New Roman"/>
          <w:color w:val="000000" w:themeColor="text1"/>
          <w:sz w:val="28"/>
          <w:szCs w:val="28"/>
        </w:rPr>
        <w:t>вимовлення</w:t>
      </w:r>
      <w:proofErr w:type="spellEnd"/>
      <w:r>
        <w:rPr>
          <w:rFonts w:ascii="Times New Roman" w:hAnsi="Times New Roman" w:cs="Times New Roman"/>
          <w:color w:val="000000" w:themeColor="text1"/>
          <w:sz w:val="28"/>
          <w:szCs w:val="28"/>
        </w:rPr>
        <w:t>,</w:t>
      </w:r>
    </w:p>
    <w:p w:rsidR="00FA3087" w:rsidRDefault="00FA3087" w:rsidP="00FA3087">
      <w:pPr>
        <w:pStyle w:val="a3"/>
        <w:numPr>
          <w:ilvl w:val="0"/>
          <w:numId w:val="34"/>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Іллокуція</w:t>
      </w:r>
      <w:proofErr w:type="spellEnd"/>
      <w:r>
        <w:rPr>
          <w:rFonts w:ascii="Times New Roman" w:hAnsi="Times New Roman" w:cs="Times New Roman"/>
          <w:color w:val="000000" w:themeColor="text1"/>
          <w:sz w:val="28"/>
          <w:szCs w:val="28"/>
        </w:rPr>
        <w:t xml:space="preserve"> – комунікативна інтенція,</w:t>
      </w:r>
    </w:p>
    <w:p w:rsidR="00FA3087" w:rsidRPr="00FA3087" w:rsidRDefault="00FA3087" w:rsidP="00FA3087">
      <w:pPr>
        <w:pStyle w:val="a3"/>
        <w:numPr>
          <w:ilvl w:val="0"/>
          <w:numId w:val="34"/>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Перлокуція</w:t>
      </w:r>
      <w:proofErr w:type="spellEnd"/>
      <w:r>
        <w:rPr>
          <w:rFonts w:ascii="Times New Roman" w:hAnsi="Times New Roman" w:cs="Times New Roman"/>
          <w:color w:val="000000" w:themeColor="text1"/>
          <w:sz w:val="28"/>
          <w:szCs w:val="28"/>
        </w:rPr>
        <w:t xml:space="preserve"> –</w:t>
      </w:r>
      <w:r w:rsidR="00657674">
        <w:rPr>
          <w:rFonts w:ascii="Times New Roman" w:hAnsi="Times New Roman" w:cs="Times New Roman"/>
          <w:color w:val="000000" w:themeColor="text1"/>
          <w:sz w:val="28"/>
          <w:szCs w:val="28"/>
        </w:rPr>
        <w:t xml:space="preserve"> вплив на адресата.</w:t>
      </w:r>
    </w:p>
    <w:p w:rsidR="00AA10B5" w:rsidRPr="007657BF" w:rsidRDefault="00AA10B5" w:rsidP="00592C2C">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Отримані результати можна </w:t>
      </w:r>
      <w:r w:rsidR="006A04AD" w:rsidRPr="007657BF">
        <w:rPr>
          <w:rFonts w:ascii="Times New Roman" w:hAnsi="Times New Roman" w:cs="Times New Roman"/>
          <w:sz w:val="28"/>
          <w:szCs w:val="28"/>
        </w:rPr>
        <w:t xml:space="preserve">використовувати </w:t>
      </w:r>
      <w:r w:rsidRPr="007657BF">
        <w:rPr>
          <w:rFonts w:ascii="Times New Roman" w:hAnsi="Times New Roman" w:cs="Times New Roman"/>
          <w:sz w:val="28"/>
          <w:szCs w:val="28"/>
        </w:rPr>
        <w:t>у подальших теоретичних розробках у галузях соціокультурних та політичних відносин. Також запропонована процедура виявлення сенсу мовленнєвих актів допоможе у вирішенні проблем політичної та інших форм публічної комунікації. Результати дослідження можуть бути використані в подальших наукових розвідках з метою</w:t>
      </w:r>
      <w:r w:rsidR="006A04AD" w:rsidRPr="007657BF">
        <w:rPr>
          <w:rFonts w:ascii="Times New Roman" w:hAnsi="Times New Roman" w:cs="Times New Roman"/>
          <w:sz w:val="28"/>
          <w:szCs w:val="28"/>
        </w:rPr>
        <w:t xml:space="preserve"> розробки моделей</w:t>
      </w:r>
      <w:r w:rsidRPr="007657BF">
        <w:rPr>
          <w:rFonts w:ascii="Times New Roman" w:hAnsi="Times New Roman" w:cs="Times New Roman"/>
          <w:sz w:val="28"/>
          <w:szCs w:val="28"/>
        </w:rPr>
        <w:t xml:space="preserve"> функціонування персонального дискурсу в українському політичному просторі і мають прикладне значення у контексті діяльності різних партій, громадських організацій і об’єднань.</w:t>
      </w:r>
    </w:p>
    <w:p w:rsidR="00C60952" w:rsidRPr="007657BF" w:rsidRDefault="00C60952" w:rsidP="00C60952">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 xml:space="preserve">що володіють певними думками або почуттями, є початком певного послідовного етапу в поведінці будь-якого з учасників, тоді особа, яка бере участь в процедурі, має фактично володіти цими думками і почуттями, а учасники повинні мати певні наміри стосовно до певної поведінки. </w:t>
      </w:r>
    </w:p>
    <w:p w:rsidR="00C60952" w:rsidRPr="007657BF" w:rsidRDefault="00C60952" w:rsidP="00C60952">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b/>
          <w:sz w:val="28"/>
          <w:szCs w:val="28"/>
        </w:rPr>
        <w:t>(Г 2)</w:t>
      </w:r>
      <w:r w:rsidRPr="007657BF">
        <w:rPr>
          <w:rFonts w:ascii="Times New Roman" w:hAnsi="Times New Roman" w:cs="Times New Roman"/>
          <w:sz w:val="28"/>
          <w:szCs w:val="28"/>
        </w:rPr>
        <w:t xml:space="preserve"> вони повинні вести себе послідовно впродовж усієї процедури.</w:t>
      </w:r>
    </w:p>
    <w:p w:rsidR="00C60952" w:rsidRPr="007657BF" w:rsidRDefault="00C60952" w:rsidP="00C60952">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Недотримання умов приводить до «невдач». Але виникають питання:</w:t>
      </w:r>
    </w:p>
    <w:p w:rsidR="00C60952" w:rsidRPr="007657BF" w:rsidRDefault="00C60952" w:rsidP="00C60952">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(1) До якого безлічі дій може бути застосоване поняття «невдачі»?</w:t>
      </w:r>
    </w:p>
    <w:p w:rsidR="00C60952" w:rsidRPr="007657BF" w:rsidRDefault="00C60952" w:rsidP="00C60952">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t>(2) Наскільки повною є класифікація «невдач»?</w:t>
      </w:r>
    </w:p>
    <w:p w:rsidR="00C60952" w:rsidRPr="007657BF" w:rsidRDefault="00C60952" w:rsidP="00C60952">
      <w:pPr>
        <w:spacing w:after="0" w:line="360" w:lineRule="auto"/>
        <w:ind w:firstLine="709"/>
        <w:jc w:val="both"/>
        <w:rPr>
          <w:rFonts w:ascii="Times New Roman" w:hAnsi="Times New Roman" w:cs="Times New Roman"/>
          <w:sz w:val="28"/>
          <w:szCs w:val="28"/>
        </w:rPr>
      </w:pPr>
      <w:r w:rsidRPr="007657BF">
        <w:rPr>
          <w:rFonts w:ascii="Times New Roman" w:hAnsi="Times New Roman" w:cs="Times New Roman"/>
          <w:sz w:val="28"/>
          <w:szCs w:val="28"/>
        </w:rPr>
        <w:lastRenderedPageBreak/>
        <w:t xml:space="preserve">(3) Чи є ці класи «невдач» взаємовиключними? </w:t>
      </w:r>
    </w:p>
    <w:p w:rsidR="00AA10B5" w:rsidRPr="007657BF" w:rsidRDefault="00AA10B5" w:rsidP="00125D6F">
      <w:pPr>
        <w:spacing w:line="360" w:lineRule="auto"/>
        <w:rPr>
          <w:rFonts w:ascii="Times New Roman" w:hAnsi="Times New Roman" w:cs="Times New Roman"/>
          <w:color w:val="000000" w:themeColor="text1"/>
          <w:sz w:val="28"/>
          <w:szCs w:val="28"/>
        </w:rPr>
      </w:pPr>
    </w:p>
    <w:p w:rsidR="007E12A5" w:rsidRPr="007657BF" w:rsidRDefault="007E12A5" w:rsidP="00125D6F">
      <w:pPr>
        <w:spacing w:line="360" w:lineRule="auto"/>
        <w:rPr>
          <w:rFonts w:ascii="Times New Roman" w:hAnsi="Times New Roman" w:cs="Times New Roman"/>
          <w:color w:val="000000" w:themeColor="text1"/>
          <w:sz w:val="28"/>
          <w:szCs w:val="28"/>
          <w:lang w:val="ru-RU"/>
        </w:rPr>
      </w:pPr>
    </w:p>
    <w:p w:rsidR="007E12A5" w:rsidRPr="007657BF" w:rsidRDefault="007E12A5" w:rsidP="00125D6F">
      <w:pPr>
        <w:spacing w:line="360" w:lineRule="auto"/>
        <w:rPr>
          <w:rFonts w:ascii="Times New Roman" w:hAnsi="Times New Roman" w:cs="Times New Roman"/>
          <w:color w:val="000000" w:themeColor="text1"/>
          <w:sz w:val="28"/>
          <w:szCs w:val="28"/>
          <w:lang w:val="ru-RU"/>
        </w:rPr>
      </w:pPr>
    </w:p>
    <w:p w:rsidR="007E12A5" w:rsidRPr="007657BF" w:rsidRDefault="007E12A5"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F90FA9" w:rsidRPr="007657BF" w:rsidRDefault="00F90FA9" w:rsidP="00125D6F">
      <w:pPr>
        <w:spacing w:line="360" w:lineRule="auto"/>
        <w:rPr>
          <w:rFonts w:ascii="Times New Roman" w:hAnsi="Times New Roman" w:cs="Times New Roman"/>
          <w:color w:val="000000" w:themeColor="text1"/>
          <w:sz w:val="28"/>
          <w:szCs w:val="28"/>
          <w:lang w:val="ru-RU"/>
        </w:rPr>
      </w:pPr>
    </w:p>
    <w:p w:rsidR="006A04AD" w:rsidRPr="007657BF" w:rsidRDefault="006A04AD" w:rsidP="00125D6F">
      <w:pPr>
        <w:spacing w:line="360" w:lineRule="auto"/>
        <w:rPr>
          <w:rFonts w:ascii="Times New Roman" w:hAnsi="Times New Roman" w:cs="Times New Roman"/>
          <w:color w:val="000000" w:themeColor="text1"/>
          <w:sz w:val="28"/>
          <w:szCs w:val="28"/>
          <w:lang w:val="ru-RU"/>
        </w:rPr>
        <w:sectPr w:rsidR="006A04AD" w:rsidRPr="007657BF" w:rsidSect="009A7B8F">
          <w:pgSz w:w="11906" w:h="16838"/>
          <w:pgMar w:top="1134" w:right="851" w:bottom="1134" w:left="1701" w:header="709" w:footer="709" w:gutter="0"/>
          <w:cols w:space="708"/>
          <w:titlePg/>
          <w:docGrid w:linePitch="360"/>
        </w:sectPr>
      </w:pPr>
    </w:p>
    <w:p w:rsidR="004A38B4" w:rsidRPr="00E16F0E" w:rsidRDefault="004A38B4" w:rsidP="004A38B4">
      <w:pPr>
        <w:spacing w:line="360" w:lineRule="auto"/>
        <w:jc w:val="center"/>
        <w:rPr>
          <w:rFonts w:ascii="Times New Roman" w:hAnsi="Times New Roman" w:cs="Times New Roman"/>
          <w:color w:val="000000" w:themeColor="text1"/>
          <w:sz w:val="28"/>
          <w:szCs w:val="28"/>
          <w:lang w:val="ru-RU"/>
        </w:rPr>
      </w:pPr>
      <w:r w:rsidRPr="00E16F0E">
        <w:rPr>
          <w:rFonts w:ascii="Times New Roman" w:hAnsi="Times New Roman" w:cs="Times New Roman"/>
          <w:b/>
          <w:color w:val="000000" w:themeColor="text1"/>
          <w:sz w:val="28"/>
          <w:szCs w:val="28"/>
        </w:rPr>
        <w:lastRenderedPageBreak/>
        <w:t>СПИСОК ВИКОРИСТАНИХ ДЖЕРЕЛ</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Аналитическая философия: Избранные тексты / Сост., вступ. ст. и </w:t>
      </w:r>
      <w:proofErr w:type="spellStart"/>
      <w:r w:rsidRPr="00E16F0E">
        <w:rPr>
          <w:rFonts w:ascii="Times New Roman" w:hAnsi="Times New Roman" w:cs="Times New Roman"/>
          <w:color w:val="000000" w:themeColor="text1"/>
          <w:sz w:val="28"/>
          <w:szCs w:val="28"/>
          <w:lang w:val="ru-RU"/>
        </w:rPr>
        <w:t>коммент</w:t>
      </w:r>
      <w:proofErr w:type="spellEnd"/>
      <w:r w:rsidRPr="00E16F0E">
        <w:rPr>
          <w:rFonts w:ascii="Times New Roman" w:hAnsi="Times New Roman" w:cs="Times New Roman"/>
          <w:color w:val="000000" w:themeColor="text1"/>
          <w:sz w:val="28"/>
          <w:szCs w:val="28"/>
          <w:lang w:val="ru-RU"/>
        </w:rPr>
        <w:t>. А. Ф. Грязнова. М.: Изд-во МГУ, 1993. с.510</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Аристотель. Метафизика. М.: Институт философии, теологии и истории св. Фомы, 2006. 232 с.</w:t>
      </w:r>
    </w:p>
    <w:p w:rsidR="00E16F0E" w:rsidRPr="00E16F0E" w:rsidRDefault="008B555B"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hyperlink r:id="rId9" w:tooltip="Арутюнова, Нина Давидовна" w:history="1">
        <w:r w:rsidR="00E16F0E" w:rsidRPr="00E16F0E">
          <w:rPr>
            <w:rFonts w:ascii="Times New Roman" w:hAnsi="Times New Roman" w:cs="Times New Roman"/>
            <w:bCs/>
            <w:color w:val="000000" w:themeColor="text1"/>
            <w:sz w:val="28"/>
            <w:szCs w:val="28"/>
          </w:rPr>
          <w:t>Арутюнова Н. Д.</w:t>
        </w:r>
      </w:hyperlink>
      <w:r w:rsidR="00E16F0E" w:rsidRPr="00E16F0E">
        <w:rPr>
          <w:rFonts w:ascii="Times New Roman" w:hAnsi="Times New Roman" w:cs="Times New Roman"/>
          <w:bCs/>
          <w:color w:val="000000" w:themeColor="text1"/>
          <w:sz w:val="28"/>
          <w:szCs w:val="28"/>
        </w:rPr>
        <w:t>  </w:t>
      </w:r>
      <w:proofErr w:type="spellStart"/>
      <w:r>
        <w:fldChar w:fldCharType="begin"/>
      </w:r>
      <w:r>
        <w:instrText xml:space="preserve"> HYPERLINK "http://tapemar</w:instrText>
      </w:r>
      <w:r>
        <w:instrText xml:space="preserve">k.narod.ru/les/412c.html" </w:instrText>
      </w:r>
      <w:r>
        <w:fldChar w:fldCharType="separate"/>
      </w:r>
      <w:r w:rsidR="00E16F0E" w:rsidRPr="00E16F0E">
        <w:rPr>
          <w:rFonts w:ascii="Times New Roman" w:hAnsi="Times New Roman" w:cs="Times New Roman"/>
          <w:bCs/>
          <w:color w:val="000000" w:themeColor="text1"/>
          <w:sz w:val="28"/>
          <w:szCs w:val="28"/>
        </w:rPr>
        <w:t>Речевой</w:t>
      </w:r>
      <w:proofErr w:type="spellEnd"/>
      <w:r w:rsidR="00E16F0E" w:rsidRPr="00E16F0E">
        <w:rPr>
          <w:rFonts w:ascii="Times New Roman" w:hAnsi="Times New Roman" w:cs="Times New Roman"/>
          <w:bCs/>
          <w:color w:val="000000" w:themeColor="text1"/>
          <w:sz w:val="28"/>
          <w:szCs w:val="28"/>
        </w:rPr>
        <w:t xml:space="preserve"> акт</w:t>
      </w:r>
      <w:r>
        <w:rPr>
          <w:rFonts w:ascii="Times New Roman" w:hAnsi="Times New Roman" w:cs="Times New Roman"/>
          <w:bCs/>
          <w:color w:val="000000" w:themeColor="text1"/>
          <w:sz w:val="28"/>
          <w:szCs w:val="28"/>
        </w:rPr>
        <w:fldChar w:fldCharType="end"/>
      </w:r>
      <w:r w:rsidR="00E16F0E" w:rsidRPr="00E16F0E">
        <w:rPr>
          <w:rFonts w:ascii="Times New Roman" w:hAnsi="Times New Roman" w:cs="Times New Roman"/>
          <w:bCs/>
          <w:color w:val="000000" w:themeColor="text1"/>
          <w:sz w:val="28"/>
          <w:szCs w:val="28"/>
        </w:rPr>
        <w:t>. </w:t>
      </w:r>
      <w:proofErr w:type="spellStart"/>
      <w:r>
        <w:fldChar w:fldCharType="begin"/>
      </w:r>
      <w:r>
        <w:instrText xml:space="preserve"> HYPERLINK "https://ru.wikipedia.org/wiki/%D0%9B%D0%B8%D0%BD%D0%B3%D0%B2%D0%B8%D1%81%D1%82%D0%B8%D1%87%D0%B5%D1%81%D0%BA%D0%B8%D0%B9_%D1%8D%D0%BD%D1%86%D0%B8%D0%BA%D0%BB%D0%BE%D0%BF%D0%B5%D0%B4%D0%B8%D1%87%D0%B5%D1</w:instrText>
      </w:r>
      <w:r>
        <w:instrText xml:space="preserve">%81%D0%BA%D0%B8%D0%B9_%D1%81%D0%BB%D0%BE%D0%B2%D0%B0%D1%80%D1%8C" </w:instrText>
      </w:r>
      <w:r>
        <w:fldChar w:fldCharType="separate"/>
      </w:r>
      <w:r w:rsidR="00E16F0E" w:rsidRPr="00E16F0E">
        <w:rPr>
          <w:rFonts w:ascii="Times New Roman" w:hAnsi="Times New Roman" w:cs="Times New Roman"/>
          <w:bCs/>
          <w:i/>
          <w:color w:val="000000" w:themeColor="text1"/>
          <w:sz w:val="28"/>
          <w:szCs w:val="28"/>
        </w:rPr>
        <w:t>Лингвистический</w:t>
      </w:r>
      <w:proofErr w:type="spellEnd"/>
      <w:r w:rsidR="00E16F0E" w:rsidRPr="00E16F0E">
        <w:rPr>
          <w:rFonts w:ascii="Times New Roman" w:hAnsi="Times New Roman" w:cs="Times New Roman"/>
          <w:bCs/>
          <w:i/>
          <w:color w:val="000000" w:themeColor="text1"/>
          <w:sz w:val="28"/>
          <w:szCs w:val="28"/>
        </w:rPr>
        <w:t xml:space="preserve"> </w:t>
      </w:r>
      <w:proofErr w:type="spellStart"/>
      <w:r w:rsidR="00E16F0E" w:rsidRPr="00E16F0E">
        <w:rPr>
          <w:rFonts w:ascii="Times New Roman" w:hAnsi="Times New Roman" w:cs="Times New Roman"/>
          <w:bCs/>
          <w:i/>
          <w:color w:val="000000" w:themeColor="text1"/>
          <w:sz w:val="28"/>
          <w:szCs w:val="28"/>
        </w:rPr>
        <w:t>энциклопедический</w:t>
      </w:r>
      <w:proofErr w:type="spellEnd"/>
      <w:r w:rsidR="00E16F0E" w:rsidRPr="00E16F0E">
        <w:rPr>
          <w:rFonts w:ascii="Times New Roman" w:hAnsi="Times New Roman" w:cs="Times New Roman"/>
          <w:bCs/>
          <w:i/>
          <w:color w:val="000000" w:themeColor="text1"/>
          <w:sz w:val="28"/>
          <w:szCs w:val="28"/>
        </w:rPr>
        <w:t xml:space="preserve"> </w:t>
      </w:r>
      <w:proofErr w:type="spellStart"/>
      <w:r w:rsidR="00E16F0E" w:rsidRPr="00E16F0E">
        <w:rPr>
          <w:rFonts w:ascii="Times New Roman" w:hAnsi="Times New Roman" w:cs="Times New Roman"/>
          <w:bCs/>
          <w:i/>
          <w:color w:val="000000" w:themeColor="text1"/>
          <w:sz w:val="28"/>
          <w:szCs w:val="28"/>
        </w:rPr>
        <w:t>словарь</w:t>
      </w:r>
      <w:proofErr w:type="spellEnd"/>
      <w:r>
        <w:rPr>
          <w:rFonts w:ascii="Times New Roman" w:hAnsi="Times New Roman" w:cs="Times New Roman"/>
          <w:bCs/>
          <w:i/>
          <w:color w:val="000000" w:themeColor="text1"/>
          <w:sz w:val="28"/>
          <w:szCs w:val="28"/>
        </w:rPr>
        <w:fldChar w:fldCharType="end"/>
      </w:r>
      <w:r w:rsidR="00E16F0E" w:rsidRPr="00E16F0E">
        <w:rPr>
          <w:rFonts w:ascii="Times New Roman" w:hAnsi="Times New Roman" w:cs="Times New Roman"/>
          <w:bCs/>
          <w:i/>
          <w:color w:val="000000" w:themeColor="text1"/>
          <w:sz w:val="28"/>
          <w:szCs w:val="28"/>
        </w:rPr>
        <w:t>.</w:t>
      </w:r>
      <w:r w:rsidR="00E16F0E" w:rsidRPr="00E16F0E">
        <w:rPr>
          <w:rFonts w:ascii="Times New Roman" w:hAnsi="Times New Roman" w:cs="Times New Roman"/>
          <w:bCs/>
          <w:color w:val="000000" w:themeColor="text1"/>
          <w:sz w:val="28"/>
          <w:szCs w:val="28"/>
        </w:rPr>
        <w:t> М.: </w:t>
      </w:r>
      <w:proofErr w:type="spellStart"/>
      <w:r>
        <w:fldChar w:fldCharType="begin"/>
      </w:r>
      <w:r>
        <w:instrText xml:space="preserve"> HYPERLINK "https://ru.wikipedia.org/wiki/%D0%A1%D0%BE%D0%B2%D0%B5%D1%82%D1%81%D0%BA%D0%B0%D1%8F_%D1%8D%D0%BD%D1%86%D0%B8%D0%BA%D0%BB%D0%BE%</w:instrText>
      </w:r>
      <w:r>
        <w:instrText xml:space="preserve">D0%BF%D0%B5%D0%B4%D0%B8%D1%8F" \o "Советская энциклопедия" </w:instrText>
      </w:r>
      <w:r>
        <w:fldChar w:fldCharType="separate"/>
      </w:r>
      <w:r w:rsidR="00E16F0E" w:rsidRPr="00E16F0E">
        <w:rPr>
          <w:rFonts w:ascii="Times New Roman" w:hAnsi="Times New Roman" w:cs="Times New Roman"/>
          <w:bCs/>
          <w:color w:val="000000" w:themeColor="text1"/>
          <w:sz w:val="28"/>
          <w:szCs w:val="28"/>
        </w:rPr>
        <w:t>Советская</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энциклопедия</w:t>
      </w:r>
      <w:proofErr w:type="spellEnd"/>
      <w:r>
        <w:rPr>
          <w:rFonts w:ascii="Times New Roman" w:hAnsi="Times New Roman" w:cs="Times New Roman"/>
          <w:bCs/>
          <w:color w:val="000000" w:themeColor="text1"/>
          <w:sz w:val="28"/>
          <w:szCs w:val="28"/>
        </w:rPr>
        <w:fldChar w:fldCharType="end"/>
      </w:r>
      <w:r w:rsidR="00E16F0E" w:rsidRPr="00E16F0E">
        <w:rPr>
          <w:rFonts w:ascii="Times New Roman" w:hAnsi="Times New Roman" w:cs="Times New Roman"/>
          <w:bCs/>
          <w:color w:val="000000" w:themeColor="text1"/>
          <w:sz w:val="28"/>
          <w:szCs w:val="28"/>
        </w:rPr>
        <w:t>, 1990. ISBN 5</w:t>
      </w:r>
      <w:r w:rsidR="00E16F0E" w:rsidRPr="00E16F0E">
        <w:rPr>
          <w:rFonts w:ascii="Times New Roman" w:hAnsi="Times New Roman" w:cs="Times New Roman"/>
          <w:bCs/>
          <w:color w:val="000000" w:themeColor="text1"/>
          <w:sz w:val="28"/>
          <w:szCs w:val="28"/>
        </w:rPr>
        <w:noBreakHyphen/>
        <w:t>85270</w:t>
      </w:r>
      <w:r w:rsidR="00E16F0E" w:rsidRPr="00E16F0E">
        <w:rPr>
          <w:rFonts w:ascii="Times New Roman" w:hAnsi="Times New Roman" w:cs="Times New Roman"/>
          <w:bCs/>
          <w:color w:val="000000" w:themeColor="text1"/>
          <w:sz w:val="28"/>
          <w:szCs w:val="28"/>
        </w:rPr>
        <w:noBreakHyphen/>
        <w:t>031</w:t>
      </w:r>
      <w:r w:rsidR="00E16F0E" w:rsidRPr="00E16F0E">
        <w:rPr>
          <w:rFonts w:ascii="Times New Roman" w:hAnsi="Times New Roman" w:cs="Times New Roman"/>
          <w:bCs/>
          <w:color w:val="000000" w:themeColor="text1"/>
          <w:sz w:val="28"/>
          <w:szCs w:val="28"/>
        </w:rPr>
        <w:noBreakHyphen/>
        <w:t>2.</w:t>
      </w:r>
      <w:r w:rsidR="00E16F0E" w:rsidRPr="00E16F0E">
        <w:rPr>
          <w:rFonts w:ascii="Times New Roman" w:hAnsi="Times New Roman" w:cs="Times New Roman"/>
          <w:color w:val="000000" w:themeColor="text1"/>
          <w:sz w:val="28"/>
          <w:szCs w:val="28"/>
          <w:lang w:val="ru-RU"/>
        </w:rPr>
        <w:t xml:space="preserve"> </w:t>
      </w:r>
      <w:proofErr w:type="gramStart"/>
      <w:r w:rsidR="00E16F0E" w:rsidRPr="00E16F0E">
        <w:rPr>
          <w:rFonts w:ascii="Times New Roman" w:hAnsi="Times New Roman" w:cs="Times New Roman"/>
          <w:color w:val="000000" w:themeColor="text1"/>
          <w:sz w:val="28"/>
          <w:szCs w:val="28"/>
          <w:lang w:val="ru-RU"/>
        </w:rPr>
        <w:t>С. ?</w:t>
      </w:r>
      <w:proofErr w:type="gramEnd"/>
      <w:r w:rsidR="00E16F0E" w:rsidRPr="00E16F0E">
        <w:rPr>
          <w:rFonts w:ascii="Times New Roman" w:hAnsi="Times New Roman" w:cs="Times New Roman"/>
          <w:color w:val="000000" w:themeColor="text1"/>
          <w:sz w:val="28"/>
          <w:szCs w:val="28"/>
          <w:lang w:val="ru-RU"/>
        </w:rPr>
        <w:t>-?.</w:t>
      </w:r>
    </w:p>
    <w:p w:rsidR="00E16F0E" w:rsidRPr="00E16F0E" w:rsidRDefault="00E16F0E" w:rsidP="004A38B4">
      <w:pPr>
        <w:pStyle w:val="a3"/>
        <w:numPr>
          <w:ilvl w:val="0"/>
          <w:numId w:val="35"/>
        </w:numPr>
        <w:tabs>
          <w:tab w:val="left" w:pos="360"/>
          <w:tab w:val="left" w:pos="709"/>
          <w:tab w:val="left" w:pos="1134"/>
        </w:tabs>
        <w:spacing w:after="0" w:line="360" w:lineRule="auto"/>
        <w:jc w:val="both"/>
        <w:rPr>
          <w:rFonts w:ascii="Times New Roman" w:hAnsi="Times New Roman" w:cs="Times New Roman"/>
          <w:color w:val="000000" w:themeColor="text1"/>
          <w:sz w:val="28"/>
          <w:szCs w:val="28"/>
        </w:rPr>
      </w:pPr>
      <w:r w:rsidRPr="00E16F0E">
        <w:rPr>
          <w:rFonts w:ascii="Times New Roman" w:hAnsi="Times New Roman" w:cs="Times New Roman"/>
          <w:color w:val="000000" w:themeColor="text1"/>
          <w:sz w:val="28"/>
          <w:szCs w:val="28"/>
        </w:rPr>
        <w:t xml:space="preserve">Барт Р. Від твору до тексту. </w:t>
      </w:r>
      <w:r w:rsidRPr="00E16F0E">
        <w:rPr>
          <w:rFonts w:ascii="Times New Roman" w:hAnsi="Times New Roman" w:cs="Times New Roman"/>
          <w:i/>
          <w:color w:val="000000" w:themeColor="text1"/>
          <w:sz w:val="28"/>
          <w:szCs w:val="28"/>
        </w:rPr>
        <w:t>Слово. Знак. Дискурс: Антологія світової літературно-критичної думки ХХ ст</w:t>
      </w:r>
      <w:r w:rsidRPr="00E16F0E">
        <w:rPr>
          <w:rFonts w:ascii="Times New Roman" w:hAnsi="Times New Roman" w:cs="Times New Roman"/>
          <w:color w:val="000000" w:themeColor="text1"/>
          <w:sz w:val="28"/>
          <w:szCs w:val="28"/>
        </w:rPr>
        <w:t>. / за ред. М. Зубрицької. Львів : Літопис, 1996. С. 378–384.</w:t>
      </w:r>
    </w:p>
    <w:p w:rsidR="00E16F0E" w:rsidRPr="00E16F0E" w:rsidRDefault="00E16F0E" w:rsidP="004A38B4">
      <w:pPr>
        <w:pStyle w:val="a3"/>
        <w:numPr>
          <w:ilvl w:val="0"/>
          <w:numId w:val="35"/>
        </w:numPr>
        <w:spacing w:line="360" w:lineRule="auto"/>
        <w:jc w:val="both"/>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Бибихин В.В.  Язык философии. 3-е изд., стер. СПб.: Наука, 2007. 389 с.</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Винокур Т. Г.  </w:t>
      </w:r>
      <w:proofErr w:type="spellStart"/>
      <w:r w:rsidRPr="00E16F0E">
        <w:rPr>
          <w:rFonts w:ascii="Times New Roman" w:hAnsi="Times New Roman" w:cs="Times New Roman"/>
          <w:bCs/>
          <w:color w:val="000000" w:themeColor="text1"/>
          <w:sz w:val="28"/>
          <w:szCs w:val="28"/>
        </w:rPr>
        <w:t>Говорящий</w:t>
      </w:r>
      <w:proofErr w:type="spellEnd"/>
      <w:r w:rsidRPr="00E16F0E">
        <w:rPr>
          <w:rFonts w:ascii="Times New Roman" w:hAnsi="Times New Roman" w:cs="Times New Roman"/>
          <w:bCs/>
          <w:color w:val="000000" w:themeColor="text1"/>
          <w:sz w:val="28"/>
          <w:szCs w:val="28"/>
        </w:rPr>
        <w:t xml:space="preserve"> и </w:t>
      </w:r>
      <w:proofErr w:type="spellStart"/>
      <w:r w:rsidRPr="00E16F0E">
        <w:rPr>
          <w:rFonts w:ascii="Times New Roman" w:hAnsi="Times New Roman" w:cs="Times New Roman"/>
          <w:bCs/>
          <w:color w:val="000000" w:themeColor="text1"/>
          <w:sz w:val="28"/>
          <w:szCs w:val="28"/>
        </w:rPr>
        <w:t>слушающий</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Варианты</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речевого</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поведения</w:t>
      </w:r>
      <w:proofErr w:type="spellEnd"/>
      <w:r w:rsidRPr="00E16F0E">
        <w:rPr>
          <w:rFonts w:ascii="Times New Roman" w:hAnsi="Times New Roman" w:cs="Times New Roman"/>
          <w:bCs/>
          <w:color w:val="000000" w:themeColor="text1"/>
          <w:sz w:val="28"/>
          <w:szCs w:val="28"/>
        </w:rPr>
        <w:t>.  М., 1993.</w:t>
      </w:r>
      <w:r w:rsidRPr="00E16F0E">
        <w:rPr>
          <w:rFonts w:ascii="Times New Roman" w:hAnsi="Times New Roman" w:cs="Times New Roman"/>
          <w:color w:val="000000" w:themeColor="text1"/>
          <w:sz w:val="28"/>
          <w:szCs w:val="28"/>
          <w:lang w:val="ru-RU"/>
        </w:rPr>
        <w:t xml:space="preserve"> с. 440</w:t>
      </w:r>
    </w:p>
    <w:p w:rsidR="00E16F0E" w:rsidRPr="00E16F0E" w:rsidRDefault="008B555B" w:rsidP="004A38B4">
      <w:pPr>
        <w:pStyle w:val="a3"/>
        <w:numPr>
          <w:ilvl w:val="0"/>
          <w:numId w:val="35"/>
        </w:numPr>
        <w:spacing w:line="360" w:lineRule="auto"/>
        <w:jc w:val="both"/>
        <w:rPr>
          <w:rFonts w:ascii="Times New Roman" w:hAnsi="Times New Roman" w:cs="Times New Roman"/>
          <w:color w:val="000000" w:themeColor="text1"/>
          <w:sz w:val="28"/>
          <w:szCs w:val="28"/>
          <w:lang w:val="ru-RU"/>
        </w:rPr>
      </w:pPr>
      <w:hyperlink r:id="rId10" w:history="1">
        <w:r w:rsidR="00E16F0E" w:rsidRPr="00E16F0E">
          <w:rPr>
            <w:rStyle w:val="af5"/>
            <w:rFonts w:ascii="Times New Roman" w:hAnsi="Times New Roman" w:cs="Times New Roman"/>
            <w:color w:val="000000" w:themeColor="text1"/>
            <w:sz w:val="28"/>
            <w:szCs w:val="28"/>
            <w:u w:val="none"/>
            <w:lang w:val="ru-RU"/>
          </w:rPr>
          <w:t>Грязнов А.Ф. Аналитическая философия </w:t>
        </w:r>
      </w:hyperlink>
      <w:r w:rsidR="00E16F0E" w:rsidRPr="00E16F0E">
        <w:rPr>
          <w:rFonts w:ascii="Times New Roman" w:hAnsi="Times New Roman" w:cs="Times New Roman"/>
          <w:color w:val="000000" w:themeColor="text1"/>
          <w:sz w:val="28"/>
          <w:szCs w:val="28"/>
          <w:lang w:val="ru-RU"/>
        </w:rPr>
        <w:t>М.: Высшая школа, 2006. 375 с.</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Дж. </w:t>
      </w:r>
      <w:proofErr w:type="spellStart"/>
      <w:r w:rsidRPr="00E16F0E">
        <w:rPr>
          <w:rFonts w:ascii="Times New Roman" w:hAnsi="Times New Roman" w:cs="Times New Roman"/>
          <w:color w:val="000000" w:themeColor="text1"/>
          <w:sz w:val="28"/>
          <w:szCs w:val="28"/>
          <w:lang w:val="ru-RU"/>
        </w:rPr>
        <w:t>Остин</w:t>
      </w:r>
      <w:proofErr w:type="spellEnd"/>
      <w:r w:rsidRPr="00E16F0E">
        <w:rPr>
          <w:rFonts w:ascii="Times New Roman" w:hAnsi="Times New Roman" w:cs="Times New Roman"/>
          <w:color w:val="000000" w:themeColor="text1"/>
          <w:sz w:val="28"/>
          <w:szCs w:val="28"/>
          <w:lang w:val="ru-RU"/>
        </w:rPr>
        <w:t xml:space="preserve">. Как производить действия при помощи слов. Смысл и </w:t>
      </w:r>
      <w:proofErr w:type="spellStart"/>
      <w:r w:rsidRPr="00E16F0E">
        <w:rPr>
          <w:rFonts w:ascii="Times New Roman" w:hAnsi="Times New Roman" w:cs="Times New Roman"/>
          <w:color w:val="000000" w:themeColor="text1"/>
          <w:sz w:val="28"/>
          <w:szCs w:val="28"/>
          <w:lang w:val="ru-RU"/>
        </w:rPr>
        <w:t>Сенсибилии</w:t>
      </w:r>
      <w:proofErr w:type="spellEnd"/>
      <w:r w:rsidRPr="00E16F0E">
        <w:rPr>
          <w:rFonts w:ascii="Times New Roman" w:hAnsi="Times New Roman" w:cs="Times New Roman"/>
          <w:color w:val="000000" w:themeColor="text1"/>
          <w:sz w:val="28"/>
          <w:szCs w:val="28"/>
          <w:lang w:val="ru-RU"/>
        </w:rPr>
        <w:t>. Москва, 1999. 135 с.</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Зинченко В. В., Королева Л. А. Дискурс коммуникации: личность, общество, </w:t>
      </w:r>
      <w:proofErr w:type="gramStart"/>
      <w:r w:rsidRPr="00E16F0E">
        <w:rPr>
          <w:rFonts w:ascii="Times New Roman" w:hAnsi="Times New Roman" w:cs="Times New Roman"/>
          <w:color w:val="000000" w:themeColor="text1"/>
          <w:sz w:val="28"/>
          <w:szCs w:val="28"/>
          <w:lang w:val="ru-RU"/>
        </w:rPr>
        <w:t>практика :</w:t>
      </w:r>
      <w:proofErr w:type="gramEnd"/>
      <w:r w:rsidRPr="00E16F0E">
        <w:rPr>
          <w:rFonts w:ascii="Times New Roman" w:hAnsi="Times New Roman" w:cs="Times New Roman"/>
          <w:color w:val="000000" w:themeColor="text1"/>
          <w:sz w:val="28"/>
          <w:szCs w:val="28"/>
          <w:lang w:val="ru-RU"/>
        </w:rPr>
        <w:t xml:space="preserve"> монография. </w:t>
      </w:r>
      <w:proofErr w:type="gramStart"/>
      <w:r w:rsidRPr="00E16F0E">
        <w:rPr>
          <w:rFonts w:ascii="Times New Roman" w:hAnsi="Times New Roman" w:cs="Times New Roman"/>
          <w:color w:val="000000" w:themeColor="text1"/>
          <w:sz w:val="28"/>
          <w:szCs w:val="28"/>
          <w:lang w:val="ru-RU"/>
        </w:rPr>
        <w:t>Пенза :</w:t>
      </w:r>
      <w:proofErr w:type="gramEnd"/>
      <w:r w:rsidRPr="00E16F0E">
        <w:rPr>
          <w:rFonts w:ascii="Times New Roman" w:hAnsi="Times New Roman" w:cs="Times New Roman"/>
          <w:color w:val="000000" w:themeColor="text1"/>
          <w:sz w:val="28"/>
          <w:szCs w:val="28"/>
          <w:lang w:val="ru-RU"/>
        </w:rPr>
        <w:t xml:space="preserve"> ПГУАС, 2014. 184 с.</w:t>
      </w:r>
    </w:p>
    <w:p w:rsidR="00E16F0E" w:rsidRPr="00E16F0E" w:rsidRDefault="00E16F0E" w:rsidP="004A38B4">
      <w:pPr>
        <w:pStyle w:val="a3"/>
        <w:numPr>
          <w:ilvl w:val="0"/>
          <w:numId w:val="35"/>
        </w:numPr>
        <w:tabs>
          <w:tab w:val="left" w:pos="426"/>
          <w:tab w:val="left" w:pos="709"/>
          <w:tab w:val="left" w:pos="851"/>
          <w:tab w:val="left" w:pos="993"/>
          <w:tab w:val="left" w:pos="1134"/>
          <w:tab w:val="left" w:pos="1276"/>
        </w:tabs>
        <w:spacing w:after="0" w:line="360" w:lineRule="auto"/>
        <w:jc w:val="both"/>
        <w:rPr>
          <w:rFonts w:ascii="Times New Roman" w:eastAsia="Times New Roman" w:hAnsi="Times New Roman" w:cs="Times New Roman"/>
          <w:color w:val="000000" w:themeColor="text1"/>
          <w:sz w:val="28"/>
          <w:szCs w:val="28"/>
          <w:lang w:eastAsia="ru-RU"/>
        </w:rPr>
      </w:pPr>
      <w:r w:rsidRPr="00E16F0E">
        <w:rPr>
          <w:rFonts w:ascii="Times New Roman" w:hAnsi="Times New Roman" w:cs="Times New Roman"/>
          <w:color w:val="000000" w:themeColor="text1"/>
          <w:sz w:val="28"/>
          <w:szCs w:val="28"/>
        </w:rPr>
        <w:t xml:space="preserve">Комунікація. </w:t>
      </w:r>
      <w:r w:rsidRPr="00E16F0E">
        <w:rPr>
          <w:rFonts w:ascii="Times New Roman" w:eastAsia="Times New Roman" w:hAnsi="Times New Roman" w:cs="Times New Roman"/>
          <w:color w:val="000000" w:themeColor="text1"/>
          <w:sz w:val="28"/>
          <w:szCs w:val="28"/>
          <w:lang w:eastAsia="ru-RU"/>
        </w:rPr>
        <w:t>Філософський енциклопедичний словник. Київ : Абрис, 2002. С. 291.</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 Л.Витгенштейн. Философские исследования. Кембридж,1945. 250 с.</w:t>
      </w:r>
    </w:p>
    <w:p w:rsidR="00E16F0E" w:rsidRPr="00E16F0E" w:rsidRDefault="00E16F0E" w:rsidP="004A38B4">
      <w:pPr>
        <w:pStyle w:val="a3"/>
        <w:numPr>
          <w:ilvl w:val="0"/>
          <w:numId w:val="35"/>
        </w:numPr>
        <w:tabs>
          <w:tab w:val="left" w:pos="360"/>
          <w:tab w:val="left" w:pos="993"/>
          <w:tab w:val="left" w:pos="1276"/>
        </w:tabs>
        <w:autoSpaceDE w:val="0"/>
        <w:autoSpaceDN w:val="0"/>
        <w:adjustRightInd w:val="0"/>
        <w:spacing w:after="0" w:line="360" w:lineRule="auto"/>
        <w:jc w:val="both"/>
        <w:rPr>
          <w:rFonts w:ascii="Times New Roman" w:hAnsi="Times New Roman" w:cs="Times New Roman"/>
          <w:color w:val="000000" w:themeColor="text1"/>
          <w:sz w:val="28"/>
          <w:szCs w:val="28"/>
        </w:rPr>
      </w:pPr>
      <w:r w:rsidRPr="00E16F0E">
        <w:rPr>
          <w:rFonts w:ascii="Times New Roman" w:hAnsi="Times New Roman" w:cs="Times New Roman"/>
          <w:color w:val="000000" w:themeColor="text1"/>
          <w:sz w:val="28"/>
          <w:szCs w:val="28"/>
        </w:rPr>
        <w:t xml:space="preserve"> Лотман Ю. М. </w:t>
      </w:r>
      <w:proofErr w:type="spellStart"/>
      <w:r w:rsidRPr="00E16F0E">
        <w:rPr>
          <w:rFonts w:ascii="Times New Roman" w:hAnsi="Times New Roman" w:cs="Times New Roman"/>
          <w:color w:val="000000" w:themeColor="text1"/>
          <w:sz w:val="28"/>
          <w:szCs w:val="28"/>
        </w:rPr>
        <w:t>Внутри</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мыслящих</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миров</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Человек</w:t>
      </w:r>
      <w:proofErr w:type="spellEnd"/>
      <w:r w:rsidRPr="00E16F0E">
        <w:rPr>
          <w:rFonts w:ascii="Times New Roman" w:hAnsi="Times New Roman" w:cs="Times New Roman"/>
          <w:color w:val="000000" w:themeColor="text1"/>
          <w:sz w:val="28"/>
          <w:szCs w:val="28"/>
        </w:rPr>
        <w:t xml:space="preserve"> – текст – </w:t>
      </w:r>
      <w:proofErr w:type="spellStart"/>
      <w:r w:rsidRPr="00E16F0E">
        <w:rPr>
          <w:rFonts w:ascii="Times New Roman" w:hAnsi="Times New Roman" w:cs="Times New Roman"/>
          <w:color w:val="000000" w:themeColor="text1"/>
          <w:sz w:val="28"/>
          <w:szCs w:val="28"/>
        </w:rPr>
        <w:t>семиосфера</w:t>
      </w:r>
      <w:proofErr w:type="spellEnd"/>
      <w:r w:rsidRPr="00E16F0E">
        <w:rPr>
          <w:rFonts w:ascii="Times New Roman" w:hAnsi="Times New Roman" w:cs="Times New Roman"/>
          <w:color w:val="000000" w:themeColor="text1"/>
          <w:sz w:val="28"/>
          <w:szCs w:val="28"/>
        </w:rPr>
        <w:t xml:space="preserve"> – </w:t>
      </w:r>
      <w:proofErr w:type="spellStart"/>
      <w:r w:rsidRPr="00E16F0E">
        <w:rPr>
          <w:rFonts w:ascii="Times New Roman" w:hAnsi="Times New Roman" w:cs="Times New Roman"/>
          <w:color w:val="000000" w:themeColor="text1"/>
          <w:sz w:val="28"/>
          <w:szCs w:val="28"/>
        </w:rPr>
        <w:t>история</w:t>
      </w:r>
      <w:proofErr w:type="spellEnd"/>
      <w:r w:rsidRPr="00E16F0E">
        <w:rPr>
          <w:rFonts w:ascii="Times New Roman" w:hAnsi="Times New Roman" w:cs="Times New Roman"/>
          <w:color w:val="000000" w:themeColor="text1"/>
          <w:sz w:val="28"/>
          <w:szCs w:val="28"/>
        </w:rPr>
        <w:t xml:space="preserve">. М. : </w:t>
      </w:r>
      <w:proofErr w:type="spellStart"/>
      <w:r w:rsidRPr="00E16F0E">
        <w:rPr>
          <w:rFonts w:ascii="Times New Roman" w:hAnsi="Times New Roman" w:cs="Times New Roman"/>
          <w:color w:val="000000" w:themeColor="text1"/>
          <w:sz w:val="28"/>
          <w:szCs w:val="28"/>
        </w:rPr>
        <w:t>Языки</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русской</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культуры</w:t>
      </w:r>
      <w:proofErr w:type="spellEnd"/>
      <w:r w:rsidRPr="00E16F0E">
        <w:rPr>
          <w:rFonts w:ascii="Times New Roman" w:hAnsi="Times New Roman" w:cs="Times New Roman"/>
          <w:color w:val="000000" w:themeColor="text1"/>
          <w:sz w:val="28"/>
          <w:szCs w:val="28"/>
        </w:rPr>
        <w:t>, 1996. 464 с.</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Маковельский А. Софисты. Баку, 1940. 47 с.</w:t>
      </w:r>
    </w:p>
    <w:p w:rsidR="00E16F0E" w:rsidRPr="00E16F0E" w:rsidRDefault="008B555B"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hyperlink r:id="rId11" w:tooltip="Лингвистический энциклопедический словарь" w:history="1">
        <w:r w:rsidR="00E16F0E" w:rsidRPr="00E16F0E">
          <w:rPr>
            <w:rFonts w:ascii="Times New Roman" w:hAnsi="Times New Roman" w:cs="Times New Roman"/>
            <w:bCs/>
            <w:color w:val="000000" w:themeColor="text1"/>
            <w:sz w:val="28"/>
            <w:szCs w:val="28"/>
          </w:rPr>
          <w:t xml:space="preserve">Новое в </w:t>
        </w:r>
        <w:proofErr w:type="spellStart"/>
        <w:r w:rsidR="00E16F0E" w:rsidRPr="00E16F0E">
          <w:rPr>
            <w:rFonts w:ascii="Times New Roman" w:hAnsi="Times New Roman" w:cs="Times New Roman"/>
            <w:bCs/>
            <w:color w:val="000000" w:themeColor="text1"/>
            <w:sz w:val="28"/>
            <w:szCs w:val="28"/>
          </w:rPr>
          <w:t>зарубежной</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лингвистике</w:t>
        </w:r>
        <w:proofErr w:type="spellEnd"/>
      </w:hyperlink>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Вып</w:t>
      </w:r>
      <w:proofErr w:type="spellEnd"/>
      <w:r w:rsidR="00E16F0E" w:rsidRPr="00E16F0E">
        <w:rPr>
          <w:rFonts w:ascii="Times New Roman" w:hAnsi="Times New Roman" w:cs="Times New Roman"/>
          <w:bCs/>
          <w:color w:val="000000" w:themeColor="text1"/>
          <w:sz w:val="28"/>
          <w:szCs w:val="28"/>
        </w:rPr>
        <w:t xml:space="preserve">. 17: </w:t>
      </w:r>
      <w:proofErr w:type="spellStart"/>
      <w:r w:rsidR="00E16F0E" w:rsidRPr="00E16F0E">
        <w:rPr>
          <w:rFonts w:ascii="Times New Roman" w:hAnsi="Times New Roman" w:cs="Times New Roman"/>
          <w:bCs/>
          <w:color w:val="000000" w:themeColor="text1"/>
          <w:sz w:val="28"/>
          <w:szCs w:val="28"/>
        </w:rPr>
        <w:t>Теория</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речевых</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актов</w:t>
      </w:r>
      <w:proofErr w:type="spellEnd"/>
      <w:r w:rsidR="00E16F0E" w:rsidRPr="00E16F0E">
        <w:rPr>
          <w:rFonts w:ascii="Times New Roman" w:hAnsi="Times New Roman" w:cs="Times New Roman"/>
          <w:bCs/>
          <w:color w:val="000000" w:themeColor="text1"/>
          <w:sz w:val="28"/>
          <w:szCs w:val="28"/>
        </w:rPr>
        <w:t>. М., 1986.</w:t>
      </w:r>
    </w:p>
    <w:p w:rsidR="00E16F0E" w:rsidRPr="00E16F0E" w:rsidRDefault="00E16F0E" w:rsidP="004A38B4">
      <w:pPr>
        <w:pStyle w:val="a3"/>
        <w:numPr>
          <w:ilvl w:val="0"/>
          <w:numId w:val="35"/>
        </w:numPr>
        <w:spacing w:line="360" w:lineRule="auto"/>
        <w:jc w:val="both"/>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Остин Дж. Аналитическая философия и язык как социальное явление, сборник работ. </w:t>
      </w:r>
      <w:proofErr w:type="spellStart"/>
      <w:r w:rsidRPr="00E16F0E">
        <w:rPr>
          <w:rFonts w:ascii="Times New Roman" w:hAnsi="Times New Roman" w:cs="Times New Roman"/>
          <w:color w:val="000000" w:themeColor="text1"/>
          <w:sz w:val="28"/>
          <w:szCs w:val="28"/>
          <w:lang w:val="ru-RU"/>
        </w:rPr>
        <w:t>Спб</w:t>
      </w:r>
      <w:proofErr w:type="spellEnd"/>
      <w:r w:rsidRPr="00E16F0E">
        <w:rPr>
          <w:rFonts w:ascii="Times New Roman" w:hAnsi="Times New Roman" w:cs="Times New Roman"/>
          <w:color w:val="000000" w:themeColor="text1"/>
          <w:sz w:val="28"/>
          <w:szCs w:val="28"/>
          <w:lang w:val="ru-RU"/>
        </w:rPr>
        <w:t>., 2006. с.145</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en-US"/>
        </w:rPr>
      </w:pPr>
      <w:proofErr w:type="spellStart"/>
      <w:r w:rsidRPr="00E16F0E">
        <w:rPr>
          <w:rFonts w:ascii="Times New Roman" w:hAnsi="Times New Roman" w:cs="Times New Roman"/>
          <w:color w:val="000000" w:themeColor="text1"/>
          <w:sz w:val="28"/>
          <w:szCs w:val="28"/>
          <w:lang w:val="ru-RU"/>
        </w:rPr>
        <w:t>Остин</w:t>
      </w:r>
      <w:proofErr w:type="spellEnd"/>
      <w:r w:rsidRPr="00E16F0E">
        <w:rPr>
          <w:rFonts w:ascii="Times New Roman" w:hAnsi="Times New Roman" w:cs="Times New Roman"/>
          <w:color w:val="000000" w:themeColor="text1"/>
          <w:sz w:val="28"/>
          <w:szCs w:val="28"/>
          <w:lang w:val="ru-RU"/>
        </w:rPr>
        <w:t xml:space="preserve"> Дж. Л. Слово как действие.  В кн.: </w:t>
      </w:r>
      <w:hyperlink r:id="rId12" w:tooltip="Новое в зарубежной лингвистике" w:history="1">
        <w:r w:rsidRPr="00E16F0E">
          <w:rPr>
            <w:rFonts w:ascii="Times New Roman" w:hAnsi="Times New Roman" w:cs="Times New Roman"/>
            <w:color w:val="000000" w:themeColor="text1"/>
            <w:sz w:val="28"/>
            <w:szCs w:val="28"/>
            <w:lang w:val="ru-RU"/>
          </w:rPr>
          <w:t>Новое в зарубежной лингвистике</w:t>
        </w:r>
      </w:hyperlink>
      <w:r w:rsidRPr="00E16F0E">
        <w:rPr>
          <w:rFonts w:ascii="Times New Roman" w:hAnsi="Times New Roman" w:cs="Times New Roman"/>
          <w:color w:val="000000" w:themeColor="text1"/>
          <w:sz w:val="28"/>
          <w:szCs w:val="28"/>
          <w:lang w:val="ru-RU"/>
        </w:rPr>
        <w:t xml:space="preserve">. </w:t>
      </w:r>
      <w:proofErr w:type="spellStart"/>
      <w:r w:rsidRPr="00E16F0E">
        <w:rPr>
          <w:rFonts w:ascii="Times New Roman" w:hAnsi="Times New Roman" w:cs="Times New Roman"/>
          <w:color w:val="000000" w:themeColor="text1"/>
          <w:sz w:val="28"/>
          <w:szCs w:val="28"/>
          <w:lang w:val="ru-RU"/>
        </w:rPr>
        <w:t>Вып</w:t>
      </w:r>
      <w:proofErr w:type="spellEnd"/>
      <w:r w:rsidRPr="00E16F0E">
        <w:rPr>
          <w:rFonts w:ascii="Times New Roman" w:hAnsi="Times New Roman" w:cs="Times New Roman"/>
          <w:color w:val="000000" w:themeColor="text1"/>
          <w:sz w:val="28"/>
          <w:szCs w:val="28"/>
          <w:lang w:val="ru-RU"/>
        </w:rPr>
        <w:t>. XVII.  М., 1986</w:t>
      </w:r>
      <w:r w:rsidRPr="00E16F0E">
        <w:rPr>
          <w:rFonts w:ascii="Times New Roman" w:hAnsi="Times New Roman" w:cs="Times New Roman"/>
          <w:color w:val="000000" w:themeColor="text1"/>
          <w:sz w:val="28"/>
          <w:szCs w:val="28"/>
          <w:lang w:val="en-US"/>
        </w:rPr>
        <w:t>.</w:t>
      </w:r>
      <w:r w:rsidRPr="00E16F0E">
        <w:rPr>
          <w:rFonts w:ascii="Times New Roman" w:hAnsi="Times New Roman" w:cs="Times New Roman"/>
          <w:color w:val="000000" w:themeColor="text1"/>
          <w:sz w:val="28"/>
          <w:szCs w:val="28"/>
          <w:lang w:val="ru-RU"/>
        </w:rPr>
        <w:t xml:space="preserve"> с.110</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proofErr w:type="spellStart"/>
      <w:r w:rsidRPr="00E16F0E">
        <w:rPr>
          <w:rFonts w:ascii="Times New Roman" w:hAnsi="Times New Roman" w:cs="Times New Roman"/>
          <w:color w:val="000000" w:themeColor="text1"/>
          <w:sz w:val="28"/>
          <w:szCs w:val="28"/>
          <w:lang w:val="ru-RU"/>
        </w:rPr>
        <w:lastRenderedPageBreak/>
        <w:t>Остин</w:t>
      </w:r>
      <w:proofErr w:type="spellEnd"/>
      <w:r w:rsidRPr="00E16F0E">
        <w:rPr>
          <w:rFonts w:ascii="Times New Roman" w:hAnsi="Times New Roman" w:cs="Times New Roman"/>
          <w:color w:val="000000" w:themeColor="text1"/>
          <w:sz w:val="28"/>
          <w:szCs w:val="28"/>
          <w:lang w:val="ru-RU"/>
        </w:rPr>
        <w:t xml:space="preserve"> Дж. Л. Три способа пролить чернила. Философские работы.</w:t>
      </w:r>
      <w:r w:rsidRPr="00E16F0E">
        <w:rPr>
          <w:rFonts w:ascii="Times New Roman" w:hAnsi="Times New Roman" w:cs="Times New Roman"/>
          <w:color w:val="000000" w:themeColor="text1"/>
          <w:sz w:val="28"/>
          <w:szCs w:val="28"/>
          <w:lang w:val="en-US"/>
        </w:rPr>
        <w:t> </w:t>
      </w:r>
      <w:r w:rsidRPr="00E16F0E">
        <w:rPr>
          <w:rFonts w:ascii="Times New Roman" w:hAnsi="Times New Roman" w:cs="Times New Roman"/>
          <w:color w:val="000000" w:themeColor="text1"/>
          <w:sz w:val="28"/>
          <w:szCs w:val="28"/>
          <w:lang w:val="ru-RU"/>
        </w:rPr>
        <w:t xml:space="preserve"> СПб., 2006. с. 220</w:t>
      </w:r>
    </w:p>
    <w:p w:rsidR="00E16F0E" w:rsidRPr="00E16F0E" w:rsidRDefault="008B555B"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hyperlink r:id="rId13" w:history="1">
        <w:r w:rsidR="00E16F0E" w:rsidRPr="00E16F0E">
          <w:rPr>
            <w:rFonts w:ascii="Times New Roman" w:hAnsi="Times New Roman" w:cs="Times New Roman"/>
            <w:bCs/>
            <w:color w:val="000000" w:themeColor="text1"/>
            <w:sz w:val="28"/>
            <w:szCs w:val="28"/>
          </w:rPr>
          <w:t>Падучева Е. В.</w:t>
        </w:r>
      </w:hyperlink>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Высказывание</w:t>
      </w:r>
      <w:proofErr w:type="spellEnd"/>
      <w:r w:rsidR="00E16F0E" w:rsidRPr="00E16F0E">
        <w:rPr>
          <w:rFonts w:ascii="Times New Roman" w:hAnsi="Times New Roman" w:cs="Times New Roman"/>
          <w:bCs/>
          <w:color w:val="000000" w:themeColor="text1"/>
          <w:sz w:val="28"/>
          <w:szCs w:val="28"/>
        </w:rPr>
        <w:t xml:space="preserve"> и его </w:t>
      </w:r>
      <w:proofErr w:type="spellStart"/>
      <w:r w:rsidR="00E16F0E" w:rsidRPr="00E16F0E">
        <w:rPr>
          <w:rFonts w:ascii="Times New Roman" w:hAnsi="Times New Roman" w:cs="Times New Roman"/>
          <w:bCs/>
          <w:color w:val="000000" w:themeColor="text1"/>
          <w:sz w:val="28"/>
          <w:szCs w:val="28"/>
        </w:rPr>
        <w:t>соотнесённость</w:t>
      </w:r>
      <w:proofErr w:type="spellEnd"/>
      <w:r w:rsidR="00E16F0E" w:rsidRPr="00E16F0E">
        <w:rPr>
          <w:rFonts w:ascii="Times New Roman" w:hAnsi="Times New Roman" w:cs="Times New Roman"/>
          <w:bCs/>
          <w:color w:val="000000" w:themeColor="text1"/>
          <w:sz w:val="28"/>
          <w:szCs w:val="28"/>
        </w:rPr>
        <w:t xml:space="preserve"> с </w:t>
      </w:r>
      <w:proofErr w:type="spellStart"/>
      <w:r w:rsidR="00E16F0E" w:rsidRPr="00E16F0E">
        <w:rPr>
          <w:rFonts w:ascii="Times New Roman" w:hAnsi="Times New Roman" w:cs="Times New Roman"/>
          <w:bCs/>
          <w:color w:val="000000" w:themeColor="text1"/>
          <w:sz w:val="28"/>
          <w:szCs w:val="28"/>
        </w:rPr>
        <w:t>действительностью</w:t>
      </w:r>
      <w:proofErr w:type="spellEnd"/>
      <w:r w:rsidR="00E16F0E" w:rsidRPr="00E16F0E">
        <w:rPr>
          <w:rFonts w:ascii="Times New Roman" w:hAnsi="Times New Roman" w:cs="Times New Roman"/>
          <w:bCs/>
          <w:color w:val="000000" w:themeColor="text1"/>
          <w:sz w:val="28"/>
          <w:szCs w:val="28"/>
        </w:rPr>
        <w:t>. — М., 1985.</w:t>
      </w:r>
      <w:r w:rsidR="00E16F0E" w:rsidRPr="00E16F0E">
        <w:rPr>
          <w:rFonts w:ascii="Times New Roman" w:hAnsi="Times New Roman" w:cs="Times New Roman"/>
          <w:color w:val="000000" w:themeColor="text1"/>
          <w:sz w:val="28"/>
          <w:szCs w:val="28"/>
          <w:lang w:val="ru-RU"/>
        </w:rPr>
        <w:t xml:space="preserve"> ? с.220</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Пинкер. С. </w:t>
      </w:r>
      <w:proofErr w:type="spellStart"/>
      <w:r w:rsidRPr="00E16F0E">
        <w:rPr>
          <w:rFonts w:ascii="Times New Roman" w:hAnsi="Times New Roman" w:cs="Times New Roman"/>
          <w:bCs/>
          <w:color w:val="000000" w:themeColor="text1"/>
          <w:sz w:val="28"/>
          <w:szCs w:val="28"/>
        </w:rPr>
        <w:t>Язык</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как</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инстинкт</w:t>
      </w:r>
      <w:proofErr w:type="spellEnd"/>
      <w:r w:rsidRPr="00E16F0E">
        <w:rPr>
          <w:rFonts w:ascii="Times New Roman" w:hAnsi="Times New Roman" w:cs="Times New Roman"/>
          <w:bCs/>
          <w:color w:val="000000" w:themeColor="text1"/>
          <w:sz w:val="28"/>
          <w:szCs w:val="28"/>
        </w:rPr>
        <w:t xml:space="preserve">: Пер. с </w:t>
      </w:r>
      <w:proofErr w:type="spellStart"/>
      <w:r w:rsidRPr="00E16F0E">
        <w:rPr>
          <w:rFonts w:ascii="Times New Roman" w:hAnsi="Times New Roman" w:cs="Times New Roman"/>
          <w:bCs/>
          <w:color w:val="000000" w:themeColor="text1"/>
          <w:sz w:val="28"/>
          <w:szCs w:val="28"/>
        </w:rPr>
        <w:t>англ</w:t>
      </w:r>
      <w:proofErr w:type="spellEnd"/>
      <w:r w:rsidRPr="00E16F0E">
        <w:rPr>
          <w:rFonts w:ascii="Times New Roman" w:hAnsi="Times New Roman" w:cs="Times New Roman"/>
          <w:bCs/>
          <w:color w:val="000000" w:themeColor="text1"/>
          <w:sz w:val="28"/>
          <w:szCs w:val="28"/>
        </w:rPr>
        <w:t xml:space="preserve">. / </w:t>
      </w:r>
      <w:proofErr w:type="spellStart"/>
      <w:r w:rsidRPr="00E16F0E">
        <w:rPr>
          <w:rFonts w:ascii="Times New Roman" w:hAnsi="Times New Roman" w:cs="Times New Roman"/>
          <w:bCs/>
          <w:color w:val="000000" w:themeColor="text1"/>
          <w:sz w:val="28"/>
          <w:szCs w:val="28"/>
        </w:rPr>
        <w:t>Общ</w:t>
      </w:r>
      <w:proofErr w:type="spellEnd"/>
      <w:r w:rsidRPr="00E16F0E">
        <w:rPr>
          <w:rFonts w:ascii="Times New Roman" w:hAnsi="Times New Roman" w:cs="Times New Roman"/>
          <w:bCs/>
          <w:color w:val="000000" w:themeColor="text1"/>
          <w:sz w:val="28"/>
          <w:szCs w:val="28"/>
        </w:rPr>
        <w:t xml:space="preserve">. ред. В. Д. Мазо. </w:t>
      </w:r>
      <w:r w:rsidR="00AE1BBF">
        <w:rPr>
          <w:rFonts w:ascii="Times New Roman" w:hAnsi="Times New Roman" w:cs="Times New Roman"/>
          <w:bCs/>
          <w:color w:val="000000" w:themeColor="text1"/>
          <w:sz w:val="28"/>
          <w:szCs w:val="28"/>
          <w:lang w:val="ru-RU"/>
        </w:rPr>
        <w:t>Ч</w:t>
      </w:r>
      <w:r w:rsidR="00AE1BBF">
        <w:rPr>
          <w:rFonts w:ascii="Times New Roman" w:hAnsi="Times New Roman" w:cs="Times New Roman"/>
          <w:bCs/>
          <w:color w:val="000000" w:themeColor="text1"/>
          <w:sz w:val="28"/>
          <w:szCs w:val="28"/>
          <w:lang w:val="ru-RU"/>
        </w:rPr>
        <w:tab/>
      </w:r>
      <w:r w:rsidRPr="00E16F0E">
        <w:rPr>
          <w:rFonts w:ascii="Times New Roman" w:hAnsi="Times New Roman" w:cs="Times New Roman"/>
          <w:bCs/>
          <w:color w:val="000000" w:themeColor="text1"/>
          <w:sz w:val="28"/>
          <w:szCs w:val="28"/>
        </w:rPr>
        <w:t>М.</w:t>
      </w:r>
      <w:r w:rsidRPr="00E16F0E">
        <w:rPr>
          <w:rFonts w:ascii="Times New Roman" w:hAnsi="Times New Roman" w:cs="Times New Roman"/>
          <w:bCs/>
          <w:color w:val="000000" w:themeColor="text1"/>
          <w:sz w:val="28"/>
          <w:szCs w:val="28"/>
          <w:lang w:val="ru-RU"/>
        </w:rPr>
        <w:t>,</w:t>
      </w:r>
      <w:r w:rsidRPr="00E16F0E">
        <w:rPr>
          <w:rFonts w:ascii="Times New Roman" w:hAnsi="Times New Roman" w:cs="Times New Roman"/>
          <w:bCs/>
          <w:color w:val="000000" w:themeColor="text1"/>
          <w:sz w:val="28"/>
          <w:szCs w:val="28"/>
        </w:rPr>
        <w:t xml:space="preserve"> 2004. — 456 с.</w:t>
      </w:r>
    </w:p>
    <w:p w:rsidR="00E16F0E" w:rsidRPr="00E16F0E" w:rsidRDefault="00E16F0E" w:rsidP="004A38B4">
      <w:pPr>
        <w:pStyle w:val="a3"/>
        <w:numPr>
          <w:ilvl w:val="0"/>
          <w:numId w:val="35"/>
        </w:numPr>
        <w:spacing w:after="0" w:line="360" w:lineRule="auto"/>
        <w:jc w:val="both"/>
        <w:rPr>
          <w:rFonts w:ascii="Times New Roman" w:hAnsi="Times New Roman" w:cs="Times New Roman"/>
          <w:color w:val="000000" w:themeColor="text1"/>
          <w:sz w:val="28"/>
          <w:szCs w:val="28"/>
        </w:rPr>
      </w:pPr>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Пирс</w:t>
      </w:r>
      <w:proofErr w:type="spellEnd"/>
      <w:r w:rsidRPr="00E16F0E">
        <w:rPr>
          <w:rFonts w:ascii="Times New Roman" w:hAnsi="Times New Roman" w:cs="Times New Roman"/>
          <w:color w:val="000000" w:themeColor="text1"/>
          <w:sz w:val="28"/>
          <w:szCs w:val="28"/>
        </w:rPr>
        <w:t xml:space="preserve"> Ч. С. </w:t>
      </w:r>
      <w:proofErr w:type="spellStart"/>
      <w:r w:rsidRPr="00E16F0E">
        <w:rPr>
          <w:rFonts w:ascii="Times New Roman" w:hAnsi="Times New Roman" w:cs="Times New Roman"/>
          <w:color w:val="000000" w:themeColor="text1"/>
          <w:sz w:val="28"/>
          <w:szCs w:val="28"/>
        </w:rPr>
        <w:t>Что</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такое</w:t>
      </w:r>
      <w:proofErr w:type="spellEnd"/>
      <w:r w:rsidRPr="00E16F0E">
        <w:rPr>
          <w:rFonts w:ascii="Times New Roman" w:hAnsi="Times New Roman" w:cs="Times New Roman"/>
          <w:color w:val="000000" w:themeColor="text1"/>
          <w:sz w:val="28"/>
          <w:szCs w:val="28"/>
        </w:rPr>
        <w:t xml:space="preserve"> знак. </w:t>
      </w:r>
      <w:proofErr w:type="spellStart"/>
      <w:r w:rsidRPr="00E16F0E">
        <w:rPr>
          <w:rFonts w:ascii="Times New Roman" w:hAnsi="Times New Roman" w:cs="Times New Roman"/>
          <w:i/>
          <w:color w:val="000000" w:themeColor="text1"/>
          <w:sz w:val="28"/>
          <w:szCs w:val="28"/>
        </w:rPr>
        <w:t>Вестник</w:t>
      </w:r>
      <w:proofErr w:type="spellEnd"/>
      <w:r w:rsidRPr="00E16F0E">
        <w:rPr>
          <w:rFonts w:ascii="Times New Roman" w:hAnsi="Times New Roman" w:cs="Times New Roman"/>
          <w:i/>
          <w:color w:val="000000" w:themeColor="text1"/>
          <w:sz w:val="28"/>
          <w:szCs w:val="28"/>
        </w:rPr>
        <w:t xml:space="preserve"> </w:t>
      </w:r>
      <w:proofErr w:type="spellStart"/>
      <w:r w:rsidRPr="00E16F0E">
        <w:rPr>
          <w:rFonts w:ascii="Times New Roman" w:hAnsi="Times New Roman" w:cs="Times New Roman"/>
          <w:i/>
          <w:color w:val="000000" w:themeColor="text1"/>
          <w:sz w:val="28"/>
          <w:szCs w:val="28"/>
        </w:rPr>
        <w:t>Томского</w:t>
      </w:r>
      <w:proofErr w:type="spellEnd"/>
      <w:r w:rsidRPr="00E16F0E">
        <w:rPr>
          <w:rFonts w:ascii="Times New Roman" w:hAnsi="Times New Roman" w:cs="Times New Roman"/>
          <w:i/>
          <w:color w:val="000000" w:themeColor="text1"/>
          <w:sz w:val="28"/>
          <w:szCs w:val="28"/>
        </w:rPr>
        <w:t xml:space="preserve"> </w:t>
      </w:r>
      <w:proofErr w:type="spellStart"/>
      <w:r w:rsidRPr="00E16F0E">
        <w:rPr>
          <w:rFonts w:ascii="Times New Roman" w:hAnsi="Times New Roman" w:cs="Times New Roman"/>
          <w:i/>
          <w:color w:val="000000" w:themeColor="text1"/>
          <w:sz w:val="28"/>
          <w:szCs w:val="28"/>
        </w:rPr>
        <w:t>государственного</w:t>
      </w:r>
      <w:proofErr w:type="spellEnd"/>
      <w:r w:rsidRPr="00E16F0E">
        <w:rPr>
          <w:rFonts w:ascii="Times New Roman" w:hAnsi="Times New Roman" w:cs="Times New Roman"/>
          <w:i/>
          <w:color w:val="000000" w:themeColor="text1"/>
          <w:sz w:val="28"/>
          <w:szCs w:val="28"/>
        </w:rPr>
        <w:t xml:space="preserve"> </w:t>
      </w:r>
      <w:proofErr w:type="spellStart"/>
      <w:r w:rsidRPr="00E16F0E">
        <w:rPr>
          <w:rFonts w:ascii="Times New Roman" w:hAnsi="Times New Roman" w:cs="Times New Roman"/>
          <w:i/>
          <w:color w:val="000000" w:themeColor="text1"/>
          <w:sz w:val="28"/>
          <w:szCs w:val="28"/>
        </w:rPr>
        <w:t>университета</w:t>
      </w:r>
      <w:proofErr w:type="spellEnd"/>
      <w:r w:rsidRPr="00E16F0E">
        <w:rPr>
          <w:rFonts w:ascii="Times New Roman" w:hAnsi="Times New Roman" w:cs="Times New Roman"/>
          <w:i/>
          <w:color w:val="000000" w:themeColor="text1"/>
          <w:sz w:val="28"/>
          <w:szCs w:val="28"/>
        </w:rPr>
        <w:t xml:space="preserve">. </w:t>
      </w:r>
      <w:proofErr w:type="spellStart"/>
      <w:r w:rsidRPr="00E16F0E">
        <w:rPr>
          <w:rFonts w:ascii="Times New Roman" w:hAnsi="Times New Roman" w:cs="Times New Roman"/>
          <w:i/>
          <w:color w:val="000000" w:themeColor="text1"/>
          <w:sz w:val="28"/>
          <w:szCs w:val="28"/>
        </w:rPr>
        <w:t>Философия</w:t>
      </w:r>
      <w:proofErr w:type="spellEnd"/>
      <w:r w:rsidRPr="00E16F0E">
        <w:rPr>
          <w:rFonts w:ascii="Times New Roman" w:hAnsi="Times New Roman" w:cs="Times New Roman"/>
          <w:i/>
          <w:color w:val="000000" w:themeColor="text1"/>
          <w:sz w:val="28"/>
          <w:szCs w:val="28"/>
        </w:rPr>
        <w:t xml:space="preserve">. </w:t>
      </w:r>
      <w:proofErr w:type="spellStart"/>
      <w:r w:rsidRPr="00E16F0E">
        <w:rPr>
          <w:rFonts w:ascii="Times New Roman" w:hAnsi="Times New Roman" w:cs="Times New Roman"/>
          <w:i/>
          <w:color w:val="000000" w:themeColor="text1"/>
          <w:sz w:val="28"/>
          <w:szCs w:val="28"/>
        </w:rPr>
        <w:t>Социология</w:t>
      </w:r>
      <w:proofErr w:type="spellEnd"/>
      <w:r w:rsidRPr="00E16F0E">
        <w:rPr>
          <w:rFonts w:ascii="Times New Roman" w:hAnsi="Times New Roman" w:cs="Times New Roman"/>
          <w:i/>
          <w:color w:val="000000" w:themeColor="text1"/>
          <w:sz w:val="28"/>
          <w:szCs w:val="28"/>
        </w:rPr>
        <w:t xml:space="preserve">. </w:t>
      </w:r>
      <w:proofErr w:type="spellStart"/>
      <w:r w:rsidRPr="00E16F0E">
        <w:rPr>
          <w:rFonts w:ascii="Times New Roman" w:hAnsi="Times New Roman" w:cs="Times New Roman"/>
          <w:i/>
          <w:color w:val="000000" w:themeColor="text1"/>
          <w:sz w:val="28"/>
          <w:szCs w:val="28"/>
        </w:rPr>
        <w:t>Политология</w:t>
      </w:r>
      <w:proofErr w:type="spellEnd"/>
      <w:r w:rsidRPr="00E16F0E">
        <w:rPr>
          <w:rFonts w:ascii="Times New Roman" w:hAnsi="Times New Roman" w:cs="Times New Roman"/>
          <w:color w:val="000000" w:themeColor="text1"/>
          <w:sz w:val="28"/>
          <w:szCs w:val="28"/>
        </w:rPr>
        <w:t>. 2009. № 3 (7). С. 88–95.</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color w:val="000000" w:themeColor="text1"/>
          <w:sz w:val="28"/>
          <w:szCs w:val="28"/>
        </w:rPr>
        <w:t xml:space="preserve"> Платон. </w:t>
      </w:r>
      <w:proofErr w:type="spellStart"/>
      <w:r w:rsidRPr="00E16F0E">
        <w:rPr>
          <w:rFonts w:ascii="Times New Roman" w:hAnsi="Times New Roman" w:cs="Times New Roman"/>
          <w:color w:val="000000" w:themeColor="text1"/>
          <w:sz w:val="28"/>
          <w:szCs w:val="28"/>
        </w:rPr>
        <w:t>Диалоги</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Тимей</w:t>
      </w:r>
      <w:proofErr w:type="spellEnd"/>
      <w:r w:rsidRPr="00E16F0E">
        <w:rPr>
          <w:rFonts w:ascii="Times New Roman" w:hAnsi="Times New Roman" w:cs="Times New Roman"/>
          <w:color w:val="000000" w:themeColor="text1"/>
          <w:sz w:val="28"/>
          <w:szCs w:val="28"/>
        </w:rPr>
        <w:t xml:space="preserve"> / пер. С. С. </w:t>
      </w:r>
      <w:proofErr w:type="spellStart"/>
      <w:r w:rsidRPr="00E16F0E">
        <w:rPr>
          <w:rFonts w:ascii="Times New Roman" w:hAnsi="Times New Roman" w:cs="Times New Roman"/>
          <w:color w:val="000000" w:themeColor="text1"/>
          <w:sz w:val="28"/>
          <w:szCs w:val="28"/>
        </w:rPr>
        <w:t>Аверинцева</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Собрание</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сочинений</w:t>
      </w:r>
      <w:proofErr w:type="spellEnd"/>
      <w:r w:rsidRPr="00E16F0E">
        <w:rPr>
          <w:rFonts w:ascii="Times New Roman" w:hAnsi="Times New Roman" w:cs="Times New Roman"/>
          <w:color w:val="000000" w:themeColor="text1"/>
          <w:sz w:val="28"/>
          <w:szCs w:val="28"/>
        </w:rPr>
        <w:t xml:space="preserve"> : в 4 т. / Платон. М. : </w:t>
      </w:r>
      <w:proofErr w:type="spellStart"/>
      <w:r w:rsidRPr="00E16F0E">
        <w:rPr>
          <w:rFonts w:ascii="Times New Roman" w:hAnsi="Times New Roman" w:cs="Times New Roman"/>
          <w:color w:val="000000" w:themeColor="text1"/>
          <w:sz w:val="28"/>
          <w:szCs w:val="28"/>
        </w:rPr>
        <w:t>Мысль</w:t>
      </w:r>
      <w:proofErr w:type="spellEnd"/>
      <w:r w:rsidRPr="00E16F0E">
        <w:rPr>
          <w:rFonts w:ascii="Times New Roman" w:hAnsi="Times New Roman" w:cs="Times New Roman"/>
          <w:color w:val="000000" w:themeColor="text1"/>
          <w:sz w:val="28"/>
          <w:szCs w:val="28"/>
        </w:rPr>
        <w:t>, 1994. Т. 3. С. 17–92.</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 Платон. </w:t>
      </w:r>
      <w:proofErr w:type="spellStart"/>
      <w:r w:rsidRPr="00E16F0E">
        <w:rPr>
          <w:rFonts w:ascii="Times New Roman" w:hAnsi="Times New Roman" w:cs="Times New Roman"/>
          <w:color w:val="000000" w:themeColor="text1"/>
          <w:sz w:val="28"/>
          <w:szCs w:val="28"/>
          <w:lang w:val="ru-RU"/>
        </w:rPr>
        <w:t>Кратіл</w:t>
      </w:r>
      <w:proofErr w:type="spellEnd"/>
      <w:r w:rsidRPr="00E16F0E">
        <w:rPr>
          <w:rFonts w:ascii="Times New Roman" w:hAnsi="Times New Roman" w:cs="Times New Roman"/>
          <w:color w:val="000000" w:themeColor="text1"/>
          <w:sz w:val="28"/>
          <w:szCs w:val="28"/>
          <w:lang w:val="ru-RU"/>
        </w:rPr>
        <w:t xml:space="preserve"> К., 2010. 70 с.</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Поспелова О. В. </w:t>
      </w:r>
      <w:proofErr w:type="spellStart"/>
      <w:r w:rsidRPr="00E16F0E">
        <w:rPr>
          <w:rFonts w:ascii="Times New Roman" w:hAnsi="Times New Roman" w:cs="Times New Roman"/>
          <w:bCs/>
          <w:color w:val="000000" w:themeColor="text1"/>
          <w:sz w:val="28"/>
          <w:szCs w:val="28"/>
        </w:rPr>
        <w:t>Политическое</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действие</w:t>
      </w:r>
      <w:proofErr w:type="spellEnd"/>
      <w:r w:rsidRPr="00E16F0E">
        <w:rPr>
          <w:rFonts w:ascii="Times New Roman" w:hAnsi="Times New Roman" w:cs="Times New Roman"/>
          <w:bCs/>
          <w:color w:val="000000" w:themeColor="text1"/>
          <w:sz w:val="28"/>
          <w:szCs w:val="28"/>
        </w:rPr>
        <w:t xml:space="preserve"> и проблема </w:t>
      </w:r>
      <w:proofErr w:type="spellStart"/>
      <w:r w:rsidRPr="00E16F0E">
        <w:rPr>
          <w:rFonts w:ascii="Times New Roman" w:hAnsi="Times New Roman" w:cs="Times New Roman"/>
          <w:bCs/>
          <w:color w:val="000000" w:themeColor="text1"/>
          <w:sz w:val="28"/>
          <w:szCs w:val="28"/>
        </w:rPr>
        <w:t>свободной</w:t>
      </w:r>
      <w:proofErr w:type="spellEnd"/>
      <w:r w:rsidRPr="00E16F0E">
        <w:rPr>
          <w:rFonts w:ascii="Times New Roman" w:hAnsi="Times New Roman" w:cs="Times New Roman"/>
          <w:bCs/>
          <w:color w:val="000000" w:themeColor="text1"/>
          <w:sz w:val="28"/>
          <w:szCs w:val="28"/>
        </w:rPr>
        <w:t xml:space="preserve"> воли </w:t>
      </w:r>
      <w:proofErr w:type="spellStart"/>
      <w:r w:rsidRPr="00E16F0E">
        <w:rPr>
          <w:rFonts w:ascii="Times New Roman" w:hAnsi="Times New Roman" w:cs="Times New Roman"/>
          <w:bCs/>
          <w:color w:val="000000" w:themeColor="text1"/>
          <w:sz w:val="28"/>
          <w:szCs w:val="28"/>
        </w:rPr>
        <w:t>практической</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философии</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Дж</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Серля</w:t>
      </w:r>
      <w:proofErr w:type="spellEnd"/>
      <w:r w:rsidRPr="00E16F0E">
        <w:rPr>
          <w:rFonts w:ascii="Times New Roman" w:hAnsi="Times New Roman" w:cs="Times New Roman"/>
          <w:bCs/>
          <w:color w:val="000000" w:themeColor="text1"/>
          <w:sz w:val="28"/>
          <w:szCs w:val="28"/>
        </w:rPr>
        <w:t>. </w:t>
      </w:r>
      <w:proofErr w:type="spellStart"/>
      <w:r w:rsidR="008B555B">
        <w:fldChar w:fldCharType="begin"/>
      </w:r>
      <w:r w:rsidR="008B555B">
        <w:instrText xml:space="preserve"> HYPERLINK </w:instrText>
      </w:r>
      <w:r w:rsidR="008B555B">
        <w:instrText xml:space="preserve">"https://ru.wikipedia.org/w/index.php?title=%D0%98%D0%B7%D0%B2%D0%B5%D1%81%D1%82%D0%B8%D1%8F_%D0%9F%D0%93%D0%9F%D0%A3&amp;action=edit&amp;redlink=1" \o "Известия ПГПУ (страница отсутствует)" </w:instrText>
      </w:r>
      <w:r w:rsidR="008B555B">
        <w:fldChar w:fldCharType="separate"/>
      </w:r>
      <w:r w:rsidRPr="00E16F0E">
        <w:rPr>
          <w:rFonts w:ascii="Times New Roman" w:hAnsi="Times New Roman" w:cs="Times New Roman"/>
          <w:bCs/>
          <w:i/>
          <w:color w:val="000000" w:themeColor="text1"/>
          <w:sz w:val="28"/>
          <w:szCs w:val="28"/>
        </w:rPr>
        <w:t>Известия</w:t>
      </w:r>
      <w:proofErr w:type="spellEnd"/>
      <w:r w:rsidRPr="00E16F0E">
        <w:rPr>
          <w:rFonts w:ascii="Times New Roman" w:hAnsi="Times New Roman" w:cs="Times New Roman"/>
          <w:bCs/>
          <w:i/>
          <w:color w:val="000000" w:themeColor="text1"/>
          <w:sz w:val="28"/>
          <w:szCs w:val="28"/>
        </w:rPr>
        <w:t xml:space="preserve"> ПГПУ</w:t>
      </w:r>
      <w:r w:rsidR="008B555B">
        <w:rPr>
          <w:rFonts w:ascii="Times New Roman" w:hAnsi="Times New Roman" w:cs="Times New Roman"/>
          <w:bCs/>
          <w:i/>
          <w:color w:val="000000" w:themeColor="text1"/>
          <w:sz w:val="28"/>
          <w:szCs w:val="28"/>
        </w:rPr>
        <w:fldChar w:fldCharType="end"/>
      </w:r>
      <w:r w:rsidRPr="00E16F0E">
        <w:rPr>
          <w:rFonts w:ascii="Times New Roman" w:hAnsi="Times New Roman" w:cs="Times New Roman"/>
          <w:bCs/>
          <w:i/>
          <w:color w:val="000000" w:themeColor="text1"/>
          <w:sz w:val="28"/>
          <w:szCs w:val="28"/>
        </w:rPr>
        <w:t xml:space="preserve">. </w:t>
      </w:r>
      <w:proofErr w:type="spellStart"/>
      <w:r w:rsidRPr="00E16F0E">
        <w:rPr>
          <w:rFonts w:ascii="Times New Roman" w:hAnsi="Times New Roman" w:cs="Times New Roman"/>
          <w:bCs/>
          <w:i/>
          <w:color w:val="000000" w:themeColor="text1"/>
          <w:sz w:val="28"/>
          <w:szCs w:val="28"/>
        </w:rPr>
        <w:t>Гуманитарные</w:t>
      </w:r>
      <w:proofErr w:type="spellEnd"/>
      <w:r w:rsidRPr="00E16F0E">
        <w:rPr>
          <w:rFonts w:ascii="Times New Roman" w:hAnsi="Times New Roman" w:cs="Times New Roman"/>
          <w:bCs/>
          <w:i/>
          <w:color w:val="000000" w:themeColor="text1"/>
          <w:sz w:val="28"/>
          <w:szCs w:val="28"/>
        </w:rPr>
        <w:t xml:space="preserve"> науки</w:t>
      </w:r>
      <w:r w:rsidRPr="00E16F0E">
        <w:rPr>
          <w:rFonts w:ascii="Times New Roman" w:hAnsi="Times New Roman" w:cs="Times New Roman"/>
          <w:bCs/>
          <w:color w:val="000000" w:themeColor="text1"/>
          <w:sz w:val="28"/>
          <w:szCs w:val="28"/>
        </w:rPr>
        <w:t xml:space="preserve">. 2011. № 23. С. </w:t>
      </w:r>
      <w:r w:rsidRPr="00E16F0E">
        <w:rPr>
          <w:rFonts w:ascii="Times New Roman" w:hAnsi="Times New Roman" w:cs="Times New Roman"/>
          <w:color w:val="000000" w:themeColor="text1"/>
          <w:sz w:val="28"/>
          <w:szCs w:val="28"/>
          <w:lang w:val="ru-RU"/>
        </w:rPr>
        <w:t>110</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Реале </w:t>
      </w:r>
      <w:proofErr w:type="spellStart"/>
      <w:r w:rsidRPr="00E16F0E">
        <w:rPr>
          <w:rFonts w:ascii="Times New Roman" w:hAnsi="Times New Roman" w:cs="Times New Roman"/>
          <w:bCs/>
          <w:color w:val="000000" w:themeColor="text1"/>
          <w:sz w:val="28"/>
          <w:szCs w:val="28"/>
        </w:rPr>
        <w:t>Дж</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Антисери</w:t>
      </w:r>
      <w:proofErr w:type="spellEnd"/>
      <w:r w:rsidRPr="00E16F0E">
        <w:rPr>
          <w:rFonts w:ascii="Times New Roman" w:hAnsi="Times New Roman" w:cs="Times New Roman"/>
          <w:bCs/>
          <w:color w:val="000000" w:themeColor="text1"/>
          <w:sz w:val="28"/>
          <w:szCs w:val="28"/>
        </w:rPr>
        <w:t xml:space="preserve"> Д. </w:t>
      </w:r>
      <w:proofErr w:type="spellStart"/>
      <w:r w:rsidRPr="00E16F0E">
        <w:rPr>
          <w:rFonts w:ascii="Times New Roman" w:hAnsi="Times New Roman" w:cs="Times New Roman"/>
          <w:bCs/>
          <w:color w:val="000000" w:themeColor="text1"/>
          <w:sz w:val="28"/>
          <w:szCs w:val="28"/>
        </w:rPr>
        <w:t>Западная</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философия</w:t>
      </w:r>
      <w:proofErr w:type="spellEnd"/>
      <w:r w:rsidRPr="00E16F0E">
        <w:rPr>
          <w:rFonts w:ascii="Times New Roman" w:hAnsi="Times New Roman" w:cs="Times New Roman"/>
          <w:bCs/>
          <w:color w:val="000000" w:themeColor="text1"/>
          <w:sz w:val="28"/>
          <w:szCs w:val="28"/>
        </w:rPr>
        <w:t xml:space="preserve"> от </w:t>
      </w:r>
      <w:proofErr w:type="spellStart"/>
      <w:r w:rsidRPr="00E16F0E">
        <w:rPr>
          <w:rFonts w:ascii="Times New Roman" w:hAnsi="Times New Roman" w:cs="Times New Roman"/>
          <w:bCs/>
          <w:color w:val="000000" w:themeColor="text1"/>
          <w:sz w:val="28"/>
          <w:szCs w:val="28"/>
        </w:rPr>
        <w:t>истоков</w:t>
      </w:r>
      <w:proofErr w:type="spellEnd"/>
      <w:r w:rsidRPr="00E16F0E">
        <w:rPr>
          <w:rFonts w:ascii="Times New Roman" w:hAnsi="Times New Roman" w:cs="Times New Roman"/>
          <w:bCs/>
          <w:color w:val="000000" w:themeColor="text1"/>
          <w:sz w:val="28"/>
          <w:szCs w:val="28"/>
        </w:rPr>
        <w:t xml:space="preserve"> до наших </w:t>
      </w:r>
      <w:proofErr w:type="spellStart"/>
      <w:r w:rsidRPr="00E16F0E">
        <w:rPr>
          <w:rFonts w:ascii="Times New Roman" w:hAnsi="Times New Roman" w:cs="Times New Roman"/>
          <w:bCs/>
          <w:color w:val="000000" w:themeColor="text1"/>
          <w:sz w:val="28"/>
          <w:szCs w:val="28"/>
        </w:rPr>
        <w:t>дней</w:t>
      </w:r>
      <w:proofErr w:type="spellEnd"/>
      <w:r w:rsidRPr="00E16F0E">
        <w:rPr>
          <w:rFonts w:ascii="Times New Roman" w:hAnsi="Times New Roman" w:cs="Times New Roman"/>
          <w:bCs/>
          <w:color w:val="000000" w:themeColor="text1"/>
          <w:sz w:val="28"/>
          <w:szCs w:val="28"/>
        </w:rPr>
        <w:t xml:space="preserve">. СПб. : </w:t>
      </w:r>
      <w:proofErr w:type="spellStart"/>
      <w:r w:rsidRPr="00E16F0E">
        <w:rPr>
          <w:rFonts w:ascii="Times New Roman" w:hAnsi="Times New Roman" w:cs="Times New Roman"/>
          <w:bCs/>
          <w:color w:val="000000" w:themeColor="text1"/>
          <w:sz w:val="28"/>
          <w:szCs w:val="28"/>
        </w:rPr>
        <w:t>Петрополис</w:t>
      </w:r>
      <w:proofErr w:type="spellEnd"/>
      <w:r w:rsidRPr="00E16F0E">
        <w:rPr>
          <w:rFonts w:ascii="Times New Roman" w:hAnsi="Times New Roman" w:cs="Times New Roman"/>
          <w:bCs/>
          <w:color w:val="000000" w:themeColor="text1"/>
          <w:sz w:val="28"/>
          <w:szCs w:val="28"/>
        </w:rPr>
        <w:t>, 1994. Т. 4. 260 с.</w:t>
      </w:r>
    </w:p>
    <w:p w:rsidR="00E16F0E" w:rsidRPr="00E16F0E" w:rsidRDefault="00E16F0E" w:rsidP="004A38B4">
      <w:pPr>
        <w:pStyle w:val="a3"/>
        <w:numPr>
          <w:ilvl w:val="0"/>
          <w:numId w:val="35"/>
        </w:numPr>
        <w:spacing w:line="360" w:lineRule="auto"/>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Серл. Дж. Р.  Философия языка. Пер. с англ. Изд. 2-е. М.: </w:t>
      </w:r>
      <w:proofErr w:type="spellStart"/>
      <w:r w:rsidRPr="00E16F0E">
        <w:rPr>
          <w:rFonts w:ascii="Times New Roman" w:hAnsi="Times New Roman" w:cs="Times New Roman"/>
          <w:color w:val="000000" w:themeColor="text1"/>
          <w:sz w:val="28"/>
          <w:szCs w:val="28"/>
          <w:lang w:val="ru-RU"/>
        </w:rPr>
        <w:t>Едиториал</w:t>
      </w:r>
      <w:proofErr w:type="spellEnd"/>
      <w:r w:rsidRPr="00E16F0E">
        <w:rPr>
          <w:rFonts w:ascii="Times New Roman" w:hAnsi="Times New Roman" w:cs="Times New Roman"/>
          <w:color w:val="000000" w:themeColor="text1"/>
          <w:sz w:val="28"/>
          <w:szCs w:val="28"/>
          <w:lang w:val="ru-RU"/>
        </w:rPr>
        <w:t xml:space="preserve"> УРСС, 2010. 208 с.</w:t>
      </w:r>
    </w:p>
    <w:p w:rsidR="00E16F0E" w:rsidRPr="00E16F0E" w:rsidRDefault="00E16F0E" w:rsidP="004A38B4">
      <w:pPr>
        <w:pStyle w:val="a3"/>
        <w:numPr>
          <w:ilvl w:val="0"/>
          <w:numId w:val="35"/>
        </w:numPr>
        <w:tabs>
          <w:tab w:val="left" w:pos="851"/>
          <w:tab w:val="left" w:pos="993"/>
          <w:tab w:val="left" w:pos="1134"/>
          <w:tab w:val="left" w:pos="1276"/>
        </w:tabs>
        <w:spacing w:after="0" w:line="360" w:lineRule="auto"/>
        <w:jc w:val="both"/>
        <w:rPr>
          <w:rFonts w:ascii="Times New Roman" w:hAnsi="Times New Roman" w:cs="Times New Roman"/>
          <w:color w:val="000000" w:themeColor="text1"/>
          <w:sz w:val="28"/>
          <w:szCs w:val="28"/>
        </w:rPr>
      </w:pPr>
      <w:r w:rsidRPr="00E16F0E">
        <w:rPr>
          <w:rFonts w:ascii="Times New Roman" w:hAnsi="Times New Roman" w:cs="Times New Roman"/>
          <w:color w:val="000000" w:themeColor="text1"/>
          <w:sz w:val="28"/>
          <w:szCs w:val="28"/>
        </w:rPr>
        <w:t xml:space="preserve"> Серль </w:t>
      </w:r>
      <w:proofErr w:type="spellStart"/>
      <w:r w:rsidRPr="00E16F0E">
        <w:rPr>
          <w:rFonts w:ascii="Times New Roman" w:hAnsi="Times New Roman" w:cs="Times New Roman"/>
          <w:color w:val="000000" w:themeColor="text1"/>
          <w:sz w:val="28"/>
          <w:szCs w:val="28"/>
        </w:rPr>
        <w:t>Дж</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Что</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такое</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речевой</w:t>
      </w:r>
      <w:proofErr w:type="spellEnd"/>
      <w:r w:rsidRPr="00E16F0E">
        <w:rPr>
          <w:rFonts w:ascii="Times New Roman" w:hAnsi="Times New Roman" w:cs="Times New Roman"/>
          <w:color w:val="000000" w:themeColor="text1"/>
          <w:sz w:val="28"/>
          <w:szCs w:val="28"/>
        </w:rPr>
        <w:t xml:space="preserve"> акт? </w:t>
      </w:r>
      <w:proofErr w:type="spellStart"/>
      <w:r w:rsidRPr="00E16F0E">
        <w:rPr>
          <w:rFonts w:ascii="Times New Roman" w:hAnsi="Times New Roman" w:cs="Times New Roman"/>
          <w:color w:val="000000" w:themeColor="text1"/>
          <w:sz w:val="28"/>
          <w:szCs w:val="28"/>
        </w:rPr>
        <w:t>Новое</w:t>
      </w:r>
      <w:proofErr w:type="spellEnd"/>
      <w:r w:rsidRPr="00E16F0E">
        <w:rPr>
          <w:rFonts w:ascii="Times New Roman" w:hAnsi="Times New Roman" w:cs="Times New Roman"/>
          <w:color w:val="000000" w:themeColor="text1"/>
          <w:sz w:val="28"/>
          <w:szCs w:val="28"/>
        </w:rPr>
        <w:t xml:space="preserve"> в </w:t>
      </w:r>
      <w:proofErr w:type="spellStart"/>
      <w:r w:rsidRPr="00E16F0E">
        <w:rPr>
          <w:rFonts w:ascii="Times New Roman" w:hAnsi="Times New Roman" w:cs="Times New Roman"/>
          <w:color w:val="000000" w:themeColor="text1"/>
          <w:sz w:val="28"/>
          <w:szCs w:val="28"/>
        </w:rPr>
        <w:t>зарубежной</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лингвистике</w:t>
      </w:r>
      <w:proofErr w:type="spellEnd"/>
      <w:r w:rsidRPr="00E16F0E">
        <w:rPr>
          <w:rFonts w:ascii="Times New Roman" w:hAnsi="Times New Roman" w:cs="Times New Roman"/>
          <w:color w:val="000000" w:themeColor="text1"/>
          <w:sz w:val="28"/>
          <w:szCs w:val="28"/>
        </w:rPr>
        <w:t xml:space="preserve">. М. : </w:t>
      </w:r>
      <w:proofErr w:type="spellStart"/>
      <w:r w:rsidRPr="00E16F0E">
        <w:rPr>
          <w:rFonts w:ascii="Times New Roman" w:hAnsi="Times New Roman" w:cs="Times New Roman"/>
          <w:color w:val="000000" w:themeColor="text1"/>
          <w:sz w:val="28"/>
          <w:szCs w:val="28"/>
        </w:rPr>
        <w:t>Прогресс</w:t>
      </w:r>
      <w:proofErr w:type="spellEnd"/>
      <w:r w:rsidRPr="00E16F0E">
        <w:rPr>
          <w:rFonts w:ascii="Times New Roman" w:hAnsi="Times New Roman" w:cs="Times New Roman"/>
          <w:color w:val="000000" w:themeColor="text1"/>
          <w:sz w:val="28"/>
          <w:szCs w:val="28"/>
        </w:rPr>
        <w:t>. 1986. Вып.17. С.151–169.</w:t>
      </w:r>
    </w:p>
    <w:p w:rsidR="00E16F0E" w:rsidRPr="00E16F0E" w:rsidRDefault="00E16F0E" w:rsidP="004A38B4">
      <w:pPr>
        <w:pStyle w:val="a3"/>
        <w:numPr>
          <w:ilvl w:val="0"/>
          <w:numId w:val="35"/>
        </w:numPr>
        <w:tabs>
          <w:tab w:val="left" w:pos="709"/>
          <w:tab w:val="left" w:pos="851"/>
          <w:tab w:val="left" w:pos="993"/>
          <w:tab w:val="left" w:pos="1134"/>
          <w:tab w:val="left" w:pos="1276"/>
        </w:tabs>
        <w:autoSpaceDE w:val="0"/>
        <w:autoSpaceDN w:val="0"/>
        <w:adjustRightInd w:val="0"/>
        <w:spacing w:after="0" w:line="360" w:lineRule="auto"/>
        <w:jc w:val="both"/>
        <w:rPr>
          <w:rFonts w:ascii="Times New Roman" w:hAnsi="Times New Roman" w:cs="Times New Roman"/>
          <w:color w:val="000000" w:themeColor="text1"/>
          <w:sz w:val="28"/>
          <w:szCs w:val="28"/>
        </w:rPr>
      </w:pPr>
      <w:r w:rsidRPr="00E16F0E">
        <w:rPr>
          <w:rFonts w:ascii="Times New Roman" w:hAnsi="Times New Roman" w:cs="Times New Roman"/>
          <w:color w:val="000000" w:themeColor="text1"/>
          <w:sz w:val="28"/>
          <w:szCs w:val="28"/>
        </w:rPr>
        <w:t xml:space="preserve"> Соссюр Ф. де. Курс </w:t>
      </w:r>
      <w:proofErr w:type="spellStart"/>
      <w:r w:rsidRPr="00E16F0E">
        <w:rPr>
          <w:rFonts w:ascii="Times New Roman" w:hAnsi="Times New Roman" w:cs="Times New Roman"/>
          <w:color w:val="000000" w:themeColor="text1"/>
          <w:sz w:val="28"/>
          <w:szCs w:val="28"/>
        </w:rPr>
        <w:t>общей</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лингвистики</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Екатеринбург</w:t>
      </w:r>
      <w:proofErr w:type="spellEnd"/>
      <w:r w:rsidRPr="00E16F0E">
        <w:rPr>
          <w:rFonts w:ascii="Times New Roman" w:hAnsi="Times New Roman" w:cs="Times New Roman"/>
          <w:color w:val="000000" w:themeColor="text1"/>
          <w:sz w:val="28"/>
          <w:szCs w:val="28"/>
        </w:rPr>
        <w:t xml:space="preserve"> : </w:t>
      </w:r>
      <w:proofErr w:type="spellStart"/>
      <w:r w:rsidRPr="00E16F0E">
        <w:rPr>
          <w:rFonts w:ascii="Times New Roman" w:hAnsi="Times New Roman" w:cs="Times New Roman"/>
          <w:color w:val="000000" w:themeColor="text1"/>
          <w:sz w:val="28"/>
          <w:szCs w:val="28"/>
        </w:rPr>
        <w:t>Изд</w:t>
      </w:r>
      <w:proofErr w:type="spellEnd"/>
      <w:r w:rsidRPr="00E16F0E">
        <w:rPr>
          <w:rFonts w:ascii="Times New Roman" w:hAnsi="Times New Roman" w:cs="Times New Roman"/>
          <w:color w:val="000000" w:themeColor="text1"/>
          <w:sz w:val="28"/>
          <w:szCs w:val="28"/>
        </w:rPr>
        <w:t xml:space="preserve">-во </w:t>
      </w:r>
      <w:proofErr w:type="spellStart"/>
      <w:r w:rsidRPr="00E16F0E">
        <w:rPr>
          <w:rFonts w:ascii="Times New Roman" w:hAnsi="Times New Roman" w:cs="Times New Roman"/>
          <w:color w:val="000000" w:themeColor="text1"/>
          <w:sz w:val="28"/>
          <w:szCs w:val="28"/>
        </w:rPr>
        <w:t>Уральского</w:t>
      </w:r>
      <w:proofErr w:type="spellEnd"/>
      <w:r w:rsidRPr="00E16F0E">
        <w:rPr>
          <w:rFonts w:ascii="Times New Roman" w:hAnsi="Times New Roman" w:cs="Times New Roman"/>
          <w:color w:val="000000" w:themeColor="text1"/>
          <w:sz w:val="28"/>
          <w:szCs w:val="28"/>
        </w:rPr>
        <w:t xml:space="preserve"> </w:t>
      </w:r>
      <w:proofErr w:type="spellStart"/>
      <w:r w:rsidRPr="00E16F0E">
        <w:rPr>
          <w:rFonts w:ascii="Times New Roman" w:hAnsi="Times New Roman" w:cs="Times New Roman"/>
          <w:color w:val="000000" w:themeColor="text1"/>
          <w:sz w:val="28"/>
          <w:szCs w:val="28"/>
        </w:rPr>
        <w:t>ун</w:t>
      </w:r>
      <w:proofErr w:type="spellEnd"/>
      <w:r w:rsidRPr="00E16F0E">
        <w:rPr>
          <w:rFonts w:ascii="Times New Roman" w:hAnsi="Times New Roman" w:cs="Times New Roman"/>
          <w:color w:val="000000" w:themeColor="text1"/>
          <w:sz w:val="28"/>
          <w:szCs w:val="28"/>
        </w:rPr>
        <w:t>-та, 1999. 432 с.</w:t>
      </w:r>
    </w:p>
    <w:p w:rsidR="00E16F0E" w:rsidRPr="00E16F0E" w:rsidRDefault="00E16F0E" w:rsidP="004A38B4">
      <w:pPr>
        <w:pStyle w:val="a3"/>
        <w:numPr>
          <w:ilvl w:val="0"/>
          <w:numId w:val="35"/>
        </w:numPr>
        <w:tabs>
          <w:tab w:val="left" w:pos="851"/>
          <w:tab w:val="left" w:pos="993"/>
          <w:tab w:val="left" w:pos="1134"/>
          <w:tab w:val="left" w:pos="1276"/>
        </w:tabs>
        <w:spacing w:after="0" w:line="360" w:lineRule="auto"/>
        <w:jc w:val="both"/>
        <w:rPr>
          <w:rStyle w:val="apple-style-span"/>
          <w:rFonts w:ascii="Times New Roman" w:hAnsi="Times New Roman" w:cs="Times New Roman"/>
          <w:color w:val="000000" w:themeColor="text1"/>
          <w:sz w:val="28"/>
          <w:szCs w:val="28"/>
        </w:rPr>
      </w:pPr>
      <w:r w:rsidRPr="00E16F0E">
        <w:rPr>
          <w:rStyle w:val="apple-style-span"/>
          <w:rFonts w:ascii="Times New Roman" w:hAnsi="Times New Roman" w:cs="Times New Roman"/>
          <w:color w:val="000000" w:themeColor="text1"/>
          <w:sz w:val="28"/>
          <w:szCs w:val="28"/>
        </w:rPr>
        <w:t xml:space="preserve"> </w:t>
      </w:r>
      <w:proofErr w:type="spellStart"/>
      <w:r w:rsidRPr="00E16F0E">
        <w:rPr>
          <w:rStyle w:val="apple-style-span"/>
          <w:rFonts w:ascii="Times New Roman" w:hAnsi="Times New Roman" w:cs="Times New Roman"/>
          <w:color w:val="000000" w:themeColor="text1"/>
          <w:sz w:val="28"/>
          <w:szCs w:val="28"/>
        </w:rPr>
        <w:t>Фреге</w:t>
      </w:r>
      <w:proofErr w:type="spellEnd"/>
      <w:r w:rsidRPr="00E16F0E">
        <w:rPr>
          <w:rStyle w:val="apple-style-span"/>
          <w:rFonts w:ascii="Times New Roman" w:hAnsi="Times New Roman" w:cs="Times New Roman"/>
          <w:color w:val="000000" w:themeColor="text1"/>
          <w:sz w:val="28"/>
          <w:szCs w:val="28"/>
        </w:rPr>
        <w:t xml:space="preserve"> Г. </w:t>
      </w:r>
      <w:proofErr w:type="spellStart"/>
      <w:r w:rsidRPr="00E16F0E">
        <w:rPr>
          <w:rStyle w:val="apple-style-span"/>
          <w:rFonts w:ascii="Times New Roman" w:hAnsi="Times New Roman" w:cs="Times New Roman"/>
          <w:color w:val="000000" w:themeColor="text1"/>
          <w:sz w:val="28"/>
          <w:szCs w:val="28"/>
        </w:rPr>
        <w:t>Смысл</w:t>
      </w:r>
      <w:proofErr w:type="spellEnd"/>
      <w:r w:rsidRPr="00E16F0E">
        <w:rPr>
          <w:rStyle w:val="apple-style-span"/>
          <w:rFonts w:ascii="Times New Roman" w:hAnsi="Times New Roman" w:cs="Times New Roman"/>
          <w:color w:val="000000" w:themeColor="text1"/>
          <w:sz w:val="28"/>
          <w:szCs w:val="28"/>
        </w:rPr>
        <w:t xml:space="preserve"> и </w:t>
      </w:r>
      <w:proofErr w:type="spellStart"/>
      <w:r w:rsidRPr="00E16F0E">
        <w:rPr>
          <w:rStyle w:val="apple-style-span"/>
          <w:rFonts w:ascii="Times New Roman" w:hAnsi="Times New Roman" w:cs="Times New Roman"/>
          <w:color w:val="000000" w:themeColor="text1"/>
          <w:sz w:val="28"/>
          <w:szCs w:val="28"/>
        </w:rPr>
        <w:t>значение</w:t>
      </w:r>
      <w:proofErr w:type="spellEnd"/>
      <w:r w:rsidRPr="00E16F0E">
        <w:rPr>
          <w:rStyle w:val="apple-style-span"/>
          <w:rFonts w:ascii="Times New Roman" w:hAnsi="Times New Roman" w:cs="Times New Roman"/>
          <w:color w:val="000000" w:themeColor="text1"/>
          <w:sz w:val="28"/>
          <w:szCs w:val="28"/>
        </w:rPr>
        <w:t xml:space="preserve">. </w:t>
      </w:r>
      <w:proofErr w:type="spellStart"/>
      <w:r w:rsidRPr="00E16F0E">
        <w:rPr>
          <w:rStyle w:val="apple-style-span"/>
          <w:rFonts w:ascii="Times New Roman" w:hAnsi="Times New Roman" w:cs="Times New Roman"/>
          <w:color w:val="000000" w:themeColor="text1"/>
          <w:sz w:val="28"/>
          <w:szCs w:val="28"/>
        </w:rPr>
        <w:t>Избранные</w:t>
      </w:r>
      <w:proofErr w:type="spellEnd"/>
      <w:r w:rsidRPr="00E16F0E">
        <w:rPr>
          <w:rStyle w:val="apple-style-span"/>
          <w:rFonts w:ascii="Times New Roman" w:hAnsi="Times New Roman" w:cs="Times New Roman"/>
          <w:color w:val="000000" w:themeColor="text1"/>
          <w:sz w:val="28"/>
          <w:szCs w:val="28"/>
        </w:rPr>
        <w:t xml:space="preserve"> </w:t>
      </w:r>
      <w:proofErr w:type="spellStart"/>
      <w:r w:rsidRPr="00E16F0E">
        <w:rPr>
          <w:rStyle w:val="apple-style-span"/>
          <w:rFonts w:ascii="Times New Roman" w:hAnsi="Times New Roman" w:cs="Times New Roman"/>
          <w:color w:val="000000" w:themeColor="text1"/>
          <w:sz w:val="28"/>
          <w:szCs w:val="28"/>
        </w:rPr>
        <w:t>работы</w:t>
      </w:r>
      <w:proofErr w:type="spellEnd"/>
      <w:r w:rsidRPr="00E16F0E">
        <w:rPr>
          <w:rStyle w:val="apple-style-span"/>
          <w:rFonts w:ascii="Times New Roman" w:hAnsi="Times New Roman" w:cs="Times New Roman"/>
          <w:color w:val="000000" w:themeColor="text1"/>
          <w:sz w:val="28"/>
          <w:szCs w:val="28"/>
        </w:rPr>
        <w:t xml:space="preserve"> / пер. с </w:t>
      </w:r>
      <w:proofErr w:type="spellStart"/>
      <w:r w:rsidRPr="00E16F0E">
        <w:rPr>
          <w:rStyle w:val="apple-style-span"/>
          <w:rFonts w:ascii="Times New Roman" w:hAnsi="Times New Roman" w:cs="Times New Roman"/>
          <w:color w:val="000000" w:themeColor="text1"/>
          <w:sz w:val="28"/>
          <w:szCs w:val="28"/>
        </w:rPr>
        <w:t>нем</w:t>
      </w:r>
      <w:proofErr w:type="spellEnd"/>
      <w:r w:rsidRPr="00E16F0E">
        <w:rPr>
          <w:rStyle w:val="apple-style-span"/>
          <w:rFonts w:ascii="Times New Roman" w:hAnsi="Times New Roman" w:cs="Times New Roman"/>
          <w:color w:val="000000" w:themeColor="text1"/>
          <w:sz w:val="28"/>
          <w:szCs w:val="28"/>
        </w:rPr>
        <w:t>. В. В. </w:t>
      </w:r>
      <w:proofErr w:type="spellStart"/>
      <w:r w:rsidRPr="00E16F0E">
        <w:rPr>
          <w:rStyle w:val="apple-style-span"/>
          <w:rFonts w:ascii="Times New Roman" w:hAnsi="Times New Roman" w:cs="Times New Roman"/>
          <w:color w:val="000000" w:themeColor="text1"/>
          <w:sz w:val="28"/>
          <w:szCs w:val="28"/>
        </w:rPr>
        <w:t>Анашвили</w:t>
      </w:r>
      <w:proofErr w:type="spellEnd"/>
      <w:r w:rsidRPr="00E16F0E">
        <w:rPr>
          <w:rStyle w:val="apple-style-span"/>
          <w:rFonts w:ascii="Times New Roman" w:hAnsi="Times New Roman" w:cs="Times New Roman"/>
          <w:color w:val="000000" w:themeColor="text1"/>
          <w:sz w:val="28"/>
          <w:szCs w:val="28"/>
        </w:rPr>
        <w:t>, В. А. </w:t>
      </w:r>
      <w:proofErr w:type="spellStart"/>
      <w:r w:rsidRPr="00E16F0E">
        <w:rPr>
          <w:rStyle w:val="apple-style-span"/>
          <w:rFonts w:ascii="Times New Roman" w:hAnsi="Times New Roman" w:cs="Times New Roman"/>
          <w:color w:val="000000" w:themeColor="text1"/>
          <w:sz w:val="28"/>
          <w:szCs w:val="28"/>
        </w:rPr>
        <w:t>Куренного</w:t>
      </w:r>
      <w:proofErr w:type="spellEnd"/>
      <w:r w:rsidRPr="00E16F0E">
        <w:rPr>
          <w:rStyle w:val="apple-style-span"/>
          <w:rFonts w:ascii="Times New Roman" w:hAnsi="Times New Roman" w:cs="Times New Roman"/>
          <w:color w:val="000000" w:themeColor="text1"/>
          <w:sz w:val="28"/>
          <w:szCs w:val="28"/>
        </w:rPr>
        <w:t xml:space="preserve"> и </w:t>
      </w:r>
      <w:proofErr w:type="spellStart"/>
      <w:r w:rsidRPr="00E16F0E">
        <w:rPr>
          <w:rStyle w:val="apple-style-span"/>
          <w:rFonts w:ascii="Times New Roman" w:hAnsi="Times New Roman" w:cs="Times New Roman"/>
          <w:color w:val="000000" w:themeColor="text1"/>
          <w:sz w:val="28"/>
          <w:szCs w:val="28"/>
        </w:rPr>
        <w:t>др</w:t>
      </w:r>
      <w:proofErr w:type="spellEnd"/>
      <w:r w:rsidRPr="00E16F0E">
        <w:rPr>
          <w:rStyle w:val="apple-style-span"/>
          <w:rFonts w:ascii="Times New Roman" w:hAnsi="Times New Roman" w:cs="Times New Roman"/>
          <w:color w:val="000000" w:themeColor="text1"/>
          <w:sz w:val="28"/>
          <w:szCs w:val="28"/>
        </w:rPr>
        <w:t xml:space="preserve">. М. : </w:t>
      </w:r>
      <w:proofErr w:type="spellStart"/>
      <w:r w:rsidRPr="00E16F0E">
        <w:rPr>
          <w:rStyle w:val="apple-style-span"/>
          <w:rFonts w:ascii="Times New Roman" w:hAnsi="Times New Roman" w:cs="Times New Roman"/>
          <w:color w:val="000000" w:themeColor="text1"/>
          <w:sz w:val="28"/>
          <w:szCs w:val="28"/>
        </w:rPr>
        <w:t>Дом</w:t>
      </w:r>
      <w:proofErr w:type="spellEnd"/>
      <w:r w:rsidRPr="00E16F0E">
        <w:rPr>
          <w:rStyle w:val="apple-style-span"/>
          <w:rFonts w:ascii="Times New Roman" w:hAnsi="Times New Roman" w:cs="Times New Roman"/>
          <w:color w:val="000000" w:themeColor="text1"/>
          <w:sz w:val="28"/>
          <w:szCs w:val="28"/>
        </w:rPr>
        <w:t xml:space="preserve"> </w:t>
      </w:r>
      <w:proofErr w:type="spellStart"/>
      <w:r w:rsidRPr="00E16F0E">
        <w:rPr>
          <w:rStyle w:val="apple-style-span"/>
          <w:rFonts w:ascii="Times New Roman" w:hAnsi="Times New Roman" w:cs="Times New Roman"/>
          <w:color w:val="000000" w:themeColor="text1"/>
          <w:sz w:val="28"/>
          <w:szCs w:val="28"/>
        </w:rPr>
        <w:t>интеллектуальной</w:t>
      </w:r>
      <w:proofErr w:type="spellEnd"/>
      <w:r w:rsidRPr="00E16F0E">
        <w:rPr>
          <w:rStyle w:val="apple-style-span"/>
          <w:rFonts w:ascii="Times New Roman" w:hAnsi="Times New Roman" w:cs="Times New Roman"/>
          <w:color w:val="000000" w:themeColor="text1"/>
          <w:sz w:val="28"/>
          <w:szCs w:val="28"/>
        </w:rPr>
        <w:t xml:space="preserve"> книги, </w:t>
      </w:r>
      <w:proofErr w:type="spellStart"/>
      <w:r w:rsidRPr="00E16F0E">
        <w:rPr>
          <w:rStyle w:val="apple-style-span"/>
          <w:rFonts w:ascii="Times New Roman" w:hAnsi="Times New Roman" w:cs="Times New Roman"/>
          <w:color w:val="000000" w:themeColor="text1"/>
          <w:sz w:val="28"/>
          <w:szCs w:val="28"/>
        </w:rPr>
        <w:t>Русское</w:t>
      </w:r>
      <w:proofErr w:type="spellEnd"/>
      <w:r w:rsidRPr="00E16F0E">
        <w:rPr>
          <w:rStyle w:val="apple-style-span"/>
          <w:rFonts w:ascii="Times New Roman" w:hAnsi="Times New Roman" w:cs="Times New Roman"/>
          <w:color w:val="000000" w:themeColor="text1"/>
          <w:sz w:val="28"/>
          <w:szCs w:val="28"/>
        </w:rPr>
        <w:t xml:space="preserve"> </w:t>
      </w:r>
      <w:proofErr w:type="spellStart"/>
      <w:r w:rsidRPr="00E16F0E">
        <w:rPr>
          <w:rStyle w:val="apple-style-span"/>
          <w:rFonts w:ascii="Times New Roman" w:hAnsi="Times New Roman" w:cs="Times New Roman"/>
          <w:color w:val="000000" w:themeColor="text1"/>
          <w:sz w:val="28"/>
          <w:szCs w:val="28"/>
        </w:rPr>
        <w:t>феноменологическое</w:t>
      </w:r>
      <w:proofErr w:type="spellEnd"/>
      <w:r w:rsidRPr="00E16F0E">
        <w:rPr>
          <w:rStyle w:val="apple-style-span"/>
          <w:rFonts w:ascii="Times New Roman" w:hAnsi="Times New Roman" w:cs="Times New Roman"/>
          <w:color w:val="000000" w:themeColor="text1"/>
          <w:sz w:val="28"/>
          <w:szCs w:val="28"/>
        </w:rPr>
        <w:t xml:space="preserve"> </w:t>
      </w:r>
      <w:proofErr w:type="spellStart"/>
      <w:r w:rsidRPr="00E16F0E">
        <w:rPr>
          <w:rStyle w:val="apple-style-span"/>
          <w:rFonts w:ascii="Times New Roman" w:hAnsi="Times New Roman" w:cs="Times New Roman"/>
          <w:color w:val="000000" w:themeColor="text1"/>
          <w:sz w:val="28"/>
          <w:szCs w:val="28"/>
        </w:rPr>
        <w:t>общество</w:t>
      </w:r>
      <w:proofErr w:type="spellEnd"/>
      <w:r w:rsidRPr="00E16F0E">
        <w:rPr>
          <w:rStyle w:val="apple-style-span"/>
          <w:rFonts w:ascii="Times New Roman" w:hAnsi="Times New Roman" w:cs="Times New Roman"/>
          <w:color w:val="000000" w:themeColor="text1"/>
          <w:sz w:val="28"/>
          <w:szCs w:val="28"/>
        </w:rPr>
        <w:t xml:space="preserve">, 1997. С. 25–49. </w:t>
      </w:r>
    </w:p>
    <w:p w:rsidR="00E16F0E" w:rsidRPr="00E16F0E" w:rsidRDefault="00E16F0E" w:rsidP="004A38B4">
      <w:pPr>
        <w:pStyle w:val="a3"/>
        <w:numPr>
          <w:ilvl w:val="0"/>
          <w:numId w:val="35"/>
        </w:numPr>
        <w:spacing w:line="360" w:lineRule="auto"/>
        <w:jc w:val="both"/>
        <w:rPr>
          <w:rFonts w:ascii="Times New Roman" w:hAnsi="Times New Roman" w:cs="Times New Roman"/>
          <w:color w:val="000000" w:themeColor="text1"/>
          <w:sz w:val="28"/>
          <w:szCs w:val="28"/>
          <w:lang w:val="ru-RU"/>
        </w:rPr>
      </w:pPr>
      <w:r w:rsidRPr="00E16F0E">
        <w:rPr>
          <w:rFonts w:ascii="Times New Roman" w:hAnsi="Times New Roman" w:cs="Times New Roman"/>
          <w:color w:val="000000" w:themeColor="text1"/>
          <w:sz w:val="28"/>
          <w:szCs w:val="28"/>
          <w:lang w:val="ru-RU"/>
        </w:rPr>
        <w:t xml:space="preserve"> Шепетяк О. </w:t>
      </w:r>
      <w:proofErr w:type="spellStart"/>
      <w:r w:rsidRPr="00E16F0E">
        <w:rPr>
          <w:rFonts w:ascii="Times New Roman" w:hAnsi="Times New Roman" w:cs="Times New Roman"/>
          <w:color w:val="000000" w:themeColor="text1"/>
          <w:sz w:val="28"/>
          <w:szCs w:val="28"/>
          <w:lang w:val="ru-RU"/>
        </w:rPr>
        <w:t>Теорія</w:t>
      </w:r>
      <w:proofErr w:type="spellEnd"/>
      <w:r w:rsidRPr="00E16F0E">
        <w:rPr>
          <w:rFonts w:ascii="Times New Roman" w:hAnsi="Times New Roman" w:cs="Times New Roman"/>
          <w:color w:val="000000" w:themeColor="text1"/>
          <w:sz w:val="28"/>
          <w:szCs w:val="28"/>
          <w:lang w:val="ru-RU"/>
        </w:rPr>
        <w:t xml:space="preserve"> </w:t>
      </w:r>
      <w:proofErr w:type="spellStart"/>
      <w:r w:rsidRPr="00E16F0E">
        <w:rPr>
          <w:rFonts w:ascii="Times New Roman" w:hAnsi="Times New Roman" w:cs="Times New Roman"/>
          <w:color w:val="000000" w:themeColor="text1"/>
          <w:sz w:val="28"/>
          <w:szCs w:val="28"/>
          <w:lang w:val="ru-RU"/>
        </w:rPr>
        <w:t>мовленнєвих</w:t>
      </w:r>
      <w:proofErr w:type="spellEnd"/>
      <w:r w:rsidRPr="00E16F0E">
        <w:rPr>
          <w:rFonts w:ascii="Times New Roman" w:hAnsi="Times New Roman" w:cs="Times New Roman"/>
          <w:color w:val="000000" w:themeColor="text1"/>
          <w:sz w:val="28"/>
          <w:szCs w:val="28"/>
          <w:lang w:val="ru-RU"/>
        </w:rPr>
        <w:t xml:space="preserve"> </w:t>
      </w:r>
      <w:proofErr w:type="spellStart"/>
      <w:r w:rsidRPr="00E16F0E">
        <w:rPr>
          <w:rFonts w:ascii="Times New Roman" w:hAnsi="Times New Roman" w:cs="Times New Roman"/>
          <w:color w:val="000000" w:themeColor="text1"/>
          <w:sz w:val="28"/>
          <w:szCs w:val="28"/>
          <w:lang w:val="ru-RU"/>
        </w:rPr>
        <w:t>актів</w:t>
      </w:r>
      <w:proofErr w:type="spellEnd"/>
      <w:r w:rsidRPr="00E16F0E">
        <w:rPr>
          <w:rFonts w:ascii="Times New Roman" w:hAnsi="Times New Roman" w:cs="Times New Roman"/>
          <w:color w:val="000000" w:themeColor="text1"/>
          <w:sz w:val="28"/>
          <w:szCs w:val="28"/>
          <w:lang w:val="ru-RU"/>
        </w:rPr>
        <w:t xml:space="preserve">. </w:t>
      </w:r>
      <w:proofErr w:type="spellStart"/>
      <w:r w:rsidRPr="00E16F0E">
        <w:rPr>
          <w:rFonts w:ascii="Times New Roman" w:hAnsi="Times New Roman" w:cs="Times New Roman"/>
          <w:i/>
          <w:color w:val="000000" w:themeColor="text1"/>
          <w:sz w:val="28"/>
          <w:szCs w:val="28"/>
          <w:lang w:val="ru-RU"/>
        </w:rPr>
        <w:t>Вісник</w:t>
      </w:r>
      <w:proofErr w:type="spellEnd"/>
      <w:r w:rsidRPr="00E16F0E">
        <w:rPr>
          <w:rFonts w:ascii="Times New Roman" w:hAnsi="Times New Roman" w:cs="Times New Roman"/>
          <w:i/>
          <w:color w:val="000000" w:themeColor="text1"/>
          <w:sz w:val="28"/>
          <w:szCs w:val="28"/>
          <w:lang w:val="ru-RU"/>
        </w:rPr>
        <w:t xml:space="preserve"> факультету романо-</w:t>
      </w:r>
      <w:proofErr w:type="spellStart"/>
      <w:r w:rsidRPr="00E16F0E">
        <w:rPr>
          <w:rFonts w:ascii="Times New Roman" w:hAnsi="Times New Roman" w:cs="Times New Roman"/>
          <w:i/>
          <w:color w:val="000000" w:themeColor="text1"/>
          <w:sz w:val="28"/>
          <w:szCs w:val="28"/>
          <w:lang w:val="ru-RU"/>
        </w:rPr>
        <w:t>германської</w:t>
      </w:r>
      <w:proofErr w:type="spellEnd"/>
      <w:r w:rsidRPr="00E16F0E">
        <w:rPr>
          <w:rFonts w:ascii="Times New Roman" w:hAnsi="Times New Roman" w:cs="Times New Roman"/>
          <w:i/>
          <w:color w:val="000000" w:themeColor="text1"/>
          <w:sz w:val="28"/>
          <w:szCs w:val="28"/>
          <w:lang w:val="ru-RU"/>
        </w:rPr>
        <w:t xml:space="preserve"> </w:t>
      </w:r>
      <w:proofErr w:type="spellStart"/>
      <w:r w:rsidRPr="00E16F0E">
        <w:rPr>
          <w:rFonts w:ascii="Times New Roman" w:hAnsi="Times New Roman" w:cs="Times New Roman"/>
          <w:i/>
          <w:color w:val="000000" w:themeColor="text1"/>
          <w:sz w:val="28"/>
          <w:szCs w:val="28"/>
          <w:lang w:val="ru-RU"/>
        </w:rPr>
        <w:t>філології</w:t>
      </w:r>
      <w:proofErr w:type="spellEnd"/>
      <w:r w:rsidRPr="00E16F0E">
        <w:rPr>
          <w:rFonts w:ascii="Times New Roman" w:hAnsi="Times New Roman" w:cs="Times New Roman"/>
          <w:color w:val="000000" w:themeColor="text1"/>
          <w:sz w:val="28"/>
          <w:szCs w:val="28"/>
          <w:lang w:val="ru-RU"/>
        </w:rPr>
        <w:t xml:space="preserve"> / За ред. </w:t>
      </w:r>
      <w:proofErr w:type="spellStart"/>
      <w:r w:rsidRPr="00E16F0E">
        <w:rPr>
          <w:rFonts w:ascii="Times New Roman" w:hAnsi="Times New Roman" w:cs="Times New Roman"/>
          <w:color w:val="000000" w:themeColor="text1"/>
          <w:sz w:val="28"/>
          <w:szCs w:val="28"/>
          <w:lang w:val="ru-RU"/>
        </w:rPr>
        <w:t>Кеміня</w:t>
      </w:r>
      <w:proofErr w:type="spellEnd"/>
      <w:r w:rsidRPr="00E16F0E">
        <w:rPr>
          <w:rFonts w:ascii="Times New Roman" w:hAnsi="Times New Roman" w:cs="Times New Roman"/>
          <w:color w:val="000000" w:themeColor="text1"/>
          <w:sz w:val="28"/>
          <w:szCs w:val="28"/>
          <w:lang w:val="ru-RU"/>
        </w:rPr>
        <w:t xml:space="preserve"> В.П. </w:t>
      </w:r>
      <w:proofErr w:type="spellStart"/>
      <w:r w:rsidRPr="00E16F0E">
        <w:rPr>
          <w:rFonts w:ascii="Times New Roman" w:hAnsi="Times New Roman" w:cs="Times New Roman"/>
          <w:color w:val="000000" w:themeColor="text1"/>
          <w:sz w:val="28"/>
          <w:szCs w:val="28"/>
          <w:lang w:val="ru-RU"/>
        </w:rPr>
        <w:t>Вип</w:t>
      </w:r>
      <w:proofErr w:type="spellEnd"/>
      <w:r w:rsidRPr="00E16F0E">
        <w:rPr>
          <w:rFonts w:ascii="Times New Roman" w:hAnsi="Times New Roman" w:cs="Times New Roman"/>
          <w:color w:val="000000" w:themeColor="text1"/>
          <w:sz w:val="28"/>
          <w:szCs w:val="28"/>
          <w:lang w:val="ru-RU"/>
        </w:rPr>
        <w:t xml:space="preserve">. 3. </w:t>
      </w:r>
      <w:proofErr w:type="spellStart"/>
      <w:r w:rsidRPr="00E16F0E">
        <w:rPr>
          <w:rFonts w:ascii="Times New Roman" w:hAnsi="Times New Roman" w:cs="Times New Roman"/>
          <w:color w:val="000000" w:themeColor="text1"/>
          <w:sz w:val="28"/>
          <w:szCs w:val="28"/>
          <w:lang w:val="ru-RU"/>
        </w:rPr>
        <w:t>Дрогобич</w:t>
      </w:r>
      <w:proofErr w:type="spellEnd"/>
      <w:r w:rsidRPr="00E16F0E">
        <w:rPr>
          <w:rFonts w:ascii="Times New Roman" w:hAnsi="Times New Roman" w:cs="Times New Roman"/>
          <w:color w:val="000000" w:themeColor="text1"/>
          <w:sz w:val="28"/>
          <w:szCs w:val="28"/>
          <w:lang w:val="ru-RU"/>
        </w:rPr>
        <w:t xml:space="preserve">: </w:t>
      </w:r>
      <w:proofErr w:type="spellStart"/>
      <w:r w:rsidRPr="00E16F0E">
        <w:rPr>
          <w:rFonts w:ascii="Times New Roman" w:hAnsi="Times New Roman" w:cs="Times New Roman"/>
          <w:color w:val="000000" w:themeColor="text1"/>
          <w:sz w:val="28"/>
          <w:szCs w:val="28"/>
          <w:lang w:val="ru-RU"/>
        </w:rPr>
        <w:t>Редакційно-видавничий</w:t>
      </w:r>
      <w:proofErr w:type="spellEnd"/>
      <w:r w:rsidRPr="00E16F0E">
        <w:rPr>
          <w:rFonts w:ascii="Times New Roman" w:hAnsi="Times New Roman" w:cs="Times New Roman"/>
          <w:color w:val="000000" w:themeColor="text1"/>
          <w:sz w:val="28"/>
          <w:szCs w:val="28"/>
          <w:lang w:val="ru-RU"/>
        </w:rPr>
        <w:t xml:space="preserve"> </w:t>
      </w:r>
      <w:proofErr w:type="spellStart"/>
      <w:r w:rsidRPr="00E16F0E">
        <w:rPr>
          <w:rFonts w:ascii="Times New Roman" w:hAnsi="Times New Roman" w:cs="Times New Roman"/>
          <w:color w:val="000000" w:themeColor="text1"/>
          <w:sz w:val="28"/>
          <w:szCs w:val="28"/>
          <w:lang w:val="ru-RU"/>
        </w:rPr>
        <w:t>відділ</w:t>
      </w:r>
      <w:proofErr w:type="spellEnd"/>
      <w:r w:rsidRPr="00E16F0E">
        <w:rPr>
          <w:rFonts w:ascii="Times New Roman" w:hAnsi="Times New Roman" w:cs="Times New Roman"/>
          <w:color w:val="000000" w:themeColor="text1"/>
          <w:sz w:val="28"/>
          <w:szCs w:val="28"/>
          <w:lang w:val="ru-RU"/>
        </w:rPr>
        <w:t xml:space="preserve"> ДДПУ, 2008. С. 93-105.</w:t>
      </w:r>
    </w:p>
    <w:p w:rsidR="00E16F0E" w:rsidRPr="00E16F0E" w:rsidRDefault="00E16F0E" w:rsidP="004A38B4">
      <w:pPr>
        <w:pStyle w:val="a3"/>
        <w:numPr>
          <w:ilvl w:val="0"/>
          <w:numId w:val="35"/>
        </w:numPr>
        <w:tabs>
          <w:tab w:val="left" w:pos="851"/>
          <w:tab w:val="left" w:pos="993"/>
          <w:tab w:val="left" w:pos="1134"/>
          <w:tab w:val="left" w:pos="1276"/>
        </w:tabs>
        <w:spacing w:after="0" w:line="360" w:lineRule="auto"/>
        <w:jc w:val="both"/>
        <w:rPr>
          <w:rFonts w:ascii="Times New Roman" w:hAnsi="Times New Roman" w:cs="Times New Roman"/>
          <w:color w:val="000000" w:themeColor="text1"/>
          <w:sz w:val="28"/>
          <w:szCs w:val="28"/>
        </w:rPr>
      </w:pPr>
      <w:r w:rsidRPr="00E16F0E">
        <w:rPr>
          <w:rFonts w:ascii="Times New Roman" w:eastAsia="Times New Roman" w:hAnsi="Times New Roman" w:cs="Times New Roman"/>
          <w:color w:val="000000" w:themeColor="text1"/>
          <w:sz w:val="28"/>
          <w:szCs w:val="28"/>
          <w:lang w:eastAsia="ru-RU"/>
        </w:rPr>
        <w:lastRenderedPageBreak/>
        <w:t xml:space="preserve"> Эко У. </w:t>
      </w:r>
      <w:proofErr w:type="spellStart"/>
      <w:r w:rsidRPr="00E16F0E">
        <w:rPr>
          <w:rFonts w:ascii="Times New Roman" w:hAnsi="Times New Roman" w:cs="Times New Roman"/>
          <w:color w:val="000000" w:themeColor="text1"/>
          <w:sz w:val="28"/>
          <w:szCs w:val="28"/>
        </w:rPr>
        <w:t>Отсутствующая</w:t>
      </w:r>
      <w:proofErr w:type="spellEnd"/>
      <w:r w:rsidRPr="00E16F0E">
        <w:rPr>
          <w:rFonts w:ascii="Times New Roman" w:hAnsi="Times New Roman" w:cs="Times New Roman"/>
          <w:color w:val="000000" w:themeColor="text1"/>
          <w:sz w:val="28"/>
          <w:szCs w:val="28"/>
        </w:rPr>
        <w:t xml:space="preserve"> структура. </w:t>
      </w:r>
      <w:proofErr w:type="spellStart"/>
      <w:r w:rsidRPr="00E16F0E">
        <w:rPr>
          <w:rFonts w:ascii="Times New Roman" w:hAnsi="Times New Roman" w:cs="Times New Roman"/>
          <w:color w:val="000000" w:themeColor="text1"/>
          <w:sz w:val="28"/>
          <w:szCs w:val="28"/>
        </w:rPr>
        <w:t>Введение</w:t>
      </w:r>
      <w:proofErr w:type="spellEnd"/>
      <w:r w:rsidRPr="00E16F0E">
        <w:rPr>
          <w:rFonts w:ascii="Times New Roman" w:hAnsi="Times New Roman" w:cs="Times New Roman"/>
          <w:color w:val="000000" w:themeColor="text1"/>
          <w:sz w:val="28"/>
          <w:szCs w:val="28"/>
        </w:rPr>
        <w:t xml:space="preserve"> в </w:t>
      </w:r>
      <w:proofErr w:type="spellStart"/>
      <w:r w:rsidRPr="00E16F0E">
        <w:rPr>
          <w:rFonts w:ascii="Times New Roman" w:hAnsi="Times New Roman" w:cs="Times New Roman"/>
          <w:color w:val="000000" w:themeColor="text1"/>
          <w:sz w:val="28"/>
          <w:szCs w:val="28"/>
        </w:rPr>
        <w:t>семиологию</w:t>
      </w:r>
      <w:proofErr w:type="spellEnd"/>
      <w:r w:rsidRPr="00E16F0E">
        <w:rPr>
          <w:rFonts w:ascii="Times New Roman" w:hAnsi="Times New Roman" w:cs="Times New Roman"/>
          <w:color w:val="000000" w:themeColor="text1"/>
          <w:sz w:val="28"/>
          <w:szCs w:val="28"/>
        </w:rPr>
        <w:t xml:space="preserve">. СПб. : </w:t>
      </w:r>
      <w:proofErr w:type="spellStart"/>
      <w:r w:rsidRPr="00E16F0E">
        <w:rPr>
          <w:rFonts w:ascii="Times New Roman" w:hAnsi="Times New Roman" w:cs="Times New Roman"/>
          <w:color w:val="000000" w:themeColor="text1"/>
          <w:sz w:val="28"/>
          <w:szCs w:val="28"/>
        </w:rPr>
        <w:t>Петрополис</w:t>
      </w:r>
      <w:proofErr w:type="spellEnd"/>
      <w:r w:rsidRPr="00E16F0E">
        <w:rPr>
          <w:rFonts w:ascii="Times New Roman" w:hAnsi="Times New Roman" w:cs="Times New Roman"/>
          <w:color w:val="000000" w:themeColor="text1"/>
          <w:sz w:val="28"/>
          <w:szCs w:val="28"/>
        </w:rPr>
        <w:t>, 1998. 432 с.</w:t>
      </w:r>
    </w:p>
    <w:p w:rsidR="00E16F0E" w:rsidRPr="00E16F0E" w:rsidRDefault="00E16F0E" w:rsidP="004A38B4">
      <w:pPr>
        <w:pStyle w:val="a3"/>
        <w:numPr>
          <w:ilvl w:val="0"/>
          <w:numId w:val="35"/>
        </w:numPr>
        <w:spacing w:line="360" w:lineRule="auto"/>
        <w:jc w:val="both"/>
        <w:rPr>
          <w:rFonts w:ascii="Times New Roman" w:hAnsi="Times New Roman" w:cs="Times New Roman"/>
          <w:color w:val="000000" w:themeColor="text1"/>
          <w:sz w:val="28"/>
          <w:szCs w:val="28"/>
          <w:lang w:val="en-US"/>
        </w:rPr>
      </w:pPr>
      <w:r w:rsidRPr="00E16F0E">
        <w:rPr>
          <w:rFonts w:ascii="Times New Roman" w:hAnsi="Times New Roman" w:cs="Times New Roman"/>
          <w:bCs/>
          <w:color w:val="000000" w:themeColor="text1"/>
          <w:sz w:val="28"/>
          <w:szCs w:val="28"/>
        </w:rPr>
        <w:t xml:space="preserve"> </w:t>
      </w:r>
      <w:r w:rsidRPr="00E16F0E">
        <w:rPr>
          <w:rFonts w:ascii="Times New Roman" w:hAnsi="Times New Roman" w:cs="Times New Roman"/>
          <w:bCs/>
          <w:color w:val="000000" w:themeColor="text1"/>
          <w:sz w:val="28"/>
          <w:szCs w:val="28"/>
          <w:lang w:val="en-US"/>
        </w:rPr>
        <w:t>Anscombe G.E.M</w:t>
      </w:r>
      <w:r w:rsidRPr="00E16F0E">
        <w:rPr>
          <w:rFonts w:ascii="Times New Roman" w:hAnsi="Times New Roman" w:cs="Times New Roman"/>
          <w:color w:val="000000" w:themeColor="text1"/>
          <w:sz w:val="28"/>
          <w:szCs w:val="28"/>
          <w:lang w:val="en-US"/>
        </w:rPr>
        <w:t>.  Cambridge, Massachusetts. London, England: HARVARD UNIVERSITY PRESS, 2000</w:t>
      </w:r>
      <w:r w:rsidRPr="00E16F0E">
        <w:rPr>
          <w:rFonts w:ascii="Times New Roman" w:hAnsi="Times New Roman" w:cs="Times New Roman"/>
          <w:color w:val="000000" w:themeColor="text1"/>
          <w:sz w:val="28"/>
          <w:szCs w:val="28"/>
        </w:rPr>
        <w:t>.</w:t>
      </w:r>
      <w:r w:rsidRPr="00E16F0E">
        <w:rPr>
          <w:rFonts w:ascii="Times New Roman" w:hAnsi="Times New Roman" w:cs="Times New Roman"/>
          <w:color w:val="000000" w:themeColor="text1"/>
          <w:sz w:val="28"/>
          <w:szCs w:val="28"/>
          <w:lang w:val="en-US"/>
        </w:rPr>
        <w:t xml:space="preserve"> 95 </w:t>
      </w:r>
      <w:r w:rsidRPr="00E16F0E">
        <w:rPr>
          <w:rFonts w:ascii="Times New Roman" w:hAnsi="Times New Roman" w:cs="Times New Roman"/>
          <w:color w:val="000000" w:themeColor="text1"/>
          <w:sz w:val="28"/>
          <w:szCs w:val="28"/>
        </w:rPr>
        <w:t>р</w:t>
      </w:r>
      <w:r w:rsidRPr="00E16F0E">
        <w:rPr>
          <w:rFonts w:ascii="Times New Roman" w:hAnsi="Times New Roman" w:cs="Times New Roman"/>
          <w:color w:val="000000" w:themeColor="text1"/>
          <w:sz w:val="28"/>
          <w:szCs w:val="28"/>
          <w:lang w:val="en-US"/>
        </w:rPr>
        <w:t>.</w:t>
      </w:r>
    </w:p>
    <w:p w:rsidR="00E16F0E" w:rsidRPr="00E16F0E" w:rsidRDefault="00E16F0E" w:rsidP="00E16F0E">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color w:val="000000" w:themeColor="text1"/>
          <w:sz w:val="28"/>
          <w:szCs w:val="28"/>
        </w:rPr>
        <w:t xml:space="preserve"> </w:t>
      </w:r>
      <w:r w:rsidRPr="00E16F0E">
        <w:rPr>
          <w:rFonts w:ascii="Times New Roman" w:hAnsi="Times New Roman" w:cs="Times New Roman"/>
          <w:color w:val="000000" w:themeColor="text1"/>
          <w:sz w:val="28"/>
          <w:szCs w:val="28"/>
          <w:lang w:val="en-US"/>
        </w:rPr>
        <w:t xml:space="preserve">Bohm J. Bohm. Unfolding Meaning. A Weekend of Dialogue with David </w:t>
      </w:r>
      <w:r w:rsidRPr="00E16F0E">
        <w:rPr>
          <w:rFonts w:ascii="Times New Roman" w:hAnsi="Times New Roman" w:cs="Times New Roman"/>
          <w:bCs/>
          <w:color w:val="000000" w:themeColor="text1"/>
          <w:sz w:val="28"/>
          <w:szCs w:val="28"/>
        </w:rPr>
        <w:t xml:space="preserve">Bohm. </w:t>
      </w:r>
      <w:proofErr w:type="spellStart"/>
      <w:r w:rsidRPr="00E16F0E">
        <w:rPr>
          <w:rFonts w:ascii="Times New Roman" w:hAnsi="Times New Roman" w:cs="Times New Roman"/>
          <w:bCs/>
          <w:color w:val="000000" w:themeColor="text1"/>
          <w:sz w:val="28"/>
          <w:szCs w:val="28"/>
        </w:rPr>
        <w:t>Emissary</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Foundation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International</w:t>
      </w:r>
      <w:proofErr w:type="spellEnd"/>
      <w:r w:rsidRPr="00E16F0E">
        <w:rPr>
          <w:rFonts w:ascii="Times New Roman" w:hAnsi="Times New Roman" w:cs="Times New Roman"/>
          <w:bCs/>
          <w:color w:val="000000" w:themeColor="text1"/>
          <w:sz w:val="28"/>
          <w:szCs w:val="28"/>
        </w:rPr>
        <w:t>, 1985. р.</w:t>
      </w:r>
      <w:r w:rsidR="00AE1BBF">
        <w:rPr>
          <w:rFonts w:ascii="Times New Roman" w:hAnsi="Times New Roman" w:cs="Times New Roman"/>
          <w:bCs/>
          <w:color w:val="000000" w:themeColor="text1"/>
          <w:sz w:val="28"/>
          <w:szCs w:val="28"/>
        </w:rPr>
        <w:t xml:space="preserve"> 112</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Brentano</w:t>
      </w:r>
      <w:proofErr w:type="spellEnd"/>
      <w:r w:rsidRPr="00E16F0E">
        <w:rPr>
          <w:rFonts w:ascii="Times New Roman" w:hAnsi="Times New Roman" w:cs="Times New Roman"/>
          <w:bCs/>
          <w:color w:val="000000" w:themeColor="text1"/>
          <w:sz w:val="28"/>
          <w:szCs w:val="28"/>
        </w:rPr>
        <w:t xml:space="preserve"> F. </w:t>
      </w:r>
      <w:proofErr w:type="spellStart"/>
      <w:r w:rsidRPr="00E16F0E">
        <w:rPr>
          <w:rFonts w:ascii="Times New Roman" w:hAnsi="Times New Roman" w:cs="Times New Roman"/>
          <w:bCs/>
          <w:color w:val="000000" w:themeColor="text1"/>
          <w:sz w:val="28"/>
          <w:szCs w:val="28"/>
        </w:rPr>
        <w:t>Psychologie</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vom</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empirischen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Standpunkte</w:t>
      </w:r>
      <w:proofErr w:type="spellEnd"/>
      <w:r w:rsidRPr="00E16F0E">
        <w:rPr>
          <w:rFonts w:ascii="Times New Roman" w:hAnsi="Times New Roman" w:cs="Times New Roman"/>
          <w:bCs/>
          <w:color w:val="000000" w:themeColor="text1"/>
          <w:sz w:val="28"/>
          <w:szCs w:val="28"/>
        </w:rPr>
        <w:t> </w:t>
      </w:r>
      <w:proofErr w:type="spellStart"/>
      <w:r w:rsidRPr="00E16F0E">
        <w:rPr>
          <w:rFonts w:ascii="Times New Roman" w:hAnsi="Times New Roman" w:cs="Times New Roman"/>
          <w:bCs/>
          <w:color w:val="000000" w:themeColor="text1"/>
          <w:sz w:val="28"/>
          <w:szCs w:val="28"/>
        </w:rPr>
        <w:t>Leipzig</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Duncker</w:t>
      </w:r>
      <w:proofErr w:type="spellEnd"/>
      <w:r w:rsidRPr="00E16F0E">
        <w:rPr>
          <w:rFonts w:ascii="Times New Roman" w:hAnsi="Times New Roman" w:cs="Times New Roman"/>
          <w:bCs/>
          <w:color w:val="000000" w:themeColor="text1"/>
          <w:sz w:val="28"/>
          <w:szCs w:val="28"/>
        </w:rPr>
        <w:t xml:space="preserve"> &amp; </w:t>
      </w:r>
      <w:proofErr w:type="spellStart"/>
      <w:r w:rsidRPr="00E16F0E">
        <w:rPr>
          <w:rFonts w:ascii="Times New Roman" w:hAnsi="Times New Roman" w:cs="Times New Roman"/>
          <w:bCs/>
          <w:color w:val="000000" w:themeColor="text1"/>
          <w:sz w:val="28"/>
          <w:szCs w:val="28"/>
        </w:rPr>
        <w:t>Humblot</w:t>
      </w:r>
      <w:proofErr w:type="spellEnd"/>
      <w:r w:rsidRPr="00E16F0E">
        <w:rPr>
          <w:rFonts w:ascii="Times New Roman" w:hAnsi="Times New Roman" w:cs="Times New Roman"/>
          <w:bCs/>
          <w:color w:val="000000" w:themeColor="text1"/>
          <w:sz w:val="28"/>
          <w:szCs w:val="28"/>
        </w:rPr>
        <w:t>, </w:t>
      </w:r>
      <w:proofErr w:type="spellStart"/>
      <w:r w:rsidR="008B555B">
        <w:fldChar w:fldCharType="begin"/>
      </w:r>
      <w:r w:rsidR="008B555B">
        <w:instrText xml:space="preserve"> HYPERLINK "https://ru.wikipedia.org/wiki/Routledge" \o "Routledge" </w:instrText>
      </w:r>
      <w:r w:rsidR="008B555B">
        <w:fldChar w:fldCharType="separate"/>
      </w:r>
      <w:r w:rsidRPr="00E16F0E">
        <w:rPr>
          <w:rFonts w:ascii="Times New Roman" w:hAnsi="Times New Roman" w:cs="Times New Roman"/>
          <w:bCs/>
          <w:color w:val="000000" w:themeColor="text1"/>
          <w:sz w:val="28"/>
          <w:szCs w:val="28"/>
        </w:rPr>
        <w:t>Routledge</w:t>
      </w:r>
      <w:proofErr w:type="spellEnd"/>
      <w:r w:rsidR="008B555B">
        <w:rPr>
          <w:rFonts w:ascii="Times New Roman" w:hAnsi="Times New Roman" w:cs="Times New Roman"/>
          <w:bCs/>
          <w:color w:val="000000" w:themeColor="text1"/>
          <w:sz w:val="28"/>
          <w:szCs w:val="28"/>
        </w:rPr>
        <w:fldChar w:fldCharType="end"/>
      </w:r>
      <w:r w:rsidRPr="00E16F0E">
        <w:rPr>
          <w:rFonts w:ascii="Times New Roman" w:hAnsi="Times New Roman" w:cs="Times New Roman"/>
          <w:bCs/>
          <w:color w:val="000000" w:themeColor="text1"/>
          <w:sz w:val="28"/>
          <w:szCs w:val="28"/>
        </w:rPr>
        <w:t>, 1973. p. 84</w:t>
      </w:r>
    </w:p>
    <w:p w:rsidR="00E16F0E" w:rsidRPr="00E16F0E" w:rsidRDefault="00E16F0E" w:rsidP="00E16F0E">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Davidson</w:t>
      </w:r>
      <w:proofErr w:type="spellEnd"/>
      <w:r w:rsidRPr="00E16F0E">
        <w:rPr>
          <w:rFonts w:ascii="Times New Roman" w:hAnsi="Times New Roman" w:cs="Times New Roman"/>
          <w:bCs/>
          <w:color w:val="000000" w:themeColor="text1"/>
          <w:sz w:val="28"/>
          <w:szCs w:val="28"/>
        </w:rPr>
        <w:t xml:space="preserve"> D. </w:t>
      </w:r>
      <w:proofErr w:type="spellStart"/>
      <w:r w:rsidRPr="00E16F0E">
        <w:rPr>
          <w:rFonts w:ascii="Times New Roman" w:hAnsi="Times New Roman" w:cs="Times New Roman"/>
          <w:bCs/>
          <w:color w:val="000000" w:themeColor="text1"/>
          <w:sz w:val="28"/>
          <w:szCs w:val="28"/>
        </w:rPr>
        <w:t>Communication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and</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Convention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Synthese</w:t>
      </w:r>
      <w:proofErr w:type="spellEnd"/>
      <w:r w:rsidRPr="00E16F0E">
        <w:rPr>
          <w:rFonts w:ascii="Times New Roman" w:hAnsi="Times New Roman" w:cs="Times New Roman"/>
          <w:bCs/>
          <w:color w:val="000000" w:themeColor="text1"/>
          <w:sz w:val="28"/>
          <w:szCs w:val="28"/>
        </w:rPr>
        <w:t xml:space="preserve"> #59, 1984. Р.13-17. </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Davidson</w:t>
      </w:r>
      <w:proofErr w:type="spellEnd"/>
      <w:r w:rsidRPr="00E16F0E">
        <w:rPr>
          <w:rFonts w:ascii="Times New Roman" w:hAnsi="Times New Roman" w:cs="Times New Roman"/>
          <w:bCs/>
          <w:color w:val="000000" w:themeColor="text1"/>
          <w:sz w:val="28"/>
          <w:szCs w:val="28"/>
        </w:rPr>
        <w:t xml:space="preserve"> D. </w:t>
      </w:r>
      <w:proofErr w:type="spellStart"/>
      <w:r w:rsidRPr="00E16F0E">
        <w:rPr>
          <w:rFonts w:ascii="Times New Roman" w:hAnsi="Times New Roman" w:cs="Times New Roman"/>
          <w:bCs/>
          <w:color w:val="000000" w:themeColor="text1"/>
          <w:sz w:val="28"/>
          <w:szCs w:val="28"/>
        </w:rPr>
        <w:t>Truth</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and</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Meaning</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Synthese</w:t>
      </w:r>
      <w:proofErr w:type="spellEnd"/>
      <w:r w:rsidRPr="00E16F0E">
        <w:rPr>
          <w:rFonts w:ascii="Times New Roman" w:hAnsi="Times New Roman" w:cs="Times New Roman"/>
          <w:bCs/>
          <w:color w:val="000000" w:themeColor="text1"/>
          <w:sz w:val="28"/>
          <w:szCs w:val="28"/>
        </w:rPr>
        <w:t>, XVII, 1967. Р. 304.</w:t>
      </w:r>
    </w:p>
    <w:p w:rsidR="00E16F0E" w:rsidRPr="00E16F0E" w:rsidRDefault="00E16F0E" w:rsidP="00E16F0E">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proofErr w:type="spellStart"/>
      <w:r w:rsidRPr="00E16F0E">
        <w:rPr>
          <w:rFonts w:ascii="Times New Roman" w:hAnsi="Times New Roman" w:cs="Times New Roman"/>
          <w:bCs/>
          <w:color w:val="000000" w:themeColor="text1"/>
          <w:sz w:val="28"/>
          <w:szCs w:val="28"/>
        </w:rPr>
        <w:t>Meinong</w:t>
      </w:r>
      <w:proofErr w:type="spellEnd"/>
      <w:r w:rsidRPr="00E16F0E">
        <w:rPr>
          <w:rFonts w:ascii="Times New Roman" w:hAnsi="Times New Roman" w:cs="Times New Roman"/>
          <w:bCs/>
          <w:color w:val="000000" w:themeColor="text1"/>
          <w:sz w:val="28"/>
          <w:szCs w:val="28"/>
        </w:rPr>
        <w:t xml:space="preserve"> A. </w:t>
      </w:r>
      <w:proofErr w:type="spellStart"/>
      <w:r w:rsidRPr="00E16F0E">
        <w:rPr>
          <w:rFonts w:ascii="Times New Roman" w:hAnsi="Times New Roman" w:cs="Times New Roman"/>
          <w:bCs/>
          <w:color w:val="000000" w:themeColor="text1"/>
          <w:sz w:val="28"/>
          <w:szCs w:val="28"/>
        </w:rPr>
        <w:t>Über</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Gegenstandstheorie</w:t>
      </w:r>
      <w:proofErr w:type="spellEnd"/>
      <w:r w:rsidRPr="00E16F0E">
        <w:rPr>
          <w:rFonts w:ascii="Times New Roman" w:hAnsi="Times New Roman" w:cs="Times New Roman"/>
          <w:bCs/>
          <w:color w:val="000000" w:themeColor="text1"/>
          <w:sz w:val="28"/>
          <w:szCs w:val="28"/>
        </w:rPr>
        <w:t xml:space="preserve"> = </w:t>
      </w:r>
      <w:proofErr w:type="spellStart"/>
      <w:r w:rsidRPr="00E16F0E">
        <w:rPr>
          <w:rFonts w:ascii="Times New Roman" w:hAnsi="Times New Roman" w:cs="Times New Roman"/>
          <w:bCs/>
          <w:color w:val="000000" w:themeColor="text1"/>
          <w:sz w:val="28"/>
          <w:szCs w:val="28"/>
        </w:rPr>
        <w:t>The</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Theory</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of</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Objects</w:t>
      </w:r>
      <w:proofErr w:type="spellEnd"/>
      <w:r w:rsidRPr="00E16F0E">
        <w:rPr>
          <w:rFonts w:ascii="Times New Roman" w:hAnsi="Times New Roman" w:cs="Times New Roman"/>
          <w:bCs/>
          <w:color w:val="000000" w:themeColor="text1"/>
          <w:sz w:val="28"/>
          <w:szCs w:val="28"/>
        </w:rPr>
        <w:t>. - S. 19..</w:t>
      </w:r>
    </w:p>
    <w:p w:rsidR="00E16F0E" w:rsidRPr="00E16F0E" w:rsidRDefault="008B555B"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hyperlink r:id="rId14" w:history="1">
        <w:proofErr w:type="spellStart"/>
        <w:r w:rsidR="00E16F0E" w:rsidRPr="00E16F0E">
          <w:rPr>
            <w:rFonts w:ascii="Times New Roman" w:hAnsi="Times New Roman" w:cs="Times New Roman"/>
            <w:bCs/>
            <w:color w:val="000000" w:themeColor="text1"/>
            <w:sz w:val="28"/>
            <w:szCs w:val="28"/>
          </w:rPr>
          <w:t>Oxford</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Dictionary</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of</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National</w:t>
        </w:r>
        <w:proofErr w:type="spellEnd"/>
        <w:r w:rsidR="00E16F0E" w:rsidRPr="00E16F0E">
          <w:rPr>
            <w:rFonts w:ascii="Times New Roman" w:hAnsi="Times New Roman" w:cs="Times New Roman"/>
            <w:bCs/>
            <w:color w:val="000000" w:themeColor="text1"/>
            <w:sz w:val="28"/>
            <w:szCs w:val="28"/>
          </w:rPr>
          <w:t xml:space="preserve"> </w:t>
        </w:r>
        <w:proofErr w:type="spellStart"/>
        <w:r w:rsidR="00E16F0E" w:rsidRPr="00E16F0E">
          <w:rPr>
            <w:rFonts w:ascii="Times New Roman" w:hAnsi="Times New Roman" w:cs="Times New Roman"/>
            <w:bCs/>
            <w:color w:val="000000" w:themeColor="text1"/>
            <w:sz w:val="28"/>
            <w:szCs w:val="28"/>
          </w:rPr>
          <w:t>Biography</w:t>
        </w:r>
        <w:proofErr w:type="spellEnd"/>
      </w:hyperlink>
      <w:r w:rsidR="00E16F0E" w:rsidRPr="00E16F0E">
        <w:rPr>
          <w:rFonts w:ascii="Times New Roman" w:hAnsi="Times New Roman" w:cs="Times New Roman"/>
          <w:bCs/>
          <w:color w:val="000000" w:themeColor="text1"/>
          <w:sz w:val="28"/>
          <w:szCs w:val="28"/>
        </w:rPr>
        <w:t> (</w:t>
      </w:r>
      <w:proofErr w:type="spellStart"/>
      <w:r w:rsidR="00E16F0E" w:rsidRPr="00E16F0E">
        <w:rPr>
          <w:rFonts w:ascii="Times New Roman" w:hAnsi="Times New Roman" w:cs="Times New Roman"/>
          <w:bCs/>
          <w:color w:val="000000" w:themeColor="text1"/>
          <w:sz w:val="28"/>
          <w:szCs w:val="28"/>
        </w:rPr>
        <w:t>англ</w:t>
      </w:r>
      <w:proofErr w:type="spellEnd"/>
      <w:r w:rsidR="00E16F0E" w:rsidRPr="00E16F0E">
        <w:rPr>
          <w:rFonts w:ascii="Times New Roman" w:hAnsi="Times New Roman" w:cs="Times New Roman"/>
          <w:bCs/>
          <w:color w:val="000000" w:themeColor="text1"/>
          <w:sz w:val="28"/>
          <w:szCs w:val="28"/>
        </w:rPr>
        <w:t>.) / </w:t>
      </w:r>
      <w:hyperlink r:id="rId15" w:tooltip="en:Colin Matthew" w:history="1">
        <w:r w:rsidR="00E16F0E" w:rsidRPr="00E16F0E">
          <w:rPr>
            <w:rFonts w:ascii="Times New Roman" w:hAnsi="Times New Roman" w:cs="Times New Roman"/>
            <w:bCs/>
            <w:color w:val="000000" w:themeColor="text1"/>
            <w:sz w:val="28"/>
            <w:szCs w:val="28"/>
          </w:rPr>
          <w:t>C. </w:t>
        </w:r>
        <w:proofErr w:type="spellStart"/>
        <w:r w:rsidR="00E16F0E" w:rsidRPr="00E16F0E">
          <w:rPr>
            <w:rFonts w:ascii="Times New Roman" w:hAnsi="Times New Roman" w:cs="Times New Roman"/>
            <w:bCs/>
            <w:color w:val="000000" w:themeColor="text1"/>
            <w:sz w:val="28"/>
            <w:szCs w:val="28"/>
          </w:rPr>
          <w:t>Matthew</w:t>
        </w:r>
        <w:proofErr w:type="spellEnd"/>
      </w:hyperlink>
      <w:r w:rsidR="00E16F0E" w:rsidRPr="00E16F0E">
        <w:rPr>
          <w:rFonts w:ascii="Times New Roman" w:hAnsi="Times New Roman" w:cs="Times New Roman"/>
          <w:bCs/>
          <w:color w:val="000000" w:themeColor="text1"/>
          <w:sz w:val="28"/>
          <w:szCs w:val="28"/>
        </w:rPr>
        <w:t> — </w:t>
      </w:r>
      <w:proofErr w:type="spellStart"/>
      <w:r>
        <w:fldChar w:fldCharType="begin"/>
      </w:r>
      <w:r>
        <w:instrText xml:space="preserve"> HYPERLINK "https://ru.wikipedia.org/wiki/%D0%9E%D0%BA%D1%81%D1%84%D0%BE%D1%80%D0%B4" </w:instrText>
      </w:r>
      <w:r>
        <w:fldChar w:fldCharType="separate"/>
      </w:r>
      <w:r w:rsidR="00E16F0E" w:rsidRPr="00E16F0E">
        <w:rPr>
          <w:rFonts w:ascii="Times New Roman" w:hAnsi="Times New Roman" w:cs="Times New Roman"/>
          <w:bCs/>
          <w:color w:val="000000" w:themeColor="text1"/>
          <w:sz w:val="28"/>
          <w:szCs w:val="28"/>
        </w:rPr>
        <w:t>Oxford</w:t>
      </w:r>
      <w:proofErr w:type="spellEnd"/>
      <w:r>
        <w:rPr>
          <w:rFonts w:ascii="Times New Roman" w:hAnsi="Times New Roman" w:cs="Times New Roman"/>
          <w:bCs/>
          <w:color w:val="000000" w:themeColor="text1"/>
          <w:sz w:val="28"/>
          <w:szCs w:val="28"/>
        </w:rPr>
        <w:fldChar w:fldCharType="end"/>
      </w:r>
      <w:r w:rsidR="00E16F0E" w:rsidRPr="00E16F0E">
        <w:rPr>
          <w:rFonts w:ascii="Times New Roman" w:hAnsi="Times New Roman" w:cs="Times New Roman"/>
          <w:bCs/>
          <w:color w:val="000000" w:themeColor="text1"/>
          <w:sz w:val="28"/>
          <w:szCs w:val="28"/>
        </w:rPr>
        <w:t>: </w:t>
      </w:r>
      <w:hyperlink r:id="rId16" w:tooltip="Британская академия" w:history="1">
        <w:r w:rsidR="00E16F0E" w:rsidRPr="00E16F0E">
          <w:rPr>
            <w:rFonts w:ascii="Times New Roman" w:hAnsi="Times New Roman" w:cs="Times New Roman"/>
            <w:bCs/>
            <w:color w:val="000000" w:themeColor="text1"/>
            <w:sz w:val="28"/>
            <w:szCs w:val="28"/>
          </w:rPr>
          <w:t>OUP</w:t>
        </w:r>
      </w:hyperlink>
      <w:r w:rsidR="00E16F0E" w:rsidRPr="00E16F0E">
        <w:rPr>
          <w:rFonts w:ascii="Times New Roman" w:hAnsi="Times New Roman" w:cs="Times New Roman"/>
          <w:bCs/>
          <w:color w:val="000000" w:themeColor="text1"/>
          <w:sz w:val="28"/>
          <w:szCs w:val="28"/>
        </w:rPr>
        <w:t>, 2004.</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w:t>
      </w:r>
      <w:hyperlink r:id="rId17" w:tooltip="Куайн, Уиллард Ван Орман" w:history="1">
        <w:proofErr w:type="spellStart"/>
        <w:r w:rsidRPr="00E16F0E">
          <w:rPr>
            <w:rFonts w:ascii="Times New Roman" w:hAnsi="Times New Roman" w:cs="Times New Roman"/>
            <w:bCs/>
            <w:color w:val="000000" w:themeColor="text1"/>
            <w:sz w:val="28"/>
            <w:szCs w:val="28"/>
          </w:rPr>
          <w:t>Quine</w:t>
        </w:r>
        <w:proofErr w:type="spellEnd"/>
        <w:r w:rsidRPr="00E16F0E">
          <w:rPr>
            <w:rFonts w:ascii="Times New Roman" w:hAnsi="Times New Roman" w:cs="Times New Roman"/>
            <w:bCs/>
            <w:color w:val="000000" w:themeColor="text1"/>
            <w:sz w:val="28"/>
            <w:szCs w:val="28"/>
          </w:rPr>
          <w:t xml:space="preserve"> W. V.</w:t>
        </w:r>
      </w:hyperlink>
      <w:r w:rsidRPr="00E16F0E">
        <w:rPr>
          <w:rFonts w:ascii="Times New Roman" w:hAnsi="Times New Roman" w:cs="Times New Roman"/>
          <w:bCs/>
          <w:color w:val="000000" w:themeColor="text1"/>
          <w:sz w:val="28"/>
          <w:szCs w:val="28"/>
        </w:rPr>
        <w:t> </w:t>
      </w:r>
      <w:hyperlink r:id="rId18" w:tooltip="en:Word and Object" w:history="1">
        <w:r w:rsidRPr="00E16F0E">
          <w:rPr>
            <w:rFonts w:ascii="Times New Roman" w:hAnsi="Times New Roman" w:cs="Times New Roman"/>
            <w:bCs/>
            <w:color w:val="000000" w:themeColor="text1"/>
            <w:sz w:val="28"/>
            <w:szCs w:val="28"/>
          </w:rPr>
          <w:t xml:space="preserve">Word </w:t>
        </w:r>
        <w:proofErr w:type="spellStart"/>
        <w:r w:rsidRPr="00E16F0E">
          <w:rPr>
            <w:rFonts w:ascii="Times New Roman" w:hAnsi="Times New Roman" w:cs="Times New Roman"/>
            <w:bCs/>
            <w:color w:val="000000" w:themeColor="text1"/>
            <w:sz w:val="28"/>
            <w:szCs w:val="28"/>
          </w:rPr>
          <w:t>and</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Object</w:t>
        </w:r>
        <w:proofErr w:type="spellEnd"/>
      </w:hyperlink>
      <w:r w:rsidRPr="00E16F0E">
        <w:rPr>
          <w:rFonts w:ascii="Times New Roman" w:hAnsi="Times New Roman" w:cs="Times New Roman"/>
          <w:bCs/>
          <w:color w:val="000000" w:themeColor="text1"/>
          <w:sz w:val="28"/>
          <w:szCs w:val="28"/>
        </w:rPr>
        <w:t> (</w:t>
      </w:r>
      <w:proofErr w:type="spellStart"/>
      <w:r w:rsidRPr="00E16F0E">
        <w:rPr>
          <w:rFonts w:ascii="Times New Roman" w:hAnsi="Times New Roman" w:cs="Times New Roman"/>
          <w:bCs/>
          <w:color w:val="000000" w:themeColor="text1"/>
          <w:sz w:val="28"/>
          <w:szCs w:val="28"/>
        </w:rPr>
        <w:t>eng</w:t>
      </w:r>
      <w:proofErr w:type="spellEnd"/>
      <w:r w:rsidRPr="00E16F0E">
        <w:rPr>
          <w:rFonts w:ascii="Times New Roman" w:hAnsi="Times New Roman" w:cs="Times New Roman"/>
          <w:bCs/>
          <w:color w:val="000000" w:themeColor="text1"/>
          <w:sz w:val="28"/>
          <w:szCs w:val="28"/>
        </w:rPr>
        <w:t>.)</w:t>
      </w:r>
      <w:hyperlink r:id="rId19" w:tooltip="Word and Object (страница отсутствует)" w:history="1">
        <w:r w:rsidRPr="00E16F0E">
          <w:rPr>
            <w:rFonts w:ascii="Times New Roman" w:hAnsi="Times New Roman" w:cs="Times New Roman"/>
            <w:bCs/>
            <w:color w:val="000000" w:themeColor="text1"/>
            <w:sz w:val="28"/>
            <w:szCs w:val="28"/>
          </w:rPr>
          <w:t>.</w:t>
        </w:r>
      </w:hyperlink>
      <w:r w:rsidRPr="00E16F0E">
        <w:rPr>
          <w:rFonts w:ascii="Times New Roman" w:hAnsi="Times New Roman" w:cs="Times New Roman"/>
          <w:bCs/>
          <w:color w:val="000000" w:themeColor="text1"/>
          <w:sz w:val="28"/>
          <w:szCs w:val="28"/>
        </w:rPr>
        <w:t>. </w:t>
      </w:r>
      <w:proofErr w:type="spellStart"/>
      <w:r w:rsidR="008B555B">
        <w:fldChar w:fldCharType="begin"/>
      </w:r>
      <w:r w:rsidR="008B555B">
        <w:instrText xml:space="preserve"> </w:instrText>
      </w:r>
      <w:r w:rsidR="008B555B">
        <w:instrText xml:space="preserve">HYPERLINK "https://ru.wikipedia.org/wiki/The_MIT_Press" \o "The MIT Press" </w:instrText>
      </w:r>
      <w:r w:rsidR="008B555B">
        <w:fldChar w:fldCharType="separate"/>
      </w:r>
      <w:r w:rsidRPr="00E16F0E">
        <w:rPr>
          <w:rFonts w:ascii="Times New Roman" w:hAnsi="Times New Roman" w:cs="Times New Roman"/>
          <w:bCs/>
          <w:color w:val="000000" w:themeColor="text1"/>
          <w:sz w:val="28"/>
          <w:szCs w:val="28"/>
        </w:rPr>
        <w:t>The</w:t>
      </w:r>
      <w:proofErr w:type="spellEnd"/>
      <w:r w:rsidRPr="00E16F0E">
        <w:rPr>
          <w:rFonts w:ascii="Times New Roman" w:hAnsi="Times New Roman" w:cs="Times New Roman"/>
          <w:bCs/>
          <w:color w:val="000000" w:themeColor="text1"/>
          <w:sz w:val="28"/>
          <w:szCs w:val="28"/>
        </w:rPr>
        <w:t xml:space="preserve"> MIT </w:t>
      </w:r>
      <w:proofErr w:type="spellStart"/>
      <w:r w:rsidRPr="00E16F0E">
        <w:rPr>
          <w:rFonts w:ascii="Times New Roman" w:hAnsi="Times New Roman" w:cs="Times New Roman"/>
          <w:bCs/>
          <w:color w:val="000000" w:themeColor="text1"/>
          <w:sz w:val="28"/>
          <w:szCs w:val="28"/>
        </w:rPr>
        <w:t>Press</w:t>
      </w:r>
      <w:proofErr w:type="spellEnd"/>
      <w:r w:rsidR="008B555B">
        <w:rPr>
          <w:rFonts w:ascii="Times New Roman" w:hAnsi="Times New Roman" w:cs="Times New Roman"/>
          <w:bCs/>
          <w:color w:val="000000" w:themeColor="text1"/>
          <w:sz w:val="28"/>
          <w:szCs w:val="28"/>
        </w:rPr>
        <w:fldChar w:fldCharType="end"/>
      </w:r>
      <w:r w:rsidRPr="00E16F0E">
        <w:rPr>
          <w:rFonts w:ascii="Times New Roman" w:hAnsi="Times New Roman" w:cs="Times New Roman"/>
          <w:bCs/>
          <w:color w:val="000000" w:themeColor="text1"/>
          <w:sz w:val="28"/>
          <w:szCs w:val="28"/>
        </w:rPr>
        <w:t>, 1960. р. 300</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w:t>
      </w:r>
      <w:hyperlink r:id="rId20" w:tooltip="John Searle" w:history="1">
        <w:proofErr w:type="spellStart"/>
        <w:r w:rsidRPr="00E16F0E">
          <w:rPr>
            <w:rFonts w:ascii="Times New Roman" w:hAnsi="Times New Roman" w:cs="Times New Roman"/>
            <w:bCs/>
            <w:color w:val="000000" w:themeColor="text1"/>
            <w:sz w:val="28"/>
            <w:szCs w:val="28"/>
          </w:rPr>
          <w:t>Searle</w:t>
        </w:r>
        <w:proofErr w:type="spellEnd"/>
        <w:r w:rsidRPr="00E16F0E">
          <w:rPr>
            <w:rFonts w:ascii="Times New Roman" w:hAnsi="Times New Roman" w:cs="Times New Roman"/>
            <w:bCs/>
            <w:color w:val="000000" w:themeColor="text1"/>
            <w:sz w:val="28"/>
            <w:szCs w:val="28"/>
          </w:rPr>
          <w:t>, J.</w:t>
        </w:r>
      </w:hyperlink>
      <w:r w:rsidRPr="00E16F0E">
        <w:rPr>
          <w:rFonts w:ascii="Times New Roman" w:hAnsi="Times New Roman" w:cs="Times New Roman"/>
          <w:bCs/>
          <w:color w:val="000000" w:themeColor="text1"/>
          <w:sz w:val="28"/>
          <w:szCs w:val="28"/>
        </w:rPr>
        <w:t> (1969), </w:t>
      </w:r>
      <w:proofErr w:type="spellStart"/>
      <w:r w:rsidRPr="00E16F0E">
        <w:rPr>
          <w:rFonts w:ascii="Times New Roman" w:hAnsi="Times New Roman" w:cs="Times New Roman"/>
          <w:bCs/>
          <w:color w:val="000000" w:themeColor="text1"/>
          <w:sz w:val="28"/>
          <w:szCs w:val="28"/>
        </w:rPr>
        <w:t>Speech</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Acts</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Essay</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in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the</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Philosophy</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of</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Language</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Cambridge</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Cambridge</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University</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Press</w:t>
      </w:r>
      <w:proofErr w:type="spellEnd"/>
      <w:r w:rsidRPr="00E16F0E">
        <w:rPr>
          <w:rFonts w:ascii="Times New Roman" w:hAnsi="Times New Roman" w:cs="Times New Roman"/>
          <w:bCs/>
          <w:color w:val="000000" w:themeColor="text1"/>
          <w:sz w:val="28"/>
          <w:szCs w:val="28"/>
        </w:rPr>
        <w:t>, 1969. р. 140</w:t>
      </w:r>
    </w:p>
    <w:p w:rsidR="00E16F0E" w:rsidRPr="00E16F0E" w:rsidRDefault="00E16F0E" w:rsidP="004A38B4">
      <w:pPr>
        <w:pStyle w:val="a3"/>
        <w:numPr>
          <w:ilvl w:val="0"/>
          <w:numId w:val="35"/>
        </w:numPr>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Searle</w:t>
      </w:r>
      <w:proofErr w:type="spellEnd"/>
      <w:r w:rsidRPr="00E16F0E">
        <w:rPr>
          <w:rFonts w:ascii="Times New Roman" w:hAnsi="Times New Roman" w:cs="Times New Roman"/>
          <w:bCs/>
          <w:color w:val="000000" w:themeColor="text1"/>
          <w:sz w:val="28"/>
          <w:szCs w:val="28"/>
        </w:rPr>
        <w:t xml:space="preserve">. </w:t>
      </w:r>
      <w:proofErr w:type="spellStart"/>
      <w:r w:rsidR="00190C9F">
        <w:rPr>
          <w:rFonts w:ascii="Times New Roman" w:hAnsi="Times New Roman" w:cs="Times New Roman"/>
          <w:bCs/>
          <w:color w:val="000000" w:themeColor="text1"/>
          <w:sz w:val="28"/>
          <w:szCs w:val="28"/>
        </w:rPr>
        <w:t>John</w:t>
      </w:r>
      <w:proofErr w:type="spellEnd"/>
      <w:r w:rsidR="00190C9F">
        <w:rPr>
          <w:rFonts w:ascii="Times New Roman" w:hAnsi="Times New Roman" w:cs="Times New Roman"/>
          <w:bCs/>
          <w:color w:val="000000" w:themeColor="text1"/>
          <w:sz w:val="28"/>
          <w:szCs w:val="28"/>
        </w:rPr>
        <w:t xml:space="preserve"> R.  </w:t>
      </w:r>
      <w:proofErr w:type="spellStart"/>
      <w:r w:rsidR="00190C9F">
        <w:rPr>
          <w:rFonts w:ascii="Times New Roman" w:hAnsi="Times New Roman" w:cs="Times New Roman"/>
          <w:bCs/>
          <w:color w:val="000000" w:themeColor="text1"/>
          <w:sz w:val="28"/>
          <w:szCs w:val="28"/>
        </w:rPr>
        <w:t>What</w:t>
      </w:r>
      <w:proofErr w:type="spellEnd"/>
      <w:r w:rsidR="00190C9F">
        <w:rPr>
          <w:rFonts w:ascii="Times New Roman" w:hAnsi="Times New Roman" w:cs="Times New Roman"/>
          <w:bCs/>
          <w:color w:val="000000" w:themeColor="text1"/>
          <w:sz w:val="28"/>
          <w:szCs w:val="28"/>
        </w:rPr>
        <w:t xml:space="preserve"> </w:t>
      </w:r>
      <w:proofErr w:type="spellStart"/>
      <w:r w:rsidR="00190C9F">
        <w:rPr>
          <w:rFonts w:ascii="Times New Roman" w:hAnsi="Times New Roman" w:cs="Times New Roman"/>
          <w:bCs/>
          <w:color w:val="000000" w:themeColor="text1"/>
          <w:sz w:val="28"/>
          <w:szCs w:val="28"/>
        </w:rPr>
        <w:t>is</w:t>
      </w:r>
      <w:proofErr w:type="spellEnd"/>
      <w:r w:rsidR="00190C9F">
        <w:rPr>
          <w:rFonts w:ascii="Times New Roman" w:hAnsi="Times New Roman" w:cs="Times New Roman"/>
          <w:bCs/>
          <w:color w:val="000000" w:themeColor="text1"/>
          <w:sz w:val="28"/>
          <w:szCs w:val="28"/>
        </w:rPr>
        <w:t xml:space="preserve"> a </w:t>
      </w:r>
      <w:proofErr w:type="spellStart"/>
      <w:r w:rsidR="00190C9F">
        <w:rPr>
          <w:rFonts w:ascii="Times New Roman" w:hAnsi="Times New Roman" w:cs="Times New Roman"/>
          <w:bCs/>
          <w:color w:val="000000" w:themeColor="text1"/>
          <w:sz w:val="28"/>
          <w:szCs w:val="28"/>
        </w:rPr>
        <w:t>speech</w:t>
      </w:r>
      <w:proofErr w:type="spellEnd"/>
      <w:r w:rsidR="00190C9F">
        <w:rPr>
          <w:rFonts w:ascii="Times New Roman" w:hAnsi="Times New Roman" w:cs="Times New Roman"/>
          <w:bCs/>
          <w:color w:val="000000" w:themeColor="text1"/>
          <w:sz w:val="28"/>
          <w:szCs w:val="28"/>
        </w:rPr>
        <w:t xml:space="preserve"> </w:t>
      </w:r>
      <w:proofErr w:type="spellStart"/>
      <w:r w:rsidR="00190C9F">
        <w:rPr>
          <w:rFonts w:ascii="Times New Roman" w:hAnsi="Times New Roman" w:cs="Times New Roman"/>
          <w:bCs/>
          <w:color w:val="000000" w:themeColor="text1"/>
          <w:sz w:val="28"/>
          <w:szCs w:val="28"/>
        </w:rPr>
        <w:t>act</w:t>
      </w:r>
      <w:proofErr w:type="spellEnd"/>
      <w:r w:rsidR="00190C9F">
        <w:rPr>
          <w:rFonts w:ascii="Times New Roman" w:hAnsi="Times New Roman" w:cs="Times New Roman"/>
          <w:bCs/>
          <w:color w:val="000000" w:themeColor="text1"/>
          <w:sz w:val="28"/>
          <w:szCs w:val="28"/>
        </w:rPr>
        <w:t xml:space="preserve">? </w:t>
      </w:r>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In</w:t>
      </w:r>
      <w:proofErr w:type="spellEnd"/>
      <w:r w:rsidRPr="00E16F0E">
        <w:rPr>
          <w:rFonts w:ascii="Times New Roman" w:hAnsi="Times New Roman" w:cs="Times New Roman"/>
          <w:bCs/>
          <w:color w:val="000000" w:themeColor="text1"/>
          <w:sz w:val="28"/>
          <w:szCs w:val="28"/>
        </w:rPr>
        <w:t>: “</w:t>
      </w:r>
      <w:proofErr w:type="spellStart"/>
      <w:r w:rsidRPr="00E16F0E">
        <w:rPr>
          <w:rFonts w:ascii="Times New Roman" w:hAnsi="Times New Roman" w:cs="Times New Roman"/>
          <w:bCs/>
          <w:color w:val="000000" w:themeColor="text1"/>
          <w:sz w:val="28"/>
          <w:szCs w:val="28"/>
        </w:rPr>
        <w:t>Philosophy</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in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America</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ed</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Max</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Black</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London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Alien</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and</w:t>
      </w:r>
      <w:proofErr w:type="spellEnd"/>
      <w:r w:rsidRPr="00E16F0E">
        <w:rPr>
          <w:rFonts w:ascii="Times New Roman" w:hAnsi="Times New Roman" w:cs="Times New Roman"/>
          <w:bCs/>
          <w:color w:val="000000" w:themeColor="text1"/>
          <w:sz w:val="28"/>
          <w:szCs w:val="28"/>
        </w:rPr>
        <w:t xml:space="preserve"> </w:t>
      </w:r>
      <w:proofErr w:type="spellStart"/>
      <w:r w:rsidRPr="00E16F0E">
        <w:rPr>
          <w:rFonts w:ascii="Times New Roman" w:hAnsi="Times New Roman" w:cs="Times New Roman"/>
          <w:bCs/>
          <w:color w:val="000000" w:themeColor="text1"/>
          <w:sz w:val="28"/>
          <w:szCs w:val="28"/>
        </w:rPr>
        <w:t>Unwin</w:t>
      </w:r>
      <w:proofErr w:type="spellEnd"/>
      <w:r w:rsidRPr="00E16F0E">
        <w:rPr>
          <w:rFonts w:ascii="Times New Roman" w:hAnsi="Times New Roman" w:cs="Times New Roman"/>
          <w:bCs/>
          <w:color w:val="000000" w:themeColor="text1"/>
          <w:sz w:val="28"/>
          <w:szCs w:val="28"/>
        </w:rPr>
        <w:t>, 1965. Р. 221-239.</w:t>
      </w:r>
    </w:p>
    <w:p w:rsidR="00E16F0E" w:rsidRPr="00E16F0E" w:rsidRDefault="00E16F0E" w:rsidP="00E16F0E">
      <w:pPr>
        <w:pStyle w:val="a3"/>
        <w:shd w:val="clear" w:color="auto" w:fill="FFFFFF"/>
        <w:tabs>
          <w:tab w:val="left" w:pos="360"/>
          <w:tab w:val="left" w:pos="993"/>
          <w:tab w:val="left" w:pos="1276"/>
        </w:tabs>
        <w:spacing w:after="0" w:line="360" w:lineRule="auto"/>
        <w:jc w:val="both"/>
        <w:rPr>
          <w:rFonts w:ascii="Times New Roman" w:hAnsi="Times New Roman" w:cs="Times New Roman"/>
          <w:bCs/>
          <w:color w:val="000000" w:themeColor="text1"/>
          <w:sz w:val="28"/>
          <w:szCs w:val="28"/>
        </w:rPr>
      </w:pPr>
    </w:p>
    <w:p w:rsidR="004A38B4" w:rsidRPr="00E16F0E" w:rsidRDefault="004A38B4" w:rsidP="004A38B4">
      <w:pPr>
        <w:pStyle w:val="a3"/>
        <w:spacing w:line="360" w:lineRule="auto"/>
        <w:rPr>
          <w:rFonts w:ascii="Times New Roman" w:hAnsi="Times New Roman" w:cs="Times New Roman"/>
          <w:color w:val="000000" w:themeColor="text1"/>
          <w:sz w:val="28"/>
          <w:szCs w:val="28"/>
          <w:lang w:val="en-US"/>
        </w:rPr>
      </w:pPr>
    </w:p>
    <w:p w:rsidR="00C94B42" w:rsidRPr="007657BF" w:rsidRDefault="00C94B42" w:rsidP="00C60952">
      <w:pPr>
        <w:spacing w:line="360" w:lineRule="auto"/>
        <w:rPr>
          <w:rFonts w:ascii="Times New Roman" w:hAnsi="Times New Roman" w:cs="Times New Roman"/>
          <w:color w:val="000000" w:themeColor="text1"/>
          <w:sz w:val="28"/>
          <w:szCs w:val="28"/>
          <w:lang w:val="en-US"/>
        </w:rPr>
      </w:pPr>
    </w:p>
    <w:sectPr w:rsidR="00C94B42" w:rsidRPr="007657BF" w:rsidSect="009A7B8F">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5B" w:rsidRDefault="008B555B" w:rsidP="00EB619F">
      <w:pPr>
        <w:spacing w:after="0" w:line="240" w:lineRule="auto"/>
      </w:pPr>
      <w:r>
        <w:separator/>
      </w:r>
    </w:p>
  </w:endnote>
  <w:endnote w:type="continuationSeparator" w:id="0">
    <w:p w:rsidR="008B555B" w:rsidRDefault="008B555B" w:rsidP="00EB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449215"/>
      <w:docPartObj>
        <w:docPartGallery w:val="Page Numbers (Bottom of Page)"/>
        <w:docPartUnique/>
      </w:docPartObj>
    </w:sdtPr>
    <w:sdtEndPr/>
    <w:sdtContent>
      <w:p w:rsidR="004A38B4" w:rsidRDefault="004A38B4">
        <w:pPr>
          <w:pStyle w:val="af1"/>
          <w:jc w:val="right"/>
        </w:pPr>
        <w:r>
          <w:fldChar w:fldCharType="begin"/>
        </w:r>
        <w:r>
          <w:instrText>PAGE   \* MERGEFORMAT</w:instrText>
        </w:r>
        <w:r>
          <w:fldChar w:fldCharType="separate"/>
        </w:r>
        <w:r w:rsidR="00DF1764" w:rsidRPr="00DF1764">
          <w:rPr>
            <w:noProof/>
            <w:lang w:val="ru-RU"/>
          </w:rPr>
          <w:t>2</w:t>
        </w:r>
        <w:r>
          <w:fldChar w:fldCharType="end"/>
        </w:r>
      </w:p>
    </w:sdtContent>
  </w:sdt>
  <w:p w:rsidR="004A38B4" w:rsidRDefault="004A38B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5B" w:rsidRDefault="008B555B" w:rsidP="00EB619F">
      <w:pPr>
        <w:spacing w:after="0" w:line="240" w:lineRule="auto"/>
      </w:pPr>
      <w:r>
        <w:separator/>
      </w:r>
    </w:p>
  </w:footnote>
  <w:footnote w:type="continuationSeparator" w:id="0">
    <w:p w:rsidR="008B555B" w:rsidRDefault="008B555B" w:rsidP="00EB6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5BA"/>
    <w:multiLevelType w:val="multilevel"/>
    <w:tmpl w:val="649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3332A"/>
    <w:multiLevelType w:val="hybridMultilevel"/>
    <w:tmpl w:val="87FEA578"/>
    <w:lvl w:ilvl="0" w:tplc="C8A85AB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1A14D7"/>
    <w:multiLevelType w:val="multilevel"/>
    <w:tmpl w:val="6C08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A08C5"/>
    <w:multiLevelType w:val="hybridMultilevel"/>
    <w:tmpl w:val="5F18AF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D97062D"/>
    <w:multiLevelType w:val="hybridMultilevel"/>
    <w:tmpl w:val="3F66A6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E98217B"/>
    <w:multiLevelType w:val="hybridMultilevel"/>
    <w:tmpl w:val="4CAE1A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B41452"/>
    <w:multiLevelType w:val="hybridMultilevel"/>
    <w:tmpl w:val="8D580B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CB04C8"/>
    <w:multiLevelType w:val="hybridMultilevel"/>
    <w:tmpl w:val="40EE3BC6"/>
    <w:lvl w:ilvl="0" w:tplc="954E6BF4">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B360D1"/>
    <w:multiLevelType w:val="multilevel"/>
    <w:tmpl w:val="121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60EF"/>
    <w:multiLevelType w:val="multilevel"/>
    <w:tmpl w:val="E114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E1FF8"/>
    <w:multiLevelType w:val="hybridMultilevel"/>
    <w:tmpl w:val="4850AD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E12995"/>
    <w:multiLevelType w:val="multilevel"/>
    <w:tmpl w:val="FB7443E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30349B9"/>
    <w:multiLevelType w:val="hybridMultilevel"/>
    <w:tmpl w:val="F14216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6343720"/>
    <w:multiLevelType w:val="hybridMultilevel"/>
    <w:tmpl w:val="136447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9827037"/>
    <w:multiLevelType w:val="hybridMultilevel"/>
    <w:tmpl w:val="ADBC87BE"/>
    <w:lvl w:ilvl="0" w:tplc="F43C41B8">
      <w:start w:val="1"/>
      <w:numFmt w:val="decimal"/>
      <w:lvlText w:val="%1."/>
      <w:lvlJc w:val="left"/>
      <w:pPr>
        <w:ind w:left="674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A116B2B"/>
    <w:multiLevelType w:val="hybridMultilevel"/>
    <w:tmpl w:val="5FA24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894A81"/>
    <w:multiLevelType w:val="hybridMultilevel"/>
    <w:tmpl w:val="40EE3BC6"/>
    <w:lvl w:ilvl="0" w:tplc="954E6BF4">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892661"/>
    <w:multiLevelType w:val="multilevel"/>
    <w:tmpl w:val="3C9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4455F"/>
    <w:multiLevelType w:val="multilevel"/>
    <w:tmpl w:val="112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530C8"/>
    <w:multiLevelType w:val="multilevel"/>
    <w:tmpl w:val="25BA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F0828"/>
    <w:multiLevelType w:val="hybridMultilevel"/>
    <w:tmpl w:val="9F14500A"/>
    <w:lvl w:ilvl="0" w:tplc="11A6658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49D70914"/>
    <w:multiLevelType w:val="hybridMultilevel"/>
    <w:tmpl w:val="8D580B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EAD709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F508B8"/>
    <w:multiLevelType w:val="multilevel"/>
    <w:tmpl w:val="593E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95EAE"/>
    <w:multiLevelType w:val="hybridMultilevel"/>
    <w:tmpl w:val="05F01916"/>
    <w:lvl w:ilvl="0" w:tplc="09E882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7B0159E"/>
    <w:multiLevelType w:val="hybridMultilevel"/>
    <w:tmpl w:val="E76EF0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E01626D"/>
    <w:multiLevelType w:val="hybridMultilevel"/>
    <w:tmpl w:val="5CEAD5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6E811486"/>
    <w:multiLevelType w:val="multilevel"/>
    <w:tmpl w:val="0CF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B4832"/>
    <w:multiLevelType w:val="hybridMultilevel"/>
    <w:tmpl w:val="0AAAA1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22B3775"/>
    <w:multiLevelType w:val="multilevel"/>
    <w:tmpl w:val="821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05684"/>
    <w:multiLevelType w:val="hybridMultilevel"/>
    <w:tmpl w:val="BB88C9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0622C0"/>
    <w:multiLevelType w:val="multilevel"/>
    <w:tmpl w:val="BCC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D66A2"/>
    <w:multiLevelType w:val="multilevel"/>
    <w:tmpl w:val="526A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93D17"/>
    <w:multiLevelType w:val="hybridMultilevel"/>
    <w:tmpl w:val="BAD4C5D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0"/>
  </w:num>
  <w:num w:numId="2">
    <w:abstractNumId w:val="13"/>
  </w:num>
  <w:num w:numId="3">
    <w:abstractNumId w:val="20"/>
  </w:num>
  <w:num w:numId="4">
    <w:abstractNumId w:val="2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0"/>
  </w:num>
  <w:num w:numId="10">
    <w:abstractNumId w:val="25"/>
  </w:num>
  <w:num w:numId="11">
    <w:abstractNumId w:val="12"/>
  </w:num>
  <w:num w:numId="12">
    <w:abstractNumId w:val="21"/>
  </w:num>
  <w:num w:numId="13">
    <w:abstractNumId w:val="28"/>
  </w:num>
  <w:num w:numId="14">
    <w:abstractNumId w:val="4"/>
  </w:num>
  <w:num w:numId="15">
    <w:abstractNumId w:val="6"/>
  </w:num>
  <w:num w:numId="16">
    <w:abstractNumId w:val="33"/>
  </w:num>
  <w:num w:numId="17">
    <w:abstractNumId w:val="1"/>
  </w:num>
  <w:num w:numId="18">
    <w:abstractNumId w:val="8"/>
  </w:num>
  <w:num w:numId="19">
    <w:abstractNumId w:val="0"/>
  </w:num>
  <w:num w:numId="20">
    <w:abstractNumId w:val="2"/>
  </w:num>
  <w:num w:numId="21">
    <w:abstractNumId w:val="19"/>
  </w:num>
  <w:num w:numId="22">
    <w:abstractNumId w:val="3"/>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9"/>
  </w:num>
  <w:num w:numId="27">
    <w:abstractNumId w:val="17"/>
  </w:num>
  <w:num w:numId="28">
    <w:abstractNumId w:val="9"/>
  </w:num>
  <w:num w:numId="29">
    <w:abstractNumId w:val="32"/>
  </w:num>
  <w:num w:numId="30">
    <w:abstractNumId w:val="27"/>
  </w:num>
  <w:num w:numId="31">
    <w:abstractNumId w:val="31"/>
  </w:num>
  <w:num w:numId="32">
    <w:abstractNumId w:val="23"/>
  </w:num>
  <w:num w:numId="33">
    <w:abstractNumId w:val="7"/>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1A"/>
    <w:rsid w:val="00004D2C"/>
    <w:rsid w:val="000131C4"/>
    <w:rsid w:val="000262C7"/>
    <w:rsid w:val="00026F46"/>
    <w:rsid w:val="0003410E"/>
    <w:rsid w:val="00043DC2"/>
    <w:rsid w:val="00046EF4"/>
    <w:rsid w:val="00053B6F"/>
    <w:rsid w:val="00056D2B"/>
    <w:rsid w:val="00066532"/>
    <w:rsid w:val="00084B7A"/>
    <w:rsid w:val="00090185"/>
    <w:rsid w:val="000A42F3"/>
    <w:rsid w:val="000A53FD"/>
    <w:rsid w:val="000B0AF9"/>
    <w:rsid w:val="000B2AE9"/>
    <w:rsid w:val="000C055F"/>
    <w:rsid w:val="000C5E77"/>
    <w:rsid w:val="000C6AF8"/>
    <w:rsid w:val="000E2269"/>
    <w:rsid w:val="000E7FD4"/>
    <w:rsid w:val="000F5C4E"/>
    <w:rsid w:val="00102642"/>
    <w:rsid w:val="00107EC8"/>
    <w:rsid w:val="00111A04"/>
    <w:rsid w:val="00113611"/>
    <w:rsid w:val="001140BE"/>
    <w:rsid w:val="00115CC8"/>
    <w:rsid w:val="001161E5"/>
    <w:rsid w:val="001216B2"/>
    <w:rsid w:val="00123B8A"/>
    <w:rsid w:val="00125D6F"/>
    <w:rsid w:val="00126343"/>
    <w:rsid w:val="00137BE8"/>
    <w:rsid w:val="001453A3"/>
    <w:rsid w:val="001701E4"/>
    <w:rsid w:val="001706B8"/>
    <w:rsid w:val="0018491E"/>
    <w:rsid w:val="00190C9F"/>
    <w:rsid w:val="0019211F"/>
    <w:rsid w:val="00194BA3"/>
    <w:rsid w:val="001A0F52"/>
    <w:rsid w:val="001A18C3"/>
    <w:rsid w:val="001C1829"/>
    <w:rsid w:val="001C267F"/>
    <w:rsid w:val="001C3CB5"/>
    <w:rsid w:val="001C743F"/>
    <w:rsid w:val="001E25A9"/>
    <w:rsid w:val="001E4E2A"/>
    <w:rsid w:val="001F3B11"/>
    <w:rsid w:val="002011E6"/>
    <w:rsid w:val="00201679"/>
    <w:rsid w:val="0020612E"/>
    <w:rsid w:val="00214BB4"/>
    <w:rsid w:val="00246DB6"/>
    <w:rsid w:val="00253026"/>
    <w:rsid w:val="002622CC"/>
    <w:rsid w:val="00275D4C"/>
    <w:rsid w:val="002910BE"/>
    <w:rsid w:val="002A107C"/>
    <w:rsid w:val="002B1D23"/>
    <w:rsid w:val="002D0D9E"/>
    <w:rsid w:val="002D1304"/>
    <w:rsid w:val="002D5D2F"/>
    <w:rsid w:val="002F1304"/>
    <w:rsid w:val="002F234F"/>
    <w:rsid w:val="002F597D"/>
    <w:rsid w:val="003035A7"/>
    <w:rsid w:val="003042A2"/>
    <w:rsid w:val="003177AF"/>
    <w:rsid w:val="0032071A"/>
    <w:rsid w:val="00320838"/>
    <w:rsid w:val="0033046E"/>
    <w:rsid w:val="00332131"/>
    <w:rsid w:val="003324C1"/>
    <w:rsid w:val="00342908"/>
    <w:rsid w:val="003630A5"/>
    <w:rsid w:val="00375274"/>
    <w:rsid w:val="0038207C"/>
    <w:rsid w:val="003921A4"/>
    <w:rsid w:val="00396A4B"/>
    <w:rsid w:val="003A3A53"/>
    <w:rsid w:val="003A74D8"/>
    <w:rsid w:val="003B5CE5"/>
    <w:rsid w:val="003C0F99"/>
    <w:rsid w:val="003C7CAB"/>
    <w:rsid w:val="003D7D75"/>
    <w:rsid w:val="003E0117"/>
    <w:rsid w:val="003E1F59"/>
    <w:rsid w:val="003F338D"/>
    <w:rsid w:val="00403BD4"/>
    <w:rsid w:val="00415B5D"/>
    <w:rsid w:val="00417E0D"/>
    <w:rsid w:val="0042572C"/>
    <w:rsid w:val="00434183"/>
    <w:rsid w:val="0043517B"/>
    <w:rsid w:val="004400C7"/>
    <w:rsid w:val="004406C2"/>
    <w:rsid w:val="00444D9B"/>
    <w:rsid w:val="0045445D"/>
    <w:rsid w:val="00463661"/>
    <w:rsid w:val="004652E3"/>
    <w:rsid w:val="004662E3"/>
    <w:rsid w:val="004731BD"/>
    <w:rsid w:val="00476BC1"/>
    <w:rsid w:val="004838F6"/>
    <w:rsid w:val="0048595B"/>
    <w:rsid w:val="00496E83"/>
    <w:rsid w:val="00496EC0"/>
    <w:rsid w:val="004A0CC4"/>
    <w:rsid w:val="004A38B4"/>
    <w:rsid w:val="004A627E"/>
    <w:rsid w:val="004B2540"/>
    <w:rsid w:val="004B48DD"/>
    <w:rsid w:val="004B59D2"/>
    <w:rsid w:val="004B5AB3"/>
    <w:rsid w:val="004B5F66"/>
    <w:rsid w:val="004C1071"/>
    <w:rsid w:val="004C35E7"/>
    <w:rsid w:val="004C518B"/>
    <w:rsid w:val="004C76CE"/>
    <w:rsid w:val="004E0066"/>
    <w:rsid w:val="004E08F8"/>
    <w:rsid w:val="004E0E43"/>
    <w:rsid w:val="004E2479"/>
    <w:rsid w:val="004F2851"/>
    <w:rsid w:val="004F4236"/>
    <w:rsid w:val="004F7BA9"/>
    <w:rsid w:val="005105A1"/>
    <w:rsid w:val="005165AC"/>
    <w:rsid w:val="00516C23"/>
    <w:rsid w:val="00526AA7"/>
    <w:rsid w:val="00537502"/>
    <w:rsid w:val="0056040E"/>
    <w:rsid w:val="00561D1A"/>
    <w:rsid w:val="00564863"/>
    <w:rsid w:val="00566442"/>
    <w:rsid w:val="0058052E"/>
    <w:rsid w:val="005856EB"/>
    <w:rsid w:val="00590002"/>
    <w:rsid w:val="00592C2C"/>
    <w:rsid w:val="005966A7"/>
    <w:rsid w:val="00597FE9"/>
    <w:rsid w:val="005A171C"/>
    <w:rsid w:val="005C0117"/>
    <w:rsid w:val="005D2D95"/>
    <w:rsid w:val="005D612F"/>
    <w:rsid w:val="005D666B"/>
    <w:rsid w:val="005E03F8"/>
    <w:rsid w:val="005E115C"/>
    <w:rsid w:val="005E4448"/>
    <w:rsid w:val="005E4C19"/>
    <w:rsid w:val="005F544A"/>
    <w:rsid w:val="0060783C"/>
    <w:rsid w:val="00607F3B"/>
    <w:rsid w:val="00612730"/>
    <w:rsid w:val="0062241F"/>
    <w:rsid w:val="006336A8"/>
    <w:rsid w:val="00636462"/>
    <w:rsid w:val="006403CA"/>
    <w:rsid w:val="00642CC7"/>
    <w:rsid w:val="00643466"/>
    <w:rsid w:val="00646728"/>
    <w:rsid w:val="006527AC"/>
    <w:rsid w:val="00657674"/>
    <w:rsid w:val="00660340"/>
    <w:rsid w:val="00662A05"/>
    <w:rsid w:val="0066779E"/>
    <w:rsid w:val="00672EF5"/>
    <w:rsid w:val="00680184"/>
    <w:rsid w:val="00680378"/>
    <w:rsid w:val="00681390"/>
    <w:rsid w:val="00685681"/>
    <w:rsid w:val="00687C90"/>
    <w:rsid w:val="006901DF"/>
    <w:rsid w:val="006921E5"/>
    <w:rsid w:val="0069543D"/>
    <w:rsid w:val="00697ECB"/>
    <w:rsid w:val="006A04AD"/>
    <w:rsid w:val="006A0F06"/>
    <w:rsid w:val="006A7F38"/>
    <w:rsid w:val="006A7F4B"/>
    <w:rsid w:val="006B1EA8"/>
    <w:rsid w:val="006B51BE"/>
    <w:rsid w:val="006C02E1"/>
    <w:rsid w:val="006D0971"/>
    <w:rsid w:val="006D1866"/>
    <w:rsid w:val="006D664D"/>
    <w:rsid w:val="006E4DDB"/>
    <w:rsid w:val="006F38A0"/>
    <w:rsid w:val="0070309A"/>
    <w:rsid w:val="007040D3"/>
    <w:rsid w:val="007059F0"/>
    <w:rsid w:val="00714274"/>
    <w:rsid w:val="00722323"/>
    <w:rsid w:val="007224AA"/>
    <w:rsid w:val="00730BA6"/>
    <w:rsid w:val="007379EC"/>
    <w:rsid w:val="00746A76"/>
    <w:rsid w:val="00750A0A"/>
    <w:rsid w:val="007657BF"/>
    <w:rsid w:val="007835DD"/>
    <w:rsid w:val="0079271F"/>
    <w:rsid w:val="00796C3A"/>
    <w:rsid w:val="007A3AF4"/>
    <w:rsid w:val="007C10CD"/>
    <w:rsid w:val="007C1524"/>
    <w:rsid w:val="007C1714"/>
    <w:rsid w:val="007C5607"/>
    <w:rsid w:val="007D137D"/>
    <w:rsid w:val="007D31FE"/>
    <w:rsid w:val="007E12A5"/>
    <w:rsid w:val="0080469A"/>
    <w:rsid w:val="0083326B"/>
    <w:rsid w:val="0083746B"/>
    <w:rsid w:val="00850D41"/>
    <w:rsid w:val="008559FB"/>
    <w:rsid w:val="0087139A"/>
    <w:rsid w:val="0087784E"/>
    <w:rsid w:val="00877EAD"/>
    <w:rsid w:val="00883D7B"/>
    <w:rsid w:val="008941B0"/>
    <w:rsid w:val="00896D1C"/>
    <w:rsid w:val="00897630"/>
    <w:rsid w:val="008A26C7"/>
    <w:rsid w:val="008A26D7"/>
    <w:rsid w:val="008A2B24"/>
    <w:rsid w:val="008A773F"/>
    <w:rsid w:val="008B29E5"/>
    <w:rsid w:val="008B48A6"/>
    <w:rsid w:val="008B555B"/>
    <w:rsid w:val="008C5F8F"/>
    <w:rsid w:val="008C7622"/>
    <w:rsid w:val="008D3B47"/>
    <w:rsid w:val="008D6B63"/>
    <w:rsid w:val="008D767D"/>
    <w:rsid w:val="008E28B2"/>
    <w:rsid w:val="008E2ACC"/>
    <w:rsid w:val="008E6F96"/>
    <w:rsid w:val="008F694F"/>
    <w:rsid w:val="00926745"/>
    <w:rsid w:val="009307E0"/>
    <w:rsid w:val="0093604D"/>
    <w:rsid w:val="0093675F"/>
    <w:rsid w:val="00942254"/>
    <w:rsid w:val="00947588"/>
    <w:rsid w:val="00955A7E"/>
    <w:rsid w:val="009610EA"/>
    <w:rsid w:val="00974149"/>
    <w:rsid w:val="0098255C"/>
    <w:rsid w:val="00984509"/>
    <w:rsid w:val="00984EE2"/>
    <w:rsid w:val="00986300"/>
    <w:rsid w:val="009961AA"/>
    <w:rsid w:val="009A7B8F"/>
    <w:rsid w:val="009B2954"/>
    <w:rsid w:val="009C1C48"/>
    <w:rsid w:val="009C2874"/>
    <w:rsid w:val="009C7483"/>
    <w:rsid w:val="009D5BFC"/>
    <w:rsid w:val="009D630F"/>
    <w:rsid w:val="009E0456"/>
    <w:rsid w:val="009E3FCA"/>
    <w:rsid w:val="009F32AE"/>
    <w:rsid w:val="00A1074B"/>
    <w:rsid w:val="00A1382A"/>
    <w:rsid w:val="00A15453"/>
    <w:rsid w:val="00A25C0F"/>
    <w:rsid w:val="00A345AC"/>
    <w:rsid w:val="00A36198"/>
    <w:rsid w:val="00A45CA7"/>
    <w:rsid w:val="00A74DDA"/>
    <w:rsid w:val="00A8725F"/>
    <w:rsid w:val="00A91FE2"/>
    <w:rsid w:val="00AA10B5"/>
    <w:rsid w:val="00AA358F"/>
    <w:rsid w:val="00AC15CA"/>
    <w:rsid w:val="00AC5ACE"/>
    <w:rsid w:val="00AC5EE0"/>
    <w:rsid w:val="00AD1159"/>
    <w:rsid w:val="00AD43F9"/>
    <w:rsid w:val="00AE18BA"/>
    <w:rsid w:val="00AE1BBF"/>
    <w:rsid w:val="00AF65E9"/>
    <w:rsid w:val="00B0015B"/>
    <w:rsid w:val="00B146A5"/>
    <w:rsid w:val="00B2459F"/>
    <w:rsid w:val="00B24AA5"/>
    <w:rsid w:val="00B362C0"/>
    <w:rsid w:val="00B3703F"/>
    <w:rsid w:val="00B41E6B"/>
    <w:rsid w:val="00B420DF"/>
    <w:rsid w:val="00B471A9"/>
    <w:rsid w:val="00B50A25"/>
    <w:rsid w:val="00B50C31"/>
    <w:rsid w:val="00B57148"/>
    <w:rsid w:val="00B72B3D"/>
    <w:rsid w:val="00B73E44"/>
    <w:rsid w:val="00B856DC"/>
    <w:rsid w:val="00B91AD0"/>
    <w:rsid w:val="00B921BF"/>
    <w:rsid w:val="00B966E8"/>
    <w:rsid w:val="00BA2BBC"/>
    <w:rsid w:val="00BB1DA5"/>
    <w:rsid w:val="00BC080F"/>
    <w:rsid w:val="00BC6138"/>
    <w:rsid w:val="00BC72CC"/>
    <w:rsid w:val="00BD1628"/>
    <w:rsid w:val="00BD5B9B"/>
    <w:rsid w:val="00BD7F00"/>
    <w:rsid w:val="00BE1658"/>
    <w:rsid w:val="00BE4596"/>
    <w:rsid w:val="00BE52A6"/>
    <w:rsid w:val="00BE7996"/>
    <w:rsid w:val="00C027EA"/>
    <w:rsid w:val="00C064C9"/>
    <w:rsid w:val="00C129B2"/>
    <w:rsid w:val="00C1760C"/>
    <w:rsid w:val="00C2472E"/>
    <w:rsid w:val="00C26459"/>
    <w:rsid w:val="00C434E1"/>
    <w:rsid w:val="00C5630E"/>
    <w:rsid w:val="00C60952"/>
    <w:rsid w:val="00C61400"/>
    <w:rsid w:val="00C707AF"/>
    <w:rsid w:val="00C74F81"/>
    <w:rsid w:val="00C90A61"/>
    <w:rsid w:val="00C917B6"/>
    <w:rsid w:val="00C93120"/>
    <w:rsid w:val="00C93C0E"/>
    <w:rsid w:val="00C93EB7"/>
    <w:rsid w:val="00C94B42"/>
    <w:rsid w:val="00CA368C"/>
    <w:rsid w:val="00CB7080"/>
    <w:rsid w:val="00CC0046"/>
    <w:rsid w:val="00CC31AE"/>
    <w:rsid w:val="00CC402F"/>
    <w:rsid w:val="00CE6DCF"/>
    <w:rsid w:val="00D05DCC"/>
    <w:rsid w:val="00D118CD"/>
    <w:rsid w:val="00D162E3"/>
    <w:rsid w:val="00D23D42"/>
    <w:rsid w:val="00D23F49"/>
    <w:rsid w:val="00D35471"/>
    <w:rsid w:val="00D47D86"/>
    <w:rsid w:val="00D50C00"/>
    <w:rsid w:val="00D51735"/>
    <w:rsid w:val="00D53F6A"/>
    <w:rsid w:val="00D73741"/>
    <w:rsid w:val="00D76EC8"/>
    <w:rsid w:val="00D87EBC"/>
    <w:rsid w:val="00D96359"/>
    <w:rsid w:val="00DA5678"/>
    <w:rsid w:val="00DA7736"/>
    <w:rsid w:val="00DB65F1"/>
    <w:rsid w:val="00DB6B1F"/>
    <w:rsid w:val="00DD4301"/>
    <w:rsid w:val="00DD4350"/>
    <w:rsid w:val="00DE02F0"/>
    <w:rsid w:val="00DE1716"/>
    <w:rsid w:val="00DE1B9D"/>
    <w:rsid w:val="00DE366C"/>
    <w:rsid w:val="00DE4BFE"/>
    <w:rsid w:val="00DE5578"/>
    <w:rsid w:val="00DE6FDE"/>
    <w:rsid w:val="00DF16E0"/>
    <w:rsid w:val="00DF1764"/>
    <w:rsid w:val="00DF6274"/>
    <w:rsid w:val="00E07562"/>
    <w:rsid w:val="00E13E25"/>
    <w:rsid w:val="00E15B8E"/>
    <w:rsid w:val="00E16F0E"/>
    <w:rsid w:val="00E25033"/>
    <w:rsid w:val="00E25F24"/>
    <w:rsid w:val="00E308BE"/>
    <w:rsid w:val="00E41637"/>
    <w:rsid w:val="00E42E6B"/>
    <w:rsid w:val="00E45826"/>
    <w:rsid w:val="00E508BE"/>
    <w:rsid w:val="00E63C2C"/>
    <w:rsid w:val="00E648BA"/>
    <w:rsid w:val="00E66500"/>
    <w:rsid w:val="00E70DD4"/>
    <w:rsid w:val="00E847A4"/>
    <w:rsid w:val="00E90C78"/>
    <w:rsid w:val="00EA22E8"/>
    <w:rsid w:val="00EA78D8"/>
    <w:rsid w:val="00EA7C88"/>
    <w:rsid w:val="00EB214C"/>
    <w:rsid w:val="00EB26B5"/>
    <w:rsid w:val="00EB619F"/>
    <w:rsid w:val="00ED2F43"/>
    <w:rsid w:val="00ED5399"/>
    <w:rsid w:val="00EE58DA"/>
    <w:rsid w:val="00EF41F9"/>
    <w:rsid w:val="00F07893"/>
    <w:rsid w:val="00F10CFE"/>
    <w:rsid w:val="00F11041"/>
    <w:rsid w:val="00F15FFD"/>
    <w:rsid w:val="00F222F3"/>
    <w:rsid w:val="00F270D5"/>
    <w:rsid w:val="00F359B6"/>
    <w:rsid w:val="00F46E62"/>
    <w:rsid w:val="00F46F0D"/>
    <w:rsid w:val="00F47D06"/>
    <w:rsid w:val="00F54612"/>
    <w:rsid w:val="00F5538B"/>
    <w:rsid w:val="00F60155"/>
    <w:rsid w:val="00F60B12"/>
    <w:rsid w:val="00F81F4F"/>
    <w:rsid w:val="00F904A9"/>
    <w:rsid w:val="00F90917"/>
    <w:rsid w:val="00F90FA9"/>
    <w:rsid w:val="00F9511E"/>
    <w:rsid w:val="00F96702"/>
    <w:rsid w:val="00FA17D0"/>
    <w:rsid w:val="00FA25DB"/>
    <w:rsid w:val="00FA3087"/>
    <w:rsid w:val="00FC1852"/>
    <w:rsid w:val="00FC1F57"/>
    <w:rsid w:val="00FC32FD"/>
    <w:rsid w:val="00FC4810"/>
    <w:rsid w:val="00FD039A"/>
    <w:rsid w:val="00FE1B24"/>
    <w:rsid w:val="00FE57D5"/>
    <w:rsid w:val="00FF6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0F17"/>
  <w15:chartTrackingRefBased/>
  <w15:docId w15:val="{52786365-B685-4743-B529-6ABA9F39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D6F"/>
    <w:rPr>
      <w:lang w:val="uk-UA"/>
    </w:rPr>
  </w:style>
  <w:style w:type="paragraph" w:styleId="1">
    <w:name w:val="heading 1"/>
    <w:basedOn w:val="a"/>
    <w:next w:val="a"/>
    <w:link w:val="10"/>
    <w:uiPriority w:val="9"/>
    <w:qFormat/>
    <w:rsid w:val="001C3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42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25D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C90"/>
    <w:pPr>
      <w:ind w:left="720"/>
      <w:contextualSpacing/>
    </w:pPr>
  </w:style>
  <w:style w:type="character" w:customStyle="1" w:styleId="10">
    <w:name w:val="Заголовок 1 Знак"/>
    <w:basedOn w:val="a0"/>
    <w:link w:val="1"/>
    <w:uiPriority w:val="9"/>
    <w:rsid w:val="001C3CB5"/>
    <w:rPr>
      <w:rFonts w:asciiTheme="majorHAnsi" w:eastAsiaTheme="majorEastAsia" w:hAnsiTheme="majorHAnsi" w:cstheme="majorBidi"/>
      <w:color w:val="2E74B5" w:themeColor="accent1" w:themeShade="BF"/>
      <w:sz w:val="32"/>
      <w:szCs w:val="32"/>
    </w:rPr>
  </w:style>
  <w:style w:type="paragraph" w:styleId="a4">
    <w:name w:val="Title"/>
    <w:basedOn w:val="a"/>
    <w:next w:val="a"/>
    <w:link w:val="a5"/>
    <w:uiPriority w:val="1"/>
    <w:qFormat/>
    <w:rsid w:val="00F967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
    <w:rsid w:val="00F9670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942254"/>
    <w:rPr>
      <w:rFonts w:asciiTheme="majorHAnsi" w:eastAsiaTheme="majorEastAsia" w:hAnsiTheme="majorHAnsi" w:cstheme="majorBidi"/>
      <w:color w:val="2E74B5" w:themeColor="accent1" w:themeShade="BF"/>
      <w:sz w:val="26"/>
      <w:szCs w:val="26"/>
    </w:rPr>
  </w:style>
  <w:style w:type="character" w:styleId="a6">
    <w:name w:val="annotation reference"/>
    <w:basedOn w:val="a0"/>
    <w:uiPriority w:val="99"/>
    <w:semiHidden/>
    <w:unhideWhenUsed/>
    <w:rsid w:val="004400C7"/>
    <w:rPr>
      <w:sz w:val="16"/>
      <w:szCs w:val="16"/>
    </w:rPr>
  </w:style>
  <w:style w:type="paragraph" w:styleId="a7">
    <w:name w:val="annotation text"/>
    <w:basedOn w:val="a"/>
    <w:link w:val="a8"/>
    <w:uiPriority w:val="99"/>
    <w:semiHidden/>
    <w:unhideWhenUsed/>
    <w:rsid w:val="004400C7"/>
    <w:pPr>
      <w:spacing w:line="240" w:lineRule="auto"/>
    </w:pPr>
    <w:rPr>
      <w:sz w:val="20"/>
      <w:szCs w:val="20"/>
    </w:rPr>
  </w:style>
  <w:style w:type="character" w:customStyle="1" w:styleId="a8">
    <w:name w:val="Текст примечания Знак"/>
    <w:basedOn w:val="a0"/>
    <w:link w:val="a7"/>
    <w:uiPriority w:val="99"/>
    <w:semiHidden/>
    <w:rsid w:val="004400C7"/>
    <w:rPr>
      <w:sz w:val="20"/>
      <w:szCs w:val="20"/>
    </w:rPr>
  </w:style>
  <w:style w:type="paragraph" w:styleId="a9">
    <w:name w:val="annotation subject"/>
    <w:basedOn w:val="a7"/>
    <w:next w:val="a7"/>
    <w:link w:val="aa"/>
    <w:uiPriority w:val="99"/>
    <w:semiHidden/>
    <w:unhideWhenUsed/>
    <w:rsid w:val="004400C7"/>
    <w:rPr>
      <w:b/>
      <w:bCs/>
    </w:rPr>
  </w:style>
  <w:style w:type="character" w:customStyle="1" w:styleId="aa">
    <w:name w:val="Тема примечания Знак"/>
    <w:basedOn w:val="a8"/>
    <w:link w:val="a9"/>
    <w:uiPriority w:val="99"/>
    <w:semiHidden/>
    <w:rsid w:val="004400C7"/>
    <w:rPr>
      <w:b/>
      <w:bCs/>
      <w:sz w:val="20"/>
      <w:szCs w:val="20"/>
    </w:rPr>
  </w:style>
  <w:style w:type="paragraph" w:styleId="ab">
    <w:name w:val="Balloon Text"/>
    <w:basedOn w:val="a"/>
    <w:link w:val="ac"/>
    <w:uiPriority w:val="99"/>
    <w:semiHidden/>
    <w:unhideWhenUsed/>
    <w:rsid w:val="004400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400C7"/>
    <w:rPr>
      <w:rFonts w:ascii="Segoe UI" w:hAnsi="Segoe UI" w:cs="Segoe UI"/>
      <w:sz w:val="18"/>
      <w:szCs w:val="18"/>
    </w:rPr>
  </w:style>
  <w:style w:type="paragraph" w:styleId="ad">
    <w:name w:val="Body Text"/>
    <w:basedOn w:val="a"/>
    <w:link w:val="ae"/>
    <w:uiPriority w:val="1"/>
    <w:qFormat/>
    <w:rsid w:val="00EB619F"/>
    <w:pPr>
      <w:widowControl w:val="0"/>
      <w:autoSpaceDE w:val="0"/>
      <w:autoSpaceDN w:val="0"/>
      <w:spacing w:after="0" w:line="240" w:lineRule="auto"/>
      <w:ind w:left="261"/>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EB619F"/>
    <w:rPr>
      <w:rFonts w:ascii="Times New Roman" w:eastAsia="Times New Roman" w:hAnsi="Times New Roman" w:cs="Times New Roman"/>
      <w:sz w:val="28"/>
      <w:szCs w:val="28"/>
      <w:lang w:val="uk-UA"/>
    </w:rPr>
  </w:style>
  <w:style w:type="paragraph" w:styleId="af">
    <w:name w:val="header"/>
    <w:basedOn w:val="a"/>
    <w:link w:val="af0"/>
    <w:uiPriority w:val="99"/>
    <w:unhideWhenUsed/>
    <w:rsid w:val="00EB619F"/>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EB619F"/>
  </w:style>
  <w:style w:type="paragraph" w:styleId="af1">
    <w:name w:val="footer"/>
    <w:basedOn w:val="a"/>
    <w:link w:val="af2"/>
    <w:uiPriority w:val="99"/>
    <w:unhideWhenUsed/>
    <w:rsid w:val="00EB619F"/>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EB619F"/>
  </w:style>
  <w:style w:type="character" w:customStyle="1" w:styleId="30">
    <w:name w:val="Заголовок 3 Знак"/>
    <w:basedOn w:val="a0"/>
    <w:link w:val="3"/>
    <w:uiPriority w:val="9"/>
    <w:semiHidden/>
    <w:rsid w:val="00125D6F"/>
    <w:rPr>
      <w:rFonts w:asciiTheme="majorHAnsi" w:eastAsiaTheme="majorEastAsia" w:hAnsiTheme="majorHAnsi" w:cstheme="majorBidi"/>
      <w:color w:val="1F4D78" w:themeColor="accent1" w:themeShade="7F"/>
      <w:sz w:val="24"/>
      <w:szCs w:val="24"/>
      <w:lang w:val="uk-UA"/>
    </w:rPr>
  </w:style>
  <w:style w:type="paragraph" w:styleId="af3">
    <w:name w:val="Normal (Web)"/>
    <w:basedOn w:val="a"/>
    <w:uiPriority w:val="99"/>
    <w:rsid w:val="00125D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4">
    <w:name w:val="Table Grid"/>
    <w:basedOn w:val="a1"/>
    <w:uiPriority w:val="39"/>
    <w:rsid w:val="00125D6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125D6F"/>
    <w:rPr>
      <w:color w:val="0000FF"/>
      <w:u w:val="single"/>
    </w:rPr>
  </w:style>
  <w:style w:type="character" w:styleId="af6">
    <w:name w:val="Strong"/>
    <w:basedOn w:val="a0"/>
    <w:uiPriority w:val="22"/>
    <w:qFormat/>
    <w:rsid w:val="00125D6F"/>
    <w:rPr>
      <w:b/>
      <w:bCs/>
    </w:rPr>
  </w:style>
  <w:style w:type="character" w:customStyle="1" w:styleId="apple-style-span">
    <w:name w:val="apple-style-span"/>
    <w:basedOn w:val="a0"/>
    <w:rsid w:val="003035A7"/>
  </w:style>
  <w:style w:type="character" w:customStyle="1" w:styleId="noprint">
    <w:name w:val="noprint"/>
    <w:basedOn w:val="a0"/>
    <w:rsid w:val="00AA358F"/>
  </w:style>
  <w:style w:type="character" w:customStyle="1" w:styleId="ref-info">
    <w:name w:val="ref-info"/>
    <w:basedOn w:val="a0"/>
    <w:rsid w:val="00AA358F"/>
  </w:style>
  <w:style w:type="character" w:customStyle="1" w:styleId="link-ru">
    <w:name w:val="link-ru"/>
    <w:basedOn w:val="a0"/>
    <w:rsid w:val="00AA358F"/>
  </w:style>
  <w:style w:type="character" w:customStyle="1" w:styleId="citation">
    <w:name w:val="citation"/>
    <w:basedOn w:val="a0"/>
    <w:rsid w:val="004838F6"/>
  </w:style>
  <w:style w:type="character" w:customStyle="1" w:styleId="nowrap">
    <w:name w:val="nowrap"/>
    <w:basedOn w:val="a0"/>
    <w:rsid w:val="004838F6"/>
  </w:style>
  <w:style w:type="character" w:customStyle="1" w:styleId="weflowprioritylinks">
    <w:name w:val="wef_low_priority_links"/>
    <w:basedOn w:val="a0"/>
    <w:rsid w:val="00E1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7913">
      <w:bodyDiv w:val="1"/>
      <w:marLeft w:val="0"/>
      <w:marRight w:val="0"/>
      <w:marTop w:val="0"/>
      <w:marBottom w:val="0"/>
      <w:divBdr>
        <w:top w:val="none" w:sz="0" w:space="0" w:color="auto"/>
        <w:left w:val="none" w:sz="0" w:space="0" w:color="auto"/>
        <w:bottom w:val="none" w:sz="0" w:space="0" w:color="auto"/>
        <w:right w:val="none" w:sz="0" w:space="0" w:color="auto"/>
      </w:divBdr>
    </w:div>
    <w:div w:id="109053285">
      <w:bodyDiv w:val="1"/>
      <w:marLeft w:val="0"/>
      <w:marRight w:val="0"/>
      <w:marTop w:val="0"/>
      <w:marBottom w:val="0"/>
      <w:divBdr>
        <w:top w:val="none" w:sz="0" w:space="0" w:color="auto"/>
        <w:left w:val="none" w:sz="0" w:space="0" w:color="auto"/>
        <w:bottom w:val="none" w:sz="0" w:space="0" w:color="auto"/>
        <w:right w:val="none" w:sz="0" w:space="0" w:color="auto"/>
      </w:divBdr>
    </w:div>
    <w:div w:id="218320306">
      <w:bodyDiv w:val="1"/>
      <w:marLeft w:val="0"/>
      <w:marRight w:val="0"/>
      <w:marTop w:val="0"/>
      <w:marBottom w:val="0"/>
      <w:divBdr>
        <w:top w:val="none" w:sz="0" w:space="0" w:color="auto"/>
        <w:left w:val="none" w:sz="0" w:space="0" w:color="auto"/>
        <w:bottom w:val="none" w:sz="0" w:space="0" w:color="auto"/>
        <w:right w:val="none" w:sz="0" w:space="0" w:color="auto"/>
      </w:divBdr>
    </w:div>
    <w:div w:id="231621162">
      <w:bodyDiv w:val="1"/>
      <w:marLeft w:val="0"/>
      <w:marRight w:val="0"/>
      <w:marTop w:val="0"/>
      <w:marBottom w:val="0"/>
      <w:divBdr>
        <w:top w:val="none" w:sz="0" w:space="0" w:color="auto"/>
        <w:left w:val="none" w:sz="0" w:space="0" w:color="auto"/>
        <w:bottom w:val="none" w:sz="0" w:space="0" w:color="auto"/>
        <w:right w:val="none" w:sz="0" w:space="0" w:color="auto"/>
      </w:divBdr>
    </w:div>
    <w:div w:id="236598901">
      <w:bodyDiv w:val="1"/>
      <w:marLeft w:val="0"/>
      <w:marRight w:val="0"/>
      <w:marTop w:val="0"/>
      <w:marBottom w:val="0"/>
      <w:divBdr>
        <w:top w:val="none" w:sz="0" w:space="0" w:color="auto"/>
        <w:left w:val="none" w:sz="0" w:space="0" w:color="auto"/>
        <w:bottom w:val="none" w:sz="0" w:space="0" w:color="auto"/>
        <w:right w:val="none" w:sz="0" w:space="0" w:color="auto"/>
      </w:divBdr>
    </w:div>
    <w:div w:id="324943459">
      <w:bodyDiv w:val="1"/>
      <w:marLeft w:val="0"/>
      <w:marRight w:val="0"/>
      <w:marTop w:val="0"/>
      <w:marBottom w:val="0"/>
      <w:divBdr>
        <w:top w:val="none" w:sz="0" w:space="0" w:color="auto"/>
        <w:left w:val="none" w:sz="0" w:space="0" w:color="auto"/>
        <w:bottom w:val="none" w:sz="0" w:space="0" w:color="auto"/>
        <w:right w:val="none" w:sz="0" w:space="0" w:color="auto"/>
      </w:divBdr>
    </w:div>
    <w:div w:id="561453771">
      <w:bodyDiv w:val="1"/>
      <w:marLeft w:val="0"/>
      <w:marRight w:val="0"/>
      <w:marTop w:val="0"/>
      <w:marBottom w:val="0"/>
      <w:divBdr>
        <w:top w:val="none" w:sz="0" w:space="0" w:color="auto"/>
        <w:left w:val="none" w:sz="0" w:space="0" w:color="auto"/>
        <w:bottom w:val="none" w:sz="0" w:space="0" w:color="auto"/>
        <w:right w:val="none" w:sz="0" w:space="0" w:color="auto"/>
      </w:divBdr>
    </w:div>
    <w:div w:id="604003232">
      <w:bodyDiv w:val="1"/>
      <w:marLeft w:val="0"/>
      <w:marRight w:val="0"/>
      <w:marTop w:val="0"/>
      <w:marBottom w:val="0"/>
      <w:divBdr>
        <w:top w:val="none" w:sz="0" w:space="0" w:color="auto"/>
        <w:left w:val="none" w:sz="0" w:space="0" w:color="auto"/>
        <w:bottom w:val="none" w:sz="0" w:space="0" w:color="auto"/>
        <w:right w:val="none" w:sz="0" w:space="0" w:color="auto"/>
      </w:divBdr>
      <w:divsChild>
        <w:div w:id="249117527">
          <w:marLeft w:val="0"/>
          <w:marRight w:val="0"/>
          <w:marTop w:val="0"/>
          <w:marBottom w:val="0"/>
          <w:divBdr>
            <w:top w:val="none" w:sz="0" w:space="0" w:color="auto"/>
            <w:left w:val="none" w:sz="0" w:space="0" w:color="auto"/>
            <w:bottom w:val="none" w:sz="0" w:space="0" w:color="auto"/>
            <w:right w:val="none" w:sz="0" w:space="0" w:color="auto"/>
          </w:divBdr>
          <w:divsChild>
            <w:div w:id="971599963">
              <w:marLeft w:val="0"/>
              <w:marRight w:val="0"/>
              <w:marTop w:val="0"/>
              <w:marBottom w:val="0"/>
              <w:divBdr>
                <w:top w:val="none" w:sz="0" w:space="0" w:color="auto"/>
                <w:left w:val="none" w:sz="0" w:space="0" w:color="auto"/>
                <w:bottom w:val="none" w:sz="0" w:space="0" w:color="auto"/>
                <w:right w:val="none" w:sz="0" w:space="0" w:color="auto"/>
              </w:divBdr>
              <w:divsChild>
                <w:div w:id="5568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6348">
          <w:marLeft w:val="0"/>
          <w:marRight w:val="0"/>
          <w:marTop w:val="0"/>
          <w:marBottom w:val="0"/>
          <w:divBdr>
            <w:top w:val="none" w:sz="0" w:space="0" w:color="auto"/>
            <w:left w:val="none" w:sz="0" w:space="0" w:color="auto"/>
            <w:bottom w:val="none" w:sz="0" w:space="0" w:color="auto"/>
            <w:right w:val="none" w:sz="0" w:space="0" w:color="auto"/>
          </w:divBdr>
        </w:div>
        <w:div w:id="648439939">
          <w:marLeft w:val="0"/>
          <w:marRight w:val="0"/>
          <w:marTop w:val="0"/>
          <w:marBottom w:val="0"/>
          <w:divBdr>
            <w:top w:val="none" w:sz="0" w:space="0" w:color="auto"/>
            <w:left w:val="none" w:sz="0" w:space="0" w:color="auto"/>
            <w:bottom w:val="none" w:sz="0" w:space="0" w:color="auto"/>
            <w:right w:val="none" w:sz="0" w:space="0" w:color="auto"/>
          </w:divBdr>
          <w:divsChild>
            <w:div w:id="335881867">
              <w:marLeft w:val="0"/>
              <w:marRight w:val="0"/>
              <w:marTop w:val="0"/>
              <w:marBottom w:val="0"/>
              <w:divBdr>
                <w:top w:val="none" w:sz="0" w:space="0" w:color="auto"/>
                <w:left w:val="none" w:sz="0" w:space="0" w:color="auto"/>
                <w:bottom w:val="none" w:sz="0" w:space="0" w:color="auto"/>
                <w:right w:val="none" w:sz="0" w:space="0" w:color="auto"/>
              </w:divBdr>
              <w:divsChild>
                <w:div w:id="14747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530">
          <w:marLeft w:val="0"/>
          <w:marRight w:val="0"/>
          <w:marTop w:val="0"/>
          <w:marBottom w:val="0"/>
          <w:divBdr>
            <w:top w:val="none" w:sz="0" w:space="0" w:color="auto"/>
            <w:left w:val="none" w:sz="0" w:space="0" w:color="auto"/>
            <w:bottom w:val="none" w:sz="0" w:space="0" w:color="auto"/>
            <w:right w:val="none" w:sz="0" w:space="0" w:color="auto"/>
          </w:divBdr>
          <w:divsChild>
            <w:div w:id="316349047">
              <w:marLeft w:val="0"/>
              <w:marRight w:val="0"/>
              <w:marTop w:val="0"/>
              <w:marBottom w:val="0"/>
              <w:divBdr>
                <w:top w:val="none" w:sz="0" w:space="0" w:color="auto"/>
                <w:left w:val="none" w:sz="0" w:space="0" w:color="auto"/>
                <w:bottom w:val="none" w:sz="0" w:space="0" w:color="auto"/>
                <w:right w:val="none" w:sz="0" w:space="0" w:color="auto"/>
              </w:divBdr>
            </w:div>
            <w:div w:id="11518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7328">
      <w:bodyDiv w:val="1"/>
      <w:marLeft w:val="0"/>
      <w:marRight w:val="0"/>
      <w:marTop w:val="0"/>
      <w:marBottom w:val="0"/>
      <w:divBdr>
        <w:top w:val="none" w:sz="0" w:space="0" w:color="auto"/>
        <w:left w:val="none" w:sz="0" w:space="0" w:color="auto"/>
        <w:bottom w:val="none" w:sz="0" w:space="0" w:color="auto"/>
        <w:right w:val="none" w:sz="0" w:space="0" w:color="auto"/>
      </w:divBdr>
      <w:divsChild>
        <w:div w:id="785588341">
          <w:marLeft w:val="0"/>
          <w:marRight w:val="0"/>
          <w:marTop w:val="0"/>
          <w:marBottom w:val="0"/>
          <w:divBdr>
            <w:top w:val="none" w:sz="0" w:space="0" w:color="auto"/>
            <w:left w:val="none" w:sz="0" w:space="0" w:color="auto"/>
            <w:bottom w:val="none" w:sz="0" w:space="0" w:color="auto"/>
            <w:right w:val="none" w:sz="0" w:space="0" w:color="auto"/>
          </w:divBdr>
        </w:div>
        <w:div w:id="816604565">
          <w:marLeft w:val="0"/>
          <w:marRight w:val="0"/>
          <w:marTop w:val="0"/>
          <w:marBottom w:val="0"/>
          <w:divBdr>
            <w:top w:val="none" w:sz="0" w:space="0" w:color="auto"/>
            <w:left w:val="none" w:sz="0" w:space="0" w:color="auto"/>
            <w:bottom w:val="none" w:sz="0" w:space="0" w:color="auto"/>
            <w:right w:val="none" w:sz="0" w:space="0" w:color="auto"/>
          </w:divBdr>
          <w:divsChild>
            <w:div w:id="411658512">
              <w:marLeft w:val="0"/>
              <w:marRight w:val="0"/>
              <w:marTop w:val="0"/>
              <w:marBottom w:val="0"/>
              <w:divBdr>
                <w:top w:val="none" w:sz="0" w:space="0" w:color="auto"/>
                <w:left w:val="none" w:sz="0" w:space="0" w:color="auto"/>
                <w:bottom w:val="none" w:sz="0" w:space="0" w:color="auto"/>
                <w:right w:val="none" w:sz="0" w:space="0" w:color="auto"/>
              </w:divBdr>
            </w:div>
            <w:div w:id="1653607749">
              <w:marLeft w:val="0"/>
              <w:marRight w:val="0"/>
              <w:marTop w:val="0"/>
              <w:marBottom w:val="0"/>
              <w:divBdr>
                <w:top w:val="none" w:sz="0" w:space="0" w:color="auto"/>
                <w:left w:val="none" w:sz="0" w:space="0" w:color="auto"/>
                <w:bottom w:val="none" w:sz="0" w:space="0" w:color="auto"/>
                <w:right w:val="none" w:sz="0" w:space="0" w:color="auto"/>
              </w:divBdr>
            </w:div>
          </w:divsChild>
        </w:div>
        <w:div w:id="1250773737">
          <w:marLeft w:val="0"/>
          <w:marRight w:val="0"/>
          <w:marTop w:val="0"/>
          <w:marBottom w:val="0"/>
          <w:divBdr>
            <w:top w:val="none" w:sz="0" w:space="0" w:color="auto"/>
            <w:left w:val="none" w:sz="0" w:space="0" w:color="auto"/>
            <w:bottom w:val="none" w:sz="0" w:space="0" w:color="auto"/>
            <w:right w:val="none" w:sz="0" w:space="0" w:color="auto"/>
          </w:divBdr>
          <w:divsChild>
            <w:div w:id="82646386">
              <w:marLeft w:val="0"/>
              <w:marRight w:val="0"/>
              <w:marTop w:val="0"/>
              <w:marBottom w:val="0"/>
              <w:divBdr>
                <w:top w:val="none" w:sz="0" w:space="0" w:color="auto"/>
                <w:left w:val="none" w:sz="0" w:space="0" w:color="auto"/>
                <w:bottom w:val="none" w:sz="0" w:space="0" w:color="auto"/>
                <w:right w:val="none" w:sz="0" w:space="0" w:color="auto"/>
              </w:divBdr>
              <w:divsChild>
                <w:div w:id="14812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806">
          <w:marLeft w:val="0"/>
          <w:marRight w:val="0"/>
          <w:marTop w:val="0"/>
          <w:marBottom w:val="0"/>
          <w:divBdr>
            <w:top w:val="none" w:sz="0" w:space="0" w:color="auto"/>
            <w:left w:val="none" w:sz="0" w:space="0" w:color="auto"/>
            <w:bottom w:val="none" w:sz="0" w:space="0" w:color="auto"/>
            <w:right w:val="none" w:sz="0" w:space="0" w:color="auto"/>
          </w:divBdr>
          <w:divsChild>
            <w:div w:id="1371763089">
              <w:marLeft w:val="0"/>
              <w:marRight w:val="0"/>
              <w:marTop w:val="0"/>
              <w:marBottom w:val="0"/>
              <w:divBdr>
                <w:top w:val="none" w:sz="0" w:space="0" w:color="auto"/>
                <w:left w:val="none" w:sz="0" w:space="0" w:color="auto"/>
                <w:bottom w:val="none" w:sz="0" w:space="0" w:color="auto"/>
                <w:right w:val="none" w:sz="0" w:space="0" w:color="auto"/>
              </w:divBdr>
              <w:divsChild>
                <w:div w:id="10772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7029">
      <w:bodyDiv w:val="1"/>
      <w:marLeft w:val="0"/>
      <w:marRight w:val="0"/>
      <w:marTop w:val="0"/>
      <w:marBottom w:val="0"/>
      <w:divBdr>
        <w:top w:val="none" w:sz="0" w:space="0" w:color="auto"/>
        <w:left w:val="none" w:sz="0" w:space="0" w:color="auto"/>
        <w:bottom w:val="none" w:sz="0" w:space="0" w:color="auto"/>
        <w:right w:val="none" w:sz="0" w:space="0" w:color="auto"/>
      </w:divBdr>
    </w:div>
    <w:div w:id="983512715">
      <w:bodyDiv w:val="1"/>
      <w:marLeft w:val="0"/>
      <w:marRight w:val="0"/>
      <w:marTop w:val="0"/>
      <w:marBottom w:val="0"/>
      <w:divBdr>
        <w:top w:val="none" w:sz="0" w:space="0" w:color="auto"/>
        <w:left w:val="none" w:sz="0" w:space="0" w:color="auto"/>
        <w:bottom w:val="none" w:sz="0" w:space="0" w:color="auto"/>
        <w:right w:val="none" w:sz="0" w:space="0" w:color="auto"/>
      </w:divBdr>
    </w:div>
    <w:div w:id="994182814">
      <w:bodyDiv w:val="1"/>
      <w:marLeft w:val="0"/>
      <w:marRight w:val="0"/>
      <w:marTop w:val="0"/>
      <w:marBottom w:val="0"/>
      <w:divBdr>
        <w:top w:val="none" w:sz="0" w:space="0" w:color="auto"/>
        <w:left w:val="none" w:sz="0" w:space="0" w:color="auto"/>
        <w:bottom w:val="none" w:sz="0" w:space="0" w:color="auto"/>
        <w:right w:val="none" w:sz="0" w:space="0" w:color="auto"/>
      </w:divBdr>
      <w:divsChild>
        <w:div w:id="13843567">
          <w:marLeft w:val="0"/>
          <w:marRight w:val="0"/>
          <w:marTop w:val="0"/>
          <w:marBottom w:val="0"/>
          <w:divBdr>
            <w:top w:val="none" w:sz="0" w:space="0" w:color="auto"/>
            <w:left w:val="none" w:sz="0" w:space="0" w:color="auto"/>
            <w:bottom w:val="none" w:sz="0" w:space="0" w:color="auto"/>
            <w:right w:val="none" w:sz="0" w:space="0" w:color="auto"/>
          </w:divBdr>
          <w:divsChild>
            <w:div w:id="1439521428">
              <w:marLeft w:val="0"/>
              <w:marRight w:val="0"/>
              <w:marTop w:val="0"/>
              <w:marBottom w:val="0"/>
              <w:divBdr>
                <w:top w:val="none" w:sz="0" w:space="0" w:color="auto"/>
                <w:left w:val="none" w:sz="0" w:space="0" w:color="auto"/>
                <w:bottom w:val="none" w:sz="0" w:space="0" w:color="auto"/>
                <w:right w:val="none" w:sz="0" w:space="0" w:color="auto"/>
              </w:divBdr>
            </w:div>
            <w:div w:id="1897860226">
              <w:marLeft w:val="0"/>
              <w:marRight w:val="0"/>
              <w:marTop w:val="0"/>
              <w:marBottom w:val="0"/>
              <w:divBdr>
                <w:top w:val="none" w:sz="0" w:space="0" w:color="auto"/>
                <w:left w:val="none" w:sz="0" w:space="0" w:color="auto"/>
                <w:bottom w:val="none" w:sz="0" w:space="0" w:color="auto"/>
                <w:right w:val="none" w:sz="0" w:space="0" w:color="auto"/>
              </w:divBdr>
            </w:div>
          </w:divsChild>
        </w:div>
        <w:div w:id="420640795">
          <w:marLeft w:val="0"/>
          <w:marRight w:val="0"/>
          <w:marTop w:val="0"/>
          <w:marBottom w:val="0"/>
          <w:divBdr>
            <w:top w:val="none" w:sz="0" w:space="0" w:color="auto"/>
            <w:left w:val="none" w:sz="0" w:space="0" w:color="auto"/>
            <w:bottom w:val="none" w:sz="0" w:space="0" w:color="auto"/>
            <w:right w:val="none" w:sz="0" w:space="0" w:color="auto"/>
          </w:divBdr>
        </w:div>
        <w:div w:id="984092561">
          <w:marLeft w:val="0"/>
          <w:marRight w:val="0"/>
          <w:marTop w:val="0"/>
          <w:marBottom w:val="0"/>
          <w:divBdr>
            <w:top w:val="none" w:sz="0" w:space="0" w:color="auto"/>
            <w:left w:val="none" w:sz="0" w:space="0" w:color="auto"/>
            <w:bottom w:val="none" w:sz="0" w:space="0" w:color="auto"/>
            <w:right w:val="none" w:sz="0" w:space="0" w:color="auto"/>
          </w:divBdr>
          <w:divsChild>
            <w:div w:id="847598219">
              <w:marLeft w:val="0"/>
              <w:marRight w:val="0"/>
              <w:marTop w:val="0"/>
              <w:marBottom w:val="0"/>
              <w:divBdr>
                <w:top w:val="none" w:sz="0" w:space="0" w:color="auto"/>
                <w:left w:val="none" w:sz="0" w:space="0" w:color="auto"/>
                <w:bottom w:val="none" w:sz="0" w:space="0" w:color="auto"/>
                <w:right w:val="none" w:sz="0" w:space="0" w:color="auto"/>
              </w:divBdr>
              <w:divsChild>
                <w:div w:id="16276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93311">
      <w:bodyDiv w:val="1"/>
      <w:marLeft w:val="0"/>
      <w:marRight w:val="0"/>
      <w:marTop w:val="0"/>
      <w:marBottom w:val="0"/>
      <w:divBdr>
        <w:top w:val="none" w:sz="0" w:space="0" w:color="auto"/>
        <w:left w:val="none" w:sz="0" w:space="0" w:color="auto"/>
        <w:bottom w:val="none" w:sz="0" w:space="0" w:color="auto"/>
        <w:right w:val="none" w:sz="0" w:space="0" w:color="auto"/>
      </w:divBdr>
    </w:div>
    <w:div w:id="1028874726">
      <w:bodyDiv w:val="1"/>
      <w:marLeft w:val="0"/>
      <w:marRight w:val="0"/>
      <w:marTop w:val="0"/>
      <w:marBottom w:val="0"/>
      <w:divBdr>
        <w:top w:val="none" w:sz="0" w:space="0" w:color="auto"/>
        <w:left w:val="none" w:sz="0" w:space="0" w:color="auto"/>
        <w:bottom w:val="none" w:sz="0" w:space="0" w:color="auto"/>
        <w:right w:val="none" w:sz="0" w:space="0" w:color="auto"/>
      </w:divBdr>
      <w:divsChild>
        <w:div w:id="27992905">
          <w:marLeft w:val="0"/>
          <w:marRight w:val="0"/>
          <w:marTop w:val="0"/>
          <w:marBottom w:val="0"/>
          <w:divBdr>
            <w:top w:val="none" w:sz="0" w:space="0" w:color="auto"/>
            <w:left w:val="none" w:sz="0" w:space="0" w:color="auto"/>
            <w:bottom w:val="none" w:sz="0" w:space="0" w:color="auto"/>
            <w:right w:val="none" w:sz="0" w:space="0" w:color="auto"/>
          </w:divBdr>
          <w:divsChild>
            <w:div w:id="2100907033">
              <w:marLeft w:val="0"/>
              <w:marRight w:val="0"/>
              <w:marTop w:val="0"/>
              <w:marBottom w:val="0"/>
              <w:divBdr>
                <w:top w:val="none" w:sz="0" w:space="0" w:color="auto"/>
                <w:left w:val="none" w:sz="0" w:space="0" w:color="auto"/>
                <w:bottom w:val="none" w:sz="0" w:space="0" w:color="auto"/>
                <w:right w:val="none" w:sz="0" w:space="0" w:color="auto"/>
              </w:divBdr>
              <w:divsChild>
                <w:div w:id="16466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7300">
          <w:marLeft w:val="0"/>
          <w:marRight w:val="0"/>
          <w:marTop w:val="0"/>
          <w:marBottom w:val="0"/>
          <w:divBdr>
            <w:top w:val="none" w:sz="0" w:space="0" w:color="auto"/>
            <w:left w:val="none" w:sz="0" w:space="0" w:color="auto"/>
            <w:bottom w:val="none" w:sz="0" w:space="0" w:color="auto"/>
            <w:right w:val="none" w:sz="0" w:space="0" w:color="auto"/>
          </w:divBdr>
        </w:div>
        <w:div w:id="522322719">
          <w:marLeft w:val="0"/>
          <w:marRight w:val="0"/>
          <w:marTop w:val="0"/>
          <w:marBottom w:val="0"/>
          <w:divBdr>
            <w:top w:val="none" w:sz="0" w:space="0" w:color="auto"/>
            <w:left w:val="none" w:sz="0" w:space="0" w:color="auto"/>
            <w:bottom w:val="none" w:sz="0" w:space="0" w:color="auto"/>
            <w:right w:val="none" w:sz="0" w:space="0" w:color="auto"/>
          </w:divBdr>
          <w:divsChild>
            <w:div w:id="1369990689">
              <w:marLeft w:val="0"/>
              <w:marRight w:val="0"/>
              <w:marTop w:val="0"/>
              <w:marBottom w:val="0"/>
              <w:divBdr>
                <w:top w:val="none" w:sz="0" w:space="0" w:color="auto"/>
                <w:left w:val="none" w:sz="0" w:space="0" w:color="auto"/>
                <w:bottom w:val="none" w:sz="0" w:space="0" w:color="auto"/>
                <w:right w:val="none" w:sz="0" w:space="0" w:color="auto"/>
              </w:divBdr>
              <w:divsChild>
                <w:div w:id="12858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4696">
          <w:marLeft w:val="0"/>
          <w:marRight w:val="0"/>
          <w:marTop w:val="0"/>
          <w:marBottom w:val="0"/>
          <w:divBdr>
            <w:top w:val="none" w:sz="0" w:space="0" w:color="auto"/>
            <w:left w:val="none" w:sz="0" w:space="0" w:color="auto"/>
            <w:bottom w:val="none" w:sz="0" w:space="0" w:color="auto"/>
            <w:right w:val="none" w:sz="0" w:space="0" w:color="auto"/>
          </w:divBdr>
          <w:divsChild>
            <w:div w:id="1276868282">
              <w:marLeft w:val="0"/>
              <w:marRight w:val="0"/>
              <w:marTop w:val="0"/>
              <w:marBottom w:val="0"/>
              <w:divBdr>
                <w:top w:val="none" w:sz="0" w:space="0" w:color="auto"/>
                <w:left w:val="none" w:sz="0" w:space="0" w:color="auto"/>
                <w:bottom w:val="none" w:sz="0" w:space="0" w:color="auto"/>
                <w:right w:val="none" w:sz="0" w:space="0" w:color="auto"/>
              </w:divBdr>
            </w:div>
            <w:div w:id="1464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435">
      <w:bodyDiv w:val="1"/>
      <w:marLeft w:val="0"/>
      <w:marRight w:val="0"/>
      <w:marTop w:val="0"/>
      <w:marBottom w:val="0"/>
      <w:divBdr>
        <w:top w:val="none" w:sz="0" w:space="0" w:color="auto"/>
        <w:left w:val="none" w:sz="0" w:space="0" w:color="auto"/>
        <w:bottom w:val="none" w:sz="0" w:space="0" w:color="auto"/>
        <w:right w:val="none" w:sz="0" w:space="0" w:color="auto"/>
      </w:divBdr>
    </w:div>
    <w:div w:id="1084956720">
      <w:bodyDiv w:val="1"/>
      <w:marLeft w:val="0"/>
      <w:marRight w:val="0"/>
      <w:marTop w:val="0"/>
      <w:marBottom w:val="0"/>
      <w:divBdr>
        <w:top w:val="none" w:sz="0" w:space="0" w:color="auto"/>
        <w:left w:val="none" w:sz="0" w:space="0" w:color="auto"/>
        <w:bottom w:val="none" w:sz="0" w:space="0" w:color="auto"/>
        <w:right w:val="none" w:sz="0" w:space="0" w:color="auto"/>
      </w:divBdr>
    </w:div>
    <w:div w:id="1095250649">
      <w:bodyDiv w:val="1"/>
      <w:marLeft w:val="0"/>
      <w:marRight w:val="0"/>
      <w:marTop w:val="0"/>
      <w:marBottom w:val="0"/>
      <w:divBdr>
        <w:top w:val="none" w:sz="0" w:space="0" w:color="auto"/>
        <w:left w:val="none" w:sz="0" w:space="0" w:color="auto"/>
        <w:bottom w:val="none" w:sz="0" w:space="0" w:color="auto"/>
        <w:right w:val="none" w:sz="0" w:space="0" w:color="auto"/>
      </w:divBdr>
      <w:divsChild>
        <w:div w:id="1432701292">
          <w:marLeft w:val="0"/>
          <w:marRight w:val="0"/>
          <w:marTop w:val="0"/>
          <w:marBottom w:val="0"/>
          <w:divBdr>
            <w:top w:val="none" w:sz="0" w:space="0" w:color="auto"/>
            <w:left w:val="none" w:sz="0" w:space="0" w:color="auto"/>
            <w:bottom w:val="none" w:sz="0" w:space="0" w:color="auto"/>
            <w:right w:val="none" w:sz="0" w:space="0" w:color="auto"/>
          </w:divBdr>
          <w:divsChild>
            <w:div w:id="1508976815">
              <w:marLeft w:val="0"/>
              <w:marRight w:val="0"/>
              <w:marTop w:val="0"/>
              <w:marBottom w:val="0"/>
              <w:divBdr>
                <w:top w:val="none" w:sz="0" w:space="0" w:color="auto"/>
                <w:left w:val="none" w:sz="0" w:space="0" w:color="auto"/>
                <w:bottom w:val="none" w:sz="0" w:space="0" w:color="auto"/>
                <w:right w:val="none" w:sz="0" w:space="0" w:color="auto"/>
              </w:divBdr>
              <w:divsChild>
                <w:div w:id="17122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08005">
          <w:marLeft w:val="0"/>
          <w:marRight w:val="0"/>
          <w:marTop w:val="0"/>
          <w:marBottom w:val="0"/>
          <w:divBdr>
            <w:top w:val="none" w:sz="0" w:space="0" w:color="auto"/>
            <w:left w:val="none" w:sz="0" w:space="0" w:color="auto"/>
            <w:bottom w:val="none" w:sz="0" w:space="0" w:color="auto"/>
            <w:right w:val="none" w:sz="0" w:space="0" w:color="auto"/>
          </w:divBdr>
        </w:div>
        <w:div w:id="1626764846">
          <w:marLeft w:val="0"/>
          <w:marRight w:val="0"/>
          <w:marTop w:val="0"/>
          <w:marBottom w:val="0"/>
          <w:divBdr>
            <w:top w:val="none" w:sz="0" w:space="0" w:color="auto"/>
            <w:left w:val="none" w:sz="0" w:space="0" w:color="auto"/>
            <w:bottom w:val="none" w:sz="0" w:space="0" w:color="auto"/>
            <w:right w:val="none" w:sz="0" w:space="0" w:color="auto"/>
          </w:divBdr>
          <w:divsChild>
            <w:div w:id="913323691">
              <w:marLeft w:val="0"/>
              <w:marRight w:val="0"/>
              <w:marTop w:val="0"/>
              <w:marBottom w:val="0"/>
              <w:divBdr>
                <w:top w:val="none" w:sz="0" w:space="0" w:color="auto"/>
                <w:left w:val="none" w:sz="0" w:space="0" w:color="auto"/>
                <w:bottom w:val="none" w:sz="0" w:space="0" w:color="auto"/>
                <w:right w:val="none" w:sz="0" w:space="0" w:color="auto"/>
              </w:divBdr>
            </w:div>
            <w:div w:id="1314679436">
              <w:marLeft w:val="0"/>
              <w:marRight w:val="0"/>
              <w:marTop w:val="0"/>
              <w:marBottom w:val="0"/>
              <w:divBdr>
                <w:top w:val="none" w:sz="0" w:space="0" w:color="auto"/>
                <w:left w:val="none" w:sz="0" w:space="0" w:color="auto"/>
                <w:bottom w:val="none" w:sz="0" w:space="0" w:color="auto"/>
                <w:right w:val="none" w:sz="0" w:space="0" w:color="auto"/>
              </w:divBdr>
            </w:div>
          </w:divsChild>
        </w:div>
        <w:div w:id="1785004621">
          <w:marLeft w:val="0"/>
          <w:marRight w:val="0"/>
          <w:marTop w:val="0"/>
          <w:marBottom w:val="0"/>
          <w:divBdr>
            <w:top w:val="none" w:sz="0" w:space="0" w:color="auto"/>
            <w:left w:val="none" w:sz="0" w:space="0" w:color="auto"/>
            <w:bottom w:val="none" w:sz="0" w:space="0" w:color="auto"/>
            <w:right w:val="none" w:sz="0" w:space="0" w:color="auto"/>
          </w:divBdr>
          <w:divsChild>
            <w:div w:id="1888565468">
              <w:marLeft w:val="0"/>
              <w:marRight w:val="0"/>
              <w:marTop w:val="0"/>
              <w:marBottom w:val="0"/>
              <w:divBdr>
                <w:top w:val="none" w:sz="0" w:space="0" w:color="auto"/>
                <w:left w:val="none" w:sz="0" w:space="0" w:color="auto"/>
                <w:bottom w:val="none" w:sz="0" w:space="0" w:color="auto"/>
                <w:right w:val="none" w:sz="0" w:space="0" w:color="auto"/>
              </w:divBdr>
              <w:divsChild>
                <w:div w:id="5368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39660">
      <w:bodyDiv w:val="1"/>
      <w:marLeft w:val="0"/>
      <w:marRight w:val="0"/>
      <w:marTop w:val="0"/>
      <w:marBottom w:val="0"/>
      <w:divBdr>
        <w:top w:val="none" w:sz="0" w:space="0" w:color="auto"/>
        <w:left w:val="none" w:sz="0" w:space="0" w:color="auto"/>
        <w:bottom w:val="none" w:sz="0" w:space="0" w:color="auto"/>
        <w:right w:val="none" w:sz="0" w:space="0" w:color="auto"/>
      </w:divBdr>
      <w:divsChild>
        <w:div w:id="383676785">
          <w:marLeft w:val="0"/>
          <w:marRight w:val="0"/>
          <w:marTop w:val="0"/>
          <w:marBottom w:val="0"/>
          <w:divBdr>
            <w:top w:val="none" w:sz="0" w:space="0" w:color="auto"/>
            <w:left w:val="none" w:sz="0" w:space="0" w:color="auto"/>
            <w:bottom w:val="none" w:sz="0" w:space="0" w:color="auto"/>
            <w:right w:val="none" w:sz="0" w:space="0" w:color="auto"/>
          </w:divBdr>
        </w:div>
        <w:div w:id="879785773">
          <w:marLeft w:val="0"/>
          <w:marRight w:val="0"/>
          <w:marTop w:val="0"/>
          <w:marBottom w:val="0"/>
          <w:divBdr>
            <w:top w:val="none" w:sz="0" w:space="0" w:color="auto"/>
            <w:left w:val="none" w:sz="0" w:space="0" w:color="auto"/>
            <w:bottom w:val="none" w:sz="0" w:space="0" w:color="auto"/>
            <w:right w:val="none" w:sz="0" w:space="0" w:color="auto"/>
          </w:divBdr>
          <w:divsChild>
            <w:div w:id="502550441">
              <w:marLeft w:val="0"/>
              <w:marRight w:val="0"/>
              <w:marTop w:val="0"/>
              <w:marBottom w:val="0"/>
              <w:divBdr>
                <w:top w:val="none" w:sz="0" w:space="0" w:color="auto"/>
                <w:left w:val="none" w:sz="0" w:space="0" w:color="auto"/>
                <w:bottom w:val="none" w:sz="0" w:space="0" w:color="auto"/>
                <w:right w:val="none" w:sz="0" w:space="0" w:color="auto"/>
              </w:divBdr>
            </w:div>
            <w:div w:id="1764109656">
              <w:marLeft w:val="0"/>
              <w:marRight w:val="0"/>
              <w:marTop w:val="0"/>
              <w:marBottom w:val="0"/>
              <w:divBdr>
                <w:top w:val="none" w:sz="0" w:space="0" w:color="auto"/>
                <w:left w:val="none" w:sz="0" w:space="0" w:color="auto"/>
                <w:bottom w:val="none" w:sz="0" w:space="0" w:color="auto"/>
                <w:right w:val="none" w:sz="0" w:space="0" w:color="auto"/>
              </w:divBdr>
            </w:div>
          </w:divsChild>
        </w:div>
        <w:div w:id="2037388485">
          <w:marLeft w:val="0"/>
          <w:marRight w:val="0"/>
          <w:marTop w:val="0"/>
          <w:marBottom w:val="0"/>
          <w:divBdr>
            <w:top w:val="none" w:sz="0" w:space="0" w:color="auto"/>
            <w:left w:val="none" w:sz="0" w:space="0" w:color="auto"/>
            <w:bottom w:val="none" w:sz="0" w:space="0" w:color="auto"/>
            <w:right w:val="none" w:sz="0" w:space="0" w:color="auto"/>
          </w:divBdr>
          <w:divsChild>
            <w:div w:id="519467389">
              <w:marLeft w:val="0"/>
              <w:marRight w:val="0"/>
              <w:marTop w:val="0"/>
              <w:marBottom w:val="0"/>
              <w:divBdr>
                <w:top w:val="none" w:sz="0" w:space="0" w:color="auto"/>
                <w:left w:val="none" w:sz="0" w:space="0" w:color="auto"/>
                <w:bottom w:val="none" w:sz="0" w:space="0" w:color="auto"/>
                <w:right w:val="none" w:sz="0" w:space="0" w:color="auto"/>
              </w:divBdr>
              <w:divsChild>
                <w:div w:id="4012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61739">
      <w:bodyDiv w:val="1"/>
      <w:marLeft w:val="0"/>
      <w:marRight w:val="0"/>
      <w:marTop w:val="0"/>
      <w:marBottom w:val="0"/>
      <w:divBdr>
        <w:top w:val="none" w:sz="0" w:space="0" w:color="auto"/>
        <w:left w:val="none" w:sz="0" w:space="0" w:color="auto"/>
        <w:bottom w:val="none" w:sz="0" w:space="0" w:color="auto"/>
        <w:right w:val="none" w:sz="0" w:space="0" w:color="auto"/>
      </w:divBdr>
    </w:div>
    <w:div w:id="1309552752">
      <w:bodyDiv w:val="1"/>
      <w:marLeft w:val="0"/>
      <w:marRight w:val="0"/>
      <w:marTop w:val="0"/>
      <w:marBottom w:val="0"/>
      <w:divBdr>
        <w:top w:val="none" w:sz="0" w:space="0" w:color="auto"/>
        <w:left w:val="none" w:sz="0" w:space="0" w:color="auto"/>
        <w:bottom w:val="none" w:sz="0" w:space="0" w:color="auto"/>
        <w:right w:val="none" w:sz="0" w:space="0" w:color="auto"/>
      </w:divBdr>
    </w:div>
    <w:div w:id="1420369426">
      <w:bodyDiv w:val="1"/>
      <w:marLeft w:val="0"/>
      <w:marRight w:val="0"/>
      <w:marTop w:val="0"/>
      <w:marBottom w:val="0"/>
      <w:divBdr>
        <w:top w:val="none" w:sz="0" w:space="0" w:color="auto"/>
        <w:left w:val="none" w:sz="0" w:space="0" w:color="auto"/>
        <w:bottom w:val="none" w:sz="0" w:space="0" w:color="auto"/>
        <w:right w:val="none" w:sz="0" w:space="0" w:color="auto"/>
      </w:divBdr>
    </w:div>
    <w:div w:id="1441802078">
      <w:bodyDiv w:val="1"/>
      <w:marLeft w:val="0"/>
      <w:marRight w:val="0"/>
      <w:marTop w:val="0"/>
      <w:marBottom w:val="0"/>
      <w:divBdr>
        <w:top w:val="none" w:sz="0" w:space="0" w:color="auto"/>
        <w:left w:val="none" w:sz="0" w:space="0" w:color="auto"/>
        <w:bottom w:val="none" w:sz="0" w:space="0" w:color="auto"/>
        <w:right w:val="none" w:sz="0" w:space="0" w:color="auto"/>
      </w:divBdr>
    </w:div>
    <w:div w:id="1512522180">
      <w:bodyDiv w:val="1"/>
      <w:marLeft w:val="0"/>
      <w:marRight w:val="0"/>
      <w:marTop w:val="0"/>
      <w:marBottom w:val="0"/>
      <w:divBdr>
        <w:top w:val="none" w:sz="0" w:space="0" w:color="auto"/>
        <w:left w:val="none" w:sz="0" w:space="0" w:color="auto"/>
        <w:bottom w:val="none" w:sz="0" w:space="0" w:color="auto"/>
        <w:right w:val="none" w:sz="0" w:space="0" w:color="auto"/>
      </w:divBdr>
      <w:divsChild>
        <w:div w:id="535001557">
          <w:marLeft w:val="0"/>
          <w:marRight w:val="0"/>
          <w:marTop w:val="0"/>
          <w:marBottom w:val="0"/>
          <w:divBdr>
            <w:top w:val="none" w:sz="0" w:space="0" w:color="auto"/>
            <w:left w:val="none" w:sz="0" w:space="0" w:color="auto"/>
            <w:bottom w:val="none" w:sz="0" w:space="0" w:color="auto"/>
            <w:right w:val="none" w:sz="0" w:space="0" w:color="auto"/>
          </w:divBdr>
        </w:div>
        <w:div w:id="867791234">
          <w:marLeft w:val="0"/>
          <w:marRight w:val="0"/>
          <w:marTop w:val="0"/>
          <w:marBottom w:val="0"/>
          <w:divBdr>
            <w:top w:val="none" w:sz="0" w:space="0" w:color="auto"/>
            <w:left w:val="none" w:sz="0" w:space="0" w:color="auto"/>
            <w:bottom w:val="none" w:sz="0" w:space="0" w:color="auto"/>
            <w:right w:val="none" w:sz="0" w:space="0" w:color="auto"/>
          </w:divBdr>
          <w:divsChild>
            <w:div w:id="103313297">
              <w:marLeft w:val="0"/>
              <w:marRight w:val="0"/>
              <w:marTop w:val="0"/>
              <w:marBottom w:val="0"/>
              <w:divBdr>
                <w:top w:val="none" w:sz="0" w:space="0" w:color="auto"/>
                <w:left w:val="none" w:sz="0" w:space="0" w:color="auto"/>
                <w:bottom w:val="none" w:sz="0" w:space="0" w:color="auto"/>
                <w:right w:val="none" w:sz="0" w:space="0" w:color="auto"/>
              </w:divBdr>
              <w:divsChild>
                <w:div w:id="13997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4417">
          <w:marLeft w:val="0"/>
          <w:marRight w:val="0"/>
          <w:marTop w:val="0"/>
          <w:marBottom w:val="0"/>
          <w:divBdr>
            <w:top w:val="none" w:sz="0" w:space="0" w:color="auto"/>
            <w:left w:val="none" w:sz="0" w:space="0" w:color="auto"/>
            <w:bottom w:val="none" w:sz="0" w:space="0" w:color="auto"/>
            <w:right w:val="none" w:sz="0" w:space="0" w:color="auto"/>
          </w:divBdr>
          <w:divsChild>
            <w:div w:id="791292802">
              <w:marLeft w:val="0"/>
              <w:marRight w:val="0"/>
              <w:marTop w:val="0"/>
              <w:marBottom w:val="0"/>
              <w:divBdr>
                <w:top w:val="none" w:sz="0" w:space="0" w:color="auto"/>
                <w:left w:val="none" w:sz="0" w:space="0" w:color="auto"/>
                <w:bottom w:val="none" w:sz="0" w:space="0" w:color="auto"/>
                <w:right w:val="none" w:sz="0" w:space="0" w:color="auto"/>
              </w:divBdr>
            </w:div>
            <w:div w:id="1071544133">
              <w:marLeft w:val="0"/>
              <w:marRight w:val="0"/>
              <w:marTop w:val="0"/>
              <w:marBottom w:val="0"/>
              <w:divBdr>
                <w:top w:val="none" w:sz="0" w:space="0" w:color="auto"/>
                <w:left w:val="none" w:sz="0" w:space="0" w:color="auto"/>
                <w:bottom w:val="none" w:sz="0" w:space="0" w:color="auto"/>
                <w:right w:val="none" w:sz="0" w:space="0" w:color="auto"/>
              </w:divBdr>
            </w:div>
          </w:divsChild>
        </w:div>
        <w:div w:id="1583447912">
          <w:marLeft w:val="0"/>
          <w:marRight w:val="0"/>
          <w:marTop w:val="0"/>
          <w:marBottom w:val="0"/>
          <w:divBdr>
            <w:top w:val="none" w:sz="0" w:space="0" w:color="auto"/>
            <w:left w:val="none" w:sz="0" w:space="0" w:color="auto"/>
            <w:bottom w:val="none" w:sz="0" w:space="0" w:color="auto"/>
            <w:right w:val="none" w:sz="0" w:space="0" w:color="auto"/>
          </w:divBdr>
          <w:divsChild>
            <w:div w:id="1649745354">
              <w:marLeft w:val="0"/>
              <w:marRight w:val="0"/>
              <w:marTop w:val="0"/>
              <w:marBottom w:val="0"/>
              <w:divBdr>
                <w:top w:val="none" w:sz="0" w:space="0" w:color="auto"/>
                <w:left w:val="none" w:sz="0" w:space="0" w:color="auto"/>
                <w:bottom w:val="none" w:sz="0" w:space="0" w:color="auto"/>
                <w:right w:val="none" w:sz="0" w:space="0" w:color="auto"/>
              </w:divBdr>
              <w:divsChild>
                <w:div w:id="5082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80108">
      <w:bodyDiv w:val="1"/>
      <w:marLeft w:val="0"/>
      <w:marRight w:val="0"/>
      <w:marTop w:val="0"/>
      <w:marBottom w:val="0"/>
      <w:divBdr>
        <w:top w:val="none" w:sz="0" w:space="0" w:color="auto"/>
        <w:left w:val="none" w:sz="0" w:space="0" w:color="auto"/>
        <w:bottom w:val="none" w:sz="0" w:space="0" w:color="auto"/>
        <w:right w:val="none" w:sz="0" w:space="0" w:color="auto"/>
      </w:divBdr>
    </w:div>
    <w:div w:id="1629356862">
      <w:bodyDiv w:val="1"/>
      <w:marLeft w:val="0"/>
      <w:marRight w:val="0"/>
      <w:marTop w:val="0"/>
      <w:marBottom w:val="0"/>
      <w:divBdr>
        <w:top w:val="none" w:sz="0" w:space="0" w:color="auto"/>
        <w:left w:val="none" w:sz="0" w:space="0" w:color="auto"/>
        <w:bottom w:val="none" w:sz="0" w:space="0" w:color="auto"/>
        <w:right w:val="none" w:sz="0" w:space="0" w:color="auto"/>
      </w:divBdr>
    </w:div>
    <w:div w:id="1708068419">
      <w:bodyDiv w:val="1"/>
      <w:marLeft w:val="0"/>
      <w:marRight w:val="0"/>
      <w:marTop w:val="0"/>
      <w:marBottom w:val="0"/>
      <w:divBdr>
        <w:top w:val="none" w:sz="0" w:space="0" w:color="auto"/>
        <w:left w:val="none" w:sz="0" w:space="0" w:color="auto"/>
        <w:bottom w:val="none" w:sz="0" w:space="0" w:color="auto"/>
        <w:right w:val="none" w:sz="0" w:space="0" w:color="auto"/>
      </w:divBdr>
    </w:div>
    <w:div w:id="1709988887">
      <w:bodyDiv w:val="1"/>
      <w:marLeft w:val="0"/>
      <w:marRight w:val="0"/>
      <w:marTop w:val="0"/>
      <w:marBottom w:val="0"/>
      <w:divBdr>
        <w:top w:val="none" w:sz="0" w:space="0" w:color="auto"/>
        <w:left w:val="none" w:sz="0" w:space="0" w:color="auto"/>
        <w:bottom w:val="none" w:sz="0" w:space="0" w:color="auto"/>
        <w:right w:val="none" w:sz="0" w:space="0" w:color="auto"/>
      </w:divBdr>
    </w:div>
    <w:div w:id="1720401206">
      <w:bodyDiv w:val="1"/>
      <w:marLeft w:val="0"/>
      <w:marRight w:val="0"/>
      <w:marTop w:val="0"/>
      <w:marBottom w:val="0"/>
      <w:divBdr>
        <w:top w:val="none" w:sz="0" w:space="0" w:color="auto"/>
        <w:left w:val="none" w:sz="0" w:space="0" w:color="auto"/>
        <w:bottom w:val="none" w:sz="0" w:space="0" w:color="auto"/>
        <w:right w:val="none" w:sz="0" w:space="0" w:color="auto"/>
      </w:divBdr>
    </w:div>
    <w:div w:id="1780905880">
      <w:bodyDiv w:val="1"/>
      <w:marLeft w:val="0"/>
      <w:marRight w:val="0"/>
      <w:marTop w:val="0"/>
      <w:marBottom w:val="0"/>
      <w:divBdr>
        <w:top w:val="none" w:sz="0" w:space="0" w:color="auto"/>
        <w:left w:val="none" w:sz="0" w:space="0" w:color="auto"/>
        <w:bottom w:val="none" w:sz="0" w:space="0" w:color="auto"/>
        <w:right w:val="none" w:sz="0" w:space="0" w:color="auto"/>
      </w:divBdr>
    </w:div>
    <w:div w:id="1783376817">
      <w:bodyDiv w:val="1"/>
      <w:marLeft w:val="0"/>
      <w:marRight w:val="0"/>
      <w:marTop w:val="0"/>
      <w:marBottom w:val="0"/>
      <w:divBdr>
        <w:top w:val="none" w:sz="0" w:space="0" w:color="auto"/>
        <w:left w:val="none" w:sz="0" w:space="0" w:color="auto"/>
        <w:bottom w:val="none" w:sz="0" w:space="0" w:color="auto"/>
        <w:right w:val="none" w:sz="0" w:space="0" w:color="auto"/>
      </w:divBdr>
    </w:div>
    <w:div w:id="2008704888">
      <w:bodyDiv w:val="1"/>
      <w:marLeft w:val="0"/>
      <w:marRight w:val="0"/>
      <w:marTop w:val="0"/>
      <w:marBottom w:val="0"/>
      <w:divBdr>
        <w:top w:val="none" w:sz="0" w:space="0" w:color="auto"/>
        <w:left w:val="none" w:sz="0" w:space="0" w:color="auto"/>
        <w:bottom w:val="none" w:sz="0" w:space="0" w:color="auto"/>
        <w:right w:val="none" w:sz="0" w:space="0" w:color="auto"/>
      </w:divBdr>
    </w:div>
    <w:div w:id="2071611531">
      <w:bodyDiv w:val="1"/>
      <w:marLeft w:val="0"/>
      <w:marRight w:val="0"/>
      <w:marTop w:val="0"/>
      <w:marBottom w:val="0"/>
      <w:divBdr>
        <w:top w:val="none" w:sz="0" w:space="0" w:color="auto"/>
        <w:left w:val="none" w:sz="0" w:space="0" w:color="auto"/>
        <w:bottom w:val="none" w:sz="0" w:space="0" w:color="auto"/>
        <w:right w:val="none" w:sz="0" w:space="0" w:color="auto"/>
      </w:divBdr>
    </w:div>
    <w:div w:id="21231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F%D0%B0%D0%B4%D1%83%D1%87%D0%B5%D0%B2%D0%B0,_%D0%95%D0%BB%D0%B5%D0%BD%D0%B0_%D0%92%D0%B8%D0%BA%D1%82%D0%BE%D1%80%D0%BE%D0%B2%D0%BD%D0%B0" TargetMode="External"/><Relationship Id="rId18" Type="http://schemas.openxmlformats.org/officeDocument/2006/relationships/hyperlink" Target="https://en.wikipedia.org/wiki/Word_and_Obje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D%D0%BE%D0%B2%D0%BE%D0%B5_%D0%B2_%D0%B7%D0%B0%D1%80%D1%83%D0%B1%D0%B5%D0%B6%D0%BD%D0%BE%D0%B9_%D0%BB%D0%B8%D0%BD%D0%B3%D0%B2%D0%B8%D1%81%D1%82%D0%B8%D0%BA%D0%B5" TargetMode="External"/><Relationship Id="rId17" Type="http://schemas.openxmlformats.org/officeDocument/2006/relationships/hyperlink" Target="https://ru.wikipedia.org/wiki/%D0%9A%D1%83%D0%B0%D0%B9%D0%BD,_%D0%A3%D0%B8%D0%BB%D0%BB%D0%B0%D1%80%D0%B4_%D0%92%D0%B0%D0%BD_%D0%9E%D1%80%D0%BC%D0%B0%D0%BD" TargetMode="External"/><Relationship Id="rId2" Type="http://schemas.openxmlformats.org/officeDocument/2006/relationships/numbering" Target="numbering.xml"/><Relationship Id="rId16" Type="http://schemas.openxmlformats.org/officeDocument/2006/relationships/hyperlink" Target="https://ru.wikipedia.org/wiki/%D0%98%D0%B7%D0%B4%D0%B0%D1%82%D0%B5%D0%BB%D1%8C%D1%81%D1%82%D0%B2%D0%BE_%D0%9E%D0%BA%D1%81%D1%84%D0%BE%D1%80%D0%B4%D1%81%D0%BA%D0%BE%D0%B3%D0%BE_%D1%83%D0%BD%D0%B8%D0%B2%D0%B5%D1%80%D1%81%D0%B8%D1%82%D0%B5%D1%82%D0%B0" TargetMode="External"/><Relationship Id="rId20" Type="http://schemas.openxmlformats.org/officeDocument/2006/relationships/hyperlink" Target="https://en.wikipedia.org/wiki/John_Sear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D%D0%BE%D0%B2%D0%BE%D0%B5_%D0%B2_%D0%B7%D0%B0%D1%80%D1%83%D0%B1%D0%B5%D0%B6%D0%BD%D0%BE%D0%B9_%D0%BB%D0%B8%D0%BD%D0%B3%D0%B2%D0%B8%D1%81%D1%82%D0%B8%D0%BA%D0%B5" TargetMode="External"/><Relationship Id="rId5" Type="http://schemas.openxmlformats.org/officeDocument/2006/relationships/webSettings" Target="webSettings.xml"/><Relationship Id="rId15" Type="http://schemas.openxmlformats.org/officeDocument/2006/relationships/hyperlink" Target="https://en.wikipedia.org/wiki/Colin_Matthew" TargetMode="External"/><Relationship Id="rId10" Type="http://schemas.openxmlformats.org/officeDocument/2006/relationships/hyperlink" Target="https://platona.net/load/knigi_po_filosofii/analiticheskaja_filosofija/grjaznov_a_f_analiticheskaja_filosofija_2006/28-1-0-5275" TargetMode="External"/><Relationship Id="rId19" Type="http://schemas.openxmlformats.org/officeDocument/2006/relationships/hyperlink" Target="https://ru.wikipedia.org/w/index.php?title=Word_and_Object&amp;action=edit&amp;redlink=1" TargetMode="External"/><Relationship Id="rId4" Type="http://schemas.openxmlformats.org/officeDocument/2006/relationships/settings" Target="settings.xml"/><Relationship Id="rId9" Type="http://schemas.openxmlformats.org/officeDocument/2006/relationships/hyperlink" Target="https://ru.wikipedia.org/wiki/%D0%90%D1%80%D1%83%D1%82%D1%8E%D0%BD%D0%BE%D0%B2%D0%B0,_%D0%9D%D0%B8%D0%BD%D0%B0_%D0%94%D0%B0%D0%B2%D0%B8%D0%B4%D0%BE%D0%B2%D0%BD%D0%B0" TargetMode="External"/><Relationship Id="rId14" Type="http://schemas.openxmlformats.org/officeDocument/2006/relationships/hyperlink" Target="https://doi.org/10.1093/ref:odnb/7503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280E-2245-4036-AC68-7C52B3C2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65302</Words>
  <Characters>37223</Characters>
  <Application>Microsoft Office Word</Application>
  <DocSecurity>0</DocSecurity>
  <Lines>310</Lines>
  <Paragraphs>204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3.yaniden@gmail.com</cp:lastModifiedBy>
  <cp:revision>3</cp:revision>
  <dcterms:created xsi:type="dcterms:W3CDTF">2021-06-21T21:28:00Z</dcterms:created>
  <dcterms:modified xsi:type="dcterms:W3CDTF">2021-06-21T21:37:00Z</dcterms:modified>
</cp:coreProperties>
</file>