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566" w:firstLine="569.999999999999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ОСВІТИ І НАУКИ</w:t>
      </w:r>
    </w:p>
    <w:p w:rsidR="00000000" w:rsidDel="00000000" w:rsidP="00000000" w:rsidRDefault="00000000" w:rsidRPr="00000000" w14:paraId="00000002">
      <w:pPr>
        <w:spacing w:line="360" w:lineRule="auto"/>
        <w:ind w:left="566" w:firstLine="569.999999999999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КИЇВСЬКИЙ УНІВЕРСИТЕТ ІМЕНІ БОРИСА ГРІНЧЕНКА</w:t>
      </w:r>
    </w:p>
    <w:p w:rsidR="00000000" w:rsidDel="00000000" w:rsidP="00000000" w:rsidRDefault="00000000" w:rsidRPr="00000000" w14:paraId="00000003">
      <w:pPr>
        <w:spacing w:line="360" w:lineRule="auto"/>
        <w:ind w:left="566" w:firstLine="569.999999999999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Історико-філософський факультет</w:t>
      </w:r>
    </w:p>
    <w:p w:rsidR="00000000" w:rsidDel="00000000" w:rsidP="00000000" w:rsidRDefault="00000000" w:rsidRPr="00000000" w14:paraId="00000004">
      <w:pPr>
        <w:spacing w:line="360" w:lineRule="auto"/>
        <w:ind w:left="566" w:firstLine="569.999999999999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філософії</w:t>
      </w:r>
    </w:p>
    <w:p w:rsidR="00000000" w:rsidDel="00000000" w:rsidP="00000000" w:rsidRDefault="00000000" w:rsidRPr="00000000" w14:paraId="00000005">
      <w:pPr>
        <w:spacing w:line="360" w:lineRule="auto"/>
        <w:ind w:left="566" w:firstLine="569.999999999999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ind w:left="566" w:firstLine="569.999999999999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ДИПЛОМНА РОБОТА</w:t>
      </w:r>
    </w:p>
    <w:p w:rsidR="00000000" w:rsidDel="00000000" w:rsidP="00000000" w:rsidRDefault="00000000" w:rsidRPr="00000000" w14:paraId="00000007">
      <w:pPr>
        <w:spacing w:line="360" w:lineRule="auto"/>
        <w:ind w:left="566" w:firstLine="569.999999999999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w:t>
      </w:r>
    </w:p>
    <w:p w:rsidR="00000000" w:rsidDel="00000000" w:rsidP="00000000" w:rsidRDefault="00000000" w:rsidRPr="00000000" w14:paraId="00000008">
      <w:pPr>
        <w:spacing w:line="360" w:lineRule="auto"/>
        <w:ind w:left="566" w:firstLine="569.999999999999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360" w:lineRule="auto"/>
        <w:ind w:left="566" w:firstLine="569.999999999999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Міжкультурний діалог в умовах сучасних соціально - політичних трансформацій</w:t>
      </w:r>
    </w:p>
    <w:p w:rsidR="00000000" w:rsidDel="00000000" w:rsidP="00000000" w:rsidRDefault="00000000" w:rsidRPr="00000000" w14:paraId="0000000A">
      <w:pPr>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w:t>
      </w:r>
    </w:p>
    <w:p w:rsidR="00000000" w:rsidDel="00000000" w:rsidP="00000000" w:rsidRDefault="00000000" w:rsidRPr="00000000" w14:paraId="0000000C">
      <w:pPr>
        <w:spacing w:line="360" w:lineRule="auto"/>
        <w:ind w:left="566" w:firstLine="569.999999999999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Стрижак Ігор Віталійович,</w:t>
      </w:r>
    </w:p>
    <w:p w:rsidR="00000000" w:rsidDel="00000000" w:rsidP="00000000" w:rsidRDefault="00000000" w:rsidRPr="00000000" w14:paraId="0000000D">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4 курсу</w:t>
      </w:r>
    </w:p>
    <w:p w:rsidR="00000000" w:rsidDel="00000000" w:rsidP="00000000" w:rsidRDefault="00000000" w:rsidRPr="00000000" w14:paraId="0000000E">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ФІЛОСб-1-17-4.0д</w:t>
      </w:r>
    </w:p>
    <w:p w:rsidR="00000000" w:rsidDel="00000000" w:rsidP="00000000" w:rsidRDefault="00000000" w:rsidRPr="00000000" w14:paraId="0000000F">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керівник:</w:t>
      </w:r>
    </w:p>
    <w:p w:rsidR="00000000" w:rsidDel="00000000" w:rsidP="00000000" w:rsidRDefault="00000000" w:rsidRPr="00000000" w14:paraId="00000010">
      <w:pPr>
        <w:spacing w:line="360" w:lineRule="auto"/>
        <w:ind w:left="566" w:firstLine="569.999999999999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Колінько Марина Вадимівна,</w:t>
      </w:r>
    </w:p>
    <w:p w:rsidR="00000000" w:rsidDel="00000000" w:rsidP="00000000" w:rsidRDefault="00000000" w:rsidRPr="00000000" w14:paraId="00000011">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філософських наук,</w:t>
      </w:r>
    </w:p>
    <w:p w:rsidR="00000000" w:rsidDel="00000000" w:rsidP="00000000" w:rsidRDefault="00000000" w:rsidRPr="00000000" w14:paraId="00000012">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доцент кафедри філософії </w:t>
      </w:r>
    </w:p>
    <w:p w:rsidR="00000000" w:rsidDel="00000000" w:rsidP="00000000" w:rsidRDefault="00000000" w:rsidRPr="00000000" w14:paraId="00000013">
      <w:pPr>
        <w:spacing w:line="360" w:lineRule="auto"/>
        <w:ind w:left="566" w:firstLine="569.999999999999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допущена до захисту:</w:t>
      </w:r>
    </w:p>
    <w:p w:rsidR="00000000" w:rsidDel="00000000" w:rsidP="00000000" w:rsidRDefault="00000000" w:rsidRPr="00000000" w14:paraId="00000015">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w:t>
      </w:r>
    </w:p>
    <w:p w:rsidR="00000000" w:rsidDel="00000000" w:rsidP="00000000" w:rsidRDefault="00000000" w:rsidRPr="00000000" w14:paraId="00000016">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Р.О. Додонов</w:t>
      </w:r>
    </w:p>
    <w:p w:rsidR="00000000" w:rsidDel="00000000" w:rsidP="00000000" w:rsidRDefault="00000000" w:rsidRPr="00000000" w14:paraId="00000017">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 ________________ 2020 р.</w:t>
      </w:r>
    </w:p>
    <w:p w:rsidR="00000000" w:rsidDel="00000000" w:rsidP="00000000" w:rsidRDefault="00000000" w:rsidRPr="00000000" w14:paraId="00000018">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Нормоконтроль</w:t>
      </w:r>
    </w:p>
    <w:p w:rsidR="00000000" w:rsidDel="00000000" w:rsidP="00000000" w:rsidRDefault="00000000" w:rsidRPr="00000000" w14:paraId="00000019">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доцент Овсянкіна Л.А.</w:t>
      </w:r>
    </w:p>
    <w:p w:rsidR="00000000" w:rsidDel="00000000" w:rsidP="00000000" w:rsidRDefault="00000000" w:rsidRPr="00000000" w14:paraId="0000001A">
      <w:pPr>
        <w:spacing w:line="360" w:lineRule="auto"/>
        <w:ind w:left="566" w:firstLine="569.999999999999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 ________________ 2021 р.</w:t>
      </w:r>
    </w:p>
    <w:p w:rsidR="00000000" w:rsidDel="00000000" w:rsidP="00000000" w:rsidRDefault="00000000" w:rsidRPr="00000000" w14:paraId="0000001B">
      <w:pPr>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360" w:lineRule="auto"/>
        <w:ind w:left="566" w:firstLine="569.999999999999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- 2021</w:t>
      </w:r>
    </w:p>
    <w:p w:rsidR="00000000" w:rsidDel="00000000" w:rsidP="00000000" w:rsidRDefault="00000000" w:rsidRPr="00000000" w14:paraId="0000001D">
      <w:pPr>
        <w:spacing w:after="20" w:before="20" w:line="360" w:lineRule="auto"/>
        <w:ind w:left="566" w:firstLine="569.9999999999999"/>
        <w:rPr>
          <w:rFonts w:ascii="Times New Roman" w:cs="Times New Roman" w:eastAsia="Times New Roman" w:hAnsi="Times New Roman"/>
          <w:b w:val="1"/>
          <w:color w:val="222222"/>
          <w:sz w:val="28"/>
          <w:szCs w:val="28"/>
          <w:highlight w:val="white"/>
        </w:rPr>
      </w:pPr>
      <w:r w:rsidDel="00000000" w:rsidR="00000000" w:rsidRPr="00000000">
        <w:rPr>
          <w:rtl w:val="0"/>
        </w:rPr>
      </w:r>
    </w:p>
    <w:p w:rsidR="00000000" w:rsidDel="00000000" w:rsidP="00000000" w:rsidRDefault="00000000" w:rsidRPr="00000000" w14:paraId="0000001E">
      <w:pPr>
        <w:spacing w:after="20" w:before="20" w:line="360" w:lineRule="auto"/>
        <w:ind w:left="566" w:firstLine="569.9999999999999"/>
        <w:rPr>
          <w:rFonts w:ascii="Times New Roman" w:cs="Times New Roman" w:eastAsia="Times New Roman" w:hAnsi="Times New Roman"/>
          <w:b w:val="1"/>
          <w:color w:val="222222"/>
          <w:sz w:val="28"/>
          <w:szCs w:val="28"/>
          <w:highlight w:val="white"/>
        </w:rPr>
      </w:pPr>
      <w:r w:rsidDel="00000000" w:rsidR="00000000" w:rsidRPr="00000000">
        <w:rPr>
          <w:rtl w:val="0"/>
        </w:rPr>
      </w:r>
    </w:p>
    <w:p w:rsidR="00000000" w:rsidDel="00000000" w:rsidP="00000000" w:rsidRDefault="00000000" w:rsidRPr="00000000" w14:paraId="0000001F">
      <w:pPr>
        <w:spacing w:after="20" w:before="20" w:line="360" w:lineRule="auto"/>
        <w:ind w:left="566" w:firstLine="569.9999999999999"/>
        <w:jc w:val="center"/>
        <w:rPr>
          <w:rFonts w:ascii="Times New Roman" w:cs="Times New Roman" w:eastAsia="Times New Roman" w:hAnsi="Times New Roman"/>
          <w:b w:val="1"/>
          <w:color w:val="222222"/>
          <w:sz w:val="28"/>
          <w:szCs w:val="28"/>
          <w:highlight w:val="white"/>
        </w:rPr>
      </w:pPr>
      <w:r w:rsidDel="00000000" w:rsidR="00000000" w:rsidRPr="00000000">
        <w:rPr>
          <w:rFonts w:ascii="Times New Roman" w:cs="Times New Roman" w:eastAsia="Times New Roman" w:hAnsi="Times New Roman"/>
          <w:b w:val="1"/>
          <w:color w:val="222222"/>
          <w:sz w:val="28"/>
          <w:szCs w:val="28"/>
          <w:highlight w:val="white"/>
          <w:rtl w:val="0"/>
        </w:rPr>
        <w:t xml:space="preserve">Зміст</w:t>
      </w:r>
    </w:p>
    <w:p w:rsidR="00000000" w:rsidDel="00000000" w:rsidP="00000000" w:rsidRDefault="00000000" w:rsidRPr="00000000" w14:paraId="00000020">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w:t>
      </w:r>
    </w:p>
    <w:p w:rsidR="00000000" w:rsidDel="00000000" w:rsidP="00000000" w:rsidRDefault="00000000" w:rsidRPr="00000000" w14:paraId="00000022">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РОЗДІЛ. Теоретико-методологічні засади філософського дослідження міжкультурного діалогу.</w:t>
      </w:r>
    </w:p>
    <w:p w:rsidR="00000000" w:rsidDel="00000000" w:rsidP="00000000" w:rsidRDefault="00000000" w:rsidRPr="00000000" w14:paraId="00000023">
      <w:pPr>
        <w:numPr>
          <w:ilvl w:val="1"/>
          <w:numId w:val="1"/>
        </w:num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Категоріальний простір формування поняття «міжкультурний діалог»: «культура», «комунікація», «Інший», «діалог».</w:t>
      </w:r>
    </w:p>
    <w:p w:rsidR="00000000" w:rsidDel="00000000" w:rsidP="00000000" w:rsidRDefault="00000000" w:rsidRPr="00000000" w14:paraId="00000024">
      <w:pPr>
        <w:numPr>
          <w:ilvl w:val="1"/>
          <w:numId w:val="1"/>
        </w:num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Методологічні основи аналізу міжкультурного діалогу як соціального явища.</w:t>
      </w:r>
    </w:p>
    <w:p w:rsidR="00000000" w:rsidDel="00000000" w:rsidP="00000000" w:rsidRDefault="00000000" w:rsidRPr="00000000" w14:paraId="00000025">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РОЗДІЛ. Міжкультурний діалог в умовах глобалізації.</w:t>
      </w:r>
    </w:p>
    <w:p w:rsidR="00000000" w:rsidDel="00000000" w:rsidP="00000000" w:rsidRDefault="00000000" w:rsidRPr="00000000" w14:paraId="00000026">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Сучасний міжкультурний діалог.</w:t>
      </w:r>
    </w:p>
    <w:p w:rsidR="00000000" w:rsidDel="00000000" w:rsidP="00000000" w:rsidRDefault="00000000" w:rsidRPr="00000000" w14:paraId="00000027">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Вплив</w:t>
      </w:r>
      <w:r w:rsidDel="00000000" w:rsidR="00000000" w:rsidRPr="00000000">
        <w:rPr>
          <w:rFonts w:ascii="Times New Roman" w:cs="Times New Roman" w:eastAsia="Times New Roman" w:hAnsi="Times New Roman"/>
          <w:sz w:val="28"/>
          <w:szCs w:val="28"/>
          <w:highlight w:val="white"/>
          <w:rtl w:val="0"/>
        </w:rPr>
        <w:t xml:space="preserve"> соціально-політичних трансформаці</w:t>
      </w:r>
      <w:r w:rsidDel="00000000" w:rsidR="00000000" w:rsidRPr="00000000">
        <w:rPr>
          <w:rFonts w:ascii="Times New Roman" w:cs="Times New Roman" w:eastAsia="Times New Roman" w:hAnsi="Times New Roman"/>
          <w:sz w:val="28"/>
          <w:szCs w:val="28"/>
          <w:rtl w:val="0"/>
        </w:rPr>
        <w:t xml:space="preserve">й на розвиток міжкультурних діалогових стосунків.</w:t>
      </w:r>
    </w:p>
    <w:p w:rsidR="00000000" w:rsidDel="00000000" w:rsidP="00000000" w:rsidRDefault="00000000" w:rsidRPr="00000000" w14:paraId="00000028">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w:t>
      </w:r>
    </w:p>
    <w:p w:rsidR="00000000" w:rsidDel="00000000" w:rsidP="00000000" w:rsidRDefault="00000000" w:rsidRPr="00000000" w14:paraId="00000029">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w:t>
      </w:r>
      <w:r w:rsidDel="00000000" w:rsidR="00000000" w:rsidRPr="00000000">
        <w:rPr>
          <w:rtl w:val="0"/>
        </w:rPr>
      </w:r>
    </w:p>
    <w:p w:rsidR="00000000" w:rsidDel="00000000" w:rsidP="00000000" w:rsidRDefault="00000000" w:rsidRPr="00000000" w14:paraId="0000002A">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2C">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Актуальність теми </w:t>
      </w:r>
      <w:r w:rsidDel="00000000" w:rsidR="00000000" w:rsidRPr="00000000">
        <w:rPr>
          <w:rFonts w:ascii="Times New Roman" w:cs="Times New Roman" w:eastAsia="Times New Roman" w:hAnsi="Times New Roman"/>
          <w:sz w:val="28"/>
          <w:szCs w:val="28"/>
          <w:rtl w:val="0"/>
        </w:rPr>
        <w:t xml:space="preserve">обумовлена підвищеною увагою глобалізованого світу до міжкультурних зв’язків і впливів, до стосунків між представниками різних культур та національностей. Сьогодні неможливо уявити повноцінне функціонування і розвиток держави, що не залучена до глобального інформаційного поля, обмежує міжкультурні взаємини з іншими державами. Отже, модель міжкультурного діалогу постає нагальною потребою формування соціокультурних, політичних і економічних програм будь-якої країни, відбувається розвиток та оптимізація його форм та процесуальності. </w:t>
      </w:r>
    </w:p>
    <w:p w:rsidR="00000000" w:rsidDel="00000000" w:rsidP="00000000" w:rsidRDefault="00000000" w:rsidRPr="00000000" w14:paraId="0000002D">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міжкультурного діалогу активно розробляється в сучасній соціальній та політичній філософії, існує велика кількість фундаментальних наукових праць і статей, в яких концептуалізовані поняття міжкультурної комунікації і міжкультурного діалогу. Це праці західних та вітчизняних дослідників: К.О. Апеля, В. Біблера, М. Бубера, Є. Бистрицького, Ю. Габермаса, Г. Гофстеде, І. Гердера, С. Гантінґтона, Ф. Гваттарі, Ж. Дельоза, А. Єрмоленка, М. Маклюена, А. Тойнбі, Л. Фейербаха, О. Шпенглера, Е. Хола. Значний доробок у філософському полі міжкультурного діалогу належить українським науковцям С. Кримському, М. Култаєвій, Я. Любивому, В. Ляху, Л. Ситниченко, В. Малахову, М. Бойченку, М. Поповичу, Л. Филипович, О. Горкуші.  Потужний шар  досліджень в галузі культури і комунікації представлено працями М. Бахтіна, Д. Гаври, Т. Грушевицької, С. Зенкіна, Б. Іоніна, Ю. Лотмана, А. Садохіна. </w:t>
      </w:r>
    </w:p>
    <w:p w:rsidR="00000000" w:rsidDel="00000000" w:rsidP="00000000" w:rsidRDefault="00000000" w:rsidRPr="00000000" w14:paraId="0000002E">
      <w:pPr>
        <w:tabs>
          <w:tab w:val="left" w:pos="1701"/>
        </w:tabs>
        <w:spacing w:before="25"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Водночас, незважаючи на значний науковий доробок і велику кількість наукових праць, системне філософське осмислення сутності, актуальних структур та перспектив міжкультурного діалогу в сучасному глобалізованому світі ще концептуально не опрацьовано у вітчизняній філософії.</w:t>
      </w:r>
      <w:r w:rsidDel="00000000" w:rsidR="00000000" w:rsidRPr="00000000">
        <w:rPr>
          <w:rtl w:val="0"/>
        </w:rPr>
      </w:r>
    </w:p>
    <w:p w:rsidR="00000000" w:rsidDel="00000000" w:rsidP="00000000" w:rsidRDefault="00000000" w:rsidRPr="00000000" w14:paraId="0000002F">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Метою </w:t>
      </w:r>
      <w:r w:rsidDel="00000000" w:rsidR="00000000" w:rsidRPr="00000000">
        <w:rPr>
          <w:rFonts w:ascii="Times New Roman" w:cs="Times New Roman" w:eastAsia="Times New Roman" w:hAnsi="Times New Roman"/>
          <w:sz w:val="28"/>
          <w:szCs w:val="28"/>
          <w:rtl w:val="0"/>
        </w:rPr>
        <w:t xml:space="preserve">є філософський аналіз проблеми міжкультурного діалогу, його сутності, сучасних форм і перспектив у контексті </w:t>
      </w:r>
      <w:r w:rsidDel="00000000" w:rsidR="00000000" w:rsidRPr="00000000">
        <w:rPr>
          <w:rFonts w:ascii="Times New Roman" w:cs="Times New Roman" w:eastAsia="Times New Roman" w:hAnsi="Times New Roman"/>
          <w:sz w:val="28"/>
          <w:szCs w:val="28"/>
          <w:highlight w:val="white"/>
          <w:rtl w:val="0"/>
        </w:rPr>
        <w:t xml:space="preserve">соціально-політичних трансформаці</w:t>
      </w:r>
      <w:r w:rsidDel="00000000" w:rsidR="00000000" w:rsidRPr="00000000">
        <w:rPr>
          <w:rFonts w:ascii="Times New Roman" w:cs="Times New Roman" w:eastAsia="Times New Roman" w:hAnsi="Times New Roman"/>
          <w:sz w:val="28"/>
          <w:szCs w:val="28"/>
          <w:rtl w:val="0"/>
        </w:rPr>
        <w:t xml:space="preserve">й.</w:t>
      </w:r>
    </w:p>
    <w:p w:rsidR="00000000" w:rsidDel="00000000" w:rsidP="00000000" w:rsidRDefault="00000000" w:rsidRPr="00000000" w14:paraId="00000030">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 </w:t>
      </w:r>
      <w:r w:rsidDel="00000000" w:rsidR="00000000" w:rsidRPr="00000000">
        <w:rPr>
          <w:rFonts w:ascii="Times New Roman" w:cs="Times New Roman" w:eastAsia="Times New Roman" w:hAnsi="Times New Roman"/>
          <w:sz w:val="28"/>
          <w:szCs w:val="28"/>
          <w:rtl w:val="0"/>
        </w:rPr>
        <w:t xml:space="preserve">Феномен міжкультурного діалогу в умовах сучасних </w:t>
      </w:r>
      <w:r w:rsidDel="00000000" w:rsidR="00000000" w:rsidRPr="00000000">
        <w:rPr>
          <w:rFonts w:ascii="Times New Roman" w:cs="Times New Roman" w:eastAsia="Times New Roman" w:hAnsi="Times New Roman"/>
          <w:sz w:val="28"/>
          <w:szCs w:val="28"/>
          <w:highlight w:val="white"/>
          <w:rtl w:val="0"/>
        </w:rPr>
        <w:t xml:space="preserve">соціально-політичних трансформаці</w:t>
      </w:r>
      <w:r w:rsidDel="00000000" w:rsidR="00000000" w:rsidRPr="00000000">
        <w:rPr>
          <w:rFonts w:ascii="Times New Roman" w:cs="Times New Roman" w:eastAsia="Times New Roman" w:hAnsi="Times New Roman"/>
          <w:sz w:val="28"/>
          <w:szCs w:val="28"/>
          <w:rtl w:val="0"/>
        </w:rPr>
        <w:t xml:space="preserve">й.</w:t>
      </w:r>
      <w:r w:rsidDel="00000000" w:rsidR="00000000" w:rsidRPr="00000000">
        <w:rPr>
          <w:rtl w:val="0"/>
        </w:rPr>
      </w:r>
    </w:p>
    <w:p w:rsidR="00000000" w:rsidDel="00000000" w:rsidP="00000000" w:rsidRDefault="00000000" w:rsidRPr="00000000" w14:paraId="00000031">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 </w:t>
      </w:r>
      <w:r w:rsidDel="00000000" w:rsidR="00000000" w:rsidRPr="00000000">
        <w:rPr>
          <w:rFonts w:ascii="Times New Roman" w:cs="Times New Roman" w:eastAsia="Times New Roman" w:hAnsi="Times New Roman"/>
          <w:sz w:val="28"/>
          <w:szCs w:val="28"/>
          <w:rtl w:val="0"/>
        </w:rPr>
        <w:t xml:space="preserve">Сутність та закономірності розвитку міжкультурного діалогу у сучасному соціально-політичному просторі.</w:t>
      </w:r>
    </w:p>
    <w:p w:rsidR="00000000" w:rsidDel="00000000" w:rsidP="00000000" w:rsidRDefault="00000000" w:rsidRPr="00000000" w14:paraId="00000032">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Здійснення дослідницької мети визначає постановку і вирішення низки </w:t>
      </w:r>
      <w:r w:rsidDel="00000000" w:rsidR="00000000" w:rsidRPr="00000000">
        <w:rPr>
          <w:rFonts w:ascii="Times New Roman" w:cs="Times New Roman" w:eastAsia="Times New Roman" w:hAnsi="Times New Roman"/>
          <w:b w:val="1"/>
          <w:sz w:val="28"/>
          <w:szCs w:val="28"/>
          <w:rtl w:val="0"/>
        </w:rPr>
        <w:t xml:space="preserve">завдань</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3">
      <w:pPr>
        <w:numPr>
          <w:ilvl w:val="0"/>
          <w:numId w:val="2"/>
        </w:num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сутність засадничих понять роботи: «культура», «комунікація», «Інший», «діалог» та простежити, як формується категоріальний простір концепту «міжкультурний діалог»;</w:t>
      </w:r>
    </w:p>
    <w:p w:rsidR="00000000" w:rsidDel="00000000" w:rsidP="00000000" w:rsidRDefault="00000000" w:rsidRPr="00000000" w14:paraId="00000034">
      <w:pPr>
        <w:numPr>
          <w:ilvl w:val="0"/>
          <w:numId w:val="2"/>
        </w:num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виявити теоретико-методологічні засади соціально-політичного дослідження міжкультурного діалогу;</w:t>
      </w:r>
    </w:p>
    <w:p w:rsidR="00000000" w:rsidDel="00000000" w:rsidP="00000000" w:rsidRDefault="00000000" w:rsidRPr="00000000" w14:paraId="00000035">
      <w:pPr>
        <w:numPr>
          <w:ilvl w:val="0"/>
          <w:numId w:val="2"/>
        </w:numPr>
        <w:tabs>
          <w:tab w:val="left" w:pos="1134"/>
          <w:tab w:val="left" w:pos="1276"/>
        </w:tabs>
        <w:spacing w:line="360" w:lineRule="auto"/>
        <w:ind w:left="567"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проаналізувати форми міжкультурного діалогу у контексті сучасного глобалізованого суспільства;</w:t>
      </w:r>
    </w:p>
    <w:p w:rsidR="00000000" w:rsidDel="00000000" w:rsidP="00000000" w:rsidRDefault="00000000" w:rsidRPr="00000000" w14:paraId="00000036">
      <w:pPr>
        <w:numPr>
          <w:ilvl w:val="0"/>
          <w:numId w:val="2"/>
        </w:num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виявити вплив</w:t>
      </w:r>
      <w:r w:rsidDel="00000000" w:rsidR="00000000" w:rsidRPr="00000000">
        <w:rPr>
          <w:rFonts w:ascii="Times New Roman" w:cs="Times New Roman" w:eastAsia="Times New Roman" w:hAnsi="Times New Roman"/>
          <w:sz w:val="28"/>
          <w:szCs w:val="28"/>
          <w:highlight w:val="white"/>
          <w:rtl w:val="0"/>
        </w:rPr>
        <w:t xml:space="preserve"> соціально-політичних трансформаці</w:t>
      </w:r>
      <w:r w:rsidDel="00000000" w:rsidR="00000000" w:rsidRPr="00000000">
        <w:rPr>
          <w:rFonts w:ascii="Times New Roman" w:cs="Times New Roman" w:eastAsia="Times New Roman" w:hAnsi="Times New Roman"/>
          <w:sz w:val="28"/>
          <w:szCs w:val="28"/>
          <w:rtl w:val="0"/>
        </w:rPr>
        <w:t xml:space="preserve">й на процес розвитку міжкультурного діалогу.</w:t>
      </w:r>
    </w:p>
    <w:p w:rsidR="00000000" w:rsidDel="00000000" w:rsidP="00000000" w:rsidRDefault="00000000" w:rsidRPr="00000000" w14:paraId="00000037">
      <w:pPr>
        <w:tabs>
          <w:tab w:val="left" w:pos="1134"/>
          <w:tab w:val="left" w:pos="1276"/>
        </w:tabs>
        <w:spacing w:line="360" w:lineRule="auto"/>
        <w:ind w:left="567"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Методологічною базою</w:t>
      </w:r>
      <w:r w:rsidDel="00000000" w:rsidR="00000000" w:rsidRPr="00000000">
        <w:rPr>
          <w:rFonts w:ascii="Times New Roman" w:cs="Times New Roman" w:eastAsia="Times New Roman" w:hAnsi="Times New Roman"/>
          <w:color w:val="000000"/>
          <w:sz w:val="28"/>
          <w:szCs w:val="28"/>
          <w:rtl w:val="0"/>
        </w:rPr>
        <w:t xml:space="preserve"> дослідження є сукупність загальнонаукових та спеціальних філософських методів, що дозволяють провести аналіз проблеми м</w:t>
      </w:r>
      <w:r w:rsidDel="00000000" w:rsidR="00000000" w:rsidRPr="00000000">
        <w:rPr>
          <w:rFonts w:ascii="Times New Roman" w:cs="Times New Roman" w:eastAsia="Times New Roman" w:hAnsi="Times New Roman"/>
          <w:sz w:val="28"/>
          <w:szCs w:val="28"/>
          <w:rtl w:val="0"/>
        </w:rPr>
        <w:t xml:space="preserve">іжкультурного діалогу. Зокрема, застосовано системний метод, аналізу і синтезу, узагальнення. Метод структурно-функціонального аналізу дав можливість розкрити поліфункціональність міжкультурного діалогу у сучасних суспільно - політичних практиках. Культурно-історичний метод уможливив розуміння соціокультурного контексту появи та розвитку міжкульутрного діалогу. Методологія німецької комунікативної філософії дозволяє визначити аксіологічні підстави побудови міжкультурних відносин, побачити реальні труднощі в процесі міжкультурного спілкування та сформувати алгоритми їх подолання.</w:t>
      </w:r>
    </w:p>
    <w:p w:rsidR="00000000" w:rsidDel="00000000" w:rsidP="00000000" w:rsidRDefault="00000000" w:rsidRPr="00000000" w14:paraId="00000038">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Наукова новизна </w:t>
      </w:r>
      <w:r w:rsidDel="00000000" w:rsidR="00000000" w:rsidRPr="00000000">
        <w:rPr>
          <w:rFonts w:ascii="Times New Roman" w:cs="Times New Roman" w:eastAsia="Times New Roman" w:hAnsi="Times New Roman"/>
          <w:sz w:val="28"/>
          <w:szCs w:val="28"/>
          <w:rtl w:val="0"/>
        </w:rPr>
        <w:t xml:space="preserve">дослідження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полягає у</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виявленні специфіки сучасних форм міжкультурного діалогу в  соціально - політичних практиках.</w:t>
      </w:r>
    </w:p>
    <w:p w:rsidR="00000000" w:rsidDel="00000000" w:rsidP="00000000" w:rsidRDefault="00000000" w:rsidRPr="00000000" w14:paraId="00000039">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Апробація результатів дослідження: </w:t>
      </w:r>
    </w:p>
    <w:p w:rsidR="00000000" w:rsidDel="00000000" w:rsidP="00000000" w:rsidRDefault="00000000" w:rsidRPr="00000000" w14:paraId="0000003A">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теоретико-методологічні положення дипломної роботи обговорювалися на кафедрі філософії Київського університету імені Бориса Грінченка, доповідалися на 3 всеукраїнських наукових конференціях, зокрема:</w:t>
      </w:r>
    </w:p>
    <w:p w:rsidR="00000000" w:rsidDel="00000000" w:rsidP="00000000" w:rsidRDefault="00000000" w:rsidRPr="00000000" w14:paraId="0000003B">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Колінько М., Стрижак І. Перспективи розвитку міжкультурного діалогу в умовах глобалізації. Соціально-гуманітарні аспекти розвитку сучасного суспільства: Матеріали ІХ Всеукраїнської наукової конференції. Суми, 15-16 квітня 2021 р. Суми: СумДУ, 2021. С. 215–219.</w:t>
      </w:r>
    </w:p>
    <w:p w:rsidR="00000000" w:rsidDel="00000000" w:rsidP="00000000" w:rsidRDefault="00000000" w:rsidRPr="00000000" w14:paraId="0000003C">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Стрижак І., Колінько М.В. Актуалізація моделі міжкультурного діалогу в плюралістичному світі: матеріали IV Всеукраїнської студентської науково-практичної конференції «Філософські та культурологічні проблеми людства очима студентства». Миколаїв, НУК, 16 квітня 2021. С. 147-149.</w:t>
      </w:r>
    </w:p>
    <w:p w:rsidR="00000000" w:rsidDel="00000000" w:rsidP="00000000" w:rsidRDefault="00000000" w:rsidRPr="00000000" w14:paraId="0000003D">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Стрижак І. Комунікативний поворот у філософії як відповідь на глобалізацію світу. Київські філософські студії – 2021: Матеріали наукової конференції. Київ, 21 травня 2021 р. Київ: Київський університет імені Бориса Грінченка, 2021. С</w:t>
      </w:r>
    </w:p>
    <w:p w:rsidR="00000000" w:rsidDel="00000000" w:rsidP="00000000" w:rsidRDefault="00000000" w:rsidRPr="00000000" w14:paraId="0000003E">
      <w:pPr>
        <w:spacing w:line="360" w:lineRule="auto"/>
        <w:ind w:left="566" w:firstLine="569.999999999999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Структура роботи</w:t>
      </w:r>
      <w:r w:rsidDel="00000000" w:rsidR="00000000" w:rsidRPr="00000000">
        <w:rPr>
          <w:rFonts w:ascii="Times New Roman" w:cs="Times New Roman" w:eastAsia="Times New Roman" w:hAnsi="Times New Roman"/>
          <w:color w:val="000000"/>
          <w:sz w:val="28"/>
          <w:szCs w:val="28"/>
          <w:rtl w:val="0"/>
        </w:rPr>
        <w:t xml:space="preserve">. Дипломна робота складається зі вступу, двох розділів, висновків та списку використаних джерел із </w:t>
      </w:r>
      <w:r w:rsidDel="00000000" w:rsidR="00000000" w:rsidRPr="00000000">
        <w:rPr>
          <w:rFonts w:ascii="Times New Roman" w:cs="Times New Roman" w:eastAsia="Times New Roman" w:hAnsi="Times New Roman"/>
          <w:sz w:val="28"/>
          <w:szCs w:val="28"/>
          <w:rtl w:val="0"/>
        </w:rPr>
        <w:t xml:space="preserve">42 найменувань</w:t>
      </w:r>
      <w:r w:rsidDel="00000000" w:rsidR="00000000" w:rsidRPr="00000000">
        <w:rPr>
          <w:rFonts w:ascii="Times New Roman" w:cs="Times New Roman" w:eastAsia="Times New Roman" w:hAnsi="Times New Roman"/>
          <w:color w:val="000000"/>
          <w:sz w:val="28"/>
          <w:szCs w:val="28"/>
          <w:rtl w:val="0"/>
        </w:rPr>
        <w:t xml:space="preserve">. Загальний обсяг роботи становить</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60 сторінок</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3F">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tabs>
          <w:tab w:val="left" w:pos="1134"/>
          <w:tab w:val="left" w:pos="1276"/>
        </w:tabs>
        <w:spacing w:line="360" w:lineRule="auto"/>
        <w:ind w:left="566" w:firstLine="569.9999999999999"/>
        <w:jc w:val="both"/>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41">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B">
      <w:pPr>
        <w:tabs>
          <w:tab w:val="left" w:pos="1134"/>
          <w:tab w:val="left" w:pos="1276"/>
        </w:tabs>
        <w:spacing w:line="360" w:lineRule="auto"/>
        <w:ind w:left="566" w:firstLine="569.999999999999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І. ТЕОРЕТИКО-МЕТОДОЛОГІЧНІ ЗАСАДИ ФІЛОСОФСЬКОГО ДОСЛІДЖЕННЯ МІЖКУЛЬТУРНОГО ДІАЛОГУ</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4C">
      <w:pPr>
        <w:tabs>
          <w:tab w:val="left" w:pos="1134"/>
          <w:tab w:val="left" w:pos="1276"/>
        </w:tabs>
        <w:spacing w:line="360" w:lineRule="auto"/>
        <w:ind w:left="566" w:firstLine="569.999999999999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1.1. Категоріальний простір формування поняття: «культура», «комунікація», «діалог», «міжкультурний діалог», «Інший».</w:t>
      </w:r>
      <w:r w:rsidDel="00000000" w:rsidR="00000000" w:rsidRPr="00000000">
        <w:rPr>
          <w:rtl w:val="0"/>
        </w:rPr>
      </w:r>
    </w:p>
    <w:p w:rsidR="00000000" w:rsidDel="00000000" w:rsidP="00000000" w:rsidRDefault="00000000" w:rsidRPr="00000000" w14:paraId="0000004E">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пояснення терміну «культура» ми неодмінно прибігаємо до семантики та етимології слова. Термін «культура» має латинське походження, як зазначає філософський словник, її «історично вихідне значення – обробіток і догляд за землею» [24, с. 313]. </w:t>
      </w:r>
    </w:p>
    <w:p w:rsidR="00000000" w:rsidDel="00000000" w:rsidP="00000000" w:rsidRDefault="00000000" w:rsidRPr="00000000" w14:paraId="0000004F">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епоху пізнього просвітництва змінюється парадигма усвідомлення та розгляд множинності культури, як поняття. На зміну </w:t>
      </w:r>
      <w:r w:rsidDel="00000000" w:rsidR="00000000" w:rsidRPr="00000000">
        <w:rPr>
          <w:rFonts w:ascii="Times New Roman" w:cs="Times New Roman" w:eastAsia="Times New Roman" w:hAnsi="Times New Roman"/>
          <w:color w:val="00b050"/>
          <w:sz w:val="28"/>
          <w:szCs w:val="28"/>
          <w:rtl w:val="0"/>
        </w:rPr>
        <w:t xml:space="preserve">сприйняттю</w:t>
      </w:r>
      <w:r w:rsidDel="00000000" w:rsidR="00000000" w:rsidRPr="00000000">
        <w:rPr>
          <w:rFonts w:ascii="Times New Roman" w:cs="Times New Roman" w:eastAsia="Times New Roman" w:hAnsi="Times New Roman"/>
          <w:sz w:val="28"/>
          <w:szCs w:val="28"/>
          <w:rtl w:val="0"/>
        </w:rPr>
        <w:t xml:space="preserve"> «культури» приходить розгляд «культур» як множинного явища. Цей підхід визначав та закріплював за кожною окремою культурою її специфічні ознаки, унікальність, право на незалежне існування. </w:t>
      </w:r>
    </w:p>
    <w:p w:rsidR="00000000" w:rsidDel="00000000" w:rsidP="00000000" w:rsidRDefault="00000000" w:rsidRPr="00000000" w14:paraId="00000050">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Важливим для розуміння культури постає ХХ століття. Внаслідок онтологічного повороту культурно-історичний процес вже не розглядається як монолітно-єдина лінія перебігу подій, що формують історичний процес.  Він постає «як поліцентричне і багатолінійне утворення, як сукупність співіснуючих і наступних одна щодо одної культур монадної природи. Культура розглядається не лише як певний спосіб і взірець життя, а передусім як особлива реальність, буттєвий вимір унікальності існування різномасштабних індивідів історії – осіб, племен, спільнот, націй, цивілізацій, суспільств тощо» [24</w:t>
      </w:r>
      <w:r w:rsidDel="00000000" w:rsidR="00000000" w:rsidRPr="00000000">
        <w:rPr>
          <w:rFonts w:ascii="Times New Roman" w:cs="Times New Roman" w:eastAsia="Times New Roman" w:hAnsi="Times New Roman"/>
          <w:sz w:val="28"/>
          <w:szCs w:val="28"/>
          <w:rtl w:val="0"/>
        </w:rPr>
        <w:t xml:space="preserve">, с. 313]. </w:t>
      </w:r>
    </w:p>
    <w:p w:rsidR="00000000" w:rsidDel="00000000" w:rsidP="00000000" w:rsidRDefault="00000000" w:rsidRPr="00000000" w14:paraId="00000051">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Багатоаспектність поняття «культура» вимагає розгляду його складових. Це дозволяє всебічно розглянути культуру на всіх рівнях, визначити механізми та принципи взаємодії, виокремити головні чинники цього процесу, з’ясувати взаємозв’язки. Український науковець В. М. Шейко,</w:t>
      </w:r>
      <w:r w:rsidDel="00000000" w:rsidR="00000000" w:rsidRPr="00000000">
        <w:rPr>
          <w:rFonts w:ascii="Times New Roman" w:cs="Times New Roman" w:eastAsia="Times New Roman" w:hAnsi="Times New Roman"/>
          <w:sz w:val="28"/>
          <w:szCs w:val="28"/>
          <w:rtl w:val="0"/>
        </w:rPr>
        <w:t xml:space="preserve"> виділяє три основні групи складових культури: технології та економіка; духовна культура людини та суспільна свідомість; культурні норми та соціально-політичні стосунки (державні форми правління, соціальні інститути тощо.). </w:t>
      </w:r>
      <w:r w:rsidDel="00000000" w:rsidR="00000000" w:rsidRPr="00000000">
        <w:rPr>
          <w:rFonts w:ascii="Times New Roman" w:cs="Times New Roman" w:eastAsia="Times New Roman" w:hAnsi="Times New Roman"/>
          <w:sz w:val="28"/>
          <w:szCs w:val="28"/>
          <w:rtl w:val="0"/>
        </w:rPr>
        <w:t xml:space="preserve">Він стверджує, що</w:t>
      </w:r>
      <w:r w:rsidDel="00000000" w:rsidR="00000000" w:rsidRPr="00000000">
        <w:rPr>
          <w:rFonts w:ascii="Times New Roman" w:cs="Times New Roman" w:eastAsia="Times New Roman" w:hAnsi="Times New Roman"/>
          <w:sz w:val="28"/>
          <w:szCs w:val="28"/>
          <w:rtl w:val="0"/>
        </w:rPr>
        <w:t xml:space="preserve"> перша та друга групи складових задають і підтримують зразки людської діяльності, здійснюють процес соціалізації людини, а третя — спрямовує на закріплення зв’язків між різновидами культур, інститутів, спільностей там, де вплив духовної та матеріальної культури є недостатнім, де норми моралі підкріплені правом, законом, примусом.</w:t>
      </w:r>
    </w:p>
    <w:p w:rsidR="00000000" w:rsidDel="00000000" w:rsidP="00000000" w:rsidRDefault="00000000" w:rsidRPr="00000000" w14:paraId="00000052">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Культура являє собою </w:t>
      </w:r>
      <w:r w:rsidDel="00000000" w:rsidR="00000000" w:rsidRPr="00000000">
        <w:rPr>
          <w:rFonts w:ascii="Times New Roman" w:cs="Times New Roman" w:eastAsia="Times New Roman" w:hAnsi="Times New Roman"/>
          <w:sz w:val="28"/>
          <w:szCs w:val="28"/>
          <w:rtl w:val="0"/>
        </w:rPr>
        <w:t xml:space="preserve">комплексне явище. </w:t>
      </w:r>
      <w:r w:rsidDel="00000000" w:rsidR="00000000" w:rsidRPr="00000000">
        <w:rPr>
          <w:rFonts w:ascii="Times New Roman" w:cs="Times New Roman" w:eastAsia="Times New Roman" w:hAnsi="Times New Roman"/>
          <w:sz w:val="28"/>
          <w:szCs w:val="28"/>
          <w:rtl w:val="0"/>
        </w:rPr>
        <w:t xml:space="preserve">Вона утворюється завдяки взаємодії окремих індивідів, груп, спільнот, життєдіяльності суспільств. </w:t>
      </w:r>
      <w:r w:rsidDel="00000000" w:rsidR="00000000" w:rsidRPr="00000000">
        <w:rPr>
          <w:rFonts w:ascii="Times New Roman" w:cs="Times New Roman" w:eastAsia="Times New Roman" w:hAnsi="Times New Roman"/>
          <w:sz w:val="28"/>
          <w:szCs w:val="28"/>
          <w:rtl w:val="0"/>
        </w:rPr>
        <w:t xml:space="preserve">Сучасні теоретико-методологічні праці часто наполягають на комунікативній природі її походження.</w:t>
      </w:r>
      <w:r w:rsidDel="00000000" w:rsidR="00000000" w:rsidRPr="00000000">
        <w:rPr>
          <w:rFonts w:ascii="Times New Roman" w:cs="Times New Roman" w:eastAsia="Times New Roman" w:hAnsi="Times New Roman"/>
          <w:sz w:val="28"/>
          <w:szCs w:val="28"/>
          <w:rtl w:val="0"/>
        </w:rPr>
        <w:t xml:space="preserve"> Вона і є відображенням результатів взаємодії різних людей, яких весь час об'єднують спільні обставини буття, такі як країна, мова, політична ситуація, регіональне розташування і т.п. . Проте, засадничим положенням все ж таки є саме комунікація.</w:t>
      </w:r>
    </w:p>
    <w:p w:rsidR="00000000" w:rsidDel="00000000" w:rsidP="00000000" w:rsidRDefault="00000000" w:rsidRPr="00000000" w14:paraId="00000053">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це процес інформаційної взаємодії, важливою характеристикою якого є наявність сторони яка виражає інформацію, а також сторони яка цю інформацію сприймає. Спосіб передачі інформації у даному випадку не грає принципової ролі, проте важливо відзначити про те, що під комунікацією в даному випадку розуміється лише зв’язок між живими істотами, з цього можна вичленити таку характеристику як намір, намір передати емоцію, поділитися новиною, підтримати, попередити про небезпеку, знайти найзручніший спосіб вирішення проблеми і т.п. Без наявності наміру на створення комунік</w:t>
      </w:r>
      <w:r w:rsidDel="00000000" w:rsidR="00000000" w:rsidRPr="00000000">
        <w:rPr>
          <w:rFonts w:ascii="Times New Roman" w:cs="Times New Roman" w:eastAsia="Times New Roman" w:hAnsi="Times New Roman"/>
          <w:color w:val="00b050"/>
          <w:sz w:val="28"/>
          <w:szCs w:val="28"/>
          <w:rtl w:val="0"/>
        </w:rPr>
        <w:t xml:space="preserve">атив</w:t>
      </w:r>
      <w:r w:rsidDel="00000000" w:rsidR="00000000" w:rsidRPr="00000000">
        <w:rPr>
          <w:rFonts w:ascii="Times New Roman" w:cs="Times New Roman" w:eastAsia="Times New Roman" w:hAnsi="Times New Roman"/>
          <w:sz w:val="28"/>
          <w:szCs w:val="28"/>
          <w:rtl w:val="0"/>
        </w:rPr>
        <w:t xml:space="preserve">ної ситуації неможливо визначити саму природу комунікативності, яка представляє собою осягнення і передачу смислів. Хочу ще раз наголосити на твердженні про «осягнення» інформації, тому що це основна думка у даному визначенні комунікації.  Комунікація просто не може існувати у випадку, коли інформація залишається не сприйнятою. Існування більш ніж одного суб’єкта - необхідна умова, а відтак це міжсуб’єктне, соціальне явище. З означеного можна зробити висновок про комунікацію як про основу інформаційних взаємозв’язків між людьми (в нашому випадку ми звужуємо рамки до розгляду тільки людських взаємозв’язків). Найчастіше цей процес відбувається за допомогою мови, а отже комунікація є засадничим поняттям, так би мовити основою усіх мовних актів між людьми. Важливе поняття діалогу, котре буде розглядатися далі у роботі, ми можемо назвати похідним від комунікації, тобто одним з її видів, котрий так чи інакше включає в себе основи першої, проте має певну специфіку. </w:t>
      </w:r>
    </w:p>
    <w:p w:rsidR="00000000" w:rsidDel="00000000" w:rsidP="00000000" w:rsidRDefault="00000000" w:rsidRPr="00000000" w14:paraId="00000054">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Ми вже доводили</w:t>
      </w:r>
      <w:r w:rsidDel="00000000" w:rsidR="00000000" w:rsidRPr="00000000">
        <w:rPr>
          <w:rFonts w:ascii="Times New Roman" w:cs="Times New Roman" w:eastAsia="Times New Roman" w:hAnsi="Times New Roman"/>
          <w:sz w:val="28"/>
          <w:szCs w:val="28"/>
          <w:highlight w:val="white"/>
          <w:rtl w:val="0"/>
        </w:rPr>
        <w:t xml:space="preserve">, що «</w:t>
      </w:r>
      <w:r w:rsidDel="00000000" w:rsidR="00000000" w:rsidRPr="00000000">
        <w:rPr>
          <w:rFonts w:ascii="Times New Roman" w:cs="Times New Roman" w:eastAsia="Times New Roman" w:hAnsi="Times New Roman"/>
          <w:sz w:val="28"/>
          <w:szCs w:val="28"/>
          <w:highlight w:val="white"/>
          <w:rtl w:val="0"/>
        </w:rPr>
        <w:t xml:space="preserve">дослідження діалогічного питання є вирішення проблеми людського існування та налагодження взаємовідносин у контексті співіснування</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Розкриваючи людину шляхом діалогу ми формуємо нові засади для відношень між суб’єктами та оформлення їх взаємодії у відкритому вигляді</w:t>
      </w:r>
      <w:r w:rsidDel="00000000" w:rsidR="00000000" w:rsidRPr="00000000">
        <w:rPr>
          <w:rFonts w:ascii="Times New Roman" w:cs="Times New Roman" w:eastAsia="Times New Roman" w:hAnsi="Times New Roman"/>
          <w:sz w:val="28"/>
          <w:szCs w:val="28"/>
          <w:highlight w:val="white"/>
          <w:rtl w:val="0"/>
        </w:rPr>
        <w:t xml:space="preserve">. Таким чином ми запобігаємо конфлікту та актуалізуємо основні засади діалогу, а саме шляхом відстоювання значимості недоторканності індивіда, вимагаємо рівної поваги до гідності кожної людини, розкриваємо кожного суб’єкта для прозорої та позитивної взаємодії» [35]</w:t>
      </w:r>
      <w:r w:rsidDel="00000000" w:rsidR="00000000" w:rsidRPr="00000000">
        <w:rPr>
          <w:rtl w:val="0"/>
        </w:rPr>
      </w:r>
    </w:p>
    <w:p w:rsidR="00000000" w:rsidDel="00000000" w:rsidP="00000000" w:rsidRDefault="00000000" w:rsidRPr="00000000" w14:paraId="00000055">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Звернення до поняття «діалог» зустрічаються ще в античній філософії, де діалогічний спосіб пошуку істини міцно закріпив за собою Сократ і його маєвтика. Актуальною тут буде цитата Петроє О. М.: «Незаперечне авторство у визначенні діалогу як методу віднаходження істини належить давньогрецькому філософу Сократу. Використовуючи логічні прийоми, розроблені софістами, Сократ не шукає у запитаннях-відповідях перемоги над супротивником, а має на меті здобути справжнє істинне знання. Своє мистецтво пізнання правди Сократ називав мистецтвом допомоги народженню істини, маєвтикою (метод виявлення прихованого в людині знання за допомогою майстерних навідних запитань)» [32, с. 2].</w:t>
      </w:r>
    </w:p>
    <w:p w:rsidR="00000000" w:rsidDel="00000000" w:rsidP="00000000" w:rsidRDefault="00000000" w:rsidRPr="00000000" w14:paraId="00000056">
      <w:pPr>
        <w:tabs>
          <w:tab w:val="left" w:pos="1134"/>
          <w:tab w:val="left" w:pos="1276"/>
        </w:tabs>
        <w:spacing w:line="360" w:lineRule="auto"/>
        <w:ind w:left="566" w:firstLine="569.9999999999999"/>
        <w:jc w:val="both"/>
        <w:rPr>
          <w:rFonts w:ascii="Times New Roman" w:cs="Times New Roman" w:eastAsia="Times New Roman" w:hAnsi="Times New Roman"/>
          <w:color w:val="00b050"/>
          <w:sz w:val="28"/>
          <w:szCs w:val="28"/>
        </w:rPr>
      </w:pPr>
      <w:r w:rsidDel="00000000" w:rsidR="00000000" w:rsidRPr="00000000">
        <w:rPr>
          <w:rFonts w:ascii="Times New Roman" w:cs="Times New Roman" w:eastAsia="Times New Roman" w:hAnsi="Times New Roman"/>
          <w:sz w:val="28"/>
          <w:szCs w:val="28"/>
          <w:rtl w:val="0"/>
        </w:rPr>
        <w:t xml:space="preserve">У контексті нашого дослідження ми аналізуємо такі визначення поняття «діалог»: 1) розмова, низка висловлювань двох або більше осіб на певну тему; 2) у переносному значенні – вільний обмін думками, переговори [36, с. 233]; обмін ідеями або точками зору щодо специфічного предмета з метою досягнення розуміння [32, с. 1]. Діалог може бути формою релігійно-філософської думки (наприклад, платонівські діалоги) і духовного одкровення. В ідеальному діалозі співрозмовники націлені на один результат і він постає спільним, цим результатом є віднаходження істини. Для цього кожен із двох суб’єктів дослухається до іншого на засадах повної рівності у претензії на істину, а як спосіб наближення до цілі слугує перевага сильного аргументу, який і є головним інструментом досягнення істинного. Проте сама істина ніколи не може бути остаточно затверджена, до тих пір коли існує якісна критика попереднього висновку. Істина в умовах діалогу являє собою ідеальний мотиваційний орієнтир, який слугує поштовхом до породження нової правди, що перевершує минулі. Складність і багатовимірність діалогу надає невичерпних можливостей для його дослідження. Вагомий внесок у філософське надбання концепції діалогу зробив М. Бубер. Погоджуємось з О. Петроє у тому, що провідною ідеєю філософії Бубера стає «буття як діалог між Богом і людиною, людиною і світом. Діалог з творцем є рятівним, коли здійснюється при посередництві Бога, Його заповідей про моральність і любов. Саме в цьому діалозі виявляється життєвість і Самого Бога. А вихідна тема – це проблема людських відносин «Я»–«Ти», яка поглиблюється за рахунок усе більш проникаючого вживання у світ «іншого». M.Бубер досліджує проблему діалогу у трьох вимірах: між людиною та людиною, між людиною та світом і між людиною та Богом. Філософ указує на те, що діалог – це ставлення людей один до одного. Діалог між людьми може існувати тоді, коли між ними встановилася відкритість» [32, c.6]</w:t>
      </w:r>
      <w:r w:rsidDel="00000000" w:rsidR="00000000" w:rsidRPr="00000000">
        <w:rPr>
          <w:rtl w:val="0"/>
        </w:rPr>
      </w:r>
    </w:p>
    <w:p w:rsidR="00000000" w:rsidDel="00000000" w:rsidP="00000000" w:rsidRDefault="00000000" w:rsidRPr="00000000" w14:paraId="00000057">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середині XX століття ідея діалогу увійшла в проблемне поле філософського мислення і починає все більше працювати у напрямі її осмислення в 1920-і рр. в роботах М. Бахтіна на тлі етичних і естетичних проблем. «На зміну універсалізму, прагненню до соборності і всепроникного духовно-смислового синтезу, що визначали собою основний колорит філософії «срібного віку», Бахтін виводить засади чіткої суб'єктивної окресленості, множинності суб'єктів, кожен з яких має власний завершальний голос і волю, обґрунтовує уявлення про міжсуб'єктну і міжкультурну межу як кінцеву підставу діалогу і взаєморозуміння.</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Fonts w:ascii="Times New Roman" w:cs="Times New Roman" w:eastAsia="Times New Roman" w:hAnsi="Times New Roman"/>
          <w:sz w:val="28"/>
          <w:szCs w:val="28"/>
          <w:rtl w:val="0"/>
        </w:rPr>
        <w:t xml:space="preserve"> [13].</w:t>
      </w:r>
    </w:p>
    <w:p w:rsidR="00000000" w:rsidDel="00000000" w:rsidP="00000000" w:rsidRDefault="00000000" w:rsidRPr="00000000" w14:paraId="00000058">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системі поглядів М.М. Бахтіна діалог виступає як універсальний спосіб людського буття, маючи одночасно подвійну та двоєдину природу, зміна якої виражається в одночасній нероздільності та неможливості злиття «Я» та «Іншого», а також у одночасному взаємозв’язку та взаємодоповненні зовнішньої та внутрішньої інтернаціональності діалогу. Центром концепції залишається ідея важливості з’ясувати, в чому є принципова різниця між образом власного «Я» та власним уявленням про «Іншого». Послідовником М.М. Бахтіна та прихильником його ідей є В.С. Біблер. Згідно з його поглядами, діалог є загальною основою людської взаємодії, а «феномен культури пронизує усі важливі події у житті та свідомості людей нашого століття»[9]. Розуміння іншої людини чи нації передбачає першочергове розуміння самого себе. Тому, внутрішній мікродіалог є першоосновою та найважливішою частиною діалогу культур. Подібною є теорія соціальної ідентифікації особистості, яка розроблена була Х. Тайфелом та Дж. Тернером. Метою їх дослідження було зрозуміти психологічну основу міжгрупової дискримінації. Теорія побудована на ідеї того, що особа має не одну, а декілька особистостей, які відповідають колу груп, що постійно розширюється. Таким чином, одна особа поводиться по-різному в різних середовищах: родина, робочий колектив, група з іншою культурою тощо. При цьому людина має різні почуття й думки, що змінюються в залежності від середовища. Таким чином, дослідники вважають основним ключем успішності культурної взаємодії самоусвідомлення людини, що вимагає високого рівня самопізнання.» [31, с. 329]</w:t>
      </w:r>
    </w:p>
    <w:p w:rsidR="00000000" w:rsidDel="00000000" w:rsidP="00000000" w:rsidRDefault="00000000" w:rsidRPr="00000000" w14:paraId="00000059">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Продуктивна міжкультурна комунікація не може виникнути сама собою, їй необхідно цілеспрямовано навчатись. Міжкультурний діалог пропонує продуктивні смисли взаємодії різнокультурних суб’єктів. Саме в діалогічних ситуаціях людина набуває якостей суб'єктності, проективності та комунікативної зрілості</w:t>
      </w:r>
      <w:r w:rsidDel="00000000" w:rsidR="00000000" w:rsidRPr="00000000">
        <w:rPr>
          <w:rFonts w:ascii="Times New Roman" w:cs="Times New Roman" w:eastAsia="Times New Roman" w:hAnsi="Times New Roman"/>
          <w:sz w:val="28"/>
          <w:szCs w:val="28"/>
          <w:rtl w:val="0"/>
        </w:rPr>
        <w:t xml:space="preserve">. Наступне визначення діалогу описує його суть та змістовність у відношенні «Я» та «Іншого»: «Діалог є комунікативною формою, яка топологічно спрямована на розрізнення смислів, виявлення намірів комунікантів, суміщення дискурсивних позицій через заперечення своєї у пізнанні іншої</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Fonts w:ascii="Times New Roman" w:cs="Times New Roman" w:eastAsia="Times New Roman" w:hAnsi="Times New Roman"/>
          <w:sz w:val="28"/>
          <w:szCs w:val="28"/>
          <w:rtl w:val="0"/>
        </w:rPr>
        <w:t xml:space="preserve"> [21, с. 302]. Тобто, в основі діалогу лежить цілепокладання і орієнтованість на досягнення пізнання шляхом безпосередньої, як правило усної комунікації з іншим або іншими. Діалог існує </w:t>
      </w:r>
      <w:r w:rsidDel="00000000" w:rsidR="00000000" w:rsidRPr="00000000">
        <w:rPr>
          <w:rFonts w:ascii="Times New Roman" w:cs="Times New Roman" w:eastAsia="Times New Roman" w:hAnsi="Times New Roman"/>
          <w:sz w:val="28"/>
          <w:szCs w:val="28"/>
          <w:rtl w:val="0"/>
        </w:rPr>
        <w:t xml:space="preserve">за відкритості і рівнсоті у вираженні власної думки усіх його учасників (про це буде йтись далі, коли ми поговоримо про комунікативну філософію Габермаса). Кожен з членів діалогу має почути та бути почутим, шляхом знаходження відповідей на поставлені питання. </w:t>
      </w:r>
    </w:p>
    <w:p w:rsidR="00000000" w:rsidDel="00000000" w:rsidP="00000000" w:rsidRDefault="00000000" w:rsidRPr="00000000" w14:paraId="0000005A">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література розглядаючи міжкультурний діалог визначає його формою комунікації , в якій застосовано механізм комунікації культур спрямований на взаємне порозуміння та розв’язання проблем людського буття. М. Бахтіна зазначав - «Жити – означає брати участь у діалозі: запитувати, слухати, відповідати, погоджуватися і т.п. В такому діалозі людина бере участь вся і всім своїм життям. Діалог не лише спілкування, а взаємодія, в якій людина відкривається собі та іншим. </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Fonts w:ascii="Times New Roman" w:cs="Times New Roman" w:eastAsia="Times New Roman" w:hAnsi="Times New Roman"/>
          <w:sz w:val="28"/>
          <w:szCs w:val="28"/>
          <w:rtl w:val="0"/>
        </w:rPr>
        <w:t xml:space="preserve"> [4, 329]. «Зміст культурологічної концепції М. Бахтіна полягає у необхідності прийняття ідеї діалогу як форми спілкування окремих людей, а також спосіб взаємодії людини з об’єктами культури і мистецтва. Завдячуючи емоційній, прагматичній, психологічній, соціальній та ін. природі, міжкультурний діалог є цікавим для дослідників різних наукових сфер, стає центральним поняттям у культурі пізнання світу на основі взаємопроникнення культур і усвідомленні важливості толерантного ставлення до представників інших культур. Міжкультурний діалог як форма комунікації, сприяє виявленню творчої сутності людини через пізнання іншої, відкриття в собі бажання бути пізнаним. Тому міжкультурний діалог, сприяючи формуванню власного міжкультурного простору, уможливлює водночас вихід за його межі на ґрунті не протиставлення, а єдності й рівноправності.</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8, с. 1]. З точки зору норм, принципів та цінностей, якими керується людина, що стає суб’єктом міжкультурної взаємодії міжкультурний діалог постає як багатогранне поняття, що передбачає здатність до розуміння іншого, до подолання відчуженості, а не тільки комунікацію: передачу, поширення чи обмін інформації . Такий діалог передбачає цілісну взаємодію та взаємовплив, які здійснюються на моральних засадах.</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Fonts w:ascii="Times New Roman" w:cs="Times New Roman" w:eastAsia="Times New Roman" w:hAnsi="Times New Roman"/>
          <w:sz w:val="28"/>
          <w:szCs w:val="28"/>
          <w:rtl w:val="0"/>
        </w:rPr>
        <w:t xml:space="preserve"> [8, cт. 2].</w:t>
      </w:r>
    </w:p>
    <w:p w:rsidR="00000000" w:rsidDel="00000000" w:rsidP="00000000" w:rsidRDefault="00000000" w:rsidRPr="00000000" w14:paraId="0000005B">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Міжкультурний діалог є основою розвитку повноцінної та гармонійної особистості, а звідси -</w:t>
      </w:r>
      <w:r w:rsidDel="00000000" w:rsidR="00000000" w:rsidRPr="00000000">
        <w:rPr>
          <w:rFonts w:ascii="Times New Roman" w:cs="Times New Roman" w:eastAsia="Times New Roman" w:hAnsi="Times New Roman"/>
          <w:color w:val="fffff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міжкультурного простору. М.М. Бахтін вводить у гуманітарне поле поняття «хронотоп», що з'єднує простір і час в одну категорію. Шляхом цього з’єднання нам представляється можливим вивчення різних видів мистецтв, як єдиного, в яких естетичні явища час і простір, пов’язані нерозривно. «Хронотоп в літературі має істотне жанрове значення. Можна прямо сказати, що жанр і жанрові різновиди визначаються саме хронотопом, причому в літературі провідним початком в хронотопі є час. Хронотоп як формально-змістовна категорія визначає (значною мірою) і образ людини в літературі; цей образ завжди істотно хронотопічний. Освоєння реального історичного хронотопу в літературі протікало безперервно: освоювались деякі певні сторони хронотопу, доступні в даних історичних умовах, вироблялися тільки певні форми художнього відображення реального хронотопу. Ці жанрові форми, продуктивні на початку, закріплювалися традицією і в подальшому розвитку продовжували наполегливо існувати і тоді, коли вони вже повністю втратили своє реалістично продуктивне і адекватне значення. Звідси і існування в літературі явищ глибоко різночасових, що надзвичайно ускладнює історико-літературний процес</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Fonts w:ascii="Times New Roman" w:cs="Times New Roman" w:eastAsia="Times New Roman" w:hAnsi="Times New Roman"/>
          <w:sz w:val="28"/>
          <w:szCs w:val="28"/>
          <w:rtl w:val="0"/>
        </w:rPr>
        <w:t xml:space="preserve">7, с. 58</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Міжкультурний діалог представляє собою такий вид діалогічних відносин маси різноманітних суб’єктів, пріоритетом котрого є не стільки пізнання, а скільки порозуміння. «У глибинній ідеї тексту діалогу культур формується нова культура спілкування. Мислення і буття іншої людини не тільки поглиблене в  кожному з  нас, воно  — це інше мислення, інша свідомість, внутрішньо насущні для нашого буття» [12, c. 80]. </w:t>
      </w:r>
    </w:p>
    <w:p w:rsidR="00000000" w:rsidDel="00000000" w:rsidP="00000000" w:rsidRDefault="00000000" w:rsidRPr="00000000" w14:paraId="0000005C">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Справедливим видається наступне зауваження щодо сучасного міжкультурного діалогу: «Внаслідок того, що глобалізація міжкультурних взаємодій вважає таку повноту смислового світу до залучених до неї індивідів, яка виникає лише в точці перетину всіх культурних образів, індивід виходить за індивідуальні, приватні межі в  культурний космос, у  принципове нескінченне спілкування і, отже, в нескінченне переосмислення того, ким є він сам. Цей процес утворює саме ту «пряму» перспективу людської історії» [18, c. 76, 78]. </w:t>
      </w:r>
    </w:p>
    <w:p w:rsidR="00000000" w:rsidDel="00000000" w:rsidP="00000000" w:rsidRDefault="00000000" w:rsidRPr="00000000" w14:paraId="0000005D">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b05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ажливою складовою духовної культури є релігія, і у міжкультурних взаєминах її роль має враховуватися. Міжкультурний – «це не просто взаємодія народів, але й глибокий їх містичний зв’язок, укорінений у віросповіданні» [30, c. 20]. Потужне теоретичне узагальнення аналізу поняття «міжкультурний діалог» надає Ольга Мітькіна: «Багатогранність міжкультурного діалогу підкреслюється фактом існування значної кількості визначень цього поняття. Для подальшого розкриття проблеми постає необхідність визначення самого терміну «міжкультурний діалог». Рада Європи, наприклад, закріпила наступне визначення: міжкультурний діалог — відкритий і шанобливий обмін думками між людьми, групами з різним етнічним, культурним, релігійним і лінгвістичним підґрунтям на підставі взаєморозуміння й поваги. Багатогранність поняття міжкультурного діалогу забезпечує використання терміну в різних контекстах та площинах, починаючи від особистих взаємин між людьми і до глобальної міжцивілізаційної взаємодії. Виділимо шість груп основних трактувань поняття «міжкультурний діалог», що визначається як:</w:t>
      </w:r>
    </w:p>
    <w:p w:rsidR="00000000" w:rsidDel="00000000" w:rsidP="00000000" w:rsidRDefault="00000000" w:rsidRPr="00000000" w14:paraId="0000005E">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соціокультурний процес, спрямований на розширення міжкультурних комунікацій у сучасному світі на принципах відкритості, високого ступеню поваги культурних (у тому числі релігійних) розходжень і культурної спадщини, толерантності;</w:t>
      </w:r>
    </w:p>
    <w:p w:rsidR="00000000" w:rsidDel="00000000" w:rsidP="00000000" w:rsidRDefault="00000000" w:rsidRPr="00000000" w14:paraId="0000005F">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тип соціокультурної практики взаємодії людей, що дає підстави для їхнього спільного проживання в умовах різноманіття культур, цивілізацій, різного релігійного досвіду й культурних традицій і зміцнення взаєморозуміння між людьми шляхом визнання загальних етичних стандартів і універсальних людських цінностей;</w:t>
      </w:r>
    </w:p>
    <w:p w:rsidR="00000000" w:rsidDel="00000000" w:rsidP="00000000" w:rsidRDefault="00000000" w:rsidRPr="00000000" w14:paraId="00000060">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форма взаємин (комунікацій) між людьми, заснована на толерантності, довірі, відкритості до співробітництва, що сприяє досягненню взаєморозуміння, виявленню загальних цінностей і змістів, що у процесі свого розгортання може трансформуватися в різні форми взаємодії суб’єктів — від позитивно емоційно забарвленого спілкування до раціонально вивірених форм комунікацій;</w:t>
      </w:r>
    </w:p>
    <w:p w:rsidR="00000000" w:rsidDel="00000000" w:rsidP="00000000" w:rsidRDefault="00000000" w:rsidRPr="00000000" w14:paraId="00000061">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соціальний інститут, що забезпечує національну безпеку й сприятливу стабілізацію соціокультурної ситуації — стійкий розвиток у контексті інтенсивних і всеосяжних трансформацій, що відбуваються у всьому світі;</w:t>
      </w:r>
    </w:p>
    <w:p w:rsidR="00000000" w:rsidDel="00000000" w:rsidP="00000000" w:rsidRDefault="00000000" w:rsidRPr="00000000" w14:paraId="00000062">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стратегія культурної політики різних суб’єктів, що володіють різними рівнями компетенції й зацікавлених у досягненні позитивного результату міжкультурної взаємодії; стратегія, заснована на усвідомленій і цілеспрямованій діяльності, що забезпечує умови рівноправності, рівності, справедливості й терпимості у відносинах між людьми, захист прав людини й основних свобод;</w:t>
      </w:r>
    </w:p>
    <w:p w:rsidR="00000000" w:rsidDel="00000000" w:rsidP="00000000" w:rsidRDefault="00000000" w:rsidRPr="00000000" w14:paraId="00000063">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категорія наукового аналізу й науково-теоретичний концепт, що дозволяє вивчати процеси міжкультурної взаємодії у дискурсі розвитку демократії і становлення громадянського суспільства, що виступають домінантою сучасних міждисциплінарних досліджень. </w:t>
      </w:r>
    </w:p>
    <w:p w:rsidR="00000000" w:rsidDel="00000000" w:rsidP="00000000" w:rsidRDefault="00000000" w:rsidRPr="00000000" w14:paraId="00000064">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з зазначених груп визначень терміну «міжкультурний діалог» концентрує увагу на різних компонентах діалогу, надаючи домінантне становище тим чи іншим її складовим. Окремо хотілось би зупинитись на визначенні поняття міжкультурного діалогу, сформованому ЮНЕСКО, зафіксованому в глобальному порядку денному для діалогу між цивілізаціями: діалог між цивілізаціями — це процес, що відбувається всередині цивілізацій і на їхньому стику, що заснований на загальній участі й колективному бажанні вчитися, відкривати для себе й вивчати концепції, виявляти сфери загального розуміння та основні цінності й зводити різні підходи в єдине ціле за допомогою діалогу» [31, с. 325 - 326]</w:t>
      </w:r>
    </w:p>
    <w:p w:rsidR="00000000" w:rsidDel="00000000" w:rsidP="00000000" w:rsidRDefault="00000000" w:rsidRPr="00000000" w14:paraId="00000065">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Важливою ознакою діалогу є його двосуб’єктність, відносини, в яких реалізується взаємодія «Я та Інший». Звідси ми виводимо ще один важливий термін в умовах нашого дослідження - «Інший». Людська особистість завжди зосереджена на самості і не має вільного й повного доступу до </w:t>
      </w:r>
      <w:r w:rsidDel="00000000" w:rsidR="00000000" w:rsidRPr="00000000">
        <w:rPr>
          <w:rFonts w:ascii="Times New Roman" w:cs="Times New Roman" w:eastAsia="Times New Roman" w:hAnsi="Times New Roman"/>
          <w:sz w:val="28"/>
          <w:szCs w:val="28"/>
          <w:rtl w:val="0"/>
        </w:rPr>
        <w:t xml:space="preserve">самості іншої людини, це породжує проблему відношення «Я та Інший». Ми залучені до соціальної взаємодії, тобто взаємодії з Іншим і кожен з нас Інший, це породжує ряд питань стосовно відношення щодо Інших. </w:t>
      </w:r>
      <w:r w:rsidDel="00000000" w:rsidR="00000000" w:rsidRPr="00000000">
        <w:rPr>
          <w:rFonts w:ascii="Times New Roman" w:cs="Times New Roman" w:eastAsia="Times New Roman" w:hAnsi="Times New Roman"/>
          <w:sz w:val="28"/>
          <w:szCs w:val="28"/>
          <w:rtl w:val="0"/>
        </w:rPr>
        <w:t xml:space="preserve">Аналіз концепту Іншого є одним з ключових у даному дослідженні. Йдеться про іншого у діалозі, в міжкультурному зокрема. Вирішення даного питання закладає міцний фундамент діалогу і основу його взаєморозуміння, у рівному відношенні до Іншого обидва Я встановлюють вірний контакт для повноцінного процесу діалогу. </w:t>
      </w:r>
    </w:p>
    <w:p w:rsidR="00000000" w:rsidDel="00000000" w:rsidP="00000000" w:rsidRDefault="00000000" w:rsidRPr="00000000" w14:paraId="00000066">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діалозі «Інший» - це власне моє «Я» у відношенні до комуніканта і таким воно може бути лише в умовах взаємодії,</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тільки як сприймання «Іншого» моїм «Я» і ніяк інакше (якщо ми не беремо до уваги різні випадки психічних захворювань, розладів та порушень). Саме шляхом взаємодії і взаємного пізнання існують «Інші» і тільки коли моє «Я» сприймає їх, це працює у відношенні «Я» кожної людини. </w:t>
      </w:r>
    </w:p>
    <w:p w:rsidR="00000000" w:rsidDel="00000000" w:rsidP="00000000" w:rsidRDefault="00000000" w:rsidRPr="00000000" w14:paraId="00000067">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«Інший» набуває своїх якісних характеристик через проблему його пізнання нашим «Я». Справа криється у тому, що про «Іншого» наше «Я» знає лише зовнішню інформацію: міміка, поведінка, слова і т.д. і т.п. . Ми ніколи не маємо зв'язку із внутрішнім світом «Іншого» , так як не маємо до нього прямого доступу. Якби це було інакше, нашою термінологією ми могли б визначати лишень суцільні «Я», які б власне ми мали б змінити на якийсь інший термін, тому що діалектичне забарвлення формулювання проблеми як «Я та Інший» втратило б усі причини бути таким. Неможливість повного осягнення «Іношого» власним «Я» породжує ряд проблем які і стають на шляху до повноцінного функціонування діалогу. Це і робить «Іншого» «Іншим».</w:t>
      </w:r>
    </w:p>
    <w:p w:rsidR="00000000" w:rsidDel="00000000" w:rsidP="00000000" w:rsidRDefault="00000000" w:rsidRPr="00000000" w14:paraId="00000068">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A">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B">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D">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1">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2">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Методологічні основи аналізу міжкультурного діалогу як соціально - політичного явища </w:t>
      </w:r>
    </w:p>
    <w:p w:rsidR="00000000" w:rsidDel="00000000" w:rsidP="00000000" w:rsidRDefault="00000000" w:rsidRPr="00000000" w14:paraId="00000073">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4">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сьогоднішній день вивчення суспільства як соціальної системи неможливо без аналізу процесів комунікації, які пронизують усі сфери суспільного життя і стосунки між людьми. В умовах формування глобального світового співтовариства між соціумом розмиваються межі, з одного боку, але, в той же час, виникає небезпека втрати суверенітету, з іншого. Тільки в сфері всебічної комунікації можливо уникнути конфліктів. Відносини між інтегрованими громадськими структурами будуються в цьому випадку за моделлю суб'єкт-суб'єктних відносин на відміну від суб'єкт-об'єктних.</w:t>
      </w:r>
    </w:p>
    <w:p w:rsidR="00000000" w:rsidDel="00000000" w:rsidP="00000000" w:rsidRDefault="00000000" w:rsidRPr="00000000" w14:paraId="00000075">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універсальне надбання людства й універсальна форма суспільного існування. Жодне суспільство неможливе поза опосередкованим публічним обговоренням, тобто поза легітимації. Демократично організоване суспільство повинно досягти єдності, консенсусу. Це можливо за допомогою дискурсу, який є практикою комунікативних взаємин з метою досягнення соціальної злагоди та запобігання кризового стану суспільства.</w:t>
        <w:tab/>
      </w:r>
    </w:p>
    <w:p w:rsidR="00000000" w:rsidDel="00000000" w:rsidP="00000000" w:rsidRDefault="00000000" w:rsidRPr="00000000" w14:paraId="00000076">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Сучасна західна філософія намагається відшукати можливі шляхи подолання такої соціального кризи. Концепції її представників претендують на відкриття нових форм соціальної інтеграції, узгодження особистісних і суспільних інтересів, окремих цілей і цінностей. Це виразилося, зокрема, в німецькій філософії та соціології в зміні парадигм. Однією з таких парадигм після «буття» і «свідомості» стає парадигма комунікації. Вона, на думку А. Єрмоленко, спирається на трансцендентальну (ідеальну) мовну прагматику і визначає один з найвпливовіших напрямів сучасної західної філософської думки-комунікативну філософію [19, с. 19], яку інтерпретують також як комунікативну або дискурсивну етику, універсальну прагматику, практичну філософію.</w:t>
        <w:tab/>
      </w:r>
    </w:p>
    <w:p w:rsidR="00000000" w:rsidDel="00000000" w:rsidP="00000000" w:rsidRDefault="00000000" w:rsidRPr="00000000" w14:paraId="00000077">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комунікативній філософії представлені, два різних підходи до розуміння комунікації, способу її функціонування і ролі в соціумі. Одна теоретична позиція представлена ​​в німецькій комунікативній філософії: К.-О. Апель, Ю. Габермас, В.Гесле і їх послідовниками. Вона базується на трансцендентальній прагматиці і бере за основу вчення німецької класичної філософії, зокрема, апріоризм Канта.</w:t>
      </w:r>
    </w:p>
    <w:p w:rsidR="00000000" w:rsidDel="00000000" w:rsidP="00000000" w:rsidRDefault="00000000" w:rsidRPr="00000000" w14:paraId="00000078">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 чітко це представлено в роботах К.-О. Апеля, який одним з перших визначив комунікацію як основу (Letzbe gründung) свідомості, пізнання і суспільного буття. Дане твердження стало етапним для сучасної філософської думки і слугувало підставою для так званого комунікативного повороту в філософії. Безперечною заслугою Апеля є його спроба об'єднати традиції англо-американської філософії (прагматичної і аналітичної) та філософії континентальної, європейської (герменевтики, філософії М. Гайдеггера, класичної трансцендентальної філософії), викладена в його творі «Трансформація філософії».</w:t>
      </w:r>
    </w:p>
    <w:p w:rsidR="00000000" w:rsidDel="00000000" w:rsidP="00000000" w:rsidRDefault="00000000" w:rsidRPr="00000000" w14:paraId="00000079">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Спираючись на досягнення попередників, К.-О. Апель обґрунтовує поняття «апріорі комунікації». Він вважає, що кожен комунікативний акт людини (а поза комунікації людина не існує свідомо) вже -а priori, ще до реального здійснення - передбачає власне комунікативність [17, с. 60]. Також він вводить поняття апріорі аргументації і ідеального співтовариства (співтовариства аргументаторів). Апель вважає, що кожен аргументотор завжди має на увазі ту обставину, в ході якої в умовах дискурсу він добуде істину.» [33, с. 24].</w:t>
      </w:r>
    </w:p>
    <w:p w:rsidR="00000000" w:rsidDel="00000000" w:rsidP="00000000" w:rsidRDefault="00000000" w:rsidRPr="00000000" w14:paraId="0000007A">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те, що Апель високо оцінює свою теорію «справжньої комунікації» і «комунікативного співтовариства», є підстави для її критики. Істотним недоліком його концепції є її надмірна абстрактність і спрощення реальних процесів комунікації. Це спрощення міститься в твердженнях Апеля про те, що в порівнянні з апріорі аргументацією або ідеальним співтовариством, всі інші матеріальні і екзистенційні передумови реального взаєморозуміння є другорядними.</w:t>
      </w:r>
    </w:p>
    <w:p w:rsidR="00000000" w:rsidDel="00000000" w:rsidP="00000000" w:rsidRDefault="00000000" w:rsidRPr="00000000" w14:paraId="0000007B">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Навіть якщо припустити існування апріорі аргументації, можливість обману або нерозуміння не виключається в процесі комунікації, так як саме матеріальними передумовами вона і буде обумовлена. Тому неможливо також і існування ідеального співтовариства в реальному світі. Проте, Апель зауважує на істотно важливих аспектах комунікативного питання та цим самим виокремлює ключову сторону розвитку міжкультурного діалогу . Апель акцентує увагу на ідеальному співтоваристві аргументаторів , тим саммм вибудовуючи орієнтир на теоритичні засади розвитку даної теми. Апеля закладає основи роботи та розвитку у даному напрямку.</w:t>
      </w:r>
    </w:p>
    <w:p w:rsidR="00000000" w:rsidDel="00000000" w:rsidP="00000000" w:rsidRDefault="00000000" w:rsidRPr="00000000" w14:paraId="0000007C">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і послідовник К.-О. Апеля Ю. Габермас є найбільш яскравим представником позначеної першої теоретичної позиції. Він вніс істотний внесок в комунікативну філософію і вважається одним з провідних сучасних філософів цього напряму. Результатом його соціально-філософських досліджень стала «теорія комунікативної дії », за допомогою якої він хотів, з одного боку, обгрунтувати теорію раціоналізації суспільства М. Вебера, з іншого - проаналізувати основні питання етики, теорії мови і розумності дії.</w:t>
      </w:r>
    </w:p>
    <w:p w:rsidR="00000000" w:rsidDel="00000000" w:rsidP="00000000" w:rsidRDefault="00000000" w:rsidRPr="00000000" w14:paraId="0000007D">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Філософія комунікації Ю. Габермаса починається з положення про те, що існуюче суспільство це відкрита система, яка об'єднана в єдине ціле мовою як основним засобом спілкування, про це у нас йшла мова у пункті 1.1. Також громаду об'єднують норми і цінності, закріплені в цій мові. У той же час Габермас розглядає мову як вид метаінстітута, від якого залежать всі інші суспільні інститути, оскільки соціальна дія здійснюється виключно в повсякденній мовній комунікації. Дані положення викладені Ю. Габермасом в його роботі «До реконструкції історичного матеріалізму». Автор стверджує, що «рівень соціокультурного розвитку суспільства характеризується рівнем розвитку мовної комунікації», а повсякденна комунікативна  практика головний показник рівня розвитку суспільства як «життєвого світу» [15, с. 132]. Тобто , рівень мовної комунікації стає визначальним чинником  міжкультурного діалогу, як основний інструментарій даного феномену.</w:t>
      </w:r>
    </w:p>
    <w:p w:rsidR="00000000" w:rsidDel="00000000" w:rsidP="00000000" w:rsidRDefault="00000000" w:rsidRPr="00000000" w14:paraId="0000007E">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комунікативної дії» Ю. Габермаса спирається на його теорію соціальної дії. Соціальна дія це опосередкований традиціями взаємозв'язок в повсякденній мовній комунікації» [33, с. 32]. Взаємодія людей в суспільстві здійснюється, перш за все, як мовна взаємодія, спрямована на досягнення взаєморозуміння між учасниками комунікації. Ю. Габермас в роботі «Моральна свідомість і комунікативна дія» стверджує, що комунікативними можна назвати такі інтеракції, в яких їх учасники узгоджують і координують плани своїх дій, при цьому досягнута в тому чи іншому випадку згода вимірюється інтерсуб'єктивною претензією на значимість. У разі, як вважає автор, коли процеси взаєморозуміння йдуть у відкритій мовній формі, актори, розмовляючи про щось між собою, своїми мовними діями висувають претензії на значимість, а саме претензію на істинність, на правильність і на правдивість своїх висловлювань» [17, с. 92]. «Відносно претензій на істинність і правильність, на думку Габермаса, людина що говорить може дотриматимуватись своїх гарантій дискурсивним чином, тобто за допомогою аргументів, а щодо претензії на правдивість - відповідністю поведінки. При цьому «запит на істинність має місце тільки в мовних діях, тоді як запит на нормативну значимість міститься, перш за все в нормах і лише вторинним, похідним чином - в мовних діях» [17, с. 95].</w:t>
      </w:r>
    </w:p>
    <w:p w:rsidR="00000000" w:rsidDel="00000000" w:rsidP="00000000" w:rsidRDefault="00000000" w:rsidRPr="00000000" w14:paraId="0000007F">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з цим виникає питання, що може спонукати слухача покласти в основу своєї дії передумову, того що співрозмовник так само серйозно ставиться до його претензій на значимість і повинен прийняти висунуті зобов'язання? В.Н. Фурі в «Філософії незавершеного модерну Юргена Габермаса», відповідаючи на це питання, цитує тезу Габермаса : «У кінцевому рахунку той хто говорить може націлено впливати на слухача, а останній, в свою чергу, на мовця, тому що типові для мовної дії зобов'язання пов'язані з когнітивними і доступними перевірці претензіями на значимість, тобто тому, що взаємні зобов'язання мають раціональну основу »[38, с. 60].</w:t>
      </w:r>
    </w:p>
    <w:p w:rsidR="00000000" w:rsidDel="00000000" w:rsidP="00000000" w:rsidRDefault="00000000" w:rsidRPr="00000000" w14:paraId="00000080">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Габермаса, «внутрішньо притаманна комунікативній практиці раціональність виявляється в тому, що комунікативно досягнута згода має, в кінцевому рахунку, спиратися на певні підстави. І раціональність тих, хто бере участь в цій комунікативній практиці, оцінюється по тому, чи можуть вони обгрунтувати свої висловлювання при відповідних умовах. Отже, раціональність, що внутрішньо притаманна повсякденній комунікативній практиці, вказує на практику аргументації як на ту інстанцію, апеляція до якої дозволяє продовжувати комунікативну практику іншими засобами, коли деяке непорозуміння не може бути попереджено і в той же час не повинно вирішуватися безпосереднім або стратегічним використанням насильства »[16, с. 28]. Комунікація може залишатися не порушеною до тих пір, поки всі її учасники визнають, що взаємно висунуті претензії на значимість вони висувають вірно. Якщо не вдається досягти згоди в безпосередній комунікативній практиці, то в якості альтернативи припинення комунікації або переходу до інструментального використання мови (для силового впливу на партнерів) виступає дискурс.</w:t>
      </w:r>
    </w:p>
    <w:p w:rsidR="00000000" w:rsidDel="00000000" w:rsidP="00000000" w:rsidRDefault="00000000" w:rsidRPr="00000000" w14:paraId="00000081">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Дискурс являє собою спосіб діалогічно-аргументативного випробування, спірного претензіювання на значимість з метою досягнення загальнозначущої згоди. Дискурс, вважає Габермас , -такий вид мовної комунікації, який організований комплексом чітких правил:</w:t>
      </w:r>
    </w:p>
    <w:p w:rsidR="00000000" w:rsidDel="00000000" w:rsidP="00000000" w:rsidRDefault="00000000" w:rsidRPr="00000000" w14:paraId="00000082">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Участь в дискурсі відкрито для будь-якого здатного до мови суб'єкта при його повній рівноправності з усіма іншими учасниками дискурсу.</w:t>
      </w:r>
    </w:p>
    <w:p w:rsidR="00000000" w:rsidDel="00000000" w:rsidP="00000000" w:rsidRDefault="00000000" w:rsidRPr="00000000" w14:paraId="00000083">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 дискурсі забороняється здійснювати будь-який примус з метою досягнення згоди.</w:t>
      </w:r>
    </w:p>
    <w:p w:rsidR="00000000" w:rsidDel="00000000" w:rsidP="00000000" w:rsidRDefault="00000000" w:rsidRPr="00000000" w14:paraId="00000084">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Учасники дискурсу мають право діяти лише на основі мотиву досягнення кооперативної і аргументованої згоди. По відношенню до фактичних комунікативних практик дискурс виступає в якості «ідеальної мовної ситуації».</w:t>
      </w:r>
    </w:p>
    <w:p w:rsidR="00000000" w:rsidDel="00000000" w:rsidP="00000000" w:rsidRDefault="00000000" w:rsidRPr="00000000" w14:paraId="00000085">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Габремас конструює конкретний набір чітких установ на успішне проведення діалогу. Він оформляє ідею Апеля у відповідні до вимог правила завдяки яким існує можливість для створення відповідних діалогічних умов та відтворення в цих умовах повноцінний «ідеальний», тим самим вирішуючи проблему непізнаності та відчуженості інших. Разом з цим висуваючи досить чітку методологію діалогічної ситуації визначаючи «перевагу сильного аргументу», який також досягається шляхом спільної згоди на засадах рівності учасників та найбільш відповідній відповіді на поставлені запитання та. </w:t>
      </w:r>
    </w:p>
    <w:p w:rsidR="00000000" w:rsidDel="00000000" w:rsidP="00000000" w:rsidRDefault="00000000" w:rsidRPr="00000000" w14:paraId="00000086">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Габермас зазначає, що феномен помилкової згоди, якщо її розглядати з філософської точки зору, слід розуміти не як результат зовнішніх впливів, а як закономірний наслідок примусу, закладеного в самій структурі комунікації. Іншими словами, воно є породженням систематичного порушення комунікації-порушенням одного або більше правил дискурсу. Структура комунікативних практик тільки тоді не містить ніякого примусу, якщо всім можливим учасникам надано симетричний розподіл шансів вибирати і здійснювати мовні акти, коли в комунікації панує лише специфічний «ненасильницький примус» кращого аргументу. </w:t>
      </w:r>
    </w:p>
    <w:p w:rsidR="00000000" w:rsidDel="00000000" w:rsidP="00000000" w:rsidRDefault="00000000" w:rsidRPr="00000000" w14:paraId="00000087">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Наведені міркування можна узагальнити таким чином, що «комунікативна дія» є провідною ідеєю у теорії Габермас. Життєвий світ в його розумінні-поле, в якому завжди перебувають діючі індивіди, це основа комунікативної дії. Своє концентроване вираження життєвий світ отримує в процесах взаєморозуміння, так як він,-перш за все, «зразок тлумачень», які передаються за допомогою традицій і мови [16, с. 192]. Отже, мова і культура є основоположними факторами життєвого світу; вони мають, на думку Габермаса, трансцендентальний характер. </w:t>
      </w:r>
    </w:p>
    <w:p w:rsidR="00000000" w:rsidDel="00000000" w:rsidP="00000000" w:rsidRDefault="00000000" w:rsidRPr="00000000" w14:paraId="00000088">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Центральним поняттям в теорії Ю. Габермас є поняття «комунікативної раціональності». Її серцевина «невимушена, об‘єднуюча, породжуюча консенсус сила аргументуючої мови» [37 ,с. 140], яка є «центральне переживання» в житті людської істоти. Згідно з Габермасом, це центральне переживання внутрішньо притаманне суспільному житті людини: «Комунікативний розум безпосередньо залучений в процеси суспільного життя в тій мірі, в якій акти взаємного розуміння беруть на себе роль механізму координації дій» [37, с. 140]. Тому Габермас розглядає комунікацію як суб'єкт-суб'єктні відносини, характерні для відкритого суспільства. Він вважає комунікацію результатом діяльності суб'єктів, яка здійснюється всередині системи і спрямована на досягнення взаєморозуміння в ході дискурсу. </w:t>
      </w:r>
    </w:p>
    <w:p w:rsidR="00000000" w:rsidDel="00000000" w:rsidP="00000000" w:rsidRDefault="00000000" w:rsidRPr="00000000" w14:paraId="00000089">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відношенні своєї філософської системи до соціально - політичної складової,  Хабермас додає поняття комунікації до таких понять як раціоналізм, етика та свобода. Перш за все, він висунув поняття комунікації на рівні універсальної основи культурного союзу. І тим самим він прагнув до зміцнення поняття однодумності. Він застосовує принцип справедливості в місці, де неможлива однодумність. Він намагається виявити сутність різних політичних систем в пошуках спільного знаменника, дає систему правильного управління суспільством, виступаючи з різними аргументами. </w:t>
      </w:r>
    </w:p>
    <w:p w:rsidR="00000000" w:rsidDel="00000000" w:rsidP="00000000" w:rsidRDefault="00000000" w:rsidRPr="00000000" w14:paraId="0000008A">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філософській системі Хабермаса влада, її управління, формування розумного, свідомого, здорового суспільства займає значне місце. Але поряд з усім цим також увага акцентується на міжкультурних відносинах, і тут важлива роль припадає на першочерговість діалогу. З цієї точки зору, глобалізація, міжцивілізаційні відносини створювали певні зміни в філософських міркуваннях Хабермаса і він зазначає на тому, що глобалізація несе більше шкоди, ніж вигоду. Але в той же час саме діалог є провідним фактором у глобалізованому суспільстві. Саме за допомогою діалогу можна домогтися взаєморозуміння і консенсусу у встановленні різних міжкультурних відносин.</w:t>
      </w:r>
    </w:p>
    <w:p w:rsidR="00000000" w:rsidDel="00000000" w:rsidP="00000000" w:rsidRDefault="00000000" w:rsidRPr="00000000" w14:paraId="0000008B">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Користь діалогу не полягає тільки в узгодженні, він також допомагає створити ще більш чітку думку і толерантне ставлення про інші цінності і віросповідання в буквальному сенсі цього слова. Що стоїть на корені громадянського суспільства, його порятунок. Політична репресія, яка є альтернативою діалогу, проявляє себе в політичній і культурно-громадській дискримінації  інших нелюдяних актах. Глибоко розуміючи, вразливість та націленість на відчуженість громадських груп  , Хабермас звертається до поняття плюралізму. У Франкфуртській школі діалог розглядали з позиції «критичної теорії суспільства», зробивши акцент на його практичне значення. Хабермас приділяв цьому широке місце в своїй теорії комунікації. Перш за все, він, для створення здорового суспільства повністю заперечував вирішення конфліктів силовим шляхом. Він висував шляхи добування взаємної згоди в результаті розуміння сторін один одного, про що вже йшла мова вище, дану засаду ми визначаємо як етичну складову міжкультурного діалогу. Хоча й сам зазначав , що «в складних життєвих умовах плюралістичних товариств така спроба неминуче зазнає невдачі» [39,с. 108]. </w:t>
      </w:r>
    </w:p>
    <w:p w:rsidR="00000000" w:rsidDel="00000000" w:rsidP="00000000" w:rsidRDefault="00000000" w:rsidRPr="00000000" w14:paraId="0000008C">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Друга теоретична позиція, протилежна комунікативній теорії Габермаса, представлена ​​Нікласом Луманом. Він критикує теорію Габермаса і пропонує інший погляд на розуміння комунікації, заснованій на диференціації суспільства як соціальної системи і навколишнього світу.</w:t>
      </w:r>
    </w:p>
    <w:p w:rsidR="00000000" w:rsidDel="00000000" w:rsidP="00000000" w:rsidRDefault="00000000" w:rsidRPr="00000000" w14:paraId="0000008D">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Луман вважає, що «суспільство-це комунікативно закрита система» [28, с. 101]. Але дане твердження не має на увазі нічого з того, що могло б розумітися як «каузальна ізоляція, відсутність контакту або ж абсолютна замкнутість системи» [28, с. 71]. Як стверджує Луман, «будь-яка відкритість грунтується на закритості системи» і представляє соціальну систему як оперативно закриту, що складається з власних операцій. Суспільство породжує комунікацію через комунікацію. Його динаміка полягає у впливі комунікації на комунікацію і в цьому сенсі - в трансформації тих чи інших актуальних розрізнень і позначень; вона ніколи не виражається в перетвореннях навколишнього світу. Речі можна впорядкувати промовами, як, втім, їх не можна і подумки усунути або трансформувати.</w:t>
      </w:r>
    </w:p>
    <w:p w:rsidR="00000000" w:rsidDel="00000000" w:rsidP="00000000" w:rsidRDefault="00000000" w:rsidRPr="00000000" w14:paraId="0000008E">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Поділяючи наукові погляди нейробіологів Франциско Варела і Умберто Матурани на природу живих і соціальних систем, Луман застосовує в своїх роботах біологічну концепцію «аутопоезис» (autopoesis).</w:t>
      </w:r>
    </w:p>
    <w:p w:rsidR="00000000" w:rsidDel="00000000" w:rsidP="00000000" w:rsidRDefault="00000000" w:rsidRPr="00000000" w14:paraId="0000008F">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Аутопоетичні системи, на думку автора, є такі системи, які в мережі своїх елементів породжують не тільки свої структури, а й самі елементи, з яких вони складаються. Ці елементи (якщо їх розглядати в часі, то мова йде про операції), з яких складаються аутопоетичні системи, не існують незалежно від них. Вони не просто пов'язані між собою і вступають в єдине ціле. Вони породжуються самою системою саме завдяки тому, що визнаються як відмінності [28, с. 68]. Елементи це інформація, відмінності, які виробляють відмінність в системі. Тому вони являються одиницями застосування для виробництва наступних одиниць застосування, для яких в навколишньому світі системи не існує ніякої відповідності.</w:t>
      </w:r>
    </w:p>
    <w:p w:rsidR="00000000" w:rsidDel="00000000" w:rsidP="00000000" w:rsidRDefault="00000000" w:rsidRPr="00000000" w14:paraId="00000090">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що припускає аутопоетичну операцію комунікації, породжує суспільство, однак, вважає Луман, з цього ще не випливає, яке саме це буде суспільство. Тим самим він відмовляється від онтологічного способу пояснення системи, а разом з цим і від диференціації «суб'єкт-об'єкт».</w:t>
      </w:r>
    </w:p>
    <w:p w:rsidR="00000000" w:rsidDel="00000000" w:rsidP="00000000" w:rsidRDefault="00000000" w:rsidRPr="00000000" w14:paraId="00000091">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«Суспільство є системою, яка визначає себе-повністю і виключно за допомогою себе самої» [28, с. 102]. На думку Лумана, все, що визначається як комунікація, має бути визначено через комунікацію. Все, що постає в досвіді у вигляді реальності, випливає з протистояння однієї комунікації і якоїсь іншої комунікації, а не з примусового характеру вже наявного навколишнього світу.</w:t>
      </w:r>
    </w:p>
    <w:p w:rsidR="00000000" w:rsidDel="00000000" w:rsidP="00000000" w:rsidRDefault="00000000" w:rsidRPr="00000000" w14:paraId="00000092">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Будучи системою комунікації, суспільство може комунікувати тільки сама в собі, але ніяк не з сама з собою і не зі своїм навколишнім світом. Адже ні вона сама, ні її навколишній світ не можуть ще раз втілитися в цьому суспільстві якби у вигляді його партнера, у вигляді адреси для комунікації. Подібний досвід, вважає Луман, означав би говоріння в порожнечу, він не зміг би запустити громадський аутопоезіс, і, отже, на цьому б і закінчувався. Адже суспільство можливо лише як аутопоетична система [28, с. 103].</w:t>
      </w:r>
    </w:p>
    <w:p w:rsidR="00000000" w:rsidDel="00000000" w:rsidP="00000000" w:rsidRDefault="00000000" w:rsidRPr="00000000" w14:paraId="00000093">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відволіктися від того, що фактично система суспільства вже існує, а комунікація репродукується через комунікацію, то саме цей стан речей випаде малоймовірним. Луман підкреслює, що «імовірною себе робить лише сама комунікація» [27, с. 1]. Відбуватися як одинична подія вона не може. Будь-яка комунікація передбачає інші операції подібного типу, на які вона може реагувати і які вона може стимулювати. Це значить, що приєднання комунікації до комунікації не може бути довільним або випадковим. Повинні бути визначальні очікування ймовірності-інакше аутопоезис комунікації неможливий.</w:t>
      </w:r>
    </w:p>
    <w:p w:rsidR="00000000" w:rsidDel="00000000" w:rsidP="00000000" w:rsidRDefault="00000000" w:rsidRPr="00000000" w14:paraId="00000094">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Пов'язано це з тим твердженням Лумана, що комунікація здійснюється за допомогою синтезу трьох різних селекцій, а саме: селекції інформації, селекції повідомлення цієї інформації і селективного розуміння або нерозуміння цього повідомлення і його інформації. Жоден з цих компонентів не може мати місце лише для себе одного. Вони виробляють комунікацію лише разом. При цьому комунікація здійснюється в тому випадку, якщо, перш за все, зрозуміла відмінність повідомлення та інформації. Це відрізняє її від голого сприймання поведінки іншого. Однак не тільки інформація і повідомлення, а й розуміння є селекцією. Воно - не голе дублювання зі спілкуванням в чужій свідомості, а передумова приєднання наступної комунікації в комунікативній системі, тобто умова аутопоезису соціальної системи. На думку Лумана, три компонента-інформацію, повідомлення і розуміння -не слід інтерпретувати ні як функції, ні як акти, ні як горизонти домагань на значимість. Ці компоненти не можуть існувати незалежно і об'єднуються суб'єктом, так як, вважає автор, немає ніякої інформації, немає ніяких повідомлень, немає ніякого розуміння поза комунікації. Тому знову напрошується висновок-система комунікації є повністю закритою системою, яка сама виробляє компоненти, з яких вона складається.</w:t>
      </w:r>
    </w:p>
    <w:p w:rsidR="00000000" w:rsidDel="00000000" w:rsidP="00000000" w:rsidRDefault="00000000" w:rsidRPr="00000000" w14:paraId="00000095">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Розглянуті відмінності дають нам підставу зробити висновок, що теоретична позиція Ю. Габермаса заснована на комунікативній раціональності, що в деякій мірі ідеалізує і виводить на перший план суб'єкта, носія комунікації. Роль суспільства при цьому носить другорядний характер. Н. Луман, на противагу Ю. Хабермасу, на перший план висуває суспільство як систему комунікації, які обумовлюють одна одну. При цьому поняття суб'єкта втрачає свою значимість. У зв'язку з цим, як видається, що обидві теоретичні позиції не позбавлені істотних недоліків і потребують подальшого дослідження та аналізу. Цей аналіз повинен бути спрямований на з'ясування тих аспектів функціонування суспільства як системи, які неможливі без про процесів комунікації. Саму ж комунікацію необхідно досліджувати як взаємодію суб'єктів.[19, с.15]</w:t>
      </w:r>
    </w:p>
    <w:p w:rsidR="00000000" w:rsidDel="00000000" w:rsidP="00000000" w:rsidRDefault="00000000" w:rsidRPr="00000000" w14:paraId="00000096">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міжкультурному діалозу аутопоетична закрита система соціальної комункації Лумана зосереджується довкола цілісної організації. Міжкультурний діалог, як елемент ціє комунікації є тим самим явищем, що постійно відтворюється всередині цієї закритої системи. Дані процеси будуть продовжувати відтворювати у суспільстві, а точніше суспільство як ауто поетична система завжди буде самовідтворювати їх. Враховуючи сутність комунікатвивного повороту та зміну парадигми, у випадку з Луманом ми маємо докорінну передумови людського буття, як постійного аутопоетичного відтворення комунікаційних процесів, так як комунікація і є передумова людського буття. Міжкультурний діалог в даному випадку тим важливим аспектом, котрий пов’язує різні частини системи шляхом діалогічного відтворення комунікаційних процесів, безпосереднім зв’язуючим фактором закритого цілого.</w:t>
      </w:r>
    </w:p>
    <w:p w:rsidR="00000000" w:rsidDel="00000000" w:rsidP="00000000" w:rsidRDefault="00000000" w:rsidRPr="00000000" w14:paraId="00000097">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Далі ми зосередимося на питанні про лінгвістичну концепцію, Бахтіна. Її значимість визначається тим, що «мовна стратифікація Бахтіна носить аж ніяк не чисто лінгвістичний, але саме світоглядний характер</w:t>
      </w:r>
      <w:r w:rsidDel="00000000" w:rsidR="00000000" w:rsidRPr="00000000">
        <w:rPr>
          <w:rFonts w:ascii="Times New Roman" w:cs="Times New Roman" w:eastAsia="Times New Roman" w:hAnsi="Times New Roman"/>
          <w:b w:val="1"/>
          <w:color w:val="232323"/>
          <w:sz w:val="28"/>
          <w:szCs w:val="28"/>
          <w:rtl w:val="0"/>
        </w:rPr>
        <w:t xml:space="preserve">»</w:t>
      </w:r>
      <w:r w:rsidDel="00000000" w:rsidR="00000000" w:rsidRPr="00000000">
        <w:rPr>
          <w:rFonts w:ascii="Times New Roman" w:cs="Times New Roman" w:eastAsia="Times New Roman" w:hAnsi="Times New Roman"/>
          <w:color w:val="232323"/>
          <w:sz w:val="28"/>
          <w:szCs w:val="28"/>
          <w:rtl w:val="0"/>
        </w:rPr>
        <w:t xml:space="preserve">, що виражена поняттям </w:t>
      </w:r>
      <w:r w:rsidDel="00000000" w:rsidR="00000000" w:rsidRPr="00000000">
        <w:rPr>
          <w:rFonts w:ascii="Times New Roman" w:cs="Times New Roman" w:eastAsia="Times New Roman" w:hAnsi="Times New Roman"/>
          <w:b w:val="1"/>
          <w:color w:val="232323"/>
          <w:sz w:val="28"/>
          <w:szCs w:val="28"/>
          <w:rtl w:val="0"/>
        </w:rPr>
        <w:t xml:space="preserve">«</w:t>
      </w:r>
      <w:r w:rsidDel="00000000" w:rsidR="00000000" w:rsidRPr="00000000">
        <w:rPr>
          <w:rFonts w:ascii="Times New Roman" w:cs="Times New Roman" w:eastAsia="Times New Roman" w:hAnsi="Times New Roman"/>
          <w:color w:val="232323"/>
          <w:sz w:val="28"/>
          <w:szCs w:val="28"/>
          <w:rtl w:val="0"/>
        </w:rPr>
        <w:t xml:space="preserve">панування різних словесно-ідеологічних точок зору». Значною мірою вона (мовна стратифікація Бахтіна) характеризує вельми складний ідеологічний і разом з тим більш насичений науковий стан, що склався в філологічній сфері в 1920-і рр., Перш за все, в лінгвістиці, що долучила в коло свого дослідження літературознавство, на грунті взаємодії лінгвістики і поетики, сенс якого зав'язаний на полемічному сприйнятті М. Бахтіним позиції В. Жирмунського, яка не приймала лінгвістичних крайнощів у ставленні до поетики. Ствердження В. Жирмунського про те, що «в основу систематичної побудови поетики повинна бути покладена класифікація фактів мови, яку нам дає лінгвістика» [</w:t>
      </w:r>
      <w:r w:rsidDel="00000000" w:rsidR="00000000" w:rsidRPr="00000000">
        <w:rPr>
          <w:rFonts w:ascii="Times New Roman" w:cs="Times New Roman" w:eastAsia="Times New Roman" w:hAnsi="Times New Roman"/>
          <w:sz w:val="28"/>
          <w:szCs w:val="28"/>
          <w:rtl w:val="0"/>
        </w:rPr>
        <w:t xml:space="preserve">20 c.138] </w:t>
      </w:r>
      <w:r w:rsidDel="00000000" w:rsidR="00000000" w:rsidRPr="00000000">
        <w:rPr>
          <w:rFonts w:ascii="Times New Roman" w:cs="Times New Roman" w:eastAsia="Times New Roman" w:hAnsi="Times New Roman"/>
          <w:color w:val="232323"/>
          <w:sz w:val="28"/>
          <w:szCs w:val="28"/>
          <w:rtl w:val="0"/>
        </w:rPr>
        <w:t xml:space="preserve"> М. Бахтін розцінив як те, що «в основі цієї поетики лежить абсолютно не доведене припущення, що лінгвістичний елемент мови і конструктивний елемент твору неодмінно повинні збігатися» </w:t>
      </w:r>
      <w:r w:rsidDel="00000000" w:rsidR="00000000" w:rsidRPr="00000000">
        <w:rPr>
          <w:rFonts w:ascii="Times New Roman" w:cs="Times New Roman" w:eastAsia="Times New Roman" w:hAnsi="Times New Roman"/>
          <w:sz w:val="28"/>
          <w:szCs w:val="28"/>
          <w:rtl w:val="0"/>
        </w:rPr>
        <w:t xml:space="preserve">[ 29,с. 119]</w:t>
      </w:r>
      <w:r w:rsidDel="00000000" w:rsidR="00000000" w:rsidRPr="00000000">
        <w:rPr>
          <w:rFonts w:ascii="Times New Roman" w:cs="Times New Roman" w:eastAsia="Times New Roman" w:hAnsi="Times New Roman"/>
          <w:color w:val="232323"/>
          <w:sz w:val="28"/>
          <w:szCs w:val="28"/>
          <w:rtl w:val="0"/>
        </w:rPr>
        <w:t xml:space="preserve">, а потім в статті «Про Межі поетики і лінгвістики» ще раз вказав на значення лінгвістики для вивчення словесного мистецтва. На цій полемічній хвилі М. Бахтін, розмірковуючи про стан мистецтвознавства, про відсутність в ньому «системно-філософської загально естетичної орієнтації, відсутність постійної методично продуманої оглядки на інші мистецтва, що призводить сучасну російську поетику до надзвичайного спрощення наукового завдання» [6 , 269], бачив розширення її як проблеми, що склалася в тому, що «дослідження рухається на самій периферії словесно художньої творчості» [6, 269], тим самим, на його думку, «воно відхрещується від усіх проблем» [6, 269]. У цій ситуації М. Бахтін особливо виділяє те, що «поетика притискається впритул до лінгвістики, боячись відступити від неї далі ніж на один крок , а іноді і прямо прагнучи стати відділом лінгвістики» [6 , 269].</w:t>
      </w:r>
    </w:p>
    <w:p w:rsidR="00000000" w:rsidDel="00000000" w:rsidP="00000000" w:rsidRDefault="00000000" w:rsidRPr="00000000" w14:paraId="00000098">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При цьому вказується на необхідність для поетики, «крім загально естетичних принципів враховувати і природу матеріалу» [6, 269]. Мова йде про необхідність наявності словесного матеріалу, де лінгвістика представлена ​​як «підсобна дисципліна, що займає абсолютно не належне їй керівне місце, майже те саме, яке мала б зайняти загальна естетика» [6 , 269].</w:t>
      </w:r>
    </w:p>
    <w:p w:rsidR="00000000" w:rsidDel="00000000" w:rsidP="00000000" w:rsidRDefault="00000000" w:rsidRPr="00000000" w14:paraId="00000099">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Розвиваючи «наукове судження» про мистецтвознавство, М. Бахтін підкреслив «народження тенденції»: «простір, маса, колір, звук - все це мистецтвознавець (і художник) отримує від відповідних відділів математичного природознавства, слово він отримує від лінгвістики» [6, 270 ]. Звідси «тенденція» - «зрозуміти художню форму, як форму даного матеріалу, що не більше, як комбінацію в межах матеріалу в його природничо-науковій та лінгвістичній визначеності і закономірності« [6, 270]. Все позначене М. Бахтін представляє як «шлях мистецтвознавства» до створення «передумов загально естетичного характеру»[6, 270], іменований матеріальною естетикою. При цьому уточнюється проведення її принципів, які неприйнятних в застосуванні до матеріалів інших розділів мистецтв і ускладнене в зв'язку зі «словом лінгвістики», «коли матеріалом є слово - предмет гуманітарної дисципліни - лінгвістики» [6, 273]. Цим пояснюється більш пильна увага М. Бахтіна до проблеми матеріалу і лінгвістики.</w:t>
      </w:r>
    </w:p>
    <w:p w:rsidR="00000000" w:rsidDel="00000000" w:rsidP="00000000" w:rsidRDefault="00000000" w:rsidRPr="00000000" w14:paraId="0000009A">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Критично сприймаючи позицію, що «крім слова, в культурі є ні що інше, як явище мови, що вчений і поет в однаковій мірі мають справу тільки зі словом», М. Бахтін одним реченням розкриває і руйнує його смисл: «розчиняючи логіку і естетику в лінгвістиці, ми руйнуємо своєрідність як логічного і естетичного, так і в рівній мірі і лінгвістичного» [6, 299]. У зв'язку з цим М. Бахтін прописує шлях до розуміння «значення слова для пізнання художньої творчості»,  розуміючи його чисто словесну лінгвістичну природу [6, 300]. Це висловлювання є ключове в лінгвістичній концепції М. Бахтіна з особливою, філософською значущістю поняття «чисто», виразно проглядається в ньому змістовності вчення Платона. </w:t>
      </w:r>
    </w:p>
    <w:p w:rsidR="00000000" w:rsidDel="00000000" w:rsidP="00000000" w:rsidRDefault="00000000" w:rsidRPr="00000000" w14:paraId="0000009B">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Вченням Платона про чистоту - естетичну та лінгвістичну - пронизані концепції М. Бахтіна в філософських роботах 1920-х років з поступово наростаючою спряженістю смислів Платонівської чистоти філософсько-естетичних і естетико-лінгвістичних. Так, в статті «Мистецтво і відповідальність», що відкриває зібрання творів літературознавця-філософа,  явлена ​​думка про «чисте мистецтво» [</w:t>
      </w:r>
      <w:r w:rsidDel="00000000" w:rsidR="00000000" w:rsidRPr="00000000">
        <w:rPr>
          <w:rFonts w:ascii="Times New Roman" w:cs="Times New Roman" w:eastAsia="Times New Roman" w:hAnsi="Times New Roman"/>
          <w:sz w:val="28"/>
          <w:szCs w:val="28"/>
          <w:rtl w:val="0"/>
        </w:rPr>
        <w:t xml:space="preserve">5, с. 21</w:t>
      </w:r>
      <w:r w:rsidDel="00000000" w:rsidR="00000000" w:rsidRPr="00000000">
        <w:rPr>
          <w:rFonts w:ascii="Times New Roman" w:cs="Times New Roman" w:eastAsia="Times New Roman" w:hAnsi="Times New Roman"/>
          <w:color w:val="232323"/>
          <w:sz w:val="28"/>
          <w:szCs w:val="28"/>
          <w:rtl w:val="0"/>
        </w:rPr>
        <w:t xml:space="preserve">].</w:t>
      </w:r>
    </w:p>
    <w:p w:rsidR="00000000" w:rsidDel="00000000" w:rsidP="00000000" w:rsidRDefault="00000000" w:rsidRPr="00000000" w14:paraId="0000009C">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Чітко прослідковується виокремлення лінгвістики Бахтіним як окремої дисципліни, його небажання змішувати її з рядом інших близьких за предметною орієнтацією галузей знання. Бахтін діалектично виокремлює лінгвістику і наголошує на її самостійності для чіткого та гармонійного розвитку її як науки для повноцінного функціонування в межах свого предмету та об’єкту дослідження. Як культуролог, Михайло Бахтін просто не може не виокремити впливовість лінгвістичного підходу до сучасного для нього мистецтва, наголошуючи на дисбалансі цього впливу в бік надмірної «лінвістизації» останніх. Оцінюючи вплив платонівської чистоти, не буде зайвим знову наголосити на актуалізації «чистоти», підштовхування лінгвістики до очищення її ідеї, проводячи порівняння та апелюючи до закидів на кшталт наведених вище про:  «крім слова, в культурі є ні що інше, як явище мови, що вчений і поет в однаковій мірі мають справу тільки зі словом», Бахтін виокремлює важливий момент, який упускають з виду дослідники. Він дуже актуально зазначає про чіткі межі дослідницького поля лінгвістики, разом з цим формує той важливий методологічний підхід не тільки до останньої дисципліни, проте загалом для будь - якого науково - філософського пізнання. Так як ігнорування чітких рамок досліджень певних галузей пізнання, ми змішуємо і ігноруємо, за Платоном чистоту ідєї кожної із застосовуваних нами дисциплін. Надмірне залучення лінгвістики до поетики, як приклад, повністю вбиває її наукову самоідентичність, або навпаки, як зазначається вище у тексті - перетворює поетику у розділ лінгвістики. За цим слідує прогалина у науковості, або є поетичності стосовно поетики. Тут справа великою мірою обстоїть у профільній орієнтації та термінології кожної окремої профільної галузі знання, і саме тому ми не можемо визначити однаковість ступеню відношення до мови поета та вченого. В даному випадку ми маємо зрозуміти та відповідним чином звернути увагу на специфіку не тільки профільної термінології, проте й предметно - об’єктної орієнтації  поета та науковця. І проаналізувавши цих дві галузі знання - ми маємо досить очевидний висновок про те, що мова виступає лише інструментальним засобом, а те що і науковець і поет користуються однією і тою самою мовою (напркилад українською), у вирішенні поставлених задач - це лише формальний збіг, тоді як зміст їх смислів буде видаватись напрочуд різним та не схожим одне від одного. Повертаючись до лінгвістики , можна зазначити на суттєво відмінний дослідницькій орієнтації, відносно інших дисциплін, саме на такому аспекті зосереджується М.Бахтін.                                                                                                                                                                      </w:t>
      </w:r>
    </w:p>
    <w:p w:rsidR="00000000" w:rsidDel="00000000" w:rsidP="00000000" w:rsidRDefault="00000000" w:rsidRPr="00000000" w14:paraId="0000009D">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Далі у нас на розгляді теорія тексту Ю.М. Лотмана, як ще одніжї засадничої теорії лінгвістичного характеру, що розширює методологічну складову діалогічного питання. Один з визначальних компонентів Лотмановської теорії тексту - це положення про активну роль адресата. Зазначимо про такі важливі положення Лотманівської теорії, як: а) активна роль адресата (читача, аудиторії, культури-реципієнта) в розкритті семантичного потенціалу тексту і роль тексту в формуванні читача (культури); б) образ адресата в тексті.</w:t>
      </w:r>
    </w:p>
    <w:p w:rsidR="00000000" w:rsidDel="00000000" w:rsidP="00000000" w:rsidRDefault="00000000" w:rsidRPr="00000000" w14:paraId="0000009E">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Основна думка в Лотманівській концепції адресата - це ідея такої взаємодії між текстом і адресатом, при якому тексту може належати активна роль суб'єкта. Текст і адресат розглядаються як нероздільний комплекс: поняття адресата включено в текст і в той же час адресат (аудиторія) є похідне від тексту. Текст і адресат створюють один одного. Лотман відштовхується від загальноприйнятого розуміння сприйняття тексту як діалогу:</w:t>
      </w:r>
    </w:p>
    <w:p w:rsidR="00000000" w:rsidDel="00000000" w:rsidP="00000000" w:rsidRDefault="00000000" w:rsidRPr="00000000" w14:paraId="0000009F">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Між читаем і текстом складається відношення, яке має характер не пасивного сприйняття, а діалогічну природу. Діалогічна природа такого взаємозв’язку має спільні об’єкт та предмет двох висловлювань, а також спільну пам’ять адресата та адресанта. Відсутність таких умов виключає можливість дешифрування даного тексту. В цьому відношенні будь-який текст можна охарактеризувати не тільки його «кодом» і повідомленням, але і орієнтацією на певний тип пам'яті, структуру пам'яті і характер її заповнення.</w:t>
      </w:r>
    </w:p>
    <w:p w:rsidR="00000000" w:rsidDel="00000000" w:rsidP="00000000" w:rsidRDefault="00000000" w:rsidRPr="00000000" w14:paraId="000000A0">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Однак для Лотмана правильне декодування, тобто те, що збігається з авторським текстом є окремий випадок (це реалізація першої функції тексту: бути певною формою втілення змісту). </w:t>
      </w:r>
    </w:p>
    <w:p w:rsidR="00000000" w:rsidDel="00000000" w:rsidP="00000000" w:rsidRDefault="00000000" w:rsidRPr="00000000" w14:paraId="000000A1">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Лотман розмежовує два типи текстів: Т1, тобто «Текст найпростішого типу», який виступає як «упаковка» залишається незмінним в процесі комунікації змісту, і Т2. Як приклад Т2 можна назвати художній текст - багатомовний пристрій зі складними і нетривіальними відносинами між субтекстами структурними аспектами, які висвічуються на тлі однієї будь - якої з мов. В цьому випадку адресат виявляється тією інстанцією, завдяки якій запускається механізм генерації нових повідомлень, - нових навіть по відношенню до самого тексту.</w:t>
      </w:r>
    </w:p>
    <w:p w:rsidR="00000000" w:rsidDel="00000000" w:rsidP="00000000" w:rsidRDefault="00000000" w:rsidRPr="00000000" w14:paraId="000000A2">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Fonts w:ascii="Times New Roman" w:cs="Times New Roman" w:eastAsia="Times New Roman" w:hAnsi="Times New Roman"/>
          <w:color w:val="232323"/>
          <w:sz w:val="28"/>
          <w:szCs w:val="28"/>
          <w:rtl w:val="0"/>
        </w:rPr>
        <w:t xml:space="preserve">Концепція Лотмана допускає різні ступені редукції системи-тріади. В першу чергу піддається редукції відношення «текст-автор». Так, якщо текст передує мові, то він первинний і у нього немає автора. Якщо ж мова передує тексту, то текст виступає як реалізація системи (як автор виступає сама мова). Далі, редукції може підлягати і мова (знакова система) - текст виступає як генератор мови, на якому він повинен бути інтерпретований і «відтворений». Найбільш стійким в Лотманівскій концепції виявляється ставлення «текст-адресат», але і в цьому випадку характеристики адресата можуть бути приписані тексту ( «образ адресата» всередині тексту), а адресат може навіть розглядатися лише як пусковий механізм для здійснюваного самим текстом смислопородження.</w:t>
      </w:r>
    </w:p>
    <w:p w:rsidR="00000000" w:rsidDel="00000000" w:rsidP="00000000" w:rsidRDefault="00000000" w:rsidRPr="00000000" w14:paraId="000000A3">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Головним представляється саме виявлення взаємозв'язків ( «нескінченного лабіринту зчеплень») між, здавалося б, досить різноплановими явищами. Справа не тільки в характері їх взаємодії ( «одне пов'язане з іншим»), але і в структурній подібності визначаючих характер цих явищ. Так, якщо розглянути Лотманівське визначення таких ключових компонентів його концепції, як «текст - організм - інтелект - культура - семиосфера», то вони будуть дуже схожими, причому ця схожість не обмежуватиметься переліком тривіальних універсальних характеристик, притаманних будь-якій системі, це різні прояви одного і того ж героя - Протея, або, в термінах Лотмана, самовиростаючого логосу. Оскільки текст є ставлення, то він може матеріалізуватися в його концепції також і як конструкт, функція, адресат, культура і навіть як мисляча структура.</w:t>
      </w:r>
    </w:p>
    <w:p w:rsidR="00000000" w:rsidDel="00000000" w:rsidP="00000000" w:rsidRDefault="00000000" w:rsidRPr="00000000" w14:paraId="000000A4">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текст про текст також є текстом , то і Лотманівьску теорію тексту можна розглядати як текст, якому притаманні всі виділені ним характеристики. Їх взаємозв'язок добре видно на матеріалі його наукових робіт. Можна стверджувати, що вони складаються в певний єдиний текст про текст і в той же час кожна з них окремо розпадається на суперечливі субтексти. Якщо спочатку, слідуючи академічній традиції, Лотман намагається знайти з деякого набору адекватне визначення тексту, то в подальшому замість визначень він вважає за краще описувати його характеристики, в тому числі і несумісні один з одним, але розведені по різних площинах (принцип додатковості). Також можна говорити про гетерогенність його текстів, що наочно проявляється в змішуванні жанрів і стилів, постійному чергуванні теоретичних метамоделей і емпіричних описів. З цим пов'язана і їх поліфункціональність - так, мабуть, жодну з його статей після 1960-х років не можна чітко приписати до тієї чи іншої гуманітарної дисципліни, будь то історія літератури, культурологія, поетика, теоретична семіотика, теорія інтелекту (когнітивістики) і т .д. Тут можна побачити і іншу характеристику: адресат наукової статті, як правило, є щось задане, і автор орієнтується саме на нього, що володіє певними характеристиками. Наприклад, стаття з історії російської літератури орієнтована на відповідного фахівця і навряд чи становить інтерес для фахівця з романського мовознавства і буде їм адекватно зрозуміла. У разі Лотманівських статей вони, задовольняючи цим принципом, одночасно і самі породжують того адресата, який в процесі їх інтерпретації виявляється тим, на кого розрахований текст: навіть будучи вузькоспеціальним по темі, він виявляється універсальним з гуманітарного змісту.</w:t>
      </w:r>
    </w:p>
    <w:p w:rsidR="00000000" w:rsidDel="00000000" w:rsidP="00000000" w:rsidRDefault="00000000" w:rsidRPr="00000000" w14:paraId="000000A5">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Концепцію Лотмана продуктивніше розглядати з точки зору того, яким чином вона забезпечує самозростання сенсу в нових контекстах. Будучи суворо науковими по виконанню, роботи Лотмана функціонують скоріше як тексти культури, чому і зберігають характерну для подібних текстів семантичну актуальність, в тому числі функції пам'яті і генерації нових теорій. Наприклад, ключовим для всієї концепції є уявлення тексту як функції, причому функція може розумітися в трьох можливих сенсах (див. Вище). Тому можна, пропонуючи ті чи інші тлумачення поняття функції, отримувати на основі вихідної трактування нові. Крім цього, можливо як завдання різних типів відносин між вихідними концептами (система, адресат, адресант, текст, контекст), так і різне тлумачення багатозначних виразів. Це говорить про те, що подальшому розвитку (а з точки зору їх автора - саморозвитку) підлягають не тільки ідеї Лотмана, але і його тексти. Безумовно, в цьому процесі вони стають несвідомих до того змісту, який вкладав в них сам автор. Так що до традиційного герменевтична підходу «зрозуміти текст краще, ніж створив його автор» можна додати і такий: «знайти в тексті те, про що не віддав сам автор».</w:t>
      </w:r>
    </w:p>
    <w:p w:rsidR="00000000" w:rsidDel="00000000" w:rsidP="00000000" w:rsidRDefault="00000000" w:rsidRPr="00000000" w14:paraId="000000A6">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такому підході теорія Лотмана про текст перетворюється в Лотманівській «текст про текст» - володіє пам'яттю про контекстах свого створення, цієї цікавої епохи гуманітарного знання і формування його нової парадигми, а також службовець генератором нових концепцій і тим самим функціонує як самовиростаючого логос.</w:t>
      </w:r>
    </w:p>
    <w:p w:rsidR="00000000" w:rsidDel="00000000" w:rsidP="00000000" w:rsidRDefault="00000000" w:rsidRPr="00000000" w14:paraId="000000A7">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відразу ж оговорити, що слово "діалог" вживається нами в специфічному значенні тому що більш точного еквівалента розглянутого явища підібрати не вдалося. На відміну від традиційного уявлення про діалог, в даному випадку «відповідь» може бути адресована зовсім іншій культурі, ніж та, яка була його активним збудником. Суттєвими в досліджуваному явищі будуть інші ознаки: по-перше, те, що в ході міжкультурного спілкування потоки текстів змінюють свій напрямок; по-друге, в момент перелому в напрямку потоку тексти переводяться з «чужої» мови на «свою». Одночасно вони піддаються різноманітній трансформації. По-третє, процес цей має лавиноподібний характер: у відповідь потік текстів завжди значно перевершує потужністю і культурним значенням. В цьому відношенні поняття діалогу, що вводиться нами, не завжди відповідає прийнятому в лінгвістиці його змістом, наближаючись до моделей спілкування при різномовних контактах.</w:t>
      </w:r>
    </w:p>
    <w:p w:rsidR="00000000" w:rsidDel="00000000" w:rsidP="00000000" w:rsidRDefault="00000000" w:rsidRPr="00000000" w14:paraId="000000A8">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з тим неточне і дискредитоване поняття «впливу» доречно замінити словом «діалог», бо в широкій історичній перспективі взаємодія культур завжди діалогічна. Це дозволяє нагадати абстрактну схему діалогу, в умовах, коли перший з його учасників володіє великим запасом накопиченого досвіду , а другий зацікавлений засвоїти собі цей досвід» . [26]</w:t>
      </w:r>
    </w:p>
    <w:p w:rsidR="00000000" w:rsidDel="00000000" w:rsidP="00000000" w:rsidRDefault="00000000" w:rsidRPr="00000000" w14:paraId="000000A9">
      <w:pPr>
        <w:spacing w:after="20" w:before="20" w:line="360" w:lineRule="auto"/>
        <w:ind w:left="566"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after="20" w:before="20" w:line="360" w:lineRule="auto"/>
        <w:ind w:left="566" w:firstLine="569.9999999999999"/>
        <w:jc w:val="both"/>
        <w:rPr>
          <w:rFonts w:ascii="Times New Roman" w:cs="Times New Roman" w:eastAsia="Times New Roman" w:hAnsi="Times New Roman"/>
          <w:color w:val="232323"/>
          <w:sz w:val="28"/>
          <w:szCs w:val="28"/>
        </w:rPr>
      </w:pPr>
      <w:r w:rsidDel="00000000" w:rsidR="00000000" w:rsidRPr="00000000">
        <w:rPr>
          <w:rtl w:val="0"/>
        </w:rPr>
      </w:r>
    </w:p>
    <w:p w:rsidR="00000000" w:rsidDel="00000000" w:rsidP="00000000" w:rsidRDefault="00000000" w:rsidRPr="00000000" w14:paraId="000000AC">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E">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AF">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0">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1">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2">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3">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4">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5">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6">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7">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8">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9">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A">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B">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C">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D">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tabs>
          <w:tab w:val="left" w:pos="1134"/>
          <w:tab w:val="left" w:pos="1276"/>
        </w:tabs>
        <w:spacing w:line="360" w:lineRule="auto"/>
        <w:ind w:left="566" w:firstLine="569.999999999999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ІІ. МІЖКУЛЬТУРНИЙ ДІАЛОГ В УМОВАХ ГЛОБАЛІЗАЦІЇ </w:t>
      </w:r>
    </w:p>
    <w:p w:rsidR="00000000" w:rsidDel="00000000" w:rsidP="00000000" w:rsidRDefault="00000000" w:rsidRPr="00000000" w14:paraId="000000C3">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2.1. Сучасний міжкультурний діалог</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4">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r7a3u7sk4eno" w:id="1"/>
      <w:bookmarkEnd w:id="1"/>
      <w:r w:rsidDel="00000000" w:rsidR="00000000" w:rsidRPr="00000000">
        <w:rPr>
          <w:rtl w:val="0"/>
        </w:rPr>
      </w:r>
    </w:p>
    <w:p w:rsidR="00000000" w:rsidDel="00000000" w:rsidP="00000000" w:rsidRDefault="00000000" w:rsidRPr="00000000" w14:paraId="000000C5">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i4sl0zwva4xm" w:id="2"/>
      <w:bookmarkEnd w:id="2"/>
      <w:r w:rsidDel="00000000" w:rsidR="00000000" w:rsidRPr="00000000">
        <w:rPr>
          <w:rFonts w:ascii="Times New Roman" w:cs="Times New Roman" w:eastAsia="Times New Roman" w:hAnsi="Times New Roman"/>
          <w:sz w:val="28"/>
          <w:szCs w:val="28"/>
          <w:rtl w:val="0"/>
        </w:rPr>
        <w:t xml:space="preserve">Сьогодні міжкультурний діалог це регулярне явище на всіх соціальних, економічних, політичних, культурних та релігійних рівнях. Процес глобалізації, який набув стрімкого поширення завдяки розвитку технологій, призводить до життя в умовах постійних взаємозв’язків  однієї країни з іншою, одних регіонів з іншими, постійних сутичок інтересів різних авторитетних сторін. Говорячи про сучасний міжкультурний діалог ми завжди маємо уточнювати про сферу та простір комунікації. Дуже наївно було б покладатися на прості , універсальні приклади такого складного і багатовимірного явища. Зараз я кажу про те, що не існує константи у цьому питанні, як мінімум виходячи із нашого з вами визначення культури, також як  і не існує міжкультурного діалогу у вигляді єдиного, монолітного, цільного явища, але існує маса різнорідних прикладів які уособлюють в собі це явище. Ми не  маємо чітких і завжди визначених прикладів таких динамічних і різносторонніх процесів, наприклад  діалогу східної культури та західної(номінальний приклад), з самої назви виникає маса питань щодо конкретики. Навіть якщо звузити рамки і уявити собі спробу знайти чіткий та однозначний приклад діалогу японської та китайської культур, загалом - ми знову ж таки наткнемось на проблему конкретики і зможемо говорити виключно про окремі події, які вписуються у дане формулювання. Тобто, мова йде про те, що загалом, не виявляється реальним побудувати чітку схему міжкультурного діалогу таким чином, щоб уникнути кожного окремого випадку, що так чи інакше підходить по контексту. В такому разі, наш обов’язок кожного разу бути максимально конкретними відповідно до того , про що саме йде мова, кожного разу коли ми розглядаємо один окремий приклад міжкультурного діалогу - ми чітко визначаємо обставини, умови, суб’єктів. Не буде помилкою сказати , що діалог сирійського мусульманина та американського протестанта - це явище міжкультурного діалогу, так само як і політичні взаємини цих двох країн, і коли ми говоримо про ці дві події ми говоримо про сирійсько - американський міжкультурний діалог. Вони представляють собою це саме явище, проте мають зовсім різні висновки, підтексти, вони побудовані на різних засадах та аж ніяк не порівнюються у впливовості. Ось нагальний приклад того , про що йшла мова увесь цей час. Тож коли ми говоримо про поділ в контексті міжкультурного діалогу - завжди надважливо кожен суб’єкт представляти своїм ім’ям, інакше ми просто приречені на беззмістовність цього розгляду. М.В. Колінько у даному контексті розділяє міжкультурну комунікацію на три різні рівні: </w:t>
      </w:r>
      <w:r w:rsidDel="00000000" w:rsidR="00000000" w:rsidRPr="00000000">
        <w:rPr>
          <w:rFonts w:ascii="Times New Roman" w:cs="Times New Roman" w:eastAsia="Times New Roman" w:hAnsi="Times New Roman"/>
          <w:color w:val="232323"/>
          <w:sz w:val="28"/>
          <w:szCs w:val="28"/>
          <w:rtl w:val="0"/>
        </w:rPr>
        <w:t xml:space="preserve">«</w:t>
      </w:r>
      <w:r w:rsidDel="00000000" w:rsidR="00000000" w:rsidRPr="00000000">
        <w:rPr>
          <w:rFonts w:ascii="Times New Roman" w:cs="Times New Roman" w:eastAsia="Times New Roman" w:hAnsi="Times New Roman"/>
          <w:sz w:val="28"/>
          <w:szCs w:val="28"/>
          <w:rtl w:val="0"/>
        </w:rPr>
        <w:t xml:space="preserve">Відповідно до загальних соціальних процесів міжкультурна комунікація діє на макро-, мезо- й мікрорівні. Макрорівень взаємодії втілюють відносини між культурними регіонами світу, країнами, їх союзами. Вони активно проявляють себе як на політичному полі, в інституційних структурах, так і в діяльності міжнародних громадських організацій. На мезорівні каналами комунікації пов’язані культурні регіони, групи, спільноти, організації всередині країн. Вихід на макрорівень – це важлива частина зовнішньої політики культурних груп, що спрямована на зміну або закріплення їхніх позицій у загальнокультурному просторі. Мікрорівень передбачає міжособистісні контакти і взаємини представників різних культур. Міжкультурні контакти можуть відбуватися між членами одного й того ж суспільства і між членами різних суспільств. За топологічним розміщенням комунікантів міжкультурна комунікація може здійснюватися в межах «домашньої» для однієї із взаємодіючих сторін території; в межах чужої для всіх учасників комунікації території; на теренах простору переміщення, який динамічно змінюється і не належить жодній із сторін; в межах спільної території (комунікація порубіжжя – фронтиру, прикордоння)</w:t>
      </w:r>
      <w:r w:rsidDel="00000000" w:rsidR="00000000" w:rsidRPr="00000000">
        <w:rPr>
          <w:rFonts w:ascii="Times New Roman" w:cs="Times New Roman" w:eastAsia="Times New Roman" w:hAnsi="Times New Roman"/>
          <w:color w:val="232323"/>
          <w:sz w:val="28"/>
          <w:szCs w:val="28"/>
          <w:rtl w:val="0"/>
        </w:rPr>
        <w:t xml:space="preserve">.» [21, с. 62 - 63 ]</w:t>
      </w:r>
    </w:p>
    <w:p w:rsidR="00000000" w:rsidDel="00000000" w:rsidP="00000000" w:rsidRDefault="00000000" w:rsidRPr="00000000" w14:paraId="000000C6">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6fq31tpiw80u" w:id="3"/>
      <w:bookmarkEnd w:id="3"/>
      <w:r w:rsidDel="00000000" w:rsidR="00000000" w:rsidRPr="00000000">
        <w:rPr>
          <w:rFonts w:ascii="Times New Roman" w:cs="Times New Roman" w:eastAsia="Times New Roman" w:hAnsi="Times New Roman"/>
          <w:sz w:val="28"/>
          <w:szCs w:val="28"/>
          <w:rtl w:val="0"/>
        </w:rPr>
        <w:t xml:space="preserve">Ми вже прийшли до висновку про неоднорідність і різноманітність міжкультурного діалогу, в особливості сучасного. Надалі буде акцентуватися увага довколо макрорівня, як заадничого та одного з найбільш впливових рівнів у сучасному світі, так як політична площина має особливий вплив на життєдіяльність сучасного суспільства і створює ряд засадничих передумов для подальшого існування людства. Кожна країна в тій чи іншій мірі залучена до постійного і невпинно набуваючого більшого масштабу діалогу держав на міжнародній арені, загалом ми називаємо це геополітикою і розглядаючи міжкультурний діалог у політичній площині - ми маємо справу з геополітичною складовою та процесами взаємин, що протікають на даних умовах.</w:t>
      </w:r>
    </w:p>
    <w:p w:rsidR="00000000" w:rsidDel="00000000" w:rsidP="00000000" w:rsidRDefault="00000000" w:rsidRPr="00000000" w14:paraId="000000C7">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z3ywr3gqwl9u" w:id="4"/>
      <w:bookmarkEnd w:id="4"/>
      <w:r w:rsidDel="00000000" w:rsidR="00000000" w:rsidRPr="00000000">
        <w:rPr>
          <w:rFonts w:ascii="Times New Roman" w:cs="Times New Roman" w:eastAsia="Times New Roman" w:hAnsi="Times New Roman"/>
          <w:sz w:val="28"/>
          <w:szCs w:val="28"/>
          <w:rtl w:val="0"/>
        </w:rPr>
        <w:t xml:space="preserve">Разом із все більшою поширеністю глобалізації ми все більше маємо справу із міжкультурним діалогом, а як би я точніше зазначив - ігноруванням конкретно </w:t>
      </w:r>
      <w:r w:rsidDel="00000000" w:rsidR="00000000" w:rsidRPr="00000000">
        <w:rPr>
          <w:rFonts w:ascii="Times New Roman" w:cs="Times New Roman" w:eastAsia="Times New Roman" w:hAnsi="Times New Roman"/>
          <w:color w:val="232323"/>
          <w:sz w:val="28"/>
          <w:szCs w:val="28"/>
          <w:rtl w:val="0"/>
        </w:rPr>
        <w:t xml:space="preserve">«діалогу», тобто ігноруванням основних принципів такого явища, а саме відсутності засад рівності та стратегічної спрямованості країн у досягненні консенсусу і розгляді того чи іншого питання, таким чином і починаються війни, локальні конфлікти, дискримінації, тощо. Як приклад у даному контексті може слугувати війна Ізраїлю та Арабського блоку. Різні передумови формують подібні наслідки, проте з точки зору нашого розгляду ми чітко констатуємо відсутність наявності діалогу у взаєминах  суб’єктів геополтічних взаємодій. Саме для подолання подібних бар’єрів та встановлення ефективної комунікації, а як висновок - діалогу країн на міждержавному рівні, розглядається подібна проблематика та розвивається тема міжкультурного діалогу, як засобу для встановлення прямого та якісного контакту, в результаті якого відбуватиметься подолання бар’єрів ті відчуженості однієї сторони від іншої, незалежно від того які чинники створюють ігнорування засад та принципів діалогічних відносин. В цьому сенсі справедливо зазначити про ідеалізм розгляду та розвитку проблематики «міжкультурного діалогу»,  зокрема в зрізі політичної складової. </w:t>
      </w:r>
    </w:p>
    <w:p w:rsidR="00000000" w:rsidDel="00000000" w:rsidP="00000000" w:rsidRDefault="00000000" w:rsidRPr="00000000" w14:paraId="000000C8">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v33d003fd35s" w:id="5"/>
      <w:bookmarkEnd w:id="5"/>
      <w:r w:rsidDel="00000000" w:rsidR="00000000" w:rsidRPr="00000000">
        <w:rPr>
          <w:rFonts w:ascii="Times New Roman" w:cs="Times New Roman" w:eastAsia="Times New Roman" w:hAnsi="Times New Roman"/>
          <w:color w:val="232323"/>
          <w:sz w:val="28"/>
          <w:szCs w:val="28"/>
          <w:rtl w:val="0"/>
        </w:rPr>
        <w:t xml:space="preserve">Сьогодні ми маємо міжкультурний діалог як один з найважливіших стратегічних інструментів для здобуття гармонійності та миру у відношенні взаємоіснування людства. Таким принципом роботи міжкультурний діалог позначають у своїх програмах ЮНЕСКО та ООН. У контексті сучасної політики толерантності, прийнятті інших культурних, релігійних, сексуальних та ін. відмінностей людей, саме діалог найкраще сприяє подоланню усіх подібних бар’єрів на шляху до мирного та гармонійного життя. Сприйняття один одного та побудова засадничих умов для плідно співпраці є важливою основою для подальшого розвитку людства. Міжкультурний діалог рухається у напрямку до віднаходження точок дотику, прийняття державами одна одної, постановки спільних цілей співпраці та вигідних умов для мирного співіснування та підтримки цих основ та запобігання потенціального формування засад конфліктності між різними державами на геополітичній арені. </w:t>
      </w:r>
    </w:p>
    <w:p w:rsidR="00000000" w:rsidDel="00000000" w:rsidP="00000000" w:rsidRDefault="00000000" w:rsidRPr="00000000" w14:paraId="000000C9">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4rrkr7emk5hd" w:id="6"/>
      <w:bookmarkEnd w:id="6"/>
      <w:r w:rsidDel="00000000" w:rsidR="00000000" w:rsidRPr="00000000">
        <w:rPr>
          <w:rFonts w:ascii="Times New Roman" w:cs="Times New Roman" w:eastAsia="Times New Roman" w:hAnsi="Times New Roman"/>
          <w:color w:val="232323"/>
          <w:sz w:val="28"/>
          <w:szCs w:val="28"/>
          <w:rtl w:val="0"/>
        </w:rPr>
        <w:t xml:space="preserve">Ми визначаємо одну з провідних ролей теорії міжкультурного діалогу, як запобігання подолання війни, холодної війни, громадянської війни, інформаційної війни,  окупації територій, гомогенування культур, дискримінації та ін. З самого давна міжкультурні взаємини є фундаментальним положенням на котрому базуються відносини між державами і визначальним елементом характеру цих відносин є точки дотику сторін. Геополітичні союзники - невід’ємна складова стратегії кожної окремої держави як у відношенні свого блага так і відносно загального блага. І вміння здобувати таких союзників також залежить від навяності міжкульуного діалогу між суб’ктами, він і є тим самим інструментом завдяки якому уможливлюється пошук та знаходження точок дотику, на тлі яких існують реальні умови для співпраці та взаємовигідного функціонування держав. Точки дотику можуть з’явитись на тлі різних факторів, таких яких спільна чи близька культура, мова, близьке розташування, спільні геополітичні інтереси, тощо. Завдання міжкультурного діалогу в даному випадку - зруйнувати ті культурні бар’єри, що виникають на шляху. Близьке розташування , яке було зазначено у номінальному фундаменті для віднайдення точок дотику - навпаки може спровокувати претензії на кордони сусіда, як це відбувається на близькому сході між Арменією та Азербайджаном. Головною умовою і необхідною умовою є прийняття право на існування іншої сторони, їх політичних претензій, її як окремого і повноцінного культурного явища з яким можна і потрібно вести безпосередній діалог для встановлення та нормалізації відносин. </w:t>
      </w:r>
    </w:p>
    <w:p w:rsidR="00000000" w:rsidDel="00000000" w:rsidP="00000000" w:rsidRDefault="00000000" w:rsidRPr="00000000" w14:paraId="000000CA">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dsroqn2fx7ar" w:id="7"/>
      <w:bookmarkEnd w:id="7"/>
      <w:r w:rsidDel="00000000" w:rsidR="00000000" w:rsidRPr="00000000">
        <w:rPr>
          <w:rFonts w:ascii="Times New Roman" w:cs="Times New Roman" w:eastAsia="Times New Roman" w:hAnsi="Times New Roman"/>
          <w:color w:val="232323"/>
          <w:sz w:val="28"/>
          <w:szCs w:val="28"/>
          <w:rtl w:val="0"/>
        </w:rPr>
        <w:t xml:space="preserve">«Налаштування міжкультурного діалогу, осмислення його як інструменту згоди та розуміння веде до виокремлення комунікативних технік і культурних практик. Існування соціальних суб’єктів у єдиному глобалізованому просторі, взаємозв’язані економіки, культурне різноманіття у інформаційному полі створює нові засади для протидії агресії, інформаційним, військовим та іншим конфліктам. Одна із стратегій у цьому плані – спроба створення спільного «інформаційно-культурно-економічного поля». Така стратегія неодмінно створює умови для консолідації суб’єктів діалогу. Такий результат можна інтерпретувати як необхідний і такий, що позитивно впливає на трансформації цивілізованого світу.» [34]</w:t>
      </w:r>
    </w:p>
    <w:p w:rsidR="00000000" w:rsidDel="00000000" w:rsidP="00000000" w:rsidRDefault="00000000" w:rsidRPr="00000000" w14:paraId="000000CB">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zg9qwfgd4oeo" w:id="8"/>
      <w:bookmarkEnd w:id="8"/>
      <w:r w:rsidDel="00000000" w:rsidR="00000000" w:rsidRPr="00000000">
        <w:rPr>
          <w:rFonts w:ascii="Times New Roman" w:cs="Times New Roman" w:eastAsia="Times New Roman" w:hAnsi="Times New Roman"/>
          <w:color w:val="232323"/>
          <w:sz w:val="28"/>
          <w:szCs w:val="28"/>
          <w:rtl w:val="0"/>
        </w:rPr>
        <w:t xml:space="preserve">Взаємодія культур, її зміст та результати міжкультурного діалогу здебільшого залежать від уміння учасників до розуміння один одного, для досягнення згоди. Визначальним показником являється етнічна приналежність суб’єктів діалогу, народна ментальність і її психологія. Бахтін зазнача з цього приводу наступне: «тільки у спілкуванні, у взаємодії людини з людиною розкривається «людина в людині» як для інших, так і для самого себе» [5]. </w:t>
      </w:r>
    </w:p>
    <w:p w:rsidR="00000000" w:rsidDel="00000000" w:rsidP="00000000" w:rsidRDefault="00000000" w:rsidRPr="00000000" w14:paraId="000000CC">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sispjwp3lfcd" w:id="9"/>
      <w:bookmarkEnd w:id="9"/>
      <w:r w:rsidDel="00000000" w:rsidR="00000000" w:rsidRPr="00000000">
        <w:rPr>
          <w:rFonts w:ascii="Times New Roman" w:cs="Times New Roman" w:eastAsia="Times New Roman" w:hAnsi="Times New Roman"/>
          <w:color w:val="232323"/>
          <w:sz w:val="28"/>
          <w:szCs w:val="28"/>
          <w:rtl w:val="0"/>
        </w:rPr>
        <w:t xml:space="preserve">Важливе значення у взаємодії культур має його структура, тобто ті змістовні напрямки і конкретні форми взаємного обміну, через які вона здійснюється. Однією з найбільш древніх і широко поширених форм взаємодії виступає обмін господарськими технологіями, фахівцями-професіоналами; стійким видом взаємодії є міждержавні відносини, політичні, правові зв'язки. Під впливом взаємодії культур вельми своєрідно можуть відбуватися зміни в мові, художній або релігійній практиці взаємодіючих народів, а також в їх звичаях. Слід враховувати і конкретний рівень взаємодії культур - чи здійснюються зв'язку на рівні державних або професійно-корпоративних відносин, товариств, організацій або через звичайну, повсякденне життя широких груп населення. Розрізняють також форми і принципи взаємодії культур. В історичній практиці відомі і мирні, добровільні способи взаємодії (в цьому випадку принципи взаємодії найчастіше націлені на рівноправне співробітництво), і примусові, або реалізовані в результаті колоніального, військового завоювання форми взаємодії (в цьому випадку, як правило, домінує прагнення до односторонньої вигоди в процесі взаємодії). Практика міжнародних відносин виступає як особлива, історично сформована політична форма регулювання міжкультурних контактів різних країн між собою, в процесі яких можуть бути вироблені спеціальні органи та об'єднання, здійснюють більш цілеспрямовану і широку політику взаємодії різних країн, в т.ч. в сфері власне культурної активності (наприклад, в ООН такі цілі переслідує діяльність ЮНЕСКО).</w:t>
      </w:r>
    </w:p>
    <w:p w:rsidR="00000000" w:rsidDel="00000000" w:rsidP="00000000" w:rsidRDefault="00000000" w:rsidRPr="00000000" w14:paraId="000000CD">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8wtnn2pnivn" w:id="10"/>
      <w:bookmarkEnd w:id="10"/>
      <w:r w:rsidDel="00000000" w:rsidR="00000000" w:rsidRPr="00000000">
        <w:rPr>
          <w:rFonts w:ascii="Times New Roman" w:cs="Times New Roman" w:eastAsia="Times New Roman" w:hAnsi="Times New Roman"/>
          <w:color w:val="232323"/>
          <w:sz w:val="28"/>
          <w:szCs w:val="28"/>
          <w:rtl w:val="0"/>
        </w:rPr>
        <w:t xml:space="preserve">Міжнародні відносини виступають не тільки формою взаємодії культур, але вони містять в собі і цілий ланцюжок механізмів, за допомогою яких воно здійснюється. Крім механізмів, що діють в рамках міжнародних відносин, в практиці взаємодії широко використовується система соціальних інститутів і механізмів всередині самих культур. Важливим механізмом взаємодії культур може виступати політика модернізації, національна і культурна політика, що реалізується на рівні держави, а також всередині окремих виробничо-корпоративних структур, муніципальної влади, товариств, організацій, культурно-національних об'єднань.</w:t>
      </w:r>
    </w:p>
    <w:p w:rsidR="00000000" w:rsidDel="00000000" w:rsidP="00000000" w:rsidRDefault="00000000" w:rsidRPr="00000000" w14:paraId="000000CE">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3e3wk57vc9mh" w:id="11"/>
      <w:bookmarkEnd w:id="11"/>
      <w:r w:rsidDel="00000000" w:rsidR="00000000" w:rsidRPr="00000000">
        <w:rPr>
          <w:rFonts w:ascii="Times New Roman" w:cs="Times New Roman" w:eastAsia="Times New Roman" w:hAnsi="Times New Roman"/>
          <w:color w:val="232323"/>
          <w:sz w:val="28"/>
          <w:szCs w:val="28"/>
          <w:rtl w:val="0"/>
        </w:rPr>
        <w:t xml:space="preserve">Досить неоднозначними бувають результати взаємодії культур, особливо якщо їх аналізувати в рамках короткострокової ретроспективи. Оцінка цих результатів - досить складна процедура, оскільки ще не вироблені критерії, що дозволяють говорити про безумовно позитивних або негативних наслідках взаємодії. Останнє твердження можна віднести до тих випадків, коли одна культура починає явно стагнувати під впливом взаємодії з іншою і поступово розчиняється в ній або зникає без сліду. Такий результат найбільш чітко простежувався і в минулому, і в сьогоднішній практиці на прикладі культур реліктового або архаїчного типу, які аж до наших днів зберігаються в ряді регіонів, при їх раптовому зіткненні з культурами сучасного типу. Подібні культури нерідко виявляються не готовими в стислі терміни, швидкими темпами освоїти ті складні культурні форми життєдіяльності, які їм нав'язує більш динамічний і диференційоване культурне оточення (індустріальні та постіндустріальні культури). В даний час досить гостро стоїть проблема вирішення цієї суперечності: необхідно знайти такі способи адаптації подібних культур до сучасності, щоб, не підриваючи їх внутрішню сутність, спробувати зробити їх контакти з сучасним світом менш руйнівними.</w:t>
      </w:r>
    </w:p>
    <w:p w:rsidR="00000000" w:rsidDel="00000000" w:rsidP="00000000" w:rsidRDefault="00000000" w:rsidRPr="00000000" w14:paraId="000000CF">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t3w7gei42z9d" w:id="12"/>
      <w:bookmarkEnd w:id="12"/>
      <w:r w:rsidDel="00000000" w:rsidR="00000000" w:rsidRPr="00000000">
        <w:rPr>
          <w:rFonts w:ascii="Times New Roman" w:cs="Times New Roman" w:eastAsia="Times New Roman" w:hAnsi="Times New Roman"/>
          <w:color w:val="232323"/>
          <w:sz w:val="28"/>
          <w:szCs w:val="28"/>
          <w:rtl w:val="0"/>
        </w:rPr>
        <w:t xml:space="preserve">Більш складним за результатами і наслідками буває взаємодія між культурами, які не мають глибокого розриву по типологічним характеристикам, по здатності до динамічних змін, за рівнем внутрішньої диференціації. поширення в будь-якої культури зручних для роботи знарядь праці, сучасних технологій, нових оціночних критеріїв повсякденної поведінки людей, взятих із інокультурного досвіду, не може бути визнано позитивним або негативним, поки не стане ясно, яке саме впливали ті чи інші запозичення на глибинні якості культурного життя даного народу. Нові предмети і явища культурної практики повинні бути оцінені не самі по собі, але лише з позицій того, наскільки вони допомогли даній культурі адаптуватися до змін зовнішнього світу, розвинути її творчі потенції. В кожній культурі є система захисних механізмів, здатних захистити її від надто інтенсивного інокультурного впливу: такі механізми збереження та відтворення свого попереднього досвіду і традицій, формування у людей почуття культурної ідентичності та ін.</w:t>
      </w:r>
    </w:p>
    <w:p w:rsidR="00000000" w:rsidDel="00000000" w:rsidP="00000000" w:rsidRDefault="00000000" w:rsidRPr="00000000" w14:paraId="000000D0">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478n02srhezf" w:id="13"/>
      <w:bookmarkEnd w:id="13"/>
      <w:r w:rsidDel="00000000" w:rsidR="00000000" w:rsidRPr="00000000">
        <w:rPr>
          <w:rFonts w:ascii="Times New Roman" w:cs="Times New Roman" w:eastAsia="Times New Roman" w:hAnsi="Times New Roman"/>
          <w:color w:val="232323"/>
          <w:sz w:val="28"/>
          <w:szCs w:val="28"/>
          <w:rtl w:val="0"/>
        </w:rPr>
        <w:t xml:space="preserve">«Глобалізаційні процеси неупинно поширюються, відтак взаємозв’язки культур у інформаційному просторі вже не можна припинити, попри спроби деяких країн ізолюватися від світу (ситуація з КНДР слугує яскравою ілюстрацією у даному контексті). Зіткнення з чужими культурами завжди супроводжується ризиком відчуження. Що переживається як чужорідне, залежить від конкретної ситуації. Процес взаємодії культур передбачає певні виклики: небезпеку стирання культурної самобутності, уніфікацію. Це викликає прагнення до культурного самоствердження і бажання зберегти власні культурні цінності. Однак є держави і культури, що демонструють своє категоричне неприйняття культурних змін. Процесу відкриття культурних кордонів вони протиставляють непроникність своїх власних.»[34]. </w:t>
      </w:r>
    </w:p>
    <w:p w:rsidR="00000000" w:rsidDel="00000000" w:rsidP="00000000" w:rsidRDefault="00000000" w:rsidRPr="00000000" w14:paraId="000000D1">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e1am495cc9fv" w:id="14"/>
      <w:bookmarkEnd w:id="14"/>
      <w:r w:rsidDel="00000000" w:rsidR="00000000" w:rsidRPr="00000000">
        <w:rPr>
          <w:rFonts w:ascii="Times New Roman" w:cs="Times New Roman" w:eastAsia="Times New Roman" w:hAnsi="Times New Roman"/>
          <w:color w:val="232323"/>
          <w:sz w:val="28"/>
          <w:szCs w:val="28"/>
          <w:rtl w:val="0"/>
        </w:rPr>
        <w:t xml:space="preserve">З цього приводу </w:t>
      </w:r>
      <w:r w:rsidDel="00000000" w:rsidR="00000000" w:rsidRPr="00000000">
        <w:rPr>
          <w:rFonts w:ascii="Times New Roman" w:cs="Times New Roman" w:eastAsia="Times New Roman" w:hAnsi="Times New Roman"/>
          <w:sz w:val="28"/>
          <w:szCs w:val="28"/>
          <w:rtl w:val="0"/>
        </w:rPr>
        <w:t xml:space="preserve">Ю. Хабермас приділяючи увагу ролі, яку відіграє ООН, ставить наголос на важливу роль союзу між народами, на мирне врегулювання міждержавних відносин цивілізованим шляхом. Він, привертаючи увагу на статут ООН про повне заперечення агресивної війни, одночасно категорично забороняє вторгнення у внутрішні справи держав. Вн показує, що кожна держава залишає право військової самозахисту. Хабермас вважає, що «суверенітет, територіальна цілісність і національна єдність держава повинні повною мірою враховуватися в відповідному Статуті ООН . Але він вважає, так як ООН не має ніякі збройні сили, воно залежить від фінансової підтримки його членів. Надання більшої уваги інтересам наддержав тут, безумовно, природно. Хабермас говорить про диктування наддержавами своїх інтересів. А іноді ці наддержави без будь-якого законної підстави здійснюють свої наміри односторонньо, і це призводить до серйозного удару світового примирення і діалогу. Якщо навіть законна війна США проти Іраку дасть бажаний нормативний результат, вона продовжує суперечити міжнародному праву. В цій ситуації роль, яку може грати Євросоюз, дуже важлива. Якщо раніше міжнаціональні та міждержавні відносини вирішувалися шляхом війни, сьогодні це повністю заперечується, діалог і компроміс виходить на перший план. Цей діалог повинен відтворюватись на всіх соціальних рівнях. Саме діалог є єдиним тривалим виходом у вирішенні конфліктів. Але і сам діалог повинен грунтуватися на принципі справедливості, міжнародного права та гуманізму. Але, незважаючи на все це, світ дуже далекий від поняття справедливого діалог. Сьогодні, незважаючи на те, що багато говориться про міжкультурний діалог, насправді намір гегемонії одного над іншим підсвідомо ще більше віддаляє культури. Щоб наблизити цивілізації, культури одна до одної, повинні бути наміри проведення  істинного діалогу.</w:t>
      </w:r>
    </w:p>
    <w:p w:rsidR="00000000" w:rsidDel="00000000" w:rsidP="00000000" w:rsidRDefault="00000000" w:rsidRPr="00000000" w14:paraId="000000D2">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plhzf0syrgqg" w:id="15"/>
      <w:bookmarkEnd w:id="15"/>
      <w:r w:rsidDel="00000000" w:rsidR="00000000" w:rsidRPr="00000000">
        <w:rPr>
          <w:rFonts w:ascii="Times New Roman" w:cs="Times New Roman" w:eastAsia="Times New Roman" w:hAnsi="Times New Roman"/>
          <w:sz w:val="28"/>
          <w:szCs w:val="28"/>
          <w:rtl w:val="0"/>
        </w:rPr>
        <w:t xml:space="preserve">Отже, в умовах глобалізації політичної системи світу, трансформації ключових позицій національних урядів у міжнародних відносинах особливого значення набуває міжкультурний діалог. Він є одним із найбільших викликів для сучасного суспільства, який потребує розробки основних принципів та узгодження на всіх рівнях культурної діяльності. Сучасний міжкультурний діалог є найбільш ефективним та відповідним до сучасних комунікативних тенденцій варіантом розвитку комунікації країн, як на культурному так і на соціально - політичному рівнях. Він є засадничою умовою ефективного контакту між кранами та головною засадою мирного та толерантного відношення різних культур одна до одної. </w:t>
      </w:r>
    </w:p>
    <w:p w:rsidR="00000000" w:rsidDel="00000000" w:rsidP="00000000" w:rsidRDefault="00000000" w:rsidRPr="00000000" w14:paraId="000000D3">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xtwwzqw7ih1l" w:id="16"/>
      <w:bookmarkEnd w:id="16"/>
      <w:r w:rsidDel="00000000" w:rsidR="00000000" w:rsidRPr="00000000">
        <w:rPr>
          <w:rtl w:val="0"/>
        </w:rPr>
      </w:r>
    </w:p>
    <w:p w:rsidR="00000000" w:rsidDel="00000000" w:rsidP="00000000" w:rsidRDefault="00000000" w:rsidRPr="00000000" w14:paraId="000000D4">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73sig1oj78ml" w:id="17"/>
      <w:bookmarkEnd w:id="17"/>
      <w:r w:rsidDel="00000000" w:rsidR="00000000" w:rsidRPr="00000000">
        <w:rPr>
          <w:rtl w:val="0"/>
        </w:rPr>
      </w:r>
    </w:p>
    <w:p w:rsidR="00000000" w:rsidDel="00000000" w:rsidP="00000000" w:rsidRDefault="00000000" w:rsidRPr="00000000" w14:paraId="000000D5">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vrpp29z8nv88" w:id="18"/>
      <w:bookmarkEnd w:id="18"/>
      <w:r w:rsidDel="00000000" w:rsidR="00000000" w:rsidRPr="00000000">
        <w:rPr>
          <w:rtl w:val="0"/>
        </w:rPr>
      </w:r>
    </w:p>
    <w:p w:rsidR="00000000" w:rsidDel="00000000" w:rsidP="00000000" w:rsidRDefault="00000000" w:rsidRPr="00000000" w14:paraId="000000D6">
      <w:pPr>
        <w:tabs>
          <w:tab w:val="left" w:pos="1134"/>
          <w:tab w:val="left" w:pos="1276"/>
        </w:tabs>
        <w:spacing w:line="360" w:lineRule="auto"/>
        <w:ind w:left="566" w:firstLine="569.9999999999999"/>
        <w:jc w:val="both"/>
        <w:rPr>
          <w:rFonts w:ascii="Times New Roman" w:cs="Times New Roman" w:eastAsia="Times New Roman" w:hAnsi="Times New Roman"/>
          <w:color w:val="232323"/>
          <w:sz w:val="28"/>
          <w:szCs w:val="28"/>
        </w:rPr>
      </w:pPr>
      <w:bookmarkStart w:colFirst="0" w:colLast="0" w:name="_heading=h.cg0saib631q1" w:id="19"/>
      <w:bookmarkEnd w:id="19"/>
      <w:r w:rsidDel="00000000" w:rsidR="00000000" w:rsidRPr="00000000">
        <w:rPr>
          <w:rtl w:val="0"/>
        </w:rPr>
      </w:r>
    </w:p>
    <w:p w:rsidR="00000000" w:rsidDel="00000000" w:rsidP="00000000" w:rsidRDefault="00000000" w:rsidRPr="00000000" w14:paraId="000000D7">
      <w:pPr>
        <w:tabs>
          <w:tab w:val="left" w:pos="1134"/>
          <w:tab w:val="left" w:pos="1276"/>
        </w:tabs>
        <w:spacing w:line="360" w:lineRule="auto"/>
        <w:ind w:left="566" w:firstLine="569.9999999999999"/>
        <w:jc w:val="both"/>
        <w:rPr>
          <w:rFonts w:ascii="Times New Roman" w:cs="Times New Roman" w:eastAsia="Times New Roman" w:hAnsi="Times New Roman"/>
          <w:color w:val="ff0000"/>
          <w:sz w:val="28"/>
          <w:szCs w:val="28"/>
        </w:rPr>
      </w:pPr>
      <w:bookmarkStart w:colFirst="0" w:colLast="0" w:name="_heading=h.eapoypioquz9" w:id="20"/>
      <w:bookmarkEnd w:id="20"/>
      <w:r w:rsidDel="00000000" w:rsidR="00000000" w:rsidRPr="00000000">
        <w:rPr>
          <w:rtl w:val="0"/>
        </w:rPr>
      </w:r>
    </w:p>
    <w:p w:rsidR="00000000" w:rsidDel="00000000" w:rsidP="00000000" w:rsidRDefault="00000000" w:rsidRPr="00000000" w14:paraId="000000D8">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grqwbf3dwwje" w:id="21"/>
      <w:bookmarkEnd w:id="21"/>
      <w:r w:rsidDel="00000000" w:rsidR="00000000" w:rsidRPr="00000000">
        <w:rPr>
          <w:rtl w:val="0"/>
        </w:rPr>
      </w:r>
    </w:p>
    <w:p w:rsidR="00000000" w:rsidDel="00000000" w:rsidP="00000000" w:rsidRDefault="00000000" w:rsidRPr="00000000" w14:paraId="000000DB">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8bmq1oft3hzq" w:id="22"/>
      <w:bookmarkEnd w:id="22"/>
      <w:r w:rsidDel="00000000" w:rsidR="00000000" w:rsidRPr="00000000">
        <w:rPr>
          <w:rtl w:val="0"/>
        </w:rPr>
      </w:r>
    </w:p>
    <w:p w:rsidR="00000000" w:rsidDel="00000000" w:rsidP="00000000" w:rsidRDefault="00000000" w:rsidRPr="00000000" w14:paraId="000000DC">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fs7036maabtr" w:id="23"/>
      <w:bookmarkEnd w:id="23"/>
      <w:r w:rsidDel="00000000" w:rsidR="00000000" w:rsidRPr="00000000">
        <w:rPr>
          <w:rtl w:val="0"/>
        </w:rPr>
      </w:r>
    </w:p>
    <w:p w:rsidR="00000000" w:rsidDel="00000000" w:rsidP="00000000" w:rsidRDefault="00000000" w:rsidRPr="00000000" w14:paraId="000000DD">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5o0o5too7cv" w:id="24"/>
      <w:bookmarkEnd w:id="24"/>
      <w:r w:rsidDel="00000000" w:rsidR="00000000" w:rsidRPr="00000000">
        <w:rPr>
          <w:rtl w:val="0"/>
        </w:rPr>
      </w:r>
    </w:p>
    <w:p w:rsidR="00000000" w:rsidDel="00000000" w:rsidP="00000000" w:rsidRDefault="00000000" w:rsidRPr="00000000" w14:paraId="000000DE">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g2yxikhi3yvw" w:id="25"/>
      <w:bookmarkEnd w:id="25"/>
      <w:r w:rsidDel="00000000" w:rsidR="00000000" w:rsidRPr="00000000">
        <w:rPr>
          <w:rtl w:val="0"/>
        </w:rPr>
      </w:r>
    </w:p>
    <w:p w:rsidR="00000000" w:rsidDel="00000000" w:rsidP="00000000" w:rsidRDefault="00000000" w:rsidRPr="00000000" w14:paraId="000000DF">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s37kakkwee71" w:id="26"/>
      <w:bookmarkEnd w:id="26"/>
      <w:r w:rsidDel="00000000" w:rsidR="00000000" w:rsidRPr="00000000">
        <w:rPr>
          <w:rtl w:val="0"/>
        </w:rPr>
      </w:r>
    </w:p>
    <w:p w:rsidR="00000000" w:rsidDel="00000000" w:rsidP="00000000" w:rsidRDefault="00000000" w:rsidRPr="00000000" w14:paraId="000000E0">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95toluojud7e" w:id="27"/>
      <w:bookmarkEnd w:id="27"/>
      <w:r w:rsidDel="00000000" w:rsidR="00000000" w:rsidRPr="00000000">
        <w:rPr>
          <w:rtl w:val="0"/>
        </w:rPr>
      </w:r>
    </w:p>
    <w:p w:rsidR="00000000" w:rsidDel="00000000" w:rsidP="00000000" w:rsidRDefault="00000000" w:rsidRPr="00000000" w14:paraId="000000E1">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oamv2x94yhpn" w:id="28"/>
      <w:bookmarkEnd w:id="28"/>
      <w:r w:rsidDel="00000000" w:rsidR="00000000" w:rsidRPr="00000000">
        <w:rPr>
          <w:rtl w:val="0"/>
        </w:rPr>
      </w:r>
    </w:p>
    <w:p w:rsidR="00000000" w:rsidDel="00000000" w:rsidP="00000000" w:rsidRDefault="00000000" w:rsidRPr="00000000" w14:paraId="000000E2">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8fhfc2kdqhz6" w:id="29"/>
      <w:bookmarkEnd w:id="29"/>
      <w:r w:rsidDel="00000000" w:rsidR="00000000" w:rsidRPr="00000000">
        <w:rPr>
          <w:rtl w:val="0"/>
        </w:rPr>
      </w:r>
    </w:p>
    <w:p w:rsidR="00000000" w:rsidDel="00000000" w:rsidP="00000000" w:rsidRDefault="00000000" w:rsidRPr="00000000" w14:paraId="000000E3">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py84voq7hyi3" w:id="30"/>
      <w:bookmarkEnd w:id="30"/>
      <w:r w:rsidDel="00000000" w:rsidR="00000000" w:rsidRPr="00000000">
        <w:rPr>
          <w:rtl w:val="0"/>
        </w:rPr>
      </w:r>
    </w:p>
    <w:p w:rsidR="00000000" w:rsidDel="00000000" w:rsidP="00000000" w:rsidRDefault="00000000" w:rsidRPr="00000000" w14:paraId="000000E4">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frli2hbk57yy" w:id="31"/>
      <w:bookmarkEnd w:id="31"/>
      <w:r w:rsidDel="00000000" w:rsidR="00000000" w:rsidRPr="00000000">
        <w:rPr>
          <w:rtl w:val="0"/>
        </w:rPr>
      </w:r>
    </w:p>
    <w:p w:rsidR="00000000" w:rsidDel="00000000" w:rsidP="00000000" w:rsidRDefault="00000000" w:rsidRPr="00000000" w14:paraId="000000E5">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slohsemhds92" w:id="32"/>
      <w:bookmarkEnd w:id="32"/>
      <w:r w:rsidDel="00000000" w:rsidR="00000000" w:rsidRPr="00000000">
        <w:rPr>
          <w:rtl w:val="0"/>
        </w:rPr>
      </w:r>
    </w:p>
    <w:p w:rsidR="00000000" w:rsidDel="00000000" w:rsidP="00000000" w:rsidRDefault="00000000" w:rsidRPr="00000000" w14:paraId="000000E6">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wl3awprrxvev" w:id="33"/>
      <w:bookmarkEnd w:id="33"/>
      <w:r w:rsidDel="00000000" w:rsidR="00000000" w:rsidRPr="00000000">
        <w:rPr>
          <w:rtl w:val="0"/>
        </w:rPr>
      </w:r>
    </w:p>
    <w:p w:rsidR="00000000" w:rsidDel="00000000" w:rsidP="00000000" w:rsidRDefault="00000000" w:rsidRPr="00000000" w14:paraId="000000E7">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vbplo8g2qa3g" w:id="34"/>
      <w:bookmarkEnd w:id="34"/>
      <w:r w:rsidDel="00000000" w:rsidR="00000000" w:rsidRPr="00000000">
        <w:rPr>
          <w:rtl w:val="0"/>
        </w:rPr>
      </w:r>
    </w:p>
    <w:p w:rsidR="00000000" w:rsidDel="00000000" w:rsidP="00000000" w:rsidRDefault="00000000" w:rsidRPr="00000000" w14:paraId="000000E8">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ou92xq66bhtu" w:id="35"/>
      <w:bookmarkEnd w:id="35"/>
      <w:r w:rsidDel="00000000" w:rsidR="00000000" w:rsidRPr="00000000">
        <w:rPr>
          <w:rtl w:val="0"/>
        </w:rPr>
      </w:r>
    </w:p>
    <w:p w:rsidR="00000000" w:rsidDel="00000000" w:rsidP="00000000" w:rsidRDefault="00000000" w:rsidRPr="00000000" w14:paraId="000000E9">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3l1osj59ik4a" w:id="36"/>
      <w:bookmarkEnd w:id="36"/>
      <w:r w:rsidDel="00000000" w:rsidR="00000000" w:rsidRPr="00000000">
        <w:rPr>
          <w:rtl w:val="0"/>
        </w:rPr>
      </w:r>
    </w:p>
    <w:p w:rsidR="00000000" w:rsidDel="00000000" w:rsidP="00000000" w:rsidRDefault="00000000" w:rsidRPr="00000000" w14:paraId="000000EA">
      <w:pPr>
        <w:tabs>
          <w:tab w:val="left" w:pos="1134"/>
          <w:tab w:val="left" w:pos="1276"/>
        </w:tabs>
        <w:spacing w:line="360" w:lineRule="auto"/>
        <w:ind w:left="566" w:firstLine="569.9999999999999"/>
        <w:jc w:val="both"/>
        <w:rPr>
          <w:rFonts w:ascii="Times New Roman" w:cs="Times New Roman" w:eastAsia="Times New Roman" w:hAnsi="Times New Roman"/>
          <w:b w:val="1"/>
          <w:sz w:val="28"/>
          <w:szCs w:val="28"/>
        </w:rPr>
      </w:pPr>
      <w:bookmarkStart w:colFirst="0" w:colLast="0" w:name="_heading=h.kfh78t8ljjk1" w:id="37"/>
      <w:bookmarkEnd w:id="37"/>
      <w:r w:rsidDel="00000000" w:rsidR="00000000" w:rsidRPr="00000000">
        <w:rPr>
          <w:rtl w:val="0"/>
        </w:rPr>
      </w:r>
    </w:p>
    <w:p w:rsidR="00000000" w:rsidDel="00000000" w:rsidP="00000000" w:rsidRDefault="00000000" w:rsidRPr="00000000" w14:paraId="000000EB">
      <w:pPr>
        <w:tabs>
          <w:tab w:val="left" w:pos="1134"/>
          <w:tab w:val="left" w:pos="1276"/>
        </w:tabs>
        <w:spacing w:line="360" w:lineRule="auto"/>
        <w:ind w:left="0" w:firstLine="0"/>
        <w:jc w:val="both"/>
        <w:rPr>
          <w:rFonts w:ascii="Times New Roman" w:cs="Times New Roman" w:eastAsia="Times New Roman" w:hAnsi="Times New Roman"/>
          <w:b w:val="1"/>
          <w:sz w:val="28"/>
          <w:szCs w:val="28"/>
        </w:rPr>
      </w:pPr>
      <w:bookmarkStart w:colFirst="0" w:colLast="0" w:name="_heading=h.xjkpknwdnvb6" w:id="38"/>
      <w:bookmarkEnd w:id="38"/>
      <w:r w:rsidDel="00000000" w:rsidR="00000000" w:rsidRPr="00000000">
        <w:rPr>
          <w:rtl w:val="0"/>
        </w:rPr>
      </w:r>
    </w:p>
    <w:p w:rsidR="00000000" w:rsidDel="00000000" w:rsidP="00000000" w:rsidRDefault="00000000" w:rsidRPr="00000000" w14:paraId="000000EC">
      <w:pPr>
        <w:tabs>
          <w:tab w:val="left" w:pos="1134"/>
          <w:tab w:val="left" w:pos="1276"/>
        </w:tabs>
        <w:spacing w:line="360" w:lineRule="auto"/>
        <w:ind w:left="0" w:firstLine="0"/>
        <w:jc w:val="both"/>
        <w:rPr>
          <w:rFonts w:ascii="Times New Roman" w:cs="Times New Roman" w:eastAsia="Times New Roman" w:hAnsi="Times New Roman"/>
          <w:b w:val="1"/>
          <w:sz w:val="28"/>
          <w:szCs w:val="28"/>
        </w:rPr>
      </w:pPr>
      <w:bookmarkStart w:colFirst="0" w:colLast="0" w:name="_heading=h.3jmtf2jihvlh" w:id="39"/>
      <w:bookmarkEnd w:id="39"/>
      <w:r w:rsidDel="00000000" w:rsidR="00000000" w:rsidRPr="00000000">
        <w:rPr>
          <w:rFonts w:ascii="Times New Roman" w:cs="Times New Roman" w:eastAsia="Times New Roman" w:hAnsi="Times New Roman"/>
          <w:b w:val="1"/>
          <w:sz w:val="28"/>
          <w:szCs w:val="28"/>
          <w:rtl w:val="0"/>
        </w:rPr>
        <w:t xml:space="preserve">2.2.  Вплив</w:t>
      </w:r>
      <w:r w:rsidDel="00000000" w:rsidR="00000000" w:rsidRPr="00000000">
        <w:rPr>
          <w:rFonts w:ascii="Times New Roman" w:cs="Times New Roman" w:eastAsia="Times New Roman" w:hAnsi="Times New Roman"/>
          <w:b w:val="1"/>
          <w:sz w:val="28"/>
          <w:szCs w:val="28"/>
          <w:highlight w:val="white"/>
          <w:rtl w:val="0"/>
        </w:rPr>
        <w:t xml:space="preserve"> соціально-політичних трансформаці</w:t>
      </w:r>
      <w:r w:rsidDel="00000000" w:rsidR="00000000" w:rsidRPr="00000000">
        <w:rPr>
          <w:rFonts w:ascii="Times New Roman" w:cs="Times New Roman" w:eastAsia="Times New Roman" w:hAnsi="Times New Roman"/>
          <w:b w:val="1"/>
          <w:sz w:val="28"/>
          <w:szCs w:val="28"/>
          <w:rtl w:val="0"/>
        </w:rPr>
        <w:t xml:space="preserve">й на розвиток міжкультурних діалогових стосунків.</w:t>
      </w:r>
    </w:p>
    <w:p w:rsidR="00000000" w:rsidDel="00000000" w:rsidP="00000000" w:rsidRDefault="00000000" w:rsidRPr="00000000" w14:paraId="000000ED">
      <w:pPr>
        <w:tabs>
          <w:tab w:val="left" w:pos="1134"/>
          <w:tab w:val="left" w:pos="1276"/>
        </w:tabs>
        <w:spacing w:line="360" w:lineRule="auto"/>
        <w:ind w:left="0" w:firstLine="0"/>
        <w:jc w:val="both"/>
        <w:rPr>
          <w:rFonts w:ascii="Times New Roman" w:cs="Times New Roman" w:eastAsia="Times New Roman" w:hAnsi="Times New Roman"/>
          <w:b w:val="1"/>
          <w:sz w:val="28"/>
          <w:szCs w:val="28"/>
        </w:rPr>
      </w:pPr>
      <w:bookmarkStart w:colFirst="0" w:colLast="0" w:name="_heading=h.mwbv0qrma1f8" w:id="40"/>
      <w:bookmarkEnd w:id="40"/>
      <w:r w:rsidDel="00000000" w:rsidR="00000000" w:rsidRPr="00000000">
        <w:rPr>
          <w:rtl w:val="0"/>
        </w:rPr>
      </w:r>
    </w:p>
    <w:p w:rsidR="00000000" w:rsidDel="00000000" w:rsidP="00000000" w:rsidRDefault="00000000" w:rsidRPr="00000000" w14:paraId="000000EE">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j5zd0lqlbuc6" w:id="41"/>
      <w:bookmarkEnd w:id="41"/>
      <w:r w:rsidDel="00000000" w:rsidR="00000000" w:rsidRPr="00000000">
        <w:rPr>
          <w:rFonts w:ascii="Times New Roman" w:cs="Times New Roman" w:eastAsia="Times New Roman" w:hAnsi="Times New Roman"/>
          <w:sz w:val="28"/>
          <w:szCs w:val="28"/>
          <w:rtl w:val="0"/>
        </w:rPr>
        <w:t xml:space="preserve">Суспільство постійно трансформується, особливо зараз, коли з підвищенням темпів технологічного та наукового розвитку ми зіштовхуємось із активно прогресуючою глобалізацією. Ці явища мають один з вирішальних впливів на міжкультурний діалог, так як вони сприяють його постійному відтворенню та примноженню кількості випадків його відтворення. Разом з цим зростає й масштабність проявів міжкультурного діалогу та його впливу на соціально - політичну складову світу та його окремих представників. У соціально - політичному вимірі утворюються різні платформи та заходи для проведення актів міжкультурного діалогу, такі як Самміти, ООН, ЮНЕСКО, ОБСЄ і т.п.. Утворюються нові соціально - політичні явища, такі як масова культура,  засоби масової інформації, глобальний економічний простір, глобальний інформаційний прсотір та ін. Такі явища мають чітку характеристику та тенденцію до масовості та глобальності, в них розкривається іншість окремих країн - суб’єктів через їх легітимних або легальних представників. У даних умовах міжкультурний діалог зазнає чітких рис інституалізації. Подібним шляхом соціально - політичні трансформації відображаються на видозміні міжкультурного діалогу. В свою чергу ряд перерахованих явищ створюють унікальні сфери впливу та продукують видозміни соціально - політичного виміру шляхом міжкультурного діалогу та навпаки. Тобто , міжкультурний діалог на рівні соціально - політичних комунікацій продовжує трансформацію суспільства, котре у відповідть - впливає на трансформацію цього ж самого міжкультурного діалогу і його проявів, як стосовно основних положень так і стосовно суто забарвленнєвого характеру останнього. </w:t>
      </w:r>
    </w:p>
    <w:p w:rsidR="00000000" w:rsidDel="00000000" w:rsidP="00000000" w:rsidRDefault="00000000" w:rsidRPr="00000000" w14:paraId="000000EF">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s04kfv8xhohf" w:id="42"/>
      <w:bookmarkEnd w:id="42"/>
      <w:r w:rsidDel="00000000" w:rsidR="00000000" w:rsidRPr="00000000">
        <w:rPr>
          <w:rFonts w:ascii="Times New Roman" w:cs="Times New Roman" w:eastAsia="Times New Roman" w:hAnsi="Times New Roman"/>
          <w:sz w:val="28"/>
          <w:szCs w:val="28"/>
          <w:rtl w:val="0"/>
        </w:rPr>
        <w:t xml:space="preserve">В умовах же міжкультурного діалогу основним впливовим чинником виявляється створення такого явища як масова культура. Посилення взаємозв'язку світу створює цілу сукупність потенційно конфліктних ситуацій. Багато з соціальних і культурних систем розпадаються, природні зв'язки в їх межах поступаються місцем функціональним соціально-економічним відносинам, що призводить до кризи ідентичності - і національної, і політичної, і релігійної, і культурної, коли людина втрачає здатність зіставити свій образ світу з загальноприйнятим в рамках етносу, нації, держави, класу або будь-який інший спільності. Очевидно, що подібне суспільство потребує механізму, який виявився б здатним налагоджувати інформаційний обмін між різними суспільними групами, знімати протиріччя і напруженість, що існують між ними, швидко і безболісно адаптувати людину до нових соціальних умов, виробляти спільні смисли, значення, цінності, типи соціально прийнятної активності, пристосовувати інформацію, продукуються високоспеціалізованої культурою, до сприйняття практично кожним членом суспільства. Подібним механізмом і є масова культура. Феномен її поширення пов'язаний саме з її здатністю вирішувати цілі комплекси проблем, головні з яких - це соціальна і культурна дезадаптація основної частини суспільства, маргіналізація великої частини населення, його ціннісна дезорієнтація, активізація різних форм відчуження.</w:t>
      </w:r>
    </w:p>
    <w:p w:rsidR="00000000" w:rsidDel="00000000" w:rsidP="00000000" w:rsidRDefault="00000000" w:rsidRPr="00000000" w14:paraId="000000F0">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ldism3381sbt" w:id="43"/>
      <w:bookmarkEnd w:id="43"/>
      <w:r w:rsidDel="00000000" w:rsidR="00000000" w:rsidRPr="00000000">
        <w:rPr>
          <w:rFonts w:ascii="Times New Roman" w:cs="Times New Roman" w:eastAsia="Times New Roman" w:hAnsi="Times New Roman"/>
          <w:sz w:val="28"/>
          <w:szCs w:val="28"/>
          <w:rtl w:val="0"/>
        </w:rPr>
        <w:t xml:space="preserve">У XIX-XX століттях в умовах зростаючої спеціалізації знання і ускладнення його знакових кодів, коли багато хто з областей високої, елітарної культури (художньої, наукової, філософської і т. п.) залишалися недоступними для більшості людей, їх основи в спрощеному варіанті сформулювала масова культура. У сучасному суспільстві з істотним рівнем соціальної стратифікації і втраченими або ставшими неефективними традиційними способами самоідентифікації, масова культура стає не тільки механізмом соціалізації, який виконує ціннісно-орієнтаційні функції, але - що набагато важливіше - і механізмом формування способів дії і комунікації.   </w:t>
      </w:r>
    </w:p>
    <w:p w:rsidR="00000000" w:rsidDel="00000000" w:rsidP="00000000" w:rsidRDefault="00000000" w:rsidRPr="00000000" w14:paraId="000000F1">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bookmarkStart w:colFirst="0" w:colLast="0" w:name="_heading=h.9euy7i2i3l75" w:id="44"/>
      <w:bookmarkEnd w:id="44"/>
      <w:r w:rsidDel="00000000" w:rsidR="00000000" w:rsidRPr="00000000">
        <w:rPr>
          <w:rFonts w:ascii="Times New Roman" w:cs="Times New Roman" w:eastAsia="Times New Roman" w:hAnsi="Times New Roman"/>
          <w:sz w:val="28"/>
          <w:szCs w:val="28"/>
          <w:rtl w:val="0"/>
        </w:rPr>
        <w:t xml:space="preserve">Критика масової культури спрямована на її здатність формувати індивіда, що володіє «автоматизуючим конформізмом», котрий засвоює тип особистості, запропонований йому загальноприйнятим шаблоном, припиняючого бути собою і стає одним з багатьох уніфікованих особистісних подібностей, у якого зникає усвідомлений страх перед самотністю і безсиллям, але разом з ним зникає і відмінність між власним Я і навколишнім світом.</w:t>
      </w:r>
    </w:p>
    <w:p w:rsidR="00000000" w:rsidDel="00000000" w:rsidP="00000000" w:rsidRDefault="00000000" w:rsidRPr="00000000" w14:paraId="000000F2">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Масова культура, на відміну від культури високою, спрямованої на перетворення багатства сукупної людської історії у внутрішнє надбання особистості і що є умовою розвитку її сутнісних характеристик, орієнтована, перш за все, на соціалізацію індивіда, включення його в певне середовище і реалізацію стратегій адаптації в їх різноманітних варіантах, пов'язаних зі ступенем активності і з орієнтацією на певну діяльність особистості або групи. Дозволяючи індивіду прожити різні психологічні стани, масова культура формує стан його адаптованості до соціальної реальності. Звідси - її простота, тривіальність, опора на загальновідоме, смислова і естетична вторинність, апеляція до повсякденного досвіду, звернення до архетипних образів і уявлень.Звідси - і її налаштованість на самовідтворення, цитування, серіальність, варіативність, самототожність, де соціально значуща інформація нескінченно репродукується в подібних між собою варіантах, наполегливо доводячи до свідомості споживачів ті принципи, на яких ґрунтується дане суспільство. Причому ця інформація носить абсолютно конкретний характер, пов'язаний з демонстрацією масовою культурою моди, стилю, сленгу, татуажу, макіяжу і всіх тих елементів самопрезентації, які створюють різні за масштабом культурні простори з чітко визначеними кордонами.</w:t>
      </w:r>
    </w:p>
    <w:p w:rsidR="00000000" w:rsidDel="00000000" w:rsidP="00000000" w:rsidRDefault="00000000" w:rsidRPr="00000000" w14:paraId="000000F3">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Сучасна масова культура як засіб міжкультурної комунікації - це іміджева культура. Вона формує такі унікальні форми сприйняття, як «зеппінг», коли шляхом невпинного перемикання каналів телебачення створюється новий образ, що складається з уривків інформації і осколків вражень. «Люди третьої хвилі ... залпом ковтають величезну кількість інформації, вони вчаться створювати свої власні "смуги" ідей з того розірваного матеріалу, який виливають на них нові засоби інформації » [25]. У новому суспільстві під індивідуальні споживчі потреби підлаштовується і культура. Рівень споживаної культури стає іншим у порівнянні з цивілізацією другої хвилі (Індустріальної): масова культура продовжує існувати, задовольняючи потреби і бажання більшої частини населення, однак елітарна культура починає грати роль культурного зразка. Феномен масової культури продовжує мати місце в інформаційному суспільстві у вигляді індустрії розваг, а також в областях, пов'язаних зі стандартизованим мисленням. Соціальною основою масової культури залишається та частина суспільства, яка відчужена від структур управління економікою нового типу і змушена адаптуватися до всіх відбуваються.</w:t>
      </w:r>
    </w:p>
    <w:p w:rsidR="00000000" w:rsidDel="00000000" w:rsidP="00000000" w:rsidRDefault="00000000" w:rsidRPr="00000000" w14:paraId="000000F4">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 відзначають, що сучасна масова культура, або культура розваг, поступово підпорядковує собі страту високої культури, вбудовує її в ті потреби, які народжуються в мас-медійні індустрії образів. «Висока культура» руйнується, перестає існувати як впливова страта, маргіналізується, виявляється у веденні вузького кола знавців. носії високої культури змушені підлаштовуватися під бажання мас, намагаються підлаштуватися під сучасні популярні тренди, щоб вижити. Масова культура, яка поширюється засобами масової комунікації, є сьогодні універсальним каналом трансляції основних смислів культури, що підкорюють своїм форматом все, що потрапляє в сферу її впливу.</w:t>
      </w:r>
    </w:p>
    <w:p w:rsidR="00000000" w:rsidDel="00000000" w:rsidP="00000000" w:rsidRDefault="00000000" w:rsidRPr="00000000" w14:paraId="000000F5">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Культурна уніфікація, здійснювана сьогоднішньою масовою культурою, частково нівелюється за рахунок різноманіття форм, в яких вона виступає. У цьому проявляються її висока адаптивність, пластичність і гнучкість, здатність зберігати свої сутнісні якості при значних зовнішніх трансформаціях. Сьогоднішня масова культура має різні варіанти: американська, японська, скандинавска, китайська , тощо.</w:t>
      </w:r>
    </w:p>
    <w:p w:rsidR="00000000" w:rsidDel="00000000" w:rsidP="00000000" w:rsidRDefault="00000000" w:rsidRPr="00000000" w14:paraId="000000F6">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цілому міжкультурна комунікація та її приватний аспект «людина в іншій культурі» була темою мистецтва задовго до того, як нині широко відомий термін увійшов в науковий і практичний побут. В даний час мистецтво (і, в першу чергу, кіно і телебачення як найбільш популярні і масові жанри) впливає на те, як сприймається проблема міжкультурної комунікації; одним з головних чинників стає спосіб, за допомогою якого показані взаємодія різних культур і положення людини в інший культурі. Така динаміка може слугувати елементом переходу від відчуження до прийняття інших культур, шляхом зіткнення з історією іншої культури і порівняння з власною. на неоднозначних елементах сучасної культури: культ багатства, Не менш значущим засобом міжкультурної комунікації, як один з найпопулярніших елементів масової культури є музика. Вона виступає важливим фактором регуляції взаємин не тільки між представниками субкультур одного регіону, а й усієї країни або навіть усього світу. За музичним пристрастям створюються групи однодумців, котрі ідентифікують себе відповідно до обраного музичним напрямком, стилем або конкретним музикантом-виконавцем.</w:t>
      </w:r>
    </w:p>
    <w:p w:rsidR="00000000" w:rsidDel="00000000" w:rsidP="00000000" w:rsidRDefault="00000000" w:rsidRPr="00000000" w14:paraId="000000F7">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появі радіо, телебачення, мережі Інтернет представники тієї чи іншої культурної спільності отримали реальну можливість встановлювати контакт, де б вони не знаходилися, зокрема за допомогою соціальних мереж. Музичні виконавці також зареєстровані на даних платформах, тому можуть розміщувати свою музику онлайн, ламаючи таким чином бар'єри між талантами і їх шанувальниками і встановлюючи контакти з однодумцями. Даний позитивний ефект музики вельми доречний в сучасному світі, просякнутому расистськими забобонами, ксенофобією і нетерпимістю до проявів індивідуальності.</w:t>
      </w:r>
    </w:p>
    <w:p w:rsidR="00000000" w:rsidDel="00000000" w:rsidP="00000000" w:rsidRDefault="00000000" w:rsidRPr="00000000" w14:paraId="000000F8">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«Міжкультурна комунікація є підґрунтям для соціокультурних змін і як соціальний феномен характеризується багатоякісністю та динамічністю, а культурні контакти набувають різноманітних вимірів і знаходять свій вираз у взаємовпливі, синтезі, додатковості, діалозі. Міжкультурна комунікація є індикатором розвитку культури, вона розкриває її здатність до сприйняття іншокультурних елементів на основі нових для певного соціокультурного організму форм; демонструє здатність транслювати свої цінності в інші культури. Міжкультурна комунікація виступає як ціннісно-нормативний регулятив культурної діяльності, вона відрізняє одне суспільство від іншого, сприяє його інтеграції та перетворює на культурну самобутність. Міжкультурна комунікація є генератором смислів культури, базовим елементом формування, відтворення і трансляції культури як у цілому, так і її складових. Вона закріплює у вигляді символів, знаків та мовного вираження культурне і суспільне значення, створює семіотичний простір, який забезпечує взаємопроникнення і відкритість культур та є умовою свідомої діяльності людей та їх взаємодії. Важливе значення при цьому має символічна форма міжкультурної комунікації, яка є механізмом пам’яті культури.» [3, с.6]</w:t>
      </w:r>
    </w:p>
    <w:p w:rsidR="00000000" w:rsidDel="00000000" w:rsidP="00000000" w:rsidRDefault="00000000" w:rsidRPr="00000000" w14:paraId="000000F9">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Глобалізація та трансформації у  соціально - політичному просторі сильно вплинули на сучасний вигляд міжкультурного діалогу. Ми маємо інші рівні та інструментарій для відтворення даних комунікацій і спостерігаємо постійних взаємовплив культур. Міжкультурний діалог перетворився у явище, що постійно відбувається і має відображення у людському бутті у всіх його сферах. Кожна людина залучена до міжкультурного діалогу та є його учасником, відтак як приймати участь у ньому стало настільки просто - настільки це можна уявити. Слухаючи музику, дивлячись фільми, читаючи книжки - ми всі приймаємо участь у комунікації з представниками інших культур. Формуємо свій світогляд та за допомогою все того ж діалогу відтворюємо його на інших, тим самим продукуючи все більше і більше зв’язків та на кшталт луманіського аутопоезитчого бачення комунікації - відтворюємо міжкультурний діалог всередині його системи.</w:t>
      </w:r>
    </w:p>
    <w:p w:rsidR="00000000" w:rsidDel="00000000" w:rsidP="00000000" w:rsidRDefault="00000000" w:rsidRPr="00000000" w14:paraId="000000FA">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after="20" w:before="20"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D">
      <w:pPr>
        <w:spacing w:after="20" w:before="20" w:line="360" w:lineRule="auto"/>
        <w:ind w:left="566" w:firstLine="569.999999999999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E">
      <w:pPr>
        <w:spacing w:after="20" w:before="2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F">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0">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1">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2">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3">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4">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5">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6">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7">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8">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9">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A">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B">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C">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D">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E">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F">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after="20" w:before="2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1">
      <w:pPr>
        <w:spacing w:after="20" w:before="2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112">
      <w:pPr>
        <w:spacing w:after="20" w:before="20" w:line="360" w:lineRule="auto"/>
        <w:ind w:left="566" w:firstLine="569.9999999999999"/>
        <w:jc w:val="both"/>
        <w:rPr>
          <w:rFonts w:ascii="Times New Roman" w:cs="Times New Roman" w:eastAsia="Times New Roman" w:hAnsi="Times New Roman"/>
          <w:sz w:val="28"/>
          <w:szCs w:val="28"/>
        </w:rPr>
      </w:pPr>
      <w:bookmarkStart w:colFirst="0" w:colLast="0" w:name="_heading=h.30j0zll" w:id="45"/>
      <w:bookmarkEnd w:id="45"/>
      <w:r w:rsidDel="00000000" w:rsidR="00000000" w:rsidRPr="00000000">
        <w:rPr>
          <w:rFonts w:ascii="Times New Roman" w:cs="Times New Roman" w:eastAsia="Times New Roman" w:hAnsi="Times New Roman"/>
          <w:sz w:val="28"/>
          <w:szCs w:val="28"/>
          <w:rtl w:val="0"/>
        </w:rPr>
        <w:t xml:space="preserve">Культура та комунікація є основні засади будь - якого соціуму, вони є взаємозалежними та взаємопродукуючими. Сама суть людського існування розкривається у даних явищах, вони беруть початок з самої природи людської взаємодії. Ще Арістотель зазначав на соціальній природі людини, ми можемо наголосити, що визначені в роботі основні категорії - це плоди продукування людиною в ході відтворення своєї соціальної природи. Культура є динамічним явищем як всередині самої культури, і тим більше від зв’язків з іншими культурами. Людина є носієм культури та репродукує її, тим самим актуалізуючи дане явище і вже сьогодні умови комунікації дійшли до того стану, коли взаємодія різних культур відбувається повсемісно, а відтак створюються засади для розгляду такого явища та філософського опрацювання його. Звідси ми й маємо такий термін як міжкультурний діалог. Глобалізація примножує діалогові прояви і варіації, а відтак тема діалогу в умовах глобалізації постає актуальною для наукового розгляду. У контексті сучасного глобалізованого світу діалог є відображенням людської взаємодії та її соціальної природи, яка шляхом цього діалогу набуває відкритості та пізнає іншого. Це стає важливим тому що в діалозі народжуються думки, життєві очікування, сумісні дії. Ми постійно перебуваємо в умовах діалогу (внутрішнього і зовнішнього). Перебування у постійному полі різноманітної інформації, ми так чи інакше виявляємося залученими до діалогу.</w:t>
      </w:r>
    </w:p>
    <w:p w:rsidR="00000000" w:rsidDel="00000000" w:rsidP="00000000" w:rsidRDefault="00000000" w:rsidRPr="00000000" w14:paraId="00000113">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основі системного підходу до розгляду міжкультурного діалогу лежать плоди праці ХХ століття саме тоді людство сформувало дану проблематику. Комунікативний поворот у філософії породив нову передумови філософського розгляду людського буття, а саме комунікативну. Оснований пласт методологічного напрацювання було закладено представниками німецької комунікативної філософії та М. Бахтіним. </w:t>
      </w:r>
    </w:p>
    <w:p w:rsidR="00000000" w:rsidDel="00000000" w:rsidP="00000000" w:rsidRDefault="00000000" w:rsidRPr="00000000" w14:paraId="00000114">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було з‘ясовано, що міжкультурний діалог являє собою комплексне та багатогранне явище, що складається з маси компонент та на яке впливає ряд факторів. Міжкультурний діалог є найважливішим методологічним принципом у сфері розуміння культури. Його можна віднести до властивостей, характерним для історичних процесів. Діалог універсальний. Він необхідний для забезпечення саморозвитку культур. Яких би культурних чи історичних явищ ми не торкнулися, вони виявляються продуктами культурного взаємодії і спілкування. Діалог культур сприяє становленню мовних форм і розвитку творчої думки. Він захоплює і простір, і час, пронизуючи культури у всіх вимірах. В основу ідеї діалогу культур покладено пріоритет загальнолюдських цінностей. Але якщо цінності мають різну спрямованість, вони можуть стати перешкодою до діалогу. У міжкультурного діалогу як способу міжкультурної комунікації є основні характеристики. Він відрізняється гуманістичним характером взаємодії, ціннісно-смисловою рівнозначністю учасників, прийняттям іншої людини без оцінювання, плюралізмом думок, відкритістю інших позицій і поглядів. Підводячи підсумок, можна зробити висновок: міжкультурний діалог відноситься до найбільш значущої в культурній динаміці інструментів культурної комунікації. Він трансформує культурні моделі соціальної дії і форми соціальної організації, типи світогляду і системи цінностей. Діалог культур сприяє становленню нових форм культуротворчості і способів життя. Це принципово відрізняє його від простих форм співпраці, які не передбачають суттєвого перетворення кожної зі сторін - економіки, культури як такої, політики.</w:t>
      </w:r>
    </w:p>
    <w:p w:rsidR="00000000" w:rsidDel="00000000" w:rsidP="00000000" w:rsidRDefault="00000000" w:rsidRPr="00000000" w14:paraId="00000116">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міжкультурної взаємодії на відміну від політичного, економічного, організаційного та інших характерно те, що передача інформації між комунікантами здійснюється на певному емоційному фоні і супроводжується вираженням власної позиції і оцінки по відношенню до того про що йдеться мова. Такі передумови надають комунікації дещо етичного та особистісного забарвлення на відміну від інших форм комунікації. Це й створює особливий стан розроблюваної проблеми, тому що в основу покладена мета порозуміння та прийняття різними суб’єктами інших. Дана проблема ще більше актуалізується у зв’язку  із соціально - політичними трансформаціями сучасного світу та його широкої глобалізованості. Відтак до діалогу залучена надвисока кількість культур та окремих її представників, що під час взаємодії утворюють велику кількість проблем та перешкод на шляху до діалогу, а іноді і повну закритість. Міжкультурний діалог в даному випадку є тим принциповим рішенням,  а стан його розробленості відповідає ефективності застосування та подоланню проблем замкнутості, відчуження, закритості. </w:t>
      </w:r>
    </w:p>
    <w:p w:rsidR="00000000" w:rsidDel="00000000" w:rsidP="00000000" w:rsidRDefault="00000000" w:rsidRPr="00000000" w14:paraId="00000117">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spacing w:after="20" w:before="20"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C">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D">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E">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F">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0">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2">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3">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4">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5">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6">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7">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8">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9">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A">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B">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C">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D">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F">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0">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1">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Використані джерела:</w:t>
      </w:r>
    </w:p>
    <w:p w:rsidR="00000000" w:rsidDel="00000000" w:rsidP="00000000" w:rsidRDefault="00000000" w:rsidRPr="00000000" w14:paraId="00000132">
      <w:pPr>
        <w:tabs>
          <w:tab w:val="left" w:pos="1134"/>
          <w:tab w:val="left" w:pos="1276"/>
        </w:tabs>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3">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Апель К.-О. Transformation der Philosophie. -Bd. 1. -Pr./ M., 1973.</w:t>
      </w:r>
    </w:p>
    <w:p w:rsidR="00000000" w:rsidDel="00000000" w:rsidP="00000000" w:rsidRDefault="00000000" w:rsidRPr="00000000" w14:paraId="00000134">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Аристотель. Физика. Сочинения в 4-х томах. М. : Мысль, 1981. Т. 3. 613 с.</w:t>
      </w:r>
    </w:p>
    <w:p w:rsidR="00000000" w:rsidDel="00000000" w:rsidP="00000000" w:rsidRDefault="00000000" w:rsidRPr="00000000" w14:paraId="00000135">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Бахов І.С. Міжкультурна глобалізація в контексті глобалізованого діалогу культур - Київ, 2012, 9 с.</w:t>
      </w:r>
    </w:p>
    <w:p w:rsidR="00000000" w:rsidDel="00000000" w:rsidP="00000000" w:rsidRDefault="00000000" w:rsidRPr="00000000" w14:paraId="00000136">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Бахтин М. М. Эстетика словесного творчества / М. М. Бахтин. – М. : Искусство, 1986. – 445 с. </w:t>
      </w:r>
    </w:p>
    <w:p w:rsidR="00000000" w:rsidDel="00000000" w:rsidP="00000000" w:rsidRDefault="00000000" w:rsidRPr="00000000" w14:paraId="00000137">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Бахтин М. М. Искусство и ответственность / М. М. Бахтин // Собрание сочинений : [в 7 т.]. –М. : Русские словари ; Языки славянской культуры, 2003. – Т. 1 : Философская эстетика 1920-х годов. – С. 5–68.</w:t>
      </w:r>
    </w:p>
    <w:p w:rsidR="00000000" w:rsidDel="00000000" w:rsidP="00000000" w:rsidRDefault="00000000" w:rsidRPr="00000000" w14:paraId="00000138">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Бахтин М. М. К вопросам методологии эстетики словесного творчества / М. М. Бахтин //Собрание сочинений :Русские словари ; Языки славянской культуры,2003. – Т. 1. Философская эстетика 1920-х годов. – С. 265–325.</w:t>
      </w:r>
    </w:p>
    <w:p w:rsidR="00000000" w:rsidDel="00000000" w:rsidP="00000000" w:rsidRDefault="00000000" w:rsidRPr="00000000" w14:paraId="00000139">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Бахтин М. М. Формы времени и хронотопа в романе. Очерки по исторической поэтике // Бахтин М. М. Вопросы литературы и эстетики. : Сб.. — М.: Худ. лит., 1975. — С. 234—407.</w:t>
      </w:r>
    </w:p>
    <w:p w:rsidR="00000000" w:rsidDel="00000000" w:rsidP="00000000" w:rsidRDefault="00000000" w:rsidRPr="00000000" w14:paraId="0000013A">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Бучковська О.Ю. Міжкультурний діалог у контексті міжкультурної комунікації. Українська культура: минуле, сучасне, шляхи розвитку. Наукові записки Рівненського державного гуманітарного університету, том IІ, УДК 316.7, випуск 19, 2013. –  5 с.  Культура України. Випуск 49. 2015 75 УДК 316.73:130.2</w:t>
      </w:r>
    </w:p>
    <w:p w:rsidR="00000000" w:rsidDel="00000000" w:rsidP="00000000" w:rsidRDefault="00000000" w:rsidRPr="00000000" w14:paraId="0000013B">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Библер В.С. От наукоучения к логике культуры: два философских введения в двадцать первый век / В.С. Библер. — М.: Политиздат, 1990. — 413 с. — С. 261. </w:t>
      </w:r>
    </w:p>
    <w:p w:rsidR="00000000" w:rsidDel="00000000" w:rsidP="00000000" w:rsidRDefault="00000000" w:rsidRPr="00000000" w14:paraId="0000013C">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Бубер М. Я и Ты / М. Бубер // Квинтэссенция. Философский альманах 1991 года. – М. : Политиздат, 1992. – С. 294-370.</w:t>
      </w:r>
    </w:p>
    <w:p w:rsidR="00000000" w:rsidDel="00000000" w:rsidP="00000000" w:rsidRDefault="00000000" w:rsidRPr="00000000" w14:paraId="0000013D">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Володимир Євтух. Міжкультурний діалог: ефективний конструкт інтегративного розвитку поліетнічних суспільств. </w:t>
      </w:r>
    </w:p>
    <w:p w:rsidR="00000000" w:rsidDel="00000000" w:rsidP="00000000" w:rsidRDefault="00000000" w:rsidRPr="00000000" w14:paraId="0000013E">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Вострякова Ю. В. Проблемы познания в диалоговом пространстве современной культуры / Ю. В. Вострякова // Философско–методологические проблемы науки и техники. — Самара, 1998. — С. 78–81.</w:t>
      </w:r>
    </w:p>
    <w:p w:rsidR="00000000" w:rsidDel="00000000" w:rsidP="00000000" w:rsidRDefault="00000000" w:rsidRPr="00000000" w14:paraId="0000013F">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В.Малахов М.БУБЕР І М.БАХТІН: АКЦЕНТИ ФІЛОСОФІЇ ДІАЛОГ Посилння:http://ekmair.ukma.edu.ua/bitstream/handle/123456789/13732/Malakhov_M_Buber_i_M_Bakhtin_aktsenty_filosofii_dialohu.pdf?sequence=1&amp;isAllowed=y ,6 с. </w:t>
      </w:r>
    </w:p>
    <w:p w:rsidR="00000000" w:rsidDel="00000000" w:rsidP="00000000" w:rsidRDefault="00000000" w:rsidRPr="00000000" w14:paraId="00000140">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Габермас Ю. Демократія. Розум. Моральність: Лекції та ін ТЕРВЕЙ. -М .: Наука, 1992.</w:t>
      </w:r>
    </w:p>
    <w:p w:rsidR="00000000" w:rsidDel="00000000" w:rsidP="00000000" w:rsidRDefault="00000000" w:rsidRPr="00000000" w14:paraId="00000141">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Габермас Ю. До реконструкції історичного матеріалізму / Пер. з нім​. В. Купліна. - Київ: Дух і Літера, 2014. - 320 с. </w:t>
      </w:r>
    </w:p>
    <w:p w:rsidR="00000000" w:rsidDel="00000000" w:rsidP="00000000" w:rsidRDefault="00000000" w:rsidRPr="00000000" w14:paraId="00000142">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Габермас Ю. Комунікативна дія і дискурс — дві форми повсякденної комунікації / Пер. з німецької // Ситниченко Л. Першоджерела комунікативної філософії. — К.: Либідь, 1996. — С. 440</w:t>
      </w:r>
    </w:p>
    <w:p w:rsidR="00000000" w:rsidDel="00000000" w:rsidP="00000000" w:rsidRDefault="00000000" w:rsidRPr="00000000" w14:paraId="00000143">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Габермас Ю. Моральна свідомість і комунікативна дія. - СПб .: Наука, 2000. 367 с.</w:t>
      </w:r>
    </w:p>
    <w:p w:rsidR="00000000" w:rsidDel="00000000" w:rsidP="00000000" w:rsidRDefault="00000000" w:rsidRPr="00000000" w14:paraId="00000144">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Гордиенко А.А. Антропологические и культурологические предпосылки коэволюции человека и природы: философско-антропологическая модель коэволюционного развития. Новосибирск: ЦСА, 1998. 87 с.</w:t>
      </w:r>
    </w:p>
    <w:p w:rsidR="00000000" w:rsidDel="00000000" w:rsidP="00000000" w:rsidRDefault="00000000" w:rsidRPr="00000000" w14:paraId="00000145">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Єрмоленко А.М. Комунікативна практична філософія. -К .: Либідь, 1999</w:t>
      </w:r>
    </w:p>
    <w:p w:rsidR="00000000" w:rsidDel="00000000" w:rsidP="00000000" w:rsidRDefault="00000000" w:rsidRPr="00000000" w14:paraId="00000146">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Жирмунский В. М. Задачи поэтики / В. М. Жирмунский // Задачи и методы изучения искусств. – Петербург : Academia, 1924. – С. 123–167.</w:t>
      </w:r>
    </w:p>
    <w:p w:rsidR="00000000" w:rsidDel="00000000" w:rsidP="00000000" w:rsidRDefault="00000000" w:rsidRPr="00000000" w14:paraId="00000147">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Колінько М. В. Міжкультурна комунікація: топологічний вимір: [монографія] / М. В. Колінько. – Вид. 2, уточн. – Вінниця: ТОВ «ТВОРИ», 2019. – 344 с.</w:t>
      </w:r>
    </w:p>
    <w:p w:rsidR="00000000" w:rsidDel="00000000" w:rsidP="00000000" w:rsidRDefault="00000000" w:rsidRPr="00000000" w14:paraId="00000148">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Колінько М., Стрижак І. Перспективи розвитку міжкультурного діалогу в умовах глобалізації. Соціально-гуманітарні аспекти розвитку сучасного суспільства: Матеріали ІХ Всеукраїнської наукової конференції. Суми, 15-16 квітня 2021 р. Суми: СумДУ, 2021. С. 215–219.</w:t>
      </w:r>
    </w:p>
    <w:p w:rsidR="00000000" w:rsidDel="00000000" w:rsidP="00000000" w:rsidRDefault="00000000" w:rsidRPr="00000000" w14:paraId="00000149">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Кузьменко О. Єдність та розмаїття буття культури : філософський аспект. [Електронний ресурс] / О. Кузьменко. – Режим доступу: </w:t>
      </w:r>
      <w:hyperlink r:id="rId7">
        <w:r w:rsidDel="00000000" w:rsidR="00000000" w:rsidRPr="00000000">
          <w:rPr>
            <w:rFonts w:ascii="Times New Roman" w:cs="Times New Roman" w:eastAsia="Times New Roman" w:hAnsi="Times New Roman"/>
            <w:color w:val="1155cc"/>
            <w:sz w:val="28"/>
            <w:szCs w:val="28"/>
            <w:u w:val="single"/>
            <w:rtl w:val="0"/>
          </w:rPr>
          <w:t xml:space="preserve">http://moodle.kmpu.edu.ua</w:t>
        </w:r>
      </w:hyperlink>
      <w:r w:rsidDel="00000000" w:rsidR="00000000" w:rsidRPr="00000000">
        <w:rPr>
          <w:rtl w:val="0"/>
        </w:rPr>
      </w:r>
    </w:p>
    <w:p w:rsidR="00000000" w:rsidDel="00000000" w:rsidP="00000000" w:rsidRDefault="00000000" w:rsidRPr="00000000" w14:paraId="0000014A">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Культура. Філософський енциклопедичний словник. Київ : Абрис,2002. С. 313–314.</w:t>
      </w:r>
    </w:p>
    <w:p w:rsidR="00000000" w:rsidDel="00000000" w:rsidP="00000000" w:rsidRDefault="00000000" w:rsidRPr="00000000" w14:paraId="0000014B">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Леонтович, О. А. Введение в межкультурную коммуникацию: учеб. пособие / О. А. Леонтович. — М.: Гнозис, 2007. </w:t>
      </w:r>
    </w:p>
    <w:p w:rsidR="00000000" w:rsidDel="00000000" w:rsidP="00000000" w:rsidRDefault="00000000" w:rsidRPr="00000000" w14:paraId="0000014C">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Лотман Ю. М. Статьи по семиотике культуры и искусства / Предисл. С. М. Даниэля, сост. Р. Г. Григорьва. Спб.: Академический проект, 2002. 543 с.</w:t>
      </w:r>
    </w:p>
    <w:p w:rsidR="00000000" w:rsidDel="00000000" w:rsidP="00000000" w:rsidRDefault="00000000" w:rsidRPr="00000000" w14:paraId="0000014D">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Луман Н. Медіакомунікації. -М .: Логос, 2005.</w:t>
      </w:r>
    </w:p>
    <w:p w:rsidR="00000000" w:rsidDel="00000000" w:rsidP="00000000" w:rsidRDefault="00000000" w:rsidRPr="00000000" w14:paraId="0000014E">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Луман Н. Суспільство як соціальна система. -М .: Логос, 2004.</w:t>
      </w:r>
    </w:p>
    <w:p w:rsidR="00000000" w:rsidDel="00000000" w:rsidP="00000000" w:rsidRDefault="00000000" w:rsidRPr="00000000" w14:paraId="0000014F">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Медведев П. Н. (Бахтин М. М.). Формальный метод в литературоведении / П. Н. Медведев(М. М. Бахтин). – Л. : Прибой, 1928. – 232 с.</w:t>
      </w:r>
    </w:p>
    <w:p w:rsidR="00000000" w:rsidDel="00000000" w:rsidP="00000000" w:rsidRDefault="00000000" w:rsidRPr="00000000" w14:paraId="00000150">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Никитин В. От диалога конфессий к диалогу культур / В. Никитин// Русская мысль. — Париж, 2000. </w:t>
      </w:r>
    </w:p>
    <w:p w:rsidR="00000000" w:rsidDel="00000000" w:rsidP="00000000" w:rsidRDefault="00000000" w:rsidRPr="00000000" w14:paraId="00000151">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Мітькіна. Огляд підходів до вивчення міжкультурного діалогу і процесів взаємодії культур - Луцьк, 2016.</w:t>
      </w:r>
    </w:p>
    <w:p w:rsidR="00000000" w:rsidDel="00000000" w:rsidP="00000000" w:rsidRDefault="00000000" w:rsidRPr="00000000" w14:paraId="00000152">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Петроє О.М. Поняття «діалог» у термінологічній традиції зарубіжної та вітчизняної наукової думки. URL: http://academy.gov.ua/ej/ej14/txts/Petroe.pdf. </w:t>
      </w:r>
    </w:p>
    <w:p w:rsidR="00000000" w:rsidDel="00000000" w:rsidP="00000000" w:rsidRDefault="00000000" w:rsidRPr="00000000" w14:paraId="00000153">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Ситниченко Л.А. Першоджерела комунікативної філософії. -К .: Либідь, 1996.</w:t>
      </w:r>
    </w:p>
    <w:p w:rsidR="00000000" w:rsidDel="00000000" w:rsidP="00000000" w:rsidRDefault="00000000" w:rsidRPr="00000000" w14:paraId="00000154">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Стрижак І., Колінько М.В. Актуалізація моделі міжкультурного діалогу в плюралістичному світі: матеріали IV Всеукраїнської студентської науково-практичної конференції «Філософські та культурологічні проблеми людства очима студентства». Миколаїв, НУК, 16 квітня 2021. С. 147-149.</w:t>
      </w:r>
    </w:p>
    <w:p w:rsidR="00000000" w:rsidDel="00000000" w:rsidP="00000000" w:rsidRDefault="00000000" w:rsidRPr="00000000" w14:paraId="00000155">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Стрижак І. Комунікативний поворот у філософії як відповідь на глобалізацію світу. Київські філософські студії – 2021: Матеріали наукової конференції. Київ, 21 травня 2021 р. Київ: Київський університет імені Бориса Грінченка, 2021. С</w:t>
      </w:r>
    </w:p>
    <w:p w:rsidR="00000000" w:rsidDel="00000000" w:rsidP="00000000" w:rsidRDefault="00000000" w:rsidRPr="00000000" w14:paraId="00000156">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Сучасний словник іншомовних слів: близько 20 тис. слів і словосполучень / уклали : О. І. Скопенко, Т. В. Цимбалюк. – К. : Довіра, 2006. – 789 с.</w:t>
      </w:r>
    </w:p>
    <w:p w:rsidR="00000000" w:rsidDel="00000000" w:rsidP="00000000" w:rsidRDefault="00000000" w:rsidRPr="00000000" w14:paraId="00000157">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Флівберг Б. Габермас і Фуко: мислителі для громадянського суспільства / / Питання філософії. -2002. -Xs 2. -С. 137-157.</w:t>
      </w:r>
    </w:p>
    <w:p w:rsidR="00000000" w:rsidDel="00000000" w:rsidP="00000000" w:rsidRDefault="00000000" w:rsidRPr="00000000" w14:paraId="00000158">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Фурі В.Н. Філософія незавершеного модерну Юргена Габермаса.-Мі .: Економпресс, 2000.</w:t>
      </w:r>
    </w:p>
    <w:p w:rsidR="00000000" w:rsidDel="00000000" w:rsidP="00000000" w:rsidRDefault="00000000" w:rsidRPr="00000000" w14:paraId="00000159">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Хабермас Ю. Вовлечение другого. С.-Пб., 200</w:t>
      </w:r>
    </w:p>
    <w:p w:rsidR="00000000" w:rsidDel="00000000" w:rsidP="00000000" w:rsidRDefault="00000000" w:rsidRPr="00000000" w14:paraId="0000015A">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Шуляков І. М, Харківська державна академія культури, м. Харків Міжкультурний діалог як процес. с. 75 - 85. </w:t>
      </w:r>
    </w:p>
    <w:p w:rsidR="00000000" w:rsidDel="00000000" w:rsidP="00000000" w:rsidRDefault="00000000" w:rsidRPr="00000000" w14:paraId="0000015B">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Сommunication. English Oxford Living Dictionaries. URL: https://en.oxforddictionaries.com/definition/сommunication (accessed:11.03.2017).</w:t>
      </w:r>
    </w:p>
    <w:p w:rsidR="00000000" w:rsidDel="00000000" w:rsidP="00000000" w:rsidRDefault="00000000" w:rsidRPr="00000000" w14:paraId="0000015C">
      <w:pPr>
        <w:numPr>
          <w:ilvl w:val="0"/>
          <w:numId w:val="3"/>
        </w:numPr>
        <w:tabs>
          <w:tab w:val="left" w:pos="1134"/>
          <w:tab w:val="left" w:pos="1276"/>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New Webster’s Dictionary of the English Language: College Edition. – Surjeet Publications, Delhi, 1989. – 1824 p.</w:t>
      </w:r>
    </w:p>
    <w:p w:rsidR="00000000" w:rsidDel="00000000" w:rsidP="00000000" w:rsidRDefault="00000000" w:rsidRPr="00000000" w14:paraId="0000015D">
      <w:pPr>
        <w:tabs>
          <w:tab w:val="left" w:pos="1134"/>
          <w:tab w:val="left" w:pos="1276"/>
        </w:tabs>
        <w:spacing w:line="360" w:lineRule="auto"/>
        <w:ind w:left="566" w:firstLine="569.9999999999999"/>
        <w:jc w:val="both"/>
        <w:rPr>
          <w:rFonts w:ascii="Times New Roman" w:cs="Times New Roman" w:eastAsia="Times New Roman" w:hAnsi="Times New Roman"/>
          <w:sz w:val="28"/>
          <w:szCs w:val="28"/>
        </w:rPr>
      </w:pPr>
      <w:r w:rsidDel="00000000" w:rsidR="00000000" w:rsidRPr="00000000">
        <w:rPr>
          <w:rtl w:val="0"/>
        </w:rPr>
      </w:r>
    </w:p>
    <w:sectPr>
      <w:footerReference r:id="rId8" w:type="default"/>
      <w:footerReference r:id="rId9" w:type="first"/>
      <w:pgSz w:h="16834" w:w="11909" w:orient="portrait"/>
      <w:pgMar w:bottom="1134" w:top="1134" w:left="1134" w:right="1134"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tabs>
        <w:tab w:val="left" w:pos="1134"/>
        <w:tab w:val="left" w:pos="1276"/>
      </w:tabs>
      <w:spacing w:line="360" w:lineRule="auto"/>
      <w:ind w:firstLine="709"/>
      <w:jc w:val="both"/>
      <w:rPr>
        <w:rFonts w:ascii="Times New Roman" w:cs="Times New Roman" w:eastAsia="Times New Roman" w:hAnsi="Times New Roman"/>
        <w:color w:val="232323"/>
        <w:sz w:val="28"/>
        <w:szCs w:val="28"/>
      </w:rPr>
    </w:pPr>
    <w:bookmarkStart w:colFirst="0" w:colLast="0" w:name="_heading=h.6sba9na7nlcj" w:id="46"/>
    <w:bookmarkEnd w:id="46"/>
    <w:r w:rsidDel="00000000" w:rsidR="00000000" w:rsidRPr="00000000">
      <w:rPr>
        <w:rtl w:val="0"/>
      </w:rPr>
    </w:r>
  </w:p>
  <w:p w:rsidR="00000000" w:rsidDel="00000000" w:rsidP="00000000" w:rsidRDefault="00000000" w:rsidRPr="00000000" w14:paraId="000001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0" w:hanging="450"/>
      </w:pPr>
      <w:rPr/>
    </w:lvl>
    <w:lvl w:ilvl="1">
      <w:start w:val="1"/>
      <w:numFmt w:val="decimal"/>
      <w:lvlText w:val="%1.%2."/>
      <w:lvlJc w:val="left"/>
      <w:pPr>
        <w:ind w:left="1429" w:hanging="720"/>
      </w:pPr>
      <w:rPr/>
    </w:lvl>
    <w:lvl w:ilvl="2">
      <w:start w:val="1"/>
      <w:numFmt w:val="decimal"/>
      <w:lvlText w:val="%1.%2.%3."/>
      <w:lvlJc w:val="left"/>
      <w:pPr>
        <w:ind w:left="2138" w:hanging="720"/>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6054" w:hanging="1800"/>
      </w:pPr>
      <w:rPr/>
    </w:lvl>
    <w:lvl w:ilvl="7">
      <w:start w:val="1"/>
      <w:numFmt w:val="decimal"/>
      <w:lvlText w:val="%1.%2.%3.%4.%5.%6.%7.%8."/>
      <w:lvlJc w:val="left"/>
      <w:pPr>
        <w:ind w:left="6763" w:hanging="1800"/>
      </w:pPr>
      <w:rPr/>
    </w:lvl>
    <w:lvl w:ilvl="8">
      <w:start w:val="1"/>
      <w:numFmt w:val="decimal"/>
      <w:lvlText w:val="%1.%2.%3.%4.%5.%6.%7.%8.%9."/>
      <w:lvlJc w:val="left"/>
      <w:pPr>
        <w:ind w:left="7832" w:hanging="21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320"/>
    </w:pPr>
    <w:rPr>
      <w:color w:val="666666"/>
      <w:sz w:val="30"/>
      <w:szCs w:val="30"/>
    </w:rPr>
  </w:style>
  <w:style w:type="paragraph" w:styleId="a5">
    <w:name w:val="List Paragraph"/>
    <w:basedOn w:val="a"/>
    <w:uiPriority w:val="34"/>
    <w:qFormat w:val="1"/>
    <w:rsid w:val="00643AA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oodle.kmpu.edu.ua"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AH8xvpE1IK4dBCCHudW7yYrX6g==">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2021-04-10T19:46:00Z</dcterms:created>
</cp:coreProperties>
</file>