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ЗМІСТ Частина  І.  БРЕНДОВАНІ ІНДЕТИФІКАТОРИ  ТА СУПРОВІДНІ МАТЕРІАЛИ Анотація </w:t>
      </w:r>
      <w:proofErr w:type="spellStart"/>
      <w:r w:rsidRPr="003F5979">
        <w:rPr>
          <w:rFonts w:ascii="Times New Roman" w:hAnsi="Times New Roman" w:cs="Times New Roman"/>
          <w:sz w:val="28"/>
          <w:szCs w:val="28"/>
        </w:rPr>
        <w:t>проєкту</w:t>
      </w:r>
      <w:proofErr w:type="spellEnd"/>
      <w:r w:rsidRPr="003F5979">
        <w:rPr>
          <w:rFonts w:ascii="Times New Roman" w:hAnsi="Times New Roman" w:cs="Times New Roman"/>
          <w:sz w:val="28"/>
          <w:szCs w:val="28"/>
        </w:rPr>
        <w:t xml:space="preserve"> 3 ·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Рекламні продукти</w:t>
      </w:r>
      <w:r w:rsidRPr="003F5979">
        <w:rPr>
          <w:rFonts w:ascii="Times New Roman" w:hAnsi="Times New Roman" w:cs="Times New Roman"/>
          <w:sz w:val="28"/>
          <w:szCs w:val="28"/>
        </w:rPr>
        <w:tab/>
        <w:t>4</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Частина ІІ. ОБҐРУНТУВАННЯ ПРОЄКТУ Вступ 5 РОЗДІЛ 1. ТЕОРЕТИЧНЕ ОБҐРУНТУВАННЯ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1.1. Сутність та визначення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ab/>
        <w:t>7·</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1.2.Поняттєвий </w:t>
      </w:r>
      <w:proofErr w:type="spellStart"/>
      <w:r w:rsidRPr="003F5979">
        <w:rPr>
          <w:rFonts w:ascii="Times New Roman" w:hAnsi="Times New Roman" w:cs="Times New Roman"/>
          <w:sz w:val="28"/>
          <w:szCs w:val="28"/>
        </w:rPr>
        <w:t>аппарат</w:t>
      </w:r>
      <w:proofErr w:type="spellEnd"/>
      <w:r w:rsidRPr="003F5979">
        <w:rPr>
          <w:rFonts w:ascii="Times New Roman" w:hAnsi="Times New Roman" w:cs="Times New Roman"/>
          <w:sz w:val="28"/>
          <w:szCs w:val="28"/>
        </w:rPr>
        <w:t xml:space="preserve"> маркетингу в соціальних мережах</w:t>
      </w:r>
      <w:r w:rsidRPr="003F5979">
        <w:rPr>
          <w:rFonts w:ascii="Times New Roman" w:hAnsi="Times New Roman" w:cs="Times New Roman"/>
          <w:sz w:val="28"/>
          <w:szCs w:val="28"/>
        </w:rPr>
        <w:tab/>
        <w:t>10·</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2. ДОСЛІДЖЕННЯ І ХАРАКТЕРИСТИКА ГРОМАДСЬКОЇ ОРГАНІЗАЦІЇ «МІЖНАРОЖНА ШКОЛА РІВНИХ МОЖЛИВОСТЕЙ»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2.1. Загальна характеристика організації та огляд цільової авдиторії</w:t>
      </w:r>
      <w:r w:rsidRPr="003F5979">
        <w:rPr>
          <w:rFonts w:ascii="Times New Roman" w:hAnsi="Times New Roman" w:cs="Times New Roman"/>
          <w:sz w:val="28"/>
          <w:szCs w:val="28"/>
        </w:rPr>
        <w:tab/>
        <w:t>12</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2.2. Аналіз конкурентного середовища</w:t>
      </w:r>
      <w:r w:rsidRPr="003F5979">
        <w:rPr>
          <w:rFonts w:ascii="Times New Roman" w:hAnsi="Times New Roman" w:cs="Times New Roman"/>
          <w:sz w:val="28"/>
          <w:szCs w:val="28"/>
        </w:rPr>
        <w:tab/>
        <w:t>15</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2.3. Методи і рекомендації щодо просування сторінки громадської організації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w:t>
      </w:r>
      <w:proofErr w:type="spellStart"/>
      <w:r w:rsidRPr="003F5979">
        <w:rPr>
          <w:rFonts w:ascii="Times New Roman" w:hAnsi="Times New Roman" w:cs="Times New Roman"/>
          <w:sz w:val="28"/>
          <w:szCs w:val="28"/>
        </w:rPr>
        <w:t>Міжародна</w:t>
      </w:r>
      <w:proofErr w:type="spellEnd"/>
      <w:r w:rsidRPr="003F5979">
        <w:rPr>
          <w:rFonts w:ascii="Times New Roman" w:hAnsi="Times New Roman" w:cs="Times New Roman"/>
          <w:sz w:val="28"/>
          <w:szCs w:val="28"/>
        </w:rPr>
        <w:t xml:space="preserve"> Школа Рівних Можливостей»</w:t>
      </w:r>
      <w:r w:rsidRPr="003F5979">
        <w:rPr>
          <w:rFonts w:ascii="Times New Roman" w:hAnsi="Times New Roman" w:cs="Times New Roman"/>
          <w:sz w:val="28"/>
          <w:szCs w:val="28"/>
        </w:rPr>
        <w:tab/>
        <w:t>20</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3. ТЕХНІЧНІ ХАРАКТЕРИСТИКИ ТА ПРОЦЕС РОЗРОБКИ ВІЗУАЛЬНОГО СТИЛЮ ГРОМАДСЬКОЇ ОРГАНІЗАЦІЇ «МІЖНАРОДНА ШКОЛА РІВНИХ МОЖЛИВОСТЕЙ»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3.1. Етапи розробки візуальної концепції</w:t>
      </w:r>
      <w:r w:rsidRPr="003F5979">
        <w:rPr>
          <w:rFonts w:ascii="Times New Roman" w:hAnsi="Times New Roman" w:cs="Times New Roman"/>
          <w:sz w:val="28"/>
          <w:szCs w:val="28"/>
        </w:rPr>
        <w:tab/>
        <w:t>18·</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3.2. Впровадження й адаптація оновленого </w:t>
      </w:r>
      <w:proofErr w:type="spellStart"/>
      <w:r w:rsidRPr="003F5979">
        <w:rPr>
          <w:rFonts w:ascii="Times New Roman" w:hAnsi="Times New Roman" w:cs="Times New Roman"/>
          <w:sz w:val="28"/>
          <w:szCs w:val="28"/>
        </w:rPr>
        <w:t>візуалу</w:t>
      </w:r>
      <w:proofErr w:type="spellEnd"/>
      <w:r w:rsidRPr="003F5979">
        <w:rPr>
          <w:rFonts w:ascii="Times New Roman" w:hAnsi="Times New Roman" w:cs="Times New Roman"/>
          <w:sz w:val="28"/>
          <w:szCs w:val="28"/>
        </w:rPr>
        <w:tab/>
        <w:t>22·</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ВИСНОВОК</w:t>
      </w:r>
      <w:r w:rsidRPr="003F5979">
        <w:rPr>
          <w:rFonts w:ascii="Times New Roman" w:hAnsi="Times New Roman" w:cs="Times New Roman"/>
          <w:sz w:val="28"/>
          <w:szCs w:val="28"/>
        </w:rPr>
        <w:tab/>
        <w:t>23</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Список використаних джерел</w:t>
      </w:r>
      <w:r w:rsidRPr="003F5979">
        <w:rPr>
          <w:rFonts w:ascii="Times New Roman" w:hAnsi="Times New Roman" w:cs="Times New Roman"/>
          <w:sz w:val="28"/>
          <w:szCs w:val="28"/>
        </w:rPr>
        <w:tab/>
        <w:t xml:space="preserve">25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ДОДАТКИ</w:t>
      </w:r>
      <w:r w:rsidRPr="003F5979">
        <w:rPr>
          <w:rFonts w:ascii="Times New Roman" w:hAnsi="Times New Roman" w:cs="Times New Roman"/>
          <w:sz w:val="28"/>
          <w:szCs w:val="28"/>
        </w:rPr>
        <w:tab/>
        <w:t>26</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Частина  І.  БРЕНДОВАНІ ІНДЕТИФІКАТОРИ  ТА СУПРОВІДНІ МАТЕРІАЛИ Анотація   іміджевого </w:t>
      </w:r>
      <w:proofErr w:type="spellStart"/>
      <w:r w:rsidRPr="003F5979">
        <w:rPr>
          <w:rFonts w:ascii="Times New Roman" w:hAnsi="Times New Roman" w:cs="Times New Roman"/>
          <w:sz w:val="28"/>
          <w:szCs w:val="28"/>
        </w:rPr>
        <w:t>проєкту</w:t>
      </w:r>
      <w:proofErr w:type="spellEnd"/>
      <w:r w:rsidRPr="003F5979">
        <w:rPr>
          <w:rFonts w:ascii="Times New Roman" w:hAnsi="Times New Roman" w:cs="Times New Roman"/>
          <w:sz w:val="28"/>
          <w:szCs w:val="28"/>
        </w:rPr>
        <w:t xml:space="preserve"> щодо просування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-сторінки громадської організації «</w:t>
      </w:r>
      <w:proofErr w:type="spellStart"/>
      <w:r w:rsidRPr="003F5979">
        <w:rPr>
          <w:rFonts w:ascii="Times New Roman" w:hAnsi="Times New Roman" w:cs="Times New Roman"/>
          <w:sz w:val="28"/>
          <w:szCs w:val="28"/>
        </w:rPr>
        <w:t>Міжнарожна</w:t>
      </w:r>
      <w:proofErr w:type="spellEnd"/>
      <w:r w:rsidRPr="003F5979">
        <w:rPr>
          <w:rFonts w:ascii="Times New Roman" w:hAnsi="Times New Roman" w:cs="Times New Roman"/>
          <w:sz w:val="28"/>
          <w:szCs w:val="28"/>
        </w:rPr>
        <w:t xml:space="preserve"> Школа Рівних Можливостей»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Міжнарожна</w:t>
      </w:r>
      <w:proofErr w:type="spellEnd"/>
      <w:r w:rsidRPr="003F5979">
        <w:rPr>
          <w:rFonts w:ascii="Times New Roman" w:hAnsi="Times New Roman" w:cs="Times New Roman"/>
          <w:sz w:val="28"/>
          <w:szCs w:val="28"/>
        </w:rPr>
        <w:t xml:space="preserve"> Школа Рівних Можливостей» - це громадська організація, яка об'єднує молодь в освітніх </w:t>
      </w:r>
      <w:proofErr w:type="spellStart"/>
      <w:r w:rsidRPr="003F5979">
        <w:rPr>
          <w:rFonts w:ascii="Times New Roman" w:hAnsi="Times New Roman" w:cs="Times New Roman"/>
          <w:sz w:val="28"/>
          <w:szCs w:val="28"/>
        </w:rPr>
        <w:t>проєктах</w:t>
      </w:r>
      <w:proofErr w:type="spellEnd"/>
      <w:r w:rsidRPr="003F5979">
        <w:rPr>
          <w:rFonts w:ascii="Times New Roman" w:hAnsi="Times New Roman" w:cs="Times New Roman"/>
          <w:sz w:val="28"/>
          <w:szCs w:val="28"/>
        </w:rPr>
        <w:t xml:space="preserve"> та громадських акціях задля підтримки ґендерної рівності.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Сайт організації: https://gender-ua.org/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   Іміджевий </w:t>
      </w:r>
      <w:proofErr w:type="spellStart"/>
      <w:r w:rsidRPr="003F5979">
        <w:rPr>
          <w:rFonts w:ascii="Times New Roman" w:hAnsi="Times New Roman" w:cs="Times New Roman"/>
          <w:sz w:val="28"/>
          <w:szCs w:val="28"/>
        </w:rPr>
        <w:t>проєкт</w:t>
      </w:r>
      <w:proofErr w:type="spellEnd"/>
      <w:r w:rsidRPr="003F5979">
        <w:rPr>
          <w:rFonts w:ascii="Times New Roman" w:hAnsi="Times New Roman" w:cs="Times New Roman"/>
          <w:sz w:val="28"/>
          <w:szCs w:val="28"/>
        </w:rPr>
        <w:t xml:space="preserve"> присвячений розробці та розвитку візуального стилю громадської організації. Основне завдання полягає у процесі розробки візуального стилю (</w:t>
      </w:r>
      <w:proofErr w:type="spellStart"/>
      <w:r w:rsidRPr="003F5979">
        <w:rPr>
          <w:rFonts w:ascii="Times New Roman" w:hAnsi="Times New Roman" w:cs="Times New Roman"/>
          <w:sz w:val="28"/>
          <w:szCs w:val="28"/>
        </w:rPr>
        <w:t>ребрендинг</w:t>
      </w:r>
      <w:proofErr w:type="spellEnd"/>
      <w:r w:rsidRPr="003F5979">
        <w:rPr>
          <w:rFonts w:ascii="Times New Roman" w:hAnsi="Times New Roman" w:cs="Times New Roman"/>
          <w:sz w:val="28"/>
          <w:szCs w:val="28"/>
        </w:rPr>
        <w:t xml:space="preserve">), зокрема, логотипу, кольорової гами, типографії та інших елементів, що формують ідентичність організації. Інформаційні, освітні матеріали призначені для авдиторії віком від 12 років, які мають або бажають здобути свідомі знання і сформувати свідоме ставлення до гендерної рівності. Було запропоновано рекомендації щодо вдосконалення візуального стилю конкретної організації для підвищення її </w:t>
      </w:r>
      <w:proofErr w:type="spellStart"/>
      <w:r w:rsidRPr="003F5979">
        <w:rPr>
          <w:rFonts w:ascii="Times New Roman" w:hAnsi="Times New Roman" w:cs="Times New Roman"/>
          <w:sz w:val="28"/>
          <w:szCs w:val="28"/>
        </w:rPr>
        <w:t>впізнаваності</w:t>
      </w:r>
      <w:proofErr w:type="spellEnd"/>
      <w:r w:rsidRPr="003F5979">
        <w:rPr>
          <w:rFonts w:ascii="Times New Roman" w:hAnsi="Times New Roman" w:cs="Times New Roman"/>
          <w:sz w:val="28"/>
          <w:szCs w:val="28"/>
        </w:rPr>
        <w:t xml:space="preserve"> та ефективної комунікації з громадськістю.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Бакалаврський </w:t>
      </w:r>
      <w:proofErr w:type="spellStart"/>
      <w:r w:rsidRPr="003F5979">
        <w:rPr>
          <w:rFonts w:ascii="Times New Roman" w:hAnsi="Times New Roman" w:cs="Times New Roman"/>
          <w:sz w:val="28"/>
          <w:szCs w:val="28"/>
        </w:rPr>
        <w:t>проєкт</w:t>
      </w:r>
      <w:proofErr w:type="spellEnd"/>
      <w:r w:rsidRPr="003F5979">
        <w:rPr>
          <w:rFonts w:ascii="Times New Roman" w:hAnsi="Times New Roman" w:cs="Times New Roman"/>
          <w:sz w:val="28"/>
          <w:szCs w:val="28"/>
        </w:rPr>
        <w:t xml:space="preserve"> складається з трьох розділів:</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1 «Теоретичне обґрунтування».</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2 «Дослідження і характеристика громадської організації «</w:t>
      </w:r>
      <w:proofErr w:type="spellStart"/>
      <w:r w:rsidRPr="003F5979">
        <w:rPr>
          <w:rFonts w:ascii="Times New Roman" w:hAnsi="Times New Roman" w:cs="Times New Roman"/>
          <w:sz w:val="28"/>
          <w:szCs w:val="28"/>
        </w:rPr>
        <w:t>міжнарожна</w:t>
      </w:r>
      <w:proofErr w:type="spellEnd"/>
      <w:r w:rsidRPr="003F5979">
        <w:rPr>
          <w:rFonts w:ascii="Times New Roman" w:hAnsi="Times New Roman" w:cs="Times New Roman"/>
          <w:sz w:val="28"/>
          <w:szCs w:val="28"/>
        </w:rPr>
        <w:t xml:space="preserve"> школа рівних можливостей».</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3 «Технічні характеристики та процес розробки візуального стилю громадської організації «міжнародна школа рівних можливостей»</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Рекламні продукти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 Контент-план для </w:t>
      </w:r>
      <w:proofErr w:type="spellStart"/>
      <w:r w:rsidRPr="003F5979">
        <w:rPr>
          <w:rFonts w:ascii="Times New Roman" w:hAnsi="Times New Roman" w:cs="Times New Roman"/>
          <w:sz w:val="28"/>
          <w:szCs w:val="28"/>
        </w:rPr>
        <w:t>інстаграм</w:t>
      </w:r>
      <w:proofErr w:type="spellEnd"/>
      <w:r w:rsidRPr="003F5979">
        <w:rPr>
          <w:rFonts w:ascii="Times New Roman" w:hAnsi="Times New Roman" w:cs="Times New Roman"/>
          <w:sz w:val="28"/>
          <w:szCs w:val="28"/>
        </w:rPr>
        <w:t>-сторінки.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Серія навчальних публікацій в </w:t>
      </w:r>
      <w:proofErr w:type="spellStart"/>
      <w:r w:rsidRPr="003F5979">
        <w:rPr>
          <w:rFonts w:ascii="Times New Roman" w:hAnsi="Times New Roman" w:cs="Times New Roman"/>
          <w:sz w:val="28"/>
          <w:szCs w:val="28"/>
        </w:rPr>
        <w:t>інстаграм</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Серія експертних публікацій.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4. </w:t>
      </w:r>
      <w:proofErr w:type="spellStart"/>
      <w:r w:rsidRPr="003F5979">
        <w:rPr>
          <w:rFonts w:ascii="Times New Roman" w:hAnsi="Times New Roman" w:cs="Times New Roman"/>
          <w:sz w:val="28"/>
          <w:szCs w:val="28"/>
        </w:rPr>
        <w:t>Редизайн</w:t>
      </w:r>
      <w:proofErr w:type="spellEnd"/>
      <w:r w:rsidRPr="003F5979">
        <w:rPr>
          <w:rFonts w:ascii="Times New Roman" w:hAnsi="Times New Roman" w:cs="Times New Roman"/>
          <w:sz w:val="28"/>
          <w:szCs w:val="28"/>
        </w:rPr>
        <w:t xml:space="preserve"> сертифікату.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5. </w:t>
      </w:r>
      <w:proofErr w:type="spellStart"/>
      <w:r w:rsidRPr="003F5979">
        <w:rPr>
          <w:rFonts w:ascii="Times New Roman" w:hAnsi="Times New Roman" w:cs="Times New Roman"/>
          <w:sz w:val="28"/>
          <w:szCs w:val="28"/>
        </w:rPr>
        <w:t>Редизайн</w:t>
      </w:r>
      <w:proofErr w:type="spellEnd"/>
      <w:r w:rsidRPr="003F5979">
        <w:rPr>
          <w:rFonts w:ascii="Times New Roman" w:hAnsi="Times New Roman" w:cs="Times New Roman"/>
          <w:sz w:val="28"/>
          <w:szCs w:val="28"/>
        </w:rPr>
        <w:t xml:space="preserve"> сайту.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6. Оновлення </w:t>
      </w:r>
      <w:proofErr w:type="spellStart"/>
      <w:r w:rsidRPr="003F5979">
        <w:rPr>
          <w:rFonts w:ascii="Times New Roman" w:hAnsi="Times New Roman" w:cs="Times New Roman"/>
          <w:sz w:val="28"/>
          <w:szCs w:val="28"/>
        </w:rPr>
        <w:t>брендбуку</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7. Макет для </w:t>
      </w:r>
      <w:proofErr w:type="spellStart"/>
      <w:r w:rsidRPr="003F5979">
        <w:rPr>
          <w:rFonts w:ascii="Times New Roman" w:hAnsi="Times New Roman" w:cs="Times New Roman"/>
          <w:sz w:val="28"/>
          <w:szCs w:val="28"/>
        </w:rPr>
        <w:t>таргетованої</w:t>
      </w:r>
      <w:proofErr w:type="spellEnd"/>
      <w:r w:rsidRPr="003F5979">
        <w:rPr>
          <w:rFonts w:ascii="Times New Roman" w:hAnsi="Times New Roman" w:cs="Times New Roman"/>
          <w:sz w:val="28"/>
          <w:szCs w:val="28"/>
        </w:rPr>
        <w:t xml:space="preserve"> реклами. </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Частина ІІ. ОБҐРУНТУВАННЯ ПРОЄКТУ</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ВСТУП</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Актуальність теми. За найактуальнішими даними за 2023 рік [4] у світі понад 5 мільярдів людей є щоденними користувачами мережі Інтернет, а з них понад 4 мільярди є активними </w:t>
      </w:r>
      <w:proofErr w:type="spellStart"/>
      <w:r w:rsidRPr="003F5979">
        <w:rPr>
          <w:rFonts w:ascii="Times New Roman" w:hAnsi="Times New Roman" w:cs="Times New Roman"/>
          <w:sz w:val="28"/>
          <w:szCs w:val="28"/>
        </w:rPr>
        <w:t>юзерами</w:t>
      </w:r>
      <w:proofErr w:type="spellEnd"/>
      <w:r w:rsidRPr="003F5979">
        <w:rPr>
          <w:rFonts w:ascii="Times New Roman" w:hAnsi="Times New Roman" w:cs="Times New Roman"/>
          <w:sz w:val="28"/>
          <w:szCs w:val="28"/>
        </w:rPr>
        <w:t xml:space="preserve"> соціальних мереж. Світ новітніх технологій вже давно став для нас реальністю, відповідно люди шукають усі можливі варіанти </w:t>
      </w:r>
      <w:r w:rsidRPr="003F5979">
        <w:rPr>
          <w:rFonts w:ascii="Times New Roman" w:hAnsi="Times New Roman" w:cs="Times New Roman"/>
          <w:sz w:val="28"/>
          <w:szCs w:val="28"/>
        </w:rPr>
        <w:lastRenderedPageBreak/>
        <w:t xml:space="preserve">для монетизації свого витраченого часу в мережі. Опираючись на це розуміємо, що соціальні мережі знайшли для себе призначення не тільки у вигляді розваг, вони отримали нове призначення - бути впливовим каналом комунікації, інструментом просування бренду, засобом для реалізації рекламних і PR-кампаній.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Значна кількість компаній та брендів використовують такі соціальні мережі, як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Facebook</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Twitter</w:t>
      </w:r>
      <w:proofErr w:type="spellEnd"/>
      <w:r w:rsidRPr="003F5979">
        <w:rPr>
          <w:rFonts w:ascii="Times New Roman" w:hAnsi="Times New Roman" w:cs="Times New Roman"/>
          <w:sz w:val="28"/>
          <w:szCs w:val="28"/>
        </w:rPr>
        <w:t xml:space="preserve"> (та інші) для вибудовування маркетингової стратегії в соціальних мережах (SMM). У дійсності, їх можна вважати новим видом медіа, так як все більше користувачів дізнаються актуальні новини, тренди, про нові бренди та їхні продукти або послуги через цей комунікаційний канал. Також, отримати довіру авдиторії стало набагато простіше через соціальні медіа, аніж через давно знайомі традиційні канали реклами. На сьогодні успішність бренду, компанії чи організації визначається здатністю до використання і застосування соціальних мереж.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Для громадських організацій сторінка у соціальних мережах - це сучасний спосіб не тільки розповісти про свою діяльність, але й максимально познайомити свою цільову авдиторію з собою, тобто показати власну зацікавленість у справі та відкритість. Також, звісно, це можливість залучити нову авдиторію однодумців та привернути увагу партнерів.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Окрім просування в соціальних мережах кожному бренду, компанії та організації важливо розвивати свій унікальний стиль. </w:t>
      </w:r>
      <w:proofErr w:type="spellStart"/>
      <w:r w:rsidRPr="003F5979">
        <w:rPr>
          <w:rFonts w:ascii="Times New Roman" w:hAnsi="Times New Roman" w:cs="Times New Roman"/>
          <w:sz w:val="28"/>
          <w:szCs w:val="28"/>
        </w:rPr>
        <w:t>Брендинг</w:t>
      </w:r>
      <w:proofErr w:type="spellEnd"/>
      <w:r w:rsidRPr="003F5979">
        <w:rPr>
          <w:rFonts w:ascii="Times New Roman" w:hAnsi="Times New Roman" w:cs="Times New Roman"/>
          <w:sz w:val="28"/>
          <w:szCs w:val="28"/>
        </w:rPr>
        <w:t xml:space="preserve"> - важлива частина у маркетинговій стратегії, яка відповідає за </w:t>
      </w:r>
      <w:proofErr w:type="spellStart"/>
      <w:r w:rsidRPr="003F5979">
        <w:rPr>
          <w:rFonts w:ascii="Times New Roman" w:hAnsi="Times New Roman" w:cs="Times New Roman"/>
          <w:sz w:val="28"/>
          <w:szCs w:val="28"/>
        </w:rPr>
        <w:t>впізнаваність</w:t>
      </w:r>
      <w:proofErr w:type="spellEnd"/>
      <w:r w:rsidRPr="003F5979">
        <w:rPr>
          <w:rFonts w:ascii="Times New Roman" w:hAnsi="Times New Roman" w:cs="Times New Roman"/>
          <w:sz w:val="28"/>
          <w:szCs w:val="28"/>
        </w:rPr>
        <w:t xml:space="preserve"> та імідж. Саме тому необхідно сформувати та розвивати свій стиль і своє представлення. Так як візуальна комунікація створює перше враження, допомагає сприйняти та запам’ятати себе серед інших організацій.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Обрана тема дослідження створення і покращення візуального стилю, та його просування для громадської організації є актуальною і витребуваною.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Об’єктом дослідження є створення візуального стилю, застосування його та просування у соціальних мережах.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Предметом дослідження є впровадження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 xml:space="preserve"> і в заключному етапі просування сторінки громадської організації «Міжнародна Школа Рівних Можливостей» у соціальній мережі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Мета дипломного </w:t>
      </w:r>
      <w:proofErr w:type="spellStart"/>
      <w:r w:rsidRPr="003F5979">
        <w:rPr>
          <w:rFonts w:ascii="Times New Roman" w:hAnsi="Times New Roman" w:cs="Times New Roman"/>
          <w:sz w:val="28"/>
          <w:szCs w:val="28"/>
        </w:rPr>
        <w:t>проєкту</w:t>
      </w:r>
      <w:proofErr w:type="spellEnd"/>
      <w:r w:rsidRPr="003F5979">
        <w:rPr>
          <w:rFonts w:ascii="Times New Roman" w:hAnsi="Times New Roman" w:cs="Times New Roman"/>
          <w:sz w:val="28"/>
          <w:szCs w:val="28"/>
        </w:rPr>
        <w:t xml:space="preserve"> полягає в розвитку візуального стилю (</w:t>
      </w:r>
      <w:proofErr w:type="spellStart"/>
      <w:r w:rsidRPr="003F5979">
        <w:rPr>
          <w:rFonts w:ascii="Times New Roman" w:hAnsi="Times New Roman" w:cs="Times New Roman"/>
          <w:sz w:val="28"/>
          <w:szCs w:val="28"/>
        </w:rPr>
        <w:t>брендинг</w:t>
      </w:r>
      <w:proofErr w:type="spellEnd"/>
      <w:r w:rsidRPr="003F5979">
        <w:rPr>
          <w:rFonts w:ascii="Times New Roman" w:hAnsi="Times New Roman" w:cs="Times New Roman"/>
          <w:sz w:val="28"/>
          <w:szCs w:val="28"/>
        </w:rPr>
        <w:t xml:space="preserve">) та просування громадської організації «Міжнародна Школа Рівних Можливостей» у соціальній мережі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Завдання </w:t>
      </w:r>
      <w:proofErr w:type="spellStart"/>
      <w:r w:rsidRPr="003F5979">
        <w:rPr>
          <w:rFonts w:ascii="Times New Roman" w:hAnsi="Times New Roman" w:cs="Times New Roman"/>
          <w:sz w:val="28"/>
          <w:szCs w:val="28"/>
        </w:rPr>
        <w:t>проєкту</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 проаналізувати ринок українських громадських організацій та виявити основні тенденції розвитку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провести SWOT-аналіз громадської організації;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3. визначити цільову авдиторію;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4. провести </w:t>
      </w:r>
      <w:proofErr w:type="spellStart"/>
      <w:r w:rsidRPr="003F5979">
        <w:rPr>
          <w:rFonts w:ascii="Times New Roman" w:hAnsi="Times New Roman" w:cs="Times New Roman"/>
          <w:sz w:val="28"/>
          <w:szCs w:val="28"/>
        </w:rPr>
        <w:t>ребрендинг</w:t>
      </w:r>
      <w:proofErr w:type="spellEnd"/>
      <w:r w:rsidRPr="003F5979">
        <w:rPr>
          <w:rFonts w:ascii="Times New Roman" w:hAnsi="Times New Roman" w:cs="Times New Roman"/>
          <w:sz w:val="28"/>
          <w:szCs w:val="28"/>
        </w:rPr>
        <w:t xml:space="preserve">: розробити нову </w:t>
      </w:r>
      <w:proofErr w:type="spellStart"/>
      <w:r w:rsidRPr="003F5979">
        <w:rPr>
          <w:rFonts w:ascii="Times New Roman" w:hAnsi="Times New Roman" w:cs="Times New Roman"/>
          <w:sz w:val="28"/>
          <w:szCs w:val="28"/>
        </w:rPr>
        <w:t>айдентику</w:t>
      </w:r>
      <w:proofErr w:type="spellEnd"/>
      <w:r w:rsidRPr="003F5979">
        <w:rPr>
          <w:rFonts w:ascii="Times New Roman" w:hAnsi="Times New Roman" w:cs="Times New Roman"/>
          <w:sz w:val="28"/>
          <w:szCs w:val="28"/>
        </w:rPr>
        <w:t xml:space="preserve">, створити контент-план для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сторінки;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5. розробити практичні рекомендації щодо покращення ефективності просування сторінки громадської організації «Міжнародна Школа Рівних Можливостей»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6. використати засоби і методи інтернет-маркетингу в просуванні організації.</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1. ТЕОРЕТИЧНЕ ОБҐРУНТУВАННЯ ТА ЗАСТОСУВАННЯ БРЕНДИНГУ ДЛЯ РОЗВИТКУ ГРОМАДСЬКОЇ ОРГАНІЗАЦІЇ</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1.1. Сутність та визначення </w:t>
      </w:r>
      <w:proofErr w:type="spellStart"/>
      <w:r w:rsidRPr="003F5979">
        <w:rPr>
          <w:rFonts w:ascii="Times New Roman" w:hAnsi="Times New Roman" w:cs="Times New Roman"/>
          <w:sz w:val="28"/>
          <w:szCs w:val="28"/>
        </w:rPr>
        <w:t>брендингу</w:t>
      </w:r>
      <w:proofErr w:type="spellEnd"/>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Однією з ключових складових реклами та маркетингу є її </w:t>
      </w:r>
      <w:proofErr w:type="spellStart"/>
      <w:r w:rsidRPr="003F5979">
        <w:rPr>
          <w:rFonts w:ascii="Times New Roman" w:hAnsi="Times New Roman" w:cs="Times New Roman"/>
          <w:sz w:val="28"/>
          <w:szCs w:val="28"/>
        </w:rPr>
        <w:t>айдентика</w:t>
      </w:r>
      <w:proofErr w:type="spellEnd"/>
      <w:r w:rsidRPr="003F5979">
        <w:rPr>
          <w:rFonts w:ascii="Times New Roman" w:hAnsi="Times New Roman" w:cs="Times New Roman"/>
          <w:sz w:val="28"/>
          <w:szCs w:val="28"/>
        </w:rPr>
        <w:t xml:space="preserve"> або </w:t>
      </w:r>
      <w:proofErr w:type="spellStart"/>
      <w:r w:rsidRPr="003F5979">
        <w:rPr>
          <w:rFonts w:ascii="Times New Roman" w:hAnsi="Times New Roman" w:cs="Times New Roman"/>
          <w:sz w:val="28"/>
          <w:szCs w:val="28"/>
        </w:rPr>
        <w:t>брендинг</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Айдентика</w:t>
      </w:r>
      <w:proofErr w:type="spellEnd"/>
      <w:r w:rsidRPr="003F5979">
        <w:rPr>
          <w:rFonts w:ascii="Times New Roman" w:hAnsi="Times New Roman" w:cs="Times New Roman"/>
          <w:sz w:val="28"/>
          <w:szCs w:val="28"/>
        </w:rPr>
        <w:t xml:space="preserve"> - це візуальне та емоційне представлення компанії або бренду. Вона охоплює індивідуальність, цінності, місію та бачення компанії.» [17].</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Розробку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 xml:space="preserve"> компанії, </w:t>
      </w:r>
      <w:proofErr w:type="spellStart"/>
      <w:r w:rsidRPr="003F5979">
        <w:rPr>
          <w:rFonts w:ascii="Times New Roman" w:hAnsi="Times New Roman" w:cs="Times New Roman"/>
          <w:sz w:val="28"/>
          <w:szCs w:val="28"/>
        </w:rPr>
        <w:t>орагнізації</w:t>
      </w:r>
      <w:proofErr w:type="spellEnd"/>
      <w:r w:rsidRPr="003F5979">
        <w:rPr>
          <w:rFonts w:ascii="Times New Roman" w:hAnsi="Times New Roman" w:cs="Times New Roman"/>
          <w:sz w:val="28"/>
          <w:szCs w:val="28"/>
        </w:rPr>
        <w:t xml:space="preserve"> або бренду необхідно починати з формування цінностей та мети компанії, відповідно до наведеного вище визначення. Це дозволяє чітко окреслити, що представляє собою компанія та яку цінність вона несе для споживачів. Презентація цих елементів споживачам повинна бути зрозумілою та однозначною, щоб одразу сформувати чітке уявлення про сутність та цілі компанії. Заглибимось у визначення «цінностей» для того, щоб зрозуміти від чого потрібно відштовхуватись.</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Як нам відомо,  в   кінці XVIII на початку XIX ст. аксіологічна проблематика привернула увагу   німецького представника класичної філософії І. Канта, який розпочав своє вивчення проблематики цінностей людини та їх природу.  Він вважав, що </w:t>
      </w:r>
      <w:proofErr w:type="spellStart"/>
      <w:r w:rsidRPr="003F5979">
        <w:rPr>
          <w:rFonts w:ascii="Times New Roman" w:hAnsi="Times New Roman" w:cs="Times New Roman"/>
          <w:sz w:val="28"/>
          <w:szCs w:val="28"/>
        </w:rPr>
        <w:t>ціннісно</w:t>
      </w:r>
      <w:proofErr w:type="spellEnd"/>
      <w:r w:rsidRPr="003F5979">
        <w:rPr>
          <w:rFonts w:ascii="Times New Roman" w:hAnsi="Times New Roman" w:cs="Times New Roman"/>
          <w:sz w:val="28"/>
          <w:szCs w:val="28"/>
        </w:rPr>
        <w:t xml:space="preserve"> (морально) орієнтовані спонукання присутні у всіх моментах процесу пізнання, свідомість при цьому завжди спрямовується на критерії добра, досконалості та цінності  [1].</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Висновок з визначення, наведеного І. Кантом та А.А. Кавалеровим, підкреслює, що ціннісні орієнтири, зокрема моральні спонукання, є невід'ємною складовою процесу пізнання та свідомості. Свідомість завжди спрямована  на критерії добра, досконалості та цінності,  що є фундаментальними принципами, які формують основу особистих та корпоративних цінностей. Ці ціннісні орієнтири не виникають на порожньому місці; вони глибоко пов'язані з попереднім досвідом людини, її життєписом, особистими переживаннями. Саме цей досвід є джерелом, з якого формуються індивідуальні цінності, що згодом стають основою для цінностей компанії або бренду.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Прикладом бренду, історія якого тісно пов'язана з особистим досвідом засновника, є компанія TOMS. Її засновник, </w:t>
      </w:r>
      <w:proofErr w:type="spellStart"/>
      <w:r w:rsidRPr="003F5979">
        <w:rPr>
          <w:rFonts w:ascii="Times New Roman" w:hAnsi="Times New Roman" w:cs="Times New Roman"/>
          <w:sz w:val="28"/>
          <w:szCs w:val="28"/>
        </w:rPr>
        <w:t>Блейк</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Майкоскі</w:t>
      </w:r>
      <w:proofErr w:type="spellEnd"/>
      <w:r w:rsidRPr="003F5979">
        <w:rPr>
          <w:rFonts w:ascii="Times New Roman" w:hAnsi="Times New Roman" w:cs="Times New Roman"/>
          <w:sz w:val="28"/>
          <w:szCs w:val="28"/>
        </w:rPr>
        <w:t>, заснував компанію після поїздки до Аргентини, де він побачив, що багато дітей ходять босоніж [13]. Це викликало у нього сильне емоційне потрясіння та бажання допомогти. Таким чином, він вирішив заснувати TOMS на принципі "</w:t>
      </w:r>
      <w:proofErr w:type="spellStart"/>
      <w:r w:rsidRPr="003F5979">
        <w:rPr>
          <w:rFonts w:ascii="Times New Roman" w:hAnsi="Times New Roman" w:cs="Times New Roman"/>
          <w:sz w:val="28"/>
          <w:szCs w:val="28"/>
        </w:rPr>
        <w:t>One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for</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One</w:t>
      </w:r>
      <w:proofErr w:type="spellEnd"/>
      <w:r w:rsidRPr="003F5979">
        <w:rPr>
          <w:rFonts w:ascii="Times New Roman" w:hAnsi="Times New Roman" w:cs="Times New Roman"/>
          <w:sz w:val="28"/>
          <w:szCs w:val="28"/>
        </w:rPr>
        <w:t>" - за кожну куплену пару взуття компанія дарує одну пару дітям у нужденних країнах. Ця ідея виросла з його особистих переживань і бажання робити добро, що стало основною цінністю бренду TOMS [18].</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Цей приклад показує, як особисті цінності та досвід засновника можуть формувати місію та цінності компанії або організації, роблячи її </w:t>
      </w:r>
      <w:proofErr w:type="spellStart"/>
      <w:r w:rsidRPr="003F5979">
        <w:rPr>
          <w:rFonts w:ascii="Times New Roman" w:hAnsi="Times New Roman" w:cs="Times New Roman"/>
          <w:sz w:val="28"/>
          <w:szCs w:val="28"/>
        </w:rPr>
        <w:t>айдентику</w:t>
      </w:r>
      <w:proofErr w:type="spellEnd"/>
      <w:r w:rsidRPr="003F5979">
        <w:rPr>
          <w:rFonts w:ascii="Times New Roman" w:hAnsi="Times New Roman" w:cs="Times New Roman"/>
          <w:sz w:val="28"/>
          <w:szCs w:val="28"/>
        </w:rPr>
        <w:t xml:space="preserve"> не тільки візуально привабливою, але й </w:t>
      </w:r>
      <w:proofErr w:type="spellStart"/>
      <w:r w:rsidRPr="003F5979">
        <w:rPr>
          <w:rFonts w:ascii="Times New Roman" w:hAnsi="Times New Roman" w:cs="Times New Roman"/>
          <w:sz w:val="28"/>
          <w:szCs w:val="28"/>
        </w:rPr>
        <w:t>емоційно</w:t>
      </w:r>
      <w:proofErr w:type="spellEnd"/>
      <w:r w:rsidRPr="003F5979">
        <w:rPr>
          <w:rFonts w:ascii="Times New Roman" w:hAnsi="Times New Roman" w:cs="Times New Roman"/>
          <w:sz w:val="28"/>
          <w:szCs w:val="28"/>
        </w:rPr>
        <w:t xml:space="preserve"> резонуючою з цільовою аудиторією. У випадку з TOMS, місія компанії не лише відображає особисті цінності засновника, але й створює позитивний соціальний вплив, що підсилює емоційне сприйняття бренду.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Отже, розробка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 xml:space="preserve">, заснованого на цих цінностях, дозволяє створити стійкий та позитивний імідж компанії, що сприяє залученню та утриманню клієнтів, і саме тому нам в першу чергу важливо познайомитися з історією бренду, як він виник та що за цим стоїть.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Найшвидше людина зчитує візуальну коротку інформацію. Нею може слугувати в більшості випадків логотип компанії. Саме через нього ми можемо подати до людей нашу ідею за лічені секунди. Якщо вже було згадано про логотип, то </w:t>
      </w:r>
      <w:proofErr w:type="spellStart"/>
      <w:r w:rsidRPr="003F5979">
        <w:rPr>
          <w:rFonts w:ascii="Times New Roman" w:hAnsi="Times New Roman" w:cs="Times New Roman"/>
          <w:sz w:val="28"/>
          <w:szCs w:val="28"/>
        </w:rPr>
        <w:t>логічно</w:t>
      </w:r>
      <w:proofErr w:type="spellEnd"/>
      <w:r w:rsidRPr="003F5979">
        <w:rPr>
          <w:rFonts w:ascii="Times New Roman" w:hAnsi="Times New Roman" w:cs="Times New Roman"/>
          <w:sz w:val="28"/>
          <w:szCs w:val="28"/>
        </w:rPr>
        <w:t xml:space="preserve"> перейти до безпосереднього візуального аспекту бренду, за допомогою якого споживачі будуть його впізнавати. Візуальна ідентичність бренду є ключовим елементом у створенні </w:t>
      </w:r>
      <w:proofErr w:type="spellStart"/>
      <w:r w:rsidRPr="003F5979">
        <w:rPr>
          <w:rFonts w:ascii="Times New Roman" w:hAnsi="Times New Roman" w:cs="Times New Roman"/>
          <w:sz w:val="28"/>
          <w:szCs w:val="28"/>
        </w:rPr>
        <w:t>запам'ятовуваного</w:t>
      </w:r>
      <w:proofErr w:type="spellEnd"/>
      <w:r w:rsidRPr="003F5979">
        <w:rPr>
          <w:rFonts w:ascii="Times New Roman" w:hAnsi="Times New Roman" w:cs="Times New Roman"/>
          <w:sz w:val="28"/>
          <w:szCs w:val="28"/>
        </w:rPr>
        <w:t xml:space="preserve"> і </w:t>
      </w:r>
      <w:proofErr w:type="spellStart"/>
      <w:r w:rsidRPr="003F5979">
        <w:rPr>
          <w:rFonts w:ascii="Times New Roman" w:hAnsi="Times New Roman" w:cs="Times New Roman"/>
          <w:sz w:val="28"/>
          <w:szCs w:val="28"/>
        </w:rPr>
        <w:t>впізнаваного</w:t>
      </w:r>
      <w:proofErr w:type="spellEnd"/>
      <w:r w:rsidRPr="003F5979">
        <w:rPr>
          <w:rFonts w:ascii="Times New Roman" w:hAnsi="Times New Roman" w:cs="Times New Roman"/>
          <w:sz w:val="28"/>
          <w:szCs w:val="28"/>
        </w:rPr>
        <w:t xml:space="preserve"> бренду. Вона включає в себе всі візуальні елементи, що представляють бренд, такі як кольори, шрифти, форми, графічні елементи, стилі зображень тощо.</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Психологія кольору відіграє важливу роль у формуванні сприйняття бренду. Кожен колір викликає певні емоції та асоціації, що можуть впливати на ставлення споживачів до бренду. Наприклад, синій колір часто асоціюється зі стабільністю та надійністю, червоний - з енергією та пристрастю, зелений - з природою та здоров'ям, фіолетовий - з емоційною стабільністю та рівновагою, а також мудрістю і духовністю. Вибір кольорової гами має базуватися на цільових аудиторіях та бажаних емоційних реакціях [6].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Шрифти також мають значний вплив на сприйняття бренду. Різні типи шрифтів передають різний настрій, позицію та характер організації. Наприклад, класичні шрифти з </w:t>
      </w:r>
      <w:proofErr w:type="spellStart"/>
      <w:r w:rsidRPr="003F5979">
        <w:rPr>
          <w:rFonts w:ascii="Times New Roman" w:hAnsi="Times New Roman" w:cs="Times New Roman"/>
          <w:sz w:val="28"/>
          <w:szCs w:val="28"/>
        </w:rPr>
        <w:t>засічками</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серіфи</w:t>
      </w:r>
      <w:proofErr w:type="spellEnd"/>
      <w:r w:rsidRPr="003F5979">
        <w:rPr>
          <w:rFonts w:ascii="Times New Roman" w:hAnsi="Times New Roman" w:cs="Times New Roman"/>
          <w:sz w:val="28"/>
          <w:szCs w:val="28"/>
        </w:rPr>
        <w:t xml:space="preserve">) можуть додати відчуття традиційності та надійності, тоді як сучасні </w:t>
      </w:r>
      <w:proofErr w:type="spellStart"/>
      <w:r w:rsidRPr="003F5979">
        <w:rPr>
          <w:rFonts w:ascii="Times New Roman" w:hAnsi="Times New Roman" w:cs="Times New Roman"/>
          <w:sz w:val="28"/>
          <w:szCs w:val="28"/>
        </w:rPr>
        <w:t>беззасічкові</w:t>
      </w:r>
      <w:proofErr w:type="spellEnd"/>
      <w:r w:rsidRPr="003F5979">
        <w:rPr>
          <w:rFonts w:ascii="Times New Roman" w:hAnsi="Times New Roman" w:cs="Times New Roman"/>
          <w:sz w:val="28"/>
          <w:szCs w:val="28"/>
        </w:rPr>
        <w:t xml:space="preserve"> шрифти (</w:t>
      </w:r>
      <w:proofErr w:type="spellStart"/>
      <w:r w:rsidRPr="003F5979">
        <w:rPr>
          <w:rFonts w:ascii="Times New Roman" w:hAnsi="Times New Roman" w:cs="Times New Roman"/>
          <w:sz w:val="28"/>
          <w:szCs w:val="28"/>
        </w:rPr>
        <w:t>sans-serif</w:t>
      </w:r>
      <w:proofErr w:type="spellEnd"/>
      <w:r w:rsidRPr="003F5979">
        <w:rPr>
          <w:rFonts w:ascii="Times New Roman" w:hAnsi="Times New Roman" w:cs="Times New Roman"/>
          <w:sz w:val="28"/>
          <w:szCs w:val="28"/>
        </w:rPr>
        <w:t>) надають враження сучасності та простоти.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Окрім кольорів і шрифтів, важливими є й інші елементи візуальної ідентичності, такі як форми, просторові композиції та загальний стиль </w:t>
      </w:r>
      <w:r w:rsidRPr="003F5979">
        <w:rPr>
          <w:rFonts w:ascii="Times New Roman" w:hAnsi="Times New Roman" w:cs="Times New Roman"/>
          <w:sz w:val="28"/>
          <w:szCs w:val="28"/>
        </w:rPr>
        <w:lastRenderedPageBreak/>
        <w:t>графічного дизайну. Всі ці елементи повинні бути послідовно використані в усіх комунікаціях бренду, щоб створити цілісний і гармонійний образ, який легко запам'ятовується і викликає позитивні емоції у споживачів.</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Важливість візуальної ідентичності бренду важко переоцінити, особливо коли йдеться про вибір кольорової гами. Кольори мають потужний вплив на емоції та поведінку людини, і цей факт був науково обґрунтований ще у 1810 році, коли Йоганн Вольфганг фон Гете опублікував свою «Теорію кольорів». У своєму відомому експерименті з призмою він дійшов до такої думки: «Шість кольорів випромінюються в зовнішнє кільце, так що чотири сегменти там беруть участь у двох кольорах кожен. Вони відповідають чотирьом сферам людського розуму та душі: Червоний/жовто-коричневий - розум, жовтий/зелений - інтелект, зелений/синій - чуттєвість, синьо-червоний/червоний - уява» [15].</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Ця теорія підтверджує, що правильний вибір кольорів у </w:t>
      </w:r>
      <w:proofErr w:type="spellStart"/>
      <w:r w:rsidRPr="003F5979">
        <w:rPr>
          <w:rFonts w:ascii="Times New Roman" w:hAnsi="Times New Roman" w:cs="Times New Roman"/>
          <w:sz w:val="28"/>
          <w:szCs w:val="28"/>
        </w:rPr>
        <w:t>брендингу</w:t>
      </w:r>
      <w:proofErr w:type="spellEnd"/>
      <w:r w:rsidRPr="003F5979">
        <w:rPr>
          <w:rFonts w:ascii="Times New Roman" w:hAnsi="Times New Roman" w:cs="Times New Roman"/>
          <w:sz w:val="28"/>
          <w:szCs w:val="28"/>
        </w:rPr>
        <w:t xml:space="preserve"> може значно підсилити емоційний зв'язок споживачів з брендом. Колір викликає миттєву реакцію і може передати певне повідомлення або настрій, навіть без використання слів. Тому, створюючи візуальну ідентичність бренду, надзвичайно важливо враховувати психологічні асоціації кольорів.</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Таким чином, візуальна ідентичність є не лише інструментом для передачі інформації, а й важливим засобом для створення емоційного зв'язку між брендом та його авдиторією. Вибір кольору візуальної ідентичності бренду має бути ретельно обміркованим, адже кольори не лише впливають на естетичне сприйняття, але й на емоційні реакції та поведінку споживачів. Використання знань про психологію кольору може суттєво підвищити ефективність організації та зміцнити її позиції на ринку в довготривалій перспективі.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1.2. Поняттєвий </w:t>
      </w:r>
      <w:proofErr w:type="spellStart"/>
      <w:r w:rsidRPr="003F5979">
        <w:rPr>
          <w:rFonts w:ascii="Times New Roman" w:hAnsi="Times New Roman" w:cs="Times New Roman"/>
          <w:sz w:val="28"/>
          <w:szCs w:val="28"/>
        </w:rPr>
        <w:t>аппарат</w:t>
      </w:r>
      <w:proofErr w:type="spellEnd"/>
      <w:r w:rsidRPr="003F5979">
        <w:rPr>
          <w:rFonts w:ascii="Times New Roman" w:hAnsi="Times New Roman" w:cs="Times New Roman"/>
          <w:sz w:val="28"/>
          <w:szCs w:val="28"/>
        </w:rPr>
        <w:t xml:space="preserve"> маркетингу в соціальних мережах</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Сучасні технології, зокрема мобільні пристрої та програмні забезпечення, сприяють стрімкому розвитку бізнес-комунікації у цифровій епосі. Традиційно кожна наукова діяльність з дослідженням того чи іншого феномена починається з надання визначення, структуризації та відокремлення цього явища за допомогою професійної лексики. Дефініція повинна надавати чіткий опис феномену таким чином, щоб був фіксаж його найсуттєвіших характеристик і відокремлене від споріднених або схожих явищ. У сучасному науковому світі визначення «маркетингу в соціальних мережах» або «SMM» та інших споріднених з ним понять досі залишається предметом дебатів. Цей термін має кілька визначень і його по-різному трактують вчені у своїх працях..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Визначення термінів у сфері маркетингу, особливо тих, що пов'язані з цифровими та соціальними медіа, дійсно може бути складним завданням через неймовірно швидкі стрибки розвитку технологій та таку ж швидку людську адаптацію до них, що зумовлює непостійність та не стійкість цих визначень.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 Маркетинг у соціальних мережах (SMM) - це форма інтернет-маркетингу, яка використовує соціальні мережі як маркетинговий інструмент [16]. Розкриває поняття SMM. По суті, це синонім до «робота в соціальних медіа», правда, зазвичай з фокусом на просування.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Для повного спектру розуміння нам важливо розкрити деякі терміни, так як вони напряму пов’язані з розвитком громадської організації «Міжнародна Школа Рівних Можливостей». Так, М. </w:t>
      </w:r>
      <w:proofErr w:type="spellStart"/>
      <w:r w:rsidRPr="003F5979">
        <w:rPr>
          <w:rFonts w:ascii="Times New Roman" w:hAnsi="Times New Roman" w:cs="Times New Roman"/>
          <w:sz w:val="28"/>
          <w:szCs w:val="28"/>
        </w:rPr>
        <w:t>Турченюк</w:t>
      </w:r>
      <w:proofErr w:type="spellEnd"/>
      <w:r w:rsidRPr="003F5979">
        <w:rPr>
          <w:rFonts w:ascii="Times New Roman" w:hAnsi="Times New Roman" w:cs="Times New Roman"/>
          <w:sz w:val="28"/>
          <w:szCs w:val="28"/>
        </w:rPr>
        <w:t xml:space="preserve">, автор навчального посібника з дисципліни «Маркетинг», під просуванням розуміє «будь-яку форму повідомлення, що використовується підприємством для інформування, переконування чи нагадування споживачам про свої товари, образи, ідеї, громадську діяльність чи вплив на суспільство» [27, с. 24].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Однією з головних цілей використання соціальних мереж у маркетингу - це інструмент комунікації, який робить компанії доступними тим, хто зацікавлений у своїх продуктах, і робить їх видимими тим, хто не знає про них. </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2. ДОСЛІДЖЕННЯ І ХАРАКТЕРИСТИКА ГРОМАДСЬКОЇ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ОРГАНІЗАЦІЇ «МІЖНАРОЖНА ШКОЛА РІВНИХ МОЖЛИВОСТЕЙ»</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2.1. Загальна характеристика організації та огляд цільової авдиторії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«Міжнародна Школа Рівних Можливостей» - це громадська організація, яка об'єднує молодь в освітніх </w:t>
      </w:r>
      <w:proofErr w:type="spellStart"/>
      <w:r w:rsidRPr="003F5979">
        <w:rPr>
          <w:rFonts w:ascii="Times New Roman" w:hAnsi="Times New Roman" w:cs="Times New Roman"/>
          <w:sz w:val="28"/>
          <w:szCs w:val="28"/>
        </w:rPr>
        <w:t>проєктах</w:t>
      </w:r>
      <w:proofErr w:type="spellEnd"/>
      <w:r w:rsidRPr="003F5979">
        <w:rPr>
          <w:rFonts w:ascii="Times New Roman" w:hAnsi="Times New Roman" w:cs="Times New Roman"/>
          <w:sz w:val="28"/>
          <w:szCs w:val="28"/>
        </w:rPr>
        <w:t xml:space="preserve"> та громадських акціях задля підтримки ґендерної рівності. Вона була заснована у грудні 2000 року та вже 24 роки і наразі є центром психологічної підтримки, функціонуючим ґендерним інтерактивним театром, також організація ініціювала молодіжний рух «Юнаки проти насильства». В організації проводиться моніторингова і дослідницька діяльність перша в Україні Ґендерна обсерваторія [3·</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Основна мета діяльності організації - активна участь у створенні нового демократичного суспільства, що складається з таких особистостей, які поважають права один одного, є рівними між собою, мають рівні права і можливості для кожного й кожної, для юнаків і дівчат, для жінок і чоловіків, для матерів і батьків, для дітей і людей з особливими потребами[10].</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Для створення якісного та цікавого контенту важливо </w:t>
      </w:r>
      <w:proofErr w:type="spellStart"/>
      <w:r w:rsidRPr="003F5979">
        <w:rPr>
          <w:rFonts w:ascii="Times New Roman" w:hAnsi="Times New Roman" w:cs="Times New Roman"/>
          <w:sz w:val="28"/>
          <w:szCs w:val="28"/>
        </w:rPr>
        <w:t>просегментувати</w:t>
      </w:r>
      <w:proofErr w:type="spellEnd"/>
      <w:r w:rsidRPr="003F5979">
        <w:rPr>
          <w:rFonts w:ascii="Times New Roman" w:hAnsi="Times New Roman" w:cs="Times New Roman"/>
          <w:sz w:val="28"/>
          <w:szCs w:val="28"/>
        </w:rPr>
        <w:t xml:space="preserve"> цільову авдиторії організації. Для першочергового визначення авдиторії було проведення опитування. Було створено форму (</w:t>
      </w:r>
      <w:proofErr w:type="spellStart"/>
      <w:r w:rsidRPr="003F5979">
        <w:rPr>
          <w:rFonts w:ascii="Times New Roman" w:hAnsi="Times New Roman" w:cs="Times New Roman"/>
          <w:sz w:val="28"/>
          <w:szCs w:val="28"/>
        </w:rPr>
        <w:t>Google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Forms</w:t>
      </w:r>
      <w:proofErr w:type="spellEnd"/>
      <w:r w:rsidRPr="003F5979">
        <w:rPr>
          <w:rFonts w:ascii="Times New Roman" w:hAnsi="Times New Roman" w:cs="Times New Roman"/>
          <w:sz w:val="28"/>
          <w:szCs w:val="28"/>
        </w:rPr>
        <w:t xml:space="preserve">) для опитування, яке було поширене в </w:t>
      </w:r>
      <w:proofErr w:type="spellStart"/>
      <w:r w:rsidRPr="003F5979">
        <w:rPr>
          <w:rFonts w:ascii="Times New Roman" w:hAnsi="Times New Roman" w:cs="Times New Roman"/>
          <w:sz w:val="28"/>
          <w:szCs w:val="28"/>
        </w:rPr>
        <w:t>інстаграм-сторіс</w:t>
      </w:r>
      <w:proofErr w:type="spellEnd"/>
      <w:r w:rsidRPr="003F5979">
        <w:rPr>
          <w:rFonts w:ascii="Times New Roman" w:hAnsi="Times New Roman" w:cs="Times New Roman"/>
          <w:sz w:val="28"/>
          <w:szCs w:val="28"/>
        </w:rPr>
        <w:t xml:space="preserve"> організації. (Додаток А).</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Опитування складалося з таких запитань:</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вік, стать;</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2. рівень освіти;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статус зайнятості;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4. чи є у вас досвід участі в громадських організаціях?</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5. як ви дізналися про нашу організацію?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6. які з наших програм вас найбільше цікавлять?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7. які ваші основні цілі, пов'язані з участю в нашій організації?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8. як ви </w:t>
      </w:r>
      <w:proofErr w:type="spellStart"/>
      <w:r w:rsidRPr="003F5979">
        <w:rPr>
          <w:rFonts w:ascii="Times New Roman" w:hAnsi="Times New Roman" w:cs="Times New Roman"/>
          <w:sz w:val="28"/>
          <w:szCs w:val="28"/>
        </w:rPr>
        <w:t>важаєте</w:t>
      </w:r>
      <w:proofErr w:type="spellEnd"/>
      <w:r w:rsidRPr="003F5979">
        <w:rPr>
          <w:rFonts w:ascii="Times New Roman" w:hAnsi="Times New Roman" w:cs="Times New Roman"/>
          <w:sz w:val="28"/>
          <w:szCs w:val="28"/>
        </w:rPr>
        <w:t>, чи є потреба наразі у спільнотах, які боряться за рівність прав, боряться з дискримінацією·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9. чи слідкуєте ви за іншими громадськими організаціями та маєте до них приналежність?</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Всього було отримано відповідь від 30 респондентів. Проаналізувавши відповіді, ми визначили що середній вік ЦА організації -18 - 24 роки. Переважна стать - жіноча (40%), а рівень освіти складає в основному - вищий (37,9 %). Також 30 % опитуваних вже працюють на повну ставку. Загалом 56.7% учасників опитування мають досвід участі в громадських організаціях, 36,7% - дізналися про громадську організацію «Школа Рівних Можливостей» від своїх друзів та родичів. На питання «Які з наших програм вас найбільше цікавлять?» було отриману неоднозначну відповідь, так як 33,3% обрали «волонтерські програми» і ще 33,3% «важко відповісти». 63,3% опитуваних відповіли на питання «Які ваші основні цілі, пов'язані з участю в нашій організації?» - це розширення кола знайомств та </w:t>
      </w:r>
      <w:proofErr w:type="spellStart"/>
      <w:r w:rsidRPr="003F5979">
        <w:rPr>
          <w:rFonts w:ascii="Times New Roman" w:hAnsi="Times New Roman" w:cs="Times New Roman"/>
          <w:sz w:val="28"/>
          <w:szCs w:val="28"/>
        </w:rPr>
        <w:t>нетворкінг</w:t>
      </w:r>
      <w:proofErr w:type="spellEnd"/>
      <w:r w:rsidRPr="003F5979">
        <w:rPr>
          <w:rFonts w:ascii="Times New Roman" w:hAnsi="Times New Roman" w:cs="Times New Roman"/>
          <w:sz w:val="28"/>
          <w:szCs w:val="28"/>
        </w:rPr>
        <w:t>. Серед питань ще були такі два:</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 Як ви </w:t>
      </w:r>
      <w:proofErr w:type="spellStart"/>
      <w:r w:rsidRPr="003F5979">
        <w:rPr>
          <w:rFonts w:ascii="Times New Roman" w:hAnsi="Times New Roman" w:cs="Times New Roman"/>
          <w:sz w:val="28"/>
          <w:szCs w:val="28"/>
        </w:rPr>
        <w:t>важаєте</w:t>
      </w:r>
      <w:proofErr w:type="spellEnd"/>
      <w:r w:rsidRPr="003F5979">
        <w:rPr>
          <w:rFonts w:ascii="Times New Roman" w:hAnsi="Times New Roman" w:cs="Times New Roman"/>
          <w:sz w:val="28"/>
          <w:szCs w:val="28"/>
        </w:rPr>
        <w:t>, чи є потреба наразі у спільнотах, які борються за рівність прав, борються з дискримінацією? - 76,7% відповіли «так».</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Чи слідкуєте ви за іншими громадськими організаціями та маєте до них приналежність? - 53,3% відповіли «ні».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Результати двох останніх запитань доводять, що необхідність в громадських організаціях, які відстоюють рівність та рівні можливості для всіх - необхідні, та важливість їх розвитку, модернізація є вкрай необхідною сьогодні.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За наявними даними було також </w:t>
      </w:r>
      <w:proofErr w:type="spellStart"/>
      <w:r w:rsidRPr="003F5979">
        <w:rPr>
          <w:rFonts w:ascii="Times New Roman" w:hAnsi="Times New Roman" w:cs="Times New Roman"/>
          <w:sz w:val="28"/>
          <w:szCs w:val="28"/>
        </w:rPr>
        <w:t>просегментовано</w:t>
      </w:r>
      <w:proofErr w:type="spellEnd"/>
      <w:r w:rsidRPr="003F5979">
        <w:rPr>
          <w:rFonts w:ascii="Times New Roman" w:hAnsi="Times New Roman" w:cs="Times New Roman"/>
          <w:sz w:val="28"/>
          <w:szCs w:val="28"/>
        </w:rPr>
        <w:t xml:space="preserve"> цільову авдиторію на такі групи: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молодь та студенти;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педагоги та тренери;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публічні активісти та громадські організації;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4. батьки та громадяни;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5. ВПО (воєнні ветерани);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6. фахівці та волонтери, що працюють з цими категоріями людей;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Детальніше про кожну групу авдиторії: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Молодь та студенти - вік складає від 16 до 30 років. Учні старших класів загальноосвітніх навчальних закладів (шкіл), студенти університетів та вищих навчальних закладів. Можливі студенти-волонтери, які бажають брати участь в навчанні та співпраці з іншими учасниками. Також, це молодь, яка цікавиться питаннями ґендерної рівності та </w:t>
      </w:r>
      <w:proofErr w:type="spellStart"/>
      <w:r w:rsidRPr="003F5979">
        <w:rPr>
          <w:rFonts w:ascii="Times New Roman" w:hAnsi="Times New Roman" w:cs="Times New Roman"/>
          <w:sz w:val="28"/>
          <w:szCs w:val="28"/>
        </w:rPr>
        <w:t>інклюзивності</w:t>
      </w:r>
      <w:proofErr w:type="spellEnd"/>
      <w:r w:rsidRPr="003F5979">
        <w:rPr>
          <w:rFonts w:ascii="Times New Roman" w:hAnsi="Times New Roman" w:cs="Times New Roman"/>
          <w:sz w:val="28"/>
          <w:szCs w:val="28"/>
        </w:rPr>
        <w:t xml:space="preserve">. Мета організації полягає в тому, аби залучити молодь до активної участі в громадському житті та розумінні питань ґендерної рівності та </w:t>
      </w:r>
      <w:proofErr w:type="spellStart"/>
      <w:r w:rsidRPr="003F5979">
        <w:rPr>
          <w:rFonts w:ascii="Times New Roman" w:hAnsi="Times New Roman" w:cs="Times New Roman"/>
          <w:sz w:val="28"/>
          <w:szCs w:val="28"/>
        </w:rPr>
        <w:t>інклюзивності</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Педагоги і тренери - це люди орієнтовано від 23 до 65+ років, які бажають отримати знання та навички стосовно ґендерної рівності та </w:t>
      </w:r>
      <w:proofErr w:type="spellStart"/>
      <w:r w:rsidRPr="003F5979">
        <w:rPr>
          <w:rFonts w:ascii="Times New Roman" w:hAnsi="Times New Roman" w:cs="Times New Roman"/>
          <w:sz w:val="28"/>
          <w:szCs w:val="28"/>
        </w:rPr>
        <w:t>інклюзивності</w:t>
      </w:r>
      <w:proofErr w:type="spellEnd"/>
      <w:r w:rsidRPr="003F5979">
        <w:rPr>
          <w:rFonts w:ascii="Times New Roman" w:hAnsi="Times New Roman" w:cs="Times New Roman"/>
          <w:sz w:val="28"/>
          <w:szCs w:val="28"/>
        </w:rPr>
        <w:t xml:space="preserve">. Тренери та інші фахівці, які хочуть покращити свої навички в цих галузях. Мета - забезпечити педагогів та тренерів інструментами та знаннями для створення інклюзивного та </w:t>
      </w:r>
      <w:proofErr w:type="spellStart"/>
      <w:r w:rsidRPr="003F5979">
        <w:rPr>
          <w:rFonts w:ascii="Times New Roman" w:hAnsi="Times New Roman" w:cs="Times New Roman"/>
          <w:sz w:val="28"/>
          <w:szCs w:val="28"/>
        </w:rPr>
        <w:t>ґендерно</w:t>
      </w:r>
      <w:proofErr w:type="spellEnd"/>
      <w:r w:rsidRPr="003F5979">
        <w:rPr>
          <w:rFonts w:ascii="Times New Roman" w:hAnsi="Times New Roman" w:cs="Times New Roman"/>
          <w:sz w:val="28"/>
          <w:szCs w:val="28"/>
        </w:rPr>
        <w:t xml:space="preserve"> рівного навчального </w:t>
      </w:r>
      <w:proofErr w:type="spellStart"/>
      <w:r w:rsidRPr="003F5979">
        <w:rPr>
          <w:rFonts w:ascii="Times New Roman" w:hAnsi="Times New Roman" w:cs="Times New Roman"/>
          <w:sz w:val="28"/>
          <w:szCs w:val="28"/>
        </w:rPr>
        <w:t>cередовища</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Публічні активісти та громадські організації - особи, які активно взаємодіють з громадськими організаціями або мають інтерес до участі в громадських ініціативах. Представники організацій, які співпрацюють з «Школою Рівних Можливостей» в рамках </w:t>
      </w:r>
      <w:proofErr w:type="spellStart"/>
      <w:r w:rsidRPr="003F5979">
        <w:rPr>
          <w:rFonts w:ascii="Times New Roman" w:hAnsi="Times New Roman" w:cs="Times New Roman"/>
          <w:sz w:val="28"/>
          <w:szCs w:val="28"/>
        </w:rPr>
        <w:t>проєктів</w:t>
      </w:r>
      <w:proofErr w:type="spellEnd"/>
      <w:r w:rsidRPr="003F5979">
        <w:rPr>
          <w:rFonts w:ascii="Times New Roman" w:hAnsi="Times New Roman" w:cs="Times New Roman"/>
          <w:sz w:val="28"/>
          <w:szCs w:val="28"/>
        </w:rPr>
        <w:t>. Мета - розширити громадську підтримку через співпрацю з активістами та організаціями.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Батьки та громадяни - які хочуть розуміти та підтримувати концепції ґендерної рівності та </w:t>
      </w:r>
      <w:proofErr w:type="spellStart"/>
      <w:r w:rsidRPr="003F5979">
        <w:rPr>
          <w:rFonts w:ascii="Times New Roman" w:hAnsi="Times New Roman" w:cs="Times New Roman"/>
          <w:sz w:val="28"/>
          <w:szCs w:val="28"/>
        </w:rPr>
        <w:t>інклюзивності</w:t>
      </w:r>
      <w:proofErr w:type="spellEnd"/>
      <w:r w:rsidRPr="003F5979">
        <w:rPr>
          <w:rFonts w:ascii="Times New Roman" w:hAnsi="Times New Roman" w:cs="Times New Roman"/>
          <w:sz w:val="28"/>
          <w:szCs w:val="28"/>
        </w:rPr>
        <w:t xml:space="preserve"> в своєму сімейному житті та підтримують ідеї рівних прав та можливостей для всіх. Мета - запровадження ґендерної та інклюзивної освіти в сімейному оточенні та підтримка цих цінностей на рівні громади.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ВПО (воєнні ветерани) - будь-якого віку та статі, які повернулися після служби в армії та потребують інклюзивної підтримки. Також, ветерани, які мають інвалідність або інші особливі потреби.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Фахівці та волонтери, що працюють з цими категоріями людей - це освітяни, вчителі та спеціалісти, які працюють з учнями з інвалідністю та іншими особливими потребами. Психологи, соціальні працівники, волонтери та інші фахівці, які сприяють інклюзивному навчанню та підтримці рівних прав.</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Отже, після проведеного опитування та розгляду цільової авдиторії організації, можемо прийти до висновку, що контент повинен бути розрахований на досить широку авдиторію, яка прагне і зацікавлена в розвитку громадських організацій в Україні. Також, це люди які бажають розвинути таку галузь, як </w:t>
      </w:r>
      <w:proofErr w:type="spellStart"/>
      <w:r w:rsidRPr="003F5979">
        <w:rPr>
          <w:rFonts w:ascii="Times New Roman" w:hAnsi="Times New Roman" w:cs="Times New Roman"/>
          <w:sz w:val="28"/>
          <w:szCs w:val="28"/>
        </w:rPr>
        <w:t>волонтерство</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2.2. Аналіз конкурентного середовища</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  Для кращого розуміння сфери діяльності організації, необхідно дослідити конкурентне середовище. Це допоможе глибше зрозуміти ринок, визначити сильні і </w:t>
      </w:r>
      <w:proofErr w:type="spellStart"/>
      <w:r w:rsidRPr="003F5979">
        <w:rPr>
          <w:rFonts w:ascii="Times New Roman" w:hAnsi="Times New Roman" w:cs="Times New Roman"/>
          <w:sz w:val="28"/>
          <w:szCs w:val="28"/>
        </w:rPr>
        <w:t>слабки</w:t>
      </w:r>
      <w:proofErr w:type="spellEnd"/>
      <w:r w:rsidRPr="003F5979">
        <w:rPr>
          <w:rFonts w:ascii="Times New Roman" w:hAnsi="Times New Roman" w:cs="Times New Roman"/>
          <w:sz w:val="28"/>
          <w:szCs w:val="28"/>
        </w:rPr>
        <w:t xml:space="preserve"> сторони громадської організації «Міжнародна Школа Рівних Можливостей».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Наразі український </w:t>
      </w:r>
      <w:proofErr w:type="spellStart"/>
      <w:r w:rsidRPr="003F5979">
        <w:rPr>
          <w:rFonts w:ascii="Times New Roman" w:hAnsi="Times New Roman" w:cs="Times New Roman"/>
          <w:sz w:val="28"/>
          <w:szCs w:val="28"/>
        </w:rPr>
        <w:t>інфопростір</w:t>
      </w:r>
      <w:proofErr w:type="spellEnd"/>
      <w:r w:rsidRPr="003F5979">
        <w:rPr>
          <w:rFonts w:ascii="Times New Roman" w:hAnsi="Times New Roman" w:cs="Times New Roman"/>
          <w:sz w:val="28"/>
          <w:szCs w:val="28"/>
        </w:rPr>
        <w:t xml:space="preserve"> надає користувачам широкий вибір платформ, організацій, інформаційних каналів, які розповідають про ґендерну рівність, </w:t>
      </w:r>
      <w:proofErr w:type="spellStart"/>
      <w:r w:rsidRPr="003F5979">
        <w:rPr>
          <w:rFonts w:ascii="Times New Roman" w:hAnsi="Times New Roman" w:cs="Times New Roman"/>
          <w:sz w:val="28"/>
          <w:szCs w:val="28"/>
        </w:rPr>
        <w:t>інклюзивність</w:t>
      </w:r>
      <w:proofErr w:type="spellEnd"/>
      <w:r w:rsidRPr="003F5979">
        <w:rPr>
          <w:rFonts w:ascii="Times New Roman" w:hAnsi="Times New Roman" w:cs="Times New Roman"/>
          <w:sz w:val="28"/>
          <w:szCs w:val="28"/>
        </w:rPr>
        <w:t xml:space="preserve">, боротьбу за права людей тощо. Для аналізу я обрала громадські організації зі схожою концепцією: борються за права жінок, борються за рівні права, борються за </w:t>
      </w:r>
      <w:proofErr w:type="spellStart"/>
      <w:r w:rsidRPr="003F5979">
        <w:rPr>
          <w:rFonts w:ascii="Times New Roman" w:hAnsi="Times New Roman" w:cs="Times New Roman"/>
          <w:sz w:val="28"/>
          <w:szCs w:val="28"/>
        </w:rPr>
        <w:t>ендерну</w:t>
      </w:r>
      <w:proofErr w:type="spellEnd"/>
      <w:r w:rsidRPr="003F5979">
        <w:rPr>
          <w:rFonts w:ascii="Times New Roman" w:hAnsi="Times New Roman" w:cs="Times New Roman"/>
          <w:sz w:val="28"/>
          <w:szCs w:val="28"/>
        </w:rPr>
        <w:t xml:space="preserve"> рівність, розбивають стереотипи і діляться навчальним контентом. До списку конкурентів було обрано 3 організації (Додаток Б):</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«Марш Жінок»</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«Проект </w:t>
      </w:r>
      <w:proofErr w:type="spellStart"/>
      <w:r w:rsidRPr="003F5979">
        <w:rPr>
          <w:rFonts w:ascii="Times New Roman" w:hAnsi="Times New Roman" w:cs="Times New Roman"/>
          <w:sz w:val="28"/>
          <w:szCs w:val="28"/>
        </w:rPr>
        <w:t>Кешер</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«Сфера»</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Детальніше про кожну фундацію: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«Марш Жінок» - це  феміністична ініціатива, яка об’єднує активісток, представниць громадських організацій та небайдужих жінок  [2]. Сторінка в </w:t>
      </w:r>
      <w:proofErr w:type="spellStart"/>
      <w:r w:rsidRPr="003F5979">
        <w:rPr>
          <w:rFonts w:ascii="Times New Roman" w:hAnsi="Times New Roman" w:cs="Times New Roman"/>
          <w:sz w:val="28"/>
          <w:szCs w:val="28"/>
        </w:rPr>
        <w:t>інстраграм</w:t>
      </w:r>
      <w:proofErr w:type="spellEnd"/>
      <w:r w:rsidRPr="003F5979">
        <w:rPr>
          <w:rFonts w:ascii="Times New Roman" w:hAnsi="Times New Roman" w:cs="Times New Roman"/>
          <w:sz w:val="28"/>
          <w:szCs w:val="28"/>
        </w:rPr>
        <w:t xml:space="preserve"> була створена у лютому 2020 році, кількість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налічує 102 тисячі. Це достатньо високий показник популярності серед громадських організації. Корпоративний колір організації фіолетовий, цей колір використовують другорядно з білим та чорним кольором, також можна інколи побачити червоний. В основному пости, які викладаються містять в собі переважно фото матеріали, які </w:t>
      </w:r>
      <w:proofErr w:type="spellStart"/>
      <w:r w:rsidRPr="003F5979">
        <w:rPr>
          <w:rFonts w:ascii="Times New Roman" w:hAnsi="Times New Roman" w:cs="Times New Roman"/>
          <w:sz w:val="28"/>
          <w:szCs w:val="28"/>
        </w:rPr>
        <w:t>доповлюються</w:t>
      </w:r>
      <w:proofErr w:type="spellEnd"/>
      <w:r w:rsidRPr="003F5979">
        <w:rPr>
          <w:rFonts w:ascii="Times New Roman" w:hAnsi="Times New Roman" w:cs="Times New Roman"/>
          <w:sz w:val="28"/>
          <w:szCs w:val="28"/>
        </w:rPr>
        <w:t xml:space="preserve"> графічним </w:t>
      </w:r>
      <w:proofErr w:type="spellStart"/>
      <w:r w:rsidRPr="003F5979">
        <w:rPr>
          <w:rFonts w:ascii="Times New Roman" w:hAnsi="Times New Roman" w:cs="Times New Roman"/>
          <w:sz w:val="28"/>
          <w:szCs w:val="28"/>
        </w:rPr>
        <w:t>доповленням</w:t>
      </w:r>
      <w:proofErr w:type="spellEnd"/>
      <w:r w:rsidRPr="003F5979">
        <w:rPr>
          <w:rFonts w:ascii="Times New Roman" w:hAnsi="Times New Roman" w:cs="Times New Roman"/>
          <w:sz w:val="28"/>
          <w:szCs w:val="28"/>
        </w:rPr>
        <w:t xml:space="preserve"> і </w:t>
      </w:r>
      <w:proofErr w:type="spellStart"/>
      <w:r w:rsidRPr="003F5979">
        <w:rPr>
          <w:rFonts w:ascii="Times New Roman" w:hAnsi="Times New Roman" w:cs="Times New Roman"/>
          <w:sz w:val="28"/>
          <w:szCs w:val="28"/>
        </w:rPr>
        <w:t>оформленям</w:t>
      </w:r>
      <w:proofErr w:type="spellEnd"/>
      <w:r w:rsidRPr="003F5979">
        <w:rPr>
          <w:rFonts w:ascii="Times New Roman" w:hAnsi="Times New Roman" w:cs="Times New Roman"/>
          <w:sz w:val="28"/>
          <w:szCs w:val="28"/>
        </w:rPr>
        <w:t xml:space="preserve">, а також текстом. (Додаток Б.1.). Активність з такою кількістю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на сторінці замала, в середньому 700 - 800 </w:t>
      </w:r>
      <w:proofErr w:type="spellStart"/>
      <w:r w:rsidRPr="003F5979">
        <w:rPr>
          <w:rFonts w:ascii="Times New Roman" w:hAnsi="Times New Roman" w:cs="Times New Roman"/>
          <w:sz w:val="28"/>
          <w:szCs w:val="28"/>
        </w:rPr>
        <w:t>лайків</w:t>
      </w:r>
      <w:proofErr w:type="spellEnd"/>
      <w:r w:rsidRPr="003F5979">
        <w:rPr>
          <w:rFonts w:ascii="Times New Roman" w:hAnsi="Times New Roman" w:cs="Times New Roman"/>
          <w:sz w:val="28"/>
          <w:szCs w:val="28"/>
        </w:rPr>
        <w:t xml:space="preserve"> за пост.</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«Проект </w:t>
      </w:r>
      <w:proofErr w:type="spellStart"/>
      <w:r w:rsidRPr="003F5979">
        <w:rPr>
          <w:rFonts w:ascii="Times New Roman" w:hAnsi="Times New Roman" w:cs="Times New Roman"/>
          <w:sz w:val="28"/>
          <w:szCs w:val="28"/>
        </w:rPr>
        <w:t>Кешер</w:t>
      </w:r>
      <w:proofErr w:type="spellEnd"/>
      <w:r w:rsidRPr="003F5979">
        <w:rPr>
          <w:rFonts w:ascii="Times New Roman" w:hAnsi="Times New Roman" w:cs="Times New Roman"/>
          <w:sz w:val="28"/>
          <w:szCs w:val="28"/>
        </w:rPr>
        <w:t xml:space="preserve">»  -  це всеукраїнська громадська жіноча єврейська організація, яка займається підтримкою активних жінок, сприяє утвердженню гендерної рівності   [7]. Взагалі, корпоративний колір організації - </w:t>
      </w:r>
      <w:proofErr w:type="spellStart"/>
      <w:r w:rsidRPr="003F5979">
        <w:rPr>
          <w:rFonts w:ascii="Times New Roman" w:hAnsi="Times New Roman" w:cs="Times New Roman"/>
          <w:sz w:val="28"/>
          <w:szCs w:val="28"/>
        </w:rPr>
        <w:t>червоно</w:t>
      </w:r>
      <w:proofErr w:type="spellEnd"/>
      <w:r w:rsidRPr="003F5979">
        <w:rPr>
          <w:rFonts w:ascii="Times New Roman" w:hAnsi="Times New Roman" w:cs="Times New Roman"/>
          <w:sz w:val="28"/>
          <w:szCs w:val="28"/>
        </w:rPr>
        <w:t xml:space="preserve">-помаранчевий, який вони використовують переважно лише для логотипу. Не зважаючи на те, що сторінка організації використовує досить велику палітру кольорів у своїх </w:t>
      </w:r>
      <w:proofErr w:type="spellStart"/>
      <w:r w:rsidRPr="003F5979">
        <w:rPr>
          <w:rFonts w:ascii="Times New Roman" w:hAnsi="Times New Roman" w:cs="Times New Roman"/>
          <w:sz w:val="28"/>
          <w:szCs w:val="28"/>
        </w:rPr>
        <w:t>дизайнах</w:t>
      </w:r>
      <w:proofErr w:type="spellEnd"/>
      <w:r w:rsidRPr="003F5979">
        <w:rPr>
          <w:rFonts w:ascii="Times New Roman" w:hAnsi="Times New Roman" w:cs="Times New Roman"/>
          <w:sz w:val="28"/>
          <w:szCs w:val="28"/>
        </w:rPr>
        <w:t xml:space="preserve"> і оформленнях постів, вона все одно має цікавий дизайн, всі пости мають єдиний стиль, який повністю підтримує концепт. (Додаток Б.2.). Кількість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- 4021. Це досить мала кількість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та звісно сам контент має низький рівень активності, тобто і авдиторія погано відгукується, так і організація досить </w:t>
      </w:r>
      <w:proofErr w:type="spellStart"/>
      <w:r w:rsidRPr="003F5979">
        <w:rPr>
          <w:rFonts w:ascii="Times New Roman" w:hAnsi="Times New Roman" w:cs="Times New Roman"/>
          <w:sz w:val="28"/>
          <w:szCs w:val="28"/>
        </w:rPr>
        <w:t>рідко</w:t>
      </w:r>
      <w:proofErr w:type="spellEnd"/>
      <w:r w:rsidRPr="003F5979">
        <w:rPr>
          <w:rFonts w:ascii="Times New Roman" w:hAnsi="Times New Roman" w:cs="Times New Roman"/>
          <w:sz w:val="28"/>
          <w:szCs w:val="28"/>
        </w:rPr>
        <w:t xml:space="preserve"> робить публікації.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«Сфера» - харківська громадська організація , яка працює над тим, аби українські жінки мали змогу отримувати будь-які чесноти незалежно від сексуальної орієнтації, ґендерної приналежності, сімейного стану, віросповідання тощо [9]. Кількість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- 4026. На цю кількість </w:t>
      </w:r>
      <w:proofErr w:type="spellStart"/>
      <w:r w:rsidRPr="003F5979">
        <w:rPr>
          <w:rFonts w:ascii="Times New Roman" w:hAnsi="Times New Roman" w:cs="Times New Roman"/>
          <w:sz w:val="28"/>
          <w:szCs w:val="28"/>
        </w:rPr>
        <w:lastRenderedPageBreak/>
        <w:t>підписників</w:t>
      </w:r>
      <w:proofErr w:type="spellEnd"/>
      <w:r w:rsidRPr="003F5979">
        <w:rPr>
          <w:rFonts w:ascii="Times New Roman" w:hAnsi="Times New Roman" w:cs="Times New Roman"/>
          <w:sz w:val="28"/>
          <w:szCs w:val="28"/>
        </w:rPr>
        <w:t xml:space="preserve">, бачимо досить хороші показники на самому контенті. Пости в середньому збирають 250-300 </w:t>
      </w:r>
      <w:proofErr w:type="spellStart"/>
      <w:r w:rsidRPr="003F5979">
        <w:rPr>
          <w:rFonts w:ascii="Times New Roman" w:hAnsi="Times New Roman" w:cs="Times New Roman"/>
          <w:sz w:val="28"/>
          <w:szCs w:val="28"/>
        </w:rPr>
        <w:t>лайків</w:t>
      </w:r>
      <w:proofErr w:type="spellEnd"/>
      <w:r w:rsidRPr="003F5979">
        <w:rPr>
          <w:rFonts w:ascii="Times New Roman" w:hAnsi="Times New Roman" w:cs="Times New Roman"/>
          <w:sz w:val="28"/>
          <w:szCs w:val="28"/>
        </w:rPr>
        <w:t xml:space="preserve">. Корпоративний колір організації - темно-фіолетовий. Цей колір майже не використовуються у дизайні постів. Переважно </w:t>
      </w:r>
      <w:proofErr w:type="spellStart"/>
      <w:r w:rsidRPr="003F5979">
        <w:rPr>
          <w:rFonts w:ascii="Times New Roman" w:hAnsi="Times New Roman" w:cs="Times New Roman"/>
          <w:sz w:val="28"/>
          <w:szCs w:val="28"/>
        </w:rPr>
        <w:t>використовуюється</w:t>
      </w:r>
      <w:proofErr w:type="spellEnd"/>
      <w:r w:rsidRPr="003F5979">
        <w:rPr>
          <w:rFonts w:ascii="Times New Roman" w:hAnsi="Times New Roman" w:cs="Times New Roman"/>
          <w:sz w:val="28"/>
          <w:szCs w:val="28"/>
        </w:rPr>
        <w:t xml:space="preserve"> фото матеріали та видно, що контент сам по собі досить хаотичний, дуже важком зачепитися оком за якісь деталі. (Додаток Б.3.)</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Після аналізу конкурентного середовища, було проведено аналіз організації за допомогою SWOT-аналізу визначити сильні сторони, слабкі сторони, можливості та ризики [14]:</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Сильні сторони: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Назва організації, яка одразу вказує на діяльність організації.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Охоплення широкої авдиторії.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Організація активно прагне включати кожного бажаючого, незалежно від його походження чи особливих потреб.</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4.  Добре розвинена команда з висококваліфікованими фахівцями. Організація надає якісну освіту, що сприяє досягненню високих результатів учасників та є експертами в своїй галузі.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5. Великий діапазон програм і </w:t>
      </w:r>
      <w:proofErr w:type="spellStart"/>
      <w:r w:rsidRPr="003F5979">
        <w:rPr>
          <w:rFonts w:ascii="Times New Roman" w:hAnsi="Times New Roman" w:cs="Times New Roman"/>
          <w:sz w:val="28"/>
          <w:szCs w:val="28"/>
        </w:rPr>
        <w:t>проєктів</w:t>
      </w:r>
      <w:proofErr w:type="spellEnd"/>
      <w:r w:rsidRPr="003F5979">
        <w:rPr>
          <w:rFonts w:ascii="Times New Roman" w:hAnsi="Times New Roman" w:cs="Times New Roman"/>
          <w:sz w:val="28"/>
          <w:szCs w:val="28"/>
        </w:rPr>
        <w:t xml:space="preserve">, спрямованих на досягнення ґендерної рівності і </w:t>
      </w:r>
      <w:proofErr w:type="spellStart"/>
      <w:r w:rsidRPr="003F5979">
        <w:rPr>
          <w:rFonts w:ascii="Times New Roman" w:hAnsi="Times New Roman" w:cs="Times New Roman"/>
          <w:sz w:val="28"/>
          <w:szCs w:val="28"/>
        </w:rPr>
        <w:t>інклюзивності</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6. Організація активно співпрацює з іншими громадськими організаціями та </w:t>
      </w:r>
      <w:proofErr w:type="spellStart"/>
      <w:r w:rsidRPr="003F5979">
        <w:rPr>
          <w:rFonts w:ascii="Times New Roman" w:hAnsi="Times New Roman" w:cs="Times New Roman"/>
          <w:sz w:val="28"/>
          <w:szCs w:val="28"/>
        </w:rPr>
        <w:t>стейкхолдерами</w:t>
      </w:r>
      <w:proofErr w:type="spellEnd"/>
      <w:r w:rsidRPr="003F5979">
        <w:rPr>
          <w:rFonts w:ascii="Times New Roman" w:hAnsi="Times New Roman" w:cs="Times New Roman"/>
          <w:sz w:val="28"/>
          <w:szCs w:val="28"/>
        </w:rPr>
        <w:t xml:space="preserve"> для покращення якості освіченості громадян.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7. Організація робить освіту доступною для всіх, незалежно від фінансових можливостей.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8. Організація формує різноманітне, цікаве навчальне середовище.</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Слабкі сторони: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 Фінансові обмеження - недостатнє фінансування, що може обмежити розвиток та можливості організації.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Обмежений ресурсами персонал, тобто організація може мати недостатньо викладачів та спеціалістів для надання інклюзивної освіти.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Відсутність відомостей - організація може бути менш відомою громадськості через обмежені маркетингові зусилля. До цього ж пункту входить те, що погано розвинені соціальні мережі та незручний у користуванні сайт з відсутньою конкретної та детальної інформації. Застарілий та нерегулярний контент, через який авдиторія не затримується. Тут не тільки про картинку, а й про важкість сприймання текстової інформації, особливо для груп людей, які тільки почали своє ознайомлення з організацією.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Можливості: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1. Розширення </w:t>
      </w:r>
      <w:proofErr w:type="spellStart"/>
      <w:r w:rsidRPr="003F5979">
        <w:rPr>
          <w:rFonts w:ascii="Times New Roman" w:hAnsi="Times New Roman" w:cs="Times New Roman"/>
          <w:sz w:val="28"/>
          <w:szCs w:val="28"/>
        </w:rPr>
        <w:t>впізнаваності</w:t>
      </w:r>
      <w:proofErr w:type="spellEnd"/>
      <w:r w:rsidRPr="003F5979">
        <w:rPr>
          <w:rFonts w:ascii="Times New Roman" w:hAnsi="Times New Roman" w:cs="Times New Roman"/>
          <w:sz w:val="28"/>
          <w:szCs w:val="28"/>
        </w:rPr>
        <w:t xml:space="preserve"> бренду.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Підвищення інтересу громадськості до ґендерних питань.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 Посилення підтримки міжнародних організацій.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4. Партнерства та співпраця з іншими організаціями.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5. Розширення джерела фінансування через гранти та волонтерів.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6. Залучення впливових осіб та лідерів для підвищення відомості про організацію.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Ризики: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Нові конкуренти на ринку.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Зміни в законодавстві, які можуть обмежити роботу організації.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 Фінансова нестабільність, економічні кризи та фінансові скорочення </w:t>
      </w:r>
      <w:proofErr w:type="spellStart"/>
      <w:r w:rsidRPr="003F5979">
        <w:rPr>
          <w:rFonts w:ascii="Times New Roman" w:hAnsi="Times New Roman" w:cs="Times New Roman"/>
          <w:sz w:val="28"/>
          <w:szCs w:val="28"/>
        </w:rPr>
        <w:t>якф</w:t>
      </w:r>
      <w:proofErr w:type="spellEnd"/>
      <w:r w:rsidRPr="003F5979">
        <w:rPr>
          <w:rFonts w:ascii="Times New Roman" w:hAnsi="Times New Roman" w:cs="Times New Roman"/>
          <w:sz w:val="28"/>
          <w:szCs w:val="28"/>
        </w:rPr>
        <w:t xml:space="preserve"> негативно впливають на фінансовий стан.</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4. Невідповідність потребам або очікуванням цільової авдиторії.</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2.3. Методи і рекомендації щодо просування сторінки громадської організації «Міжнародна Школа Рівних Можливостей»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Соціальні мережі мають значні переваги серед інших маркетингових інструментів, оскільки дозволяють не тільки передавати ключові повідомлення цільовій аудиторії, але й безпосередньо взаємодіяти з нею. Вони поєднують легкість використання з різноманіттям методів і інструментів просування. Для побудови успішної SMM-стратегії, необхідно добре розуміти ці методи та інструменти, оскільки без них якісне просування бренду неможливе. Стратегія повинна включати чіткі відповіді на питання про цілі бренду, його цільову аудиторію, ключові повідомлення та відповідні методи просування [5].</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Експерти рекомендують наступний порядок розробки стратегії просування в соціальних мережах. Спочатку потрібно визначити позиціонування бренду та його спеціалізацію. Занадто широке позиціонування може знизити цінність сторінки. Від обраного образу на цьому етапі буде залежати подальший процес просування.</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Необхідно створити контент-план (Додаток В), який відповідатиме як цільовій аудиторії, так і цілям просування. Контент має бути унікальним та цікавим для аудиторії, з використанням різноманітного матеріалу за типом і призначенням. Він може включати: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розважальний та інтерактивний контент: конкурси, опитування, привітання, жарти, розіграші тощо;</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 навчальний та пізнавальний контент: </w:t>
      </w:r>
      <w:proofErr w:type="spellStart"/>
      <w:r w:rsidRPr="003F5979">
        <w:rPr>
          <w:rFonts w:ascii="Times New Roman" w:hAnsi="Times New Roman" w:cs="Times New Roman"/>
          <w:sz w:val="28"/>
          <w:szCs w:val="28"/>
        </w:rPr>
        <w:t>інфографіки</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лайфхаки</w:t>
      </w:r>
      <w:proofErr w:type="spellEnd"/>
      <w:r w:rsidRPr="003F5979">
        <w:rPr>
          <w:rFonts w:ascii="Times New Roman" w:hAnsi="Times New Roman" w:cs="Times New Roman"/>
          <w:sz w:val="28"/>
          <w:szCs w:val="28"/>
        </w:rPr>
        <w:t>, поради, рекомендації, огляди, інтерв’ю тощо;</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промо</w:t>
      </w:r>
      <w:proofErr w:type="spellEnd"/>
      <w:r w:rsidRPr="003F5979">
        <w:rPr>
          <w:rFonts w:ascii="Times New Roman" w:hAnsi="Times New Roman" w:cs="Times New Roman"/>
          <w:sz w:val="28"/>
          <w:szCs w:val="28"/>
        </w:rPr>
        <w:t xml:space="preserve">-контент: інформація про компанію чи бренд, такі як історія, кейси, репортажі, продуктові </w:t>
      </w:r>
      <w:proofErr w:type="spellStart"/>
      <w:r w:rsidRPr="003F5979">
        <w:rPr>
          <w:rFonts w:ascii="Times New Roman" w:hAnsi="Times New Roman" w:cs="Times New Roman"/>
          <w:sz w:val="28"/>
          <w:szCs w:val="28"/>
        </w:rPr>
        <w:t>підбірки</w:t>
      </w:r>
      <w:proofErr w:type="spellEnd"/>
      <w:r w:rsidRPr="003F5979">
        <w:rPr>
          <w:rFonts w:ascii="Times New Roman" w:hAnsi="Times New Roman" w:cs="Times New Roman"/>
          <w:sz w:val="28"/>
          <w:szCs w:val="28"/>
        </w:rPr>
        <w:t xml:space="preserve"> тощо;</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Окрім контент-плану, варто розробити графік публікацій, враховуючи рекомендації спеціалістів щодо оптимального часу для постів. Це вплине на рівень </w:t>
      </w:r>
      <w:proofErr w:type="spellStart"/>
      <w:r w:rsidRPr="003F5979">
        <w:rPr>
          <w:rFonts w:ascii="Times New Roman" w:hAnsi="Times New Roman" w:cs="Times New Roman"/>
          <w:sz w:val="28"/>
          <w:szCs w:val="28"/>
        </w:rPr>
        <w:t>залученості</w:t>
      </w:r>
      <w:proofErr w:type="spellEnd"/>
      <w:r w:rsidRPr="003F5979">
        <w:rPr>
          <w:rFonts w:ascii="Times New Roman" w:hAnsi="Times New Roman" w:cs="Times New Roman"/>
          <w:sz w:val="28"/>
          <w:szCs w:val="28"/>
        </w:rPr>
        <w:t xml:space="preserve"> аудиторії та її взаємодію з контентом.</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Також, важливо застосувати різні методи інтернет-маркетингу -  інструменти пошукової оптимізації.  Користувачі  соціальних мереж часто  шукають інформацію за допомогою  </w:t>
      </w:r>
      <w:proofErr w:type="spellStart"/>
      <w:r w:rsidRPr="003F5979">
        <w:rPr>
          <w:rFonts w:ascii="Times New Roman" w:hAnsi="Times New Roman" w:cs="Times New Roman"/>
          <w:sz w:val="28"/>
          <w:szCs w:val="28"/>
        </w:rPr>
        <w:t>хештегів</w:t>
      </w:r>
      <w:proofErr w:type="spellEnd"/>
      <w:r w:rsidRPr="003F5979">
        <w:rPr>
          <w:rFonts w:ascii="Times New Roman" w:hAnsi="Times New Roman" w:cs="Times New Roman"/>
          <w:sz w:val="28"/>
          <w:szCs w:val="28"/>
        </w:rPr>
        <w:t xml:space="preserve">  і  </w:t>
      </w:r>
      <w:proofErr w:type="spellStart"/>
      <w:r w:rsidRPr="003F5979">
        <w:rPr>
          <w:rFonts w:ascii="Times New Roman" w:hAnsi="Times New Roman" w:cs="Times New Roman"/>
          <w:sz w:val="28"/>
          <w:szCs w:val="28"/>
        </w:rPr>
        <w:t>геотегів</w:t>
      </w:r>
      <w:proofErr w:type="spellEnd"/>
      <w:r w:rsidRPr="003F5979">
        <w:rPr>
          <w:rFonts w:ascii="Times New Roman" w:hAnsi="Times New Roman" w:cs="Times New Roman"/>
          <w:sz w:val="28"/>
          <w:szCs w:val="28"/>
        </w:rPr>
        <w:t xml:space="preserve">. Вони  поділяються  на високочастотні, </w:t>
      </w:r>
      <w:proofErr w:type="spellStart"/>
      <w:r w:rsidRPr="003F5979">
        <w:rPr>
          <w:rFonts w:ascii="Times New Roman" w:hAnsi="Times New Roman" w:cs="Times New Roman"/>
          <w:sz w:val="28"/>
          <w:szCs w:val="28"/>
        </w:rPr>
        <w:t>середньочастотні</w:t>
      </w:r>
      <w:proofErr w:type="spellEnd"/>
      <w:r w:rsidRPr="003F5979">
        <w:rPr>
          <w:rFonts w:ascii="Times New Roman" w:hAnsi="Times New Roman" w:cs="Times New Roman"/>
          <w:sz w:val="28"/>
          <w:szCs w:val="28"/>
        </w:rPr>
        <w:t xml:space="preserve">, низькочастотні, брендові та унікальні. Для охоплення більшої кількості читачів, нам потрібно використовувати  низькочастотні,   </w:t>
      </w:r>
      <w:proofErr w:type="spellStart"/>
      <w:r w:rsidRPr="003F5979">
        <w:rPr>
          <w:rFonts w:ascii="Times New Roman" w:hAnsi="Times New Roman" w:cs="Times New Roman"/>
          <w:sz w:val="28"/>
          <w:szCs w:val="28"/>
        </w:rPr>
        <w:t>середньочастотні</w:t>
      </w:r>
      <w:proofErr w:type="spellEnd"/>
      <w:r w:rsidRPr="003F5979">
        <w:rPr>
          <w:rFonts w:ascii="Times New Roman" w:hAnsi="Times New Roman" w:cs="Times New Roman"/>
          <w:sz w:val="28"/>
          <w:szCs w:val="28"/>
        </w:rPr>
        <w:t xml:space="preserve">  а також застосовувати брендові  </w:t>
      </w:r>
      <w:proofErr w:type="spellStart"/>
      <w:r w:rsidRPr="003F5979">
        <w:rPr>
          <w:rFonts w:ascii="Times New Roman" w:hAnsi="Times New Roman" w:cs="Times New Roman"/>
          <w:sz w:val="28"/>
          <w:szCs w:val="28"/>
        </w:rPr>
        <w:t>хештеги</w:t>
      </w:r>
      <w:proofErr w:type="spellEnd"/>
      <w:r w:rsidRPr="003F5979">
        <w:rPr>
          <w:rFonts w:ascii="Times New Roman" w:hAnsi="Times New Roman" w:cs="Times New Roman"/>
          <w:sz w:val="28"/>
          <w:szCs w:val="28"/>
        </w:rPr>
        <w:t xml:space="preserve"> та </w:t>
      </w:r>
      <w:proofErr w:type="spellStart"/>
      <w:r w:rsidRPr="003F5979">
        <w:rPr>
          <w:rFonts w:ascii="Times New Roman" w:hAnsi="Times New Roman" w:cs="Times New Roman"/>
          <w:sz w:val="28"/>
          <w:szCs w:val="28"/>
        </w:rPr>
        <w:t>геотеги</w:t>
      </w:r>
      <w:proofErr w:type="spellEnd"/>
      <w:r w:rsidRPr="003F5979">
        <w:rPr>
          <w:rFonts w:ascii="Times New Roman" w:hAnsi="Times New Roman" w:cs="Times New Roman"/>
          <w:sz w:val="28"/>
          <w:szCs w:val="28"/>
        </w:rPr>
        <w:t xml:space="preserve"> великих міст України. Приклади </w:t>
      </w:r>
      <w:proofErr w:type="spellStart"/>
      <w:r w:rsidRPr="003F5979">
        <w:rPr>
          <w:rFonts w:ascii="Times New Roman" w:hAnsi="Times New Roman" w:cs="Times New Roman"/>
          <w:sz w:val="28"/>
          <w:szCs w:val="28"/>
        </w:rPr>
        <w:t>хештегів</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рівні_можливості</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гендернарівність</w:t>
      </w:r>
      <w:proofErr w:type="spellEnd"/>
      <w:r w:rsidRPr="003F5979">
        <w:rPr>
          <w:rFonts w:ascii="Times New Roman" w:hAnsi="Times New Roman" w:cs="Times New Roman"/>
          <w:sz w:val="28"/>
          <w:szCs w:val="28"/>
        </w:rPr>
        <w:t>, #фемінізм, #можливості, #</w:t>
      </w:r>
      <w:proofErr w:type="spellStart"/>
      <w:r w:rsidRPr="003F5979">
        <w:rPr>
          <w:rFonts w:ascii="Times New Roman" w:hAnsi="Times New Roman" w:cs="Times New Roman"/>
          <w:sz w:val="28"/>
          <w:szCs w:val="28"/>
        </w:rPr>
        <w:t>інклюзивність</w:t>
      </w:r>
      <w:proofErr w:type="spellEnd"/>
      <w:r w:rsidRPr="003F5979">
        <w:rPr>
          <w:rFonts w:ascii="Times New Roman" w:hAnsi="Times New Roman" w:cs="Times New Roman"/>
          <w:sz w:val="28"/>
          <w:szCs w:val="28"/>
        </w:rPr>
        <w:t>, #єдність, #рівність,</w:t>
      </w:r>
      <w:r w:rsidRPr="003F5979">
        <w:rPr>
          <w:rFonts w:ascii="Times New Roman" w:hAnsi="Times New Roman" w:cs="Times New Roman"/>
          <w:sz w:val="28"/>
          <w:szCs w:val="28"/>
        </w:rPr>
        <w:tab/>
        <w:t>#</w:t>
      </w:r>
      <w:proofErr w:type="spellStart"/>
      <w:r w:rsidRPr="003F5979">
        <w:rPr>
          <w:rFonts w:ascii="Times New Roman" w:hAnsi="Times New Roman" w:cs="Times New Roman"/>
          <w:sz w:val="28"/>
          <w:szCs w:val="28"/>
        </w:rPr>
        <w:t>рівніможливості</w:t>
      </w:r>
      <w:proofErr w:type="spellEnd"/>
      <w:r w:rsidRPr="003F5979">
        <w:rPr>
          <w:rFonts w:ascii="Times New Roman" w:hAnsi="Times New Roman" w:cs="Times New Roman"/>
          <w:sz w:val="28"/>
          <w:szCs w:val="28"/>
        </w:rPr>
        <w:t>,</w:t>
      </w:r>
      <w:r w:rsidRPr="003F5979">
        <w:rPr>
          <w:rFonts w:ascii="Times New Roman" w:hAnsi="Times New Roman" w:cs="Times New Roman"/>
          <w:sz w:val="28"/>
          <w:szCs w:val="28"/>
        </w:rPr>
        <w:tab/>
        <w:t>#</w:t>
      </w:r>
      <w:proofErr w:type="spellStart"/>
      <w:r w:rsidRPr="003F5979">
        <w:rPr>
          <w:rFonts w:ascii="Times New Roman" w:hAnsi="Times New Roman" w:cs="Times New Roman"/>
          <w:sz w:val="28"/>
          <w:szCs w:val="28"/>
        </w:rPr>
        <w:t>освіта_для_всіх</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соціальнасправедливість</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громадські_ініціативи</w:t>
      </w:r>
      <w:proofErr w:type="spellEnd"/>
      <w:r w:rsidRPr="003F5979">
        <w:rPr>
          <w:rFonts w:ascii="Times New Roman" w:hAnsi="Times New Roman" w:cs="Times New Roman"/>
          <w:sz w:val="28"/>
          <w:szCs w:val="28"/>
        </w:rPr>
        <w:t>, #</w:t>
      </w:r>
      <w:proofErr w:type="spellStart"/>
      <w:r w:rsidRPr="003F5979">
        <w:rPr>
          <w:rFonts w:ascii="Times New Roman" w:hAnsi="Times New Roman" w:cs="Times New Roman"/>
          <w:sz w:val="28"/>
          <w:szCs w:val="28"/>
        </w:rPr>
        <w:t>громадська_організація</w:t>
      </w:r>
      <w:proofErr w:type="spellEnd"/>
      <w:r w:rsidRPr="003F5979">
        <w:rPr>
          <w:rFonts w:ascii="Times New Roman" w:hAnsi="Times New Roman" w:cs="Times New Roman"/>
          <w:sz w:val="28"/>
          <w:szCs w:val="28"/>
        </w:rPr>
        <w:t xml:space="preserve"> (Додаток Г).</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Важливо отримувати зворотній зв'язок від нашої авдиторії під час промоції, аби зрозуміти її актуальність для авдиторії, а також перевірити активність. Тому </w:t>
      </w:r>
      <w:proofErr w:type="spellStart"/>
      <w:r w:rsidRPr="003F5979">
        <w:rPr>
          <w:rFonts w:ascii="Times New Roman" w:hAnsi="Times New Roman" w:cs="Times New Roman"/>
          <w:sz w:val="28"/>
          <w:szCs w:val="28"/>
        </w:rPr>
        <w:t>застсоуваємо</w:t>
      </w:r>
      <w:proofErr w:type="spellEnd"/>
      <w:r w:rsidRPr="003F5979">
        <w:rPr>
          <w:rFonts w:ascii="Times New Roman" w:hAnsi="Times New Roman" w:cs="Times New Roman"/>
          <w:sz w:val="28"/>
          <w:szCs w:val="28"/>
        </w:rPr>
        <w:t xml:space="preserve">  маркетинговий хід «</w:t>
      </w:r>
      <w:proofErr w:type="spellStart"/>
      <w:r w:rsidRPr="003F5979">
        <w:rPr>
          <w:rFonts w:ascii="Times New Roman" w:hAnsi="Times New Roman" w:cs="Times New Roman"/>
          <w:sz w:val="28"/>
          <w:szCs w:val="28"/>
        </w:rPr>
        <w:t>call-to-action</w:t>
      </w:r>
      <w:proofErr w:type="spellEnd"/>
      <w:r w:rsidRPr="003F5979">
        <w:rPr>
          <w:rFonts w:ascii="Times New Roman" w:hAnsi="Times New Roman" w:cs="Times New Roman"/>
          <w:sz w:val="28"/>
          <w:szCs w:val="28"/>
        </w:rPr>
        <w:t xml:space="preserve">» - заклик до  дії читачів для залишення враження від опублікованого матеріалу (проводити опитування в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та формувати текст посту за методом AIDA (Додаток Д).</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Наступним етапом буде налаштування інструментів  </w:t>
      </w:r>
      <w:proofErr w:type="spellStart"/>
      <w:r w:rsidRPr="003F5979">
        <w:rPr>
          <w:rFonts w:ascii="Times New Roman" w:hAnsi="Times New Roman" w:cs="Times New Roman"/>
          <w:sz w:val="28"/>
          <w:szCs w:val="28"/>
        </w:rPr>
        <w:t>таргетованої</w:t>
      </w:r>
      <w:proofErr w:type="spellEnd"/>
      <w:r w:rsidRPr="003F5979">
        <w:rPr>
          <w:rFonts w:ascii="Times New Roman" w:hAnsi="Times New Roman" w:cs="Times New Roman"/>
          <w:sz w:val="28"/>
          <w:szCs w:val="28"/>
        </w:rPr>
        <w:t xml:space="preserve"> реклами. Це може бути також платна співпраця з  </w:t>
      </w:r>
      <w:proofErr w:type="spellStart"/>
      <w:r w:rsidRPr="003F5979">
        <w:rPr>
          <w:rFonts w:ascii="Times New Roman" w:hAnsi="Times New Roman" w:cs="Times New Roman"/>
          <w:sz w:val="28"/>
          <w:szCs w:val="28"/>
        </w:rPr>
        <w:t>блогерами</w:t>
      </w:r>
      <w:proofErr w:type="spellEnd"/>
      <w:r w:rsidRPr="003F5979">
        <w:rPr>
          <w:rFonts w:ascii="Times New Roman" w:hAnsi="Times New Roman" w:cs="Times New Roman"/>
          <w:sz w:val="28"/>
          <w:szCs w:val="28"/>
        </w:rPr>
        <w:t xml:space="preserve">/ лідерами думок  або платна реклама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Платформа надає опцію рекламування, де можна повністю налаштовувати охоплену  ЦА  за демографічними показниками:  за віком, статтю та інтересами.  Далі  необхідно налаштувати мету, розподілити  бюджет і тривалість рекламування сторінки або ж обраної публікації   [8].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Після отримання перших результатів </w:t>
      </w:r>
      <w:proofErr w:type="spellStart"/>
      <w:r w:rsidRPr="003F5979">
        <w:rPr>
          <w:rFonts w:ascii="Times New Roman" w:hAnsi="Times New Roman" w:cs="Times New Roman"/>
          <w:sz w:val="28"/>
          <w:szCs w:val="28"/>
        </w:rPr>
        <w:t>таргетованої</w:t>
      </w:r>
      <w:proofErr w:type="spellEnd"/>
      <w:r w:rsidRPr="003F5979">
        <w:rPr>
          <w:rFonts w:ascii="Times New Roman" w:hAnsi="Times New Roman" w:cs="Times New Roman"/>
          <w:sz w:val="28"/>
          <w:szCs w:val="28"/>
        </w:rPr>
        <w:t xml:space="preserve"> реклами у вигляді нових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і активності на сторінці, можемо розпочинати співпрацю або створювати </w:t>
      </w:r>
      <w:proofErr w:type="spellStart"/>
      <w:r w:rsidRPr="003F5979">
        <w:rPr>
          <w:rFonts w:ascii="Times New Roman" w:hAnsi="Times New Roman" w:cs="Times New Roman"/>
          <w:sz w:val="28"/>
          <w:szCs w:val="28"/>
        </w:rPr>
        <w:t>колаборації</w:t>
      </w:r>
      <w:proofErr w:type="spellEnd"/>
      <w:r w:rsidRPr="003F5979">
        <w:rPr>
          <w:rFonts w:ascii="Times New Roman" w:hAnsi="Times New Roman" w:cs="Times New Roman"/>
          <w:sz w:val="28"/>
          <w:szCs w:val="28"/>
        </w:rPr>
        <w:t xml:space="preserve"> з іншими організаціями або лідерами думок. Можемо також застосувати  взаємний піар або  ж  працювати за  принципом бартеру:  викладаємо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із коротким описом та закликом підписатися на сторінку профілю,   або спільні пости.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Цікавим, відкритим та ефективним способом залучення нової ЦА також є проведення прямих трансляцій, які допомагають у більш живому форматі розповісти про організацію</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Використовуючи вище перераховані методи промоції, можна досягти значних результатів та бажаних охоплень. </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РОЗДІЛ 3. ТЕХНІЧНІ ХАРАКТЕРИСТИКИ ТА ПРОЦЕС РОЗРОБКИ ВІЗУАЛЬНОГО СТИЛЮ ГРОМАДСЬКОЇ ОРГАНІЗАЦІЇ «МІЖНАРОДНА ШКОЛА РІВНИХ МОЖЛИВОСТЕЙ»</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3.1. Етапи розробки візуальної концепції</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Як було згадано раніше, одним із ключових моментів у просуванні організації є саме візуальний концепт, а якщо бути точніше - сформована </w:t>
      </w:r>
      <w:proofErr w:type="spellStart"/>
      <w:r w:rsidRPr="003F5979">
        <w:rPr>
          <w:rFonts w:ascii="Times New Roman" w:hAnsi="Times New Roman" w:cs="Times New Roman"/>
          <w:sz w:val="28"/>
          <w:szCs w:val="28"/>
        </w:rPr>
        <w:t>айдентика</w:t>
      </w:r>
      <w:proofErr w:type="spellEnd"/>
      <w:r w:rsidRPr="003F5979">
        <w:rPr>
          <w:rFonts w:ascii="Times New Roman" w:hAnsi="Times New Roman" w:cs="Times New Roman"/>
          <w:sz w:val="28"/>
          <w:szCs w:val="28"/>
        </w:rPr>
        <w:t xml:space="preserve">. Підтримка єдиного і цілісного стилю будь-якого бренду, компанії або організації підштовхує авдиторію до сприйняття організації як успішного </w:t>
      </w:r>
      <w:proofErr w:type="spellStart"/>
      <w:r w:rsidRPr="003F5979">
        <w:rPr>
          <w:rFonts w:ascii="Times New Roman" w:hAnsi="Times New Roman" w:cs="Times New Roman"/>
          <w:sz w:val="28"/>
          <w:szCs w:val="28"/>
        </w:rPr>
        <w:t>проєкту</w:t>
      </w:r>
      <w:proofErr w:type="spellEnd"/>
      <w:r w:rsidRPr="003F5979">
        <w:rPr>
          <w:rFonts w:ascii="Times New Roman" w:hAnsi="Times New Roman" w:cs="Times New Roman"/>
          <w:sz w:val="28"/>
          <w:szCs w:val="28"/>
        </w:rPr>
        <w:t xml:space="preserve">, який підтримує та розвиває себе в усіх напрямках.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Для громадської організації «Міжнародна Школа Рівних Можливостей» було запропоновано провести </w:t>
      </w:r>
      <w:proofErr w:type="spellStart"/>
      <w:r w:rsidRPr="003F5979">
        <w:rPr>
          <w:rFonts w:ascii="Times New Roman" w:hAnsi="Times New Roman" w:cs="Times New Roman"/>
          <w:sz w:val="28"/>
          <w:szCs w:val="28"/>
        </w:rPr>
        <w:t>ребрендинг</w:t>
      </w:r>
      <w:proofErr w:type="spellEnd"/>
      <w:r w:rsidRPr="003F5979">
        <w:rPr>
          <w:rFonts w:ascii="Times New Roman" w:hAnsi="Times New Roman" w:cs="Times New Roman"/>
          <w:sz w:val="28"/>
          <w:szCs w:val="28"/>
        </w:rPr>
        <w:t xml:space="preserve"> для актуалізації самої ж організації. Наразі створено оновлений </w:t>
      </w:r>
      <w:proofErr w:type="spellStart"/>
      <w:r w:rsidRPr="003F5979">
        <w:rPr>
          <w:rFonts w:ascii="Times New Roman" w:hAnsi="Times New Roman" w:cs="Times New Roman"/>
          <w:sz w:val="28"/>
          <w:szCs w:val="28"/>
        </w:rPr>
        <w:t>брендбук</w:t>
      </w:r>
      <w:proofErr w:type="spellEnd"/>
      <w:r w:rsidRPr="003F5979">
        <w:rPr>
          <w:rFonts w:ascii="Times New Roman" w:hAnsi="Times New Roman" w:cs="Times New Roman"/>
          <w:sz w:val="28"/>
          <w:szCs w:val="28"/>
        </w:rPr>
        <w:t xml:space="preserve">, який містить в собі такі пункти: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цілі, мета, цінності;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логотип;</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фірмовий стиль (кольори, графіка, шрифти).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Так як ще одним важливим завданням було створення контенту для сторінки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було </w:t>
      </w:r>
      <w:proofErr w:type="spellStart"/>
      <w:r w:rsidRPr="003F5979">
        <w:rPr>
          <w:rFonts w:ascii="Times New Roman" w:hAnsi="Times New Roman" w:cs="Times New Roman"/>
          <w:sz w:val="28"/>
          <w:szCs w:val="28"/>
        </w:rPr>
        <w:t>спроєктовано</w:t>
      </w:r>
      <w:proofErr w:type="spellEnd"/>
      <w:r w:rsidRPr="003F5979">
        <w:rPr>
          <w:rFonts w:ascii="Times New Roman" w:hAnsi="Times New Roman" w:cs="Times New Roman"/>
          <w:sz w:val="28"/>
          <w:szCs w:val="28"/>
        </w:rPr>
        <w:t xml:space="preserve"> прототип сітки профілю з </w:t>
      </w:r>
      <w:proofErr w:type="spellStart"/>
      <w:r w:rsidRPr="003F5979">
        <w:rPr>
          <w:rFonts w:ascii="Times New Roman" w:hAnsi="Times New Roman" w:cs="Times New Roman"/>
          <w:sz w:val="28"/>
          <w:szCs w:val="28"/>
        </w:rPr>
        <w:t>підбіркою</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колорьової</w:t>
      </w:r>
      <w:proofErr w:type="spellEnd"/>
      <w:r w:rsidRPr="003F5979">
        <w:rPr>
          <w:rFonts w:ascii="Times New Roman" w:hAnsi="Times New Roman" w:cs="Times New Roman"/>
          <w:sz w:val="28"/>
          <w:szCs w:val="28"/>
        </w:rPr>
        <w:t xml:space="preserve"> схеми.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У процесі роботи було використано три професійні платформи для створення дизайну графічного контенту. Кількість використання застосунків може та буде збільшуватися, адже необхідно створювати різноманітний контент, наприклад </w:t>
      </w:r>
      <w:proofErr w:type="spellStart"/>
      <w:r w:rsidRPr="003F5979">
        <w:rPr>
          <w:rFonts w:ascii="Times New Roman" w:hAnsi="Times New Roman" w:cs="Times New Roman"/>
          <w:sz w:val="28"/>
          <w:szCs w:val="28"/>
        </w:rPr>
        <w:t>відеоконтент</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Для створення </w:t>
      </w:r>
      <w:proofErr w:type="spellStart"/>
      <w:r w:rsidRPr="003F5979">
        <w:rPr>
          <w:rFonts w:ascii="Times New Roman" w:hAnsi="Times New Roman" w:cs="Times New Roman"/>
          <w:sz w:val="28"/>
          <w:szCs w:val="28"/>
        </w:rPr>
        <w:t>брендбуку</w:t>
      </w:r>
      <w:proofErr w:type="spellEnd"/>
      <w:r w:rsidRPr="003F5979">
        <w:rPr>
          <w:rFonts w:ascii="Times New Roman" w:hAnsi="Times New Roman" w:cs="Times New Roman"/>
          <w:sz w:val="28"/>
          <w:szCs w:val="28"/>
        </w:rPr>
        <w:t xml:space="preserve"> та оформлення візуального контенту для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сторінки організації, було застосовано такі застосунки: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w:t>
      </w:r>
      <w:proofErr w:type="spellStart"/>
      <w:r w:rsidRPr="003F5979">
        <w:rPr>
          <w:rFonts w:ascii="Times New Roman" w:hAnsi="Times New Roman" w:cs="Times New Roman"/>
          <w:sz w:val="28"/>
          <w:szCs w:val="28"/>
        </w:rPr>
        <w:t>Adobe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Illustrator</w:t>
      </w:r>
      <w:proofErr w:type="spellEnd"/>
      <w:r w:rsidRPr="003F5979">
        <w:rPr>
          <w:rFonts w:ascii="Times New Roman" w:hAnsi="Times New Roman" w:cs="Times New Roman"/>
          <w:sz w:val="28"/>
          <w:szCs w:val="28"/>
        </w:rPr>
        <w:t xml:space="preserve">» - </w:t>
      </w:r>
      <w:proofErr w:type="spellStart"/>
      <w:r w:rsidRPr="003F5979">
        <w:rPr>
          <w:rFonts w:ascii="Times New Roman" w:hAnsi="Times New Roman" w:cs="Times New Roman"/>
          <w:sz w:val="28"/>
          <w:szCs w:val="28"/>
        </w:rPr>
        <w:t>редизайн</w:t>
      </w:r>
      <w:proofErr w:type="spellEnd"/>
      <w:r w:rsidRPr="003F5979">
        <w:rPr>
          <w:rFonts w:ascii="Times New Roman" w:hAnsi="Times New Roman" w:cs="Times New Roman"/>
          <w:sz w:val="28"/>
          <w:szCs w:val="28"/>
        </w:rPr>
        <w:t xml:space="preserve"> логотипу, розробка графічних елементів, створення кольорової палітри та підбір шрифтів.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 «</w:t>
      </w:r>
      <w:proofErr w:type="spellStart"/>
      <w:r w:rsidRPr="003F5979">
        <w:rPr>
          <w:rFonts w:ascii="Times New Roman" w:hAnsi="Times New Roman" w:cs="Times New Roman"/>
          <w:sz w:val="28"/>
          <w:szCs w:val="28"/>
        </w:rPr>
        <w:t>Adobe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Photoshop</w:t>
      </w:r>
      <w:proofErr w:type="spellEnd"/>
      <w:r w:rsidRPr="003F5979">
        <w:rPr>
          <w:rFonts w:ascii="Times New Roman" w:hAnsi="Times New Roman" w:cs="Times New Roman"/>
          <w:sz w:val="28"/>
          <w:szCs w:val="28"/>
        </w:rPr>
        <w:t>» - корекція фото-матеріалів, вирізання об’єктів.</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3. «</w:t>
      </w:r>
      <w:proofErr w:type="spellStart"/>
      <w:r w:rsidRPr="003F5979">
        <w:rPr>
          <w:rFonts w:ascii="Times New Roman" w:hAnsi="Times New Roman" w:cs="Times New Roman"/>
          <w:sz w:val="28"/>
          <w:szCs w:val="28"/>
        </w:rPr>
        <w:t>Figma</w:t>
      </w:r>
      <w:proofErr w:type="spellEnd"/>
      <w:r w:rsidRPr="003F5979">
        <w:rPr>
          <w:rFonts w:ascii="Times New Roman" w:hAnsi="Times New Roman" w:cs="Times New Roman"/>
          <w:sz w:val="28"/>
          <w:szCs w:val="28"/>
        </w:rPr>
        <w:t xml:space="preserve">» - створення </w:t>
      </w:r>
      <w:proofErr w:type="spellStart"/>
      <w:r w:rsidRPr="003F5979">
        <w:rPr>
          <w:rFonts w:ascii="Times New Roman" w:hAnsi="Times New Roman" w:cs="Times New Roman"/>
          <w:sz w:val="28"/>
          <w:szCs w:val="28"/>
        </w:rPr>
        <w:t>мудборду</w:t>
      </w:r>
      <w:proofErr w:type="spellEnd"/>
      <w:r w:rsidRPr="003F5979">
        <w:rPr>
          <w:rFonts w:ascii="Times New Roman" w:hAnsi="Times New Roman" w:cs="Times New Roman"/>
          <w:sz w:val="28"/>
          <w:szCs w:val="28"/>
        </w:rPr>
        <w:t xml:space="preserve">; розробка прототипу для </w:t>
      </w:r>
      <w:proofErr w:type="spellStart"/>
      <w:r w:rsidRPr="003F5979">
        <w:rPr>
          <w:rFonts w:ascii="Times New Roman" w:hAnsi="Times New Roman" w:cs="Times New Roman"/>
          <w:sz w:val="28"/>
          <w:szCs w:val="28"/>
        </w:rPr>
        <w:t>редизайну</w:t>
      </w:r>
      <w:proofErr w:type="spellEnd"/>
      <w:r w:rsidRPr="003F5979">
        <w:rPr>
          <w:rFonts w:ascii="Times New Roman" w:hAnsi="Times New Roman" w:cs="Times New Roman"/>
          <w:sz w:val="28"/>
          <w:szCs w:val="28"/>
        </w:rPr>
        <w:t xml:space="preserve"> сайту організації; дизайн контенту (пости і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для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сторінки; створення сітки для планування розташування контенту.</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Детальна інформація про використані застосунки: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w:t>
      </w:r>
      <w:proofErr w:type="spellStart"/>
      <w:r w:rsidRPr="003F5979">
        <w:rPr>
          <w:rFonts w:ascii="Times New Roman" w:hAnsi="Times New Roman" w:cs="Times New Roman"/>
          <w:sz w:val="28"/>
          <w:szCs w:val="28"/>
        </w:rPr>
        <w:t>Adobe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Illustrator</w:t>
      </w:r>
      <w:proofErr w:type="spellEnd"/>
      <w:r w:rsidRPr="003F5979">
        <w:rPr>
          <w:rFonts w:ascii="Times New Roman" w:hAnsi="Times New Roman" w:cs="Times New Roman"/>
          <w:sz w:val="28"/>
          <w:szCs w:val="28"/>
        </w:rPr>
        <w:t>» - векторний графічний редактор, який має широкий спектр інструментів для малювання та верстки з можливістю контролю кольору та тексту[11].</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w:t>
      </w:r>
      <w:proofErr w:type="spellStart"/>
      <w:r w:rsidRPr="003F5979">
        <w:rPr>
          <w:rFonts w:ascii="Times New Roman" w:hAnsi="Times New Roman" w:cs="Times New Roman"/>
          <w:sz w:val="28"/>
          <w:szCs w:val="28"/>
        </w:rPr>
        <w:t>Adobe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Photoshop</w:t>
      </w:r>
      <w:proofErr w:type="spellEnd"/>
      <w:r w:rsidRPr="003F5979">
        <w:rPr>
          <w:rFonts w:ascii="Times New Roman" w:hAnsi="Times New Roman" w:cs="Times New Roman"/>
          <w:sz w:val="28"/>
          <w:szCs w:val="28"/>
        </w:rPr>
        <w:t xml:space="preserve">» - основне </w:t>
      </w:r>
      <w:proofErr w:type="spellStart"/>
      <w:r w:rsidRPr="003F5979">
        <w:rPr>
          <w:rFonts w:ascii="Times New Roman" w:hAnsi="Times New Roman" w:cs="Times New Roman"/>
          <w:sz w:val="28"/>
          <w:szCs w:val="28"/>
        </w:rPr>
        <w:t>призначеня</w:t>
      </w:r>
      <w:proofErr w:type="spellEnd"/>
      <w:r w:rsidRPr="003F5979">
        <w:rPr>
          <w:rFonts w:ascii="Times New Roman" w:hAnsi="Times New Roman" w:cs="Times New Roman"/>
          <w:sz w:val="28"/>
          <w:szCs w:val="28"/>
        </w:rPr>
        <w:t xml:space="preserve"> застосунку, це редагування цифрових зображень та створення растрової графіки. Особливості використання застосунку полягають в багатому інструментарії, зручності й простоті в експлуатації, широких можливостях до автоматизації обробки растрових зображень, за допомогою яких можна створювати найрізноманітніші художні ефекти [12].</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w:t>
      </w:r>
      <w:proofErr w:type="spellStart"/>
      <w:r w:rsidRPr="003F5979">
        <w:rPr>
          <w:rFonts w:ascii="Times New Roman" w:hAnsi="Times New Roman" w:cs="Times New Roman"/>
          <w:sz w:val="28"/>
          <w:szCs w:val="28"/>
        </w:rPr>
        <w:t>Figma</w:t>
      </w:r>
      <w:proofErr w:type="spellEnd"/>
      <w:r w:rsidRPr="003F5979">
        <w:rPr>
          <w:rFonts w:ascii="Times New Roman" w:hAnsi="Times New Roman" w:cs="Times New Roman"/>
          <w:sz w:val="28"/>
          <w:szCs w:val="28"/>
        </w:rPr>
        <w:t xml:space="preserve">» - </w:t>
      </w:r>
      <w:proofErr w:type="spellStart"/>
      <w:r w:rsidRPr="003F5979">
        <w:rPr>
          <w:rFonts w:ascii="Times New Roman" w:hAnsi="Times New Roman" w:cs="Times New Roman"/>
          <w:sz w:val="28"/>
          <w:szCs w:val="28"/>
        </w:rPr>
        <w:t>векторний·онлайн-редактор</w:t>
      </w:r>
      <w:proofErr w:type="spellEnd"/>
      <w:r w:rsidRPr="003F5979">
        <w:rPr>
          <w:rFonts w:ascii="Times New Roman" w:hAnsi="Times New Roman" w:cs="Times New Roman"/>
          <w:sz w:val="28"/>
          <w:szCs w:val="28"/>
        </w:rPr>
        <w:t xml:space="preserve"> для розробки інтерфейсів та </w:t>
      </w:r>
      <w:proofErr w:type="spellStart"/>
      <w:r w:rsidRPr="003F5979">
        <w:rPr>
          <w:rFonts w:ascii="Times New Roman" w:hAnsi="Times New Roman" w:cs="Times New Roman"/>
          <w:sz w:val="28"/>
          <w:szCs w:val="28"/>
        </w:rPr>
        <w:t>прототипування</w:t>
      </w:r>
      <w:proofErr w:type="spellEnd"/>
      <w:r w:rsidRPr="003F5979">
        <w:rPr>
          <w:rFonts w:ascii="Times New Roman" w:hAnsi="Times New Roman" w:cs="Times New Roman"/>
          <w:sz w:val="28"/>
          <w:szCs w:val="28"/>
        </w:rPr>
        <w:t>. Працює у двох форматах: у браузері та як клієнтський застосунок на комп’ютері користувача. Зберігає онлайн-версії файлів, з якими працював користувач [14].</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Отже, завдяки графічним редакторам було створено такі продукти та матеріали:</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1. прототип дизайну сайту громадської організації «Міжнародна Школа Рівних Можливостей»;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пости та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для </w:t>
      </w:r>
      <w:proofErr w:type="spellStart"/>
      <w:r w:rsidRPr="003F5979">
        <w:rPr>
          <w:rFonts w:ascii="Times New Roman" w:hAnsi="Times New Roman" w:cs="Times New Roman"/>
          <w:sz w:val="28"/>
          <w:szCs w:val="28"/>
        </w:rPr>
        <w:t>інстаграм</w:t>
      </w:r>
      <w:proofErr w:type="spellEnd"/>
      <w:r w:rsidRPr="003F5979">
        <w:rPr>
          <w:rFonts w:ascii="Times New Roman" w:hAnsi="Times New Roman" w:cs="Times New Roman"/>
          <w:sz w:val="28"/>
          <w:szCs w:val="28"/>
        </w:rPr>
        <w:t xml:space="preserve">-сторінки;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 дизайн закріплених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Highlights</w:t>
      </w:r>
      <w:proofErr w:type="spellEnd"/>
      <w:r w:rsidRPr="003F5979">
        <w:rPr>
          <w:rFonts w:ascii="Times New Roman" w:hAnsi="Times New Roman" w:cs="Times New Roman"/>
          <w:sz w:val="28"/>
          <w:szCs w:val="28"/>
        </w:rPr>
        <w:t xml:space="preserve">);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4. </w:t>
      </w:r>
      <w:proofErr w:type="spellStart"/>
      <w:r w:rsidRPr="003F5979">
        <w:rPr>
          <w:rFonts w:ascii="Times New Roman" w:hAnsi="Times New Roman" w:cs="Times New Roman"/>
          <w:sz w:val="28"/>
          <w:szCs w:val="28"/>
        </w:rPr>
        <w:t>брендбук</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5. </w:t>
      </w:r>
      <w:proofErr w:type="spellStart"/>
      <w:r w:rsidRPr="003F5979">
        <w:rPr>
          <w:rFonts w:ascii="Times New Roman" w:hAnsi="Times New Roman" w:cs="Times New Roman"/>
          <w:sz w:val="28"/>
          <w:szCs w:val="28"/>
        </w:rPr>
        <w:t>редизайн</w:t>
      </w:r>
      <w:proofErr w:type="spellEnd"/>
      <w:r w:rsidRPr="003F5979">
        <w:rPr>
          <w:rFonts w:ascii="Times New Roman" w:hAnsi="Times New Roman" w:cs="Times New Roman"/>
          <w:sz w:val="28"/>
          <w:szCs w:val="28"/>
        </w:rPr>
        <w:t xml:space="preserve"> сертифікату </w:t>
      </w:r>
      <w:proofErr w:type="spellStart"/>
      <w:r w:rsidRPr="003F5979">
        <w:rPr>
          <w:rFonts w:ascii="Times New Roman" w:hAnsi="Times New Roman" w:cs="Times New Roman"/>
          <w:sz w:val="28"/>
          <w:szCs w:val="28"/>
        </w:rPr>
        <w:t>амбасадорок</w:t>
      </w:r>
      <w:proofErr w:type="spellEnd"/>
      <w:r w:rsidRPr="003F5979">
        <w:rPr>
          <w:rFonts w:ascii="Times New Roman" w:hAnsi="Times New Roman" w:cs="Times New Roman"/>
          <w:sz w:val="28"/>
          <w:szCs w:val="28"/>
        </w:rPr>
        <w:t xml:space="preserve"> і амбасадорів змін для громадської організації;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6. шаблон для </w:t>
      </w:r>
      <w:proofErr w:type="spellStart"/>
      <w:r w:rsidRPr="003F5979">
        <w:rPr>
          <w:rFonts w:ascii="Times New Roman" w:hAnsi="Times New Roman" w:cs="Times New Roman"/>
          <w:sz w:val="28"/>
          <w:szCs w:val="28"/>
        </w:rPr>
        <w:t>таргетованої</w:t>
      </w:r>
      <w:proofErr w:type="spellEnd"/>
      <w:r w:rsidRPr="003F5979">
        <w:rPr>
          <w:rFonts w:ascii="Times New Roman" w:hAnsi="Times New Roman" w:cs="Times New Roman"/>
          <w:sz w:val="28"/>
          <w:szCs w:val="28"/>
        </w:rPr>
        <w:t xml:space="preserve"> реклами;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7. привітальна різдвяна листівка від організації.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Була проведена робота над </w:t>
      </w:r>
      <w:proofErr w:type="spellStart"/>
      <w:r w:rsidRPr="003F5979">
        <w:rPr>
          <w:rFonts w:ascii="Times New Roman" w:hAnsi="Times New Roman" w:cs="Times New Roman"/>
          <w:sz w:val="28"/>
          <w:szCs w:val="28"/>
        </w:rPr>
        <w:t>айдентикою</w:t>
      </w:r>
      <w:proofErr w:type="spellEnd"/>
      <w:r w:rsidRPr="003F5979">
        <w:rPr>
          <w:rFonts w:ascii="Times New Roman" w:hAnsi="Times New Roman" w:cs="Times New Roman"/>
          <w:sz w:val="28"/>
          <w:szCs w:val="28"/>
        </w:rPr>
        <w:t xml:space="preserve"> організації та запропоновано провести </w:t>
      </w:r>
      <w:proofErr w:type="spellStart"/>
      <w:r w:rsidRPr="003F5979">
        <w:rPr>
          <w:rFonts w:ascii="Times New Roman" w:hAnsi="Times New Roman" w:cs="Times New Roman"/>
          <w:sz w:val="28"/>
          <w:szCs w:val="28"/>
        </w:rPr>
        <w:t>ребрендинг</w:t>
      </w:r>
      <w:proofErr w:type="spellEnd"/>
      <w:r w:rsidRPr="003F5979">
        <w:rPr>
          <w:rFonts w:ascii="Times New Roman" w:hAnsi="Times New Roman" w:cs="Times New Roman"/>
          <w:sz w:val="28"/>
          <w:szCs w:val="28"/>
        </w:rPr>
        <w:t xml:space="preserve">. У застосунку </w:t>
      </w:r>
      <w:proofErr w:type="spellStart"/>
      <w:r w:rsidRPr="003F5979">
        <w:rPr>
          <w:rFonts w:ascii="Times New Roman" w:hAnsi="Times New Roman" w:cs="Times New Roman"/>
          <w:sz w:val="28"/>
          <w:szCs w:val="28"/>
        </w:rPr>
        <w:t>Adobe</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Illustrator</w:t>
      </w:r>
      <w:proofErr w:type="spellEnd"/>
      <w:r w:rsidRPr="003F5979">
        <w:rPr>
          <w:rFonts w:ascii="Times New Roman" w:hAnsi="Times New Roman" w:cs="Times New Roman"/>
          <w:sz w:val="28"/>
          <w:szCs w:val="28"/>
        </w:rPr>
        <w:t xml:space="preserve"> я сформувала та створила оновлений логотип. (Додаток Е)</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Технічні характеристики логотипа:</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формат:</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Опис: було </w:t>
      </w:r>
      <w:proofErr w:type="spellStart"/>
      <w:r w:rsidRPr="003F5979">
        <w:rPr>
          <w:rFonts w:ascii="Times New Roman" w:hAnsi="Times New Roman" w:cs="Times New Roman"/>
          <w:sz w:val="28"/>
          <w:szCs w:val="28"/>
        </w:rPr>
        <w:t>відмальовано</w:t>
      </w:r>
      <w:proofErr w:type="spellEnd"/>
      <w:r w:rsidRPr="003F5979">
        <w:rPr>
          <w:rFonts w:ascii="Times New Roman" w:hAnsi="Times New Roman" w:cs="Times New Roman"/>
          <w:sz w:val="28"/>
          <w:szCs w:val="28"/>
        </w:rPr>
        <w:t xml:space="preserve"> графічні елементи - 2 руки, які роблять дію «рукостискання» на знак миру, згоди та підтримки. Об'єкти було сформовано у фігуру у вигляді серця.</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Рисунок 1.1.Логотип</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Кольори: ніжний фіолетовий, темно коричневий (наближений до чорного)</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Інструменти: </w:t>
      </w:r>
      <w:proofErr w:type="spellStart"/>
      <w:r w:rsidRPr="003F5979">
        <w:rPr>
          <w:rFonts w:ascii="Times New Roman" w:hAnsi="Times New Roman" w:cs="Times New Roman"/>
          <w:sz w:val="28"/>
          <w:szCs w:val="28"/>
        </w:rPr>
        <w:t>text</w:t>
      </w:r>
      <w:proofErr w:type="spellEnd"/>
      <w:r w:rsidRPr="003F5979">
        <w:rPr>
          <w:rFonts w:ascii="Times New Roman" w:hAnsi="Times New Roman" w:cs="Times New Roman"/>
          <w:sz w:val="28"/>
          <w:szCs w:val="28"/>
        </w:rPr>
        <w:t>.</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Шрифт: «</w:t>
      </w:r>
      <w:proofErr w:type="spellStart"/>
      <w:r w:rsidRPr="003F5979">
        <w:rPr>
          <w:rFonts w:ascii="Times New Roman" w:hAnsi="Times New Roman" w:cs="Times New Roman"/>
          <w:sz w:val="28"/>
          <w:szCs w:val="28"/>
        </w:rPr>
        <w:t>Ermilov</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Bold</w:t>
      </w:r>
      <w:proofErr w:type="spellEnd"/>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lastRenderedPageBreak/>
        <w:t xml:space="preserve">   Далі було сформовано </w:t>
      </w:r>
      <w:proofErr w:type="spellStart"/>
      <w:r w:rsidRPr="003F5979">
        <w:rPr>
          <w:rFonts w:ascii="Times New Roman" w:hAnsi="Times New Roman" w:cs="Times New Roman"/>
          <w:sz w:val="28"/>
          <w:szCs w:val="28"/>
        </w:rPr>
        <w:t>брендбук</w:t>
      </w:r>
      <w:proofErr w:type="spellEnd"/>
      <w:r w:rsidRPr="003F5979">
        <w:rPr>
          <w:rFonts w:ascii="Times New Roman" w:hAnsi="Times New Roman" w:cs="Times New Roman"/>
          <w:sz w:val="28"/>
          <w:szCs w:val="28"/>
        </w:rPr>
        <w:t xml:space="preserve"> організації у вигляді презентації, де було прописано цілі та місія організації, чітко сформовані правила використання логотипу, корпоративні кольори, шрифти, графічні елементи, приклади застосування елементів на різних продуктах. Переглянути вигляду </w:t>
      </w:r>
      <w:proofErr w:type="spellStart"/>
      <w:r w:rsidRPr="003F5979">
        <w:rPr>
          <w:rFonts w:ascii="Times New Roman" w:hAnsi="Times New Roman" w:cs="Times New Roman"/>
          <w:sz w:val="28"/>
          <w:szCs w:val="28"/>
        </w:rPr>
        <w:t>брендбуку</w:t>
      </w:r>
      <w:proofErr w:type="spellEnd"/>
      <w:r w:rsidRPr="003F5979">
        <w:rPr>
          <w:rFonts w:ascii="Times New Roman" w:hAnsi="Times New Roman" w:cs="Times New Roman"/>
          <w:sz w:val="28"/>
          <w:szCs w:val="28"/>
        </w:rPr>
        <w:t xml:space="preserve"> можна в додатку Ж.</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Було проаналізовано та запропоновано виконати </w:t>
      </w:r>
      <w:proofErr w:type="spellStart"/>
      <w:r w:rsidRPr="003F5979">
        <w:rPr>
          <w:rFonts w:ascii="Times New Roman" w:hAnsi="Times New Roman" w:cs="Times New Roman"/>
          <w:sz w:val="28"/>
          <w:szCs w:val="28"/>
        </w:rPr>
        <w:t>редизайн</w:t>
      </w:r>
      <w:proofErr w:type="spellEnd"/>
      <w:r w:rsidRPr="003F5979">
        <w:rPr>
          <w:rFonts w:ascii="Times New Roman" w:hAnsi="Times New Roman" w:cs="Times New Roman"/>
          <w:sz w:val="28"/>
          <w:szCs w:val="28"/>
        </w:rPr>
        <w:t xml:space="preserve"> сайту громадської організації. Сайт - це важлива складова кожного бренду, саме завдяки йому можемо офіційно познайомитися з брендом або організацією, знайти всю першочергову необхідну інформацію, починаючи з розділу «Про нас» закінчуючи деталями про «Контакти». Сайт громадської організації «Міжнародна Школа Рівних Можливостей» є застарілим, важким у сприйняті, неактуальним. У ньому майже неможливо розібратися, знайти необхідну інформацію. Логіка та структура сайту також відсутня, а текст не відповідає читабельним схемам. (Додаток И).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Запропонований оновлений прототип сайту було виконано у </w:t>
      </w:r>
      <w:proofErr w:type="spellStart"/>
      <w:r w:rsidRPr="003F5979">
        <w:rPr>
          <w:rFonts w:ascii="Times New Roman" w:hAnsi="Times New Roman" w:cs="Times New Roman"/>
          <w:sz w:val="28"/>
          <w:szCs w:val="28"/>
        </w:rPr>
        <w:t>Figma</w:t>
      </w:r>
      <w:proofErr w:type="spellEnd"/>
      <w:r w:rsidRPr="003F5979">
        <w:rPr>
          <w:rFonts w:ascii="Times New Roman" w:hAnsi="Times New Roman" w:cs="Times New Roman"/>
          <w:sz w:val="28"/>
          <w:szCs w:val="28"/>
        </w:rPr>
        <w:t xml:space="preserve">. Дизайн було виконано в корпоративних кольорах організації відповідно до бренд буку. Усі елементи необхідно оптимізувати таким чином, аби користувач не губився на сайті. Створений візуальний концепт застосовано як для сайту, так і для </w:t>
      </w:r>
      <w:proofErr w:type="spellStart"/>
      <w:r w:rsidRPr="003F5979">
        <w:rPr>
          <w:rFonts w:ascii="Times New Roman" w:hAnsi="Times New Roman" w:cs="Times New Roman"/>
          <w:sz w:val="28"/>
          <w:szCs w:val="28"/>
        </w:rPr>
        <w:t>інстаграм</w:t>
      </w:r>
      <w:proofErr w:type="spellEnd"/>
      <w:r w:rsidRPr="003F5979">
        <w:rPr>
          <w:rFonts w:ascii="Times New Roman" w:hAnsi="Times New Roman" w:cs="Times New Roman"/>
          <w:sz w:val="28"/>
          <w:szCs w:val="28"/>
        </w:rPr>
        <w:t xml:space="preserve">-сторінки. Тобто, вони будуть працювати як доповнення один для одного. Таким чином демонструючи </w:t>
      </w:r>
      <w:proofErr w:type="spellStart"/>
      <w:r w:rsidRPr="003F5979">
        <w:rPr>
          <w:rFonts w:ascii="Times New Roman" w:hAnsi="Times New Roman" w:cs="Times New Roman"/>
          <w:sz w:val="28"/>
          <w:szCs w:val="28"/>
        </w:rPr>
        <w:t>поєднаність</w:t>
      </w:r>
      <w:proofErr w:type="spellEnd"/>
      <w:r w:rsidRPr="003F5979">
        <w:rPr>
          <w:rFonts w:ascii="Times New Roman" w:hAnsi="Times New Roman" w:cs="Times New Roman"/>
          <w:sz w:val="28"/>
          <w:szCs w:val="28"/>
        </w:rPr>
        <w:t xml:space="preserve"> і баланс. Авдиторія зможе легко </w:t>
      </w:r>
      <w:proofErr w:type="spellStart"/>
      <w:r w:rsidRPr="003F5979">
        <w:rPr>
          <w:rFonts w:ascii="Times New Roman" w:hAnsi="Times New Roman" w:cs="Times New Roman"/>
          <w:sz w:val="28"/>
          <w:szCs w:val="28"/>
        </w:rPr>
        <w:t>адпатуватися</w:t>
      </w:r>
      <w:proofErr w:type="spellEnd"/>
      <w:r w:rsidRPr="003F5979">
        <w:rPr>
          <w:rFonts w:ascii="Times New Roman" w:hAnsi="Times New Roman" w:cs="Times New Roman"/>
          <w:sz w:val="28"/>
          <w:szCs w:val="28"/>
        </w:rPr>
        <w:t xml:space="preserve"> на сайті, завдяки комбінації шрифтів, а також необхідним кнопкам і направляючим символам. Детальний перегляд прототипу у додатку К.</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Рисунок 2.Прототип сайту у </w:t>
      </w:r>
      <w:proofErr w:type="spellStart"/>
      <w:r w:rsidRPr="003F5979">
        <w:rPr>
          <w:rFonts w:ascii="Times New Roman" w:hAnsi="Times New Roman" w:cs="Times New Roman"/>
          <w:sz w:val="28"/>
          <w:szCs w:val="28"/>
        </w:rPr>
        <w:t>Figma</w:t>
      </w:r>
      <w:proofErr w:type="spellEnd"/>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3.2. Впровадження й адаптація оновленого </w:t>
      </w:r>
      <w:proofErr w:type="spellStart"/>
      <w:r w:rsidRPr="003F5979">
        <w:rPr>
          <w:rFonts w:ascii="Times New Roman" w:hAnsi="Times New Roman" w:cs="Times New Roman"/>
          <w:sz w:val="28"/>
          <w:szCs w:val="28"/>
        </w:rPr>
        <w:t>візуалу</w:t>
      </w:r>
      <w:proofErr w:type="spellEnd"/>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На початку роботи з громадською організацією «Міжнародна Школа Рівних Можливостей» контент в соціальних мережах, а зокрема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був застарілим, він важко сприймався та зчитувався. Дуже важливим було зрозуміти який контент потрібен авдиторії. Поступово було сформовано і впроваджено різні дизайнерські рішення оформлення постів і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Під час роботи було сформовано </w:t>
      </w:r>
      <w:proofErr w:type="spellStart"/>
      <w:r w:rsidRPr="003F5979">
        <w:rPr>
          <w:rFonts w:ascii="Times New Roman" w:hAnsi="Times New Roman" w:cs="Times New Roman"/>
          <w:sz w:val="28"/>
          <w:szCs w:val="28"/>
        </w:rPr>
        <w:t>Moodboard</w:t>
      </w:r>
      <w:proofErr w:type="spellEnd"/>
      <w:r w:rsidRPr="003F5979">
        <w:rPr>
          <w:rFonts w:ascii="Times New Roman" w:hAnsi="Times New Roman" w:cs="Times New Roman"/>
          <w:sz w:val="28"/>
          <w:szCs w:val="28"/>
        </w:rPr>
        <w:t xml:space="preserve"> (дошка настрою) у яку збиралися різноманітні ідеї, кольорові палітри, шрифтові пари, цікаві приклади реалізації контенту. Тобто, було сформоване певне середовище в робочому просторі, яке допомагало надихнутися і створити щось унікальне. (Додаток Л)</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Головна мета полягала в тому, аби не перевантажувати авдиторію важкою не зрозумілою інформацією, термінологією, тобто полегшити сприйняття. Вся робота над виготовленням контенту пройшла у </w:t>
      </w:r>
      <w:proofErr w:type="spellStart"/>
      <w:r w:rsidRPr="003F5979">
        <w:rPr>
          <w:rFonts w:ascii="Times New Roman" w:hAnsi="Times New Roman" w:cs="Times New Roman"/>
          <w:sz w:val="28"/>
          <w:szCs w:val="28"/>
        </w:rPr>
        <w:t>Figma</w:t>
      </w:r>
      <w:proofErr w:type="spellEnd"/>
      <w:r w:rsidRPr="003F5979">
        <w:rPr>
          <w:rFonts w:ascii="Times New Roman" w:hAnsi="Times New Roman" w:cs="Times New Roman"/>
          <w:sz w:val="28"/>
          <w:szCs w:val="28"/>
        </w:rPr>
        <w:t xml:space="preserve"> та </w:t>
      </w:r>
      <w:proofErr w:type="spellStart"/>
      <w:r w:rsidRPr="003F5979">
        <w:rPr>
          <w:rFonts w:ascii="Times New Roman" w:hAnsi="Times New Roman" w:cs="Times New Roman"/>
          <w:sz w:val="28"/>
          <w:szCs w:val="28"/>
        </w:rPr>
        <w:t>Illustrator</w:t>
      </w:r>
      <w:proofErr w:type="spellEnd"/>
      <w:r w:rsidRPr="003F5979">
        <w:rPr>
          <w:rFonts w:ascii="Times New Roman" w:hAnsi="Times New Roman" w:cs="Times New Roman"/>
          <w:sz w:val="28"/>
          <w:szCs w:val="28"/>
        </w:rPr>
        <w:t xml:space="preserve">. Основою для дизайну контенту були графічні елементи і текст, інколи </w:t>
      </w:r>
      <w:r w:rsidRPr="003F5979">
        <w:rPr>
          <w:rFonts w:ascii="Times New Roman" w:hAnsi="Times New Roman" w:cs="Times New Roman"/>
          <w:sz w:val="28"/>
          <w:szCs w:val="28"/>
        </w:rPr>
        <w:lastRenderedPageBreak/>
        <w:t xml:space="preserve">використовувалися фото-матеріали, які надавала організація. Усі виготовлені </w:t>
      </w:r>
      <w:proofErr w:type="spellStart"/>
      <w:r w:rsidRPr="003F5979">
        <w:rPr>
          <w:rFonts w:ascii="Times New Roman" w:hAnsi="Times New Roman" w:cs="Times New Roman"/>
          <w:sz w:val="28"/>
          <w:szCs w:val="28"/>
        </w:rPr>
        <w:t>дизайни</w:t>
      </w:r>
      <w:proofErr w:type="spellEnd"/>
      <w:r w:rsidRPr="003F5979">
        <w:rPr>
          <w:rFonts w:ascii="Times New Roman" w:hAnsi="Times New Roman" w:cs="Times New Roman"/>
          <w:sz w:val="28"/>
          <w:szCs w:val="28"/>
        </w:rPr>
        <w:t xml:space="preserve"> постів, </w:t>
      </w:r>
      <w:proofErr w:type="spellStart"/>
      <w:r w:rsidRPr="003F5979">
        <w:rPr>
          <w:rFonts w:ascii="Times New Roman" w:hAnsi="Times New Roman" w:cs="Times New Roman"/>
          <w:sz w:val="28"/>
          <w:szCs w:val="28"/>
        </w:rPr>
        <w:t>сторіс</w:t>
      </w:r>
      <w:proofErr w:type="spellEnd"/>
      <w:r w:rsidRPr="003F5979">
        <w:rPr>
          <w:rFonts w:ascii="Times New Roman" w:hAnsi="Times New Roman" w:cs="Times New Roman"/>
          <w:sz w:val="28"/>
          <w:szCs w:val="28"/>
        </w:rPr>
        <w:t xml:space="preserve"> і </w:t>
      </w:r>
      <w:proofErr w:type="spellStart"/>
      <w:r w:rsidRPr="003F5979">
        <w:rPr>
          <w:rFonts w:ascii="Times New Roman" w:hAnsi="Times New Roman" w:cs="Times New Roman"/>
          <w:sz w:val="28"/>
          <w:szCs w:val="28"/>
        </w:rPr>
        <w:t>Highlights</w:t>
      </w:r>
      <w:proofErr w:type="spellEnd"/>
      <w:r w:rsidRPr="003F5979">
        <w:rPr>
          <w:rFonts w:ascii="Times New Roman" w:hAnsi="Times New Roman" w:cs="Times New Roman"/>
          <w:sz w:val="28"/>
          <w:szCs w:val="28"/>
        </w:rPr>
        <w:t xml:space="preserve"> можна переглянути у додатку М.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Окрім створення графіки, була проведена робота над текстовою частиною: описи до кожного посту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короткі інформативні доповнення до </w:t>
      </w:r>
      <w:proofErr w:type="spellStart"/>
      <w:r w:rsidRPr="003F5979">
        <w:rPr>
          <w:rFonts w:ascii="Times New Roman" w:hAnsi="Times New Roman" w:cs="Times New Roman"/>
          <w:sz w:val="28"/>
          <w:szCs w:val="28"/>
        </w:rPr>
        <w:t>візуалу</w:t>
      </w:r>
      <w:proofErr w:type="spellEnd"/>
      <w:r w:rsidRPr="003F5979">
        <w:rPr>
          <w:rFonts w:ascii="Times New Roman" w:hAnsi="Times New Roman" w:cs="Times New Roman"/>
          <w:sz w:val="28"/>
          <w:szCs w:val="28"/>
        </w:rPr>
        <w:t xml:space="preserve"> дописів. Перед публікацією усі тексти пройшли перевірку й були відредаговані. Приклад текстових публікації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можна переглянути в Додатку Н.</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Варто згадати, що було створено кілька інших рекламних продуктів для громадської організації: </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 привітальна листівка (додаток П);</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2. шаблон для запуску </w:t>
      </w:r>
      <w:proofErr w:type="spellStart"/>
      <w:r w:rsidRPr="003F5979">
        <w:rPr>
          <w:rFonts w:ascii="Times New Roman" w:hAnsi="Times New Roman" w:cs="Times New Roman"/>
          <w:sz w:val="28"/>
          <w:szCs w:val="28"/>
        </w:rPr>
        <w:t>таргетованої</w:t>
      </w:r>
      <w:proofErr w:type="spellEnd"/>
      <w:r w:rsidRPr="003F5979">
        <w:rPr>
          <w:rFonts w:ascii="Times New Roman" w:hAnsi="Times New Roman" w:cs="Times New Roman"/>
          <w:sz w:val="28"/>
          <w:szCs w:val="28"/>
        </w:rPr>
        <w:t xml:space="preserve"> реклами (додаток Р);</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3. оновлено та перероблено дизайн сертифікатів для </w:t>
      </w:r>
      <w:proofErr w:type="spellStart"/>
      <w:r w:rsidRPr="003F5979">
        <w:rPr>
          <w:rFonts w:ascii="Times New Roman" w:hAnsi="Times New Roman" w:cs="Times New Roman"/>
          <w:sz w:val="28"/>
          <w:szCs w:val="28"/>
        </w:rPr>
        <w:t>амбасадорок</w:t>
      </w:r>
      <w:proofErr w:type="spellEnd"/>
      <w:r w:rsidRPr="003F5979">
        <w:rPr>
          <w:rFonts w:ascii="Times New Roman" w:hAnsi="Times New Roman" w:cs="Times New Roman"/>
          <w:sz w:val="28"/>
          <w:szCs w:val="28"/>
        </w:rPr>
        <w:t xml:space="preserve"> змін (додаток С)</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1</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22</w:t>
      </w:r>
    </w:p>
    <w:p w:rsidR="003F5979" w:rsidRPr="003F5979" w:rsidRDefault="003F5979" w:rsidP="003F5979">
      <w:pPr>
        <w:rPr>
          <w:rFonts w:ascii="Times New Roman" w:hAnsi="Times New Roman" w:cs="Times New Roman"/>
          <w:sz w:val="28"/>
          <w:szCs w:val="28"/>
        </w:rPr>
      </w:pP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ВИСНОВОК</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Актуальність теми дослідження пояснюється стрімким зростанням користувачів Інтернету та соціальних мереж у світі. Соціальні мережі стали унікальним інструментом для формування потужної комунікації, яка використовується для просування брендів, реалізації рекламних та PR-кампаній.</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Сьогодні численні компанії та бренди використовують такі платформи як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Facebook</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Twitter</w:t>
      </w:r>
      <w:proofErr w:type="spellEnd"/>
      <w:r w:rsidRPr="003F5979">
        <w:rPr>
          <w:rFonts w:ascii="Times New Roman" w:hAnsi="Times New Roman" w:cs="Times New Roman"/>
          <w:sz w:val="28"/>
          <w:szCs w:val="28"/>
        </w:rPr>
        <w:t xml:space="preserve"> для розробки маркетингових стратегій у соціальних мережах (SMM). Було визначено, що успіх бренду, компанії чи організації значною мірою залежить від вміння ефективно використовувати соціальні мережі.</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Під час роботи над дипломним </w:t>
      </w:r>
      <w:proofErr w:type="spellStart"/>
      <w:r w:rsidRPr="003F5979">
        <w:rPr>
          <w:rFonts w:ascii="Times New Roman" w:hAnsi="Times New Roman" w:cs="Times New Roman"/>
          <w:sz w:val="28"/>
          <w:szCs w:val="28"/>
        </w:rPr>
        <w:t>проєктом</w:t>
      </w:r>
      <w:proofErr w:type="spellEnd"/>
      <w:r w:rsidRPr="003F5979">
        <w:rPr>
          <w:rFonts w:ascii="Times New Roman" w:hAnsi="Times New Roman" w:cs="Times New Roman"/>
          <w:sz w:val="28"/>
          <w:szCs w:val="28"/>
        </w:rPr>
        <w:t xml:space="preserve"> було поставлено конкретні завдання, які допомогли проаналізувати ринок українських громадських організацій. Виявлено основні тенденції, особливості просування та формати комунікації громадської організації. Проведено порівняння та аналіз конкурентів, визначення можливостей, загроз, сильних і слабких сторін завдяки SWOT-аналізу. Досліджено цільову авдиторію громадської організації за допомогою анкетування, а також сегментації. Детальний аналіз та застосування практичних навичок показав, що для громадських організацій ведення сторінки в соціальних мережах є сучасним способом не лише розповісти про свою діяльність, але й ознайомити цільову авдиторію з власними цінностями та зацікавленістю у своїй справі. Вони також слугують інструментом залучення </w:t>
      </w:r>
      <w:r w:rsidRPr="003F5979">
        <w:rPr>
          <w:rFonts w:ascii="Times New Roman" w:hAnsi="Times New Roman" w:cs="Times New Roman"/>
          <w:sz w:val="28"/>
          <w:szCs w:val="28"/>
        </w:rPr>
        <w:lastRenderedPageBreak/>
        <w:t xml:space="preserve">нових </w:t>
      </w:r>
      <w:proofErr w:type="spellStart"/>
      <w:r w:rsidRPr="003F5979">
        <w:rPr>
          <w:rFonts w:ascii="Times New Roman" w:hAnsi="Times New Roman" w:cs="Times New Roman"/>
          <w:sz w:val="28"/>
          <w:szCs w:val="28"/>
        </w:rPr>
        <w:t>підписників</w:t>
      </w:r>
      <w:proofErr w:type="spellEnd"/>
      <w:r w:rsidRPr="003F5979">
        <w:rPr>
          <w:rFonts w:ascii="Times New Roman" w:hAnsi="Times New Roman" w:cs="Times New Roman"/>
          <w:sz w:val="28"/>
          <w:szCs w:val="28"/>
        </w:rPr>
        <w:t xml:space="preserve">, користувачів та партнерів. Також, було визначено, що просування в соціальних мережах, зокрема в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можливе завдяки безкоштовним методам просування, таким як: </w:t>
      </w:r>
      <w:proofErr w:type="spellStart"/>
      <w:r w:rsidRPr="003F5979">
        <w:rPr>
          <w:rFonts w:ascii="Times New Roman" w:hAnsi="Times New Roman" w:cs="Times New Roman"/>
          <w:sz w:val="28"/>
          <w:szCs w:val="28"/>
        </w:rPr>
        <w:t>геотеги</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хештеги</w:t>
      </w:r>
      <w:proofErr w:type="spellEnd"/>
      <w:r w:rsidRPr="003F5979">
        <w:rPr>
          <w:rFonts w:ascii="Times New Roman" w:hAnsi="Times New Roman" w:cs="Times New Roman"/>
          <w:sz w:val="28"/>
          <w:szCs w:val="28"/>
        </w:rPr>
        <w:t xml:space="preserve">, </w:t>
      </w:r>
      <w:proofErr w:type="spellStart"/>
      <w:r w:rsidRPr="003F5979">
        <w:rPr>
          <w:rFonts w:ascii="Times New Roman" w:hAnsi="Times New Roman" w:cs="Times New Roman"/>
          <w:sz w:val="28"/>
          <w:szCs w:val="28"/>
        </w:rPr>
        <w:t>колаборації</w:t>
      </w:r>
      <w:proofErr w:type="spellEnd"/>
      <w:r w:rsidRPr="003F5979">
        <w:rPr>
          <w:rFonts w:ascii="Times New Roman" w:hAnsi="Times New Roman" w:cs="Times New Roman"/>
          <w:sz w:val="28"/>
          <w:szCs w:val="28"/>
        </w:rPr>
        <w:t xml:space="preserve"> з іншими організаціями, взаємний піар тощо. Але важливо зауважити, що без мінімальної фінансової підтримки, повноцінна діяльність та просування сторінки є досить складною, так як вони переважно використовують безкоштовні методи та засоби просування, то бажаний результат доведеться очікувати тривалий час.</w:t>
      </w:r>
    </w:p>
    <w:p w:rsidR="003F5979"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Окрім просування в соціальних мережах, було запропоновано провести </w:t>
      </w:r>
      <w:proofErr w:type="spellStart"/>
      <w:r w:rsidRPr="003F5979">
        <w:rPr>
          <w:rFonts w:ascii="Times New Roman" w:hAnsi="Times New Roman" w:cs="Times New Roman"/>
          <w:sz w:val="28"/>
          <w:szCs w:val="28"/>
        </w:rPr>
        <w:t>ребрендинг</w:t>
      </w:r>
      <w:proofErr w:type="spellEnd"/>
      <w:r w:rsidRPr="003F5979">
        <w:rPr>
          <w:rFonts w:ascii="Times New Roman" w:hAnsi="Times New Roman" w:cs="Times New Roman"/>
          <w:sz w:val="28"/>
          <w:szCs w:val="28"/>
        </w:rPr>
        <w:t xml:space="preserve"> для модернізації організації. Так як розвиток візуального унікального стилю бренду, є невід'ємною частиною маркетингової стратегії, яка відповідає за </w:t>
      </w:r>
      <w:proofErr w:type="spellStart"/>
      <w:r w:rsidRPr="003F5979">
        <w:rPr>
          <w:rFonts w:ascii="Times New Roman" w:hAnsi="Times New Roman" w:cs="Times New Roman"/>
          <w:sz w:val="28"/>
          <w:szCs w:val="28"/>
        </w:rPr>
        <w:t>впізнаваність</w:t>
      </w:r>
      <w:proofErr w:type="spellEnd"/>
      <w:r w:rsidRPr="003F5979">
        <w:rPr>
          <w:rFonts w:ascii="Times New Roman" w:hAnsi="Times New Roman" w:cs="Times New Roman"/>
          <w:sz w:val="28"/>
          <w:szCs w:val="28"/>
        </w:rPr>
        <w:t xml:space="preserve"> та імідж. Візуальна комунікація створює перше враження, допомагає виділитися серед інших організацій. Відповідно для просування і застосування оновленого концепту, було створено контент-план, до якого підготовлені і розроблені текстові публікації та зображення для </w:t>
      </w:r>
      <w:proofErr w:type="spellStart"/>
      <w:r w:rsidRPr="003F5979">
        <w:rPr>
          <w:rFonts w:ascii="Times New Roman" w:hAnsi="Times New Roman" w:cs="Times New Roman"/>
          <w:sz w:val="28"/>
          <w:szCs w:val="28"/>
        </w:rPr>
        <w:t>постингу</w:t>
      </w:r>
      <w:proofErr w:type="spellEnd"/>
      <w:r w:rsidRPr="003F5979">
        <w:rPr>
          <w:rFonts w:ascii="Times New Roman" w:hAnsi="Times New Roman" w:cs="Times New Roman"/>
          <w:sz w:val="28"/>
          <w:szCs w:val="28"/>
        </w:rPr>
        <w:t xml:space="preserve"> у корпоративному стилі.</w:t>
      </w:r>
    </w:p>
    <w:p w:rsidR="003E4B91" w:rsidRPr="003F5979" w:rsidRDefault="003F5979" w:rsidP="003F5979">
      <w:pPr>
        <w:rPr>
          <w:rFonts w:ascii="Times New Roman" w:hAnsi="Times New Roman" w:cs="Times New Roman"/>
          <w:sz w:val="28"/>
          <w:szCs w:val="28"/>
        </w:rPr>
      </w:pPr>
      <w:r w:rsidRPr="003F5979">
        <w:rPr>
          <w:rFonts w:ascii="Times New Roman" w:hAnsi="Times New Roman" w:cs="Times New Roman"/>
          <w:sz w:val="28"/>
          <w:szCs w:val="28"/>
        </w:rPr>
        <w:t xml:space="preserve">  Таким чином, можемо прийти до висновку, що налагоджена, сформована і систематизована робота з креативним, цікавим, пізнавальним і головне - регулярним контентом дозволяє </w:t>
      </w:r>
      <w:proofErr w:type="spellStart"/>
      <w:r w:rsidRPr="003F5979">
        <w:rPr>
          <w:rFonts w:ascii="Times New Roman" w:hAnsi="Times New Roman" w:cs="Times New Roman"/>
          <w:sz w:val="28"/>
          <w:szCs w:val="28"/>
        </w:rPr>
        <w:t>Instagram</w:t>
      </w:r>
      <w:proofErr w:type="spellEnd"/>
      <w:r w:rsidRPr="003F5979">
        <w:rPr>
          <w:rFonts w:ascii="Times New Roman" w:hAnsi="Times New Roman" w:cs="Times New Roman"/>
          <w:sz w:val="28"/>
          <w:szCs w:val="28"/>
        </w:rPr>
        <w:t xml:space="preserve"> сторінці громадської організації «Міжнародна Школа Рівних Можливостей» стати потужним інструментом просування. Але, у майбутньому для досягнення </w:t>
      </w:r>
      <w:proofErr w:type="spellStart"/>
      <w:r w:rsidRPr="003F5979">
        <w:rPr>
          <w:rFonts w:ascii="Times New Roman" w:hAnsi="Times New Roman" w:cs="Times New Roman"/>
          <w:sz w:val="28"/>
          <w:szCs w:val="28"/>
        </w:rPr>
        <w:t>більши</w:t>
      </w:r>
      <w:proofErr w:type="spellEnd"/>
      <w:r w:rsidRPr="003F5979">
        <w:rPr>
          <w:rFonts w:ascii="Times New Roman" w:hAnsi="Times New Roman" w:cs="Times New Roman"/>
          <w:sz w:val="28"/>
          <w:szCs w:val="28"/>
        </w:rPr>
        <w:t xml:space="preserve"> маркетингових цілей необхідно буде спланувати і виділити більше ресурсів для кращого просування.</w:t>
      </w:r>
      <w:bookmarkStart w:id="0" w:name="_GoBack"/>
      <w:bookmarkEnd w:id="0"/>
    </w:p>
    <w:sectPr w:rsidR="003E4B91" w:rsidRPr="003F59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979"/>
    <w:rsid w:val="003E4B91"/>
    <w:rsid w:val="003F597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F5F2935-EC91-4A01-96F4-958B3894E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24596</Words>
  <Characters>14021</Characters>
  <Application>Microsoft Office Word</Application>
  <DocSecurity>0</DocSecurity>
  <Lines>116</Lines>
  <Paragraphs>77</Paragraphs>
  <ScaleCrop>false</ScaleCrop>
  <Company/>
  <LinksUpToDate>false</LinksUpToDate>
  <CharactersWithSpaces>38540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dc:creator>
  <cp:keywords/>
  <dc:description/>
  <cp:lastModifiedBy>adm</cp:lastModifiedBy>
  <cp:revision>1</cp:revision>
  <dcterms:created xsi:type="dcterms:W3CDTF">2025-12-25T10:57:00Z</dcterms:created>
  <dcterms:modified xsi:type="dcterms:W3CDTF">2025-12-25T10:57:00Z</dcterms:modified>
</cp:coreProperties>
</file>