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АНОТАЦІЯ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ТОВ «ЛК-ТРАНС" - мережа продуктових маркетів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розташованих в різних районах Києва та області. Компанія імпортує свіжі продукти з усього світу та має вигідну програму лояльності до клієнтів.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Сайт компанії: https://lotok.ua/about .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Ціль дипломного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 дослідити ефективність рекламних та  PR стратегій на прикладі компанії ТОВ «ЛК-ТРАНС». Основна мета роботи -  проаналізувати та оцінити сучасні методи та технології у сфері PR, що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використовуються для залучення потенційних клієнтів та підвищення </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впізнаваності</w:t>
      </w:r>
      <w:proofErr w:type="spellEnd"/>
      <w:r w:rsidRPr="001520DB">
        <w:rPr>
          <w:rFonts w:ascii="Times New Roman" w:hAnsi="Times New Roman" w:cs="Times New Roman"/>
          <w:sz w:val="28"/>
          <w:szCs w:val="28"/>
        </w:rPr>
        <w:t xml:space="preserve"> бренду.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Дипломна робота складається з трьох розділів.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Розділ 1 «Аналітичне обґрунтування промоції» розглядає теоретичні аспекти промоції та вибір інструментів промоції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та їх загальну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характеристику.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Розділ 2 «Стратегія промоції ТОВ «ЛК-ТРАНС»» характеризує ключові аспекти діяльності компанії, визначає стратегію та конкретизує етапи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ефективного просування.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Розділ 3 «Оцінка ефективності та планування подальшої промоції» наводить показники оцінки рекламних продуктів та їхнього впливу на цільову аудиторію, а також вносить пропозиції щодо вдосконалення подальшої промоції компанії.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Ключові слова: PR, зв'язки з громадськістю, реклама, рекламні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стратегії, </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 xml:space="preserve">, соціальні медіа, бренд, цільова авдиторія, </w:t>
      </w:r>
      <w:proofErr w:type="spellStart"/>
      <w:r w:rsidRPr="001520DB">
        <w:rPr>
          <w:rFonts w:ascii="Times New Roman" w:hAnsi="Times New Roman" w:cs="Times New Roman"/>
          <w:sz w:val="28"/>
          <w:szCs w:val="28"/>
        </w:rPr>
        <w:t>впізнаваність</w:t>
      </w:r>
      <w:proofErr w:type="spellEnd"/>
      <w:r w:rsidRPr="001520DB">
        <w:rPr>
          <w:rFonts w:ascii="Times New Roman" w:hAnsi="Times New Roman" w:cs="Times New Roman"/>
          <w:sz w:val="28"/>
          <w:szCs w:val="28"/>
        </w:rPr>
        <w:t xml:space="preserve"> бренду, залучення клієнтів, оцінка ефективності, контент-маркетинг, SMM</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ABSTRACT</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LLC «LK-TRANS» - a </w:t>
      </w:r>
      <w:proofErr w:type="spellStart"/>
      <w:r w:rsidRPr="001520DB">
        <w:rPr>
          <w:rFonts w:ascii="Times New Roman" w:hAnsi="Times New Roman" w:cs="Times New Roman"/>
          <w:sz w:val="28"/>
          <w:szCs w:val="28"/>
        </w:rPr>
        <w:t>network</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LotOK</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grocery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markets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located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various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districts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Kyiv</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surrounding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region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company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imports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fresh</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products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from</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all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over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world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offers</w:t>
      </w:r>
      <w:proofErr w:type="spellEnd"/>
      <w:r w:rsidRPr="001520DB">
        <w:rPr>
          <w:rFonts w:ascii="Times New Roman" w:hAnsi="Times New Roman" w:cs="Times New Roman"/>
          <w:sz w:val="28"/>
          <w:szCs w:val="28"/>
        </w:rPr>
        <w:t xml:space="preserve"> a </w:t>
      </w:r>
      <w:proofErr w:type="spellStart"/>
      <w:r w:rsidRPr="001520DB">
        <w:rPr>
          <w:rFonts w:ascii="Times New Roman" w:hAnsi="Times New Roman" w:cs="Times New Roman"/>
          <w:sz w:val="28"/>
          <w:szCs w:val="28"/>
        </w:rPr>
        <w:t>beneficial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customer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loyalty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program</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Company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website</w:t>
      </w:r>
      <w:proofErr w:type="spellEnd"/>
      <w:r w:rsidRPr="001520DB">
        <w:rPr>
          <w:rFonts w:ascii="Times New Roman" w:hAnsi="Times New Roman" w:cs="Times New Roman"/>
          <w:sz w:val="28"/>
          <w:szCs w:val="28"/>
        </w:rPr>
        <w:t>: https://lotok.ua/about.</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Objective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Thesis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To</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study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effectiveness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advertising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PR </w:t>
      </w:r>
      <w:proofErr w:type="spellStart"/>
      <w:r w:rsidRPr="001520DB">
        <w:rPr>
          <w:rFonts w:ascii="Times New Roman" w:hAnsi="Times New Roman" w:cs="Times New Roman"/>
          <w:sz w:val="28"/>
          <w:szCs w:val="28"/>
        </w:rPr>
        <w:t>strategies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using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example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LLC «LK-TRANS».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main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goal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to</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analyze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evaluate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modern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methods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technologies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field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PR </w:t>
      </w:r>
      <w:proofErr w:type="spellStart"/>
      <w:r w:rsidRPr="001520DB">
        <w:rPr>
          <w:rFonts w:ascii="Times New Roman" w:hAnsi="Times New Roman" w:cs="Times New Roman"/>
          <w:sz w:val="28"/>
          <w:szCs w:val="28"/>
        </w:rPr>
        <w:t>used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to</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attract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potential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customers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increase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brand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awareness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thesis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consists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three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chapters</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 </w:t>
      </w:r>
      <w:proofErr w:type="spellStart"/>
      <w:r w:rsidRPr="001520DB">
        <w:rPr>
          <w:rFonts w:ascii="Times New Roman" w:hAnsi="Times New Roman" w:cs="Times New Roman"/>
          <w:sz w:val="28"/>
          <w:szCs w:val="28"/>
        </w:rPr>
        <w:t>Chapter</w:t>
      </w:r>
      <w:proofErr w:type="spellEnd"/>
      <w:r w:rsidRPr="001520DB">
        <w:rPr>
          <w:rFonts w:ascii="Times New Roman" w:hAnsi="Times New Roman" w:cs="Times New Roman"/>
          <w:sz w:val="28"/>
          <w:szCs w:val="28"/>
        </w:rPr>
        <w:t xml:space="preserve">  1: «</w:t>
      </w:r>
      <w:proofErr w:type="spellStart"/>
      <w:r w:rsidRPr="001520DB">
        <w:rPr>
          <w:rFonts w:ascii="Times New Roman" w:hAnsi="Times New Roman" w:cs="Times New Roman"/>
          <w:sz w:val="28"/>
          <w:szCs w:val="28"/>
        </w:rPr>
        <w:t>Analytical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Justification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examines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theoretical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aspects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selection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tools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for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project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their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general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characteristics</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Chapter</w:t>
      </w:r>
      <w:proofErr w:type="spellEnd"/>
      <w:r w:rsidRPr="001520DB">
        <w:rPr>
          <w:rFonts w:ascii="Times New Roman" w:hAnsi="Times New Roman" w:cs="Times New Roman"/>
          <w:sz w:val="28"/>
          <w:szCs w:val="28"/>
        </w:rPr>
        <w:t xml:space="preserve"> 2: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Strategy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LLC «LK-TRANS» </w:t>
      </w:r>
      <w:proofErr w:type="spellStart"/>
      <w:r w:rsidRPr="001520DB">
        <w:rPr>
          <w:rFonts w:ascii="Times New Roman" w:hAnsi="Times New Roman" w:cs="Times New Roman"/>
          <w:sz w:val="28"/>
          <w:szCs w:val="28"/>
        </w:rPr>
        <w:t>characterizes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key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aspects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company's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activities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determines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strategy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specifies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stages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effective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Chapter</w:t>
      </w:r>
      <w:proofErr w:type="spellEnd"/>
      <w:r w:rsidRPr="001520DB">
        <w:rPr>
          <w:rFonts w:ascii="Times New Roman" w:hAnsi="Times New Roman" w:cs="Times New Roman"/>
          <w:sz w:val="28"/>
          <w:szCs w:val="28"/>
        </w:rPr>
        <w:t xml:space="preserve"> 3: «</w:t>
      </w:r>
      <w:proofErr w:type="spellStart"/>
      <w:r w:rsidRPr="001520DB">
        <w:rPr>
          <w:rFonts w:ascii="Times New Roman" w:hAnsi="Times New Roman" w:cs="Times New Roman"/>
          <w:sz w:val="28"/>
          <w:szCs w:val="28"/>
        </w:rPr>
        <w:t>Evaluation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Effectiveness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Planning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Further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provides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indicators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for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evaluating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advertising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products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their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impact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target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audience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well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suggestions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for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improving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company's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future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promotion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efforts</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Keywords</w:t>
      </w:r>
      <w:proofErr w:type="spellEnd"/>
      <w:r w:rsidRPr="001520DB">
        <w:rPr>
          <w:rFonts w:ascii="Times New Roman" w:hAnsi="Times New Roman" w:cs="Times New Roman"/>
          <w:sz w:val="28"/>
          <w:szCs w:val="28"/>
        </w:rPr>
        <w:t xml:space="preserve">: PR, </w:t>
      </w:r>
      <w:proofErr w:type="spellStart"/>
      <w:r w:rsidRPr="001520DB">
        <w:rPr>
          <w:rFonts w:ascii="Times New Roman" w:hAnsi="Times New Roman" w:cs="Times New Roman"/>
          <w:sz w:val="28"/>
          <w:szCs w:val="28"/>
        </w:rPr>
        <w:t>public</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relations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advertising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advertising</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strategies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event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social</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media</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brand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target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audience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brand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recognition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customer</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engagement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effectiveness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evaluation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content</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marketing</w:t>
      </w:r>
      <w:proofErr w:type="spellEnd"/>
      <w:r w:rsidRPr="001520DB">
        <w:rPr>
          <w:rFonts w:ascii="Times New Roman" w:hAnsi="Times New Roman" w:cs="Times New Roman"/>
          <w:sz w:val="28"/>
          <w:szCs w:val="28"/>
        </w:rPr>
        <w:t>, SMM.</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РЕКЛАМНІ ПРОДУКТИ ПРОЄКТУ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 Написання SWOT-аналізу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 Створення аналізу конкурентів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 Створення </w:t>
      </w:r>
      <w:proofErr w:type="spellStart"/>
      <w:r w:rsidRPr="001520DB">
        <w:rPr>
          <w:rFonts w:ascii="Times New Roman" w:hAnsi="Times New Roman" w:cs="Times New Roman"/>
          <w:sz w:val="28"/>
          <w:szCs w:val="28"/>
        </w:rPr>
        <w:t>мудборду</w:t>
      </w:r>
      <w:proofErr w:type="spellEnd"/>
      <w:r w:rsidRPr="001520DB">
        <w:rPr>
          <w:rFonts w:ascii="Times New Roman" w:hAnsi="Times New Roman" w:cs="Times New Roman"/>
          <w:sz w:val="28"/>
          <w:szCs w:val="28"/>
        </w:rPr>
        <w:t xml:space="preserve"> для сітки в </w:t>
      </w:r>
      <w:proofErr w:type="spellStart"/>
      <w:r w:rsidRPr="001520DB">
        <w:rPr>
          <w:rFonts w:ascii="Times New Roman" w:hAnsi="Times New Roman" w:cs="Times New Roman"/>
          <w:sz w:val="28"/>
          <w:szCs w:val="28"/>
        </w:rPr>
        <w:t>Instagram</w:t>
      </w:r>
      <w:proofErr w:type="spellEnd"/>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 Аналіз </w:t>
      </w:r>
      <w:proofErr w:type="spellStart"/>
      <w:r w:rsidRPr="001520DB">
        <w:rPr>
          <w:rFonts w:ascii="Times New Roman" w:hAnsi="Times New Roman" w:cs="Times New Roman"/>
          <w:sz w:val="28"/>
          <w:szCs w:val="28"/>
        </w:rPr>
        <w:t>івентів</w:t>
      </w:r>
      <w:proofErr w:type="spellEnd"/>
      <w:r w:rsidRPr="001520DB">
        <w:rPr>
          <w:rFonts w:ascii="Times New Roman" w:hAnsi="Times New Roman" w:cs="Times New Roman"/>
          <w:sz w:val="28"/>
          <w:szCs w:val="28"/>
        </w:rPr>
        <w:t xml:space="preserve"> серед конкурентів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5. Написання текстів на сайт (3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 Написання постів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(11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 Створення </w:t>
      </w:r>
      <w:proofErr w:type="spellStart"/>
      <w:r w:rsidRPr="001520DB">
        <w:rPr>
          <w:rFonts w:ascii="Times New Roman" w:hAnsi="Times New Roman" w:cs="Times New Roman"/>
          <w:sz w:val="28"/>
          <w:szCs w:val="28"/>
        </w:rPr>
        <w:t>сториз</w:t>
      </w:r>
      <w:proofErr w:type="spellEnd"/>
      <w:r w:rsidRPr="001520DB">
        <w:rPr>
          <w:rFonts w:ascii="Times New Roman" w:hAnsi="Times New Roman" w:cs="Times New Roman"/>
          <w:sz w:val="28"/>
          <w:szCs w:val="28"/>
        </w:rPr>
        <w:t xml:space="preserve">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(3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8. Розрахунок бюджету для заходу (2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9. Створення технічного завдання для дизайнера (3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 Створення контент-плану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11. Налаштування </w:t>
      </w:r>
      <w:proofErr w:type="spellStart"/>
      <w:r w:rsidRPr="001520DB">
        <w:rPr>
          <w:rFonts w:ascii="Times New Roman" w:hAnsi="Times New Roman" w:cs="Times New Roman"/>
          <w:sz w:val="28"/>
          <w:szCs w:val="28"/>
        </w:rPr>
        <w:t>таргету</w:t>
      </w:r>
      <w:proofErr w:type="spellEnd"/>
      <w:r w:rsidRPr="001520DB">
        <w:rPr>
          <w:rFonts w:ascii="Times New Roman" w:hAnsi="Times New Roman" w:cs="Times New Roman"/>
          <w:sz w:val="28"/>
          <w:szCs w:val="28"/>
        </w:rPr>
        <w:t xml:space="preserve"> в </w:t>
      </w:r>
      <w:proofErr w:type="spellStart"/>
      <w:r w:rsidRPr="001520DB">
        <w:rPr>
          <w:rFonts w:ascii="Times New Roman" w:hAnsi="Times New Roman" w:cs="Times New Roman"/>
          <w:sz w:val="28"/>
          <w:szCs w:val="28"/>
        </w:rPr>
        <w:t>Instagram</w:t>
      </w:r>
      <w:proofErr w:type="spellEnd"/>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12. Написання сценарію до </w:t>
      </w:r>
      <w:proofErr w:type="spellStart"/>
      <w:r w:rsidRPr="001520DB">
        <w:rPr>
          <w:rFonts w:ascii="Times New Roman" w:hAnsi="Times New Roman" w:cs="Times New Roman"/>
          <w:sz w:val="28"/>
          <w:szCs w:val="28"/>
        </w:rPr>
        <w:t>івенту</w:t>
      </w:r>
      <w:proofErr w:type="spellEnd"/>
      <w:r w:rsidRPr="001520DB">
        <w:rPr>
          <w:rFonts w:ascii="Times New Roman" w:hAnsi="Times New Roman" w:cs="Times New Roman"/>
          <w:sz w:val="28"/>
          <w:szCs w:val="28"/>
        </w:rPr>
        <w:t xml:space="preserve"> (2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13. Написання тексту до афіші (2 шт.)</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14. Пропозиція зовнішньої реклами на </w:t>
      </w:r>
      <w:proofErr w:type="spellStart"/>
      <w:r w:rsidRPr="001520DB">
        <w:rPr>
          <w:rFonts w:ascii="Times New Roman" w:hAnsi="Times New Roman" w:cs="Times New Roman"/>
          <w:sz w:val="28"/>
          <w:szCs w:val="28"/>
        </w:rPr>
        <w:t>мокапі</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15. Пропозиція </w:t>
      </w:r>
      <w:proofErr w:type="spellStart"/>
      <w:r w:rsidRPr="001520DB">
        <w:rPr>
          <w:rFonts w:ascii="Times New Roman" w:hAnsi="Times New Roman" w:cs="Times New Roman"/>
          <w:sz w:val="28"/>
          <w:szCs w:val="28"/>
        </w:rPr>
        <w:t>флаєрів</w:t>
      </w:r>
      <w:proofErr w:type="spellEnd"/>
      <w:r w:rsidRPr="001520DB">
        <w:rPr>
          <w:rFonts w:ascii="Times New Roman" w:hAnsi="Times New Roman" w:cs="Times New Roman"/>
          <w:sz w:val="28"/>
          <w:szCs w:val="28"/>
        </w:rPr>
        <w:t xml:space="preserve"> на </w:t>
      </w:r>
      <w:proofErr w:type="spellStart"/>
      <w:r w:rsidRPr="001520DB">
        <w:rPr>
          <w:rFonts w:ascii="Times New Roman" w:hAnsi="Times New Roman" w:cs="Times New Roman"/>
          <w:sz w:val="28"/>
          <w:szCs w:val="28"/>
        </w:rPr>
        <w:t>мокапі</w:t>
      </w:r>
      <w:proofErr w:type="spellEnd"/>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ВСТУП</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Актуальність: В епоху стрімкого розвитку інформаційних потоків та технологій, </w:t>
      </w:r>
      <w:proofErr w:type="spellStart"/>
      <w:r w:rsidRPr="001520DB">
        <w:rPr>
          <w:rFonts w:ascii="Times New Roman" w:hAnsi="Times New Roman" w:cs="Times New Roman"/>
          <w:sz w:val="28"/>
          <w:szCs w:val="28"/>
        </w:rPr>
        <w:t>public</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relations</w:t>
      </w:r>
      <w:proofErr w:type="spellEnd"/>
      <w:r w:rsidRPr="001520DB">
        <w:rPr>
          <w:rFonts w:ascii="Times New Roman" w:hAnsi="Times New Roman" w:cs="Times New Roman"/>
          <w:sz w:val="28"/>
          <w:szCs w:val="28"/>
        </w:rPr>
        <w:t xml:space="preserve"> набувають ще більшої ваги для успіху будь-якої послуги або товару. В сучасному світі, де кожна хвилина може вплинути на сприйняття бренду, надважливу роль відіграють конкретні та гнучкі комунікаційні стратегії. Таким чином, PR давно вийшов за рамки простого управління репутацією та формування позитивного іміджу.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Динамічний характер PR-діяльності складається з невпинного вивчення та передбачення реакцій аудиторії. Ефективна PR-стратегія має бути спроможною швидко адаптуватися до мінливих умов інформаційного середовища та долати неочікувані труднощі.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Сьогодні неможливо уявити PR без використання Інтернету, зокрема соціальних мереж. Завдяки цим аспектам формується громадська думка, тому чітка комунікація, активна присутність та своєчасний </w:t>
      </w:r>
      <w:proofErr w:type="spellStart"/>
      <w:r w:rsidRPr="001520DB">
        <w:rPr>
          <w:rFonts w:ascii="Times New Roman" w:hAnsi="Times New Roman" w:cs="Times New Roman"/>
          <w:sz w:val="28"/>
          <w:szCs w:val="28"/>
        </w:rPr>
        <w:t>фідбек</w:t>
      </w:r>
      <w:proofErr w:type="spellEnd"/>
      <w:r w:rsidRPr="001520DB">
        <w:rPr>
          <w:rFonts w:ascii="Times New Roman" w:hAnsi="Times New Roman" w:cs="Times New Roman"/>
          <w:sz w:val="28"/>
          <w:szCs w:val="28"/>
        </w:rPr>
        <w:t xml:space="preserve"> на коментарі та відгуки є ключовими факторами успіху.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Окрім цього, важливо усвідомлювати, що зв’язки з громадськістю не лише обмежується сферою бізнесу. Залучення майстерних спеціалістів та партнерів, формування іміджу інноваційної та соціально відповідальної компанії - це одні з багатьох його місій.</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У політичній сфері PR стає інструментом розробки виборчих стратегій та формування довіри до політичних партій та лідерів. В соціальній сфері PR сприяє налагодженню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між організаціями та громадськістю, підвищує  свідомість людей щодо важливих соціальних проблем, підтримує громадські ініціативи та стимулює формування позитивних цінностей.</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Сфера застосування. Концепція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використовується у різних сферах, включаючи медіа, політику, науку, бізнес та громадські організації. Це важливий елемент управління стратегічними комунікаціями та допомагає розвивати та підтримувати відносини із сторонами, які мають певний інтерес у діяльності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Новизна. Бакалаврський </w:t>
      </w:r>
      <w:proofErr w:type="spellStart"/>
      <w:r w:rsidRPr="001520DB">
        <w:rPr>
          <w:rFonts w:ascii="Times New Roman" w:hAnsi="Times New Roman" w:cs="Times New Roman"/>
          <w:sz w:val="28"/>
          <w:szCs w:val="28"/>
        </w:rPr>
        <w:t>проєкт</w:t>
      </w:r>
      <w:proofErr w:type="spellEnd"/>
      <w:r w:rsidRPr="001520DB">
        <w:rPr>
          <w:rFonts w:ascii="Times New Roman" w:hAnsi="Times New Roman" w:cs="Times New Roman"/>
          <w:sz w:val="28"/>
          <w:szCs w:val="28"/>
        </w:rPr>
        <w:t xml:space="preserve"> пропонує більш глибоке розуміння сучасних тенденцій у розвитку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враховуючи міжнародний досвід та внесок українських вчених у цю галузь, а також особистий досвід, набутий під час забезпечення та реалізації рекламної компанії для ТОВ «ЛК-ТРАНС».</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Метою бакалаврської роботи є оцінка та аналіз концепції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в сучасному інформаційному середовищі.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Завдання дослідження: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 охарактеризувати теоретичні аспекти промоції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 розглянути інструменти промоції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та їх загальну характеристика</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3. дати загальну характеристику ТОВ «ЛК-ТРАНС» та ключові аспекти діяльності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4. визначити стратегію та конкретизувати етапи ефективного просування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5. проаналізувати рекламні продукти та їхній вплив на цільову аудиторію</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6. розробити рекомендації щодо вдосконалення подальшої промоції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Апробація дипломного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 Основні теоретико-методологічні положення і практичні рекомендації дослідження висвітлювалися на ІІ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міжнародній науковій конференції що проводилась у Національній  академії керівних кадрів культури і мистецтв:  «У пошуку нових </w:t>
      </w:r>
      <w:proofErr w:type="spellStart"/>
      <w:r w:rsidRPr="001520DB">
        <w:rPr>
          <w:rFonts w:ascii="Times New Roman" w:hAnsi="Times New Roman" w:cs="Times New Roman"/>
          <w:sz w:val="28"/>
          <w:szCs w:val="28"/>
        </w:rPr>
        <w:t>сенсів</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полікультурного світу. повоєнний діалог культур»,  (м. Київ, НАКККІМ 16-17 травня 2024 р.). Тези доповіді «PR як частина креативної індустрії»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публікувалися у збірнику.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Структура дипломного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60 сторінок - дипломний </w:t>
      </w:r>
      <w:proofErr w:type="spellStart"/>
      <w:r w:rsidRPr="001520DB">
        <w:rPr>
          <w:rFonts w:ascii="Times New Roman" w:hAnsi="Times New Roman" w:cs="Times New Roman"/>
          <w:sz w:val="28"/>
          <w:szCs w:val="28"/>
        </w:rPr>
        <w:t>проєкт</w:t>
      </w:r>
      <w:proofErr w:type="spellEnd"/>
      <w:r w:rsidRPr="001520DB">
        <w:rPr>
          <w:rFonts w:ascii="Times New Roman" w:hAnsi="Times New Roman" w:cs="Times New Roman"/>
          <w:sz w:val="28"/>
          <w:szCs w:val="28"/>
        </w:rPr>
        <w:t xml:space="preserve">, 26 сторінок повного тексту, 2 таблиці, 41 додаток, 19 використаних джерел. </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РОЗДІЛ 1</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АНАЛІТИЧНЕ ОБҐРУНТУВАННЯ ПРОМОЦІЇ</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1.1. Теоретичні аспекти промоції</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Концепція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як засобу спілкування, вперше виникла у 1807 році, коли президент США, Томас Джефферсон, використав термін «</w:t>
      </w:r>
      <w:proofErr w:type="spellStart"/>
      <w:r w:rsidRPr="001520DB">
        <w:rPr>
          <w:rFonts w:ascii="Times New Roman" w:hAnsi="Times New Roman" w:cs="Times New Roman"/>
          <w:sz w:val="28"/>
          <w:szCs w:val="28"/>
        </w:rPr>
        <w:t>паблік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рілейшнз</w:t>
      </w:r>
      <w:proofErr w:type="spellEnd"/>
      <w:r w:rsidRPr="001520DB">
        <w:rPr>
          <w:rFonts w:ascii="Times New Roman" w:hAnsi="Times New Roman" w:cs="Times New Roman"/>
          <w:sz w:val="28"/>
          <w:szCs w:val="28"/>
        </w:rPr>
        <w:t xml:space="preserve">» замість звичного словосполучення «стан думки» в чернетці свого «Сьомого звернення до Конгресу». На жаль, на той момент це не отримало широкого поширення, і лише у ХХ столітті цей термін став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загальновідомим [4].</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Експерт  у сфері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Е. </w:t>
      </w:r>
      <w:proofErr w:type="spellStart"/>
      <w:r w:rsidRPr="001520DB">
        <w:rPr>
          <w:rFonts w:ascii="Times New Roman" w:hAnsi="Times New Roman" w:cs="Times New Roman"/>
          <w:sz w:val="28"/>
          <w:szCs w:val="28"/>
        </w:rPr>
        <w:t>Бернейз</w:t>
      </w:r>
      <w:proofErr w:type="spellEnd"/>
      <w:r w:rsidRPr="001520DB">
        <w:rPr>
          <w:rFonts w:ascii="Times New Roman" w:hAnsi="Times New Roman" w:cs="Times New Roman"/>
          <w:sz w:val="28"/>
          <w:szCs w:val="28"/>
        </w:rPr>
        <w:t xml:space="preserve">,  відомий як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«батько суспільних відносин»,  визначає  цей  термін  як «діяльність, яка направлена на встановлення відносин між особистістю, групою, або громадськістю від якої вона залежить».  </w:t>
      </w:r>
      <w:proofErr w:type="spellStart"/>
      <w:r w:rsidRPr="001520DB">
        <w:rPr>
          <w:rFonts w:ascii="Times New Roman" w:hAnsi="Times New Roman" w:cs="Times New Roman"/>
          <w:sz w:val="28"/>
          <w:szCs w:val="28"/>
        </w:rPr>
        <w:t>Бернейз</w:t>
      </w:r>
      <w:proofErr w:type="spellEnd"/>
      <w:r w:rsidRPr="001520DB">
        <w:rPr>
          <w:rFonts w:ascii="Times New Roman" w:hAnsi="Times New Roman" w:cs="Times New Roman"/>
          <w:sz w:val="28"/>
          <w:szCs w:val="28"/>
        </w:rPr>
        <w:t xml:space="preserve"> також зауважив,  що основою  піару  є соціальні науки, а не журналістика,   як це вважалось раніше.  Він пояснював, що здійснюючи вплив на  поведінку  соціуму,  фахівці   в значній мірі задіють суспільні науки, а не  філологію  [8].</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 Основоположник науки   в цій галузі, Сем Блек, описує PR як «це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мистецтво та наука досягнення гармонії шляхом взаєморозуміння,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заснованого на правді та повній інформованості».  Він визначає його  як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«плановані, тривалі зусилля, спрямовані на створення та підтримку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доброзичливих відносин і взаєморозуміння між організацією та її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громадськістю»  [1].</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Френк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Джефкінс</w:t>
      </w:r>
      <w:proofErr w:type="spellEnd"/>
      <w:r w:rsidRPr="001520DB">
        <w:rPr>
          <w:rFonts w:ascii="Times New Roman" w:hAnsi="Times New Roman" w:cs="Times New Roman"/>
          <w:sz w:val="28"/>
          <w:szCs w:val="28"/>
        </w:rPr>
        <w:t>,  спеціаліст  у сфері  PR,   маркетингу  і реклами,  у своїй книзі «</w:t>
      </w:r>
      <w:proofErr w:type="spellStart"/>
      <w:r w:rsidRPr="001520DB">
        <w:rPr>
          <w:rFonts w:ascii="Times New Roman" w:hAnsi="Times New Roman" w:cs="Times New Roman"/>
          <w:sz w:val="28"/>
          <w:szCs w:val="28"/>
        </w:rPr>
        <w:t>Паблік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рілейшнз</w:t>
      </w:r>
      <w:proofErr w:type="spellEnd"/>
      <w:r w:rsidRPr="001520DB">
        <w:rPr>
          <w:rFonts w:ascii="Times New Roman" w:hAnsi="Times New Roman" w:cs="Times New Roman"/>
          <w:sz w:val="28"/>
          <w:szCs w:val="28"/>
        </w:rPr>
        <w:t>»  дав  наступне визначення: «</w:t>
      </w:r>
      <w:proofErr w:type="spellStart"/>
      <w:r w:rsidRPr="001520DB">
        <w:rPr>
          <w:rFonts w:ascii="Times New Roman" w:hAnsi="Times New Roman" w:cs="Times New Roman"/>
          <w:sz w:val="28"/>
          <w:szCs w:val="28"/>
        </w:rPr>
        <w:t>паблік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рілейшнз</w:t>
      </w:r>
      <w:proofErr w:type="spellEnd"/>
      <w:r w:rsidRPr="001520DB">
        <w:rPr>
          <w:rFonts w:ascii="Times New Roman" w:hAnsi="Times New Roman" w:cs="Times New Roman"/>
          <w:sz w:val="28"/>
          <w:szCs w:val="28"/>
        </w:rPr>
        <w:t xml:space="preserve"> - це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система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що передбачає </w:t>
      </w:r>
      <w:proofErr w:type="spellStart"/>
      <w:r w:rsidRPr="001520DB">
        <w:rPr>
          <w:rFonts w:ascii="Times New Roman" w:hAnsi="Times New Roman" w:cs="Times New Roman"/>
          <w:sz w:val="28"/>
          <w:szCs w:val="28"/>
        </w:rPr>
        <w:t>планомірно</w:t>
      </w:r>
      <w:proofErr w:type="spellEnd"/>
      <w:r w:rsidRPr="001520DB">
        <w:rPr>
          <w:rFonts w:ascii="Times New Roman" w:hAnsi="Times New Roman" w:cs="Times New Roman"/>
          <w:sz w:val="28"/>
          <w:szCs w:val="28"/>
        </w:rPr>
        <w:t xml:space="preserve"> здійснювані зовнішні і внутрішні комунікації між організацією та її громадськістю з метою поліпшення взаємин і досягнення між ними взаєморозуміння»   [2].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Рекс</w:t>
      </w:r>
      <w:proofErr w:type="spellEnd"/>
      <w:r w:rsidRPr="001520DB">
        <w:rPr>
          <w:rFonts w:ascii="Times New Roman" w:hAnsi="Times New Roman" w:cs="Times New Roman"/>
          <w:sz w:val="28"/>
          <w:szCs w:val="28"/>
        </w:rPr>
        <w:t xml:space="preserve">  Ф.  </w:t>
      </w:r>
      <w:proofErr w:type="spellStart"/>
      <w:r w:rsidRPr="001520DB">
        <w:rPr>
          <w:rFonts w:ascii="Times New Roman" w:hAnsi="Times New Roman" w:cs="Times New Roman"/>
          <w:sz w:val="28"/>
          <w:szCs w:val="28"/>
        </w:rPr>
        <w:t>Гарлоу</w:t>
      </w:r>
      <w:proofErr w:type="spellEnd"/>
      <w:r w:rsidRPr="001520DB">
        <w:rPr>
          <w:rFonts w:ascii="Times New Roman" w:hAnsi="Times New Roman" w:cs="Times New Roman"/>
          <w:sz w:val="28"/>
          <w:szCs w:val="28"/>
        </w:rPr>
        <w:t xml:space="preserve">,  автор одного з перших підручників з PR,   описує його як функцію управління для підтримання взаємозв'язку, взаєморозуміння 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співпраці між компанією і її аудиторією, а також для прогнозування тенденцій розвитку [13]. Спираючись на його дослідження, основна мета піару як складової стратегічного менеджменту - це досягнення довіри до організації і створення позитивної репутації [5].</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Інший дослідник </w:t>
      </w:r>
      <w:proofErr w:type="spellStart"/>
      <w:r w:rsidRPr="001520DB">
        <w:rPr>
          <w:rFonts w:ascii="Times New Roman" w:hAnsi="Times New Roman" w:cs="Times New Roman"/>
          <w:sz w:val="28"/>
          <w:szCs w:val="28"/>
        </w:rPr>
        <w:t>дослідник</w:t>
      </w:r>
      <w:proofErr w:type="spellEnd"/>
      <w:r w:rsidRPr="001520DB">
        <w:rPr>
          <w:rFonts w:ascii="Times New Roman" w:hAnsi="Times New Roman" w:cs="Times New Roman"/>
          <w:sz w:val="28"/>
          <w:szCs w:val="28"/>
        </w:rPr>
        <w:t xml:space="preserve"> у галузі маркетингу, Філіп </w:t>
      </w:r>
      <w:proofErr w:type="spellStart"/>
      <w:r w:rsidRPr="001520DB">
        <w:rPr>
          <w:rFonts w:ascii="Times New Roman" w:hAnsi="Times New Roman" w:cs="Times New Roman"/>
          <w:sz w:val="28"/>
          <w:szCs w:val="28"/>
        </w:rPr>
        <w:t>Котлер</w:t>
      </w:r>
      <w:proofErr w:type="spellEnd"/>
      <w:r w:rsidRPr="001520DB">
        <w:rPr>
          <w:rFonts w:ascii="Times New Roman" w:hAnsi="Times New Roman" w:cs="Times New Roman"/>
          <w:sz w:val="28"/>
          <w:szCs w:val="28"/>
        </w:rPr>
        <w:t xml:space="preserve">, описує PR  як  «пропаганду, спрямовану на просування товарів на ринку послуг, на організацію громадської думки, забезпечення фірмі доброзичливої популярності, формування уявлення про неї як про організацію з високою громадянською відповідальністю та протидію поширенню несприятливих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чуток і відомостей» [16].</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Розглянемо інтерпретацію у французькому напрямку одного 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дослідників PR. Люсьєн </w:t>
      </w:r>
      <w:proofErr w:type="spellStart"/>
      <w:r w:rsidRPr="001520DB">
        <w:rPr>
          <w:rFonts w:ascii="Times New Roman" w:hAnsi="Times New Roman" w:cs="Times New Roman"/>
          <w:sz w:val="28"/>
          <w:szCs w:val="28"/>
        </w:rPr>
        <w:t>Матра</w:t>
      </w:r>
      <w:proofErr w:type="spellEnd"/>
      <w:r w:rsidRPr="001520DB">
        <w:rPr>
          <w:rFonts w:ascii="Times New Roman" w:hAnsi="Times New Roman" w:cs="Times New Roman"/>
          <w:sz w:val="28"/>
          <w:szCs w:val="28"/>
        </w:rPr>
        <w:t xml:space="preserve"> розглядає PR як «стратегію довіри», яка не співпадає ані з рекламою, тобто «стратегією бажання», ані з пропагандою, тобто зі стратегією «нав'язування стереотипних реакцій» [14].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Інший французький дослідник, Філіп </w:t>
      </w:r>
      <w:proofErr w:type="spellStart"/>
      <w:r w:rsidRPr="001520DB">
        <w:rPr>
          <w:rFonts w:ascii="Times New Roman" w:hAnsi="Times New Roman" w:cs="Times New Roman"/>
          <w:sz w:val="28"/>
          <w:szCs w:val="28"/>
        </w:rPr>
        <w:t>Буарі</w:t>
      </w:r>
      <w:proofErr w:type="spellEnd"/>
      <w:r w:rsidRPr="001520DB">
        <w:rPr>
          <w:rFonts w:ascii="Times New Roman" w:hAnsi="Times New Roman" w:cs="Times New Roman"/>
          <w:sz w:val="28"/>
          <w:szCs w:val="28"/>
        </w:rPr>
        <w:t>, визначав PR трохи інакше. Про це свідчить одне з його формулювань: «</w:t>
      </w:r>
      <w:proofErr w:type="spellStart"/>
      <w:r w:rsidRPr="001520DB">
        <w:rPr>
          <w:rFonts w:ascii="Times New Roman" w:hAnsi="Times New Roman" w:cs="Times New Roman"/>
          <w:sz w:val="28"/>
          <w:szCs w:val="28"/>
        </w:rPr>
        <w:t>Паблік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рілейшнз</w:t>
      </w:r>
      <w:proofErr w:type="spellEnd"/>
      <w:r w:rsidRPr="001520DB">
        <w:rPr>
          <w:rFonts w:ascii="Times New Roman" w:hAnsi="Times New Roman" w:cs="Times New Roman"/>
          <w:sz w:val="28"/>
          <w:szCs w:val="28"/>
        </w:rPr>
        <w:t xml:space="preserve"> - це поведінкова мораль групи, стратегія і технологія комунікацій, справжній додаток гуманітарних наук, що має на меті встановлення і підтримання товариських відносин»   [16].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Українські вчені також внесли важкий внесок у розвиток PR. Георгій </w:t>
      </w:r>
      <w:proofErr w:type="spellStart"/>
      <w:r w:rsidRPr="001520DB">
        <w:rPr>
          <w:rFonts w:ascii="Times New Roman" w:hAnsi="Times New Roman" w:cs="Times New Roman"/>
          <w:sz w:val="28"/>
          <w:szCs w:val="28"/>
        </w:rPr>
        <w:t>Почепцов</w:t>
      </w:r>
      <w:proofErr w:type="spellEnd"/>
      <w:r w:rsidRPr="001520DB">
        <w:rPr>
          <w:rFonts w:ascii="Times New Roman" w:hAnsi="Times New Roman" w:cs="Times New Roman"/>
          <w:sz w:val="28"/>
          <w:szCs w:val="28"/>
        </w:rPr>
        <w:t xml:space="preserve">,  український спеціаліст в області комунікативних технологій і маркетингу, заслужений журналіст України, доктор філологічних наук і  професор,  вважає,  що головною ідеєю </w:t>
      </w:r>
      <w:proofErr w:type="spellStart"/>
      <w:r w:rsidRPr="001520DB">
        <w:rPr>
          <w:rFonts w:ascii="Times New Roman" w:hAnsi="Times New Roman" w:cs="Times New Roman"/>
          <w:sz w:val="28"/>
          <w:szCs w:val="28"/>
        </w:rPr>
        <w:t>паблік</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рілейшнз</w:t>
      </w:r>
      <w:proofErr w:type="spellEnd"/>
      <w:r w:rsidRPr="001520DB">
        <w:rPr>
          <w:rFonts w:ascii="Times New Roman" w:hAnsi="Times New Roman" w:cs="Times New Roman"/>
          <w:sz w:val="28"/>
          <w:szCs w:val="28"/>
        </w:rPr>
        <w:t xml:space="preserve"> являється управління суспільною думкою та організація сучасного суспільства   [6].</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Серед інших українських вчених можна виділити Валентина </w:t>
      </w:r>
      <w:proofErr w:type="spellStart"/>
      <w:r w:rsidRPr="001520DB">
        <w:rPr>
          <w:rFonts w:ascii="Times New Roman" w:hAnsi="Times New Roman" w:cs="Times New Roman"/>
          <w:sz w:val="28"/>
          <w:szCs w:val="28"/>
        </w:rPr>
        <w:t>Королько</w:t>
      </w:r>
      <w:proofErr w:type="spellEnd"/>
      <w:r w:rsidRPr="001520DB">
        <w:rPr>
          <w:rFonts w:ascii="Times New Roman" w:hAnsi="Times New Roman" w:cs="Times New Roman"/>
          <w:sz w:val="28"/>
          <w:szCs w:val="28"/>
        </w:rPr>
        <w:t xml:space="preserve">,  українського вченого, доктора філософських наук, професора,   заслуженого   діяча науки і техніки України;   завідувача кафедри теорії і методики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із громадськістю  Національного університету «Києво-Могилянська Академія».  Його формулювання виглядає так: «ПР - це спеціальна система управління інформацією (у тому числі соціальною), якщо управління розуміти як процес створення інформаційних приводів та інформації зацікавленою в ній стороною, поширення готової інформаційної продукції засобами комунікації для цілеспрямованого формування бажаної громадської думки»   [17].</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Також,  сферу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досліджували науковці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Київського </w:t>
      </w:r>
      <w:proofErr w:type="spellStart"/>
      <w:r w:rsidRPr="001520DB">
        <w:rPr>
          <w:rFonts w:ascii="Times New Roman" w:hAnsi="Times New Roman" w:cs="Times New Roman"/>
          <w:sz w:val="28"/>
          <w:szCs w:val="28"/>
        </w:rPr>
        <w:t>стоичного</w:t>
      </w:r>
      <w:proofErr w:type="spellEnd"/>
      <w:r w:rsidRPr="001520DB">
        <w:rPr>
          <w:rFonts w:ascii="Times New Roman" w:hAnsi="Times New Roman" w:cs="Times New Roman"/>
          <w:sz w:val="28"/>
          <w:szCs w:val="28"/>
        </w:rPr>
        <w:t xml:space="preserve"> університету імені Бориса Грінченка Галина </w:t>
      </w:r>
      <w:proofErr w:type="spellStart"/>
      <w:r w:rsidRPr="001520DB">
        <w:rPr>
          <w:rFonts w:ascii="Times New Roman" w:hAnsi="Times New Roman" w:cs="Times New Roman"/>
          <w:sz w:val="28"/>
          <w:szCs w:val="28"/>
        </w:rPr>
        <w:t>Горбенко</w:t>
      </w:r>
      <w:proofErr w:type="spellEnd"/>
      <w:r w:rsidRPr="001520DB">
        <w:rPr>
          <w:rFonts w:ascii="Times New Roman" w:hAnsi="Times New Roman" w:cs="Times New Roman"/>
          <w:sz w:val="28"/>
          <w:szCs w:val="28"/>
        </w:rPr>
        <w:t xml:space="preserve"> та Леонід </w:t>
      </w:r>
      <w:proofErr w:type="spellStart"/>
      <w:r w:rsidRPr="001520DB">
        <w:rPr>
          <w:rFonts w:ascii="Times New Roman" w:hAnsi="Times New Roman" w:cs="Times New Roman"/>
          <w:sz w:val="28"/>
          <w:szCs w:val="28"/>
        </w:rPr>
        <w:t>Новохатько</w:t>
      </w:r>
      <w:proofErr w:type="spellEnd"/>
      <w:r w:rsidRPr="001520DB">
        <w:rPr>
          <w:rFonts w:ascii="Times New Roman" w:hAnsi="Times New Roman" w:cs="Times New Roman"/>
          <w:sz w:val="28"/>
          <w:szCs w:val="28"/>
        </w:rPr>
        <w:t>. У статті «</w:t>
      </w:r>
      <w:proofErr w:type="spellStart"/>
      <w:r w:rsidRPr="001520DB">
        <w:rPr>
          <w:rFonts w:ascii="Times New Roman" w:hAnsi="Times New Roman" w:cs="Times New Roman"/>
          <w:sz w:val="28"/>
          <w:szCs w:val="28"/>
        </w:rPr>
        <w:t>Role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communications</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information</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society</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formation</w:t>
      </w:r>
      <w:proofErr w:type="spellEnd"/>
      <w:r w:rsidRPr="001520DB">
        <w:rPr>
          <w:rFonts w:ascii="Times New Roman" w:hAnsi="Times New Roman" w:cs="Times New Roman"/>
          <w:sz w:val="28"/>
          <w:szCs w:val="28"/>
        </w:rPr>
        <w:t xml:space="preserve">» [https://www.researchgate.net/publication/346398889_ROLE_OF_COMMUNICATIONS_IN_THE_INFORMATION_SOCIETY_FORMATION] автори розглядають зв'язки з громадськістю як інструмент у системі міжнародних комунікацій, що сприяє формуванню глобального інформаційного суспільства. Вони підкреслюють роль PR у структурі соціального управління, розвитку демократичних інститутів, 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також у взаємодії між державами та міжнародними організаціями.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Науковці аргументують, що сучасне інформаційне суспільство вимагає від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більш активної участі у формуванні публічної думки на міжнародному рівні. Вони вказують на значення інформаційних технологій у розширенні можливостей PR-практик і наводять приклади, як такі технології сприяють прозорості та взаємодії між різними культурами та державами. Автори також розглядають зв'язки з громадськістю як ключовий елемент у управлінні соціальними процесами, що включають діалог між державними та недержавними акторами на глобальному рівні [10].</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1.2. Вибір інструментів промоції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та їх загальна характеристика</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Процес промоції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вимагає детального вибору різноманітних інструментів, спрямованих на досягнення поставленої мети. Інструменти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такої промоції можуть включати організацію заходів, таких як семінари та конференції, медіа-комунікації через традиційні або онлайн-платформи,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використання контент-маркетингу і соціальних мереж, спонсорство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прямий маркетинг. Ці інструменти можуть бути використані окремо або разом для найбільш ефективного результату промоції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Організація PR-заходів вимагає ретельної підготовки, яка включає такі важливі аспекти роботи піарника, як складання плану та написання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прес-релізів, проведення медіа досліджень та активність в соціальних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мережах. Прес-релізи використовують під час презентації нових продуктів або під час змін в компанії, щоб повідомити про це громадськість. Піарник співпрацює з медіа, відправляючи їм нову інформацію про бренд, а </w:t>
      </w:r>
    </w:p>
    <w:p w:rsidR="001520DB" w:rsidRPr="001520DB" w:rsidRDefault="001520DB" w:rsidP="001520DB">
      <w:pPr>
        <w:rPr>
          <w:rFonts w:ascii="Times New Roman" w:hAnsi="Times New Roman" w:cs="Times New Roman"/>
          <w:sz w:val="28"/>
          <w:szCs w:val="28"/>
        </w:rPr>
      </w:pPr>
      <w:proofErr w:type="spellStart"/>
      <w:r w:rsidRPr="001520DB">
        <w:rPr>
          <w:rFonts w:ascii="Times New Roman" w:hAnsi="Times New Roman" w:cs="Times New Roman"/>
          <w:sz w:val="28"/>
          <w:szCs w:val="28"/>
        </w:rPr>
        <w:t>копірайтери</w:t>
      </w:r>
      <w:proofErr w:type="spellEnd"/>
      <w:r w:rsidRPr="001520DB">
        <w:rPr>
          <w:rFonts w:ascii="Times New Roman" w:hAnsi="Times New Roman" w:cs="Times New Roman"/>
          <w:sz w:val="28"/>
          <w:szCs w:val="28"/>
        </w:rPr>
        <w:t xml:space="preserve"> та журналісти переробляють цю інформацію у статті або замітку [11].</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Включення таких завдань, як створення контент-плану та аналіз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конкурентного середовища, демонструє, як публічні комунікації впливають на формування публічного образу компанії. Згадані цілі сприяють розумінню того, як можна використовувати PR-інструменти для досягнення вирішальних комунікаційних та маркетингових цілей.</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 прикладу, бренд косметики </w:t>
      </w:r>
      <w:proofErr w:type="spellStart"/>
      <w:r w:rsidRPr="001520DB">
        <w:rPr>
          <w:rFonts w:ascii="Times New Roman" w:hAnsi="Times New Roman" w:cs="Times New Roman"/>
          <w:sz w:val="28"/>
          <w:szCs w:val="28"/>
        </w:rPr>
        <w:t>Dove</w:t>
      </w:r>
      <w:proofErr w:type="spellEnd"/>
      <w:r w:rsidRPr="001520DB">
        <w:rPr>
          <w:rFonts w:ascii="Times New Roman" w:hAnsi="Times New Roman" w:cs="Times New Roman"/>
          <w:sz w:val="28"/>
          <w:szCs w:val="28"/>
        </w:rPr>
        <w:t xml:space="preserve"> має дуже потужний PR-імідж.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Протягом багатьох десятиліть </w:t>
      </w:r>
      <w:proofErr w:type="spellStart"/>
      <w:r w:rsidRPr="001520DB">
        <w:rPr>
          <w:rFonts w:ascii="Times New Roman" w:hAnsi="Times New Roman" w:cs="Times New Roman"/>
          <w:sz w:val="28"/>
          <w:szCs w:val="28"/>
        </w:rPr>
        <w:t>Dove</w:t>
      </w:r>
      <w:proofErr w:type="spellEnd"/>
      <w:r w:rsidRPr="001520DB">
        <w:rPr>
          <w:rFonts w:ascii="Times New Roman" w:hAnsi="Times New Roman" w:cs="Times New Roman"/>
          <w:sz w:val="28"/>
          <w:szCs w:val="28"/>
        </w:rPr>
        <w:t xml:space="preserve"> позиціонування бренду полягає в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піклуванні про жіночу самооцінку. </w:t>
      </w:r>
      <w:proofErr w:type="spellStart"/>
      <w:r w:rsidRPr="001520DB">
        <w:rPr>
          <w:rFonts w:ascii="Times New Roman" w:hAnsi="Times New Roman" w:cs="Times New Roman"/>
          <w:sz w:val="28"/>
          <w:szCs w:val="28"/>
        </w:rPr>
        <w:t>Dove</w:t>
      </w:r>
      <w:proofErr w:type="spellEnd"/>
      <w:r w:rsidRPr="001520DB">
        <w:rPr>
          <w:rFonts w:ascii="Times New Roman" w:hAnsi="Times New Roman" w:cs="Times New Roman"/>
          <w:sz w:val="28"/>
          <w:szCs w:val="28"/>
        </w:rPr>
        <w:t xml:space="preserve"> запускає успішні ініціативи для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підтримки своїх цінностей. Для прикладу, можна розглянути </w:t>
      </w:r>
      <w:proofErr w:type="spellStart"/>
      <w:r w:rsidRPr="001520DB">
        <w:rPr>
          <w:rFonts w:ascii="Times New Roman" w:hAnsi="Times New Roman" w:cs="Times New Roman"/>
          <w:sz w:val="28"/>
          <w:szCs w:val="28"/>
        </w:rPr>
        <w:t>проєкт</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w:t>
      </w:r>
      <w:proofErr w:type="spellStart"/>
      <w:r w:rsidRPr="001520DB">
        <w:rPr>
          <w:rFonts w:ascii="Times New Roman" w:hAnsi="Times New Roman" w:cs="Times New Roman"/>
          <w:sz w:val="28"/>
          <w:szCs w:val="28"/>
        </w:rPr>
        <w:t>Self-Esteem</w:t>
      </w:r>
      <w:proofErr w:type="spellEnd"/>
      <w:r w:rsidRPr="001520DB">
        <w:rPr>
          <w:rFonts w:ascii="Times New Roman" w:hAnsi="Times New Roman" w:cs="Times New Roman"/>
          <w:sz w:val="28"/>
          <w:szCs w:val="28"/>
        </w:rPr>
        <w:t>», що звертає увагу громадськості на сучасні труднощі та допомагає молоді розвивати впевненість у собі [3].</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PR-інструменти дозволяють перейти на інший рівень комунікацій між замовником і його цільовою аудиторією. Одним з дієвих PR-інструментів є </w:t>
      </w:r>
      <w:proofErr w:type="spellStart"/>
      <w:r w:rsidRPr="001520DB">
        <w:rPr>
          <w:rFonts w:ascii="Times New Roman" w:hAnsi="Times New Roman" w:cs="Times New Roman"/>
          <w:sz w:val="28"/>
          <w:szCs w:val="28"/>
        </w:rPr>
        <w:t>event-management</w:t>
      </w:r>
      <w:proofErr w:type="spellEnd"/>
      <w:r w:rsidRPr="001520DB">
        <w:rPr>
          <w:rFonts w:ascii="Times New Roman" w:hAnsi="Times New Roman" w:cs="Times New Roman"/>
          <w:sz w:val="28"/>
          <w:szCs w:val="28"/>
        </w:rPr>
        <w:t xml:space="preserve"> (спеціальна подія) [15].  Наведений підхід допомагає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реалізовувати заплановані маркетингові стратегії, необхідні для підвищення рівня активності та </w:t>
      </w:r>
      <w:proofErr w:type="spellStart"/>
      <w:r w:rsidRPr="001520DB">
        <w:rPr>
          <w:rFonts w:ascii="Times New Roman" w:hAnsi="Times New Roman" w:cs="Times New Roman"/>
          <w:sz w:val="28"/>
          <w:szCs w:val="28"/>
        </w:rPr>
        <w:t>залученості</w:t>
      </w:r>
      <w:proofErr w:type="spellEnd"/>
      <w:r w:rsidRPr="001520DB">
        <w:rPr>
          <w:rFonts w:ascii="Times New Roman" w:hAnsi="Times New Roman" w:cs="Times New Roman"/>
          <w:sz w:val="28"/>
          <w:szCs w:val="28"/>
        </w:rPr>
        <w:t xml:space="preserve"> потенційної аудиторії.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Організація подій охоплює широкий спектр етапів планування як громадських, так і корпоративних заходів. В той час як корпоративні заходи зосереджуються на зміцненні командного духу всередині команди,  громадські заходи частіше використовуються для підтримки PR-ініціатив та рекламних </w:t>
      </w:r>
      <w:proofErr w:type="spellStart"/>
      <w:r w:rsidRPr="001520DB">
        <w:rPr>
          <w:rFonts w:ascii="Times New Roman" w:hAnsi="Times New Roman" w:cs="Times New Roman"/>
          <w:sz w:val="28"/>
          <w:szCs w:val="28"/>
        </w:rPr>
        <w:t>проєктів</w:t>
      </w:r>
      <w:proofErr w:type="spellEnd"/>
      <w:r w:rsidRPr="001520DB">
        <w:rPr>
          <w:rFonts w:ascii="Times New Roman" w:hAnsi="Times New Roman" w:cs="Times New Roman"/>
          <w:sz w:val="28"/>
          <w:szCs w:val="28"/>
        </w:rPr>
        <w:t xml:space="preserve">. Управління подіями в першу чергу має на меті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перетворення стандартного заходу в значущий захід, який залишиться у пам’яті учасників навіть після завершення. З наукової точки зору, цей підхід є елементом </w:t>
      </w:r>
      <w:proofErr w:type="spellStart"/>
      <w:r w:rsidRPr="001520DB">
        <w:rPr>
          <w:rFonts w:ascii="Times New Roman" w:hAnsi="Times New Roman" w:cs="Times New Roman"/>
          <w:sz w:val="28"/>
          <w:szCs w:val="28"/>
        </w:rPr>
        <w:t>проєктного</w:t>
      </w:r>
      <w:proofErr w:type="spellEnd"/>
      <w:r w:rsidRPr="001520DB">
        <w:rPr>
          <w:rFonts w:ascii="Times New Roman" w:hAnsi="Times New Roman" w:cs="Times New Roman"/>
          <w:sz w:val="28"/>
          <w:szCs w:val="28"/>
        </w:rPr>
        <w:t xml:space="preserve"> менеджменту [7].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Іншим важливим інструментом PR є соціальні мережі. У сучасному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цифровому світі інтернет-ресурси стали невід’ємною частиною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PR-комунікацій, що дозволяє брендам взаємодіяти з аудиторією через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веб-сайти, соціальні мережі та блоги. Особлива увага приділяється персональному спілкуванню та зворотному зв'язку, що допомагає покращити взаємодію з клієнтами та їх лояльність до продуктів або послуг компанії.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Такий метод не тільки призводить до ефективнішого просуванню товарів і послуг в цифровому просторі, а й зміцнює репутацію бренду [12].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Створення привабливого та яскравого контенту для цих каналів вимагає творчого та креативного мислення. Даний PR полягає у взаємодії з </w:t>
      </w:r>
      <w:proofErr w:type="spellStart"/>
      <w:r w:rsidRPr="001520DB">
        <w:rPr>
          <w:rFonts w:ascii="Times New Roman" w:hAnsi="Times New Roman" w:cs="Times New Roman"/>
          <w:sz w:val="28"/>
          <w:szCs w:val="28"/>
        </w:rPr>
        <w:t>celebrities</w:t>
      </w:r>
      <w:proofErr w:type="spellEnd"/>
      <w:r w:rsidRPr="001520DB">
        <w:rPr>
          <w:rFonts w:ascii="Times New Roman" w:hAnsi="Times New Roman" w:cs="Times New Roman"/>
          <w:sz w:val="28"/>
          <w:szCs w:val="28"/>
        </w:rPr>
        <w:t xml:space="preserve"> і </w:t>
      </w:r>
      <w:proofErr w:type="spellStart"/>
      <w:r w:rsidRPr="001520DB">
        <w:rPr>
          <w:rFonts w:ascii="Times New Roman" w:hAnsi="Times New Roman" w:cs="Times New Roman"/>
          <w:sz w:val="28"/>
          <w:szCs w:val="28"/>
        </w:rPr>
        <w:t>блогерами</w:t>
      </w:r>
      <w:proofErr w:type="spellEnd"/>
      <w:r w:rsidRPr="001520DB">
        <w:rPr>
          <w:rFonts w:ascii="Times New Roman" w:hAnsi="Times New Roman" w:cs="Times New Roman"/>
          <w:sz w:val="28"/>
          <w:szCs w:val="28"/>
        </w:rPr>
        <w:t xml:space="preserve">, у створенні різних матеріалів для онлайн-медіа - в усьому, що дає можливість отримувати якомога більше згадок в соціальних мережах, а також покращити пошукову оптимізацію (SEO). Ця стратегія в результаті допомагає досягти цільової авдиторії, з’являючись на веб-сайтах,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різноманітних </w:t>
      </w:r>
      <w:proofErr w:type="spellStart"/>
      <w:r w:rsidRPr="001520DB">
        <w:rPr>
          <w:rFonts w:ascii="Times New Roman" w:hAnsi="Times New Roman" w:cs="Times New Roman"/>
          <w:sz w:val="28"/>
          <w:szCs w:val="28"/>
        </w:rPr>
        <w:t>акаунтах</w:t>
      </w:r>
      <w:proofErr w:type="spellEnd"/>
      <w:r w:rsidRPr="001520DB">
        <w:rPr>
          <w:rFonts w:ascii="Times New Roman" w:hAnsi="Times New Roman" w:cs="Times New Roman"/>
          <w:sz w:val="28"/>
          <w:szCs w:val="28"/>
        </w:rPr>
        <w:t xml:space="preserve"> та актуальних подкастах [9].</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Якщо конкретно розглядати SMM-просування, то цілі, пов'язані зі створенням та виконанням SMM-стратегій, такі як аналіз впливу постів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дозволяють практично застосувати теоретичні знання в області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цифрового маркетингу. Це включає залучення аудиторії, підвищення рівня взаємодії з контентом та оптимізацію комунікації через цифрові канали.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Окрім вищесказаного, написання текстів для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підкреслює практичне застосування навичок </w:t>
      </w:r>
      <w:proofErr w:type="spellStart"/>
      <w:r w:rsidRPr="001520DB">
        <w:rPr>
          <w:rFonts w:ascii="Times New Roman" w:hAnsi="Times New Roman" w:cs="Times New Roman"/>
          <w:sz w:val="28"/>
          <w:szCs w:val="28"/>
        </w:rPr>
        <w:t>копірайтингу</w:t>
      </w:r>
      <w:proofErr w:type="spellEnd"/>
      <w:r w:rsidRPr="001520DB">
        <w:rPr>
          <w:rFonts w:ascii="Times New Roman" w:hAnsi="Times New Roman" w:cs="Times New Roman"/>
          <w:sz w:val="28"/>
          <w:szCs w:val="28"/>
        </w:rPr>
        <w:t xml:space="preserve">, яке є ключовим для створення ефективних рекламних матеріалів. Використання </w:t>
      </w:r>
      <w:proofErr w:type="spellStart"/>
      <w:r w:rsidRPr="001520DB">
        <w:rPr>
          <w:rFonts w:ascii="Times New Roman" w:hAnsi="Times New Roman" w:cs="Times New Roman"/>
          <w:sz w:val="28"/>
          <w:szCs w:val="28"/>
        </w:rPr>
        <w:t>копірайтингу</w:t>
      </w:r>
      <w:proofErr w:type="spellEnd"/>
      <w:r w:rsidRPr="001520DB">
        <w:rPr>
          <w:rFonts w:ascii="Times New Roman" w:hAnsi="Times New Roman" w:cs="Times New Roman"/>
          <w:sz w:val="28"/>
          <w:szCs w:val="28"/>
        </w:rPr>
        <w:t xml:space="preserve"> у соціальних мережах дозволяє формувати сприйняття бренду, підвищувати </w:t>
      </w:r>
      <w:proofErr w:type="spellStart"/>
      <w:r w:rsidRPr="001520DB">
        <w:rPr>
          <w:rFonts w:ascii="Times New Roman" w:hAnsi="Times New Roman" w:cs="Times New Roman"/>
          <w:sz w:val="28"/>
          <w:szCs w:val="28"/>
        </w:rPr>
        <w:t>залученість</w:t>
      </w:r>
      <w:proofErr w:type="spellEnd"/>
      <w:r w:rsidRPr="001520DB">
        <w:rPr>
          <w:rFonts w:ascii="Times New Roman" w:hAnsi="Times New Roman" w:cs="Times New Roman"/>
          <w:sz w:val="28"/>
          <w:szCs w:val="28"/>
        </w:rPr>
        <w:t xml:space="preserve"> аудиторії та покращувати </w:t>
      </w:r>
      <w:proofErr w:type="spellStart"/>
      <w:r w:rsidRPr="001520DB">
        <w:rPr>
          <w:rFonts w:ascii="Times New Roman" w:hAnsi="Times New Roman" w:cs="Times New Roman"/>
          <w:sz w:val="28"/>
          <w:szCs w:val="28"/>
        </w:rPr>
        <w:t>впізнаваність</w:t>
      </w:r>
      <w:proofErr w:type="spellEnd"/>
      <w:r w:rsidRPr="001520DB">
        <w:rPr>
          <w:rFonts w:ascii="Times New Roman" w:hAnsi="Times New Roman" w:cs="Times New Roman"/>
          <w:sz w:val="28"/>
          <w:szCs w:val="28"/>
        </w:rPr>
        <w:t xml:space="preserve"> продуктів.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Зростаюча кількість досліджень підкреслює важливість застосування даного методу, оскільки він не тільки забезпечує ефективне спілкування 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цільовою аудиторією, але є привертає увагу до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Такі види комунікації стають вирішальними у широкому та динамічному світі сучасних медіа, де здатність швидко та ясно донести інформацію до споживача визначає успіх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Дослідження, проведене компанією TNS у 2015 році, виявило, що основні користувачі інтернету - це люди віком від 12 до 60 років, які в середньому проводять у мережі по три години щодня, і цей показник продовжує зростати. Зокрема, молодь витрачає на соціальні мережі від 6 до 8 годин на день, що робить інтернет основним каналом отримання інформації для більшості української молоді.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Для прикладу,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в Україні є не лише популярною соціальною мережею, а також зручним інструментом для швидкого пошуку інформації, комунікації, а також покупки товарів та послуг. Крім того,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пропонує значні можливості для реклами, що робить його цінним ресурсом для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підприємців при проведенні PR-кампаній в інтернеті [9].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Сфера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з громадськістю вимагає постійного пошуку нових ідеї та творчих рішень для досягнення цілей клієнта. PR-просування часто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базуються на ідеях, які привертають увагу та запам'ятовуються аудиторії. Вони можуть включати унікальні події, відеоролики, інтерактивні рекламні кампанії та інші креативні елементи.</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РОЗДІЛ 2</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СТРАТЕГІЯ ПРОМОЦІЇ ТОВ «ЛК-ТРАНС»</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2.1. Характеристика ТОВ «ЛК-ТРАНС» та ключові аспекти діяльності компанії</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Компанія ЛК-Транс є однією з провідних мереж продуктових маркетів у Києві та Київській області, володіючи понад 100 магазинами під брендом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Заснована у 2011 році, компанія активно розвивається, створюючи зручну мережу для споживачів у різних районах міста та області. Її успіх ґрунтується на власному виробництві та широкому асортименті, який налічує понад 10 000 SKU (одиниць товарної позиції).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Головний слоган маркетів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 від дому за крок!» чітко відображає стратегію підприємства, спрямовану на надання зручностей та задоволення потреб клієнтів. Філософія компанії побудована на ідеї робити життя споживачів комфортним та щасливим, створюючи позитивний досвід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покупок та підтримуючи близькі відносини з клієнтами та співробітниками.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Клієнти компанії «ЛК-Транс» складаються з різних соціальних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вікових груп, що об'єднані загальною потребою в якісних та доступних продуктах. Цільову авдиторію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можна розділити на декілька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категорій.</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 першої категорії входять активні сімейні пари та батьки, які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шукають зручні та екологічно чисті продукти для своїх родин. Їхньому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поколінню важлива їжа, яка відповідає найвищим стандартам безпеки та якості.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Друга категорія - це молодь, яка дбає про своє здоров'я та бажає здійснювати свідомі покупки. Вони приділяють увагу джерелам походження продуктів та цінують можливість вибору, що відповідає їхнім потребам.</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Іншою авдиторією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є активні професіонали, які цінують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зручність та ефективність. Для них важливо мати можливість швидко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зручно здійснити покупки якісних продуктів, які підтримують їхнє здоров'я та енергію.</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Бренд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побудований на фундаменті ключових цінностей, які формують його унікальну ідентичність та сприяють реалізації спільної місії. Однією з основних цінностей є забезпечення високої якості продукції, що відповідає потребам здорового та смачного харчування клієнтів. Компанія акцентує увагу на тому, що якісне харчування має бути доступним для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кожного, тому вона пропонує продукти за конкурентоспроможними цінами та в широкому асортименті.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Також важливою цінністю є зручність для клієнтів: мережа магазинів розташована так, щоб забезпечити легкий доступ до місць продажу,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незалежно від місця проживання або роботи клієнтів. Ці основні принципи спрямовані на створення позитивного досвіду для споживачів та підтримку сталого розвитку бренду в конкурентному ринковому середовищі.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Тон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Voice</w:t>
      </w:r>
      <w:proofErr w:type="spellEnd"/>
      <w:r w:rsidRPr="001520DB">
        <w:rPr>
          <w:rFonts w:ascii="Times New Roman" w:hAnsi="Times New Roman" w:cs="Times New Roman"/>
          <w:sz w:val="28"/>
          <w:szCs w:val="28"/>
        </w:rPr>
        <w:t xml:space="preserve"> бренду є відображенням його корпоративної культури і філософії, що орієнтована на створення теплих та довірливих відносин 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клієнтами. Тон бренду можна охарактеризувати як дружній, емоційний 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доступний, такий підхід сприяє створенню атмосфери довіри та затишку,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ніби ви спілкуєтесь зі старим другом. Це особливо важливо в комунікації, де кожен контакт з клієнтом має надавати відчуття допомоги та підтримки.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Основна перевага використання емоційного підходу полягає в тому, що таким чином бренд не просто інформує клієнта, але й торкається його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почуттів, мотивуючи його більше залучатися і взаємодіяти з продуктом або послугою. Цей метод посилює зв’язок між клієнтом і брендом, що, у свою чергу, сприяє розвитку лояльності, а в майбутньому - побудові міцних та тривалих відносин, що є основою успіху будь-якого бренду в сучасному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ринковому просторі.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Простота та ясність спілкування є ключем до ефективної комунікації, тому що завдяки цьому, авдиторії не треба додавати великих зусиль для сприйняття інформації. Це є важливим фактором, адже клієнти не повинні почуватися незручно, не розуміючи повідомлення бренду. Вищенаведені аспекти дозволяють усім клієнтам, незалежно від  знань і досвіду,  легко зрозуміти і використовувати інформацію, надану компанією, що 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безсумнівною перевагою перед конкурентами.</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2.2. Визначення стратегії та конкретизація етапів ефективного просування</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Для розвитку стратегії ефективного просування компанії «ЛК-ТРАНС», слід розпочати детального аналізу компанії та цільової авдиторії. Щоб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глибше зрозуміти стратегічне положення компанії «ЛК-ТРАНС» на ринку та визначити основні вектори розвитку і можливі ризики, слід розглянути SWOT-аналіз бренду. Його використання у </w:t>
      </w:r>
      <w:proofErr w:type="spellStart"/>
      <w:r w:rsidRPr="001520DB">
        <w:rPr>
          <w:rFonts w:ascii="Times New Roman" w:hAnsi="Times New Roman" w:cs="Times New Roman"/>
          <w:sz w:val="28"/>
          <w:szCs w:val="28"/>
        </w:rPr>
        <w:t>проєкті</w:t>
      </w:r>
      <w:proofErr w:type="spellEnd"/>
      <w:r w:rsidRPr="001520DB">
        <w:rPr>
          <w:rFonts w:ascii="Times New Roman" w:hAnsi="Times New Roman" w:cs="Times New Roman"/>
          <w:sz w:val="28"/>
          <w:szCs w:val="28"/>
        </w:rPr>
        <w:t xml:space="preserve"> забезпечує обґрунтовану основу для розробки ефективних маркетингових і стратегічних ініціатив. (див.: Додаток А)</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Таблиця 2.1.</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SWOT-аналіз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Сильні сторони:</w:t>
      </w:r>
      <w:r w:rsidRPr="001520DB">
        <w:rPr>
          <w:rFonts w:ascii="Times New Roman" w:hAnsi="Times New Roman" w:cs="Times New Roman"/>
          <w:sz w:val="28"/>
          <w:szCs w:val="28"/>
        </w:rPr>
        <w:tab/>
        <w:t>Слабкі сторони:</w:t>
      </w:r>
      <w:r w:rsidRPr="001520DB">
        <w:rPr>
          <w:rFonts w:ascii="Times New Roman" w:hAnsi="Times New Roman" w:cs="Times New Roman"/>
          <w:sz w:val="28"/>
          <w:szCs w:val="28"/>
        </w:rPr>
        <w:tab/>
        <w:t>Можливості:</w:t>
      </w:r>
      <w:r w:rsidRPr="001520DB">
        <w:rPr>
          <w:rFonts w:ascii="Times New Roman" w:hAnsi="Times New Roman" w:cs="Times New Roman"/>
          <w:sz w:val="28"/>
          <w:szCs w:val="28"/>
        </w:rPr>
        <w:tab/>
        <w:t>Загрози: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Компанія має значний досвід на ринку, що </w:t>
      </w:r>
      <w:r w:rsidRPr="001520DB">
        <w:rPr>
          <w:rFonts w:ascii="Times New Roman" w:hAnsi="Times New Roman" w:cs="Times New Roman"/>
          <w:sz w:val="28"/>
          <w:szCs w:val="28"/>
        </w:rPr>
        <w:tab/>
        <w:t xml:space="preserve">забезпечує високий рівень довіри </w:t>
      </w:r>
      <w:r w:rsidRPr="001520DB">
        <w:rPr>
          <w:rFonts w:ascii="Times New Roman" w:hAnsi="Times New Roman" w:cs="Times New Roman"/>
          <w:sz w:val="28"/>
          <w:szCs w:val="28"/>
        </w:rPr>
        <w:tab/>
        <w:t>клієнтів.</w:t>
      </w:r>
      <w:r w:rsidRPr="001520DB">
        <w:rPr>
          <w:rFonts w:ascii="Times New Roman" w:hAnsi="Times New Roman" w:cs="Times New Roman"/>
          <w:sz w:val="28"/>
          <w:szCs w:val="28"/>
        </w:rPr>
        <w:tab/>
        <w:t xml:space="preserve">Залежність від зовнішніх </w:t>
      </w:r>
      <w:r w:rsidRPr="001520DB">
        <w:rPr>
          <w:rFonts w:ascii="Times New Roman" w:hAnsi="Times New Roman" w:cs="Times New Roman"/>
          <w:sz w:val="28"/>
          <w:szCs w:val="28"/>
        </w:rPr>
        <w:tab/>
        <w:t xml:space="preserve">логістичних послуг та інфраструктури може призводити до </w:t>
      </w:r>
      <w:r w:rsidRPr="001520DB">
        <w:rPr>
          <w:rFonts w:ascii="Times New Roman" w:hAnsi="Times New Roman" w:cs="Times New Roman"/>
          <w:sz w:val="28"/>
          <w:szCs w:val="28"/>
        </w:rPr>
        <w:tab/>
        <w:t>непередбачуваних збоїв у роботі.</w:t>
      </w:r>
      <w:r w:rsidRPr="001520DB">
        <w:rPr>
          <w:rFonts w:ascii="Times New Roman" w:hAnsi="Times New Roman" w:cs="Times New Roman"/>
          <w:sz w:val="28"/>
          <w:szCs w:val="28"/>
        </w:rPr>
        <w:tab/>
        <w:t xml:space="preserve">Розширення </w:t>
      </w:r>
      <w:r w:rsidRPr="001520DB">
        <w:rPr>
          <w:rFonts w:ascii="Times New Roman" w:hAnsi="Times New Roman" w:cs="Times New Roman"/>
          <w:sz w:val="28"/>
          <w:szCs w:val="28"/>
        </w:rPr>
        <w:tab/>
        <w:t xml:space="preserve">ринкової </w:t>
      </w:r>
      <w:r w:rsidRPr="001520DB">
        <w:rPr>
          <w:rFonts w:ascii="Times New Roman" w:hAnsi="Times New Roman" w:cs="Times New Roman"/>
          <w:sz w:val="28"/>
          <w:szCs w:val="28"/>
        </w:rPr>
        <w:tab/>
        <w:t xml:space="preserve">присутності через відкриття нових магазинів та впровадження </w:t>
      </w:r>
      <w:r w:rsidRPr="001520DB">
        <w:rPr>
          <w:rFonts w:ascii="Times New Roman" w:hAnsi="Times New Roman" w:cs="Times New Roman"/>
          <w:sz w:val="28"/>
          <w:szCs w:val="28"/>
        </w:rPr>
        <w:tab/>
        <w:t>інноваційних технологій.</w:t>
      </w:r>
      <w:r w:rsidRPr="001520DB">
        <w:rPr>
          <w:rFonts w:ascii="Times New Roman" w:hAnsi="Times New Roman" w:cs="Times New Roman"/>
          <w:sz w:val="28"/>
          <w:szCs w:val="28"/>
        </w:rPr>
        <w:tab/>
        <w:t xml:space="preserve">Зміни у законодавстві та економічні кризи можуть негативно вплинути на </w:t>
      </w:r>
      <w:r w:rsidRPr="001520DB">
        <w:rPr>
          <w:rFonts w:ascii="Times New Roman" w:hAnsi="Times New Roman" w:cs="Times New Roman"/>
          <w:sz w:val="28"/>
          <w:szCs w:val="28"/>
        </w:rPr>
        <w:tab/>
        <w:t>логістику та збут товарів.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Різноманітність послуг і широкий асортимент товарів, включаючи власний імпорт, що </w:t>
      </w:r>
      <w:r w:rsidRPr="001520DB">
        <w:rPr>
          <w:rFonts w:ascii="Times New Roman" w:hAnsi="Times New Roman" w:cs="Times New Roman"/>
          <w:sz w:val="28"/>
          <w:szCs w:val="28"/>
        </w:rPr>
        <w:tab/>
        <w:t>відрізняє її на тлі конкурентів.</w:t>
      </w:r>
      <w:r w:rsidRPr="001520DB">
        <w:rPr>
          <w:rFonts w:ascii="Times New Roman" w:hAnsi="Times New Roman" w:cs="Times New Roman"/>
          <w:sz w:val="28"/>
          <w:szCs w:val="28"/>
        </w:rPr>
        <w:tab/>
        <w:t xml:space="preserve">Обмежений </w:t>
      </w:r>
      <w:r w:rsidRPr="001520DB">
        <w:rPr>
          <w:rFonts w:ascii="Times New Roman" w:hAnsi="Times New Roman" w:cs="Times New Roman"/>
          <w:sz w:val="28"/>
          <w:szCs w:val="28"/>
        </w:rPr>
        <w:tab/>
        <w:t xml:space="preserve">розвиток через інтенсивну </w:t>
      </w:r>
      <w:r w:rsidRPr="001520DB">
        <w:rPr>
          <w:rFonts w:ascii="Times New Roman" w:hAnsi="Times New Roman" w:cs="Times New Roman"/>
          <w:sz w:val="28"/>
          <w:szCs w:val="28"/>
        </w:rPr>
        <w:tab/>
        <w:t xml:space="preserve">конкуренцію та </w:t>
      </w:r>
      <w:r w:rsidRPr="001520DB">
        <w:rPr>
          <w:rFonts w:ascii="Times New Roman" w:hAnsi="Times New Roman" w:cs="Times New Roman"/>
          <w:sz w:val="28"/>
          <w:szCs w:val="28"/>
        </w:rPr>
        <w:tab/>
        <w:t>високі операційні витрати на технічне обслуговування.</w:t>
      </w:r>
      <w:r w:rsidRPr="001520DB">
        <w:rPr>
          <w:rFonts w:ascii="Times New Roman" w:hAnsi="Times New Roman" w:cs="Times New Roman"/>
          <w:sz w:val="28"/>
          <w:szCs w:val="28"/>
        </w:rPr>
        <w:tab/>
        <w:t xml:space="preserve">Збільшення </w:t>
      </w:r>
      <w:r w:rsidRPr="001520DB">
        <w:rPr>
          <w:rFonts w:ascii="Times New Roman" w:hAnsi="Times New Roman" w:cs="Times New Roman"/>
          <w:sz w:val="28"/>
          <w:szCs w:val="28"/>
        </w:rPr>
        <w:tab/>
        <w:t xml:space="preserve">кількості лояльних клієнтів завдяки покращенню </w:t>
      </w:r>
      <w:r w:rsidRPr="001520DB">
        <w:rPr>
          <w:rFonts w:ascii="Times New Roman" w:hAnsi="Times New Roman" w:cs="Times New Roman"/>
          <w:sz w:val="28"/>
          <w:szCs w:val="28"/>
        </w:rPr>
        <w:tab/>
        <w:t xml:space="preserve">системи доставки та оптимізації </w:t>
      </w:r>
      <w:r w:rsidRPr="001520DB">
        <w:rPr>
          <w:rFonts w:ascii="Times New Roman" w:hAnsi="Times New Roman" w:cs="Times New Roman"/>
          <w:sz w:val="28"/>
          <w:szCs w:val="28"/>
        </w:rPr>
        <w:tab/>
        <w:t>онлайн-продажів.</w:t>
      </w:r>
      <w:r w:rsidRPr="001520DB">
        <w:rPr>
          <w:rFonts w:ascii="Times New Roman" w:hAnsi="Times New Roman" w:cs="Times New Roman"/>
          <w:sz w:val="28"/>
          <w:szCs w:val="28"/>
        </w:rPr>
        <w:tab/>
        <w:t xml:space="preserve">Поява нових </w:t>
      </w:r>
      <w:r w:rsidRPr="001520DB">
        <w:rPr>
          <w:rFonts w:ascii="Times New Roman" w:hAnsi="Times New Roman" w:cs="Times New Roman"/>
          <w:sz w:val="28"/>
          <w:szCs w:val="28"/>
        </w:rPr>
        <w:tab/>
        <w:t xml:space="preserve">конкурентів та зміна вимог та уподобань споживачів </w:t>
      </w:r>
      <w:r w:rsidRPr="001520DB">
        <w:rPr>
          <w:rFonts w:ascii="Times New Roman" w:hAnsi="Times New Roman" w:cs="Times New Roman"/>
          <w:sz w:val="28"/>
          <w:szCs w:val="28"/>
        </w:rPr>
        <w:tab/>
        <w:t xml:space="preserve">вимагають </w:t>
      </w:r>
      <w:r w:rsidRPr="001520DB">
        <w:rPr>
          <w:rFonts w:ascii="Times New Roman" w:hAnsi="Times New Roman" w:cs="Times New Roman"/>
          <w:sz w:val="28"/>
          <w:szCs w:val="28"/>
        </w:rPr>
        <w:tab/>
        <w:t>постійної адаптації стратегій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Розташування </w:t>
      </w:r>
      <w:r w:rsidRPr="001520DB">
        <w:rPr>
          <w:rFonts w:ascii="Times New Roman" w:hAnsi="Times New Roman" w:cs="Times New Roman"/>
          <w:sz w:val="28"/>
          <w:szCs w:val="28"/>
        </w:rPr>
        <w:tab/>
        <w:t xml:space="preserve">магазинів у </w:t>
      </w:r>
      <w:r w:rsidRPr="001520DB">
        <w:rPr>
          <w:rFonts w:ascii="Times New Roman" w:hAnsi="Times New Roman" w:cs="Times New Roman"/>
          <w:sz w:val="28"/>
          <w:szCs w:val="28"/>
        </w:rPr>
        <w:tab/>
        <w:t xml:space="preserve">зручних локаціях, близько до споживачів, сприяє збільшенню </w:t>
      </w:r>
      <w:r w:rsidRPr="001520DB">
        <w:rPr>
          <w:rFonts w:ascii="Times New Roman" w:hAnsi="Times New Roman" w:cs="Times New Roman"/>
          <w:sz w:val="28"/>
          <w:szCs w:val="28"/>
        </w:rPr>
        <w:tab/>
        <w:t>продажів.</w:t>
      </w:r>
      <w:r w:rsidRPr="001520DB">
        <w:rPr>
          <w:rFonts w:ascii="Times New Roman" w:hAnsi="Times New Roman" w:cs="Times New Roman"/>
          <w:sz w:val="28"/>
          <w:szCs w:val="28"/>
        </w:rPr>
        <w:tab/>
        <w:t xml:space="preserve">Потреба в збільшенні ресурсів для рекламного </w:t>
      </w:r>
      <w:r w:rsidRPr="001520DB">
        <w:rPr>
          <w:rFonts w:ascii="Times New Roman" w:hAnsi="Times New Roman" w:cs="Times New Roman"/>
          <w:sz w:val="28"/>
          <w:szCs w:val="28"/>
        </w:rPr>
        <w:tab/>
        <w:t xml:space="preserve">відділу для </w:t>
      </w:r>
      <w:r w:rsidRPr="001520DB">
        <w:rPr>
          <w:rFonts w:ascii="Times New Roman" w:hAnsi="Times New Roman" w:cs="Times New Roman"/>
          <w:sz w:val="28"/>
          <w:szCs w:val="28"/>
        </w:rPr>
        <w:tab/>
        <w:t xml:space="preserve">підтримки </w:t>
      </w:r>
      <w:r w:rsidRPr="001520DB">
        <w:rPr>
          <w:rFonts w:ascii="Times New Roman" w:hAnsi="Times New Roman" w:cs="Times New Roman"/>
          <w:sz w:val="28"/>
          <w:szCs w:val="28"/>
        </w:rPr>
        <w:tab/>
        <w:t xml:space="preserve">ефективної </w:t>
      </w:r>
      <w:r w:rsidRPr="001520DB">
        <w:rPr>
          <w:rFonts w:ascii="Times New Roman" w:hAnsi="Times New Roman" w:cs="Times New Roman"/>
          <w:sz w:val="28"/>
          <w:szCs w:val="28"/>
        </w:rPr>
        <w:tab/>
        <w:t>промоції.</w:t>
      </w:r>
      <w:r w:rsidRPr="001520DB">
        <w:rPr>
          <w:rFonts w:ascii="Times New Roman" w:hAnsi="Times New Roman" w:cs="Times New Roman"/>
          <w:sz w:val="28"/>
          <w:szCs w:val="28"/>
        </w:rPr>
        <w:tab/>
      </w:r>
      <w:r w:rsidRPr="001520DB">
        <w:rPr>
          <w:rFonts w:ascii="Times New Roman" w:hAnsi="Times New Roman" w:cs="Times New Roman"/>
          <w:sz w:val="28"/>
          <w:szCs w:val="28"/>
        </w:rPr>
        <w:tab/>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Другим важливим елементом дослідження є аналіз конкурентів, що охоплює декілька ключових гравців на ринку, які пропонують різноманітний асортимент товарів і послуг. (див.: Додаток Б)</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Таблиця 2.2.</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Аналіз конкурентів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Сільпо</w:t>
      </w:r>
      <w:r w:rsidRPr="001520DB">
        <w:rPr>
          <w:rFonts w:ascii="Times New Roman" w:hAnsi="Times New Roman" w:cs="Times New Roman"/>
          <w:sz w:val="28"/>
          <w:szCs w:val="28"/>
        </w:rPr>
        <w:tab/>
      </w:r>
      <w:proofErr w:type="spellStart"/>
      <w:r w:rsidRPr="001520DB">
        <w:rPr>
          <w:rFonts w:ascii="Times New Roman" w:hAnsi="Times New Roman" w:cs="Times New Roman"/>
          <w:sz w:val="28"/>
          <w:szCs w:val="28"/>
        </w:rPr>
        <w:t>Сільпо</w:t>
      </w:r>
      <w:proofErr w:type="spellEnd"/>
      <w:r w:rsidRPr="001520DB">
        <w:rPr>
          <w:rFonts w:ascii="Times New Roman" w:hAnsi="Times New Roman" w:cs="Times New Roman"/>
          <w:sz w:val="28"/>
          <w:szCs w:val="28"/>
        </w:rPr>
        <w:t xml:space="preserve"> виділяється продуктами власного виробництва та широким </w:t>
      </w:r>
      <w:r w:rsidRPr="001520DB">
        <w:rPr>
          <w:rFonts w:ascii="Times New Roman" w:hAnsi="Times New Roman" w:cs="Times New Roman"/>
          <w:sz w:val="28"/>
          <w:szCs w:val="28"/>
        </w:rPr>
        <w:tab/>
        <w:t xml:space="preserve">вибором кулінарії та готової їжі. Програма лояльності компанії і </w:t>
      </w:r>
      <w:r w:rsidRPr="001520DB">
        <w:rPr>
          <w:rFonts w:ascii="Times New Roman" w:hAnsi="Times New Roman" w:cs="Times New Roman"/>
          <w:sz w:val="28"/>
          <w:szCs w:val="28"/>
        </w:rPr>
        <w:tab/>
        <w:t xml:space="preserve">постійні акції залучають стабільну клієнтську базу, проте можуть мати обмежений вибір у категоріях, що не пов’язані із продуктами </w:t>
      </w:r>
      <w:r w:rsidRPr="001520DB">
        <w:rPr>
          <w:rFonts w:ascii="Times New Roman" w:hAnsi="Times New Roman" w:cs="Times New Roman"/>
          <w:sz w:val="28"/>
          <w:szCs w:val="28"/>
        </w:rPr>
        <w:tab/>
        <w:t>харчування, зокрема декором для дому.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АТБ</w:t>
      </w:r>
      <w:r w:rsidRPr="001520DB">
        <w:rPr>
          <w:rFonts w:ascii="Times New Roman" w:hAnsi="Times New Roman" w:cs="Times New Roman"/>
          <w:sz w:val="28"/>
          <w:szCs w:val="28"/>
        </w:rPr>
        <w:tab/>
      </w:r>
      <w:proofErr w:type="spellStart"/>
      <w:r w:rsidRPr="001520DB">
        <w:rPr>
          <w:rFonts w:ascii="Times New Roman" w:hAnsi="Times New Roman" w:cs="Times New Roman"/>
          <w:sz w:val="28"/>
          <w:szCs w:val="28"/>
        </w:rPr>
        <w:t>АТБ</w:t>
      </w:r>
      <w:proofErr w:type="spellEnd"/>
      <w:r w:rsidRPr="001520DB">
        <w:rPr>
          <w:rFonts w:ascii="Times New Roman" w:hAnsi="Times New Roman" w:cs="Times New Roman"/>
          <w:sz w:val="28"/>
          <w:szCs w:val="28"/>
        </w:rPr>
        <w:t xml:space="preserve"> також має широку мережу магазинів та активно використовує </w:t>
      </w:r>
      <w:r w:rsidRPr="001520DB">
        <w:rPr>
          <w:rFonts w:ascii="Times New Roman" w:hAnsi="Times New Roman" w:cs="Times New Roman"/>
          <w:sz w:val="28"/>
          <w:szCs w:val="28"/>
        </w:rPr>
        <w:tab/>
        <w:t>систему знижок і акції на товари щоденного використання, що робить його привабливим для бюджетних покупців. Однак, подібно до Сільпо, АТБ має слабкі позиції у категоріях товарів для дому та декору.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Фора</w:t>
      </w:r>
      <w:r w:rsidRPr="001520DB">
        <w:rPr>
          <w:rFonts w:ascii="Times New Roman" w:hAnsi="Times New Roman" w:cs="Times New Roman"/>
          <w:sz w:val="28"/>
          <w:szCs w:val="28"/>
        </w:rPr>
        <w:tab/>
      </w:r>
      <w:proofErr w:type="spellStart"/>
      <w:r w:rsidRPr="001520DB">
        <w:rPr>
          <w:rFonts w:ascii="Times New Roman" w:hAnsi="Times New Roman" w:cs="Times New Roman"/>
          <w:sz w:val="28"/>
          <w:szCs w:val="28"/>
        </w:rPr>
        <w:t>Фора</w:t>
      </w:r>
      <w:proofErr w:type="spellEnd"/>
      <w:r w:rsidRPr="001520DB">
        <w:rPr>
          <w:rFonts w:ascii="Times New Roman" w:hAnsi="Times New Roman" w:cs="Times New Roman"/>
          <w:sz w:val="28"/>
          <w:szCs w:val="28"/>
        </w:rPr>
        <w:t xml:space="preserve"> виділяється широким асортиментом продуктів, включаючи товари повсякденного вжитку, та має добре розвинену мережу магазинів, що є зручним для споживачів. Незважаючи на меншу мережу магазинів </w:t>
      </w:r>
      <w:r w:rsidRPr="001520DB">
        <w:rPr>
          <w:rFonts w:ascii="Times New Roman" w:hAnsi="Times New Roman" w:cs="Times New Roman"/>
          <w:sz w:val="28"/>
          <w:szCs w:val="28"/>
        </w:rPr>
        <w:tab/>
        <w:t xml:space="preserve">порівняно з Сільпо та АТБ, Фора займає нішу зі спеціалізованим </w:t>
      </w:r>
      <w:r w:rsidRPr="001520DB">
        <w:rPr>
          <w:rFonts w:ascii="Times New Roman" w:hAnsi="Times New Roman" w:cs="Times New Roman"/>
          <w:sz w:val="28"/>
          <w:szCs w:val="28"/>
        </w:rPr>
        <w:tab/>
        <w:t>підходом, що може приваблювати певні сегменти споживачів.</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Кожен з цих брендів має свої унікальні переваги та недоліки, від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широкої доступності до спеціалізації, що впливає на їхню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конкурентоспроможність на ринку.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Наступним етапом було проаналізовано існуючі підходи в соціальних мережах, як </w:t>
      </w:r>
      <w:proofErr w:type="spellStart"/>
      <w:r w:rsidRPr="001520DB">
        <w:rPr>
          <w:rFonts w:ascii="Times New Roman" w:hAnsi="Times New Roman" w:cs="Times New Roman"/>
          <w:sz w:val="28"/>
          <w:szCs w:val="28"/>
        </w:rPr>
        <w:t>Facebook</w:t>
      </w:r>
      <w:proofErr w:type="spellEnd"/>
      <w:r w:rsidRPr="001520DB">
        <w:rPr>
          <w:rFonts w:ascii="Times New Roman" w:hAnsi="Times New Roman" w:cs="Times New Roman"/>
          <w:sz w:val="28"/>
          <w:szCs w:val="28"/>
        </w:rPr>
        <w:t xml:space="preserve"> та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Такий підхід сприяє ефективній адаптації стратегії компанії до сучасних трендів цифрового маркетингу. Розгляд, наведений нижче, включає як стратегічні тактики, так і практичні заходи для ефективного використання цих платформ у маркетингових цілях.</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Аналіз діяльності маркету на </w:t>
      </w:r>
      <w:proofErr w:type="spellStart"/>
      <w:r w:rsidRPr="001520DB">
        <w:rPr>
          <w:rFonts w:ascii="Times New Roman" w:hAnsi="Times New Roman" w:cs="Times New Roman"/>
          <w:sz w:val="28"/>
          <w:szCs w:val="28"/>
        </w:rPr>
        <w:t>Facebook</w:t>
      </w:r>
      <w:proofErr w:type="spellEnd"/>
      <w:r w:rsidRPr="001520DB">
        <w:rPr>
          <w:rFonts w:ascii="Times New Roman" w:hAnsi="Times New Roman" w:cs="Times New Roman"/>
          <w:sz w:val="28"/>
          <w:szCs w:val="28"/>
        </w:rPr>
        <w:t xml:space="preserve"> зосередився на глибокому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дослідженні цільової аудиторії бренду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з метою зрозуміти їхні потреби та вподобання, що дозволило б точніше адаптувати маркетингові зусилля. Були ретельно вивчені демографічні характеристики, поведінкові </w:t>
      </w:r>
      <w:proofErr w:type="spellStart"/>
      <w:r w:rsidRPr="001520DB">
        <w:rPr>
          <w:rFonts w:ascii="Times New Roman" w:hAnsi="Times New Roman" w:cs="Times New Roman"/>
          <w:sz w:val="28"/>
          <w:szCs w:val="28"/>
        </w:rPr>
        <w:t>патерни</w:t>
      </w:r>
      <w:proofErr w:type="spellEnd"/>
      <w:r w:rsidRPr="001520DB">
        <w:rPr>
          <w:rFonts w:ascii="Times New Roman" w:hAnsi="Times New Roman" w:cs="Times New Roman"/>
          <w:sz w:val="28"/>
          <w:szCs w:val="28"/>
        </w:rPr>
        <w:t xml:space="preserve"> та звички споживачів, що дало змогу виявити основні сегменти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аудиторії, їхні інтереси та переваги в контенті.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 Окрім того, аналіз охопив деталі контенту, який публікувався на сторінці: від його тематики та стилю до частоти публікацій і часу, коли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користувачі були найактивніші. Це допомагає скласти стратегію контенту, яка б краще відповідала очікуванням і залучала аудиторію. Важливою частиною аналізу стала також відповідь </w:t>
      </w:r>
      <w:proofErr w:type="spellStart"/>
      <w:r w:rsidRPr="001520DB">
        <w:rPr>
          <w:rFonts w:ascii="Times New Roman" w:hAnsi="Times New Roman" w:cs="Times New Roman"/>
          <w:sz w:val="28"/>
          <w:szCs w:val="28"/>
        </w:rPr>
        <w:t>підписників</w:t>
      </w:r>
      <w:proofErr w:type="spellEnd"/>
      <w:r w:rsidRPr="001520DB">
        <w:rPr>
          <w:rFonts w:ascii="Times New Roman" w:hAnsi="Times New Roman" w:cs="Times New Roman"/>
          <w:sz w:val="28"/>
          <w:szCs w:val="28"/>
        </w:rPr>
        <w:t xml:space="preserve"> на публікації: як вони взаємодіяли з контентом, які дописи зібрали найбільше </w:t>
      </w:r>
      <w:proofErr w:type="spellStart"/>
      <w:r w:rsidRPr="001520DB">
        <w:rPr>
          <w:rFonts w:ascii="Times New Roman" w:hAnsi="Times New Roman" w:cs="Times New Roman"/>
          <w:sz w:val="28"/>
          <w:szCs w:val="28"/>
        </w:rPr>
        <w:t>лайків</w:t>
      </w:r>
      <w:proofErr w:type="spellEnd"/>
      <w:r w:rsidRPr="001520DB">
        <w:rPr>
          <w:rFonts w:ascii="Times New Roman" w:hAnsi="Times New Roman" w:cs="Times New Roman"/>
          <w:sz w:val="28"/>
          <w:szCs w:val="28"/>
        </w:rPr>
        <w:t xml:space="preserve">, коментарів та </w:t>
      </w:r>
      <w:proofErr w:type="spellStart"/>
      <w:r w:rsidRPr="001520DB">
        <w:rPr>
          <w:rFonts w:ascii="Times New Roman" w:hAnsi="Times New Roman" w:cs="Times New Roman"/>
          <w:sz w:val="28"/>
          <w:szCs w:val="28"/>
        </w:rPr>
        <w:t>перепостів</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 Цільова аудиторія: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 Основна аудиторія компанії на </w:t>
      </w:r>
      <w:proofErr w:type="spellStart"/>
      <w:r w:rsidRPr="001520DB">
        <w:rPr>
          <w:rFonts w:ascii="Times New Roman" w:hAnsi="Times New Roman" w:cs="Times New Roman"/>
          <w:sz w:val="28"/>
          <w:szCs w:val="28"/>
        </w:rPr>
        <w:t>Facebook</w:t>
      </w:r>
      <w:proofErr w:type="spellEnd"/>
      <w:r w:rsidRPr="001520DB">
        <w:rPr>
          <w:rFonts w:ascii="Times New Roman" w:hAnsi="Times New Roman" w:cs="Times New Roman"/>
          <w:sz w:val="28"/>
          <w:szCs w:val="28"/>
        </w:rPr>
        <w:t xml:space="preserve"> складається з жінок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віком від 35 до 45 років, що проживають у Києві та Київській області. Ці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клієнти шукають якісні продукти за доступними цінами і цінують зручність у покупках, що вони можуть знайти в мережі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 Використання контенту: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9. Було проаналізовано види контенту, які найкраще сприймаються авдиторією. Зокрема, пости з корисними порадами щодо використання продуктів, які можна придбати у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а також спеціальні акції та знижки, які часто публікуються на сторінці.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Взаємодія з аудиторією:</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 Важливим аспектом є активне спілкування з </w:t>
      </w:r>
      <w:proofErr w:type="spellStart"/>
      <w:r w:rsidRPr="001520DB">
        <w:rPr>
          <w:rFonts w:ascii="Times New Roman" w:hAnsi="Times New Roman" w:cs="Times New Roman"/>
          <w:sz w:val="28"/>
          <w:szCs w:val="28"/>
        </w:rPr>
        <w:t>підписниками</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Спираючись на аналіз, можна вважати, що швидкі відповіді на коментарі та питання підвищують лояльність клієнтів і сприяють підтримці активної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взаємодії з аудиторією.</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 Завдяки оцінці цих даних, вдалося визначити, які типи контенту найбільш ефективно резонують з вашою аудиторією, що, в свою чергу, допомогло оптимізувати подальші маркетингові кампанії.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 Аналіз діяльності маркету на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був спрямований на глибоке виявлення уподобань та потреб авдиторії в цій соціальній мережі. Це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 дослідження допомогло адаптувати маркетингові стратегії таким чином, щоб вони були максимально ефективними та відповідали очікуванням споживачів.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 В рамках аналізу були детально розглянуті демографічні дані, типи поведінки та звички авдиторії на платформі. Це дозволило ідентифікувати ключові сегменти користувачів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визначити їхні інтереси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 вподобання щодо видів контенту. Такий підхід забезпечив змогу більш точно </w:t>
      </w:r>
      <w:proofErr w:type="spellStart"/>
      <w:r w:rsidRPr="001520DB">
        <w:rPr>
          <w:rFonts w:ascii="Times New Roman" w:hAnsi="Times New Roman" w:cs="Times New Roman"/>
          <w:sz w:val="28"/>
          <w:szCs w:val="28"/>
        </w:rPr>
        <w:t>таргетувати</w:t>
      </w:r>
      <w:proofErr w:type="spellEnd"/>
      <w:r w:rsidRPr="001520DB">
        <w:rPr>
          <w:rFonts w:ascii="Times New Roman" w:hAnsi="Times New Roman" w:cs="Times New Roman"/>
          <w:sz w:val="28"/>
          <w:szCs w:val="28"/>
        </w:rPr>
        <w:t xml:space="preserve"> контент і організовувати маркетингові кампанії, які б мали найкращий вплив та залучення.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 Цільова авдиторія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сторінки характеризується як молодь віком від 25 до 35 років, що проживає у міських районах і цінують якість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 унікальність продукції. Ці особи активно шукають продукти, які не просто задовольняють їхні базові потреби, а й допомагають виразити їхню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8. індивідуальність та стиль життя.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 Вони також цікавляться тенденціями здорового харчування,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 екологічності та сталості, що впливає на їхній вибір продуктів. Враховуючи ці аспекти, було запропоновано створити контент, який спонукає авдиторію не лише взаємодіяти з брендом, але й ділитися своїми </w:t>
      </w:r>
      <w:proofErr w:type="spellStart"/>
      <w:r w:rsidRPr="001520DB">
        <w:rPr>
          <w:rFonts w:ascii="Times New Roman" w:hAnsi="Times New Roman" w:cs="Times New Roman"/>
          <w:sz w:val="28"/>
          <w:szCs w:val="28"/>
        </w:rPr>
        <w:t>досвідами</w:t>
      </w:r>
      <w:proofErr w:type="spellEnd"/>
      <w:r w:rsidRPr="001520DB">
        <w:rPr>
          <w:rFonts w:ascii="Times New Roman" w:hAnsi="Times New Roman" w:cs="Times New Roman"/>
          <w:sz w:val="28"/>
          <w:szCs w:val="28"/>
        </w:rPr>
        <w:t xml:space="preserve">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11. враженнями в соціальних мережах.</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12. Це розуміння дозволило бренду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не просто формувати контент, а  також створювати повноцінні комунікаційні кампанії, які відповідають як функціональним, так і естетичним очікуванням авдиторії. Завдяки вивченню їхнього способу життя, зокрема їхнього звичного дня, вподобань у 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13. відпочинку та улюблених занять, компанія змогла розробляти привабливі теми для </w:t>
      </w:r>
      <w:proofErr w:type="spellStart"/>
      <w:r w:rsidRPr="001520DB">
        <w:rPr>
          <w:rFonts w:ascii="Times New Roman" w:hAnsi="Times New Roman" w:cs="Times New Roman"/>
          <w:sz w:val="28"/>
          <w:szCs w:val="28"/>
        </w:rPr>
        <w:t>сторіз</w:t>
      </w:r>
      <w:proofErr w:type="spellEnd"/>
      <w:r w:rsidRPr="001520DB">
        <w:rPr>
          <w:rFonts w:ascii="Times New Roman" w:hAnsi="Times New Roman" w:cs="Times New Roman"/>
          <w:sz w:val="28"/>
          <w:szCs w:val="28"/>
        </w:rPr>
        <w:t xml:space="preserve">, оригінальні публікації та інтерактивні опитування, які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14. заохочують до коментування та обміну думками.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15. Крім того, інтеграція цієї інформації у рекламні стратегії дозволила бренду більш точно налаштовувати рекламні повідомлення, щоб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максимізувати їхню ефективність. Наприклад, акцентування на перевагах продуктів, що сприяють здоровому способу життя, може бути особливо привабливим для молодих людей, які прагнуть підтримувати фізичну форму і здоров'я.</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16. Використання налаштованих </w:t>
      </w:r>
      <w:proofErr w:type="spellStart"/>
      <w:r w:rsidRPr="001520DB">
        <w:rPr>
          <w:rFonts w:ascii="Times New Roman" w:hAnsi="Times New Roman" w:cs="Times New Roman"/>
          <w:sz w:val="28"/>
          <w:szCs w:val="28"/>
        </w:rPr>
        <w:t>хештегів</w:t>
      </w:r>
      <w:proofErr w:type="spellEnd"/>
      <w:r w:rsidRPr="001520DB">
        <w:rPr>
          <w:rFonts w:ascii="Times New Roman" w:hAnsi="Times New Roman" w:cs="Times New Roman"/>
          <w:sz w:val="28"/>
          <w:szCs w:val="28"/>
        </w:rPr>
        <w:t xml:space="preserve">, пов'язаних зі стилем життя та інтересами </w:t>
      </w:r>
      <w:proofErr w:type="spellStart"/>
      <w:r w:rsidRPr="001520DB">
        <w:rPr>
          <w:rFonts w:ascii="Times New Roman" w:hAnsi="Times New Roman" w:cs="Times New Roman"/>
          <w:sz w:val="28"/>
          <w:szCs w:val="28"/>
        </w:rPr>
        <w:t>підписників</w:t>
      </w:r>
      <w:proofErr w:type="spellEnd"/>
      <w:r w:rsidRPr="001520DB">
        <w:rPr>
          <w:rFonts w:ascii="Times New Roman" w:hAnsi="Times New Roman" w:cs="Times New Roman"/>
          <w:sz w:val="28"/>
          <w:szCs w:val="28"/>
        </w:rPr>
        <w:t xml:space="preserve">, також сприяє збільшенню видимості публікацій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Це не лише приваблює увагу нових відвідувачів мережі, але й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17. підтримує зацікавленість існуючих, забезпечуючи стале зростання взаємодії з контентом.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18. </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19. РОЗДІЛ 3</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20. ОЦІНКА ЕФЕКТИВНОСТІ ТА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21. ПЛАНУВАННЯ ПОДАЛЬШОЇ ПРОМОЦІЇ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22.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23. 3.1. Оцінка рекламних продуктів та їхнього впливу на цільову аудиторію</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24.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25. Для забезпечення успішної реалізації маркетингової стратегії, основну увагу було приділено створенню ефективних рекламних продуктів, які мали за мету залучення та утримання цільової авдиторії бренду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26. Важливою складовою цього процесу стало детальне дослідження потреб і очікувань потенційних клієнтів, що дозволило створити цілеспрямований контент і забезпечити його високу ефективність у рамках різних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27. маркетингових каналів.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28. Для створення рекламних постів, спочатку було створено </w:t>
      </w:r>
      <w:proofErr w:type="spellStart"/>
      <w:r w:rsidRPr="001520DB">
        <w:rPr>
          <w:rFonts w:ascii="Times New Roman" w:hAnsi="Times New Roman" w:cs="Times New Roman"/>
          <w:sz w:val="28"/>
          <w:szCs w:val="28"/>
        </w:rPr>
        <w:t>мудборд</w:t>
      </w:r>
      <w:proofErr w:type="spellEnd"/>
      <w:r w:rsidRPr="001520DB">
        <w:rPr>
          <w:rFonts w:ascii="Times New Roman" w:hAnsi="Times New Roman" w:cs="Times New Roman"/>
          <w:sz w:val="28"/>
          <w:szCs w:val="28"/>
        </w:rPr>
        <w:t xml:space="preserve"> (див.: Додаток В). Було створено кілька текстів на сайт, кожен з яких мав на меті привернути увагу цільової аудиторії, зокрема вікової категорії від 35 до 45 років, переважно жіночої статі, яка цінує якість та доступність продукції. Тексти орієнтувалися на акцентування унікальних пропозицій торгової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29. мережі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акцентували на якості продуктів та доступних цінах, що відповідає прагненню цільової аудиторії до економії без втрати якості (див.: Додатки Г).</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30. Серед рекламних матеріалів було створення 11 постів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3 </w:t>
      </w:r>
      <w:proofErr w:type="spellStart"/>
      <w:r w:rsidRPr="001520DB">
        <w:rPr>
          <w:rFonts w:ascii="Times New Roman" w:hAnsi="Times New Roman" w:cs="Times New Roman"/>
          <w:sz w:val="28"/>
          <w:szCs w:val="28"/>
        </w:rPr>
        <w:t>сториз</w:t>
      </w:r>
      <w:proofErr w:type="spellEnd"/>
      <w:r w:rsidRPr="001520DB">
        <w:rPr>
          <w:rFonts w:ascii="Times New Roman" w:hAnsi="Times New Roman" w:cs="Times New Roman"/>
          <w:sz w:val="28"/>
          <w:szCs w:val="28"/>
        </w:rPr>
        <w:t>, а також інші матеріали, створені для підготовки рекламних заходів. Ці тексти і пости були ретельно розроблені з урахуванням специфіки цільової аудиторії, а також актуальних маркетингових трендів і технологій (див.: Додатки Ґ-Д).</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31. Пости були розроблені з урахуванням візуальних і </w:t>
      </w:r>
      <w:proofErr w:type="spellStart"/>
      <w:r w:rsidRPr="001520DB">
        <w:rPr>
          <w:rFonts w:ascii="Times New Roman" w:hAnsi="Times New Roman" w:cs="Times New Roman"/>
          <w:sz w:val="28"/>
          <w:szCs w:val="28"/>
        </w:rPr>
        <w:t>контентових</w:t>
      </w:r>
      <w:proofErr w:type="spellEnd"/>
      <w:r w:rsidRPr="001520DB">
        <w:rPr>
          <w:rFonts w:ascii="Times New Roman" w:hAnsi="Times New Roman" w:cs="Times New Roman"/>
          <w:sz w:val="28"/>
          <w:szCs w:val="28"/>
        </w:rPr>
        <w:t xml:space="preserve"> стандартів соціальних медіа, і мали за мету не тільки інформувати, але й залучати клієнтів через візуально привабливий контент, що сприяло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32. зростанню взаємодії з публікаціями. Акцент був зроблений на </w:t>
      </w:r>
      <w:proofErr w:type="spellStart"/>
      <w:r w:rsidRPr="001520DB">
        <w:rPr>
          <w:rFonts w:ascii="Times New Roman" w:hAnsi="Times New Roman" w:cs="Times New Roman"/>
          <w:sz w:val="28"/>
          <w:szCs w:val="28"/>
        </w:rPr>
        <w:t>релевантність</w:t>
      </w:r>
      <w:proofErr w:type="spellEnd"/>
      <w:r w:rsidRPr="001520DB">
        <w:rPr>
          <w:rFonts w:ascii="Times New Roman" w:hAnsi="Times New Roman" w:cs="Times New Roman"/>
          <w:sz w:val="28"/>
          <w:szCs w:val="28"/>
        </w:rPr>
        <w:t xml:space="preserve"> та актуальність матеріалу, що відображає поточні тенденції та інтереси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33. авдиторії. Для публікації постів завчасно створювався контент-план (див.: Додаток Е).</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34. Ефективність цих матеріалів була підтверджена не тільки кількісними показниками </w:t>
      </w:r>
      <w:proofErr w:type="spellStart"/>
      <w:r w:rsidRPr="001520DB">
        <w:rPr>
          <w:rFonts w:ascii="Times New Roman" w:hAnsi="Times New Roman" w:cs="Times New Roman"/>
          <w:sz w:val="28"/>
          <w:szCs w:val="28"/>
        </w:rPr>
        <w:t>залученості</w:t>
      </w:r>
      <w:proofErr w:type="spellEnd"/>
      <w:r w:rsidRPr="001520DB">
        <w:rPr>
          <w:rFonts w:ascii="Times New Roman" w:hAnsi="Times New Roman" w:cs="Times New Roman"/>
          <w:sz w:val="28"/>
          <w:szCs w:val="28"/>
        </w:rPr>
        <w:t xml:space="preserve"> і взаємодії з контентом, але й позитивними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35. відгуками користувачів та зростанням лояльності клієнтів. Аналіз соціальних взаємодій показав, що пости з яскравими візуалізаціями і змістовними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36. повідомленнями генерували значно більше </w:t>
      </w:r>
      <w:proofErr w:type="spellStart"/>
      <w:r w:rsidRPr="001520DB">
        <w:rPr>
          <w:rFonts w:ascii="Times New Roman" w:hAnsi="Times New Roman" w:cs="Times New Roman"/>
          <w:sz w:val="28"/>
          <w:szCs w:val="28"/>
        </w:rPr>
        <w:t>лайків</w:t>
      </w:r>
      <w:proofErr w:type="spellEnd"/>
      <w:r w:rsidRPr="001520DB">
        <w:rPr>
          <w:rFonts w:ascii="Times New Roman" w:hAnsi="Times New Roman" w:cs="Times New Roman"/>
          <w:sz w:val="28"/>
          <w:szCs w:val="28"/>
        </w:rPr>
        <w:t xml:space="preserve">, коментарів та </w:t>
      </w:r>
      <w:proofErr w:type="spellStart"/>
      <w:r w:rsidRPr="001520DB">
        <w:rPr>
          <w:rFonts w:ascii="Times New Roman" w:hAnsi="Times New Roman" w:cs="Times New Roman"/>
          <w:sz w:val="28"/>
          <w:szCs w:val="28"/>
        </w:rPr>
        <w:t>репостів</w:t>
      </w:r>
      <w:proofErr w:type="spellEnd"/>
      <w:r w:rsidRPr="001520DB">
        <w:rPr>
          <w:rFonts w:ascii="Times New Roman" w:hAnsi="Times New Roman" w:cs="Times New Roman"/>
          <w:sz w:val="28"/>
          <w:szCs w:val="28"/>
        </w:rPr>
        <w:t xml:space="preserve">, порівняно зі стандартними публікаціями. Це свідчить про те, що добре спланована візуальна стратегія може суттєво підсилити ефективність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37. комунікацій. Також, на такий результат </w:t>
      </w:r>
      <w:proofErr w:type="spellStart"/>
      <w:r w:rsidRPr="001520DB">
        <w:rPr>
          <w:rFonts w:ascii="Times New Roman" w:hAnsi="Times New Roman" w:cs="Times New Roman"/>
          <w:sz w:val="28"/>
          <w:szCs w:val="28"/>
        </w:rPr>
        <w:t>повпливав</w:t>
      </w:r>
      <w:proofErr w:type="spellEnd"/>
      <w:r w:rsidRPr="001520DB">
        <w:rPr>
          <w:rFonts w:ascii="Times New Roman" w:hAnsi="Times New Roman" w:cs="Times New Roman"/>
          <w:sz w:val="28"/>
          <w:szCs w:val="28"/>
        </w:rPr>
        <w:t xml:space="preserve"> добре налаштований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38. </w:t>
      </w:r>
      <w:proofErr w:type="spellStart"/>
      <w:r w:rsidRPr="001520DB">
        <w:rPr>
          <w:rFonts w:ascii="Times New Roman" w:hAnsi="Times New Roman" w:cs="Times New Roman"/>
          <w:sz w:val="28"/>
          <w:szCs w:val="28"/>
        </w:rPr>
        <w:t>таргет</w:t>
      </w:r>
      <w:proofErr w:type="spellEnd"/>
      <w:r w:rsidRPr="001520DB">
        <w:rPr>
          <w:rFonts w:ascii="Times New Roman" w:hAnsi="Times New Roman" w:cs="Times New Roman"/>
          <w:sz w:val="28"/>
          <w:szCs w:val="28"/>
        </w:rPr>
        <w:t xml:space="preserve"> (див.: Додаток Є).</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39. Сегментація авдиторії на основі аналізу переваг та інтересів допомагає створювати більш персоналізовані та ефективні маркетингові кампанії. Було запропоновано декілька </w:t>
      </w:r>
      <w:proofErr w:type="spellStart"/>
      <w:r w:rsidRPr="001520DB">
        <w:rPr>
          <w:rFonts w:ascii="Times New Roman" w:hAnsi="Times New Roman" w:cs="Times New Roman"/>
          <w:sz w:val="28"/>
          <w:szCs w:val="28"/>
        </w:rPr>
        <w:t>маркетинговиих</w:t>
      </w:r>
      <w:proofErr w:type="spellEnd"/>
      <w:r w:rsidRPr="001520DB">
        <w:rPr>
          <w:rFonts w:ascii="Times New Roman" w:hAnsi="Times New Roman" w:cs="Times New Roman"/>
          <w:sz w:val="28"/>
          <w:szCs w:val="28"/>
        </w:rPr>
        <w:t xml:space="preserve"> кампаній напряму пов’язаних з </w:t>
      </w:r>
      <w:proofErr w:type="spellStart"/>
      <w:r w:rsidRPr="001520DB">
        <w:rPr>
          <w:rFonts w:ascii="Times New Roman" w:hAnsi="Times New Roman" w:cs="Times New Roman"/>
          <w:sz w:val="28"/>
          <w:szCs w:val="28"/>
        </w:rPr>
        <w:t>event</w:t>
      </w:r>
      <w:proofErr w:type="spellEnd"/>
      <w:r w:rsidRPr="001520DB">
        <w:rPr>
          <w:rFonts w:ascii="Times New Roman" w:hAnsi="Times New Roman" w:cs="Times New Roman"/>
          <w:sz w:val="28"/>
          <w:szCs w:val="28"/>
        </w:rPr>
        <w:t xml:space="preserve">-індустрією. Це два </w:t>
      </w:r>
      <w:proofErr w:type="spellStart"/>
      <w:r w:rsidRPr="001520DB">
        <w:rPr>
          <w:rFonts w:ascii="Times New Roman" w:hAnsi="Times New Roman" w:cs="Times New Roman"/>
          <w:sz w:val="28"/>
          <w:szCs w:val="28"/>
        </w:rPr>
        <w:t>офлайн</w:t>
      </w:r>
      <w:proofErr w:type="spellEnd"/>
      <w:r w:rsidRPr="001520DB">
        <w:rPr>
          <w:rFonts w:ascii="Times New Roman" w:hAnsi="Times New Roman" w:cs="Times New Roman"/>
          <w:sz w:val="28"/>
          <w:szCs w:val="28"/>
        </w:rPr>
        <w:t xml:space="preserve"> заходи «Різдвяний </w:t>
      </w:r>
      <w:proofErr w:type="spellStart"/>
      <w:r w:rsidRPr="001520DB">
        <w:rPr>
          <w:rFonts w:ascii="Times New Roman" w:hAnsi="Times New Roman" w:cs="Times New Roman"/>
          <w:sz w:val="28"/>
          <w:szCs w:val="28"/>
        </w:rPr>
        <w:t>МаркетОК</w:t>
      </w:r>
      <w:proofErr w:type="spellEnd"/>
      <w:r w:rsidRPr="001520DB">
        <w:rPr>
          <w:rFonts w:ascii="Times New Roman" w:hAnsi="Times New Roman" w:cs="Times New Roman"/>
          <w:sz w:val="28"/>
          <w:szCs w:val="28"/>
        </w:rPr>
        <w:t xml:space="preserve">», «Зелений ярмарок із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а також онлайн-</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 xml:space="preserve"> розіграш.</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40. Створення будь-якого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супроводжується аналізом вже проведених заходів, тому саме з цього починалося моє дослідження. Аналіз </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 xml:space="preserve">-маркетингу на прикладі святкового заходу до відкриття </w:t>
      </w:r>
      <w:proofErr w:type="spellStart"/>
      <w:r w:rsidRPr="001520DB">
        <w:rPr>
          <w:rFonts w:ascii="Times New Roman" w:hAnsi="Times New Roman" w:cs="Times New Roman"/>
          <w:sz w:val="28"/>
          <w:szCs w:val="28"/>
        </w:rPr>
        <w:t>bubble-tea</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bar</w:t>
      </w:r>
      <w:proofErr w:type="spellEnd"/>
      <w:r w:rsidRPr="001520DB">
        <w:rPr>
          <w:rFonts w:ascii="Times New Roman" w:hAnsi="Times New Roman" w:cs="Times New Roman"/>
          <w:sz w:val="28"/>
          <w:szCs w:val="28"/>
        </w:rPr>
        <w:t xml:space="preserve"> від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включав кілька ключових етапів, кожен з яких мав на меті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41. покращення взаємодії з потенційними і наявними клієнтами, а також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42. підвищення загальної ефективності маркетингових зусиль компанії. Завдяки такому методу дослідження було визначено, наскільки ефективно були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43. використані різні стратегії </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 xml:space="preserve">-маркетингу для привернення уваги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44. потенційних клієнтів і створення позитивного іміджу нового бренду.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45. Аналіз визначив, що основною цільовою аудиторією є молоді люди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46. віком від 18 до 35 років, зацікавлені в нових кулінарних трендах та соціальних </w:t>
      </w:r>
      <w:proofErr w:type="spellStart"/>
      <w:r w:rsidRPr="001520DB">
        <w:rPr>
          <w:rFonts w:ascii="Times New Roman" w:hAnsi="Times New Roman" w:cs="Times New Roman"/>
          <w:sz w:val="28"/>
          <w:szCs w:val="28"/>
        </w:rPr>
        <w:t>активностях</w:t>
      </w:r>
      <w:proofErr w:type="spellEnd"/>
      <w:r w:rsidRPr="001520DB">
        <w:rPr>
          <w:rFonts w:ascii="Times New Roman" w:hAnsi="Times New Roman" w:cs="Times New Roman"/>
          <w:sz w:val="28"/>
          <w:szCs w:val="28"/>
        </w:rPr>
        <w:t xml:space="preserve">. Було вирішено використовувати яскраві та привабливі візуальні елементи для маркетингу, що відповідають цій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47. демографії.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48. Захід був спланований як вечірка з аніматорами та </w:t>
      </w:r>
      <w:proofErr w:type="spellStart"/>
      <w:r w:rsidRPr="001520DB">
        <w:rPr>
          <w:rFonts w:ascii="Times New Roman" w:hAnsi="Times New Roman" w:cs="Times New Roman"/>
          <w:sz w:val="28"/>
          <w:szCs w:val="28"/>
        </w:rPr>
        <w:t>фотозоною</w:t>
      </w:r>
      <w:proofErr w:type="spellEnd"/>
      <w:r w:rsidRPr="001520DB">
        <w:rPr>
          <w:rFonts w:ascii="Times New Roman" w:hAnsi="Times New Roman" w:cs="Times New Roman"/>
          <w:sz w:val="28"/>
          <w:szCs w:val="28"/>
        </w:rPr>
        <w:t xml:space="preserve">, щоб створити враження ексклюзивності та </w:t>
      </w:r>
      <w:proofErr w:type="spellStart"/>
      <w:r w:rsidRPr="001520DB">
        <w:rPr>
          <w:rFonts w:ascii="Times New Roman" w:hAnsi="Times New Roman" w:cs="Times New Roman"/>
          <w:sz w:val="28"/>
          <w:szCs w:val="28"/>
        </w:rPr>
        <w:t>залученості</w:t>
      </w:r>
      <w:proofErr w:type="spellEnd"/>
      <w:r w:rsidRPr="001520DB">
        <w:rPr>
          <w:rFonts w:ascii="Times New Roman" w:hAnsi="Times New Roman" w:cs="Times New Roman"/>
          <w:sz w:val="28"/>
          <w:szCs w:val="28"/>
        </w:rPr>
        <w:t xml:space="preserve">. Такий підхід надає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49. відвідувачам відчуття того, що бренд піклується про них та старається задовільнити їх потреби.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50. Захід отримав висвітлення в соціальних мережах, що додатково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51. сприяло популяризації бренду, а кількість відвідувачів маркету після заходу значно зросла. Багато хто з тих, хто вперше відвідав захід, повернулись у заклад як регулярні клієнти.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52. Організація </w:t>
      </w:r>
      <w:proofErr w:type="spellStart"/>
      <w:r w:rsidRPr="001520DB">
        <w:rPr>
          <w:rFonts w:ascii="Times New Roman" w:hAnsi="Times New Roman" w:cs="Times New Roman"/>
          <w:sz w:val="28"/>
          <w:szCs w:val="28"/>
        </w:rPr>
        <w:t>івенту</w:t>
      </w:r>
      <w:proofErr w:type="spellEnd"/>
      <w:r w:rsidRPr="001520DB">
        <w:rPr>
          <w:rFonts w:ascii="Times New Roman" w:hAnsi="Times New Roman" w:cs="Times New Roman"/>
          <w:sz w:val="28"/>
          <w:szCs w:val="28"/>
        </w:rPr>
        <w:t xml:space="preserve"> для відкриття нового </w:t>
      </w:r>
      <w:proofErr w:type="spellStart"/>
      <w:r w:rsidRPr="001520DB">
        <w:rPr>
          <w:rFonts w:ascii="Times New Roman" w:hAnsi="Times New Roman" w:cs="Times New Roman"/>
          <w:sz w:val="28"/>
          <w:szCs w:val="28"/>
        </w:rPr>
        <w:t>bubble-tea</w:t>
      </w:r>
      <w:proofErr w:type="spellEnd"/>
      <w:r w:rsidRPr="001520DB">
        <w:rPr>
          <w:rFonts w:ascii="Times New Roman" w:hAnsi="Times New Roman" w:cs="Times New Roman"/>
          <w:sz w:val="28"/>
          <w:szCs w:val="28"/>
        </w:rPr>
        <w:t xml:space="preserve"> бару була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53. ефективною стратегією маркетингу, яка не тільки привернула увагу до продукту, але й створила стійкий інтерес до бренду. Захід забезпечив значне збільшення </w:t>
      </w:r>
      <w:proofErr w:type="spellStart"/>
      <w:r w:rsidRPr="001520DB">
        <w:rPr>
          <w:rFonts w:ascii="Times New Roman" w:hAnsi="Times New Roman" w:cs="Times New Roman"/>
          <w:sz w:val="28"/>
          <w:szCs w:val="28"/>
        </w:rPr>
        <w:t>впізнаваності</w:t>
      </w:r>
      <w:proofErr w:type="spellEnd"/>
      <w:r w:rsidRPr="001520DB">
        <w:rPr>
          <w:rFonts w:ascii="Times New Roman" w:hAnsi="Times New Roman" w:cs="Times New Roman"/>
          <w:sz w:val="28"/>
          <w:szCs w:val="28"/>
        </w:rPr>
        <w:t xml:space="preserve"> компанії та лояльності клієнтів, що згодом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54. відбилося на загальному збільшенні продажів.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55. Отож, проаналізувавши приклад вже проведеного </w:t>
      </w:r>
      <w:proofErr w:type="spellStart"/>
      <w:r w:rsidRPr="001520DB">
        <w:rPr>
          <w:rFonts w:ascii="Times New Roman" w:hAnsi="Times New Roman" w:cs="Times New Roman"/>
          <w:sz w:val="28"/>
          <w:szCs w:val="28"/>
        </w:rPr>
        <w:t>івенту</w:t>
      </w:r>
      <w:proofErr w:type="spellEnd"/>
      <w:r w:rsidRPr="001520DB">
        <w:rPr>
          <w:rFonts w:ascii="Times New Roman" w:hAnsi="Times New Roman" w:cs="Times New Roman"/>
          <w:sz w:val="28"/>
          <w:szCs w:val="28"/>
        </w:rPr>
        <w:t xml:space="preserve">, можна вказати на важливість використання </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-маркетингу як інструменту для залучення та утримання клієнтів, а також як засобу формування позитивного іміджу в очах потенційної авдиторії.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56. Наступним кроком для створення концепції власного </w:t>
      </w:r>
      <w:proofErr w:type="spellStart"/>
      <w:r w:rsidRPr="001520DB">
        <w:rPr>
          <w:rFonts w:ascii="Times New Roman" w:hAnsi="Times New Roman" w:cs="Times New Roman"/>
          <w:sz w:val="28"/>
          <w:szCs w:val="28"/>
        </w:rPr>
        <w:t>івенту</w:t>
      </w:r>
      <w:proofErr w:type="spellEnd"/>
      <w:r w:rsidRPr="001520DB">
        <w:rPr>
          <w:rFonts w:ascii="Times New Roman" w:hAnsi="Times New Roman" w:cs="Times New Roman"/>
          <w:sz w:val="28"/>
          <w:szCs w:val="28"/>
        </w:rPr>
        <w:t xml:space="preserve">, було формування ідеї, створення </w:t>
      </w:r>
      <w:proofErr w:type="spellStart"/>
      <w:r w:rsidRPr="001520DB">
        <w:rPr>
          <w:rFonts w:ascii="Times New Roman" w:hAnsi="Times New Roman" w:cs="Times New Roman"/>
          <w:sz w:val="28"/>
          <w:szCs w:val="28"/>
        </w:rPr>
        <w:t>концепціїї</w:t>
      </w:r>
      <w:proofErr w:type="spellEnd"/>
      <w:r w:rsidRPr="001520DB">
        <w:rPr>
          <w:rFonts w:ascii="Times New Roman" w:hAnsi="Times New Roman" w:cs="Times New Roman"/>
          <w:sz w:val="28"/>
          <w:szCs w:val="28"/>
        </w:rPr>
        <w:t xml:space="preserve"> та прорахунок бюджету (див.: Додаток Ж). Після цього, був запропонований сценарій заходу. Як для </w:t>
      </w:r>
      <w:proofErr w:type="spellStart"/>
      <w:r w:rsidRPr="001520DB">
        <w:rPr>
          <w:rFonts w:ascii="Times New Roman" w:hAnsi="Times New Roman" w:cs="Times New Roman"/>
          <w:sz w:val="28"/>
          <w:szCs w:val="28"/>
        </w:rPr>
        <w:t>офлайн</w:t>
      </w:r>
      <w:proofErr w:type="spellEnd"/>
      <w:r w:rsidRPr="001520DB">
        <w:rPr>
          <w:rFonts w:ascii="Times New Roman" w:hAnsi="Times New Roman" w:cs="Times New Roman"/>
          <w:sz w:val="28"/>
          <w:szCs w:val="28"/>
        </w:rPr>
        <w:t xml:space="preserve">-, так і для онлайн-заходу, сценарій та план промоції відіграє надважливу роль у зародженні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(див.: Додаток З-І).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57. Рекламні матеріали сприяють створенню сильного першого враження, залученню уваги відвідувачів та підвищенню загальної обізнаності про бренд, отож мною були прописані технічні завдання для дизайнера (див.: Додаток И). Моє бачення афіші та інших рекламних елементів, частково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58. розкриває основні завдання та мету заходів, характеризує їх тон та стиль. Рекламні матеріали супроводжувались текстом для афіші (див.: Додаток 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59. Важливу роль відіграє зовнішня реклама. Мною був запропонований варіант зовнішньої реклами на </w:t>
      </w:r>
      <w:proofErr w:type="spellStart"/>
      <w:r w:rsidRPr="001520DB">
        <w:rPr>
          <w:rFonts w:ascii="Times New Roman" w:hAnsi="Times New Roman" w:cs="Times New Roman"/>
          <w:sz w:val="28"/>
          <w:szCs w:val="28"/>
        </w:rPr>
        <w:t>мокапі</w:t>
      </w:r>
      <w:proofErr w:type="spellEnd"/>
      <w:r w:rsidRPr="001520DB">
        <w:rPr>
          <w:rFonts w:ascii="Times New Roman" w:hAnsi="Times New Roman" w:cs="Times New Roman"/>
          <w:sz w:val="28"/>
          <w:szCs w:val="28"/>
        </w:rPr>
        <w:t xml:space="preserve"> (див.: Додаток Й). Найбільшою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60. перевагою зовнішньої реклами є її широкий діапазон впливу. У цьому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61. випадку важливий вибір правильного місця розташування. Зовнішню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62. рекламу розміщують у місцях з великою відвідуваністю. Носії - це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63. великоформатні поверхні, які притягують погляди людей [18].</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64. Інший запропонований варіант зовнішньої реклами - </w:t>
      </w:r>
      <w:proofErr w:type="spellStart"/>
      <w:r w:rsidRPr="001520DB">
        <w:rPr>
          <w:rFonts w:ascii="Times New Roman" w:hAnsi="Times New Roman" w:cs="Times New Roman"/>
          <w:sz w:val="28"/>
          <w:szCs w:val="28"/>
        </w:rPr>
        <w:t>флаєри</w:t>
      </w:r>
      <w:proofErr w:type="spellEnd"/>
      <w:r w:rsidRPr="001520DB">
        <w:rPr>
          <w:rFonts w:ascii="Times New Roman" w:hAnsi="Times New Roman" w:cs="Times New Roman"/>
          <w:sz w:val="28"/>
          <w:szCs w:val="28"/>
        </w:rPr>
        <w:t xml:space="preserve"> (див.: Додаток Й чи вірно вказаний додаток, знову Й). </w:t>
      </w:r>
      <w:proofErr w:type="spellStart"/>
      <w:r w:rsidRPr="001520DB">
        <w:rPr>
          <w:rFonts w:ascii="Times New Roman" w:hAnsi="Times New Roman" w:cs="Times New Roman"/>
          <w:sz w:val="28"/>
          <w:szCs w:val="28"/>
        </w:rPr>
        <w:t>Флаєри</w:t>
      </w:r>
      <w:proofErr w:type="spellEnd"/>
      <w:r w:rsidRPr="001520DB">
        <w:rPr>
          <w:rFonts w:ascii="Times New Roman" w:hAnsi="Times New Roman" w:cs="Times New Roman"/>
          <w:sz w:val="28"/>
          <w:szCs w:val="28"/>
        </w:rPr>
        <w:t xml:space="preserve"> є відносно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65. недорогими у виготовленні порівняно з іншими формами реклами. Їх можна друкувати у великих кількостях за низькою ціною, що робить їх бюджетним варіантом для бізнесів будь-яких розмірів [19].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66. Оновлення контенту на основі даних, отриманих одразу після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67. проведення рекламних кампаній, як от </w:t>
      </w:r>
      <w:proofErr w:type="spellStart"/>
      <w:r w:rsidRPr="001520DB">
        <w:rPr>
          <w:rFonts w:ascii="Times New Roman" w:hAnsi="Times New Roman" w:cs="Times New Roman"/>
          <w:sz w:val="28"/>
          <w:szCs w:val="28"/>
        </w:rPr>
        <w:t>івент</w:t>
      </w:r>
      <w:proofErr w:type="spellEnd"/>
      <w:r w:rsidRPr="001520DB">
        <w:rPr>
          <w:rFonts w:ascii="Times New Roman" w:hAnsi="Times New Roman" w:cs="Times New Roman"/>
          <w:sz w:val="28"/>
          <w:szCs w:val="28"/>
        </w:rPr>
        <w:t xml:space="preserve"> чи розіграш, допомагає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68. підтримувати зацікавленість авдиторії, що важливо для збереження її активності та лояльності. Така робота з контентом сприяє більш ефективному взаємодії між брендом «</w:t>
      </w:r>
      <w:proofErr w:type="spellStart"/>
      <w:r w:rsidRPr="001520DB">
        <w:rPr>
          <w:rFonts w:ascii="Times New Roman" w:hAnsi="Times New Roman" w:cs="Times New Roman"/>
          <w:sz w:val="28"/>
          <w:szCs w:val="28"/>
        </w:rPr>
        <w:t>ЛотОК</w:t>
      </w:r>
      <w:proofErr w:type="spellEnd"/>
      <w:r w:rsidRPr="001520DB">
        <w:rPr>
          <w:rFonts w:ascii="Times New Roman" w:hAnsi="Times New Roman" w:cs="Times New Roman"/>
          <w:sz w:val="28"/>
          <w:szCs w:val="28"/>
        </w:rPr>
        <w:t xml:space="preserve">» та його клієнтами, підвищуючи їх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69. задоволеність і зацікавленість у продуктах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70.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71. 3.2. Пропозиції щодо вдосконалення подальшої промоції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72.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73. Для покращення ефективності рекламних зусиль, необхідно зробити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74. кілька стратегічних кроків, які допоможуть адаптувати існуючі маркетингові практики до сучасних тенденцій та вимог споживачів. Впровадивши наступні поліпшення, збільшиться </w:t>
      </w:r>
      <w:proofErr w:type="spellStart"/>
      <w:r w:rsidRPr="001520DB">
        <w:rPr>
          <w:rFonts w:ascii="Times New Roman" w:hAnsi="Times New Roman" w:cs="Times New Roman"/>
          <w:sz w:val="28"/>
          <w:szCs w:val="28"/>
        </w:rPr>
        <w:t>залученість</w:t>
      </w:r>
      <w:proofErr w:type="spellEnd"/>
      <w:r w:rsidRPr="001520DB">
        <w:rPr>
          <w:rFonts w:ascii="Times New Roman" w:hAnsi="Times New Roman" w:cs="Times New Roman"/>
          <w:sz w:val="28"/>
          <w:szCs w:val="28"/>
        </w:rPr>
        <w:t xml:space="preserve"> аудиторії і покращиться лояльність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75. клієнтів.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76. Оновлення веб-сайту важливе для того, щоб задовільнити потреби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77. клієнтів. Сучасний і інтуїтивно зрозумілий дизайн, що оптимізований для мобільних пристроїв, а також використання таких інструментів, як чат-боти для миттєвої підтримки клієнтів, допомагають забезпечити комфортне і своєчасне обслуговування користувачів.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78. Активне використання </w:t>
      </w:r>
      <w:proofErr w:type="spellStart"/>
      <w:r w:rsidRPr="001520DB">
        <w:rPr>
          <w:rFonts w:ascii="Times New Roman" w:hAnsi="Times New Roman" w:cs="Times New Roman"/>
          <w:sz w:val="28"/>
          <w:szCs w:val="28"/>
        </w:rPr>
        <w:t>TikTok</w:t>
      </w:r>
      <w:proofErr w:type="spellEnd"/>
      <w:r w:rsidRPr="001520DB">
        <w:rPr>
          <w:rFonts w:ascii="Times New Roman" w:hAnsi="Times New Roman" w:cs="Times New Roman"/>
          <w:sz w:val="28"/>
          <w:szCs w:val="28"/>
        </w:rPr>
        <w:t xml:space="preserve"> є ключовим аспектом для молоді, які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79. цінують креативний, якісний, візуально привабливий контент. Створюючи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80. вірусні відео, такі, як танцювальні </w:t>
      </w:r>
      <w:proofErr w:type="spellStart"/>
      <w:r w:rsidRPr="001520DB">
        <w:rPr>
          <w:rFonts w:ascii="Times New Roman" w:hAnsi="Times New Roman" w:cs="Times New Roman"/>
          <w:sz w:val="28"/>
          <w:szCs w:val="28"/>
        </w:rPr>
        <w:t>челенджи</w:t>
      </w:r>
      <w:proofErr w:type="spellEnd"/>
      <w:r w:rsidRPr="001520DB">
        <w:rPr>
          <w:rFonts w:ascii="Times New Roman" w:hAnsi="Times New Roman" w:cs="Times New Roman"/>
          <w:sz w:val="28"/>
          <w:szCs w:val="28"/>
        </w:rPr>
        <w:t xml:space="preserve">, ситуативні сценки, адаптовані під сучасні тренди, бренд зможе привернути увагу нової авдиторії та збільшити </w:t>
      </w:r>
      <w:proofErr w:type="spellStart"/>
      <w:r w:rsidRPr="001520DB">
        <w:rPr>
          <w:rFonts w:ascii="Times New Roman" w:hAnsi="Times New Roman" w:cs="Times New Roman"/>
          <w:sz w:val="28"/>
          <w:szCs w:val="28"/>
        </w:rPr>
        <w:t>впізнаваність</w:t>
      </w:r>
      <w:proofErr w:type="spellEnd"/>
      <w:r w:rsidRPr="001520DB">
        <w:rPr>
          <w:rFonts w:ascii="Times New Roman" w:hAnsi="Times New Roman" w:cs="Times New Roman"/>
          <w:sz w:val="28"/>
          <w:szCs w:val="28"/>
        </w:rPr>
        <w:t xml:space="preserve"> бренду.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81. Нова рубрика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буде містити контент, який буде відповідати інтересам і побажанням клієнтів, підтримуючи постійний інтерес до бренду. Регулярні оновлення заголовків, таких як «</w:t>
      </w:r>
      <w:proofErr w:type="spellStart"/>
      <w:r w:rsidRPr="001520DB">
        <w:rPr>
          <w:rFonts w:ascii="Times New Roman" w:hAnsi="Times New Roman" w:cs="Times New Roman"/>
          <w:sz w:val="28"/>
          <w:szCs w:val="28"/>
        </w:rPr>
        <w:t>behind</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the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scene</w:t>
      </w:r>
      <w:proofErr w:type="spellEnd"/>
      <w:r w:rsidRPr="001520DB">
        <w:rPr>
          <w:rFonts w:ascii="Times New Roman" w:hAnsi="Times New Roman" w:cs="Times New Roman"/>
          <w:sz w:val="28"/>
          <w:szCs w:val="28"/>
        </w:rPr>
        <w:t xml:space="preserve">» та «історії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82. клієнтів», не тільки покращать взаємодію з вмістом, але й надають клієнтам можливість краще зрозуміти та оцінити продукти компанії.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83. Поліпшення візуального контенту важливо для залучення уваги і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84. підтримки інтересу споживачів. Високоякісні фотографії товарів і </w:t>
      </w:r>
      <w:proofErr w:type="spellStart"/>
      <w:r w:rsidRPr="001520DB">
        <w:rPr>
          <w:rFonts w:ascii="Times New Roman" w:hAnsi="Times New Roman" w:cs="Times New Roman"/>
          <w:sz w:val="28"/>
          <w:szCs w:val="28"/>
        </w:rPr>
        <w:t>професійно</w:t>
      </w:r>
      <w:proofErr w:type="spellEnd"/>
      <w:r w:rsidRPr="001520DB">
        <w:rPr>
          <w:rFonts w:ascii="Times New Roman" w:hAnsi="Times New Roman" w:cs="Times New Roman"/>
          <w:sz w:val="28"/>
          <w:szCs w:val="28"/>
        </w:rPr>
        <w:t xml:space="preserve"> зняті відеоролики не тільки значно покращують сприйняття бренду і його продукції, але і підвищують коефіцієнт конверсії від перегляду до покупки.</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85. Онлайн-конкурси, опитування та інші інтерактивні елементи, сприяють більш активній взаємодії, а головне - встановленню більш глибоких емоційних </w:t>
      </w:r>
      <w:proofErr w:type="spellStart"/>
      <w:r w:rsidRPr="001520DB">
        <w:rPr>
          <w:rFonts w:ascii="Times New Roman" w:hAnsi="Times New Roman" w:cs="Times New Roman"/>
          <w:sz w:val="28"/>
          <w:szCs w:val="28"/>
        </w:rPr>
        <w:t>зв'язків</w:t>
      </w:r>
      <w:proofErr w:type="spellEnd"/>
      <w:r w:rsidRPr="001520DB">
        <w:rPr>
          <w:rFonts w:ascii="Times New Roman" w:hAnsi="Times New Roman" w:cs="Times New Roman"/>
          <w:sz w:val="28"/>
          <w:szCs w:val="28"/>
        </w:rPr>
        <w:t xml:space="preserve">. Ці елементи стимулюють залучення </w:t>
      </w:r>
      <w:proofErr w:type="spellStart"/>
      <w:r w:rsidRPr="001520DB">
        <w:rPr>
          <w:rFonts w:ascii="Times New Roman" w:hAnsi="Times New Roman" w:cs="Times New Roman"/>
          <w:sz w:val="28"/>
          <w:szCs w:val="28"/>
        </w:rPr>
        <w:t>підписників</w:t>
      </w:r>
      <w:proofErr w:type="spellEnd"/>
      <w:r w:rsidRPr="001520DB">
        <w:rPr>
          <w:rFonts w:ascii="Times New Roman" w:hAnsi="Times New Roman" w:cs="Times New Roman"/>
          <w:sz w:val="28"/>
          <w:szCs w:val="28"/>
        </w:rPr>
        <w:t xml:space="preserve">, а також сприяють поширенню вірусного контенту, допомагаючи бренду закріпити своє місце серед </w:t>
      </w:r>
      <w:proofErr w:type="spellStart"/>
      <w:r w:rsidRPr="001520DB">
        <w:rPr>
          <w:rFonts w:ascii="Times New Roman" w:hAnsi="Times New Roman" w:cs="Times New Roman"/>
          <w:sz w:val="28"/>
          <w:szCs w:val="28"/>
        </w:rPr>
        <w:t>акаунтів</w:t>
      </w:r>
      <w:proofErr w:type="spellEnd"/>
      <w:r w:rsidRPr="001520DB">
        <w:rPr>
          <w:rFonts w:ascii="Times New Roman" w:hAnsi="Times New Roman" w:cs="Times New Roman"/>
          <w:sz w:val="28"/>
          <w:szCs w:val="28"/>
        </w:rPr>
        <w:t xml:space="preserve"> конкурентів.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86. Використання </w:t>
      </w:r>
      <w:proofErr w:type="spellStart"/>
      <w:r w:rsidRPr="001520DB">
        <w:rPr>
          <w:rFonts w:ascii="Times New Roman" w:hAnsi="Times New Roman" w:cs="Times New Roman"/>
          <w:sz w:val="28"/>
          <w:szCs w:val="28"/>
        </w:rPr>
        <w:t>відеооглядів</w:t>
      </w:r>
      <w:proofErr w:type="spellEnd"/>
      <w:r w:rsidRPr="001520DB">
        <w:rPr>
          <w:rFonts w:ascii="Times New Roman" w:hAnsi="Times New Roman" w:cs="Times New Roman"/>
          <w:sz w:val="28"/>
          <w:szCs w:val="28"/>
        </w:rPr>
        <w:t xml:space="preserve"> від задоволених клієнтів є дієвим способом підвищити авторитет бренду. Люди схильні більше довіряти рекомендаціям реальних людей, ніж традиційним рекламним слоганам. Таким чином,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87. </w:t>
      </w:r>
      <w:proofErr w:type="spellStart"/>
      <w:r w:rsidRPr="001520DB">
        <w:rPr>
          <w:rFonts w:ascii="Times New Roman" w:hAnsi="Times New Roman" w:cs="Times New Roman"/>
          <w:sz w:val="28"/>
          <w:szCs w:val="28"/>
        </w:rPr>
        <w:t>відеоогляди</w:t>
      </w:r>
      <w:proofErr w:type="spellEnd"/>
      <w:r w:rsidRPr="001520DB">
        <w:rPr>
          <w:rFonts w:ascii="Times New Roman" w:hAnsi="Times New Roman" w:cs="Times New Roman"/>
          <w:sz w:val="28"/>
          <w:szCs w:val="28"/>
        </w:rPr>
        <w:t xml:space="preserve"> можуть значно підвищити надійність і ефективність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88. маркетингових заходів.</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89. Для подальшого зростання і успіху компанії важливо забезпечити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90. постійне вдосконалення стратегії просування і адаптацію до мінливих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91. ринкових умов. Регулярно аналізуючи ринкові тенденції, відгуки клієнтів і конкурентну активність, бренд здатний знаходити нові можливості для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92. інновацій і підвищувати ефективність власних маркетингових кампаній.</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93. Виходячи з наведених вище досліджень, постійне впровадження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94. інновацій та використання сучасних технологій у просуванні бренду 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95. ключем до залучення нових клієнтів та утримання уваги і цікавості вже наявної авдиторії. Завдяки системному підходу та інноваційним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96. маркетинговим методам компанія здатна зміцнити свої позиції на ринку і забезпечити стабільний розвиток в майбутньому.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lastRenderedPageBreak/>
        <w:t xml:space="preserve">97. </w:t>
      </w:r>
    </w:p>
    <w:p w:rsidR="001520DB" w:rsidRPr="001520DB" w:rsidRDefault="001520DB" w:rsidP="001520DB">
      <w:pPr>
        <w:rPr>
          <w:rFonts w:ascii="Times New Roman" w:hAnsi="Times New Roman" w:cs="Times New Roman"/>
          <w:sz w:val="28"/>
          <w:szCs w:val="28"/>
        </w:rPr>
      </w:pP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98. ВИСНОВОК</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99. У рамках виконання цього бакалаврського </w:t>
      </w:r>
      <w:proofErr w:type="spellStart"/>
      <w:r w:rsidRPr="001520DB">
        <w:rPr>
          <w:rFonts w:ascii="Times New Roman" w:hAnsi="Times New Roman" w:cs="Times New Roman"/>
          <w:sz w:val="28"/>
          <w:szCs w:val="28"/>
        </w:rPr>
        <w:t>проєкту</w:t>
      </w:r>
      <w:proofErr w:type="spellEnd"/>
      <w:r w:rsidRPr="001520DB">
        <w:rPr>
          <w:rFonts w:ascii="Times New Roman" w:hAnsi="Times New Roman" w:cs="Times New Roman"/>
          <w:sz w:val="28"/>
          <w:szCs w:val="28"/>
        </w:rPr>
        <w:t xml:space="preserve"> було проведено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100. всебічний аналіз PR-стратегій та рекламних ініціатив компанії «ЛК-ТРАНС». Робота охоплює теоретичне обґрунтування вибраних методів просування, оцінку впливу рекламних кампаній на </w:t>
      </w:r>
      <w:proofErr w:type="spellStart"/>
      <w:r w:rsidRPr="001520DB">
        <w:rPr>
          <w:rFonts w:ascii="Times New Roman" w:hAnsi="Times New Roman" w:cs="Times New Roman"/>
          <w:sz w:val="28"/>
          <w:szCs w:val="28"/>
        </w:rPr>
        <w:t>залученість</w:t>
      </w:r>
      <w:proofErr w:type="spellEnd"/>
      <w:r w:rsidRPr="001520DB">
        <w:rPr>
          <w:rFonts w:ascii="Times New Roman" w:hAnsi="Times New Roman" w:cs="Times New Roman"/>
          <w:sz w:val="28"/>
          <w:szCs w:val="28"/>
        </w:rPr>
        <w:t xml:space="preserve"> споживачів та визначення ефективності використаних каналів та інструментів комунікації.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101. Дослідження підтверджує, що стратегічне використання цифрових інструментів, інтерактивні технології, зокрема соціальні медіа, суттєво збільшує рівень популярності бренду та сприяє ефективнішому залученню потенційних користувачів. Також важливою перевагою є здатність компанії розуміти зміни у вподобаннях та поведінці споживачів, що допомагає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102. визначати успіх комерційної діяльності у динамічному ринковому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103. середовищі.</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104. Протягом періоду практики було реалізовано кілька ключових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105. </w:t>
      </w:r>
      <w:proofErr w:type="spellStart"/>
      <w:r w:rsidRPr="001520DB">
        <w:rPr>
          <w:rFonts w:ascii="Times New Roman" w:hAnsi="Times New Roman" w:cs="Times New Roman"/>
          <w:sz w:val="28"/>
          <w:szCs w:val="28"/>
        </w:rPr>
        <w:t>промоційних</w:t>
      </w:r>
      <w:proofErr w:type="spellEnd"/>
      <w:r w:rsidRPr="001520DB">
        <w:rPr>
          <w:rFonts w:ascii="Times New Roman" w:hAnsi="Times New Roman" w:cs="Times New Roman"/>
          <w:sz w:val="28"/>
          <w:szCs w:val="28"/>
        </w:rPr>
        <w:t xml:space="preserve"> заходів, спрямованих на підвищення </w:t>
      </w:r>
      <w:proofErr w:type="spellStart"/>
      <w:r w:rsidRPr="001520DB">
        <w:rPr>
          <w:rFonts w:ascii="Times New Roman" w:hAnsi="Times New Roman" w:cs="Times New Roman"/>
          <w:sz w:val="28"/>
          <w:szCs w:val="28"/>
        </w:rPr>
        <w:t>залученості</w:t>
      </w:r>
      <w:proofErr w:type="spellEnd"/>
      <w:r w:rsidRPr="001520DB">
        <w:rPr>
          <w:rFonts w:ascii="Times New Roman" w:hAnsi="Times New Roman" w:cs="Times New Roman"/>
          <w:sz w:val="28"/>
          <w:szCs w:val="28"/>
        </w:rPr>
        <w:t xml:space="preserve"> та лояльності клієнтів. Ключовим аспектом для проведення успішних етапів промоції став детальне дослідження бренду, зокрема SWOT-аналіз, аналіз </w:t>
      </w:r>
      <w:proofErr w:type="spellStart"/>
      <w:r w:rsidRPr="001520DB">
        <w:rPr>
          <w:rFonts w:ascii="Times New Roman" w:hAnsi="Times New Roman" w:cs="Times New Roman"/>
          <w:sz w:val="28"/>
          <w:szCs w:val="28"/>
        </w:rPr>
        <w:t>конкуретного</w:t>
      </w:r>
      <w:proofErr w:type="spellEnd"/>
      <w:r w:rsidRPr="001520DB">
        <w:rPr>
          <w:rFonts w:ascii="Times New Roman" w:hAnsi="Times New Roman" w:cs="Times New Roman"/>
          <w:sz w:val="28"/>
          <w:szCs w:val="28"/>
        </w:rPr>
        <w:t xml:space="preserve"> середовища, соціальних мереж, рекламних кампаній, </w:t>
      </w:r>
      <w:proofErr w:type="spellStart"/>
      <w:r w:rsidRPr="001520DB">
        <w:rPr>
          <w:rFonts w:ascii="Times New Roman" w:hAnsi="Times New Roman" w:cs="Times New Roman"/>
          <w:sz w:val="28"/>
          <w:szCs w:val="28"/>
        </w:rPr>
        <w:t>офлайн</w:t>
      </w:r>
      <w:proofErr w:type="spellEnd"/>
      <w:r w:rsidRPr="001520DB">
        <w:rPr>
          <w:rFonts w:ascii="Times New Roman" w:hAnsi="Times New Roman" w:cs="Times New Roman"/>
          <w:sz w:val="28"/>
          <w:szCs w:val="28"/>
        </w:rPr>
        <w:t xml:space="preserve"> і онлайн </w:t>
      </w:r>
      <w:proofErr w:type="spellStart"/>
      <w:r w:rsidRPr="001520DB">
        <w:rPr>
          <w:rFonts w:ascii="Times New Roman" w:hAnsi="Times New Roman" w:cs="Times New Roman"/>
          <w:sz w:val="28"/>
          <w:szCs w:val="28"/>
        </w:rPr>
        <w:t>івентів</w:t>
      </w:r>
      <w:proofErr w:type="spellEnd"/>
      <w:r w:rsidRPr="001520DB">
        <w:rPr>
          <w:rFonts w:ascii="Times New Roman" w:hAnsi="Times New Roman" w:cs="Times New Roman"/>
          <w:sz w:val="28"/>
          <w:szCs w:val="28"/>
        </w:rPr>
        <w:t xml:space="preserve">. В роботі детально розглянута філософія бренду, </w:t>
      </w:r>
      <w:proofErr w:type="spellStart"/>
      <w:r w:rsidRPr="001520DB">
        <w:rPr>
          <w:rFonts w:ascii="Times New Roman" w:hAnsi="Times New Roman" w:cs="Times New Roman"/>
          <w:sz w:val="28"/>
          <w:szCs w:val="28"/>
        </w:rPr>
        <w:t>Tone</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of</w:t>
      </w:r>
      <w:proofErr w:type="spellEnd"/>
      <w:r w:rsidRPr="001520DB">
        <w:rPr>
          <w:rFonts w:ascii="Times New Roman" w:hAnsi="Times New Roman" w:cs="Times New Roman"/>
          <w:sz w:val="28"/>
          <w:szCs w:val="28"/>
        </w:rPr>
        <w:t xml:space="preserve"> </w:t>
      </w:r>
      <w:proofErr w:type="spellStart"/>
      <w:r w:rsidRPr="001520DB">
        <w:rPr>
          <w:rFonts w:ascii="Times New Roman" w:hAnsi="Times New Roman" w:cs="Times New Roman"/>
          <w:sz w:val="28"/>
          <w:szCs w:val="28"/>
        </w:rPr>
        <w:t>Voice</w:t>
      </w:r>
      <w:proofErr w:type="spellEnd"/>
      <w:r w:rsidRPr="001520DB">
        <w:rPr>
          <w:rFonts w:ascii="Times New Roman" w:hAnsi="Times New Roman" w:cs="Times New Roman"/>
          <w:sz w:val="28"/>
          <w:szCs w:val="28"/>
        </w:rPr>
        <w:t xml:space="preserve"> компанії і те, як вона себе позиціонує на ринку.</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106. Проведена промоція включала в себе </w:t>
      </w:r>
      <w:proofErr w:type="spellStart"/>
      <w:r w:rsidRPr="001520DB">
        <w:rPr>
          <w:rFonts w:ascii="Times New Roman" w:hAnsi="Times New Roman" w:cs="Times New Roman"/>
          <w:sz w:val="28"/>
          <w:szCs w:val="28"/>
        </w:rPr>
        <w:t>event</w:t>
      </w:r>
      <w:proofErr w:type="spellEnd"/>
      <w:r w:rsidRPr="001520DB">
        <w:rPr>
          <w:rFonts w:ascii="Times New Roman" w:hAnsi="Times New Roman" w:cs="Times New Roman"/>
          <w:sz w:val="28"/>
          <w:szCs w:val="28"/>
        </w:rPr>
        <w:t xml:space="preserve">-практики,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107. SMM-просування, роботу та </w:t>
      </w:r>
      <w:proofErr w:type="spellStart"/>
      <w:r w:rsidRPr="001520DB">
        <w:rPr>
          <w:rFonts w:ascii="Times New Roman" w:hAnsi="Times New Roman" w:cs="Times New Roman"/>
          <w:sz w:val="28"/>
          <w:szCs w:val="28"/>
        </w:rPr>
        <w:t>копірайтера</w:t>
      </w:r>
      <w:proofErr w:type="spellEnd"/>
      <w:r w:rsidRPr="001520DB">
        <w:rPr>
          <w:rFonts w:ascii="Times New Roman" w:hAnsi="Times New Roman" w:cs="Times New Roman"/>
          <w:sz w:val="28"/>
          <w:szCs w:val="28"/>
        </w:rPr>
        <w:t xml:space="preserve">. Велика роль була приділена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108. візуальній складовій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-профілю та безпосередньо формуванню контент-плану. Важливою складовою такої роботи є комунікативні навички, гнучкість та вміння адаптуватися під ситуацію. </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109. Важливим аспектом дослідження було визначення здатності компанії адаптуватися до змін у вподобаннях та поведінці споживачів. Зважаючи на швидкий та динамічний стиль розвитку сучасному ринкового середовища, цей аспект стає надзвичайно важливим для успіху комерційної діяльності. Аналіз підтвердив, що компанія, яка швидко реагує на зміни, застосовуючи нові технології та адаптуючи свої стратегії відповідно до поточних трендів, має значно більше шансів на успіх.</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110. На основі зібраних даних було сформульовано ряд рекомендацій, які мають на меті оптимізувати подальші PR та маркетингові заходи компанії. Зокрема, підкреслюється, що оновлення веб-сайту, активізації присутності у </w:t>
      </w:r>
      <w:r w:rsidRPr="001520DB">
        <w:rPr>
          <w:rFonts w:ascii="Times New Roman" w:hAnsi="Times New Roman" w:cs="Times New Roman"/>
          <w:sz w:val="28"/>
          <w:szCs w:val="28"/>
        </w:rPr>
        <w:lastRenderedPageBreak/>
        <w:t xml:space="preserve">нових соціальних мережах, таких як </w:t>
      </w:r>
      <w:proofErr w:type="spellStart"/>
      <w:r w:rsidRPr="001520DB">
        <w:rPr>
          <w:rFonts w:ascii="Times New Roman" w:hAnsi="Times New Roman" w:cs="Times New Roman"/>
          <w:sz w:val="28"/>
          <w:szCs w:val="28"/>
        </w:rPr>
        <w:t>TikTok</w:t>
      </w:r>
      <w:proofErr w:type="spellEnd"/>
      <w:r w:rsidRPr="001520DB">
        <w:rPr>
          <w:rFonts w:ascii="Times New Roman" w:hAnsi="Times New Roman" w:cs="Times New Roman"/>
          <w:sz w:val="28"/>
          <w:szCs w:val="28"/>
        </w:rPr>
        <w:t xml:space="preserve">, та розробки нових креативних форматів для залучення аудиторії в </w:t>
      </w:r>
      <w:proofErr w:type="spellStart"/>
      <w:r w:rsidRPr="001520DB">
        <w:rPr>
          <w:rFonts w:ascii="Times New Roman" w:hAnsi="Times New Roman" w:cs="Times New Roman"/>
          <w:sz w:val="28"/>
          <w:szCs w:val="28"/>
        </w:rPr>
        <w:t>Instagram</w:t>
      </w:r>
      <w:proofErr w:type="spellEnd"/>
      <w:r w:rsidRPr="001520DB">
        <w:rPr>
          <w:rFonts w:ascii="Times New Roman" w:hAnsi="Times New Roman" w:cs="Times New Roman"/>
          <w:sz w:val="28"/>
          <w:szCs w:val="28"/>
        </w:rPr>
        <w:t xml:space="preserve"> є критично важливою складовою промоції.</w:t>
      </w:r>
    </w:p>
    <w:p w:rsidR="001520DB"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 xml:space="preserve">111. Підсумовуючи усе згадане вище, бакалаврський </w:t>
      </w:r>
      <w:proofErr w:type="spellStart"/>
      <w:r w:rsidRPr="001520DB">
        <w:rPr>
          <w:rFonts w:ascii="Times New Roman" w:hAnsi="Times New Roman" w:cs="Times New Roman"/>
          <w:sz w:val="28"/>
          <w:szCs w:val="28"/>
        </w:rPr>
        <w:t>проєкт</w:t>
      </w:r>
      <w:proofErr w:type="spellEnd"/>
      <w:r w:rsidRPr="001520DB">
        <w:rPr>
          <w:rFonts w:ascii="Times New Roman" w:hAnsi="Times New Roman" w:cs="Times New Roman"/>
          <w:sz w:val="28"/>
          <w:szCs w:val="28"/>
        </w:rPr>
        <w:t xml:space="preserve"> має на меті надати всебічний аналіз існуючих рекламних і PR стратегій компанії ТОВ «ЛК-ТРАНС», визначити їх сильні та слабкі сторони, а також запропонувати ефективні шляхи для їх покращення, що сприятиме стійкому розвитку компанії на ринку. Представлені у роботі висновки та рекомендації можуть бути корисними не лише для ТОВ «ЛК-ТРАНС», але й для інших компаній, які прагнуть забезпечити успішне функціонування у сучасному ринковому середовищі та покращити свої маркетингові стратегії.</w:t>
      </w:r>
    </w:p>
    <w:p w:rsidR="005715F5" w:rsidRPr="001520DB" w:rsidRDefault="001520DB" w:rsidP="001520DB">
      <w:pPr>
        <w:rPr>
          <w:rFonts w:ascii="Times New Roman" w:hAnsi="Times New Roman" w:cs="Times New Roman"/>
          <w:sz w:val="28"/>
          <w:szCs w:val="28"/>
        </w:rPr>
      </w:pPr>
      <w:r w:rsidRPr="001520DB">
        <w:rPr>
          <w:rFonts w:ascii="Times New Roman" w:hAnsi="Times New Roman" w:cs="Times New Roman"/>
          <w:sz w:val="28"/>
          <w:szCs w:val="28"/>
        </w:rPr>
        <w:t>112. \</w:t>
      </w:r>
      <w:bookmarkStart w:id="0" w:name="_GoBack"/>
      <w:bookmarkEnd w:id="0"/>
    </w:p>
    <w:sectPr w:rsidR="005715F5" w:rsidRPr="001520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DB"/>
    <w:rsid w:val="001520DB"/>
    <w:rsid w:val="005715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FB05-F490-4BDF-B6E5-D5190E5A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26626</Words>
  <Characters>15178</Characters>
  <Application>Microsoft Office Word</Application>
  <DocSecurity>0</DocSecurity>
  <Lines>126</Lines>
  <Paragraphs>83</Paragraphs>
  <ScaleCrop>false</ScaleCrop>
  <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2025-12-25T10:41:00Z</dcterms:created>
  <dcterms:modified xsi:type="dcterms:W3CDTF">2025-12-25T10:42:00Z</dcterms:modified>
</cp:coreProperties>
</file>