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3131" w:rsidRDefault="006859A0">
      <w:pPr>
        <w:spacing w:after="0"/>
        <w:ind w:left="4820"/>
      </w:pPr>
      <w:r>
        <w:rPr>
          <w:rFonts w:ascii="Times New Roman" w:eastAsia="Times New Roman" w:hAnsi="Times New Roman" w:cs="Times New Roman"/>
          <w:sz w:val="24"/>
        </w:rPr>
        <w:t xml:space="preserve"> </w:t>
      </w:r>
    </w:p>
    <w:p w:rsidR="00FD3131" w:rsidRDefault="006859A0">
      <w:pPr>
        <w:spacing w:after="0"/>
        <w:ind w:left="-852"/>
        <w:jc w:val="right"/>
      </w:pPr>
      <w:r>
        <w:rPr>
          <w:noProof/>
        </w:rPr>
        <w:drawing>
          <wp:inline distT="0" distB="0" distL="0" distR="0">
            <wp:extent cx="6764648" cy="8793501"/>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stretch>
                      <a:fillRect/>
                    </a:stretch>
                  </pic:blipFill>
                  <pic:spPr>
                    <a:xfrm>
                      <a:off x="0" y="0"/>
                      <a:ext cx="6764648" cy="8793501"/>
                    </a:xfrm>
                    <a:prstGeom prst="rect">
                      <a:avLst/>
                    </a:prstGeom>
                  </pic:spPr>
                </pic:pic>
              </a:graphicData>
            </a:graphic>
          </wp:inline>
        </w:drawing>
      </w:r>
      <w:r>
        <w:rPr>
          <w:rFonts w:ascii="Times New Roman" w:eastAsia="Times New Roman" w:hAnsi="Times New Roman" w:cs="Times New Roman"/>
          <w:b/>
          <w:sz w:val="28"/>
        </w:rPr>
        <w:t xml:space="preserve"> </w:t>
      </w:r>
    </w:p>
    <w:p w:rsidR="00FD3131" w:rsidRDefault="006859A0">
      <w:pPr>
        <w:spacing w:after="0"/>
        <w:ind w:left="4393"/>
      </w:pPr>
      <w:r>
        <w:rPr>
          <w:rFonts w:ascii="Times New Roman" w:eastAsia="Times New Roman" w:hAnsi="Times New Roman" w:cs="Times New Roman"/>
          <w:b/>
          <w:sz w:val="28"/>
        </w:rPr>
        <w:t xml:space="preserve"> </w:t>
      </w:r>
    </w:p>
    <w:p w:rsidR="00FD3131" w:rsidRDefault="006859A0">
      <w:pPr>
        <w:spacing w:after="158"/>
        <w:ind w:right="200"/>
        <w:jc w:val="center"/>
      </w:pPr>
      <w:r>
        <w:rPr>
          <w:rFonts w:ascii="Times New Roman" w:eastAsia="Times New Roman" w:hAnsi="Times New Roman" w:cs="Times New Roman"/>
          <w:b/>
          <w:sz w:val="24"/>
        </w:rPr>
        <w:lastRenderedPageBreak/>
        <w:t xml:space="preserve"> </w:t>
      </w:r>
    </w:p>
    <w:p w:rsidR="00FD3131" w:rsidRDefault="006859A0">
      <w:pPr>
        <w:pStyle w:val="1"/>
        <w:spacing w:after="169"/>
        <w:ind w:left="1880" w:right="2130"/>
      </w:pPr>
      <w:r>
        <w:t xml:space="preserve">CONTENTS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169" w:line="249" w:lineRule="auto"/>
        <w:ind w:left="-15"/>
        <w:jc w:val="both"/>
      </w:pPr>
      <w:r>
        <w:rPr>
          <w:rFonts w:ascii="Times New Roman" w:eastAsia="Times New Roman" w:hAnsi="Times New Roman" w:cs="Times New Roman"/>
          <w:sz w:val="24"/>
        </w:rPr>
        <w:t xml:space="preserve">INTRODUCTION.....................................................................................................  3 </w:t>
      </w:r>
    </w:p>
    <w:p w:rsidR="00FD3131" w:rsidRDefault="006859A0">
      <w:pPr>
        <w:spacing w:after="4" w:line="249" w:lineRule="auto"/>
        <w:ind w:left="-15" w:right="859"/>
        <w:jc w:val="both"/>
      </w:pPr>
      <w:r>
        <w:rPr>
          <w:rFonts w:ascii="Times New Roman" w:eastAsia="Times New Roman" w:hAnsi="Times New Roman" w:cs="Times New Roman"/>
          <w:sz w:val="24"/>
        </w:rPr>
        <w:t>CHAPTER 1</w:t>
      </w:r>
      <w:bookmarkStart w:id="0" w:name="_GoBack"/>
      <w:bookmarkEnd w:id="0"/>
      <w:r>
        <w:rPr>
          <w:rFonts w:ascii="Times New Roman" w:eastAsia="Times New Roman" w:hAnsi="Times New Roman" w:cs="Times New Roman"/>
          <w:sz w:val="24"/>
        </w:rPr>
        <w:t xml:space="preserve">. TRANSLATION OF HOW TO BE AUTHENTIC: SIMONE DE  BEAUVOIR AND THE QUEST FOR FULFILLMENT BY SKYE C.  </w:t>
      </w:r>
    </w:p>
    <w:p w:rsidR="00FD3131" w:rsidRDefault="006859A0">
      <w:pPr>
        <w:spacing w:after="4" w:line="249" w:lineRule="auto"/>
        <w:ind w:left="-15"/>
        <w:jc w:val="both"/>
      </w:pPr>
      <w:r>
        <w:rPr>
          <w:rFonts w:ascii="Times New Roman" w:eastAsia="Times New Roman" w:hAnsi="Times New Roman" w:cs="Times New Roman"/>
          <w:sz w:val="24"/>
        </w:rPr>
        <w:t xml:space="preserve">CLEARY……………................................................................................................  4 </w:t>
      </w:r>
    </w:p>
    <w:p w:rsidR="00FD3131" w:rsidRDefault="006859A0">
      <w:pPr>
        <w:spacing w:after="4" w:line="249" w:lineRule="auto"/>
        <w:ind w:left="-15"/>
        <w:jc w:val="both"/>
      </w:pPr>
      <w:r>
        <w:rPr>
          <w:rFonts w:ascii="Times New Roman" w:eastAsia="Times New Roman" w:hAnsi="Times New Roman" w:cs="Times New Roman"/>
          <w:sz w:val="24"/>
        </w:rPr>
        <w:t xml:space="preserve">CHAPTER 2. INTERTEXTUALITY AS MAIN PECULIAR FEATURE OF  </w:t>
      </w:r>
    </w:p>
    <w:p w:rsidR="00FD3131" w:rsidRDefault="006859A0">
      <w:pPr>
        <w:spacing w:after="172" w:line="249" w:lineRule="auto"/>
        <w:ind w:left="-15" w:right="1273"/>
        <w:jc w:val="both"/>
      </w:pPr>
      <w:r w:rsidRPr="00806453">
        <w:rPr>
          <w:rFonts w:ascii="Times New Roman" w:eastAsia="Times New Roman" w:hAnsi="Times New Roman" w:cs="Times New Roman"/>
          <w:sz w:val="24"/>
          <w:lang w:val="en-US"/>
        </w:rPr>
        <w:t xml:space="preserve">SKYE CLEARY STYLE AND WAYS OF IT’S TRANSLATION.........................  </w:t>
      </w:r>
      <w:r>
        <w:rPr>
          <w:rFonts w:ascii="Times New Roman" w:eastAsia="Times New Roman" w:hAnsi="Times New Roman" w:cs="Times New Roman"/>
          <w:sz w:val="24"/>
        </w:rPr>
        <w:t>31 2.1 Book de</w:t>
      </w:r>
      <w:r>
        <w:rPr>
          <w:rFonts w:ascii="Times New Roman" w:eastAsia="Times New Roman" w:hAnsi="Times New Roman" w:cs="Times New Roman"/>
          <w:sz w:val="24"/>
        </w:rPr>
        <w:t xml:space="preserve">scription .................................................................................................  31 </w:t>
      </w:r>
    </w:p>
    <w:p w:rsidR="00FD3131" w:rsidRDefault="006859A0">
      <w:pPr>
        <w:spacing w:after="169" w:line="249" w:lineRule="auto"/>
        <w:ind w:left="-15"/>
        <w:jc w:val="both"/>
      </w:pPr>
      <w:r>
        <w:rPr>
          <w:rFonts w:ascii="Times New Roman" w:eastAsia="Times New Roman" w:hAnsi="Times New Roman" w:cs="Times New Roman"/>
          <w:sz w:val="24"/>
        </w:rPr>
        <w:t xml:space="preserve">2.2 Intertextuality........................................................................................................ 32 </w:t>
      </w:r>
    </w:p>
    <w:p w:rsidR="00FD3131" w:rsidRDefault="006859A0">
      <w:pPr>
        <w:spacing w:after="169" w:line="249" w:lineRule="auto"/>
        <w:ind w:left="-15"/>
        <w:jc w:val="both"/>
      </w:pPr>
      <w:r>
        <w:rPr>
          <w:rFonts w:ascii="Times New Roman" w:eastAsia="Times New Roman" w:hAnsi="Times New Roman" w:cs="Times New Roman"/>
          <w:sz w:val="24"/>
        </w:rPr>
        <w:t>2.3 Parenthesis</w:t>
      </w:r>
      <w:r>
        <w:rPr>
          <w:rFonts w:ascii="Times New Roman" w:eastAsia="Times New Roman" w:hAnsi="Times New Roman" w:cs="Times New Roman"/>
          <w:sz w:val="24"/>
        </w:rPr>
        <w:t xml:space="preserve">............................................................................................................ 34 </w:t>
      </w:r>
    </w:p>
    <w:p w:rsidR="00FD3131" w:rsidRDefault="006859A0">
      <w:pPr>
        <w:spacing w:after="4" w:line="396" w:lineRule="auto"/>
        <w:ind w:left="-15"/>
        <w:jc w:val="both"/>
      </w:pPr>
      <w:r>
        <w:rPr>
          <w:rFonts w:ascii="Times New Roman" w:eastAsia="Times New Roman" w:hAnsi="Times New Roman" w:cs="Times New Roman"/>
          <w:sz w:val="24"/>
        </w:rPr>
        <w:t>2.4 Translation techniques.......................................................................................... 35 CONCLUSIONS............</w:t>
      </w:r>
      <w:r>
        <w:rPr>
          <w:rFonts w:ascii="Times New Roman" w:eastAsia="Times New Roman" w:hAnsi="Times New Roman" w:cs="Times New Roman"/>
          <w:sz w:val="24"/>
        </w:rPr>
        <w:t xml:space="preserve">............................................................................................ 40 </w:t>
      </w:r>
    </w:p>
    <w:p w:rsidR="00FD3131" w:rsidRDefault="006859A0">
      <w:pPr>
        <w:spacing w:after="169" w:line="249" w:lineRule="auto"/>
        <w:ind w:left="-15"/>
        <w:jc w:val="both"/>
      </w:pPr>
      <w:r>
        <w:rPr>
          <w:rFonts w:ascii="Times New Roman" w:eastAsia="Times New Roman" w:hAnsi="Times New Roman" w:cs="Times New Roman"/>
          <w:sz w:val="24"/>
        </w:rPr>
        <w:t xml:space="preserve">LIST OF REFERENCES .......................................................................................... 41 </w:t>
      </w:r>
    </w:p>
    <w:p w:rsidR="00FD3131" w:rsidRDefault="006859A0">
      <w:pPr>
        <w:spacing w:after="169" w:line="249" w:lineRule="auto"/>
        <w:ind w:left="-15"/>
        <w:jc w:val="both"/>
      </w:pPr>
      <w:r>
        <w:rPr>
          <w:rFonts w:ascii="Times New Roman" w:eastAsia="Times New Roman" w:hAnsi="Times New Roman" w:cs="Times New Roman"/>
          <w:sz w:val="24"/>
        </w:rPr>
        <w:t xml:space="preserve">ANNOTATION </w:t>
      </w:r>
      <w:r>
        <w:rPr>
          <w:rFonts w:ascii="Times New Roman" w:eastAsia="Times New Roman" w:hAnsi="Times New Roman" w:cs="Times New Roman"/>
          <w:sz w:val="24"/>
        </w:rPr>
        <w:t xml:space="preserve">........................................................................................................ 42 </w:t>
      </w:r>
    </w:p>
    <w:p w:rsidR="00FD3131" w:rsidRDefault="006859A0">
      <w:pPr>
        <w:spacing w:after="169" w:line="249" w:lineRule="auto"/>
        <w:ind w:left="-15"/>
        <w:jc w:val="both"/>
      </w:pPr>
      <w:r>
        <w:rPr>
          <w:rFonts w:ascii="Times New Roman" w:eastAsia="Times New Roman" w:hAnsi="Times New Roman" w:cs="Times New Roman"/>
          <w:sz w:val="24"/>
        </w:rPr>
        <w:t xml:space="preserve">APPENDIX ............................................................................................................... 43 </w:t>
      </w:r>
    </w:p>
    <w:p w:rsidR="00FD3131" w:rsidRDefault="006859A0">
      <w:pPr>
        <w:spacing w:after="156"/>
        <w:ind w:right="200"/>
        <w:jc w:val="center"/>
      </w:pPr>
      <w:r>
        <w:rPr>
          <w:rFonts w:ascii="Times New Roman" w:eastAsia="Times New Roman" w:hAnsi="Times New Roman" w:cs="Times New Roman"/>
          <w:b/>
          <w:sz w:val="24"/>
        </w:rPr>
        <w:t xml:space="preserve">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156"/>
        <w:ind w:right="200"/>
        <w:jc w:val="center"/>
      </w:pPr>
      <w:r>
        <w:rPr>
          <w:rFonts w:ascii="Times New Roman" w:eastAsia="Times New Roman" w:hAnsi="Times New Roman" w:cs="Times New Roman"/>
          <w:b/>
          <w:sz w:val="24"/>
        </w:rPr>
        <w:t xml:space="preserve">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159"/>
        <w:ind w:right="200"/>
        <w:jc w:val="center"/>
      </w:pPr>
      <w:r>
        <w:rPr>
          <w:rFonts w:ascii="Times New Roman" w:eastAsia="Times New Roman" w:hAnsi="Times New Roman" w:cs="Times New Roman"/>
          <w:b/>
          <w:sz w:val="24"/>
        </w:rPr>
        <w:t xml:space="preserve">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156"/>
        <w:ind w:right="200"/>
        <w:jc w:val="center"/>
      </w:pPr>
      <w:r>
        <w:rPr>
          <w:rFonts w:ascii="Times New Roman" w:eastAsia="Times New Roman" w:hAnsi="Times New Roman" w:cs="Times New Roman"/>
          <w:b/>
          <w:sz w:val="24"/>
        </w:rPr>
        <w:t xml:space="preserve">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156"/>
        <w:ind w:right="200"/>
        <w:jc w:val="center"/>
      </w:pPr>
      <w:r>
        <w:rPr>
          <w:rFonts w:ascii="Times New Roman" w:eastAsia="Times New Roman" w:hAnsi="Times New Roman" w:cs="Times New Roman"/>
          <w:b/>
          <w:sz w:val="24"/>
        </w:rPr>
        <w:t xml:space="preserve">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158"/>
        <w:ind w:right="200"/>
        <w:jc w:val="center"/>
      </w:pPr>
      <w:r>
        <w:rPr>
          <w:rFonts w:ascii="Times New Roman" w:eastAsia="Times New Roman" w:hAnsi="Times New Roman" w:cs="Times New Roman"/>
          <w:b/>
          <w:sz w:val="24"/>
        </w:rPr>
        <w:t xml:space="preserve"> </w:t>
      </w:r>
    </w:p>
    <w:p w:rsidR="00FD3131" w:rsidRDefault="006859A0">
      <w:pPr>
        <w:spacing w:after="228"/>
        <w:ind w:right="200"/>
        <w:jc w:val="center"/>
      </w:pPr>
      <w:r>
        <w:rPr>
          <w:rFonts w:ascii="Times New Roman" w:eastAsia="Times New Roman" w:hAnsi="Times New Roman" w:cs="Times New Roman"/>
          <w:b/>
          <w:sz w:val="24"/>
        </w:rPr>
        <w:t xml:space="preserve"> </w:t>
      </w:r>
    </w:p>
    <w:p w:rsidR="00FD3131" w:rsidRPr="00806453" w:rsidRDefault="006859A0">
      <w:pPr>
        <w:tabs>
          <w:tab w:val="center" w:pos="9583"/>
        </w:tabs>
        <w:spacing w:after="114"/>
        <w:ind w:left="-15"/>
        <w:rPr>
          <w:lang w:val="en-US"/>
        </w:rPr>
      </w:pPr>
      <w:r>
        <w:lastRenderedPageBreak/>
        <w:t xml:space="preserve"> </w:t>
      </w:r>
      <w:r>
        <w:tab/>
      </w:r>
      <w:r w:rsidRPr="00806453">
        <w:rPr>
          <w:lang w:val="en-US"/>
        </w:rPr>
        <w:t xml:space="preserve">2 </w:t>
      </w:r>
    </w:p>
    <w:p w:rsidR="00FD3131" w:rsidRPr="00806453" w:rsidRDefault="006859A0">
      <w:pPr>
        <w:spacing w:after="158"/>
        <w:ind w:right="200"/>
        <w:jc w:val="center"/>
        <w:rPr>
          <w:lang w:val="en-US"/>
        </w:rPr>
      </w:pPr>
      <w:r w:rsidRPr="00806453">
        <w:rPr>
          <w:rFonts w:ascii="Times New Roman" w:eastAsia="Times New Roman" w:hAnsi="Times New Roman" w:cs="Times New Roman"/>
          <w:b/>
          <w:sz w:val="24"/>
          <w:lang w:val="en-US"/>
        </w:rPr>
        <w:t xml:space="preserve"> </w:t>
      </w:r>
    </w:p>
    <w:p w:rsidR="00FD3131" w:rsidRPr="00806453" w:rsidRDefault="006859A0">
      <w:pPr>
        <w:pStyle w:val="1"/>
        <w:spacing w:after="169"/>
        <w:ind w:left="1880" w:right="2131"/>
        <w:rPr>
          <w:lang w:val="en-US"/>
        </w:rPr>
      </w:pPr>
      <w:r w:rsidRPr="00806453">
        <w:rPr>
          <w:lang w:val="en-US"/>
        </w:rPr>
        <w:t xml:space="preserve">INTRODUCTION </w:t>
      </w:r>
    </w:p>
    <w:p w:rsidR="00FD3131" w:rsidRPr="00806453" w:rsidRDefault="006859A0">
      <w:pPr>
        <w:spacing w:after="158"/>
        <w:ind w:right="200"/>
        <w:jc w:val="center"/>
        <w:rPr>
          <w:lang w:val="en-US"/>
        </w:rPr>
      </w:pPr>
      <w:r w:rsidRPr="00806453">
        <w:rPr>
          <w:rFonts w:ascii="Times New Roman" w:eastAsia="Times New Roman" w:hAnsi="Times New Roman" w:cs="Times New Roman"/>
          <w:b/>
          <w:sz w:val="24"/>
          <w:lang w:val="en-US"/>
        </w:rPr>
        <w:t xml:space="preserve"> </w:t>
      </w:r>
    </w:p>
    <w:p w:rsidR="00FD3131" w:rsidRPr="00806453" w:rsidRDefault="006859A0">
      <w:pPr>
        <w:spacing w:after="4" w:line="249" w:lineRule="auto"/>
        <w:ind w:left="-15" w:right="260" w:firstLine="720"/>
        <w:jc w:val="both"/>
        <w:rPr>
          <w:lang w:val="en-US"/>
        </w:rPr>
      </w:pPr>
      <w:r w:rsidRPr="00806453">
        <w:rPr>
          <w:rFonts w:ascii="Times New Roman" w:eastAsia="Times New Roman" w:hAnsi="Times New Roman" w:cs="Times New Roman"/>
          <w:sz w:val="24"/>
          <w:lang w:val="en-US"/>
        </w:rPr>
        <w:t>Translation is a complex task in general because it places a lot of expectations on the translator. Popular science literature is notoriously difficult to translate since the translator must not only be proficient in language translation but also in dealin</w:t>
      </w:r>
      <w:r w:rsidRPr="00806453">
        <w:rPr>
          <w:rFonts w:ascii="Times New Roman" w:eastAsia="Times New Roman" w:hAnsi="Times New Roman" w:cs="Times New Roman"/>
          <w:sz w:val="24"/>
          <w:lang w:val="en-US"/>
        </w:rPr>
        <w:t xml:space="preserve">g with lexical and syntactic differences. To acquire the best results, analysis is necessary before translation. </w:t>
      </w:r>
    </w:p>
    <w:p w:rsidR="00FD3131" w:rsidRPr="00806453" w:rsidRDefault="006859A0">
      <w:pPr>
        <w:spacing w:after="4" w:line="249" w:lineRule="auto"/>
        <w:ind w:left="-15" w:right="262"/>
        <w:jc w:val="both"/>
        <w:rPr>
          <w:lang w:val="en-US"/>
        </w:rPr>
      </w:pPr>
      <w:r w:rsidRPr="00806453">
        <w:rPr>
          <w:rFonts w:ascii="Times New Roman" w:eastAsia="Times New Roman" w:hAnsi="Times New Roman" w:cs="Times New Roman"/>
          <w:sz w:val="24"/>
          <w:lang w:val="en-US"/>
        </w:rPr>
        <w:t xml:space="preserve">This project is devoted to the translation of the introduction and part II: “Situations,” subtopic “Romantic Love” of popular science book </w:t>
      </w:r>
      <w:r w:rsidRPr="00806453">
        <w:rPr>
          <w:rFonts w:ascii="Times New Roman" w:eastAsia="Times New Roman" w:hAnsi="Times New Roman" w:cs="Times New Roman"/>
          <w:i/>
          <w:sz w:val="24"/>
          <w:lang w:val="en-US"/>
        </w:rPr>
        <w:t>How</w:t>
      </w:r>
      <w:r w:rsidRPr="00806453">
        <w:rPr>
          <w:rFonts w:ascii="Times New Roman" w:eastAsia="Times New Roman" w:hAnsi="Times New Roman" w:cs="Times New Roman"/>
          <w:i/>
          <w:sz w:val="24"/>
          <w:lang w:val="en-US"/>
        </w:rPr>
        <w:t xml:space="preserve"> To Be Authentic: Simone Beauvoir And The Quest For Fulfillment</w:t>
      </w:r>
      <w:r w:rsidRPr="00806453">
        <w:rPr>
          <w:rFonts w:ascii="Times New Roman" w:eastAsia="Times New Roman" w:hAnsi="Times New Roman" w:cs="Times New Roman"/>
          <w:sz w:val="24"/>
          <w:lang w:val="en-US"/>
        </w:rPr>
        <w:t xml:space="preserve"> written by Skye C. Cleary and analyzing the translational challenges like parenthesis and intertextuality. The significance of this study is that, despite the unique characteristics of transla</w:t>
      </w:r>
      <w:r w:rsidRPr="00806453">
        <w:rPr>
          <w:rFonts w:ascii="Times New Roman" w:eastAsia="Times New Roman" w:hAnsi="Times New Roman" w:cs="Times New Roman"/>
          <w:sz w:val="24"/>
          <w:lang w:val="en-US"/>
        </w:rPr>
        <w:t xml:space="preserve">ting philosophical works and popular science, the analysis of these translations and their practical application to the examples of texts leave a broad field for future study.  </w:t>
      </w:r>
    </w:p>
    <w:p w:rsidR="00FD3131" w:rsidRPr="00806453" w:rsidRDefault="006859A0">
      <w:pPr>
        <w:spacing w:after="4" w:line="249" w:lineRule="auto"/>
        <w:ind w:left="-15" w:right="261" w:firstLine="720"/>
        <w:jc w:val="both"/>
        <w:rPr>
          <w:lang w:val="en-US"/>
        </w:rPr>
      </w:pPr>
      <w:r w:rsidRPr="00806453">
        <w:rPr>
          <w:rFonts w:ascii="Times New Roman" w:eastAsia="Times New Roman" w:hAnsi="Times New Roman" w:cs="Times New Roman"/>
          <w:sz w:val="24"/>
          <w:lang w:val="en-US"/>
        </w:rPr>
        <w:t>According to Cleary, to be authentic in the sense that de Beauvoir meant it, o</w:t>
      </w:r>
      <w:r w:rsidRPr="00806453">
        <w:rPr>
          <w:rFonts w:ascii="Times New Roman" w:eastAsia="Times New Roman" w:hAnsi="Times New Roman" w:cs="Times New Roman"/>
          <w:sz w:val="24"/>
          <w:lang w:val="en-US"/>
        </w:rPr>
        <w:t>ne must "create our essence through our choices" and exercise critical thought with regard to "mystifications," or the widespread cultural narratives that influence how others view and interpret the world: It can be extremely challenging to distinguish bet</w:t>
      </w:r>
      <w:r w:rsidRPr="00806453">
        <w:rPr>
          <w:rFonts w:ascii="Times New Roman" w:eastAsia="Times New Roman" w:hAnsi="Times New Roman" w:cs="Times New Roman"/>
          <w:sz w:val="24"/>
          <w:lang w:val="en-US"/>
        </w:rPr>
        <w:t>ween what is impacted by external factors and what one truly wants. In this updated version of de Beauvoir's critique of instant gratification for the digital age, Cleary calls out "fast fashion, slot machines, and social media feeds" for offering momentar</w:t>
      </w:r>
      <w:r w:rsidRPr="00806453">
        <w:rPr>
          <w:rFonts w:ascii="Times New Roman" w:eastAsia="Times New Roman" w:hAnsi="Times New Roman" w:cs="Times New Roman"/>
          <w:sz w:val="24"/>
          <w:lang w:val="en-US"/>
        </w:rPr>
        <w:t xml:space="preserve">y happiness that breeds enduring dissatisfaction, and she implores readers to "take control of our own projects so that we can be free to build our own happiness." </w:t>
      </w:r>
    </w:p>
    <w:p w:rsidR="00FD3131" w:rsidRPr="00806453" w:rsidRDefault="006859A0">
      <w:pPr>
        <w:spacing w:after="4" w:line="249" w:lineRule="auto"/>
        <w:ind w:left="-15" w:firstLine="720"/>
        <w:jc w:val="both"/>
        <w:rPr>
          <w:lang w:val="en-US"/>
        </w:rPr>
      </w:pPr>
      <w:r w:rsidRPr="00806453">
        <w:rPr>
          <w:rFonts w:ascii="Times New Roman" w:eastAsia="Times New Roman" w:hAnsi="Times New Roman" w:cs="Times New Roman"/>
          <w:sz w:val="24"/>
          <w:lang w:val="en-US"/>
        </w:rPr>
        <w:t>The goal of the project is to adapt "How to Be Authentic" for Ukrainian readers by translat</w:t>
      </w:r>
      <w:r w:rsidRPr="00806453">
        <w:rPr>
          <w:rFonts w:ascii="Times New Roman" w:eastAsia="Times New Roman" w:hAnsi="Times New Roman" w:cs="Times New Roman"/>
          <w:sz w:val="24"/>
          <w:lang w:val="en-US"/>
        </w:rPr>
        <w:t xml:space="preserve">ing it into the target language using all available means. </w:t>
      </w:r>
    </w:p>
    <w:p w:rsidR="00FD3131" w:rsidRPr="00806453" w:rsidRDefault="006859A0">
      <w:pPr>
        <w:spacing w:after="4" w:line="249" w:lineRule="auto"/>
        <w:ind w:left="-15"/>
        <w:jc w:val="both"/>
        <w:rPr>
          <w:lang w:val="en-US"/>
        </w:rPr>
      </w:pPr>
      <w:r w:rsidRPr="00806453">
        <w:rPr>
          <w:rFonts w:ascii="Times New Roman" w:eastAsia="Times New Roman" w:hAnsi="Times New Roman" w:cs="Times New Roman"/>
          <w:sz w:val="24"/>
          <w:lang w:val="en-US"/>
        </w:rPr>
        <w:t xml:space="preserve">The following project objectives were established in line with the goal: </w:t>
      </w:r>
    </w:p>
    <w:p w:rsidR="00FD3131" w:rsidRPr="00806453" w:rsidRDefault="006859A0">
      <w:pPr>
        <w:numPr>
          <w:ilvl w:val="0"/>
          <w:numId w:val="1"/>
        </w:numPr>
        <w:spacing w:after="4" w:line="249" w:lineRule="auto"/>
        <w:ind w:hanging="240"/>
        <w:jc w:val="both"/>
        <w:rPr>
          <w:lang w:val="en-US"/>
        </w:rPr>
      </w:pPr>
      <w:r w:rsidRPr="00806453">
        <w:rPr>
          <w:rFonts w:ascii="Times New Roman" w:eastAsia="Times New Roman" w:hAnsi="Times New Roman" w:cs="Times New Roman"/>
          <w:sz w:val="24"/>
          <w:lang w:val="en-US"/>
        </w:rPr>
        <w:t xml:space="preserve">to clarify the content and provide translation options;  </w:t>
      </w:r>
    </w:p>
    <w:p w:rsidR="00FD3131" w:rsidRPr="00806453" w:rsidRDefault="006859A0">
      <w:pPr>
        <w:numPr>
          <w:ilvl w:val="0"/>
          <w:numId w:val="1"/>
        </w:numPr>
        <w:spacing w:after="4" w:line="249" w:lineRule="auto"/>
        <w:ind w:hanging="240"/>
        <w:jc w:val="both"/>
        <w:rPr>
          <w:lang w:val="en-US"/>
        </w:rPr>
      </w:pPr>
      <w:r w:rsidRPr="00806453">
        <w:rPr>
          <w:rFonts w:ascii="Times New Roman" w:eastAsia="Times New Roman" w:hAnsi="Times New Roman" w:cs="Times New Roman"/>
          <w:sz w:val="24"/>
          <w:lang w:val="en-US"/>
        </w:rPr>
        <w:t xml:space="preserve">to analyze the actual translation process, identifying frequent </w:t>
      </w:r>
      <w:r w:rsidRPr="00806453">
        <w:rPr>
          <w:rFonts w:ascii="Times New Roman" w:eastAsia="Times New Roman" w:hAnsi="Times New Roman" w:cs="Times New Roman"/>
          <w:sz w:val="24"/>
          <w:lang w:val="en-US"/>
        </w:rPr>
        <w:t xml:space="preserve">problems and offering solutions; </w:t>
      </w:r>
    </w:p>
    <w:p w:rsidR="00FD3131" w:rsidRPr="00806453" w:rsidRDefault="006859A0">
      <w:pPr>
        <w:numPr>
          <w:ilvl w:val="0"/>
          <w:numId w:val="1"/>
        </w:numPr>
        <w:spacing w:after="4" w:line="249" w:lineRule="auto"/>
        <w:ind w:hanging="240"/>
        <w:jc w:val="both"/>
        <w:rPr>
          <w:lang w:val="en-US"/>
        </w:rPr>
      </w:pPr>
      <w:r w:rsidRPr="00806453">
        <w:rPr>
          <w:rFonts w:ascii="Times New Roman" w:eastAsia="Times New Roman" w:hAnsi="Times New Roman" w:cs="Times New Roman"/>
          <w:sz w:val="24"/>
          <w:lang w:val="en-US"/>
        </w:rPr>
        <w:t xml:space="preserve">to identify lexical, grammatical, and stylistic devices in the text. </w:t>
      </w:r>
    </w:p>
    <w:p w:rsidR="00FD3131" w:rsidRPr="00806453" w:rsidRDefault="006859A0">
      <w:pPr>
        <w:numPr>
          <w:ilvl w:val="0"/>
          <w:numId w:val="1"/>
        </w:numPr>
        <w:spacing w:after="4" w:line="249" w:lineRule="auto"/>
        <w:ind w:hanging="240"/>
        <w:jc w:val="both"/>
        <w:rPr>
          <w:lang w:val="en-US"/>
        </w:rPr>
      </w:pPr>
      <w:r w:rsidRPr="00806453">
        <w:rPr>
          <w:rFonts w:ascii="Times New Roman" w:eastAsia="Times New Roman" w:hAnsi="Times New Roman" w:cs="Times New Roman"/>
          <w:sz w:val="24"/>
          <w:lang w:val="en-US"/>
        </w:rPr>
        <w:t xml:space="preserve">to list the translation techniques that were used during the translation process. </w:t>
      </w:r>
    </w:p>
    <w:p w:rsidR="00FD3131" w:rsidRPr="00806453" w:rsidRDefault="006859A0">
      <w:pPr>
        <w:spacing w:after="0"/>
        <w:rPr>
          <w:lang w:val="en-US"/>
        </w:rPr>
      </w:pPr>
      <w:r w:rsidRPr="00806453">
        <w:rPr>
          <w:rFonts w:ascii="Times New Roman" w:eastAsia="Times New Roman" w:hAnsi="Times New Roman" w:cs="Times New Roman"/>
          <w:sz w:val="24"/>
          <w:lang w:val="en-US"/>
        </w:rPr>
        <w:t xml:space="preserve"> </w:t>
      </w:r>
    </w:p>
    <w:p w:rsidR="00FD3131" w:rsidRPr="00806453" w:rsidRDefault="006859A0">
      <w:pPr>
        <w:spacing w:after="4" w:line="249" w:lineRule="auto"/>
        <w:ind w:left="-15" w:right="265" w:firstLine="720"/>
        <w:jc w:val="both"/>
        <w:rPr>
          <w:lang w:val="en-US"/>
        </w:rPr>
      </w:pPr>
      <w:r w:rsidRPr="00806453">
        <w:rPr>
          <w:rFonts w:ascii="Times New Roman" w:eastAsia="Times New Roman" w:hAnsi="Times New Roman" w:cs="Times New Roman"/>
          <w:sz w:val="24"/>
          <w:lang w:val="en-US"/>
        </w:rPr>
        <w:t>The work consists of introduction, translation, translation analysis and conclusions. The translation project consists of 27 pages of the actual translation and 9 pages of translation commentary. The source text consists of 8301 words and 50283 characters,</w:t>
      </w:r>
      <w:r w:rsidRPr="00806453">
        <w:rPr>
          <w:rFonts w:ascii="Times New Roman" w:eastAsia="Times New Roman" w:hAnsi="Times New Roman" w:cs="Times New Roman"/>
          <w:sz w:val="24"/>
          <w:lang w:val="en-US"/>
        </w:rPr>
        <w:t xml:space="preserve"> and target language translation consists of 7367 words and 49161 characters. </w:t>
      </w:r>
    </w:p>
    <w:p w:rsidR="00FD3131" w:rsidRPr="00806453" w:rsidRDefault="006859A0">
      <w:pPr>
        <w:spacing w:after="4777"/>
        <w:rPr>
          <w:lang w:val="en-US"/>
        </w:rPr>
      </w:pPr>
      <w:r w:rsidRPr="00806453">
        <w:rPr>
          <w:rFonts w:ascii="Times New Roman" w:eastAsia="Times New Roman" w:hAnsi="Times New Roman" w:cs="Times New Roman"/>
          <w:sz w:val="24"/>
          <w:lang w:val="en-US"/>
        </w:rPr>
        <w:t xml:space="preserve"> </w:t>
      </w:r>
    </w:p>
    <w:p w:rsidR="00FD3131" w:rsidRDefault="006859A0">
      <w:pPr>
        <w:tabs>
          <w:tab w:val="center" w:pos="9583"/>
        </w:tabs>
        <w:spacing w:after="114"/>
        <w:ind w:left="-15"/>
      </w:pPr>
      <w:r w:rsidRPr="00806453">
        <w:rPr>
          <w:lang w:val="en-US"/>
        </w:rPr>
        <w:lastRenderedPageBreak/>
        <w:t xml:space="preserve"> </w:t>
      </w:r>
      <w:r w:rsidRPr="00806453">
        <w:rPr>
          <w:lang w:val="en-US"/>
        </w:rPr>
        <w:tab/>
      </w:r>
      <w:r>
        <w:t xml:space="preserve">3 </w:t>
      </w:r>
    </w:p>
    <w:p w:rsidR="00FD3131" w:rsidRDefault="00FD3131">
      <w:pPr>
        <w:sectPr w:rsidR="00FD3131">
          <w:footerReference w:type="even" r:id="rId8"/>
          <w:footerReference w:type="default" r:id="rId9"/>
          <w:footerReference w:type="first" r:id="rId10"/>
          <w:pgSz w:w="11906" w:h="16838"/>
          <w:pgMar w:top="1190" w:right="304" w:bottom="707" w:left="1702" w:header="720" w:footer="720" w:gutter="0"/>
          <w:cols w:space="720"/>
        </w:sectPr>
      </w:pPr>
    </w:p>
    <w:p w:rsidR="00FD3131" w:rsidRPr="00806453" w:rsidRDefault="006859A0">
      <w:pPr>
        <w:spacing w:after="170" w:line="249" w:lineRule="auto"/>
        <w:ind w:left="-5" w:hanging="10"/>
        <w:rPr>
          <w:lang w:val="en-US"/>
        </w:rPr>
      </w:pPr>
      <w:r>
        <w:rPr>
          <w:rFonts w:ascii="Times New Roman" w:eastAsia="Times New Roman" w:hAnsi="Times New Roman" w:cs="Times New Roman"/>
          <w:b/>
          <w:sz w:val="24"/>
        </w:rPr>
        <w:lastRenderedPageBreak/>
        <w:t>CHAPTER 1. TRANSLATION OF HOW TO BE AUTHENTIC: SIMONE DE BEAUVOIR AND  THE QUEST FO</w:t>
      </w:r>
      <w:r>
        <w:rPr>
          <w:rFonts w:ascii="Times New Roman" w:eastAsia="Times New Roman" w:hAnsi="Times New Roman" w:cs="Times New Roman"/>
          <w:b/>
          <w:sz w:val="24"/>
        </w:rPr>
        <w:t xml:space="preserve">R FULFILLMENT BY SKYE C.  </w:t>
      </w:r>
      <w:r w:rsidRPr="00806453">
        <w:rPr>
          <w:rFonts w:ascii="Times New Roman" w:eastAsia="Times New Roman" w:hAnsi="Times New Roman" w:cs="Times New Roman"/>
          <w:b/>
          <w:sz w:val="24"/>
          <w:lang w:val="en-US"/>
        </w:rPr>
        <w:t xml:space="preserve">CLEARY  </w:t>
      </w:r>
    </w:p>
    <w:p w:rsidR="00FD3131" w:rsidRPr="00806453" w:rsidRDefault="006859A0">
      <w:pPr>
        <w:spacing w:after="158"/>
        <w:ind w:left="63"/>
        <w:jc w:val="center"/>
        <w:rPr>
          <w:lang w:val="en-US"/>
        </w:rPr>
      </w:pPr>
      <w:r w:rsidRPr="00806453">
        <w:rPr>
          <w:rFonts w:ascii="Times New Roman" w:eastAsia="Times New Roman" w:hAnsi="Times New Roman" w:cs="Times New Roman"/>
          <w:b/>
          <w:sz w:val="24"/>
          <w:lang w:val="en-US"/>
        </w:rPr>
        <w:t xml:space="preserve"> </w:t>
      </w:r>
    </w:p>
    <w:p w:rsidR="00FD3131" w:rsidRPr="00806453" w:rsidRDefault="006859A0">
      <w:pPr>
        <w:spacing w:after="192"/>
        <w:ind w:left="63"/>
        <w:jc w:val="center"/>
        <w:rPr>
          <w:lang w:val="en-US"/>
        </w:rPr>
      </w:pPr>
      <w:r w:rsidRPr="00806453">
        <w:rPr>
          <w:rFonts w:ascii="Times New Roman" w:eastAsia="Times New Roman" w:hAnsi="Times New Roman" w:cs="Times New Roman"/>
          <w:b/>
          <w:sz w:val="24"/>
          <w:lang w:val="en-US"/>
        </w:rPr>
        <w:t xml:space="preserve"> </w:t>
      </w:r>
    </w:p>
    <w:p w:rsidR="00FD3131" w:rsidRPr="00806453" w:rsidRDefault="006859A0">
      <w:pPr>
        <w:tabs>
          <w:tab w:val="center" w:pos="1138"/>
          <w:tab w:val="center" w:pos="8440"/>
        </w:tabs>
        <w:spacing w:after="3"/>
        <w:rPr>
          <w:lang w:val="en-US"/>
        </w:rPr>
      </w:pPr>
      <w:r w:rsidRPr="00806453">
        <w:rPr>
          <w:lang w:val="en-US"/>
        </w:rPr>
        <w:tab/>
      </w:r>
      <w:r w:rsidRPr="00806453">
        <w:rPr>
          <w:rFonts w:ascii="Times New Roman" w:eastAsia="Times New Roman" w:hAnsi="Times New Roman" w:cs="Times New Roman"/>
          <w:b/>
          <w:sz w:val="24"/>
          <w:lang w:val="en-US"/>
        </w:rPr>
        <w:t xml:space="preserve">SOURCE TEXT </w:t>
      </w:r>
      <w:r w:rsidRPr="00806453">
        <w:rPr>
          <w:rFonts w:ascii="Times New Roman" w:eastAsia="Times New Roman" w:hAnsi="Times New Roman" w:cs="Times New Roman"/>
          <w:b/>
          <w:sz w:val="24"/>
          <w:lang w:val="en-US"/>
        </w:rPr>
        <w:tab/>
        <w:t xml:space="preserve">TL TRANSLATION </w:t>
      </w:r>
    </w:p>
    <w:p w:rsidR="00FD3131" w:rsidRPr="00806453" w:rsidRDefault="00FD3131">
      <w:pPr>
        <w:rPr>
          <w:lang w:val="en-US"/>
        </w:rPr>
        <w:sectPr w:rsidR="00FD3131" w:rsidRPr="00806453">
          <w:footerReference w:type="even" r:id="rId11"/>
          <w:footerReference w:type="default" r:id="rId12"/>
          <w:footerReference w:type="first" r:id="rId13"/>
          <w:pgSz w:w="16838" w:h="11906" w:orient="landscape"/>
          <w:pgMar w:top="1763" w:right="3401" w:bottom="1062" w:left="3396" w:header="720" w:footer="707" w:gutter="0"/>
          <w:cols w:space="720"/>
        </w:sectPr>
      </w:pPr>
    </w:p>
    <w:p w:rsidR="00FD3131" w:rsidRPr="00806453" w:rsidRDefault="006859A0">
      <w:pPr>
        <w:spacing w:after="0"/>
        <w:ind w:left="353"/>
        <w:jc w:val="center"/>
        <w:rPr>
          <w:lang w:val="en-US"/>
        </w:rPr>
      </w:pPr>
      <w:r w:rsidRPr="00806453">
        <w:rPr>
          <w:rFonts w:ascii="Times New Roman" w:eastAsia="Times New Roman" w:hAnsi="Times New Roman" w:cs="Times New Roman"/>
          <w:b/>
          <w:sz w:val="24"/>
          <w:lang w:val="en-US"/>
        </w:rPr>
        <w:lastRenderedPageBreak/>
        <w:t xml:space="preserve"> </w:t>
      </w:r>
    </w:p>
    <w:p w:rsidR="00FD3131" w:rsidRPr="00806453" w:rsidRDefault="006859A0">
      <w:pPr>
        <w:pStyle w:val="1"/>
        <w:ind w:left="1880" w:right="1578"/>
        <w:rPr>
          <w:lang w:val="en-US"/>
        </w:rPr>
      </w:pPr>
      <w:r w:rsidRPr="00806453">
        <w:rPr>
          <w:lang w:val="en-US"/>
        </w:rPr>
        <w:t xml:space="preserve">INTRODUCTION </w:t>
      </w:r>
    </w:p>
    <w:p w:rsidR="00FD3131" w:rsidRPr="00806453" w:rsidRDefault="006859A0">
      <w:pPr>
        <w:spacing w:after="0"/>
        <w:rPr>
          <w:lang w:val="en-US"/>
        </w:rPr>
      </w:pPr>
      <w:r w:rsidRPr="00806453">
        <w:rPr>
          <w:rFonts w:ascii="Times New Roman" w:eastAsia="Times New Roman" w:hAnsi="Times New Roman" w:cs="Times New Roman"/>
          <w:sz w:val="24"/>
          <w:lang w:val="en-US"/>
        </w:rPr>
        <w:t xml:space="preserve"> </w:t>
      </w:r>
    </w:p>
    <w:p w:rsidR="00FD3131" w:rsidRDefault="006859A0">
      <w:pPr>
        <w:spacing w:after="4" w:line="249" w:lineRule="auto"/>
        <w:ind w:left="-15" w:firstLine="449"/>
        <w:jc w:val="both"/>
      </w:pPr>
      <w:r w:rsidRPr="00806453">
        <w:rPr>
          <w:rFonts w:ascii="Times New Roman" w:eastAsia="Times New Roman" w:hAnsi="Times New Roman" w:cs="Times New Roman"/>
          <w:sz w:val="24"/>
          <w:lang w:val="en-US"/>
        </w:rPr>
        <w:t xml:space="preserve">I’m writing this book because Beauvoir’s thinking about </w:t>
      </w:r>
      <w:r w:rsidRPr="00806453">
        <w:rPr>
          <w:rFonts w:ascii="Times New Roman" w:eastAsia="Times New Roman" w:hAnsi="Times New Roman" w:cs="Times New Roman"/>
          <w:sz w:val="24"/>
          <w:lang w:val="en-US"/>
        </w:rPr>
        <w:t xml:space="preserve">authenticity changed my life for the better. I think Beauvoir’s philosophy can change your life too—or you can change your own life if you take its central message to heart. </w:t>
      </w:r>
      <w:r>
        <w:rPr>
          <w:rFonts w:ascii="Times New Roman" w:eastAsia="Times New Roman" w:hAnsi="Times New Roman" w:cs="Times New Roman"/>
          <w:sz w:val="24"/>
        </w:rPr>
        <w:t xml:space="preserve">Beauvoir’s philosophy can help us understand the challenges of living, as well as </w:t>
      </w:r>
      <w:r>
        <w:rPr>
          <w:rFonts w:ascii="Times New Roman" w:eastAsia="Times New Roman" w:hAnsi="Times New Roman" w:cs="Times New Roman"/>
          <w:sz w:val="24"/>
        </w:rPr>
        <w:t xml:space="preserve">the need to keep making choices about ourselves and what we value. We can learn by taking heed of her philosophy, and by extending it to meet the particular demands of life today. </w:t>
      </w:r>
    </w:p>
    <w:p w:rsidR="00FD3131" w:rsidRDefault="006859A0">
      <w:pPr>
        <w:spacing w:after="0" w:line="248" w:lineRule="auto"/>
        <w:ind w:left="-15" w:firstLine="417"/>
        <w:jc w:val="both"/>
      </w:pPr>
      <w:r>
        <w:rPr>
          <w:rFonts w:ascii="Times New Roman" w:eastAsia="Times New Roman" w:hAnsi="Times New Roman" w:cs="Times New Roman"/>
          <w:sz w:val="24"/>
        </w:rPr>
        <w:t>“It isn’t easy to be sincere,” one of Beauvoir’s characters reflects in her</w:t>
      </w:r>
      <w:r>
        <w:rPr>
          <w:rFonts w:ascii="Times New Roman" w:eastAsia="Times New Roman" w:hAnsi="Times New Roman" w:cs="Times New Roman"/>
          <w:sz w:val="24"/>
        </w:rPr>
        <w:t xml:space="preserve"> novel </w:t>
      </w:r>
      <w:r>
        <w:rPr>
          <w:rFonts w:ascii="Times New Roman" w:eastAsia="Times New Roman" w:hAnsi="Times New Roman" w:cs="Times New Roman"/>
          <w:i/>
          <w:sz w:val="24"/>
        </w:rPr>
        <w:t>The Mandarins</w:t>
      </w:r>
      <w:r>
        <w:rPr>
          <w:rFonts w:ascii="Times New Roman" w:eastAsia="Times New Roman" w:hAnsi="Times New Roman" w:cs="Times New Roman"/>
          <w:sz w:val="24"/>
        </w:rPr>
        <w:t xml:space="preserve">. This captures something of the difficulty of “just being yourself.” How do we express ourselves, convey the flavor of life’s moments and attitudes, interpret the swirling of stories of our lives intertwined with friends, enemies, and </w:t>
      </w:r>
      <w:r>
        <w:rPr>
          <w:rFonts w:ascii="Times New Roman" w:eastAsia="Times New Roman" w:hAnsi="Times New Roman" w:cs="Times New Roman"/>
          <w:sz w:val="24"/>
        </w:rPr>
        <w:t xml:space="preserve">lovers—and do so authentically? </w:t>
      </w:r>
    </w:p>
    <w:p w:rsidR="00FD3131" w:rsidRDefault="006859A0">
      <w:pPr>
        <w:spacing w:after="4" w:line="249" w:lineRule="auto"/>
        <w:ind w:left="-15" w:firstLine="449"/>
        <w:jc w:val="both"/>
      </w:pPr>
      <w:r>
        <w:rPr>
          <w:rFonts w:ascii="Times New Roman" w:eastAsia="Times New Roman" w:hAnsi="Times New Roman" w:cs="Times New Roman"/>
          <w:sz w:val="24"/>
        </w:rPr>
        <w:t>This book is about these tensions—between how we create ourselves, how other people influence how we create ourselves, how we influence other people creating themselves—and how we might collectively recreate the world to or</w:t>
      </w:r>
      <w:r>
        <w:rPr>
          <w:rFonts w:ascii="Times New Roman" w:eastAsia="Times New Roman" w:hAnsi="Times New Roman" w:cs="Times New Roman"/>
          <w:sz w:val="24"/>
        </w:rPr>
        <w:t xml:space="preserve">ient ourselves toward authenticity. The structure of this book is partly inspired by </w:t>
      </w:r>
      <w:r>
        <w:rPr>
          <w:rFonts w:ascii="Times New Roman" w:eastAsia="Times New Roman" w:hAnsi="Times New Roman" w:cs="Times New Roman"/>
          <w:i/>
          <w:sz w:val="24"/>
        </w:rPr>
        <w:t xml:space="preserve">The Second Sex, </w:t>
      </w:r>
      <w:r>
        <w:rPr>
          <w:rFonts w:ascii="Times New Roman" w:eastAsia="Times New Roman" w:hAnsi="Times New Roman" w:cs="Times New Roman"/>
          <w:sz w:val="24"/>
        </w:rPr>
        <w:t xml:space="preserve">which addresses facts and myths about being a woman and some particular lived experiences. </w:t>
      </w:r>
    </w:p>
    <w:p w:rsidR="00FD3131" w:rsidRDefault="006859A0">
      <w:pPr>
        <w:spacing w:after="0" w:line="249" w:lineRule="auto"/>
        <w:ind w:left="10" w:right="-6" w:hanging="10"/>
        <w:jc w:val="right"/>
      </w:pPr>
      <w:r>
        <w:rPr>
          <w:rFonts w:ascii="Times New Roman" w:eastAsia="Times New Roman" w:hAnsi="Times New Roman" w:cs="Times New Roman"/>
          <w:sz w:val="24"/>
        </w:rPr>
        <w:lastRenderedPageBreak/>
        <w:t>Part I of this book discusses some of the central aspects of ВС</w:t>
      </w:r>
      <w:r>
        <w:rPr>
          <w:rFonts w:ascii="Times New Roman" w:eastAsia="Times New Roman" w:hAnsi="Times New Roman" w:cs="Times New Roman"/>
          <w:sz w:val="24"/>
        </w:rPr>
        <w:t xml:space="preserve">ТУП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0" w:line="248" w:lineRule="auto"/>
        <w:ind w:left="312" w:firstLine="417"/>
        <w:jc w:val="both"/>
      </w:pPr>
      <w:r>
        <w:rPr>
          <w:rFonts w:ascii="Times New Roman" w:eastAsia="Times New Roman" w:hAnsi="Times New Roman" w:cs="Times New Roman"/>
          <w:sz w:val="24"/>
        </w:rPr>
        <w:t>Через те, як ідеї Бовуар щодо автентичності покращили моє життя, я пишу цю книгу. На мою думку філософія Бовуар, здатна змінити і ваше життя, але ви можете змінити своє життя самостійно, якщо відчуєте серцем суть головного повідомлення.  Філософія Б</w:t>
      </w:r>
      <w:r>
        <w:rPr>
          <w:rFonts w:ascii="Times New Roman" w:eastAsia="Times New Roman" w:hAnsi="Times New Roman" w:cs="Times New Roman"/>
          <w:sz w:val="24"/>
        </w:rPr>
        <w:t>овуар може допомогти нам усвідомити труднощі життя, а також необхідність продовжувати приймати рішення про те, ким ми є і що ми цінуємо. Ми можемо отримати знання звернувши увагу на концепцію її філософії та розширюючи її відповідно до конкретних потреб су</w:t>
      </w:r>
      <w:r>
        <w:rPr>
          <w:rFonts w:ascii="Times New Roman" w:eastAsia="Times New Roman" w:hAnsi="Times New Roman" w:cs="Times New Roman"/>
          <w:sz w:val="24"/>
        </w:rPr>
        <w:t xml:space="preserve">часного життя. </w:t>
      </w:r>
    </w:p>
    <w:p w:rsidR="00FD3131" w:rsidRDefault="006859A0">
      <w:pPr>
        <w:spacing w:after="0" w:line="248" w:lineRule="auto"/>
        <w:ind w:left="312" w:firstLine="417"/>
        <w:jc w:val="both"/>
      </w:pPr>
      <w:r>
        <w:rPr>
          <w:rFonts w:ascii="Times New Roman" w:eastAsia="Times New Roman" w:hAnsi="Times New Roman" w:cs="Times New Roman"/>
          <w:sz w:val="24"/>
        </w:rPr>
        <w:t xml:space="preserve">Одна з героїнь Бовуар у її книзі «Мандарини» розмірковує: «Бути щирою </w:t>
      </w:r>
      <w:r>
        <w:rPr>
          <w:rFonts w:ascii="Times New Roman" w:eastAsia="Times New Roman" w:hAnsi="Times New Roman" w:cs="Times New Roman"/>
          <w:sz w:val="24"/>
        </w:rPr>
        <w:t xml:space="preserve">нелегко. Це ілюструє складність «просто бути собою». Як ми проявляємо себе в певних життєвих ситуаціях та як тлумачимо вир історій з нашого життя, нерозривно пов’язаного з нашими друзями, ворогами і коханими – та чи робимо це автентично? </w:t>
      </w:r>
    </w:p>
    <w:p w:rsidR="00FD3131" w:rsidRDefault="006859A0">
      <w:pPr>
        <w:spacing w:after="0" w:line="248" w:lineRule="auto"/>
        <w:ind w:left="312" w:firstLine="417"/>
        <w:jc w:val="both"/>
      </w:pPr>
      <w:r>
        <w:rPr>
          <w:rFonts w:ascii="Times New Roman" w:eastAsia="Times New Roman" w:hAnsi="Times New Roman" w:cs="Times New Roman"/>
          <w:sz w:val="24"/>
        </w:rPr>
        <w:t>Ця книга досліджу</w:t>
      </w:r>
      <w:r>
        <w:rPr>
          <w:rFonts w:ascii="Times New Roman" w:eastAsia="Times New Roman" w:hAnsi="Times New Roman" w:cs="Times New Roman"/>
          <w:sz w:val="24"/>
        </w:rPr>
        <w:t>є суперечності між тим, як ми створюємо себе, як інші люди впливають на те, як ми створюємо себе, і тим, як інші люди впливають на те, як вони створюють себе. Щоб орієнтуватися на автентичність, ми могли б спільно відтворити світ. Великий вплив на структур</w:t>
      </w:r>
      <w:r>
        <w:rPr>
          <w:rFonts w:ascii="Times New Roman" w:eastAsia="Times New Roman" w:hAnsi="Times New Roman" w:cs="Times New Roman"/>
          <w:sz w:val="24"/>
        </w:rPr>
        <w:t xml:space="preserve">у цієї книги справила “Друга стать”, книга, яка обговорює реалії та міфи про буття жінки та особистий життєвий досвід. </w:t>
      </w:r>
    </w:p>
    <w:p w:rsidR="00FD3131" w:rsidRDefault="006859A0">
      <w:pPr>
        <w:spacing w:after="0"/>
        <w:ind w:left="740"/>
      </w:pPr>
      <w:r>
        <w:rPr>
          <w:rFonts w:ascii="Times New Roman" w:eastAsia="Times New Roman" w:hAnsi="Times New Roman" w:cs="Times New Roman"/>
          <w:sz w:val="24"/>
        </w:rPr>
        <w:lastRenderedPageBreak/>
        <w:t xml:space="preserve"> </w:t>
      </w:r>
    </w:p>
    <w:p w:rsidR="00FD3131" w:rsidRDefault="006859A0">
      <w:pPr>
        <w:spacing w:after="4" w:line="249" w:lineRule="auto"/>
        <w:ind w:left="312" w:firstLine="449"/>
        <w:jc w:val="both"/>
      </w:pPr>
      <w:r>
        <w:rPr>
          <w:rFonts w:ascii="Times New Roman" w:eastAsia="Times New Roman" w:hAnsi="Times New Roman" w:cs="Times New Roman"/>
          <w:sz w:val="24"/>
        </w:rPr>
        <w:t>В першій частині цієї книги розглядаються деякі фундаментальні риси людського буття, включаючи екзистенціальні погляди на те, що being</w:t>
      </w:r>
      <w:r>
        <w:rPr>
          <w:rFonts w:ascii="Times New Roman" w:eastAsia="Times New Roman" w:hAnsi="Times New Roman" w:cs="Times New Roman"/>
          <w:sz w:val="24"/>
        </w:rPr>
        <w:t xml:space="preserve"> human: existential perspectives on what we can and can’t control, some of the ways femininity is configured and regulated, and how adolescence is a process of revealing the power of human choices to shape the world. </w:t>
      </w:r>
    </w:p>
    <w:p w:rsidR="00FD3131" w:rsidRDefault="006859A0">
      <w:pPr>
        <w:spacing w:after="4" w:line="249" w:lineRule="auto"/>
        <w:ind w:left="-15" w:firstLine="449"/>
        <w:jc w:val="both"/>
      </w:pPr>
      <w:r>
        <w:rPr>
          <w:rFonts w:ascii="Times New Roman" w:eastAsia="Times New Roman" w:hAnsi="Times New Roman" w:cs="Times New Roman"/>
          <w:sz w:val="24"/>
        </w:rPr>
        <w:t xml:space="preserve">Part II explores how tensions between </w:t>
      </w:r>
      <w:r>
        <w:rPr>
          <w:rFonts w:ascii="Times New Roman" w:eastAsia="Times New Roman" w:hAnsi="Times New Roman" w:cs="Times New Roman"/>
          <w:sz w:val="24"/>
        </w:rPr>
        <w:t>ourselves, others, and our world play out in some specific human situations. We create ourselves in relationships with friends and lovers through intersubjectivity and reciprocity. Marriage and parenthood burden many people with the weight of tradition and</w:t>
      </w:r>
      <w:r>
        <w:rPr>
          <w:rFonts w:ascii="Times New Roman" w:eastAsia="Times New Roman" w:hAnsi="Times New Roman" w:cs="Times New Roman"/>
          <w:sz w:val="24"/>
        </w:rPr>
        <w:t xml:space="preserve"> others’ demands, but we can, through our choices, start to reshape our world so that these life paths do not crush our freedom. The process of aging calls for us not to give up on continuing to create ourselves, and to create a world that neutralizes disc</w:t>
      </w:r>
      <w:r>
        <w:rPr>
          <w:rFonts w:ascii="Times New Roman" w:eastAsia="Times New Roman" w:hAnsi="Times New Roman" w:cs="Times New Roman"/>
          <w:sz w:val="24"/>
        </w:rPr>
        <w:t xml:space="preserve">riminatory gazes. Death shapes our lives in profound ways because it provides the urgency to create meaning. </w:t>
      </w:r>
    </w:p>
    <w:p w:rsidR="00FD3131" w:rsidRDefault="006859A0">
      <w:pPr>
        <w:spacing w:after="4" w:line="249" w:lineRule="auto"/>
        <w:ind w:left="-15" w:firstLine="449"/>
        <w:jc w:val="both"/>
      </w:pPr>
      <w:r>
        <w:rPr>
          <w:rFonts w:ascii="Times New Roman" w:eastAsia="Times New Roman" w:hAnsi="Times New Roman" w:cs="Times New Roman"/>
          <w:sz w:val="24"/>
        </w:rPr>
        <w:t>Part III focuses on choosing projects: how to evaluate which projects will support us in our quests for fulfillment and which are likely to lead u</w:t>
      </w:r>
      <w:r>
        <w:rPr>
          <w:rFonts w:ascii="Times New Roman" w:eastAsia="Times New Roman" w:hAnsi="Times New Roman" w:cs="Times New Roman"/>
          <w:sz w:val="24"/>
        </w:rPr>
        <w:t>s astray. Narcissism (self-importance), mysticism (self-denial), and the pursuit of happiness can be distracting, but rebellious projects are the key to freeing ourselves and others from self-sabotage and oppression so that we’re free to shape our lives an</w:t>
      </w:r>
      <w:r>
        <w:rPr>
          <w:rFonts w:ascii="Times New Roman" w:eastAsia="Times New Roman" w:hAnsi="Times New Roman" w:cs="Times New Roman"/>
          <w:sz w:val="24"/>
        </w:rPr>
        <w:t xml:space="preserve">d our world in authentic ways. </w:t>
      </w:r>
    </w:p>
    <w:p w:rsidR="00FD3131" w:rsidRDefault="006859A0">
      <w:pPr>
        <w:spacing w:after="4" w:line="249" w:lineRule="auto"/>
        <w:ind w:left="-15" w:firstLine="449"/>
        <w:jc w:val="both"/>
      </w:pPr>
      <w:r>
        <w:rPr>
          <w:rFonts w:ascii="Times New Roman" w:eastAsia="Times New Roman" w:hAnsi="Times New Roman" w:cs="Times New Roman"/>
          <w:sz w:val="24"/>
        </w:rPr>
        <w:t xml:space="preserve">When I refer to something—such as relationships, living, or happiness —as “authentic,” what I mean is </w:t>
      </w:r>
      <w:r>
        <w:rPr>
          <w:rFonts w:ascii="Times New Roman" w:eastAsia="Times New Roman" w:hAnsi="Times New Roman" w:cs="Times New Roman"/>
          <w:i/>
          <w:sz w:val="24"/>
        </w:rPr>
        <w:t>authentically meaningful</w:t>
      </w:r>
      <w:r>
        <w:rPr>
          <w:rFonts w:ascii="Times New Roman" w:eastAsia="Times New Roman" w:hAnsi="Times New Roman" w:cs="Times New Roman"/>
          <w:sz w:val="24"/>
        </w:rPr>
        <w:t xml:space="preserve">. I’m talking about whether the way of being, doing, choosing, acting, relating, or becoming, is </w:t>
      </w:r>
      <w:r>
        <w:rPr>
          <w:rFonts w:ascii="Times New Roman" w:eastAsia="Times New Roman" w:hAnsi="Times New Roman" w:cs="Times New Roman"/>
          <w:i/>
          <w:sz w:val="24"/>
        </w:rPr>
        <w:t>i</w:t>
      </w:r>
      <w:r>
        <w:rPr>
          <w:rFonts w:ascii="Times New Roman" w:eastAsia="Times New Roman" w:hAnsi="Times New Roman" w:cs="Times New Roman"/>
          <w:i/>
          <w:sz w:val="24"/>
        </w:rPr>
        <w:t xml:space="preserve">nfused </w:t>
      </w:r>
      <w:r>
        <w:rPr>
          <w:rFonts w:ascii="Times New Roman" w:eastAsia="Times New Roman" w:hAnsi="Times New Roman" w:cs="Times New Roman"/>
          <w:sz w:val="24"/>
        </w:rPr>
        <w:t xml:space="preserve">with authenticity, that is, with authentic intentions; intentions that </w:t>
      </w:r>
      <w:r>
        <w:rPr>
          <w:rFonts w:ascii="Times New Roman" w:eastAsia="Times New Roman" w:hAnsi="Times New Roman" w:cs="Times New Roman"/>
          <w:sz w:val="24"/>
        </w:rPr>
        <w:lastRenderedPageBreak/>
        <w:t xml:space="preserve">aren’t selfish choices, but which acknowledge the person who is making them and the situation they are in. </w:t>
      </w:r>
    </w:p>
    <w:p w:rsidR="00FD3131" w:rsidRDefault="006859A0">
      <w:pPr>
        <w:spacing w:after="0" w:line="248" w:lineRule="auto"/>
        <w:ind w:left="-15" w:firstLine="417"/>
        <w:jc w:val="both"/>
      </w:pPr>
      <w:r>
        <w:rPr>
          <w:rFonts w:ascii="Times New Roman" w:eastAsia="Times New Roman" w:hAnsi="Times New Roman" w:cs="Times New Roman"/>
          <w:sz w:val="24"/>
        </w:rPr>
        <w:t>This book isn’t a comprehensive overview of Beauvoir’s philosophy. I h</w:t>
      </w:r>
      <w:r>
        <w:rPr>
          <w:rFonts w:ascii="Times New Roman" w:eastAsia="Times New Roman" w:hAnsi="Times New Roman" w:cs="Times New Roman"/>
          <w:sz w:val="24"/>
        </w:rPr>
        <w:t>ave been selective, concentrating on themes and strategies that I see as particularly relevant to our lives today. This book draws on both Beauvoir’s ideas and her life—not only ми можемо, і що не можемо контролювати, конфігурацію та регулювання жіночності</w:t>
      </w:r>
      <w:r>
        <w:rPr>
          <w:rFonts w:ascii="Times New Roman" w:eastAsia="Times New Roman" w:hAnsi="Times New Roman" w:cs="Times New Roman"/>
          <w:sz w:val="24"/>
        </w:rPr>
        <w:t xml:space="preserve"> й те, як підлітковий вік є процесом розкриття здатності людських рішень впливати на оточення. </w:t>
      </w:r>
    </w:p>
    <w:p w:rsidR="00FD3131" w:rsidRDefault="006859A0">
      <w:pPr>
        <w:spacing w:after="0" w:line="248" w:lineRule="auto"/>
        <w:ind w:left="-15" w:firstLine="417"/>
        <w:jc w:val="both"/>
      </w:pPr>
      <w:r>
        <w:rPr>
          <w:rFonts w:ascii="Times New Roman" w:eastAsia="Times New Roman" w:hAnsi="Times New Roman" w:cs="Times New Roman"/>
          <w:sz w:val="24"/>
        </w:rPr>
        <w:t>Друга частина досліджує, як конфлікти між нами, іншими людьми та зовнішнім середовищем проявляються в деяких конкретних життєвих обставинах. У нашій взаємодії з</w:t>
      </w:r>
      <w:r>
        <w:rPr>
          <w:rFonts w:ascii="Times New Roman" w:eastAsia="Times New Roman" w:hAnsi="Times New Roman" w:cs="Times New Roman"/>
          <w:sz w:val="24"/>
        </w:rPr>
        <w:t xml:space="preserve"> друзями та партнерами інтерсуб’єктивність і взаємність допомагають нам формувати те, ким ми є. Шлюб і батьківство обтяжують багатьох людей тягарем традицій і очікуваннями інших людей, але ми можемо почати будувати своє середовище через свій вибір, щоб ці </w:t>
      </w:r>
      <w:r>
        <w:rPr>
          <w:rFonts w:ascii="Times New Roman" w:eastAsia="Times New Roman" w:hAnsi="Times New Roman" w:cs="Times New Roman"/>
          <w:sz w:val="24"/>
        </w:rPr>
        <w:t>життєві маршрути не руйнували нашу незалежність. Процес старіння спонукає нас продовжувати створювати — як себе, так і світ, вільний від упереджень — замість того, щоб здаватися. Смерть породжує невідкладну потребу створити мету, яка кардинально змінює наш</w:t>
      </w:r>
      <w:r>
        <w:rPr>
          <w:rFonts w:ascii="Times New Roman" w:eastAsia="Times New Roman" w:hAnsi="Times New Roman" w:cs="Times New Roman"/>
          <w:sz w:val="24"/>
        </w:rPr>
        <w:t xml:space="preserve">е життя. </w:t>
      </w:r>
    </w:p>
    <w:p w:rsidR="00FD3131" w:rsidRDefault="006859A0">
      <w:pPr>
        <w:spacing w:after="0" w:line="248" w:lineRule="auto"/>
        <w:ind w:left="-15" w:firstLine="417"/>
        <w:jc w:val="both"/>
      </w:pPr>
      <w:r>
        <w:rPr>
          <w:rFonts w:ascii="Times New Roman" w:eastAsia="Times New Roman" w:hAnsi="Times New Roman" w:cs="Times New Roman"/>
          <w:sz w:val="24"/>
        </w:rPr>
        <w:t>Третя частина зосереджується на виборі намірів: як оцінити, які наміри допоможуть нам у реалізації мети, а які, швидше за все, введуть нас в оману. Нарцисизм (власна значущість), містицизм (самозречення) і прагнення до щастя можуть відволікати, а</w:t>
      </w:r>
      <w:r>
        <w:rPr>
          <w:rFonts w:ascii="Times New Roman" w:eastAsia="Times New Roman" w:hAnsi="Times New Roman" w:cs="Times New Roman"/>
          <w:sz w:val="24"/>
        </w:rPr>
        <w:t xml:space="preserve">ле бунтарські наміри є ключем до звільнення нас та інших від самосаботажу та гноблення, щоб ми могли автентично формувати своє життя і наш світ.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 xml:space="preserve">Коли я кажу, що щось є «справжнім», я маю на увазі його значущість у автентичний спосіб. Прикладами цього є </w:t>
      </w:r>
      <w:r>
        <w:rPr>
          <w:rFonts w:ascii="Times New Roman" w:eastAsia="Times New Roman" w:hAnsi="Times New Roman" w:cs="Times New Roman"/>
          <w:sz w:val="24"/>
        </w:rPr>
        <w:t xml:space="preserve">стосунки, життя та щастя. Я говорю про те, чи спосіб існування, чиїсь дії, стосунки, вибір і становлення сповнені автентичністю, тобто, мають справжні намірами; наміри, які не є корисливими рішеннями, а радше такими, які </w:t>
      </w:r>
      <w:r>
        <w:rPr>
          <w:rFonts w:ascii="Times New Roman" w:eastAsia="Times New Roman" w:hAnsi="Times New Roman" w:cs="Times New Roman"/>
          <w:sz w:val="24"/>
        </w:rPr>
        <w:lastRenderedPageBreak/>
        <w:t>поважають особу, яка приймає рішенн</w:t>
      </w:r>
      <w:r>
        <w:rPr>
          <w:rFonts w:ascii="Times New Roman" w:eastAsia="Times New Roman" w:hAnsi="Times New Roman" w:cs="Times New Roman"/>
          <w:sz w:val="24"/>
        </w:rPr>
        <w:t xml:space="preserve">я, та обставини в яких вони перебувають. </w:t>
      </w:r>
    </w:p>
    <w:p w:rsidR="00FD3131" w:rsidRDefault="006859A0">
      <w:pPr>
        <w:spacing w:after="4" w:line="249" w:lineRule="auto"/>
        <w:ind w:left="-15" w:firstLine="449"/>
        <w:jc w:val="both"/>
      </w:pPr>
      <w:r>
        <w:rPr>
          <w:rFonts w:ascii="Times New Roman" w:eastAsia="Times New Roman" w:hAnsi="Times New Roman" w:cs="Times New Roman"/>
          <w:sz w:val="24"/>
        </w:rPr>
        <w:t>У цій книзі немає ретельного аналізу філософії Бовуар. Я була вибірковою, зосереджуючись на ідеях і тактиках, які, на мою думку, дуже актуальні для нашого теперішнього життя Ця книга ґрунтується як на ідеях Бовуар,</w:t>
      </w:r>
      <w:r>
        <w:rPr>
          <w:rFonts w:ascii="Times New Roman" w:eastAsia="Times New Roman" w:hAnsi="Times New Roman" w:cs="Times New Roman"/>
          <w:sz w:val="24"/>
        </w:rPr>
        <w:t xml:space="preserve"> так і на її житті — не лише тому, що її існування було актом бунтарства того часу, а й тому, що вона описувала своє because at times her very existence was an act of rebellion—but also because she described her life and reflected on her situations philoso</w:t>
      </w:r>
      <w:r>
        <w:rPr>
          <w:rFonts w:ascii="Times New Roman" w:eastAsia="Times New Roman" w:hAnsi="Times New Roman" w:cs="Times New Roman"/>
          <w:sz w:val="24"/>
        </w:rPr>
        <w:t xml:space="preserve">phically. She prompts us to do the same. She shared astounding levels of intimate details in her letters, diaries, memoirs, and elsewhere. All these aspects of her public persona can help us to understand her thinking. </w:t>
      </w:r>
    </w:p>
    <w:p w:rsidR="00FD3131" w:rsidRDefault="006859A0">
      <w:pPr>
        <w:spacing w:after="4" w:line="249" w:lineRule="auto"/>
        <w:ind w:left="-15" w:firstLine="449"/>
        <w:jc w:val="both"/>
      </w:pPr>
      <w:r>
        <w:rPr>
          <w:rFonts w:ascii="Times New Roman" w:eastAsia="Times New Roman" w:hAnsi="Times New Roman" w:cs="Times New Roman"/>
          <w:sz w:val="24"/>
        </w:rPr>
        <w:t xml:space="preserve">As a philosopher, I’ve been trained </w:t>
      </w:r>
      <w:r>
        <w:rPr>
          <w:rFonts w:ascii="Times New Roman" w:eastAsia="Times New Roman" w:hAnsi="Times New Roman" w:cs="Times New Roman"/>
          <w:sz w:val="24"/>
        </w:rPr>
        <w:t xml:space="preserve">to avoid looking at how thinkers lived; it shouldn’t matter who a philosopher was or how they behaved, only that they arrived at the correct conclusion in an argument. What is supposed to matter is only their ideas, and the arguments and the evidence they </w:t>
      </w:r>
      <w:r>
        <w:rPr>
          <w:rFonts w:ascii="Times New Roman" w:eastAsia="Times New Roman" w:hAnsi="Times New Roman" w:cs="Times New Roman"/>
          <w:sz w:val="24"/>
        </w:rPr>
        <w:t>give to support their conclusions. If we’re talking about something abstract like the philosophy of mathematics, the person writing about it is not so relevant. Does it make a difference to Gottlob Frege’s philosophy of mathematics, for instance, that he w</w:t>
      </w:r>
      <w:r>
        <w:rPr>
          <w:rFonts w:ascii="Times New Roman" w:eastAsia="Times New Roman" w:hAnsi="Times New Roman" w:cs="Times New Roman"/>
          <w:sz w:val="24"/>
        </w:rPr>
        <w:t xml:space="preserve">as an anti-Semite? Probably not. </w:t>
      </w:r>
    </w:p>
    <w:p w:rsidR="00FD3131" w:rsidRDefault="006859A0">
      <w:pPr>
        <w:spacing w:after="4" w:line="249" w:lineRule="auto"/>
        <w:ind w:left="-15" w:firstLine="449"/>
        <w:jc w:val="both"/>
      </w:pPr>
      <w:r>
        <w:rPr>
          <w:rFonts w:ascii="Times New Roman" w:eastAsia="Times New Roman" w:hAnsi="Times New Roman" w:cs="Times New Roman"/>
          <w:sz w:val="24"/>
        </w:rPr>
        <w:t xml:space="preserve">However, when we’re talking about the human condition, these things matter a great deal, and it seems worthwhile committing this “biographical fallacy.” Of course, telling you how you might live is different from living a </w:t>
      </w:r>
      <w:r>
        <w:rPr>
          <w:rFonts w:ascii="Times New Roman" w:eastAsia="Times New Roman" w:hAnsi="Times New Roman" w:cs="Times New Roman"/>
          <w:sz w:val="24"/>
        </w:rPr>
        <w:t xml:space="preserve">life yourself. But Beauvoir’s choices and actions—her successes and her failures— are both fascinating and enlightening about what it meant for her to become authentic. She continually struggled against other </w:t>
      </w:r>
      <w:r>
        <w:rPr>
          <w:rFonts w:ascii="Times New Roman" w:eastAsia="Times New Roman" w:hAnsi="Times New Roman" w:cs="Times New Roman"/>
          <w:sz w:val="24"/>
        </w:rPr>
        <w:lastRenderedPageBreak/>
        <w:t>people’s conceptions about how she was supposed</w:t>
      </w:r>
      <w:r>
        <w:rPr>
          <w:rFonts w:ascii="Times New Roman" w:eastAsia="Times New Roman" w:hAnsi="Times New Roman" w:cs="Times New Roman"/>
          <w:sz w:val="24"/>
        </w:rPr>
        <w:t xml:space="preserve"> to live and act, and she recommends this struggle to us, too. Looking at her life can help us anticipate some of the challenges we might face. </w:t>
      </w:r>
    </w:p>
    <w:p w:rsidR="00FD3131" w:rsidRDefault="006859A0">
      <w:pPr>
        <w:spacing w:after="4" w:line="249" w:lineRule="auto"/>
        <w:ind w:left="-15" w:firstLine="449"/>
        <w:jc w:val="both"/>
      </w:pPr>
      <w:r>
        <w:rPr>
          <w:rFonts w:ascii="Times New Roman" w:eastAsia="Times New Roman" w:hAnsi="Times New Roman" w:cs="Times New Roman"/>
          <w:sz w:val="24"/>
        </w:rPr>
        <w:t>Why is Beauvoir so important? The philosophical canon is filled with voices of men, who write with certain sets</w:t>
      </w:r>
      <w:r>
        <w:rPr>
          <w:rFonts w:ascii="Times New Roman" w:eastAsia="Times New Roman" w:hAnsi="Times New Roman" w:cs="Times New Roman"/>
          <w:sz w:val="24"/>
        </w:rPr>
        <w:t xml:space="preserve"> of assumptions, prejudices, and lenses. Women who have not been allowed the same education, who were born into lives of oppression, or into other underprivileged situations, have different perspectives and experiences to philosophize from. Many women have</w:t>
      </w:r>
      <w:r>
        <w:rPr>
          <w:rFonts w:ascii="Times New Roman" w:eastAsia="Times New Roman" w:hAnsi="Times New Roman" w:cs="Times New Roman"/>
          <w:sz w:val="24"/>
        </w:rPr>
        <w:t xml:space="preserve"> more options today than in Beauvoir’s era— життя та філософські міркувала про різні речі. Вона заохочує нас наслідувати приклад.  Вона розкрила приголомшливу кількість особистої інформації у своїх листах, щоденниках, мемуарах тощо. Усі ці аспекти її публі</w:t>
      </w:r>
      <w:r>
        <w:rPr>
          <w:rFonts w:ascii="Times New Roman" w:eastAsia="Times New Roman" w:hAnsi="Times New Roman" w:cs="Times New Roman"/>
          <w:sz w:val="24"/>
        </w:rPr>
        <w:t xml:space="preserve">чного характеру можуть допомогти нам зрозуміти її мислення.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Мене, як філософа, навчили уникати дослідження життя мислителів; важливо, щоб вони дійшли правильного висновку в суперечці, незалежно від того, ким вони були і як поводилися. Лише їхні ідеї, а</w:t>
      </w:r>
      <w:r>
        <w:rPr>
          <w:rFonts w:ascii="Times New Roman" w:eastAsia="Times New Roman" w:hAnsi="Times New Roman" w:cs="Times New Roman"/>
          <w:sz w:val="24"/>
        </w:rPr>
        <w:t xml:space="preserve"> також обґрунтування та докази, які вони пропонують для підтвердження своїх висновків, мають значення. Автор є менш значущим, коли йдеться про щось абстрактне, як-от філософію математики. Чи той факт, що Готлоб Фреге був антисемітом, має якесь відношення д</w:t>
      </w:r>
      <w:r>
        <w:rPr>
          <w:rFonts w:ascii="Times New Roman" w:eastAsia="Times New Roman" w:hAnsi="Times New Roman" w:cs="Times New Roman"/>
          <w:sz w:val="24"/>
        </w:rPr>
        <w:t xml:space="preserve">о його філософії математики? Швидше за все – ні.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Однак, обговорюючи стан людини, ці фактори є досить важливими, тому варто стати жертвою цієї «біографічної помилки». Звичайно, коли нам говорять, як жити, це відрізняється від справжнього життя. Рішення та дії Бовуар, її успіхи та невдачі водночас захоплюю</w:t>
      </w:r>
      <w:r>
        <w:rPr>
          <w:rFonts w:ascii="Times New Roman" w:eastAsia="Times New Roman" w:hAnsi="Times New Roman" w:cs="Times New Roman"/>
          <w:sz w:val="24"/>
        </w:rPr>
        <w:t>ть і дають зрозуміти, що їй знадобилося, щоб стати справжньою. Вона завжди боролася проти очікувань суспільства щодо того, як вона повинна жити та поводитися, і радить нам робити те саме.  Погляд на її життя може підготувати нас до труднощів, з якими ми мо</w:t>
      </w:r>
      <w:r>
        <w:rPr>
          <w:rFonts w:ascii="Times New Roman" w:eastAsia="Times New Roman" w:hAnsi="Times New Roman" w:cs="Times New Roman"/>
          <w:sz w:val="24"/>
        </w:rPr>
        <w:t xml:space="preserve">жемо зіткнутися. </w:t>
      </w:r>
    </w:p>
    <w:p w:rsidR="00FD3131" w:rsidRDefault="006859A0">
      <w:pPr>
        <w:spacing w:after="0"/>
        <w:ind w:left="427"/>
      </w:pPr>
      <w:r>
        <w:rPr>
          <w:rFonts w:ascii="Times New Roman" w:eastAsia="Times New Roman" w:hAnsi="Times New Roman" w:cs="Times New Roman"/>
          <w:sz w:val="24"/>
        </w:rPr>
        <w:lastRenderedPageBreak/>
        <w:t xml:space="preserve">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Що робить Бовуар такою важливою? Філософський канон переповнений голосами людей, які висловлюють свої ідеї через упереджені, припущені думки. Жінки, які не мали таких самих освітніх можливостей, які народилися в деспотичному середовищ</w:t>
      </w:r>
      <w:r>
        <w:rPr>
          <w:rFonts w:ascii="Times New Roman" w:eastAsia="Times New Roman" w:hAnsi="Times New Roman" w:cs="Times New Roman"/>
          <w:sz w:val="24"/>
        </w:rPr>
        <w:t>і або перебували в інших несприятливих обставинах, мають різні точки зору та життєвий досвід, варті філософського розгляду. Сучасні білі західні жінки, до яких я належу, мають набагато більше можливостей, ніж за especially white western women, of which I a</w:t>
      </w:r>
      <w:r>
        <w:rPr>
          <w:rFonts w:ascii="Times New Roman" w:eastAsia="Times New Roman" w:hAnsi="Times New Roman" w:cs="Times New Roman"/>
          <w:sz w:val="24"/>
        </w:rPr>
        <w:t xml:space="preserve">m one—and yet we still face challenges that men do not. </w:t>
      </w:r>
    </w:p>
    <w:p w:rsidR="00FD3131" w:rsidRDefault="006859A0">
      <w:pPr>
        <w:spacing w:after="4" w:line="249" w:lineRule="auto"/>
        <w:ind w:left="-15" w:firstLine="449"/>
        <w:jc w:val="both"/>
      </w:pPr>
      <w:r>
        <w:rPr>
          <w:rFonts w:ascii="Times New Roman" w:eastAsia="Times New Roman" w:hAnsi="Times New Roman" w:cs="Times New Roman"/>
          <w:sz w:val="24"/>
        </w:rPr>
        <w:t xml:space="preserve">In 2021, as I’m writing this, the Equal Rights Amendment in the United States—guaranteeing equal legal rights regardless of sex—has not been fully ratified. Also in 2021, Texas banned most abortions </w:t>
      </w:r>
      <w:r>
        <w:rPr>
          <w:rFonts w:ascii="Times New Roman" w:eastAsia="Times New Roman" w:hAnsi="Times New Roman" w:cs="Times New Roman"/>
          <w:sz w:val="24"/>
        </w:rPr>
        <w:t xml:space="preserve">after about six weeks of pregnancy, before most women even know they’re pregnant. The United States Supreme Court has, at the time of writing this, left the decision in place. Author bell hooks wrote, “So many words of love offered us by great men fail us </w:t>
      </w:r>
      <w:r>
        <w:rPr>
          <w:rFonts w:ascii="Times New Roman" w:eastAsia="Times New Roman" w:hAnsi="Times New Roman" w:cs="Times New Roman"/>
          <w:sz w:val="24"/>
        </w:rPr>
        <w:t>when we come face to face with reality.”</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 xml:space="preserve">Given our lessthan-ideal reality, women need to push back more than ever. I hope the examples I offer in this book will encourage people to do just that. </w:t>
      </w:r>
    </w:p>
    <w:p w:rsidR="00FD3131" w:rsidRDefault="006859A0">
      <w:pPr>
        <w:spacing w:after="0"/>
        <w:ind w:left="459"/>
      </w:pPr>
      <w:r>
        <w:rPr>
          <w:rFonts w:ascii="Times New Roman" w:eastAsia="Times New Roman" w:hAnsi="Times New Roman" w:cs="Times New Roman"/>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One of Beauvoir’s several autobiographical books opens wit</w:t>
      </w:r>
      <w:r>
        <w:rPr>
          <w:rFonts w:ascii="Times New Roman" w:eastAsia="Times New Roman" w:hAnsi="Times New Roman" w:cs="Times New Roman"/>
          <w:sz w:val="24"/>
        </w:rPr>
        <w:t>h the question: Why am I me and not one of billions of other possibilities? She finds it astonishing that she should be in this particular life. “If I had not been born no question would have arisen: I have to take the fact that I do exist as my starting p</w:t>
      </w:r>
      <w:r>
        <w:rPr>
          <w:rFonts w:ascii="Times New Roman" w:eastAsia="Times New Roman" w:hAnsi="Times New Roman" w:cs="Times New Roman"/>
          <w:sz w:val="24"/>
        </w:rPr>
        <w:t>oint.”</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 xml:space="preserve">The comment “I am not myself today” is a throwaway one. But we can also do a double take and deconstruct it seriously. It raises </w:t>
      </w:r>
      <w:r>
        <w:rPr>
          <w:rFonts w:ascii="Times New Roman" w:eastAsia="Times New Roman" w:hAnsi="Times New Roman" w:cs="Times New Roman"/>
          <w:sz w:val="24"/>
        </w:rPr>
        <w:lastRenderedPageBreak/>
        <w:t xml:space="preserve">real issues, like what, how, or why we are who we are, and what we should do about it once we find out. </w:t>
      </w:r>
    </w:p>
    <w:p w:rsidR="00FD3131" w:rsidRDefault="006859A0">
      <w:pPr>
        <w:spacing w:after="4" w:line="249" w:lineRule="auto"/>
        <w:ind w:left="-15" w:firstLine="449"/>
        <w:jc w:val="both"/>
      </w:pPr>
      <w:r>
        <w:rPr>
          <w:rFonts w:ascii="Times New Roman" w:eastAsia="Times New Roman" w:hAnsi="Times New Roman" w:cs="Times New Roman"/>
          <w:sz w:val="24"/>
        </w:rPr>
        <w:t>Jean-Paul Sartr</w:t>
      </w:r>
      <w:r>
        <w:rPr>
          <w:rFonts w:ascii="Times New Roman" w:eastAsia="Times New Roman" w:hAnsi="Times New Roman" w:cs="Times New Roman"/>
          <w:sz w:val="24"/>
        </w:rPr>
        <w:t>e once said that he was not himself authentic but pointed the way for others. Likewise, I don’t claim to have achieved authenticity. But from the moment that Beauvoir’s existential philosophy fissured the assumptions about the life I was living, I have att</w:t>
      </w:r>
      <w:r>
        <w:rPr>
          <w:rFonts w:ascii="Times New Roman" w:eastAsia="Times New Roman" w:hAnsi="Times New Roman" w:cs="Times New Roman"/>
          <w:sz w:val="24"/>
        </w:rPr>
        <w:t>empted to orient my life in authentic ways. I have (mostly) made choices for myself, rather than letting them be made for me. I don’t always know when decisions I make are authentic or not—sometimes it only becomes clear after I’ve leapt into a choice. And</w:t>
      </w:r>
      <w:r>
        <w:rPr>
          <w:rFonts w:ascii="Times New Roman" w:eastAsia="Times New Roman" w:hAnsi="Times New Roman" w:cs="Times New Roman"/>
          <w:sz w:val="24"/>
        </w:rPr>
        <w:t xml:space="preserve"> I make plenty of mistakes. </w:t>
      </w:r>
    </w:p>
    <w:p w:rsidR="00FD3131" w:rsidRDefault="006859A0">
      <w:pPr>
        <w:spacing w:after="0" w:line="249" w:lineRule="auto"/>
        <w:ind w:left="10" w:right="51" w:hanging="10"/>
        <w:jc w:val="right"/>
      </w:pPr>
      <w:r>
        <w:rPr>
          <w:rFonts w:ascii="Times New Roman" w:eastAsia="Times New Roman" w:hAnsi="Times New Roman" w:cs="Times New Roman"/>
          <w:sz w:val="24"/>
        </w:rPr>
        <w:t xml:space="preserve">But authentic living isn’t judged by whether you are часів Бовуар, але ми все ще стикаємося з проблемами, яких немає у чоловіків. </w:t>
      </w:r>
    </w:p>
    <w:p w:rsidR="00FD3131" w:rsidRDefault="006859A0">
      <w:pPr>
        <w:spacing w:after="0" w:line="248" w:lineRule="auto"/>
        <w:ind w:left="-15" w:firstLine="417"/>
        <w:jc w:val="both"/>
      </w:pPr>
      <w:r>
        <w:rPr>
          <w:rFonts w:ascii="Times New Roman" w:eastAsia="Times New Roman" w:hAnsi="Times New Roman" w:cs="Times New Roman"/>
          <w:sz w:val="24"/>
        </w:rPr>
        <w:t>Поправка про рівні права, яка гарантує, що всі американці мають рівні законні права незалежно ві</w:t>
      </w:r>
      <w:r>
        <w:rPr>
          <w:rFonts w:ascii="Times New Roman" w:eastAsia="Times New Roman" w:hAnsi="Times New Roman" w:cs="Times New Roman"/>
          <w:sz w:val="24"/>
        </w:rPr>
        <w:t>д їхньої сексуальної орієнтації, все ще схвалюється в Сполучених Штатах, коли я пишу цю книгу в 2021 році. Крім того, у 2021 році Техас заборонив більшість абортів після шести тижнів вагітності, тобто, ще до того, коли більшість жінок усвідомлюють, що вони</w:t>
      </w:r>
      <w:r>
        <w:rPr>
          <w:rFonts w:ascii="Times New Roman" w:eastAsia="Times New Roman" w:hAnsi="Times New Roman" w:cs="Times New Roman"/>
          <w:sz w:val="24"/>
        </w:rPr>
        <w:t xml:space="preserve"> вагітні. На момент написання статті це рішення було підтримано Верховним судом США. «Стільки слів любові, сказаних нам великими людьми, ми забуваємо, коли ми зустрічаємося віч-на-віч з реальністю», — зазначив автор Белл Хукс. Жінкам більше, ніж будь-коли,</w:t>
      </w:r>
      <w:r>
        <w:rPr>
          <w:rFonts w:ascii="Times New Roman" w:eastAsia="Times New Roman" w:hAnsi="Times New Roman" w:cs="Times New Roman"/>
          <w:sz w:val="24"/>
        </w:rPr>
        <w:t xml:space="preserve"> потрібно відступати, враховуючи не ідеальний світ, у якому ми живемо. Я сподіваюся, що приклади з цієї книги можуть надихнути читачів дотримуватися цієї поради. </w:t>
      </w:r>
    </w:p>
    <w:p w:rsidR="00FD3131" w:rsidRDefault="006859A0">
      <w:pPr>
        <w:spacing w:after="0" w:line="248" w:lineRule="auto"/>
        <w:ind w:left="-15" w:firstLine="417"/>
        <w:jc w:val="both"/>
      </w:pPr>
      <w:r>
        <w:rPr>
          <w:rFonts w:ascii="Times New Roman" w:eastAsia="Times New Roman" w:hAnsi="Times New Roman" w:cs="Times New Roman"/>
          <w:sz w:val="24"/>
        </w:rPr>
        <w:t>Одна з кількох автобіографічних книг Бовуар починається із запитання: чому я є собою, а не од</w:t>
      </w:r>
      <w:r>
        <w:rPr>
          <w:rFonts w:ascii="Times New Roman" w:eastAsia="Times New Roman" w:hAnsi="Times New Roman" w:cs="Times New Roman"/>
          <w:sz w:val="24"/>
        </w:rPr>
        <w:t>нією з мільярдів інших можливостей? Думка про те, що вона має бути в цьому конкретному житті її вражає. «Якби я не народився, не виникло б жодного питання: я повинен взяти за відправну точку той факт, що я дійсно існую». Коментар «Сьогодні я сам не свій» —</w:t>
      </w:r>
      <w:r>
        <w:rPr>
          <w:rFonts w:ascii="Times New Roman" w:eastAsia="Times New Roman" w:hAnsi="Times New Roman" w:cs="Times New Roman"/>
          <w:sz w:val="24"/>
        </w:rPr>
        <w:t xml:space="preserve"> це легковажне твердження. Однак ми також можемо подивитись на нього ще раз і серйозно його деконструювати. Це </w:t>
      </w:r>
      <w:r>
        <w:rPr>
          <w:rFonts w:ascii="Times New Roman" w:eastAsia="Times New Roman" w:hAnsi="Times New Roman" w:cs="Times New Roman"/>
          <w:sz w:val="24"/>
        </w:rPr>
        <w:lastRenderedPageBreak/>
        <w:t xml:space="preserve">піднімає важливі питання про те, хто ми,  чому ми ті, хто ми є та, що робити, коли ми це усвідомимо. </w:t>
      </w:r>
    </w:p>
    <w:p w:rsidR="00FD3131" w:rsidRDefault="006859A0">
      <w:pPr>
        <w:spacing w:after="0" w:line="248" w:lineRule="auto"/>
        <w:ind w:left="-15" w:firstLine="417"/>
        <w:jc w:val="both"/>
      </w:pPr>
      <w:r>
        <w:rPr>
          <w:rFonts w:ascii="Times New Roman" w:eastAsia="Times New Roman" w:hAnsi="Times New Roman" w:cs="Times New Roman"/>
          <w:sz w:val="24"/>
        </w:rPr>
        <w:t>Жан-Поль Сартр якось сказав, що він не авте</w:t>
      </w:r>
      <w:r>
        <w:rPr>
          <w:rFonts w:ascii="Times New Roman" w:eastAsia="Times New Roman" w:hAnsi="Times New Roman" w:cs="Times New Roman"/>
          <w:sz w:val="24"/>
        </w:rPr>
        <w:t>нтичний, але вказував іншим шлях. Так само я не стверджую, що досягла автентичності. Але з тих пір, як екзистенціальна філософія Бовуар зруйнувала мої уявлення про життя, яким я жила, я намагалась орієнтувати своє життя автентичними способами. Я (здебільшо</w:t>
      </w:r>
      <w:r>
        <w:rPr>
          <w:rFonts w:ascii="Times New Roman" w:eastAsia="Times New Roman" w:hAnsi="Times New Roman" w:cs="Times New Roman"/>
          <w:sz w:val="24"/>
        </w:rPr>
        <w:t xml:space="preserve">го) сама приймала рішення, а не дозволяла іншим приймати їх за мене. Я не завжди знаю, чи є рішення, які я приймаю, справжніми чи ні — іноді це стає зрозумілим лише після того, як я його прийняла. І я роблю багато помилок.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9" w:lineRule="auto"/>
        <w:ind w:left="10" w:right="-6" w:hanging="10"/>
        <w:jc w:val="right"/>
      </w:pPr>
      <w:r>
        <w:rPr>
          <w:rFonts w:ascii="Times New Roman" w:eastAsia="Times New Roman" w:hAnsi="Times New Roman" w:cs="Times New Roman"/>
          <w:sz w:val="24"/>
        </w:rPr>
        <w:t>Однак те, успішний ти чи ні, н</w:t>
      </w:r>
      <w:r>
        <w:rPr>
          <w:rFonts w:ascii="Times New Roman" w:eastAsia="Times New Roman" w:hAnsi="Times New Roman" w:cs="Times New Roman"/>
          <w:sz w:val="24"/>
        </w:rPr>
        <w:t xml:space="preserve">е є критерієм справжнього життя. successful or not. Authenticity flowers in making intentions and in following through with actions. Authenticity is a process of boldly embracing our freedom, resolutely striding into life, and creating our essence and the </w:t>
      </w:r>
      <w:r>
        <w:rPr>
          <w:rFonts w:ascii="Times New Roman" w:eastAsia="Times New Roman" w:hAnsi="Times New Roman" w:cs="Times New Roman"/>
          <w:sz w:val="24"/>
        </w:rPr>
        <w:t xml:space="preserve">world around us. When we set off on a quest to live authentically, we affirm freedom for ourselves and others. We create a world worth living in. </w:t>
      </w:r>
    </w:p>
    <w:p w:rsidR="00FD3131" w:rsidRDefault="006859A0">
      <w:pPr>
        <w:spacing w:after="4" w:line="249" w:lineRule="auto"/>
        <w:ind w:left="-15" w:firstLine="449"/>
        <w:jc w:val="both"/>
      </w:pPr>
      <w:r>
        <w:rPr>
          <w:rFonts w:ascii="Times New Roman" w:eastAsia="Times New Roman" w:hAnsi="Times New Roman" w:cs="Times New Roman"/>
          <w:sz w:val="24"/>
        </w:rPr>
        <w:t>But an authentic life is also about directing yourself toward an ideal that can never be achieved. It’s alway</w:t>
      </w:r>
      <w:r>
        <w:rPr>
          <w:rFonts w:ascii="Times New Roman" w:eastAsia="Times New Roman" w:hAnsi="Times New Roman" w:cs="Times New Roman"/>
          <w:sz w:val="24"/>
        </w:rPr>
        <w:t>s ongoing. It is a never-quite-there-yet way of being. Authenticity is a receding goal, like snow that liquefies as soon as it caresses your skin. And if you think you have achieved authenticity, it’s certain you have not. Authenticity is not like a certif</w:t>
      </w:r>
      <w:r>
        <w:rPr>
          <w:rFonts w:ascii="Times New Roman" w:eastAsia="Times New Roman" w:hAnsi="Times New Roman" w:cs="Times New Roman"/>
          <w:sz w:val="24"/>
        </w:rPr>
        <w:t xml:space="preserve">ication you can hang on your wall. Authenticity is an adventure, not an end point in itself. </w:t>
      </w:r>
    </w:p>
    <w:p w:rsidR="00FD3131" w:rsidRDefault="006859A0">
      <w:pPr>
        <w:spacing w:after="4" w:line="249" w:lineRule="auto"/>
        <w:ind w:left="-15" w:firstLine="449"/>
        <w:jc w:val="both"/>
      </w:pPr>
      <w:r>
        <w:rPr>
          <w:rFonts w:ascii="Times New Roman" w:eastAsia="Times New Roman" w:hAnsi="Times New Roman" w:cs="Times New Roman"/>
          <w:sz w:val="24"/>
        </w:rPr>
        <w:t xml:space="preserve">So why bother chasing such an elusive goal? Because </w:t>
      </w:r>
      <w:r>
        <w:rPr>
          <w:rFonts w:ascii="Times New Roman" w:eastAsia="Times New Roman" w:hAnsi="Times New Roman" w:cs="Times New Roman"/>
          <w:i/>
          <w:sz w:val="24"/>
        </w:rPr>
        <w:t xml:space="preserve">not </w:t>
      </w:r>
      <w:r>
        <w:rPr>
          <w:rFonts w:ascii="Times New Roman" w:eastAsia="Times New Roman" w:hAnsi="Times New Roman" w:cs="Times New Roman"/>
          <w:sz w:val="24"/>
        </w:rPr>
        <w:t>striving for authenticity is tantamount to metaphysical malnutrition. Because not striving for authenticit</w:t>
      </w:r>
      <w:r>
        <w:rPr>
          <w:rFonts w:ascii="Times New Roman" w:eastAsia="Times New Roman" w:hAnsi="Times New Roman" w:cs="Times New Roman"/>
          <w:sz w:val="24"/>
        </w:rPr>
        <w:t xml:space="preserve">y starves the part </w:t>
      </w:r>
      <w:r>
        <w:rPr>
          <w:rFonts w:ascii="Times New Roman" w:eastAsia="Times New Roman" w:hAnsi="Times New Roman" w:cs="Times New Roman"/>
          <w:sz w:val="24"/>
        </w:rPr>
        <w:lastRenderedPageBreak/>
        <w:t>of our being that reaches beyond our given situation. For Beauvoir, the quest for authenticity is the difference between being and non-being. If you don’t strive to create yourself, you risk becoming a passive object that the world and s</w:t>
      </w:r>
      <w:r>
        <w:rPr>
          <w:rFonts w:ascii="Times New Roman" w:eastAsia="Times New Roman" w:hAnsi="Times New Roman" w:cs="Times New Roman"/>
          <w:sz w:val="24"/>
        </w:rPr>
        <w:t>ociety act on without your consent.</w:t>
      </w:r>
      <w:r>
        <w:rPr>
          <w:rFonts w:ascii="Times New Roman" w:eastAsia="Times New Roman" w:hAnsi="Times New Roman" w:cs="Times New Roman"/>
          <w:color w:val="0000EE"/>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Existentialism is not a set of practices, but a language to think through life’s challenges. It is not a philosophy to subscribe to, but a platform of knowledge and understanding from which we each must leap.</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 xml:space="preserve">Where we leap </w:t>
      </w:r>
      <w:r>
        <w:rPr>
          <w:rFonts w:ascii="Times New Roman" w:eastAsia="Times New Roman" w:hAnsi="Times New Roman" w:cs="Times New Roman"/>
          <w:i/>
          <w:sz w:val="24"/>
        </w:rPr>
        <w:t xml:space="preserve">to </w:t>
      </w:r>
      <w:r>
        <w:rPr>
          <w:rFonts w:ascii="Times New Roman" w:eastAsia="Times New Roman" w:hAnsi="Times New Roman" w:cs="Times New Roman"/>
          <w:sz w:val="24"/>
        </w:rPr>
        <w:t>is up to each of us to decide for ourselves. Beauvoir’s existentialism is demanding. It’s not therapy and it might not bring relief or comfort, but it might just help us become more attuned to living purposefully, thoughtfully, and with vi</w:t>
      </w:r>
      <w:r>
        <w:rPr>
          <w:rFonts w:ascii="Times New Roman" w:eastAsia="Times New Roman" w:hAnsi="Times New Roman" w:cs="Times New Roman"/>
          <w:sz w:val="24"/>
        </w:rPr>
        <w:t xml:space="preserve">tality. Authenticity won’t guarantee our happiness, but we’re guaranteed to miss out on authenticity if we aren’t willing to pursue this courageous path. And I have come to believe that true happiness cannot be achieved through any other means. </w:t>
      </w:r>
    </w:p>
    <w:p w:rsidR="00FD3131" w:rsidRDefault="006859A0">
      <w:pPr>
        <w:spacing w:after="0"/>
        <w:ind w:left="459"/>
      </w:pPr>
      <w:r>
        <w:rPr>
          <w:rFonts w:ascii="Times New Roman" w:eastAsia="Times New Roman" w:hAnsi="Times New Roman" w:cs="Times New Roman"/>
          <w:b/>
          <w:color w:val="0000EE"/>
          <w:sz w:val="24"/>
        </w:rPr>
        <w:t xml:space="preserve"> </w:t>
      </w:r>
    </w:p>
    <w:p w:rsidR="00FD3131" w:rsidRDefault="006859A0">
      <w:pPr>
        <w:spacing w:after="0" w:line="248" w:lineRule="auto"/>
        <w:ind w:left="-15"/>
        <w:jc w:val="both"/>
      </w:pPr>
      <w:r>
        <w:rPr>
          <w:rFonts w:ascii="Times New Roman" w:eastAsia="Times New Roman" w:hAnsi="Times New Roman" w:cs="Times New Roman"/>
          <w:sz w:val="24"/>
        </w:rPr>
        <w:t>Автентичність розквітає, коли наміри визначені і дії виконуються. Автентичність – це процес сміливого сприйняття нашої свободи, впевненого кроку в життя та створення нашої сутності та світу навколо нас. Ми підтверджуємо свободу для себе та інших, коли почи</w:t>
      </w:r>
      <w:r>
        <w:rPr>
          <w:rFonts w:ascii="Times New Roman" w:eastAsia="Times New Roman" w:hAnsi="Times New Roman" w:cs="Times New Roman"/>
          <w:sz w:val="24"/>
        </w:rPr>
        <w:t xml:space="preserve">наємо пошуки автентичного життя. Ми робимо світ кращим місцем для життя. </w:t>
      </w:r>
    </w:p>
    <w:p w:rsidR="00FD3131" w:rsidRDefault="006859A0">
      <w:pPr>
        <w:spacing w:after="0" w:line="248" w:lineRule="auto"/>
        <w:ind w:left="-15" w:firstLine="417"/>
        <w:jc w:val="both"/>
      </w:pPr>
      <w:r>
        <w:rPr>
          <w:rFonts w:ascii="Times New Roman" w:eastAsia="Times New Roman" w:hAnsi="Times New Roman" w:cs="Times New Roman"/>
          <w:sz w:val="24"/>
        </w:rPr>
        <w:t>Однак жити справжнім життям означає спрямувати себе до ідеалу, який ніколи не може бути реалізований. Це постійний шлях, який ніколи не повинен бути станом розуму. Автентичність — це</w:t>
      </w:r>
      <w:r>
        <w:rPr>
          <w:rFonts w:ascii="Times New Roman" w:eastAsia="Times New Roman" w:hAnsi="Times New Roman" w:cs="Times New Roman"/>
          <w:sz w:val="24"/>
        </w:rPr>
        <w:t xml:space="preserve"> мета, що зникає, як сніг, який тане, торкаючись вашої шкіри. І якщо ви вважаєте, що досягли автентичності, ви помиляєтеся. Автентичність - це не те, що можна повісити на стіну. Автентичність — це подорож, а не пункт призначення. </w:t>
      </w:r>
    </w:p>
    <w:p w:rsidR="00FD3131" w:rsidRDefault="006859A0">
      <w:pPr>
        <w:spacing w:after="0" w:line="248" w:lineRule="auto"/>
        <w:ind w:left="-15" w:firstLine="417"/>
        <w:jc w:val="both"/>
      </w:pPr>
      <w:r>
        <w:rPr>
          <w:rFonts w:ascii="Times New Roman" w:eastAsia="Times New Roman" w:hAnsi="Times New Roman" w:cs="Times New Roman"/>
          <w:sz w:val="24"/>
        </w:rPr>
        <w:t>То навіщо переслідувати т</w:t>
      </w:r>
      <w:r>
        <w:rPr>
          <w:rFonts w:ascii="Times New Roman" w:eastAsia="Times New Roman" w:hAnsi="Times New Roman" w:cs="Times New Roman"/>
          <w:sz w:val="24"/>
        </w:rPr>
        <w:t xml:space="preserve">аку недосяжну мету? Тому що нездатність прагнути до автентичності еквівалентна метафізичному недоїданню. Тому що нездатність прагнути до автентичності позбавляє ту частину нашого єства, яка виходить за межі наших поточних </w:t>
      </w:r>
      <w:r>
        <w:rPr>
          <w:rFonts w:ascii="Times New Roman" w:eastAsia="Times New Roman" w:hAnsi="Times New Roman" w:cs="Times New Roman"/>
          <w:sz w:val="24"/>
        </w:rPr>
        <w:lastRenderedPageBreak/>
        <w:t>обставин. Прагнення до автентичнос</w:t>
      </w:r>
      <w:r>
        <w:rPr>
          <w:rFonts w:ascii="Times New Roman" w:eastAsia="Times New Roman" w:hAnsi="Times New Roman" w:cs="Times New Roman"/>
          <w:sz w:val="24"/>
        </w:rPr>
        <w:t xml:space="preserve">ті, за Бовуар, є відмінністю між буттям і небуттям. Ви ризикуєте стати пасивним об’єктом, на який світ і суспільство впливають без вашої згоди, якщо ви не прагнете творити себе.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Екзистенціалізм — це мова для осмислення життєвих викликів, а не набір прак</w:t>
      </w:r>
      <w:r>
        <w:rPr>
          <w:rFonts w:ascii="Times New Roman" w:eastAsia="Times New Roman" w:hAnsi="Times New Roman" w:cs="Times New Roman"/>
          <w:sz w:val="24"/>
        </w:rPr>
        <w:t>тик. Це не філософія, під якою ми повинні підписатися, а радше платформа знань і розуміння, з якої ми всі повинні стрибнути. Кожен із нас сам вирішує, куди стрибнути. Екзистенціалізм за визначенням Бовуар є вимогливим. Це не терапія, і вона може не принест</w:t>
      </w:r>
      <w:r>
        <w:rPr>
          <w:rFonts w:ascii="Times New Roman" w:eastAsia="Times New Roman" w:hAnsi="Times New Roman" w:cs="Times New Roman"/>
          <w:sz w:val="24"/>
        </w:rPr>
        <w:t>и полегшення чи комфорту, але може просто допомогти нам налаштуватися на цілеспрямоване, вдумливе та важливе життя. Автентичність не гарантує нашого щастя, але ми втратимо  її, якщо не підемо цим сміливим шляхом. І я переконалась, що справжнє щастя неможли</w:t>
      </w:r>
      <w:r>
        <w:rPr>
          <w:rFonts w:ascii="Times New Roman" w:eastAsia="Times New Roman" w:hAnsi="Times New Roman" w:cs="Times New Roman"/>
          <w:sz w:val="24"/>
        </w:rPr>
        <w:t xml:space="preserve">во знайти інакше.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pStyle w:val="1"/>
        <w:ind w:left="1880" w:right="1476"/>
      </w:pPr>
      <w:r>
        <w:t xml:space="preserve">PART II: SITUATIONS ROMANTIC LOVE </w:t>
      </w:r>
    </w:p>
    <w:p w:rsidR="00FD3131" w:rsidRDefault="006859A0">
      <w:pPr>
        <w:spacing w:after="0"/>
        <w:ind w:left="459"/>
      </w:pPr>
      <w:r>
        <w:rPr>
          <w:rFonts w:ascii="Times New Roman" w:eastAsia="Times New Roman" w:hAnsi="Times New Roman" w:cs="Times New Roman"/>
          <w:i/>
          <w:sz w:val="24"/>
        </w:rPr>
        <w:t xml:space="preserve"> </w:t>
      </w:r>
    </w:p>
    <w:p w:rsidR="00FD3131" w:rsidRDefault="006859A0">
      <w:pPr>
        <w:spacing w:after="0" w:line="249" w:lineRule="auto"/>
        <w:ind w:left="-15" w:firstLine="459"/>
        <w:jc w:val="both"/>
      </w:pPr>
      <w:r>
        <w:rPr>
          <w:rFonts w:ascii="Times New Roman" w:eastAsia="Times New Roman" w:hAnsi="Times New Roman" w:cs="Times New Roman"/>
          <w:i/>
          <w:sz w:val="24"/>
        </w:rPr>
        <w:t xml:space="preserve">The ideal thing would be to be able to love a woman just as well as a man, a human being pure and simple, without fear, without pressure, without obligations. </w:t>
      </w:r>
    </w:p>
    <w:p w:rsidR="00FD3131" w:rsidRDefault="006859A0">
      <w:pPr>
        <w:spacing w:after="4" w:line="249" w:lineRule="auto"/>
        <w:ind w:left="459"/>
        <w:jc w:val="both"/>
      </w:pPr>
      <w:r>
        <w:rPr>
          <w:rFonts w:ascii="Times New Roman" w:eastAsia="Times New Roman" w:hAnsi="Times New Roman" w:cs="Times New Roman"/>
          <w:sz w:val="24"/>
        </w:rPr>
        <w:t xml:space="preserve">—After The Second Sex </w:t>
      </w:r>
    </w:p>
    <w:p w:rsidR="00FD3131" w:rsidRDefault="006859A0">
      <w:pPr>
        <w:spacing w:after="0"/>
        <w:ind w:left="459"/>
      </w:pPr>
      <w:r>
        <w:rPr>
          <w:rFonts w:ascii="Times New Roman" w:eastAsia="Times New Roman" w:hAnsi="Times New Roman" w:cs="Times New Roman"/>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In a letter t</w:t>
      </w:r>
      <w:r>
        <w:rPr>
          <w:rFonts w:ascii="Times New Roman" w:eastAsia="Times New Roman" w:hAnsi="Times New Roman" w:cs="Times New Roman"/>
          <w:sz w:val="24"/>
        </w:rPr>
        <w:t>o the American novelist Nelson Algren, with whom Beauvoir had an intense romance, she said: “If I were proud of anything in my life, it would be of our love. I feel we have to tell each other as many things as we can, so we are not only lovers, but the clo</w:t>
      </w:r>
      <w:r>
        <w:rPr>
          <w:rFonts w:ascii="Times New Roman" w:eastAsia="Times New Roman" w:hAnsi="Times New Roman" w:cs="Times New Roman"/>
          <w:sz w:val="24"/>
        </w:rPr>
        <w:t>sest friends at the same time.”</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 xml:space="preserve">They did not, however, stay friends or lovers. Algren wanted to marry Beauvoir. She </w:t>
      </w:r>
      <w:r>
        <w:rPr>
          <w:rFonts w:ascii="Times New Roman" w:eastAsia="Times New Roman" w:hAnsi="Times New Roman" w:cs="Times New Roman"/>
          <w:sz w:val="24"/>
        </w:rPr>
        <w:lastRenderedPageBreak/>
        <w:t xml:space="preserve">loved him but was interested neither in marriage, nor leaving Sartre, nor moving to Chicago. Was it this tension between sex and friendship </w:t>
      </w:r>
      <w:r>
        <w:rPr>
          <w:rFonts w:ascii="Times New Roman" w:eastAsia="Times New Roman" w:hAnsi="Times New Roman" w:cs="Times New Roman"/>
          <w:sz w:val="24"/>
        </w:rPr>
        <w:t xml:space="preserve">that led Beauvoir to observe that being in love, for a woman, always risked tipping into a state of fear, pressure, and obligation? </w:t>
      </w:r>
    </w:p>
    <w:p w:rsidR="00FD3131" w:rsidRDefault="006859A0">
      <w:pPr>
        <w:spacing w:after="4" w:line="249" w:lineRule="auto"/>
        <w:ind w:left="-15" w:firstLine="449"/>
        <w:jc w:val="both"/>
      </w:pPr>
      <w:r>
        <w:rPr>
          <w:rFonts w:ascii="Times New Roman" w:eastAsia="Times New Roman" w:hAnsi="Times New Roman" w:cs="Times New Roman"/>
          <w:sz w:val="24"/>
        </w:rPr>
        <w:t xml:space="preserve">In a classic line from the 1989 movie </w:t>
      </w:r>
      <w:r>
        <w:rPr>
          <w:rFonts w:ascii="Times New Roman" w:eastAsia="Times New Roman" w:hAnsi="Times New Roman" w:cs="Times New Roman"/>
          <w:i/>
          <w:sz w:val="24"/>
        </w:rPr>
        <w:t xml:space="preserve">When Harry Met Sally, </w:t>
      </w:r>
      <w:r>
        <w:rPr>
          <w:rFonts w:ascii="Times New Roman" w:eastAsia="Times New Roman" w:hAnsi="Times New Roman" w:cs="Times New Roman"/>
          <w:sz w:val="24"/>
        </w:rPr>
        <w:t xml:space="preserve">Harry tells Sally, “Men and women can’t be friends because the </w:t>
      </w:r>
      <w:r>
        <w:rPr>
          <w:rFonts w:ascii="Times New Roman" w:eastAsia="Times New Roman" w:hAnsi="Times New Roman" w:cs="Times New Roman"/>
          <w:sz w:val="24"/>
        </w:rPr>
        <w:t>sex part always gets in the way.” Harry’s point is that the man will want to have sex with the woman and the woman will fall in love with the man, which dooms the friendship. Often there is an element of truth to this argument, if in an overgeneralized and</w:t>
      </w:r>
      <w:r>
        <w:rPr>
          <w:rFonts w:ascii="Times New Roman" w:eastAsia="Times New Roman" w:hAnsi="Times New Roman" w:cs="Times New Roman"/>
          <w:sz w:val="24"/>
        </w:rPr>
        <w:t xml:space="preserve"> heteronormative sense. (This tension seems to be part of the tumult between Beauvoir, Sartre, Olga Kosakiewicz, and Wanda Kosakiewicz discussed in the previous chapter.) </w:t>
      </w:r>
    </w:p>
    <w:p w:rsidR="00FD3131" w:rsidRDefault="006859A0">
      <w:pPr>
        <w:spacing w:after="4" w:line="249" w:lineRule="auto"/>
        <w:ind w:left="-15" w:firstLine="449"/>
        <w:jc w:val="both"/>
      </w:pPr>
      <w:r>
        <w:rPr>
          <w:rFonts w:ascii="Times New Roman" w:eastAsia="Times New Roman" w:hAnsi="Times New Roman" w:cs="Times New Roman"/>
          <w:sz w:val="24"/>
        </w:rPr>
        <w:t xml:space="preserve">Nevertheless, it is simplistic and cynical to reduce interpersonal relationships to </w:t>
      </w:r>
      <w:r>
        <w:rPr>
          <w:rFonts w:ascii="Times New Roman" w:eastAsia="Times New Roman" w:hAnsi="Times New Roman" w:cs="Times New Roman"/>
          <w:sz w:val="24"/>
        </w:rPr>
        <w:t xml:space="preserve">animalistic impulses. From an existential perspective, while we are animals, we are also our intentions and projects. To reduce our relationships to instinct deteriorates our humanity. It renders conscious choices and </w:t>
      </w:r>
      <w:r>
        <w:rPr>
          <w:rFonts w:ascii="Times New Roman" w:eastAsia="Times New Roman" w:hAnsi="Times New Roman" w:cs="Times New Roman"/>
          <w:b/>
          <w:sz w:val="24"/>
        </w:rPr>
        <w:t xml:space="preserve">ЧАСТИНА ІІ: СИТУАЦІЇ </w:t>
      </w:r>
    </w:p>
    <w:p w:rsidR="00FD3131" w:rsidRDefault="006859A0">
      <w:pPr>
        <w:pStyle w:val="1"/>
        <w:spacing w:after="0" w:line="259" w:lineRule="auto"/>
        <w:ind w:left="726" w:right="298"/>
      </w:pPr>
      <w:r>
        <w:t>РОМАНТИЧНЕ КОХАН</w:t>
      </w:r>
      <w:r>
        <w:t>НЯ</w:t>
      </w:r>
      <w:r>
        <w:rPr>
          <w:color w:val="0000FF"/>
        </w:rPr>
        <w:t xml:space="preserve"> </w:t>
      </w:r>
    </w:p>
    <w:p w:rsidR="00FD3131" w:rsidRDefault="006859A0">
      <w:pPr>
        <w:spacing w:after="0"/>
        <w:ind w:left="427"/>
      </w:pPr>
      <w:r>
        <w:rPr>
          <w:rFonts w:ascii="Times New Roman" w:eastAsia="Times New Roman" w:hAnsi="Times New Roman" w:cs="Times New Roman"/>
          <w:color w:val="0000FF"/>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 xml:space="preserve">“Ідеалом було б мати можливість любити жінку так само сильно, як чоловіка, просту людину без страху, гніту чи зобов’язань.” </w:t>
      </w:r>
    </w:p>
    <w:p w:rsidR="00FD3131" w:rsidRDefault="006859A0">
      <w:pPr>
        <w:spacing w:after="0" w:line="248" w:lineRule="auto"/>
        <w:ind w:left="427"/>
        <w:jc w:val="both"/>
      </w:pPr>
      <w:r>
        <w:rPr>
          <w:rFonts w:ascii="Times New Roman" w:eastAsia="Times New Roman" w:hAnsi="Times New Roman" w:cs="Times New Roman"/>
          <w:sz w:val="24"/>
        </w:rPr>
        <w:t xml:space="preserve">— З книги «Друга стать»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У листі до американського письменника Нельсона Олгрена, з яким у Бовуар був бурхливий роман, вона сказала: «Якби я чимось пишалася у своєму житті, то це було б нашим коханням. Я відчуваю, що ми маємо розповісти одне одному якомога більше речей, щоб бути не</w:t>
      </w:r>
      <w:r>
        <w:rPr>
          <w:rFonts w:ascii="Times New Roman" w:eastAsia="Times New Roman" w:hAnsi="Times New Roman" w:cs="Times New Roman"/>
          <w:sz w:val="24"/>
        </w:rPr>
        <w:t xml:space="preserve"> лише коханцями, а й найближчими друзями». Однак вони не залишилися ні друзями, ні коханцями. Олгрен хотів одружитися з Бовуар. Вона кохала його, але не мала бажання виходити заміж, залишати Сартра, чи переїжджати до Чикаго. Чи це була напруга між сексом і</w:t>
      </w:r>
      <w:r>
        <w:rPr>
          <w:rFonts w:ascii="Times New Roman" w:eastAsia="Times New Roman" w:hAnsi="Times New Roman" w:cs="Times New Roman"/>
          <w:sz w:val="24"/>
        </w:rPr>
        <w:t xml:space="preserve"> дружбою, яка </w:t>
      </w:r>
      <w:r>
        <w:rPr>
          <w:rFonts w:ascii="Times New Roman" w:eastAsia="Times New Roman" w:hAnsi="Times New Roman" w:cs="Times New Roman"/>
          <w:sz w:val="24"/>
        </w:rPr>
        <w:lastRenderedPageBreak/>
        <w:t xml:space="preserve">спонукала Бовуар зауважити, що закоханість, особливо для  жінки завжди ризикує перейти в стан страху, напруги та обов’язку?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У класичній фразі з фільму 1989 року «Коли Гаррі зустрів Саллі» Гаррі каже Саллі: «Чоловіки та жінки не можуть бути</w:t>
      </w:r>
      <w:r>
        <w:rPr>
          <w:rFonts w:ascii="Times New Roman" w:eastAsia="Times New Roman" w:hAnsi="Times New Roman" w:cs="Times New Roman"/>
          <w:sz w:val="24"/>
        </w:rPr>
        <w:t xml:space="preserve"> друзями, тому що секс завжди заважає». </w:t>
      </w:r>
    </w:p>
    <w:p w:rsidR="00FD3131" w:rsidRDefault="006859A0">
      <w:pPr>
        <w:spacing w:after="0" w:line="248" w:lineRule="auto"/>
        <w:ind w:left="-15" w:firstLine="417"/>
        <w:jc w:val="both"/>
      </w:pPr>
      <w:r>
        <w:rPr>
          <w:rFonts w:ascii="Times New Roman" w:eastAsia="Times New Roman" w:hAnsi="Times New Roman" w:cs="Times New Roman"/>
          <w:sz w:val="24"/>
        </w:rPr>
        <w:t xml:space="preserve">Гаррі вважає, що чоловік захоче займатися сексом з жінкою, а жінка закохається в чоловіка, що прирікає дружбу на крах. Цей аргумент часто вірний, хоча й у надто узагальненому та гетеронормативному сенсі. (Схоже, ця </w:t>
      </w:r>
      <w:r>
        <w:rPr>
          <w:rFonts w:ascii="Times New Roman" w:eastAsia="Times New Roman" w:hAnsi="Times New Roman" w:cs="Times New Roman"/>
          <w:sz w:val="24"/>
        </w:rPr>
        <w:t xml:space="preserve">напруга є частиною конфлікту між Бовуар, Сартром, Ольгою Косакевич і Вандою Косакевич, про який йшлося в попередньому розділі.) </w:t>
      </w:r>
    </w:p>
    <w:p w:rsidR="00FD3131" w:rsidRDefault="006859A0">
      <w:pPr>
        <w:spacing w:after="0" w:line="248" w:lineRule="auto"/>
        <w:ind w:left="-15" w:firstLine="417"/>
        <w:jc w:val="both"/>
      </w:pPr>
      <w:r>
        <w:rPr>
          <w:rFonts w:ascii="Times New Roman" w:eastAsia="Times New Roman" w:hAnsi="Times New Roman" w:cs="Times New Roman"/>
          <w:sz w:val="24"/>
        </w:rPr>
        <w:t>Тим не менш, зведення міжособистісних стосунків до тваринних є спрощеним і цинічним. З екзистенційної точки зору, хоча ми твари</w:t>
      </w:r>
      <w:r>
        <w:rPr>
          <w:rFonts w:ascii="Times New Roman" w:eastAsia="Times New Roman" w:hAnsi="Times New Roman" w:cs="Times New Roman"/>
          <w:sz w:val="24"/>
        </w:rPr>
        <w:t xml:space="preserve">ни, ми також є нашими намірами та планами. Наша людяність страждає, коли ми зводимо наші стосунки до інстинкту. Це унеможливлює свідомий вибір і прийняття рішень вищого порядку.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4" w:line="249" w:lineRule="auto"/>
        <w:ind w:left="-15"/>
        <w:jc w:val="both"/>
      </w:pPr>
      <w:r>
        <w:rPr>
          <w:rFonts w:ascii="Times New Roman" w:eastAsia="Times New Roman" w:hAnsi="Times New Roman" w:cs="Times New Roman"/>
          <w:sz w:val="24"/>
        </w:rPr>
        <w:t xml:space="preserve">higher-order decisions obsolete. </w:t>
      </w:r>
    </w:p>
    <w:p w:rsidR="00FD3131" w:rsidRDefault="006859A0">
      <w:pPr>
        <w:spacing w:after="4" w:line="249" w:lineRule="auto"/>
        <w:ind w:left="-15" w:firstLine="449"/>
        <w:jc w:val="both"/>
      </w:pPr>
      <w:r>
        <w:rPr>
          <w:rFonts w:ascii="Times New Roman" w:eastAsia="Times New Roman" w:hAnsi="Times New Roman" w:cs="Times New Roman"/>
          <w:sz w:val="24"/>
        </w:rPr>
        <w:t>Beauvoir’s writing—</w:t>
      </w:r>
      <w:r>
        <w:rPr>
          <w:rFonts w:ascii="Times New Roman" w:eastAsia="Times New Roman" w:hAnsi="Times New Roman" w:cs="Times New Roman"/>
          <w:sz w:val="24"/>
        </w:rPr>
        <w:t>and an examination of her life—shows that romantic love is best when it is authentic, that is, based on the intersubjectivity of friendship. Although Beauvoir doesn’t clearly differentiate between romantic lovers and friends, she did suggest that lovers im</w:t>
      </w:r>
      <w:r>
        <w:rPr>
          <w:rFonts w:ascii="Times New Roman" w:eastAsia="Times New Roman" w:hAnsi="Times New Roman" w:cs="Times New Roman"/>
          <w:sz w:val="24"/>
        </w:rPr>
        <w:t xml:space="preserve">agine themselves together in the future in ways that friends do not. In a letter to Sartre she contemplated: “The strength of a relation with somebody comes from the fact that you indicate yourselves together in the future ... The connecting link: </w:t>
      </w:r>
      <w:r>
        <w:rPr>
          <w:rFonts w:ascii="Times New Roman" w:eastAsia="Times New Roman" w:hAnsi="Times New Roman" w:cs="Times New Roman"/>
          <w:sz w:val="24"/>
        </w:rPr>
        <w:lastRenderedPageBreak/>
        <w:t>transcen</w:t>
      </w:r>
      <w:r>
        <w:rPr>
          <w:rFonts w:ascii="Times New Roman" w:eastAsia="Times New Roman" w:hAnsi="Times New Roman" w:cs="Times New Roman"/>
          <w:sz w:val="24"/>
        </w:rPr>
        <w:t>dence, future, activity of consciousness, reveals itself as profoundly true in the sentimental domain.”</w:t>
      </w:r>
      <w:r>
        <w:rPr>
          <w:rFonts w:ascii="Times New Roman" w:eastAsia="Times New Roman" w:hAnsi="Times New Roman" w:cs="Times New Roman"/>
          <w:color w:val="0000EE"/>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However, there are mystifications that lead us astray on our quest for authentic relationships with lovers. Freeing ourselves from these snares— such a</w:t>
      </w:r>
      <w:r>
        <w:rPr>
          <w:rFonts w:ascii="Times New Roman" w:eastAsia="Times New Roman" w:hAnsi="Times New Roman" w:cs="Times New Roman"/>
          <w:sz w:val="24"/>
        </w:rPr>
        <w:t xml:space="preserve">s being beholden to our passions or having misplaced expectations of what love should be—is essential. Only then will we be free to love in authentically meaningful ways. </w:t>
      </w:r>
    </w:p>
    <w:p w:rsidR="00FD3131" w:rsidRDefault="006859A0">
      <w:pPr>
        <w:spacing w:after="0" w:line="248" w:lineRule="auto"/>
        <w:ind w:left="-15" w:firstLine="417"/>
        <w:jc w:val="both"/>
      </w:pPr>
      <w:r>
        <w:rPr>
          <w:rFonts w:ascii="Times New Roman" w:eastAsia="Times New Roman" w:hAnsi="Times New Roman" w:cs="Times New Roman"/>
          <w:sz w:val="24"/>
        </w:rPr>
        <w:t xml:space="preserve">In </w:t>
      </w:r>
      <w:r>
        <w:rPr>
          <w:rFonts w:ascii="Times New Roman" w:eastAsia="Times New Roman" w:hAnsi="Times New Roman" w:cs="Times New Roman"/>
          <w:i/>
          <w:sz w:val="24"/>
        </w:rPr>
        <w:t>The Second Sex</w:t>
      </w:r>
      <w:r>
        <w:rPr>
          <w:rFonts w:ascii="Times New Roman" w:eastAsia="Times New Roman" w:hAnsi="Times New Roman" w:cs="Times New Roman"/>
          <w:sz w:val="24"/>
        </w:rPr>
        <w:t>, Beauvoir wrote, “Authentic love must be founded on reciprocal rec</w:t>
      </w:r>
      <w:r>
        <w:rPr>
          <w:rFonts w:ascii="Times New Roman" w:eastAsia="Times New Roman" w:hAnsi="Times New Roman" w:cs="Times New Roman"/>
          <w:sz w:val="24"/>
        </w:rPr>
        <w:t>ognition of two freedoms.”</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Authentic loving is about recognizing one another’s freedom, that is, acknowledging and respecting each other as individuals, and supporting one another’s flourishing. Authentic lovers are generous toward each other and the unive</w:t>
      </w:r>
      <w:r>
        <w:rPr>
          <w:rFonts w:ascii="Times New Roman" w:eastAsia="Times New Roman" w:hAnsi="Times New Roman" w:cs="Times New Roman"/>
          <w:sz w:val="24"/>
        </w:rPr>
        <w:t xml:space="preserve">rse. And they transcend together toward shared values and goals. </w:t>
      </w:r>
    </w:p>
    <w:p w:rsidR="00FD3131" w:rsidRDefault="006859A0">
      <w:pPr>
        <w:spacing w:after="4" w:line="249" w:lineRule="auto"/>
        <w:ind w:left="-15" w:firstLine="449"/>
        <w:jc w:val="both"/>
      </w:pPr>
      <w:r>
        <w:rPr>
          <w:rFonts w:ascii="Times New Roman" w:eastAsia="Times New Roman" w:hAnsi="Times New Roman" w:cs="Times New Roman"/>
          <w:sz w:val="24"/>
        </w:rPr>
        <w:t xml:space="preserve">This is a unique picture of love, one quite different from the traditional understanding of romantic love that views it as finding a soulmate. Authentic love has little to do with “finding” </w:t>
      </w:r>
      <w:r>
        <w:rPr>
          <w:rFonts w:ascii="Times New Roman" w:eastAsia="Times New Roman" w:hAnsi="Times New Roman" w:cs="Times New Roman"/>
          <w:sz w:val="24"/>
        </w:rPr>
        <w:t xml:space="preserve">and much more to do with choosing. The ideal of love as a oneness or merging of two people who together would make up for one another’s excesses and deficiencies can be traced back at least a couple of thousand years to Plato’s </w:t>
      </w:r>
      <w:r>
        <w:rPr>
          <w:rFonts w:ascii="Times New Roman" w:eastAsia="Times New Roman" w:hAnsi="Times New Roman" w:cs="Times New Roman"/>
          <w:i/>
          <w:sz w:val="24"/>
        </w:rPr>
        <w:t>Symposium</w:t>
      </w: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One of Plato’s c</w:t>
      </w:r>
      <w:r>
        <w:rPr>
          <w:rFonts w:ascii="Times New Roman" w:eastAsia="Times New Roman" w:hAnsi="Times New Roman" w:cs="Times New Roman"/>
          <w:sz w:val="24"/>
        </w:rPr>
        <w:t>haracters, Aristophanes, is a tipsy comic and playwright who tells a wild story: humans used to be different Твори Бовуар, а також аналіз її життя демонструють, що романтичне кохання найкраще, коли воно автентичне, тобто коли воно не засноване на інтерсуб’</w:t>
      </w:r>
      <w:r>
        <w:rPr>
          <w:rFonts w:ascii="Times New Roman" w:eastAsia="Times New Roman" w:hAnsi="Times New Roman" w:cs="Times New Roman"/>
          <w:sz w:val="24"/>
        </w:rPr>
        <w:t xml:space="preserve">єктивності дружби. Хоча Бовуар не проводить чіткої різниці між романтичними закоханими та друзями, вона припускає, що друзі не уявляють себе разом у майбутньому так, як закохані. У листі до Сартра вона розмірковувала: «Сила стосунків з кимось походить від </w:t>
      </w:r>
      <w:r>
        <w:rPr>
          <w:rFonts w:ascii="Times New Roman" w:eastAsia="Times New Roman" w:hAnsi="Times New Roman" w:cs="Times New Roman"/>
          <w:sz w:val="24"/>
        </w:rPr>
        <w:t xml:space="preserve">того факту, що ви уявляєте себе разом у майбутньому... Сполучна ланка: неосяжність, майбутнє, діяльність свідомості розкривається в сентиментальному домені як глибоко істинне в сентиментальний домен». </w:t>
      </w:r>
    </w:p>
    <w:p w:rsidR="00FD3131" w:rsidRDefault="006859A0">
      <w:pPr>
        <w:spacing w:after="0" w:line="248" w:lineRule="auto"/>
        <w:ind w:left="-15" w:firstLine="417"/>
        <w:jc w:val="both"/>
      </w:pPr>
      <w:r>
        <w:rPr>
          <w:rFonts w:ascii="Times New Roman" w:eastAsia="Times New Roman" w:hAnsi="Times New Roman" w:cs="Times New Roman"/>
          <w:sz w:val="24"/>
        </w:rPr>
        <w:lastRenderedPageBreak/>
        <w:t>Однак є містифікації, які збивають нас із шляху у пошу</w:t>
      </w:r>
      <w:r>
        <w:rPr>
          <w:rFonts w:ascii="Times New Roman" w:eastAsia="Times New Roman" w:hAnsi="Times New Roman" w:cs="Times New Roman"/>
          <w:sz w:val="24"/>
        </w:rPr>
        <w:t xml:space="preserve">ках справжніх стосунків із коханими. Дуже важливо звільнитися від цих пасток, таких як бути підпорядкованим своїм бажанням або мати нереалістичні очікування щодо того, яким має бути кохання. Лише тоді ми зможемо любити по-справжньому й осмислено.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У книз</w:t>
      </w:r>
      <w:r>
        <w:rPr>
          <w:rFonts w:ascii="Times New Roman" w:eastAsia="Times New Roman" w:hAnsi="Times New Roman" w:cs="Times New Roman"/>
          <w:sz w:val="24"/>
        </w:rPr>
        <w:t>і «Друга стать» Бовуар писала: «Справжнє кохання має ґрунтуватися на взаємному визнанні двох свобод». Визнання свободи один одного, прийняття та цінування один одного такими, якими є, і допомога у зростанні одне одного є ключовими складовими автентичної лю</w:t>
      </w:r>
      <w:r>
        <w:rPr>
          <w:rFonts w:ascii="Times New Roman" w:eastAsia="Times New Roman" w:hAnsi="Times New Roman" w:cs="Times New Roman"/>
          <w:sz w:val="24"/>
        </w:rPr>
        <w:t xml:space="preserve">бові. Справжні закохані добрі до всесвіту та один одного. Разом вони просуваються до спільних цінностей і цілей.  </w:t>
      </w:r>
    </w:p>
    <w:p w:rsidR="00FD3131" w:rsidRDefault="006859A0">
      <w:pPr>
        <w:spacing w:after="0" w:line="248" w:lineRule="auto"/>
        <w:ind w:left="-15" w:firstLine="417"/>
        <w:jc w:val="both"/>
      </w:pPr>
      <w:r>
        <w:rPr>
          <w:rFonts w:ascii="Times New Roman" w:eastAsia="Times New Roman" w:hAnsi="Times New Roman" w:cs="Times New Roman"/>
          <w:sz w:val="24"/>
        </w:rPr>
        <w:t>Це особливий погляд на кохання, який суттєво відрізняється від загальноприйнятого уявлення про романтичне кохання, яке розглядає його як пошу</w:t>
      </w:r>
      <w:r>
        <w:rPr>
          <w:rFonts w:ascii="Times New Roman" w:eastAsia="Times New Roman" w:hAnsi="Times New Roman" w:cs="Times New Roman"/>
          <w:sz w:val="24"/>
        </w:rPr>
        <w:t xml:space="preserve">к спорідненої душі. </w:t>
      </w:r>
    </w:p>
    <w:p w:rsidR="00FD3131" w:rsidRDefault="006859A0">
      <w:pPr>
        <w:spacing w:after="0" w:line="248" w:lineRule="auto"/>
        <w:ind w:left="427"/>
        <w:jc w:val="both"/>
      </w:pPr>
      <w:r>
        <w:rPr>
          <w:rFonts w:ascii="Times New Roman" w:eastAsia="Times New Roman" w:hAnsi="Times New Roman" w:cs="Times New Roman"/>
          <w:sz w:val="24"/>
        </w:rPr>
        <w:t xml:space="preserve">Справжнє кохання — це більше про вибір, ніж «пошук». </w:t>
      </w:r>
    </w:p>
    <w:p w:rsidR="00FD3131" w:rsidRDefault="006859A0">
      <w:pPr>
        <w:spacing w:after="0" w:line="248" w:lineRule="auto"/>
        <w:ind w:left="-15" w:firstLine="417"/>
        <w:jc w:val="both"/>
      </w:pPr>
      <w:r>
        <w:rPr>
          <w:rFonts w:ascii="Times New Roman" w:eastAsia="Times New Roman" w:hAnsi="Times New Roman" w:cs="Times New Roman"/>
          <w:sz w:val="24"/>
        </w:rPr>
        <w:t xml:space="preserve">У «Симпозіумі» Платона, написаному щонайменше дві тисячі років тому, вперше з’явилася ідея кохання як союзу або злиття двох осіб, які разом компенсували б надмірності та слабкості один одного.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 xml:space="preserve">Один із персонажів Платона, Арістофан, п’яненький драматург </w:t>
      </w:r>
      <w:r>
        <w:rPr>
          <w:rFonts w:ascii="Times New Roman" w:eastAsia="Times New Roman" w:hAnsi="Times New Roman" w:cs="Times New Roman"/>
          <w:sz w:val="24"/>
        </w:rPr>
        <w:t xml:space="preserve">і гуморист розповідає фантастичну історію про те, що люди колись були іншими істотами. Спочатку у нас було два обличчя, чотири руки і sorts of creatures. We originally had two faces, four arms, and four legs. One day, some of them climbed Mount Olympus to </w:t>
      </w:r>
      <w:r>
        <w:rPr>
          <w:rFonts w:ascii="Times New Roman" w:eastAsia="Times New Roman" w:hAnsi="Times New Roman" w:cs="Times New Roman"/>
          <w:sz w:val="24"/>
        </w:rPr>
        <w:t xml:space="preserve">challenge the gods. Zeus was deeply unimpressed and as punishment, he sliced every human into two. </w:t>
      </w:r>
      <w:r>
        <w:rPr>
          <w:rFonts w:ascii="Times New Roman" w:eastAsia="Times New Roman" w:hAnsi="Times New Roman" w:cs="Times New Roman"/>
          <w:sz w:val="24"/>
        </w:rPr>
        <w:lastRenderedPageBreak/>
        <w:t>Since then, all humans are incomplete, unfulfilled—which explains the feeling of wholeness when we find “the one” and fall in love with our “soulmate” or “ot</w:t>
      </w:r>
      <w:r>
        <w:rPr>
          <w:rFonts w:ascii="Times New Roman" w:eastAsia="Times New Roman" w:hAnsi="Times New Roman" w:cs="Times New Roman"/>
          <w:sz w:val="24"/>
        </w:rPr>
        <w:t xml:space="preserve">her half.” This is why it sometimes feels like we can’t live without our lover: because their absence cleaves our very being. </w:t>
      </w:r>
    </w:p>
    <w:p w:rsidR="00FD3131" w:rsidRDefault="006859A0">
      <w:pPr>
        <w:spacing w:after="4" w:line="249" w:lineRule="auto"/>
        <w:ind w:left="-15" w:firstLine="449"/>
        <w:jc w:val="both"/>
      </w:pPr>
      <w:r>
        <w:rPr>
          <w:rFonts w:ascii="Times New Roman" w:eastAsia="Times New Roman" w:hAnsi="Times New Roman" w:cs="Times New Roman"/>
          <w:sz w:val="24"/>
        </w:rPr>
        <w:t>The soulmate idea is one of the most damning features of our culture’s understanding of romantic love. It suggests we need anothe</w:t>
      </w:r>
      <w:r>
        <w:rPr>
          <w:rFonts w:ascii="Times New Roman" w:eastAsia="Times New Roman" w:hAnsi="Times New Roman" w:cs="Times New Roman"/>
          <w:sz w:val="24"/>
        </w:rPr>
        <w:t>r person to fulfill us, that there is one particular person who can do that, and that love is destined if we just keep our eyes and apps open. For Beauvoir, looking for love to complete us is bad faith. It’s an escape from taking responsibility for pursuin</w:t>
      </w:r>
      <w:r>
        <w:rPr>
          <w:rFonts w:ascii="Times New Roman" w:eastAsia="Times New Roman" w:hAnsi="Times New Roman" w:cs="Times New Roman"/>
          <w:sz w:val="24"/>
        </w:rPr>
        <w:t xml:space="preserve">g our own fulfillment. Beauvoir realized she had been falling into this trap in her relationship with Sartre. The realization that she was becoming dependent on him to provide meaning in her life motivated her to write and she started with her novel </w:t>
      </w:r>
      <w:r>
        <w:rPr>
          <w:rFonts w:ascii="Times New Roman" w:eastAsia="Times New Roman" w:hAnsi="Times New Roman" w:cs="Times New Roman"/>
          <w:i/>
          <w:sz w:val="24"/>
        </w:rPr>
        <w:t>She Ca</w:t>
      </w:r>
      <w:r>
        <w:rPr>
          <w:rFonts w:ascii="Times New Roman" w:eastAsia="Times New Roman" w:hAnsi="Times New Roman" w:cs="Times New Roman"/>
          <w:i/>
          <w:sz w:val="24"/>
        </w:rPr>
        <w:t>me to Stay</w:t>
      </w:r>
      <w:r>
        <w:rPr>
          <w:rFonts w:ascii="Times New Roman" w:eastAsia="Times New Roman" w:hAnsi="Times New Roman" w:cs="Times New Roman"/>
          <w:sz w:val="24"/>
        </w:rPr>
        <w:t>.</w:t>
      </w:r>
      <w:r>
        <w:rPr>
          <w:rFonts w:ascii="Times New Roman" w:eastAsia="Times New Roman" w:hAnsi="Times New Roman" w:cs="Times New Roman"/>
          <w:color w:val="0000EE"/>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Every person is a knotty synthesis of being and nothingness, meaning that we are made up of the past we drag behind us, our present actions and intentions, and our future possibilities. The future is a not-yet, a lack at the heart of our being</w:t>
      </w:r>
      <w:r>
        <w:rPr>
          <w:rFonts w:ascii="Times New Roman" w:eastAsia="Times New Roman" w:hAnsi="Times New Roman" w:cs="Times New Roman"/>
          <w:sz w:val="24"/>
        </w:rPr>
        <w:t xml:space="preserve">, until death. Death, not love, completes us. </w:t>
      </w:r>
    </w:p>
    <w:p w:rsidR="00FD3131" w:rsidRDefault="006859A0">
      <w:pPr>
        <w:spacing w:after="4" w:line="249" w:lineRule="auto"/>
        <w:ind w:left="-15" w:firstLine="449"/>
        <w:jc w:val="both"/>
      </w:pPr>
      <w:r>
        <w:rPr>
          <w:rFonts w:ascii="Times New Roman" w:eastAsia="Times New Roman" w:hAnsi="Times New Roman" w:cs="Times New Roman"/>
          <w:sz w:val="24"/>
        </w:rPr>
        <w:t xml:space="preserve">Our future possibilities mean that we will never </w:t>
      </w:r>
      <w:r>
        <w:rPr>
          <w:rFonts w:ascii="Times New Roman" w:eastAsia="Times New Roman" w:hAnsi="Times New Roman" w:cs="Times New Roman"/>
          <w:i/>
          <w:sz w:val="24"/>
        </w:rPr>
        <w:t xml:space="preserve">be </w:t>
      </w:r>
      <w:r>
        <w:rPr>
          <w:rFonts w:ascii="Times New Roman" w:eastAsia="Times New Roman" w:hAnsi="Times New Roman" w:cs="Times New Roman"/>
          <w:sz w:val="24"/>
        </w:rPr>
        <w:t xml:space="preserve">complete while alive, let alone complete another person. Any feeling of fulfillment is illusory and fleeting. We are not empty vessels that can be filled up </w:t>
      </w:r>
      <w:r>
        <w:rPr>
          <w:rFonts w:ascii="Times New Roman" w:eastAsia="Times New Roman" w:hAnsi="Times New Roman" w:cs="Times New Roman"/>
          <w:sz w:val="24"/>
        </w:rPr>
        <w:t xml:space="preserve">with coins like slot machines in a casino, waiting for the winning love token to hit our jackpot. Nor are we static beings looking for a matching jigsaw puzzle piece. </w:t>
      </w:r>
    </w:p>
    <w:p w:rsidR="00FD3131" w:rsidRDefault="006859A0">
      <w:pPr>
        <w:spacing w:after="0"/>
        <w:ind w:left="459"/>
      </w:pPr>
      <w:r>
        <w:rPr>
          <w:rFonts w:ascii="Times New Roman" w:eastAsia="Times New Roman" w:hAnsi="Times New Roman" w:cs="Times New Roman"/>
          <w:sz w:val="24"/>
        </w:rPr>
        <w:t xml:space="preserve"> </w:t>
      </w:r>
    </w:p>
    <w:p w:rsidR="00FD3131" w:rsidRDefault="006859A0">
      <w:pPr>
        <w:spacing w:after="0" w:line="249" w:lineRule="auto"/>
        <w:ind w:left="10" w:right="51" w:hanging="10"/>
        <w:jc w:val="right"/>
      </w:pPr>
      <w:r>
        <w:rPr>
          <w:rFonts w:ascii="Times New Roman" w:eastAsia="Times New Roman" w:hAnsi="Times New Roman" w:cs="Times New Roman"/>
          <w:sz w:val="24"/>
        </w:rPr>
        <w:t xml:space="preserve">A consequence of the existential idea that “existence чотири ноги. Деякі з них колись </w:t>
      </w:r>
      <w:r>
        <w:rPr>
          <w:rFonts w:ascii="Times New Roman" w:eastAsia="Times New Roman" w:hAnsi="Times New Roman" w:cs="Times New Roman"/>
          <w:sz w:val="24"/>
        </w:rPr>
        <w:t>піднялися на гору Олімп, щоб протистояти богам. Зевс був зовсім не вражений, тому в якості відплати він розділив кожну людину навпіл. Відтоді всі люди незавершені та нереалізовані, що пояснює, чому закоханість у «єдиного» та усвідомлення того, що вони є на</w:t>
      </w:r>
      <w:r>
        <w:rPr>
          <w:rFonts w:ascii="Times New Roman" w:eastAsia="Times New Roman" w:hAnsi="Times New Roman" w:cs="Times New Roman"/>
          <w:sz w:val="24"/>
        </w:rPr>
        <w:t xml:space="preserve">шою «спорідненою душею» або «другою половинкою», дає нам відчуття повноти. Ось чому іноді здається, що ми не можемо </w:t>
      </w:r>
      <w:r>
        <w:rPr>
          <w:rFonts w:ascii="Times New Roman" w:eastAsia="Times New Roman" w:hAnsi="Times New Roman" w:cs="Times New Roman"/>
          <w:sz w:val="24"/>
        </w:rPr>
        <w:lastRenderedPageBreak/>
        <w:t xml:space="preserve">жити без свого коханого: тому що його відсутність розколює саме наше єство. </w:t>
      </w:r>
    </w:p>
    <w:p w:rsidR="00FD3131" w:rsidRDefault="006859A0">
      <w:pPr>
        <w:spacing w:after="0" w:line="248" w:lineRule="auto"/>
        <w:ind w:left="-15" w:firstLine="417"/>
        <w:jc w:val="both"/>
      </w:pPr>
      <w:r>
        <w:rPr>
          <w:rFonts w:ascii="Times New Roman" w:eastAsia="Times New Roman" w:hAnsi="Times New Roman" w:cs="Times New Roman"/>
          <w:sz w:val="24"/>
        </w:rPr>
        <w:t xml:space="preserve">Розуміння романтичних відносин під ідеєю спорідненої душі одне </w:t>
      </w:r>
      <w:r>
        <w:rPr>
          <w:rFonts w:ascii="Times New Roman" w:eastAsia="Times New Roman" w:hAnsi="Times New Roman" w:cs="Times New Roman"/>
          <w:sz w:val="24"/>
        </w:rPr>
        <w:t>з найжахливіших в нашій культурі. Це означає, що нам потрібна людина щоб самореалізуватися, що є лише одна людина, здатна це зробити, і якщо ми перебуваємо у постійному пошуку, використовуємо додатки для знайомств, то кохання зрештою знайде нас. На думку Б</w:t>
      </w:r>
      <w:r>
        <w:rPr>
          <w:rFonts w:ascii="Times New Roman" w:eastAsia="Times New Roman" w:hAnsi="Times New Roman" w:cs="Times New Roman"/>
          <w:sz w:val="24"/>
        </w:rPr>
        <w:t>овуар шукати кохання, щоб реалізувати себе означає бути не чесним з собою. Це спосіб уникнути необхідності нести відповідальність за досягнення нашого власного щастя. У своїх стосунках із Сартром Бовуар усвідомила, як легко вона потрапила в цю пастку. Зроз</w:t>
      </w:r>
      <w:r>
        <w:rPr>
          <w:rFonts w:ascii="Times New Roman" w:eastAsia="Times New Roman" w:hAnsi="Times New Roman" w:cs="Times New Roman"/>
          <w:sz w:val="24"/>
        </w:rPr>
        <w:t xml:space="preserve">умівши, наскільки вона стала залежати від нього, в пошуках сенсу свого життя, вона почала писати роман «She Came to Stay». </w:t>
      </w:r>
    </w:p>
    <w:p w:rsidR="00FD3131" w:rsidRDefault="006859A0">
      <w:pPr>
        <w:spacing w:after="0" w:line="248" w:lineRule="auto"/>
        <w:ind w:left="-15" w:firstLine="417"/>
        <w:jc w:val="both"/>
      </w:pPr>
      <w:r>
        <w:rPr>
          <w:rFonts w:ascii="Times New Roman" w:eastAsia="Times New Roman" w:hAnsi="Times New Roman" w:cs="Times New Roman"/>
          <w:sz w:val="24"/>
        </w:rPr>
        <w:t>Кожна людина є заплутаним синтезом буття та небуття, що означає, що ми складаємося з минулого, яке ми носимо з собою, вчинків і намі</w:t>
      </w:r>
      <w:r>
        <w:rPr>
          <w:rFonts w:ascii="Times New Roman" w:eastAsia="Times New Roman" w:hAnsi="Times New Roman" w:cs="Times New Roman"/>
          <w:sz w:val="24"/>
        </w:rPr>
        <w:t xml:space="preserve">рів, які ми маємо в сьогоденні, і потенціалу, який ми маємо на майбутнє. Аж до смерті, майбутнє все ще є прогалиною в основі того, ким ми є. Смерть, а не любов, доповнює нас. </w:t>
      </w:r>
    </w:p>
    <w:p w:rsidR="00FD3131" w:rsidRDefault="006859A0">
      <w:pPr>
        <w:spacing w:after="0" w:line="248" w:lineRule="auto"/>
        <w:ind w:left="-15" w:firstLine="417"/>
        <w:jc w:val="both"/>
      </w:pPr>
      <w:r>
        <w:rPr>
          <w:rFonts w:ascii="Times New Roman" w:eastAsia="Times New Roman" w:hAnsi="Times New Roman" w:cs="Times New Roman"/>
          <w:sz w:val="24"/>
        </w:rPr>
        <w:t>Наші майбутні можливості означають, що ми ніколи не досягнемо цілісності за наше</w:t>
      </w:r>
      <w:r>
        <w:rPr>
          <w:rFonts w:ascii="Times New Roman" w:eastAsia="Times New Roman" w:hAnsi="Times New Roman" w:cs="Times New Roman"/>
          <w:sz w:val="24"/>
        </w:rPr>
        <w:t xml:space="preserve"> життя, не кажучи вже про довершення іншої людини. Будь-яке відчуття досягнення є ілюзорним і минущим. Ми не порожні сосуди, які можна наповнити монетами, як ігрові автомати в казино, в очікуванні, поки виграшний жетон любові досягне нашого джекпоту. Також</w:t>
      </w:r>
      <w:r>
        <w:rPr>
          <w:rFonts w:ascii="Times New Roman" w:eastAsia="Times New Roman" w:hAnsi="Times New Roman" w:cs="Times New Roman"/>
          <w:sz w:val="24"/>
        </w:rPr>
        <w:t xml:space="preserve">, ми не є нерухомими суб’єктами, які шукають відсутню частину головоломки. </w:t>
      </w:r>
    </w:p>
    <w:p w:rsidR="00FD3131" w:rsidRDefault="006859A0">
      <w:pPr>
        <w:spacing w:after="4" w:line="249" w:lineRule="auto"/>
        <w:ind w:left="-15" w:firstLine="449"/>
        <w:jc w:val="both"/>
      </w:pPr>
      <w:r>
        <w:rPr>
          <w:rFonts w:ascii="Times New Roman" w:eastAsia="Times New Roman" w:hAnsi="Times New Roman" w:cs="Times New Roman"/>
          <w:sz w:val="24"/>
        </w:rPr>
        <w:t xml:space="preserve">Екзистенціальний принцип, згідно з яким «існування передує сутності», призводить до того, що жоден аспект </w:t>
      </w:r>
      <w:r>
        <w:rPr>
          <w:rFonts w:ascii="Times New Roman" w:eastAsia="Times New Roman" w:hAnsi="Times New Roman" w:cs="Times New Roman"/>
          <w:sz w:val="24"/>
        </w:rPr>
        <w:lastRenderedPageBreak/>
        <w:t xml:space="preserve">нашого буття не є precedes essence” is that there is no part of our being </w:t>
      </w:r>
      <w:r>
        <w:rPr>
          <w:rFonts w:ascii="Times New Roman" w:eastAsia="Times New Roman" w:hAnsi="Times New Roman" w:cs="Times New Roman"/>
          <w:sz w:val="24"/>
        </w:rPr>
        <w:t>that’s fixed and can match perfectly with another being. Even if people do click, there is no guarantee that their future selves would click. The human condition is an overcoming and stretching beyond ourselves, meaning that we are forever changing—includi</w:t>
      </w:r>
      <w:r>
        <w:rPr>
          <w:rFonts w:ascii="Times New Roman" w:eastAsia="Times New Roman" w:hAnsi="Times New Roman" w:cs="Times New Roman"/>
          <w:sz w:val="24"/>
        </w:rPr>
        <w:t xml:space="preserve">ng, sometimes, preferences and passions. </w:t>
      </w:r>
    </w:p>
    <w:p w:rsidR="00FD3131" w:rsidRDefault="006859A0">
      <w:pPr>
        <w:spacing w:after="4" w:line="249" w:lineRule="auto"/>
        <w:ind w:left="-15" w:firstLine="449"/>
        <w:jc w:val="both"/>
      </w:pPr>
      <w:r>
        <w:rPr>
          <w:rFonts w:ascii="Times New Roman" w:eastAsia="Times New Roman" w:hAnsi="Times New Roman" w:cs="Times New Roman"/>
          <w:sz w:val="24"/>
        </w:rPr>
        <w:t xml:space="preserve">Another mystification about love is that it all boils down to biology. For example, in </w:t>
      </w:r>
      <w:r>
        <w:rPr>
          <w:rFonts w:ascii="Times New Roman" w:eastAsia="Times New Roman" w:hAnsi="Times New Roman" w:cs="Times New Roman"/>
          <w:i/>
          <w:sz w:val="24"/>
        </w:rPr>
        <w:t xml:space="preserve">The World As Will and Idea, </w:t>
      </w:r>
      <w:r>
        <w:rPr>
          <w:rFonts w:ascii="Times New Roman" w:eastAsia="Times New Roman" w:hAnsi="Times New Roman" w:cs="Times New Roman"/>
          <w:sz w:val="24"/>
        </w:rPr>
        <w:t>Schopenhauer proposed that love was a “voluptuous illusion” that tricks people into procreating. Bu</w:t>
      </w:r>
      <w:r>
        <w:rPr>
          <w:rFonts w:ascii="Times New Roman" w:eastAsia="Times New Roman" w:hAnsi="Times New Roman" w:cs="Times New Roman"/>
          <w:sz w:val="24"/>
        </w:rPr>
        <w:t xml:space="preserve">t such ideas don’t explain why some people want to have sex without love, why some people who love each other don’t want to have sex, or why some people are attracted to those with whom they cannot or do not want to procreate. </w:t>
      </w:r>
    </w:p>
    <w:p w:rsidR="00FD3131" w:rsidRDefault="006859A0">
      <w:pPr>
        <w:spacing w:after="4" w:line="249" w:lineRule="auto"/>
        <w:ind w:left="-15" w:firstLine="449"/>
        <w:jc w:val="both"/>
      </w:pPr>
      <w:r>
        <w:rPr>
          <w:rFonts w:ascii="Times New Roman" w:eastAsia="Times New Roman" w:hAnsi="Times New Roman" w:cs="Times New Roman"/>
          <w:sz w:val="24"/>
        </w:rPr>
        <w:t>Some dating mixers are based</w:t>
      </w:r>
      <w:r>
        <w:rPr>
          <w:rFonts w:ascii="Times New Roman" w:eastAsia="Times New Roman" w:hAnsi="Times New Roman" w:cs="Times New Roman"/>
          <w:sz w:val="24"/>
        </w:rPr>
        <w:t xml:space="preserve"> on the idea that love is a matter of biology. For example, some dating sites give love-seekers sweaty T-shirts to sniff with the hope that pheromones will do the hard work of finding a mate.</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New relationships are often euphoric and while pheromones may pl</w:t>
      </w:r>
      <w:r>
        <w:rPr>
          <w:rFonts w:ascii="Times New Roman" w:eastAsia="Times New Roman" w:hAnsi="Times New Roman" w:cs="Times New Roman"/>
          <w:sz w:val="24"/>
        </w:rPr>
        <w:t>ay a part in that—as can the initial spark of attraction based on looking at someone’s profile picture online—neuroscientists have found that love molecules and hormones such as neurotrophins and cortisol skyrocket during the initial phase of a relationshi</w:t>
      </w:r>
      <w:r>
        <w:rPr>
          <w:rFonts w:ascii="Times New Roman" w:eastAsia="Times New Roman" w:hAnsi="Times New Roman" w:cs="Times New Roman"/>
          <w:sz w:val="24"/>
        </w:rPr>
        <w:t>p, but they expire within around twenty-four months of starting a relationship.</w:t>
      </w:r>
      <w:r>
        <w:rPr>
          <w:rFonts w:ascii="Times New Roman" w:eastAsia="Times New Roman" w:hAnsi="Times New Roman" w:cs="Times New Roman"/>
          <w:color w:val="0000EE"/>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Dating apps thrive on the hope that a soulmate, a true love, is just a swipe away. Certainly, apps can be terrific for creating a new way of meeting people, especially those w</w:t>
      </w:r>
      <w:r>
        <w:rPr>
          <w:rFonts w:ascii="Times New Roman" w:eastAsia="Times New Roman" w:hAnsi="Times New Roman" w:cs="Times New Roman"/>
          <w:sz w:val="24"/>
        </w:rPr>
        <w:t xml:space="preserve">ith specific tastes and preferences, but they are not a love hack. They don’t make relationships easier to be in, and they cannot and should not make choices on our behalf. </w:t>
      </w:r>
    </w:p>
    <w:p w:rsidR="00FD3131" w:rsidRDefault="006859A0">
      <w:pPr>
        <w:spacing w:after="0"/>
        <w:ind w:left="459"/>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In one of its more optimistic episodes called “Hang the DJ,” the dystopian telev</w:t>
      </w:r>
      <w:r>
        <w:rPr>
          <w:rFonts w:ascii="Times New Roman" w:eastAsia="Times New Roman" w:hAnsi="Times New Roman" w:cs="Times New Roman"/>
          <w:sz w:val="24"/>
        </w:rPr>
        <w:t xml:space="preserve">ision series </w:t>
      </w:r>
      <w:r>
        <w:rPr>
          <w:rFonts w:ascii="Times New Roman" w:eastAsia="Times New Roman" w:hAnsi="Times New Roman" w:cs="Times New Roman"/>
          <w:i/>
          <w:sz w:val="24"/>
        </w:rPr>
        <w:t xml:space="preserve">Black Mirror </w:t>
      </w:r>
      <w:r>
        <w:rPr>
          <w:rFonts w:ascii="Times New Roman" w:eastAsia="Times New Roman" w:hAnsi="Times New Roman" w:cs="Times New Roman"/>
          <w:sz w:val="24"/>
        </w:rPr>
        <w:t xml:space="preserve">envisaged a dating фіксованим і здатним повністю доповнювати інше буття. Навіть якщо люди закохуються, немає гарантії, що вони і надалі кохатимуть, а це означає, що ми постійно розвиваємося, іноді навіть змінюючи свої смаки та </w:t>
      </w:r>
      <w:r>
        <w:rPr>
          <w:rFonts w:ascii="Times New Roman" w:eastAsia="Times New Roman" w:hAnsi="Times New Roman" w:cs="Times New Roman"/>
          <w:sz w:val="24"/>
        </w:rPr>
        <w:lastRenderedPageBreak/>
        <w:t>при</w:t>
      </w:r>
      <w:r>
        <w:rPr>
          <w:rFonts w:ascii="Times New Roman" w:eastAsia="Times New Roman" w:hAnsi="Times New Roman" w:cs="Times New Roman"/>
          <w:sz w:val="24"/>
        </w:rPr>
        <w:t xml:space="preserve">страсті. Людський стан — вимагає піднятися вище і вийти за межі самих себе, що означає, що ми постійно розвиваємося, іноді навіть змінюючи свої смаки та пристрасті. </w:t>
      </w:r>
    </w:p>
    <w:p w:rsidR="00FD3131" w:rsidRDefault="006859A0">
      <w:pPr>
        <w:spacing w:after="0" w:line="248" w:lineRule="auto"/>
        <w:ind w:left="-15" w:firstLine="417"/>
        <w:jc w:val="both"/>
      </w:pPr>
      <w:r>
        <w:rPr>
          <w:rFonts w:ascii="Times New Roman" w:eastAsia="Times New Roman" w:hAnsi="Times New Roman" w:cs="Times New Roman"/>
          <w:sz w:val="24"/>
        </w:rPr>
        <w:t>Той факт, що біологія відіграє головну роль у коханні, є ще однією містифікацією. Наприкла</w:t>
      </w:r>
      <w:r>
        <w:rPr>
          <w:rFonts w:ascii="Times New Roman" w:eastAsia="Times New Roman" w:hAnsi="Times New Roman" w:cs="Times New Roman"/>
          <w:sz w:val="24"/>
        </w:rPr>
        <w:t>д, у книзі «Світ як воля та ідея» Шопенгауер припустив, що кохання є «хтивою ілюзією», яка змушує людей продовжувати рід.  Однак, такі концепції не можуть пояснити, чому деякі люди бажають сексу за відсутності любові, чому деякі закохані пари вирішують від</w:t>
      </w:r>
      <w:r>
        <w:rPr>
          <w:rFonts w:ascii="Times New Roman" w:eastAsia="Times New Roman" w:hAnsi="Times New Roman" w:cs="Times New Roman"/>
          <w:sz w:val="24"/>
        </w:rPr>
        <w:t xml:space="preserve">мовитися від сексу або чому деяких людей приваблюють ті, з ким вони не можуть або не хочуть продовжувати рід.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Деякі “вечірки для одинаків” базуються на ідеї, що кохання – це питання біології. Наприклад, деякі сайти знайомств дають шукачам кохання спітн</w:t>
      </w:r>
      <w:r>
        <w:rPr>
          <w:rFonts w:ascii="Times New Roman" w:eastAsia="Times New Roman" w:hAnsi="Times New Roman" w:cs="Times New Roman"/>
          <w:sz w:val="24"/>
        </w:rPr>
        <w:t xml:space="preserve">ілі футболки, щоб вони їх понюхали з надією, що феромони виконають важку роботу з пошуку пари. Нові стосунки часто викликають ейфорію, і хоча феромони можуть відігравати в цьому певну роль, як і перша іскра яка виникає під час перегляду фотографії профілю </w:t>
      </w:r>
      <w:r>
        <w:rPr>
          <w:rFonts w:ascii="Times New Roman" w:eastAsia="Times New Roman" w:hAnsi="Times New Roman" w:cs="Times New Roman"/>
          <w:sz w:val="24"/>
        </w:rPr>
        <w:t xml:space="preserve">в Інтернеті. Нейробіологи виявили, що молекули кохання та гормони, такі як нейротрофіни та кортизол, стрімко зростають на початковій стадії стосунків, але вони втрачають свою дію приблизно через двадцять чотири місяці після початку стосунків. </w:t>
      </w:r>
    </w:p>
    <w:p w:rsidR="00FD3131" w:rsidRDefault="006859A0">
      <w:pPr>
        <w:spacing w:after="0" w:line="248" w:lineRule="auto"/>
        <w:ind w:left="-15" w:firstLine="417"/>
        <w:jc w:val="both"/>
      </w:pPr>
      <w:r>
        <w:rPr>
          <w:rFonts w:ascii="Times New Roman" w:eastAsia="Times New Roman" w:hAnsi="Times New Roman" w:cs="Times New Roman"/>
          <w:sz w:val="24"/>
        </w:rPr>
        <w:t>Віра в те, щ</w:t>
      </w:r>
      <w:r>
        <w:rPr>
          <w:rFonts w:ascii="Times New Roman" w:eastAsia="Times New Roman" w:hAnsi="Times New Roman" w:cs="Times New Roman"/>
          <w:sz w:val="24"/>
        </w:rPr>
        <w:t>о споріднену душу чи справжнє кохання можна знайти лише одним рухом, ось що робить програми для знайомств такими успішними.  Додатки можуть бути чудовими для знайомства з новими людьми, особливо з тими, хто має схожі інтереси та вподобання, але вони не є к</w:t>
      </w:r>
      <w:r>
        <w:rPr>
          <w:rFonts w:ascii="Times New Roman" w:eastAsia="Times New Roman" w:hAnsi="Times New Roman" w:cs="Times New Roman"/>
          <w:sz w:val="24"/>
        </w:rPr>
        <w:t xml:space="preserve">оротким </w:t>
      </w:r>
      <w:r>
        <w:rPr>
          <w:rFonts w:ascii="Times New Roman" w:eastAsia="Times New Roman" w:hAnsi="Times New Roman" w:cs="Times New Roman"/>
          <w:sz w:val="24"/>
        </w:rPr>
        <w:lastRenderedPageBreak/>
        <w:t xml:space="preserve">шляхом до справжнього кохання. Вони не полегшують стосунки, і вони не можуть і не повинні приймати рішення від нашого імені. </w:t>
      </w:r>
    </w:p>
    <w:p w:rsidR="00FD3131" w:rsidRDefault="006859A0">
      <w:pPr>
        <w:spacing w:after="4" w:line="249" w:lineRule="auto"/>
        <w:ind w:left="-15" w:firstLine="449"/>
        <w:jc w:val="both"/>
      </w:pPr>
      <w:r>
        <w:rPr>
          <w:rFonts w:ascii="Times New Roman" w:eastAsia="Times New Roman" w:hAnsi="Times New Roman" w:cs="Times New Roman"/>
          <w:sz w:val="24"/>
        </w:rPr>
        <w:t>В одному з найбільш оптимістичних епізодів під назвою «Повісити ді-</w:t>
      </w:r>
      <w:r>
        <w:rPr>
          <w:rFonts w:ascii="Times New Roman" w:eastAsia="Times New Roman" w:hAnsi="Times New Roman" w:cs="Times New Roman"/>
          <w:sz w:val="24"/>
        </w:rPr>
        <w:t>джея» антиутопічне телевізійне шоу «Чорне дзеркало» представило world in which an app would be able to simulate years of dating heartache and come up with an “Ultimate Compatible Other.” The love app runs relationship simulations until a love match conquer</w:t>
      </w:r>
      <w:r>
        <w:rPr>
          <w:rFonts w:ascii="Times New Roman" w:eastAsia="Times New Roman" w:hAnsi="Times New Roman" w:cs="Times New Roman"/>
          <w:sz w:val="24"/>
        </w:rPr>
        <w:t>s all obstacles in 998 out of 1,000 situations, giving participants a 99.8 percent probability of relationship “success” in real life. Still, in real life, the relationship is not guaranteed. The existential rub is that if people are free to be in a relati</w:t>
      </w:r>
      <w:r>
        <w:rPr>
          <w:rFonts w:ascii="Times New Roman" w:eastAsia="Times New Roman" w:hAnsi="Times New Roman" w:cs="Times New Roman"/>
          <w:sz w:val="24"/>
        </w:rPr>
        <w:t xml:space="preserve">onship, they are also free to leave. </w:t>
      </w:r>
    </w:p>
    <w:p w:rsidR="00FD3131" w:rsidRDefault="006859A0">
      <w:pPr>
        <w:spacing w:after="4" w:line="249" w:lineRule="auto"/>
        <w:ind w:left="-15" w:firstLine="449"/>
        <w:jc w:val="both"/>
      </w:pPr>
      <w:r>
        <w:rPr>
          <w:rFonts w:ascii="Times New Roman" w:eastAsia="Times New Roman" w:hAnsi="Times New Roman" w:cs="Times New Roman"/>
          <w:sz w:val="24"/>
        </w:rPr>
        <w:t>Even if apps, pheromone sniffing, or asking thirty-six questions on a first date do help potential lovers find someone interesting, that’s only the beginning of the challenge. Relationships are not just about finding a</w:t>
      </w:r>
      <w:r>
        <w:rPr>
          <w:rFonts w:ascii="Times New Roman" w:eastAsia="Times New Roman" w:hAnsi="Times New Roman" w:cs="Times New Roman"/>
          <w:sz w:val="24"/>
        </w:rPr>
        <w:t>nd having a partner, relationships are a mode of being</w:t>
      </w:r>
      <w:r>
        <w:rPr>
          <w:rFonts w:ascii="Times New Roman" w:eastAsia="Times New Roman" w:hAnsi="Times New Roman" w:cs="Times New Roman"/>
          <w:i/>
          <w:sz w:val="24"/>
        </w:rPr>
        <w:t>-with</w:t>
      </w:r>
      <w:r>
        <w:rPr>
          <w:rFonts w:ascii="Times New Roman" w:eastAsia="Times New Roman" w:hAnsi="Times New Roman" w:cs="Times New Roman"/>
          <w:sz w:val="24"/>
        </w:rPr>
        <w:t xml:space="preserve">-others. Our companionships, the different ways of our being with others, shapes who we become. </w:t>
      </w:r>
    </w:p>
    <w:p w:rsidR="00FD3131" w:rsidRDefault="006859A0">
      <w:pPr>
        <w:spacing w:after="4" w:line="249" w:lineRule="auto"/>
        <w:ind w:left="-15" w:firstLine="449"/>
        <w:jc w:val="both"/>
      </w:pPr>
      <w:r>
        <w:rPr>
          <w:rFonts w:ascii="Times New Roman" w:eastAsia="Times New Roman" w:hAnsi="Times New Roman" w:cs="Times New Roman"/>
          <w:sz w:val="24"/>
        </w:rPr>
        <w:t>Beauvoir learned this lesson, at least in part, from her reading of American transcendental author L</w:t>
      </w:r>
      <w:r>
        <w:rPr>
          <w:rFonts w:ascii="Times New Roman" w:eastAsia="Times New Roman" w:hAnsi="Times New Roman" w:cs="Times New Roman"/>
          <w:sz w:val="24"/>
        </w:rPr>
        <w:t xml:space="preserve">ouisa May Alcott’s </w:t>
      </w:r>
      <w:r>
        <w:rPr>
          <w:rFonts w:ascii="Times New Roman" w:eastAsia="Times New Roman" w:hAnsi="Times New Roman" w:cs="Times New Roman"/>
          <w:i/>
          <w:sz w:val="24"/>
        </w:rPr>
        <w:t>Little Women</w:t>
      </w:r>
      <w:r>
        <w:rPr>
          <w:rFonts w:ascii="Times New Roman" w:eastAsia="Times New Roman" w:hAnsi="Times New Roman" w:cs="Times New Roman"/>
          <w:sz w:val="24"/>
        </w:rPr>
        <w:t>. The women in the novel knew, Beauvoir wrote, that the mind and morality matter more than money.</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Beauvoir was especially taken with Jo March, whom Alcott marked as superior to her more beautiful and virtuous sisters. Beauvoi</w:t>
      </w:r>
      <w:r>
        <w:rPr>
          <w:rFonts w:ascii="Times New Roman" w:eastAsia="Times New Roman" w:hAnsi="Times New Roman" w:cs="Times New Roman"/>
          <w:sz w:val="24"/>
        </w:rPr>
        <w:t xml:space="preserve">r respected Jo for her vigorous, daring intelligence, and she identified avidly with Jo’s bookishness. Jo inspired Beauvoir to write short stories. </w:t>
      </w:r>
    </w:p>
    <w:p w:rsidR="00FD3131" w:rsidRDefault="006859A0">
      <w:pPr>
        <w:spacing w:after="4" w:line="249" w:lineRule="auto"/>
        <w:ind w:left="-15" w:firstLine="449"/>
        <w:jc w:val="both"/>
      </w:pPr>
      <w:r>
        <w:rPr>
          <w:rFonts w:ascii="Times New Roman" w:eastAsia="Times New Roman" w:hAnsi="Times New Roman" w:cs="Times New Roman"/>
          <w:sz w:val="24"/>
        </w:rPr>
        <w:t xml:space="preserve">In </w:t>
      </w:r>
      <w:r>
        <w:rPr>
          <w:rFonts w:ascii="Times New Roman" w:eastAsia="Times New Roman" w:hAnsi="Times New Roman" w:cs="Times New Roman"/>
          <w:i/>
          <w:sz w:val="24"/>
        </w:rPr>
        <w:t>Little Women</w:t>
      </w:r>
      <w:r>
        <w:rPr>
          <w:rFonts w:ascii="Times New Roman" w:eastAsia="Times New Roman" w:hAnsi="Times New Roman" w:cs="Times New Roman"/>
          <w:sz w:val="24"/>
        </w:rPr>
        <w:t>, which was based on Alcott’s own life, the daughters have some choice in whom they can marr</w:t>
      </w:r>
      <w:r>
        <w:rPr>
          <w:rFonts w:ascii="Times New Roman" w:eastAsia="Times New Roman" w:hAnsi="Times New Roman" w:cs="Times New Roman"/>
          <w:sz w:val="24"/>
        </w:rPr>
        <w:t>y, but there is still huge pressure for them to marry, and for at least one of them to marry a wealthy man who will support the rest of the family. Women were rarely allowed to be independent, so love (as a path to marriage) was a key strategy to save them</w:t>
      </w:r>
      <w:r>
        <w:rPr>
          <w:rFonts w:ascii="Times New Roman" w:eastAsia="Times New Roman" w:hAnsi="Times New Roman" w:cs="Times New Roman"/>
          <w:sz w:val="24"/>
        </w:rPr>
        <w:t xml:space="preserve">selves and their family from destitution. </w:t>
      </w:r>
    </w:p>
    <w:p w:rsidR="00FD3131" w:rsidRDefault="006859A0">
      <w:pPr>
        <w:spacing w:after="0" w:line="248" w:lineRule="auto"/>
        <w:ind w:left="-15" w:firstLine="417"/>
        <w:jc w:val="both"/>
      </w:pPr>
      <w:r>
        <w:rPr>
          <w:rFonts w:ascii="Times New Roman" w:eastAsia="Times New Roman" w:hAnsi="Times New Roman" w:cs="Times New Roman"/>
          <w:sz w:val="24"/>
        </w:rPr>
        <w:lastRenderedPageBreak/>
        <w:t>Meg March’s choice to marry a poor teacher for love is tolerated but frowned upon, as is Jo March’s resistance to marriage. Amy March’s impetuous marriage to Laurie, a wealthy сценарій відносин, у яких додаток мож</w:t>
      </w:r>
      <w:r>
        <w:rPr>
          <w:rFonts w:ascii="Times New Roman" w:eastAsia="Times New Roman" w:hAnsi="Times New Roman" w:cs="Times New Roman"/>
          <w:sz w:val="24"/>
        </w:rPr>
        <w:t>е відтворити багаторічні сумні стосунки і придумати «Ідеальну сумісність» Додаток для знайомств імітує стосунки, доки кохання не подолає всі труднощі в 998 із 1000 обставин, даючи користувачам 99,8% шансів на успішні стосунки в реальному житті. Однак, насп</w:t>
      </w:r>
      <w:r>
        <w:rPr>
          <w:rFonts w:ascii="Times New Roman" w:eastAsia="Times New Roman" w:hAnsi="Times New Roman" w:cs="Times New Roman"/>
          <w:sz w:val="24"/>
        </w:rPr>
        <w:t xml:space="preserve">равді партнерство не гарантоване. Проблема екзистенціальної свободи полягає в тому, що вона також дає людям можливість припинити стосунки.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Навіть якщо програми для знайомств, нюхання феромонів або постановка 36 запитань на першому побаченні справді допо</w:t>
      </w:r>
      <w:r>
        <w:rPr>
          <w:rFonts w:ascii="Times New Roman" w:eastAsia="Times New Roman" w:hAnsi="Times New Roman" w:cs="Times New Roman"/>
          <w:sz w:val="24"/>
        </w:rPr>
        <w:t>магають потенційним партнерам знайти когось цікавого, це лише початок труднощів. Стосунки — це спосіб спілкування з іншими людьми, а не лише пошук і наявність партнера. Наші стосунки з іншими та різноманітні способи взаємодії з ними формують нашу особистіс</w:t>
      </w:r>
      <w:r>
        <w:rPr>
          <w:rFonts w:ascii="Times New Roman" w:eastAsia="Times New Roman" w:hAnsi="Times New Roman" w:cs="Times New Roman"/>
          <w:sz w:val="24"/>
        </w:rPr>
        <w:t xml:space="preserve">ть.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9" w:lineRule="auto"/>
        <w:ind w:left="10" w:right="51" w:hanging="10"/>
        <w:jc w:val="right"/>
      </w:pPr>
      <w:r>
        <w:rPr>
          <w:rFonts w:ascii="Times New Roman" w:eastAsia="Times New Roman" w:hAnsi="Times New Roman" w:cs="Times New Roman"/>
          <w:sz w:val="24"/>
        </w:rPr>
        <w:t xml:space="preserve">Цей урок Бовуар засвоїла, принаймні частково, після прочитання </w:t>
      </w:r>
    </w:p>
    <w:p w:rsidR="00FD3131" w:rsidRDefault="006859A0">
      <w:pPr>
        <w:spacing w:after="0" w:line="248" w:lineRule="auto"/>
        <w:ind w:left="-15"/>
        <w:jc w:val="both"/>
      </w:pPr>
      <w:r>
        <w:rPr>
          <w:rFonts w:ascii="Times New Roman" w:eastAsia="Times New Roman" w:hAnsi="Times New Roman" w:cs="Times New Roman"/>
          <w:sz w:val="24"/>
        </w:rPr>
        <w:t xml:space="preserve">«Маленьких жінок» американської трансценденталістки Луїзи Мей Олкотт. За словами Бовуар, жінки в книзі розуміли, що мораль і розум важливіші за гроші. Джо Марч привернула увагу Бовуар, </w:t>
      </w:r>
      <w:r>
        <w:rPr>
          <w:rFonts w:ascii="Times New Roman" w:eastAsia="Times New Roman" w:hAnsi="Times New Roman" w:cs="Times New Roman"/>
          <w:sz w:val="24"/>
        </w:rPr>
        <w:t xml:space="preserve">оскільки Олкотт вважала її вищою за своїх більш привабливих і схильних до чеснот сестер. Бовуар захоплювалась Джо за її наполегливу, хоробру блискучість, і вона сама була ненажерливою читачкою. Джо надихнула Бовуар на написання своїх оповідань. </w:t>
      </w:r>
    </w:p>
    <w:p w:rsidR="00FD3131" w:rsidRDefault="006859A0">
      <w:pPr>
        <w:spacing w:after="0" w:line="248" w:lineRule="auto"/>
        <w:ind w:left="-15" w:firstLine="417"/>
        <w:jc w:val="both"/>
      </w:pPr>
      <w:r>
        <w:rPr>
          <w:rFonts w:ascii="Times New Roman" w:eastAsia="Times New Roman" w:hAnsi="Times New Roman" w:cs="Times New Roman"/>
          <w:sz w:val="24"/>
        </w:rPr>
        <w:lastRenderedPageBreak/>
        <w:t xml:space="preserve">Дівчата в </w:t>
      </w:r>
      <w:r>
        <w:rPr>
          <w:rFonts w:ascii="Times New Roman" w:eastAsia="Times New Roman" w:hAnsi="Times New Roman" w:cs="Times New Roman"/>
          <w:sz w:val="24"/>
        </w:rPr>
        <w:t>романі «Маленькі жінки», заснованому на житті Луїзи Мей Олкотт, справді мають право голосу щодо того, за кого вони вийдуть заміж, але на них все ще був великий тиск і принаймні одній з них потрібно було вийти заміж за багатого чоловіка, який забезпечить сі</w:t>
      </w:r>
      <w:r>
        <w:rPr>
          <w:rFonts w:ascii="Times New Roman" w:eastAsia="Times New Roman" w:hAnsi="Times New Roman" w:cs="Times New Roman"/>
          <w:sz w:val="24"/>
        </w:rPr>
        <w:t xml:space="preserve">м'ю. Кохання — як шлях до шлюбу — була вирішальною тактикою, яку використовували жінки, щоб запобігти бідності для себе та своїх сімей, оскільки їм рідко дозволяли бути незалежними. </w:t>
      </w:r>
    </w:p>
    <w:p w:rsidR="00FD3131" w:rsidRDefault="006859A0">
      <w:pPr>
        <w:spacing w:after="4" w:line="249" w:lineRule="auto"/>
        <w:ind w:left="-15" w:firstLine="449"/>
        <w:jc w:val="both"/>
      </w:pPr>
      <w:r>
        <w:rPr>
          <w:rFonts w:ascii="Times New Roman" w:eastAsia="Times New Roman" w:hAnsi="Times New Roman" w:cs="Times New Roman"/>
          <w:sz w:val="24"/>
        </w:rPr>
        <w:t>Рішення Мег Марч вийти заміж за бідного вчителя через кохання сприймаєтьс</w:t>
      </w:r>
      <w:r>
        <w:rPr>
          <w:rFonts w:ascii="Times New Roman" w:eastAsia="Times New Roman" w:hAnsi="Times New Roman" w:cs="Times New Roman"/>
          <w:sz w:val="24"/>
        </w:rPr>
        <w:t xml:space="preserve">я, але сприймається несхвально, як і опір Джо Марч одруженню. Соціально прийнятнішим є поспішний шлюб Емі Марч із man who is probably not in love with her, and whom Jo has already rejected, is deemed much more socially acceptable. Beauvoir initially hated </w:t>
      </w:r>
      <w:r>
        <w:rPr>
          <w:rFonts w:ascii="Times New Roman" w:eastAsia="Times New Roman" w:hAnsi="Times New Roman" w:cs="Times New Roman"/>
          <w:sz w:val="24"/>
        </w:rPr>
        <w:t>Alcott for Amy’s marriage but respected that Jo eventually marries a kind and smart man who understands her. Beauvoir thought it to be a travesty that anything but love should tie people together in matrimony. Beauvoir also wanted a superior individual for</w:t>
      </w:r>
      <w:r>
        <w:rPr>
          <w:rFonts w:ascii="Times New Roman" w:eastAsia="Times New Roman" w:hAnsi="Times New Roman" w:cs="Times New Roman"/>
          <w:sz w:val="24"/>
        </w:rPr>
        <w:t xml:space="preserve"> herself, which she believed she found in Sartre. </w:t>
      </w:r>
    </w:p>
    <w:p w:rsidR="00FD3131" w:rsidRDefault="006859A0">
      <w:pPr>
        <w:spacing w:after="4" w:line="249" w:lineRule="auto"/>
        <w:ind w:left="-15" w:firstLine="449"/>
        <w:jc w:val="both"/>
      </w:pPr>
      <w:r>
        <w:rPr>
          <w:rFonts w:ascii="Times New Roman" w:eastAsia="Times New Roman" w:hAnsi="Times New Roman" w:cs="Times New Roman"/>
          <w:sz w:val="24"/>
        </w:rPr>
        <w:t>Passionate love has always been a feature of human relationships in western society, but up until a couple of hundred years ago, it usually was found outside of marriage. Most marriages prior to the Middle</w:t>
      </w:r>
      <w:r>
        <w:rPr>
          <w:rFonts w:ascii="Times New Roman" w:eastAsia="Times New Roman" w:hAnsi="Times New Roman" w:cs="Times New Roman"/>
          <w:sz w:val="24"/>
        </w:rPr>
        <w:t xml:space="preserve"> Ages were arranged. Courtly love started to change these dynamics. Troubadours wrote love songs and poems about their crushes’ charms and knights jousted for air kisses and the handkerchiefs of ladies out of their league. The relationship was rarely consu</w:t>
      </w:r>
      <w:r>
        <w:rPr>
          <w:rFonts w:ascii="Times New Roman" w:eastAsia="Times New Roman" w:hAnsi="Times New Roman" w:cs="Times New Roman"/>
          <w:sz w:val="24"/>
        </w:rPr>
        <w:t xml:space="preserve">mmated, but the fantasy fueled the idolization of love as a virtue. </w:t>
      </w:r>
    </w:p>
    <w:p w:rsidR="00FD3131" w:rsidRDefault="006859A0">
      <w:pPr>
        <w:spacing w:after="4" w:line="249" w:lineRule="auto"/>
        <w:ind w:left="-15" w:firstLine="449"/>
        <w:jc w:val="both"/>
      </w:pPr>
      <w:r>
        <w:rPr>
          <w:rFonts w:ascii="Times New Roman" w:eastAsia="Times New Roman" w:hAnsi="Times New Roman" w:cs="Times New Roman"/>
          <w:sz w:val="24"/>
        </w:rPr>
        <w:t xml:space="preserve">Around the late eighteenth century, Romanticism with a capital “R” arrived. The Romantics were a group of artists, musicians, architects, poets, and philosophers who rebelled against the </w:t>
      </w:r>
      <w:r>
        <w:rPr>
          <w:rFonts w:ascii="Times New Roman" w:eastAsia="Times New Roman" w:hAnsi="Times New Roman" w:cs="Times New Roman"/>
          <w:sz w:val="24"/>
        </w:rPr>
        <w:t xml:space="preserve">Enlightenment’s obsession with rationality and science. The Romantics thought the Enlightenment’s focus on reason and strict rules was boring. Instead, they celebrated passion, emotion, and sexual desire. Thus, the term </w:t>
      </w:r>
      <w:r>
        <w:rPr>
          <w:rFonts w:ascii="Times New Roman" w:eastAsia="Times New Roman" w:hAnsi="Times New Roman" w:cs="Times New Roman"/>
          <w:i/>
          <w:sz w:val="24"/>
        </w:rPr>
        <w:t xml:space="preserve">romantic </w:t>
      </w:r>
      <w:r>
        <w:rPr>
          <w:rFonts w:ascii="Times New Roman" w:eastAsia="Times New Roman" w:hAnsi="Times New Roman" w:cs="Times New Roman"/>
          <w:sz w:val="24"/>
        </w:rPr>
        <w:t>love was popularized and we</w:t>
      </w:r>
      <w:r>
        <w:rPr>
          <w:rFonts w:ascii="Times New Roman" w:eastAsia="Times New Roman" w:hAnsi="Times New Roman" w:cs="Times New Roman"/>
          <w:sz w:val="24"/>
        </w:rPr>
        <w:t xml:space="preserve">nt mainstream. </w:t>
      </w:r>
    </w:p>
    <w:p w:rsidR="00FD3131" w:rsidRDefault="006859A0">
      <w:pPr>
        <w:spacing w:after="4" w:line="249" w:lineRule="auto"/>
        <w:ind w:left="-15" w:firstLine="449"/>
        <w:jc w:val="both"/>
      </w:pPr>
      <w:r>
        <w:rPr>
          <w:rFonts w:ascii="Times New Roman" w:eastAsia="Times New Roman" w:hAnsi="Times New Roman" w:cs="Times New Roman"/>
          <w:sz w:val="24"/>
        </w:rPr>
        <w:lastRenderedPageBreak/>
        <w:t>The Romantics transformed the fantasy of courtly love into a reality. Love culminating in marriage recognized two lovers becoming one with each other, with nature, and with God. The ideal was that lovers’ bodies and souls would merge into a</w:t>
      </w:r>
      <w:r>
        <w:rPr>
          <w:rFonts w:ascii="Times New Roman" w:eastAsia="Times New Roman" w:hAnsi="Times New Roman" w:cs="Times New Roman"/>
          <w:sz w:val="24"/>
        </w:rPr>
        <w:t xml:space="preserve"> spiritual unity in harmony with the divine order of the universe, creating an eternal bond. The fact that God was integrally involved bestowed religious legitimacy on love marriages. </w:t>
      </w:r>
    </w:p>
    <w:p w:rsidR="00FD3131" w:rsidRDefault="006859A0">
      <w:pPr>
        <w:spacing w:after="0" w:line="249" w:lineRule="auto"/>
        <w:ind w:left="10" w:right="51" w:hanging="10"/>
        <w:jc w:val="right"/>
      </w:pPr>
      <w:r>
        <w:rPr>
          <w:rFonts w:ascii="Times New Roman" w:eastAsia="Times New Roman" w:hAnsi="Times New Roman" w:cs="Times New Roman"/>
          <w:sz w:val="24"/>
        </w:rPr>
        <w:t>Romanticism had already revived respect for individual Лорі, який, ймов</w:t>
      </w:r>
      <w:r>
        <w:rPr>
          <w:rFonts w:ascii="Times New Roman" w:eastAsia="Times New Roman" w:hAnsi="Times New Roman" w:cs="Times New Roman"/>
          <w:sz w:val="24"/>
        </w:rPr>
        <w:t xml:space="preserve">ірно не закоханий у неї, і якому Джо колись відмовила. Спочатку Бовуар зневажала Олкотт за шлюб Емі, але поважала, що Джо зрештою виходить заміж за доброго і мудрого чоловіка, який її розуміє. Бовуар вважала абсурдом що щось, окрім кохання, пов’язує людей </w:t>
      </w:r>
      <w:r>
        <w:rPr>
          <w:rFonts w:ascii="Times New Roman" w:eastAsia="Times New Roman" w:hAnsi="Times New Roman" w:cs="Times New Roman"/>
          <w:sz w:val="24"/>
        </w:rPr>
        <w:t xml:space="preserve">у шлюбі. Бовуар бажала для себе кращої особистості і вірила, що знайшла її в Сартрі.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У західному суспільстві пристрасне кохання завжди було характерним для людських стосунків, але до кількох сотень років тому воно, як правило, було поза шлюбом. До Сер</w:t>
      </w:r>
      <w:r>
        <w:rPr>
          <w:rFonts w:ascii="Times New Roman" w:eastAsia="Times New Roman" w:hAnsi="Times New Roman" w:cs="Times New Roman"/>
          <w:sz w:val="24"/>
        </w:rPr>
        <w:t>едньовіччя більшість шлюбів були домовленими. Ця динаміка почала змінюватися з куртуозним коханням. Трубадури складали любовні вірші та пісні про чарівність своїх закоханих, тоді як лицарі билися за повітряні поцілунки та носові хустки дам, які не були з ї</w:t>
      </w:r>
      <w:r>
        <w:rPr>
          <w:rFonts w:ascii="Times New Roman" w:eastAsia="Times New Roman" w:hAnsi="Times New Roman" w:cs="Times New Roman"/>
          <w:sz w:val="24"/>
        </w:rPr>
        <w:t xml:space="preserve">хнього кола. Хоча союз був нечастим, ілюзія заохочувала звеличувати кохання як чесноту.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Поява Романтизму з великої літери «Р» відбулася наприкінці вісімнадцятого століття. Група поетів, художників, композиторів, архітекторів і філософів, відомих як романтики, боролася проти заклопотаності Просвітництва розумом і наукою. Акцент епохи Просвітни</w:t>
      </w:r>
      <w:r>
        <w:rPr>
          <w:rFonts w:ascii="Times New Roman" w:eastAsia="Times New Roman" w:hAnsi="Times New Roman" w:cs="Times New Roman"/>
          <w:sz w:val="24"/>
        </w:rPr>
        <w:t xml:space="preserve">цтва на розумі та жорстких законах був нецікавим, на думку романтиків. Натомість, вони цінували палкість, почуття та сексуальне бажання. В результаті словосполучення романтичне кохання набуло популярності та стало звичним. </w:t>
      </w:r>
    </w:p>
    <w:p w:rsidR="00FD3131" w:rsidRDefault="006859A0">
      <w:pPr>
        <w:spacing w:after="0" w:line="248" w:lineRule="auto"/>
        <w:ind w:left="-15" w:firstLine="417"/>
        <w:jc w:val="both"/>
      </w:pPr>
      <w:r>
        <w:rPr>
          <w:rFonts w:ascii="Times New Roman" w:eastAsia="Times New Roman" w:hAnsi="Times New Roman" w:cs="Times New Roman"/>
          <w:sz w:val="24"/>
        </w:rPr>
        <w:t>Романтики перетворили фантазію к</w:t>
      </w:r>
      <w:r>
        <w:rPr>
          <w:rFonts w:ascii="Times New Roman" w:eastAsia="Times New Roman" w:hAnsi="Times New Roman" w:cs="Times New Roman"/>
          <w:sz w:val="24"/>
        </w:rPr>
        <w:t>уртуазного кохання на реальність. Кохання, яке завершилося шлюбом, символізувало союз двох закоханих, які стали одним цілим з Богом, природою та одне з одним. Вічний зв’язок між закоханими повинен був утворитися, коли їхні тіла та душі злилися в духовну єд</w:t>
      </w:r>
      <w:r>
        <w:rPr>
          <w:rFonts w:ascii="Times New Roman" w:eastAsia="Times New Roman" w:hAnsi="Times New Roman" w:cs="Times New Roman"/>
          <w:sz w:val="24"/>
        </w:rPr>
        <w:t xml:space="preserve">ність відповідно до божественного порядку всесвіту. Весілля закоханих отримали релігійну законність, оскільки Бог брав безпосередню участь. </w:t>
      </w:r>
    </w:p>
    <w:p w:rsidR="00FD3131" w:rsidRDefault="006859A0">
      <w:pPr>
        <w:spacing w:after="0" w:line="249" w:lineRule="auto"/>
        <w:ind w:left="10" w:right="-6" w:hanging="10"/>
        <w:jc w:val="right"/>
      </w:pPr>
      <w:r>
        <w:rPr>
          <w:rFonts w:ascii="Times New Roman" w:eastAsia="Times New Roman" w:hAnsi="Times New Roman" w:cs="Times New Roman"/>
          <w:sz w:val="24"/>
        </w:rPr>
        <w:t>У той час як капіталізм (принаймні теоретично) пропагував повагу allure and feelings, but capitalism (at least in t</w:t>
      </w:r>
      <w:r>
        <w:rPr>
          <w:rFonts w:ascii="Times New Roman" w:eastAsia="Times New Roman" w:hAnsi="Times New Roman" w:cs="Times New Roman"/>
          <w:sz w:val="24"/>
        </w:rPr>
        <w:t>heory) emphasized respect for individual rights and private decisions—such as choices about whom one can date and marry—and feminism fought against women being treated as property. The result is that many people are now freer than ever to choose and refuse</w:t>
      </w:r>
      <w:r>
        <w:rPr>
          <w:rFonts w:ascii="Times New Roman" w:eastAsia="Times New Roman" w:hAnsi="Times New Roman" w:cs="Times New Roman"/>
          <w:sz w:val="24"/>
        </w:rPr>
        <w:t xml:space="preserve"> relationships. </w:t>
      </w:r>
    </w:p>
    <w:p w:rsidR="00FD3131" w:rsidRDefault="006859A0">
      <w:pPr>
        <w:spacing w:after="4" w:line="249" w:lineRule="auto"/>
        <w:ind w:left="-15" w:firstLine="449"/>
        <w:jc w:val="both"/>
      </w:pPr>
      <w:r>
        <w:rPr>
          <w:rFonts w:ascii="Times New Roman" w:eastAsia="Times New Roman" w:hAnsi="Times New Roman" w:cs="Times New Roman"/>
          <w:sz w:val="24"/>
        </w:rPr>
        <w:t>I grew up wanting to find the one, fall in love, and live happily ever after. One of my ex-boyfriends and I love-bombed each other with gifts, honeyed poems, and declarations of desire. But we often argued about “together time.” He would s</w:t>
      </w:r>
      <w:r>
        <w:rPr>
          <w:rFonts w:ascii="Times New Roman" w:eastAsia="Times New Roman" w:hAnsi="Times New Roman" w:cs="Times New Roman"/>
          <w:sz w:val="24"/>
        </w:rPr>
        <w:t>ay love meant prioritizing one another, which he understood as spending as much time together as possible. I disagreed if it meant always choosing him at the expense of friends, family, and work. I wanted more balance. I resented the pressure. He would say</w:t>
      </w:r>
      <w:r>
        <w:rPr>
          <w:rFonts w:ascii="Times New Roman" w:eastAsia="Times New Roman" w:hAnsi="Times New Roman" w:cs="Times New Roman"/>
          <w:sz w:val="24"/>
        </w:rPr>
        <w:t xml:space="preserve"> I didn’t love him enough and that I was heartless, cruel, and afraid of commitment. Tensions would skyrocket. We would both get angry. At times, I felt in danger. </w:t>
      </w:r>
    </w:p>
    <w:p w:rsidR="00FD3131" w:rsidRDefault="006859A0">
      <w:pPr>
        <w:spacing w:after="4" w:line="249" w:lineRule="auto"/>
        <w:ind w:left="-15" w:firstLine="449"/>
        <w:jc w:val="both"/>
      </w:pPr>
      <w:r>
        <w:rPr>
          <w:rFonts w:ascii="Times New Roman" w:eastAsia="Times New Roman" w:hAnsi="Times New Roman" w:cs="Times New Roman"/>
          <w:sz w:val="24"/>
        </w:rPr>
        <w:t>Once, I considered jumping out the window. It wasn’t far to the garden below, so it would n</w:t>
      </w:r>
      <w:r>
        <w:rPr>
          <w:rFonts w:ascii="Times New Roman" w:eastAsia="Times New Roman" w:hAnsi="Times New Roman" w:cs="Times New Roman"/>
          <w:sz w:val="24"/>
        </w:rPr>
        <w:t xml:space="preserve">ot have killed me. But I might have risked a broken ankle, and I didn’t want to be dependent on him to take me to a hospital. A knight in shining armor was a role he would have relished and expected gratitude for in return. </w:t>
      </w:r>
    </w:p>
    <w:p w:rsidR="00FD3131" w:rsidRDefault="006859A0">
      <w:pPr>
        <w:spacing w:after="4" w:line="249" w:lineRule="auto"/>
        <w:ind w:left="-15" w:firstLine="449"/>
        <w:jc w:val="both"/>
      </w:pPr>
      <w:r>
        <w:rPr>
          <w:rFonts w:ascii="Times New Roman" w:eastAsia="Times New Roman" w:hAnsi="Times New Roman" w:cs="Times New Roman"/>
          <w:sz w:val="24"/>
        </w:rPr>
        <w:t>We hovered, as if Hegel’s maste</w:t>
      </w:r>
      <w:r>
        <w:rPr>
          <w:rFonts w:ascii="Times New Roman" w:eastAsia="Times New Roman" w:hAnsi="Times New Roman" w:cs="Times New Roman"/>
          <w:sz w:val="24"/>
        </w:rPr>
        <w:t xml:space="preserve">r-slave dialectic were happening in real time, in a combat where each consciousness sees the other as a threat. I felt terrified and was desperate to escape. He said if I left, he would break up with me. He had threatened it so many times I had lost count </w:t>
      </w:r>
      <w:r>
        <w:rPr>
          <w:rFonts w:ascii="Times New Roman" w:eastAsia="Times New Roman" w:hAnsi="Times New Roman" w:cs="Times New Roman"/>
          <w:sz w:val="24"/>
        </w:rPr>
        <w:t xml:space="preserve">and wished he meant it. I ran as if I had just freed myself from quicksand. He didn’t chase me. I did not return. </w:t>
      </w:r>
    </w:p>
    <w:p w:rsidR="00FD3131" w:rsidRDefault="006859A0">
      <w:pPr>
        <w:spacing w:after="0" w:line="248" w:lineRule="auto"/>
        <w:ind w:left="-15" w:firstLine="417"/>
        <w:jc w:val="both"/>
      </w:pPr>
      <w:r>
        <w:rPr>
          <w:rFonts w:ascii="Times New Roman" w:eastAsia="Times New Roman" w:hAnsi="Times New Roman" w:cs="Times New Roman"/>
          <w:sz w:val="24"/>
        </w:rPr>
        <w:t>At the time, I was just discovering Beauvoir’s philosophy and was starting to learn about the dangers of passion when it spirals out of contr</w:t>
      </w:r>
      <w:r>
        <w:rPr>
          <w:rFonts w:ascii="Times New Roman" w:eastAsia="Times New Roman" w:hAnsi="Times New Roman" w:cs="Times New Roman"/>
          <w:sz w:val="24"/>
        </w:rPr>
        <w:t>ol. Passion tends to be viewed as a good thing, especially in love. Glossy magazines bombard their readers with до індивідуальних прав і приватних рішень, таких як вибір щодо того, з ким можна зустрічатися та одружуватися, а фемінізм виступав проти ставлен</w:t>
      </w:r>
      <w:r>
        <w:rPr>
          <w:rFonts w:ascii="Times New Roman" w:eastAsia="Times New Roman" w:hAnsi="Times New Roman" w:cs="Times New Roman"/>
          <w:sz w:val="24"/>
        </w:rPr>
        <w:t xml:space="preserve">ня до жінки як до власності, романтизм уже відновив повагу до індивідуальної привабливості та почуттів. У результаті багато людей мають більше, ніж будь-коли, свободи вибирати або відмовлятися від романтичних стосунків. </w:t>
      </w:r>
    </w:p>
    <w:p w:rsidR="00FD3131" w:rsidRDefault="006859A0">
      <w:pPr>
        <w:spacing w:after="0" w:line="248" w:lineRule="auto"/>
        <w:ind w:left="-15" w:firstLine="417"/>
        <w:jc w:val="both"/>
      </w:pPr>
      <w:r>
        <w:rPr>
          <w:rFonts w:ascii="Times New Roman" w:eastAsia="Times New Roman" w:hAnsi="Times New Roman" w:cs="Times New Roman"/>
          <w:sz w:val="24"/>
        </w:rPr>
        <w:t>Раніше я мріяла зустріти потрібну л</w:t>
      </w:r>
      <w:r>
        <w:rPr>
          <w:rFonts w:ascii="Times New Roman" w:eastAsia="Times New Roman" w:hAnsi="Times New Roman" w:cs="Times New Roman"/>
          <w:sz w:val="24"/>
        </w:rPr>
        <w:t>юдину, закохатись і жити довго та щасливо. Ми з одним із моїх колишніх хлопців засипали один одного подарунками, милими віршами та зізнаннями в коханні. Але ми часто сперечалися про «час разом». Він зазначав, що ставити пріоритети один одному означає прово</w:t>
      </w:r>
      <w:r>
        <w:rPr>
          <w:rFonts w:ascii="Times New Roman" w:eastAsia="Times New Roman" w:hAnsi="Times New Roman" w:cs="Times New Roman"/>
          <w:sz w:val="24"/>
        </w:rPr>
        <w:t>дити якомога більше часу разом. Якщо це означало, що я завжди вибираю його, а не друзів, родину чи роботу, я заперечувала. Я хотіла більшої рівноваги. Тиск мене дратував. Він звинувачував  мене в тому, що я безсердечна, жорстока та невіддана, а також у том</w:t>
      </w:r>
      <w:r>
        <w:rPr>
          <w:rFonts w:ascii="Times New Roman" w:eastAsia="Times New Roman" w:hAnsi="Times New Roman" w:cs="Times New Roman"/>
          <w:sz w:val="24"/>
        </w:rPr>
        <w:t xml:space="preserve">у, що я його недостатньо кохаю. Це призвело  до підвищення напруги. Ми обидва стали розлюченими. Час від часу я відчувала, що знаходжуся в небезпеці. </w:t>
      </w:r>
    </w:p>
    <w:p w:rsidR="00FD3131" w:rsidRDefault="006859A0">
      <w:pPr>
        <w:spacing w:after="0" w:line="248" w:lineRule="auto"/>
        <w:ind w:left="-15" w:firstLine="417"/>
        <w:jc w:val="both"/>
      </w:pPr>
      <w:r>
        <w:rPr>
          <w:rFonts w:ascii="Times New Roman" w:eastAsia="Times New Roman" w:hAnsi="Times New Roman" w:cs="Times New Roman"/>
          <w:sz w:val="24"/>
        </w:rPr>
        <w:t xml:space="preserve">Одного разу я хотіла викинутися з вікна. Мене б це не вбило, бо до саду внизу було недалеко. Але я могла </w:t>
      </w:r>
      <w:r>
        <w:rPr>
          <w:rFonts w:ascii="Times New Roman" w:eastAsia="Times New Roman" w:hAnsi="Times New Roman" w:cs="Times New Roman"/>
          <w:sz w:val="24"/>
        </w:rPr>
        <w:t xml:space="preserve">ризикувати зламаною щиколоткою, і я не хотіла залежати від нього, щоб він відвіз мене до лікарні. Він був би в захваті від ролі героя в блискучих обладунках і хотів би подяки у відповідь. </w:t>
      </w:r>
    </w:p>
    <w:p w:rsidR="00FD3131" w:rsidRDefault="006859A0">
      <w:pPr>
        <w:spacing w:after="0" w:line="248" w:lineRule="auto"/>
        <w:ind w:left="-15" w:firstLine="417"/>
        <w:jc w:val="both"/>
      </w:pPr>
      <w:r>
        <w:rPr>
          <w:rFonts w:ascii="Times New Roman" w:eastAsia="Times New Roman" w:hAnsi="Times New Roman" w:cs="Times New Roman"/>
          <w:sz w:val="24"/>
        </w:rPr>
        <w:t>Ми не могли визначитися, наче Гегелівська діалектика конфлікту «пан</w:t>
      </w:r>
      <w:r>
        <w:rPr>
          <w:rFonts w:ascii="Times New Roman" w:eastAsia="Times New Roman" w:hAnsi="Times New Roman" w:cs="Times New Roman"/>
          <w:sz w:val="24"/>
        </w:rPr>
        <w:t>-раб», у якому кожна свідомість сприймає іншу як загрозу — відбувалася в реальному часі. Я була налякана і несамовито намагалась втекти. Він погрожував розійтися зі мною, якщо я піду. Мені б хотілося, щоб так і було, оскільки він погрожував цим стільки раз</w:t>
      </w:r>
      <w:r>
        <w:rPr>
          <w:rFonts w:ascii="Times New Roman" w:eastAsia="Times New Roman" w:hAnsi="Times New Roman" w:cs="Times New Roman"/>
          <w:sz w:val="24"/>
        </w:rPr>
        <w:t xml:space="preserve">ів, що я загубила слід. Я кинулась бігти так, ніби щойно вирвалась із сипучих пісків. Він мене не переслідував. Я не повернулась. </w:t>
      </w:r>
    </w:p>
    <w:p w:rsidR="00FD3131" w:rsidRDefault="006859A0">
      <w:pPr>
        <w:spacing w:after="4" w:line="249" w:lineRule="auto"/>
        <w:ind w:left="-15" w:firstLine="449"/>
        <w:jc w:val="both"/>
      </w:pPr>
      <w:r>
        <w:rPr>
          <w:rFonts w:ascii="Times New Roman" w:eastAsia="Times New Roman" w:hAnsi="Times New Roman" w:cs="Times New Roman"/>
          <w:sz w:val="24"/>
        </w:rPr>
        <w:t>У той час я тільки дізналась про філософію Бовуар і почала розуміти небезпеку пристрасті, яка виходить з-під контролю. Пристр</w:t>
      </w:r>
      <w:r>
        <w:rPr>
          <w:rFonts w:ascii="Times New Roman" w:eastAsia="Times New Roman" w:hAnsi="Times New Roman" w:cs="Times New Roman"/>
          <w:sz w:val="24"/>
        </w:rPr>
        <w:t>асть часто сприймається як щось позитивне, особливо коли мова йде про кохання. Глянцеві видання завалюють своїх читачів articles about how to keep the passion alive. Passionate love can be romantic, especially in the early stages. Love can make you feel li</w:t>
      </w:r>
      <w:r>
        <w:rPr>
          <w:rFonts w:ascii="Times New Roman" w:eastAsia="Times New Roman" w:hAnsi="Times New Roman" w:cs="Times New Roman"/>
          <w:sz w:val="24"/>
        </w:rPr>
        <w:t xml:space="preserve">ke you were made for each other and that your lover is the only one who can make you feel this way, like in Aristophanes’s myth. But the problem with being overwhelmed by passion is that it reduces us to animalistic impulses. Beauvoir believed that humans </w:t>
      </w:r>
      <w:r>
        <w:rPr>
          <w:rFonts w:ascii="Times New Roman" w:eastAsia="Times New Roman" w:hAnsi="Times New Roman" w:cs="Times New Roman"/>
          <w:sz w:val="24"/>
        </w:rPr>
        <w:t xml:space="preserve">are much more than systems of mechanical or chemical forces. </w:t>
      </w:r>
    </w:p>
    <w:p w:rsidR="00FD3131" w:rsidRDefault="006859A0">
      <w:pPr>
        <w:spacing w:after="4" w:line="249" w:lineRule="auto"/>
        <w:ind w:left="-15" w:firstLine="449"/>
        <w:jc w:val="both"/>
      </w:pPr>
      <w:r>
        <w:rPr>
          <w:rFonts w:ascii="Times New Roman" w:eastAsia="Times New Roman" w:hAnsi="Times New Roman" w:cs="Times New Roman"/>
          <w:sz w:val="24"/>
        </w:rPr>
        <w:t>Initially I felt flattered by my boyfriend’s attention, but it became terrifying when our relationship choked on seriousness, possessiveness, and jealousy. Beauvoir suggested that passionate lov</w:t>
      </w:r>
      <w:r>
        <w:rPr>
          <w:rFonts w:ascii="Times New Roman" w:eastAsia="Times New Roman" w:hAnsi="Times New Roman" w:cs="Times New Roman"/>
          <w:sz w:val="24"/>
        </w:rPr>
        <w:t>e can be tormenting because it sucks people away from the world, isolating them: “Any conversation, any relationship with the passionate man is impossible. In the eyes of those who desire a communion of freedom, he therefore appears as a stranger, an obsta</w:t>
      </w:r>
      <w:r>
        <w:rPr>
          <w:rFonts w:ascii="Times New Roman" w:eastAsia="Times New Roman" w:hAnsi="Times New Roman" w:cs="Times New Roman"/>
          <w:sz w:val="24"/>
        </w:rPr>
        <w:t>cle.”</w:t>
      </w:r>
      <w:r>
        <w:rPr>
          <w:rFonts w:ascii="Times New Roman" w:eastAsia="Times New Roman" w:hAnsi="Times New Roman" w:cs="Times New Roman"/>
          <w:color w:val="0000EE"/>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Beauvoir argued that a person who is singularly and stubbornly focused on their passion—whether erotic, political, or other passion—risks partial nihilism. (If it were full nihilism, even their passion would not matter.) Passionate people easily sli</w:t>
      </w:r>
      <w:r>
        <w:rPr>
          <w:rFonts w:ascii="Times New Roman" w:eastAsia="Times New Roman" w:hAnsi="Times New Roman" w:cs="Times New Roman"/>
          <w:sz w:val="24"/>
        </w:rPr>
        <w:t xml:space="preserve">de into tyranny when they are frustrated with not being able to unite with their obsession. Passionate people become unbearable when they fail to recognize other people as ends in themselves, viewing them as means or obstacles to fulfill their obsession. </w:t>
      </w:r>
    </w:p>
    <w:p w:rsidR="00FD3131" w:rsidRDefault="006859A0">
      <w:pPr>
        <w:spacing w:after="4" w:line="249" w:lineRule="auto"/>
        <w:ind w:left="-15" w:firstLine="449"/>
        <w:jc w:val="both"/>
      </w:pPr>
      <w:r>
        <w:rPr>
          <w:rFonts w:ascii="Times New Roman" w:eastAsia="Times New Roman" w:hAnsi="Times New Roman" w:cs="Times New Roman"/>
          <w:sz w:val="24"/>
        </w:rPr>
        <w:t>I was merely a conduit for my boyfriend’s passion, strangled by his demands wanting to know exactly where I was whenever I wasn’t with him, and sick of him trying to alienate me from my friends. I consider myself one of the lucky ones who was able to get o</w:t>
      </w:r>
      <w:r>
        <w:rPr>
          <w:rFonts w:ascii="Times New Roman" w:eastAsia="Times New Roman" w:hAnsi="Times New Roman" w:cs="Times New Roman"/>
          <w:sz w:val="24"/>
        </w:rPr>
        <w:t xml:space="preserve">ut before tensions escalated further. </w:t>
      </w:r>
    </w:p>
    <w:p w:rsidR="00FD3131" w:rsidRDefault="006859A0">
      <w:pPr>
        <w:spacing w:after="0" w:line="248" w:lineRule="auto"/>
        <w:ind w:left="-15" w:firstLine="417"/>
        <w:jc w:val="both"/>
      </w:pPr>
      <w:r>
        <w:rPr>
          <w:rFonts w:ascii="Times New Roman" w:eastAsia="Times New Roman" w:hAnsi="Times New Roman" w:cs="Times New Roman"/>
          <w:sz w:val="24"/>
        </w:rPr>
        <w:t>While the passionate person strives to control their world by possessing the object of their obsession, in reality they end up dependent on it. My boyfriend had become dependent on me for his happiness, which he thoug</w:t>
      </w:r>
      <w:r>
        <w:rPr>
          <w:rFonts w:ascii="Times New Roman" w:eastAsia="Times New Roman" w:hAnsi="Times New Roman" w:cs="Times New Roman"/>
          <w:sz w:val="24"/>
        </w:rPr>
        <w:t>ht would be sealed with our матеріалами про те, як зберегти пристрасть. Пристрасне кохання може бути романтичним, особливо на ранніх стадіях. Як і в історії Арістофана, закоханість може змусити вас відчути, ніби вам судилося бути разом і що ваша кохана - є</w:t>
      </w:r>
      <w:r>
        <w:rPr>
          <w:rFonts w:ascii="Times New Roman" w:eastAsia="Times New Roman" w:hAnsi="Times New Roman" w:cs="Times New Roman"/>
          <w:sz w:val="24"/>
        </w:rPr>
        <w:t xml:space="preserve">дина, хто може це зробити. Однак проблема з доланням пристрасті полягає в тому, що вона робить нас більш сприйнятливими до тваринних інстинктів. Бовуар вважала, що люди — це набагато більше,ніж системи механічних або хімічних сил.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Спочатку увага мого хл</w:t>
      </w:r>
      <w:r>
        <w:rPr>
          <w:rFonts w:ascii="Times New Roman" w:eastAsia="Times New Roman" w:hAnsi="Times New Roman" w:cs="Times New Roman"/>
          <w:sz w:val="24"/>
        </w:rPr>
        <w:t>опця викликала у мене відчуття лести, однак, коли наші стосунки ставали більш серйозними, власницькими та ревнивими, вони перетворилися на жахливі стосунки. Бовуар припустила, що пристрасна любов може бути мучливою, оскільки вона ізолює людей від зовнішньо</w:t>
      </w:r>
      <w:r>
        <w:rPr>
          <w:rFonts w:ascii="Times New Roman" w:eastAsia="Times New Roman" w:hAnsi="Times New Roman" w:cs="Times New Roman"/>
          <w:sz w:val="24"/>
        </w:rPr>
        <w:t xml:space="preserve">го світу: «Будь-який діалог, будь-яка взаємодія з пристрасним чоловіком неможливі. Таким чином, він здається чужинцем і бар’єром в очах людей, які прагнуть відчуття свободи. </w:t>
      </w:r>
    </w:p>
    <w:p w:rsidR="00FD3131" w:rsidRDefault="006859A0">
      <w:pPr>
        <w:spacing w:after="0" w:line="248" w:lineRule="auto"/>
        <w:ind w:left="-15" w:firstLine="417"/>
        <w:jc w:val="both"/>
      </w:pPr>
      <w:r>
        <w:rPr>
          <w:rFonts w:ascii="Times New Roman" w:eastAsia="Times New Roman" w:hAnsi="Times New Roman" w:cs="Times New Roman"/>
          <w:sz w:val="24"/>
        </w:rPr>
        <w:t xml:space="preserve">За словами Бовуар, той, хто вперто відданий лише своїй пристрасті — </w:t>
      </w:r>
      <w:r>
        <w:rPr>
          <w:rFonts w:ascii="Times New Roman" w:eastAsia="Times New Roman" w:hAnsi="Times New Roman" w:cs="Times New Roman"/>
          <w:sz w:val="24"/>
        </w:rPr>
        <w:t>еротичній, політичній чи іншій — ризикує розвинути частковий нігілізм (Якби існував цілковитий нігілізм, навіть їхня пристрість була би безглузда.) Пристрасні люди легко скочуються до тиранії, коли вони розчаровані нездатністю об’єднатися зі своєю одержимі</w:t>
      </w:r>
      <w:r>
        <w:rPr>
          <w:rFonts w:ascii="Times New Roman" w:eastAsia="Times New Roman" w:hAnsi="Times New Roman" w:cs="Times New Roman"/>
          <w:sz w:val="24"/>
        </w:rPr>
        <w:t xml:space="preserve">стю. Коли пристрасні люди бачать в інших лише засіб досягнення мети або перешкоду для досягнення своєї мети, вони стають нестерпними.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Я була просто об’єктом пристрасті для свого хлопця, пригнічена його безперервною потребою знати, де я перебуваю в будь-</w:t>
      </w:r>
      <w:r>
        <w:rPr>
          <w:rFonts w:ascii="Times New Roman" w:eastAsia="Times New Roman" w:hAnsi="Times New Roman" w:cs="Times New Roman"/>
          <w:sz w:val="24"/>
        </w:rPr>
        <w:t xml:space="preserve">який час, коли я не з ним, і втомлена від його спроб відштовхнути мене від моїх друзів. Я вважаю себе однією із щасливчиків, яким вдалося втекти до того, як напруга досягла нових висот. </w:t>
      </w:r>
    </w:p>
    <w:p w:rsidR="00FD3131" w:rsidRDefault="006859A0">
      <w:pPr>
        <w:spacing w:after="0" w:line="248" w:lineRule="auto"/>
        <w:ind w:left="-15" w:firstLine="417"/>
        <w:jc w:val="both"/>
      </w:pPr>
      <w:r>
        <w:rPr>
          <w:rFonts w:ascii="Times New Roman" w:eastAsia="Times New Roman" w:hAnsi="Times New Roman" w:cs="Times New Roman"/>
          <w:sz w:val="24"/>
        </w:rPr>
        <w:t>У той час як пристрасна людина намагається контролювати свій ствіт, в</w:t>
      </w:r>
      <w:r>
        <w:rPr>
          <w:rFonts w:ascii="Times New Roman" w:eastAsia="Times New Roman" w:hAnsi="Times New Roman" w:cs="Times New Roman"/>
          <w:sz w:val="24"/>
        </w:rPr>
        <w:t>олодіючи одержимим об’єктом, вона фактично стає залежною від нього. Мій партнер вважав, що його щастя залежить від мене і що ми скріпимо його нашим романтичним союзом. Проблема полягала в romantic union. The problem was that he defined the terms of our uni</w:t>
      </w:r>
      <w:r>
        <w:rPr>
          <w:rFonts w:ascii="Times New Roman" w:eastAsia="Times New Roman" w:hAnsi="Times New Roman" w:cs="Times New Roman"/>
          <w:sz w:val="24"/>
        </w:rPr>
        <w:t xml:space="preserve">ty, which demanded my submissiveness, and he blamed me for not being able to achieve the romantic ideal, which is not an authentic version of love. </w:t>
      </w:r>
    </w:p>
    <w:p w:rsidR="00FD3131" w:rsidRDefault="006859A0">
      <w:pPr>
        <w:spacing w:after="4" w:line="249" w:lineRule="auto"/>
        <w:ind w:left="-15" w:firstLine="449"/>
        <w:jc w:val="both"/>
      </w:pPr>
      <w:r>
        <w:rPr>
          <w:rFonts w:ascii="Times New Roman" w:eastAsia="Times New Roman" w:hAnsi="Times New Roman" w:cs="Times New Roman"/>
          <w:sz w:val="24"/>
        </w:rPr>
        <w:t>One can never truly possess another, and it’s a violation to try. To do so treats the Other as an object in</w:t>
      </w:r>
      <w:r>
        <w:rPr>
          <w:rFonts w:ascii="Times New Roman" w:eastAsia="Times New Roman" w:hAnsi="Times New Roman" w:cs="Times New Roman"/>
          <w:sz w:val="24"/>
        </w:rPr>
        <w:t>stead of a freedom in themselves. Even if you possess someone physically, their consciousness always escapes you. This partially explains jealousy. In the metaphysical dream of unity, there is no room for a third person because it goes against everything t</w:t>
      </w:r>
      <w:r>
        <w:rPr>
          <w:rFonts w:ascii="Times New Roman" w:eastAsia="Times New Roman" w:hAnsi="Times New Roman" w:cs="Times New Roman"/>
          <w:sz w:val="24"/>
        </w:rPr>
        <w:t xml:space="preserve">hat the classic ideal of love represents: that there are two people who, together in fulfilling each other’s lack, make a whole. </w:t>
      </w:r>
    </w:p>
    <w:p w:rsidR="00FD3131" w:rsidRDefault="006859A0">
      <w:pPr>
        <w:spacing w:after="4" w:line="249" w:lineRule="auto"/>
        <w:ind w:left="-15" w:firstLine="449"/>
        <w:jc w:val="both"/>
      </w:pPr>
      <w:r>
        <w:rPr>
          <w:rFonts w:ascii="Times New Roman" w:eastAsia="Times New Roman" w:hAnsi="Times New Roman" w:cs="Times New Roman"/>
          <w:sz w:val="24"/>
        </w:rPr>
        <w:t>This perspective is one of the foundations of monogamous marriage, and why affairs, at least in the United States, are considered among the worst kinds of transgression. If being “cheated on” hurts so much, it is in part because it is a personal attack tha</w:t>
      </w:r>
      <w:r>
        <w:rPr>
          <w:rFonts w:ascii="Times New Roman" w:eastAsia="Times New Roman" w:hAnsi="Times New Roman" w:cs="Times New Roman"/>
          <w:sz w:val="24"/>
        </w:rPr>
        <w:t>t implies, often mistakenly, that someone is at fault. A person who is cheated on may feel they are a failure because they are not able to fulfill the other’s needs, or that they are unable to make good decisions in choosing who to love. Psychotherapist Es</w:t>
      </w:r>
      <w:r>
        <w:rPr>
          <w:rFonts w:ascii="Times New Roman" w:eastAsia="Times New Roman" w:hAnsi="Times New Roman" w:cs="Times New Roman"/>
          <w:sz w:val="24"/>
        </w:rPr>
        <w:t>ther Perel argued that while adultery for men has generally been tolerated, if not normalized, throughout history, it has become much more of an issue in the modern western zeitgeist because people are calling out the sexist double standards that have alwa</w:t>
      </w:r>
      <w:r>
        <w:rPr>
          <w:rFonts w:ascii="Times New Roman" w:eastAsia="Times New Roman" w:hAnsi="Times New Roman" w:cs="Times New Roman"/>
          <w:sz w:val="24"/>
        </w:rPr>
        <w:t>ys excused adultery for men but not for women.</w:t>
      </w:r>
      <w:r>
        <w:rPr>
          <w:rFonts w:ascii="Times New Roman" w:eastAsia="Times New Roman" w:hAnsi="Times New Roman" w:cs="Times New Roman"/>
          <w:color w:val="0000EE"/>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By Beauvoir’s definition of authentic love, my boyfriend and I failed astoundingly on many levels: He didn’t recognize my freedom. His view of love as oneness demanded my submissiveness. I could not see how t</w:t>
      </w:r>
      <w:r>
        <w:rPr>
          <w:rFonts w:ascii="Times New Roman" w:eastAsia="Times New Roman" w:hAnsi="Times New Roman" w:cs="Times New Roman"/>
          <w:sz w:val="24"/>
        </w:rPr>
        <w:t>o be generous without feeling like I was being annexed into his life and compromising myself. We were unable to move beyond our power dynamics. There was a gulf between us in what we expected from love and from each other. We were unable to come to an agre</w:t>
      </w:r>
      <w:r>
        <w:rPr>
          <w:rFonts w:ascii="Times New Roman" w:eastAsia="Times New Roman" w:hAnsi="Times New Roman" w:cs="Times New Roman"/>
          <w:sz w:val="24"/>
        </w:rPr>
        <w:t xml:space="preserve">ement about тому, що умови нашого союзу, які він встановив, вимагали моєї покірності, і він звинувачував мене в тому, що я не змогла досягти романтичного ідеалу, який є фальшивим уявленням про справжнє кохання. </w:t>
      </w:r>
    </w:p>
    <w:p w:rsidR="00FD3131" w:rsidRDefault="006859A0">
      <w:pPr>
        <w:spacing w:after="0" w:line="248" w:lineRule="auto"/>
        <w:ind w:left="-15" w:firstLine="417"/>
        <w:jc w:val="both"/>
      </w:pPr>
      <w:r>
        <w:rPr>
          <w:rFonts w:ascii="Times New Roman" w:eastAsia="Times New Roman" w:hAnsi="Times New Roman" w:cs="Times New Roman"/>
          <w:sz w:val="24"/>
        </w:rPr>
        <w:t>Людина ніколи не може по-справжньому володіт</w:t>
      </w:r>
      <w:r>
        <w:rPr>
          <w:rFonts w:ascii="Times New Roman" w:eastAsia="Times New Roman" w:hAnsi="Times New Roman" w:cs="Times New Roman"/>
          <w:sz w:val="24"/>
        </w:rPr>
        <w:t>и іншою, спроби зробити це – є порушенням. Таким чином людина розглядається не як вільна сама по собі, а як об’єкт. Навіть коли ви фізично володієте кимось, його свідомість постійно вислизає від вас. Це частково пояснює ревнощі. У метафізичній мрії про сою</w:t>
      </w:r>
      <w:r>
        <w:rPr>
          <w:rFonts w:ascii="Times New Roman" w:eastAsia="Times New Roman" w:hAnsi="Times New Roman" w:cs="Times New Roman"/>
          <w:sz w:val="24"/>
        </w:rPr>
        <w:t xml:space="preserve">з немає місця для третьої особи, оскільки вона суперечить усьому, що відстоює традиційний ідеал кохання: є двоє людей, які, працюють разом, щоб заповнити прогалини один одного, створюють єдине ціле. </w:t>
      </w:r>
    </w:p>
    <w:p w:rsidR="00FD3131" w:rsidRDefault="006859A0">
      <w:pPr>
        <w:spacing w:after="0" w:line="248" w:lineRule="auto"/>
        <w:ind w:left="-15" w:firstLine="417"/>
        <w:jc w:val="both"/>
      </w:pPr>
      <w:r>
        <w:rPr>
          <w:rFonts w:ascii="Times New Roman" w:eastAsia="Times New Roman" w:hAnsi="Times New Roman" w:cs="Times New Roman"/>
          <w:sz w:val="24"/>
        </w:rPr>
        <w:t xml:space="preserve">Це одна з основ моногамного шлюбу, і саме тому інтрижки </w:t>
      </w:r>
      <w:r>
        <w:rPr>
          <w:rFonts w:ascii="Times New Roman" w:eastAsia="Times New Roman" w:hAnsi="Times New Roman" w:cs="Times New Roman"/>
          <w:sz w:val="24"/>
        </w:rPr>
        <w:t>вважаються найгіршим видом злочину, принаймні в Сполучених Штатах. Бути «зрадженим» дуже боляче, тому, що це особистий біль, який часто неправильно передбачає, що хтось винен. Людина, яку зрадили, може відчувати себе невдахою, тому що вона не в змозі задов</w:t>
      </w:r>
      <w:r>
        <w:rPr>
          <w:rFonts w:ascii="Times New Roman" w:eastAsia="Times New Roman" w:hAnsi="Times New Roman" w:cs="Times New Roman"/>
          <w:sz w:val="24"/>
        </w:rPr>
        <w:t>ольнити потреби іншої людини або тому, що вона не в змозі прийняти правильні рішення щодо того, кого любити</w:t>
      </w:r>
      <w:r>
        <w:t xml:space="preserve"> </w:t>
      </w:r>
      <w:r>
        <w:rPr>
          <w:rFonts w:ascii="Times New Roman" w:eastAsia="Times New Roman" w:hAnsi="Times New Roman" w:cs="Times New Roman"/>
          <w:sz w:val="24"/>
        </w:rPr>
        <w:t>Психотерапевт Естер Перел стверджувала, що у той час як подружня зрада для чоловіків, як правило, терпима, якщо не нормалізована, протягом усієї іст</w:t>
      </w:r>
      <w:r>
        <w:rPr>
          <w:rFonts w:ascii="Times New Roman" w:eastAsia="Times New Roman" w:hAnsi="Times New Roman" w:cs="Times New Roman"/>
          <w:sz w:val="24"/>
        </w:rPr>
        <w:t xml:space="preserve">орії,  то в дусі сучасного західного часу це стало набагато більшою проблемою, -  оскільки люди вказують на сексистські подвійні стандарти, які завжди виправдовували подружню зраду для чоловіків, але не для жінок. </w:t>
      </w:r>
    </w:p>
    <w:p w:rsidR="00FD3131" w:rsidRDefault="006859A0">
      <w:pPr>
        <w:spacing w:after="0" w:line="248" w:lineRule="auto"/>
        <w:ind w:left="-15" w:firstLine="417"/>
        <w:jc w:val="both"/>
      </w:pPr>
      <w:r>
        <w:rPr>
          <w:rFonts w:ascii="Times New Roman" w:eastAsia="Times New Roman" w:hAnsi="Times New Roman" w:cs="Times New Roman"/>
          <w:sz w:val="24"/>
        </w:rPr>
        <w:t>Ми з моїм хлопцем зазнали невдачі на бага</w:t>
      </w:r>
      <w:r>
        <w:rPr>
          <w:rFonts w:ascii="Times New Roman" w:eastAsia="Times New Roman" w:hAnsi="Times New Roman" w:cs="Times New Roman"/>
          <w:sz w:val="24"/>
        </w:rPr>
        <w:t>тьох рівнях згідно з визначенням справжнього кохання Бовуар: він не визнав моєї свободи. Його розуміння любові як єдності вимагало від мене підкорення. Я не розуміла, як бути щедрою без відчуття, що проникаю в його життя і ставлю під загрозу своє. Ми застр</w:t>
      </w:r>
      <w:r>
        <w:rPr>
          <w:rFonts w:ascii="Times New Roman" w:eastAsia="Times New Roman" w:hAnsi="Times New Roman" w:cs="Times New Roman"/>
          <w:sz w:val="24"/>
        </w:rPr>
        <w:t>ягли в динаміці нашої влади. З точки зору того, що ми очікували від любові та один від одного, між нами була прірва. Ми не могли домовитися про те, як створити цінності та цілі, як команда. Стосунки можуть стати токсичними, коли один how to construct value</w:t>
      </w:r>
      <w:r>
        <w:rPr>
          <w:rFonts w:ascii="Times New Roman" w:eastAsia="Times New Roman" w:hAnsi="Times New Roman" w:cs="Times New Roman"/>
          <w:sz w:val="24"/>
        </w:rPr>
        <w:t xml:space="preserve">s and goals in the world together. Demanding more than a lover is prepared to give, and giving more than a lover is prepared to receive, are both toxic for relationships. </w:t>
      </w:r>
    </w:p>
    <w:p w:rsidR="00FD3131" w:rsidRDefault="006859A0">
      <w:pPr>
        <w:spacing w:after="4" w:line="249" w:lineRule="auto"/>
        <w:ind w:left="-15" w:firstLine="449"/>
        <w:jc w:val="both"/>
      </w:pPr>
      <w:r>
        <w:rPr>
          <w:rFonts w:ascii="Times New Roman" w:eastAsia="Times New Roman" w:hAnsi="Times New Roman" w:cs="Times New Roman"/>
          <w:sz w:val="24"/>
        </w:rPr>
        <w:t>In Beauvoir’s view, passionate people are both admirable and horrifying. One can adm</w:t>
      </w:r>
      <w:r>
        <w:rPr>
          <w:rFonts w:ascii="Times New Roman" w:eastAsia="Times New Roman" w:hAnsi="Times New Roman" w:cs="Times New Roman"/>
          <w:sz w:val="24"/>
        </w:rPr>
        <w:t xml:space="preserve">ire the pride with which the passionate person chases after the object of their obsession. And being the object of desire can feel special, prioritized before and against anyone or anything else. But my boyfriend was in love with loving. He idolized love, </w:t>
      </w:r>
      <w:r>
        <w:rPr>
          <w:rFonts w:ascii="Times New Roman" w:eastAsia="Times New Roman" w:hAnsi="Times New Roman" w:cs="Times New Roman"/>
          <w:sz w:val="24"/>
        </w:rPr>
        <w:t xml:space="preserve">not me. (There was plenty in me to criticize, which he very often made abundantly clear to me.) Idolizing either love or a lover is bound to disappoint. </w:t>
      </w:r>
    </w:p>
    <w:p w:rsidR="00FD3131" w:rsidRDefault="006859A0">
      <w:pPr>
        <w:spacing w:after="4" w:line="249" w:lineRule="auto"/>
        <w:ind w:left="-15" w:firstLine="449"/>
        <w:jc w:val="both"/>
      </w:pPr>
      <w:r>
        <w:rPr>
          <w:rFonts w:ascii="Times New Roman" w:eastAsia="Times New Roman" w:hAnsi="Times New Roman" w:cs="Times New Roman"/>
          <w:sz w:val="24"/>
        </w:rPr>
        <w:t>Beauvoir discussed the tendency for women to idolize men, and the desire to be rescued by a Prince Cha</w:t>
      </w:r>
      <w:r>
        <w:rPr>
          <w:rFonts w:ascii="Times New Roman" w:eastAsia="Times New Roman" w:hAnsi="Times New Roman" w:cs="Times New Roman"/>
          <w:sz w:val="24"/>
        </w:rPr>
        <w:t>rming–style savior. She also noted the dangers of men idolizing women: instead of reducing women to objects, idolizing women exalts them as tools that might get men closer to an ideal, such as divinity. While devotion is held up as a virtue for both sexes,</w:t>
      </w:r>
      <w:r>
        <w:rPr>
          <w:rFonts w:ascii="Times New Roman" w:eastAsia="Times New Roman" w:hAnsi="Times New Roman" w:cs="Times New Roman"/>
          <w:sz w:val="24"/>
        </w:rPr>
        <w:t xml:space="preserve"> equated with being selfless and generous, devotion is most often embodied in the feminine ideal of submissiveness. The problem with loving devotion, as Beauvoir sees it, is that it can turn a relationship into a religion and turn the beloved into a god or</w:t>
      </w:r>
      <w:r>
        <w:rPr>
          <w:rFonts w:ascii="Times New Roman" w:eastAsia="Times New Roman" w:hAnsi="Times New Roman" w:cs="Times New Roman"/>
          <w:sz w:val="24"/>
        </w:rPr>
        <w:t xml:space="preserve"> goddess to which one voluntarily becomes a vassal. </w:t>
      </w:r>
    </w:p>
    <w:p w:rsidR="00FD3131" w:rsidRDefault="006859A0">
      <w:pPr>
        <w:spacing w:after="4" w:line="249" w:lineRule="auto"/>
        <w:ind w:left="-15" w:firstLine="449"/>
        <w:jc w:val="both"/>
      </w:pPr>
      <w:r>
        <w:rPr>
          <w:rFonts w:ascii="Times New Roman" w:eastAsia="Times New Roman" w:hAnsi="Times New Roman" w:cs="Times New Roman"/>
          <w:sz w:val="24"/>
        </w:rPr>
        <w:t>At its extreme, the vassal of love gives up her own world and adopts her lover’s friends, interests, and opinions in order to create a merged life. When the god transcends, so does she. It does not matte</w:t>
      </w:r>
      <w:r>
        <w:rPr>
          <w:rFonts w:ascii="Times New Roman" w:eastAsia="Times New Roman" w:hAnsi="Times New Roman" w:cs="Times New Roman"/>
          <w:sz w:val="24"/>
        </w:rPr>
        <w:t xml:space="preserve">r that the devotee is not a sovereign subject, because she feels necessary to someone who is, and that can make her feel fulfilled. The problem is that it’s not really a shared life, but the life of the one who is worshiped. </w:t>
      </w:r>
    </w:p>
    <w:p w:rsidR="00FD3131" w:rsidRDefault="006859A0">
      <w:pPr>
        <w:spacing w:after="4" w:line="249" w:lineRule="auto"/>
        <w:ind w:left="-15" w:firstLine="449"/>
        <w:jc w:val="both"/>
      </w:pPr>
      <w:r>
        <w:rPr>
          <w:rFonts w:ascii="Times New Roman" w:eastAsia="Times New Roman" w:hAnsi="Times New Roman" w:cs="Times New Roman"/>
          <w:sz w:val="24"/>
        </w:rPr>
        <w:t xml:space="preserve">In Beauvoir’s novel </w:t>
      </w:r>
      <w:r>
        <w:rPr>
          <w:rFonts w:ascii="Times New Roman" w:eastAsia="Times New Roman" w:hAnsi="Times New Roman" w:cs="Times New Roman"/>
          <w:i/>
          <w:sz w:val="24"/>
        </w:rPr>
        <w:t>The Mandar</w:t>
      </w:r>
      <w:r>
        <w:rPr>
          <w:rFonts w:ascii="Times New Roman" w:eastAsia="Times New Roman" w:hAnsi="Times New Roman" w:cs="Times New Roman"/>
          <w:i/>
          <w:sz w:val="24"/>
        </w:rPr>
        <w:t>ins</w:t>
      </w:r>
      <w:r>
        <w:rPr>
          <w:rFonts w:ascii="Times New Roman" w:eastAsia="Times New Roman" w:hAnsi="Times New Roman" w:cs="Times New Roman"/>
          <w:sz w:val="24"/>
        </w:rPr>
        <w:t>, Paula is a glamorous singer who gives up her career for her boyfriend because she thinks her sacrifice is the highest expression of love. Henri is партнер вимагає більше, ніж готовий запропонувати, або коли один партнер дає більше, ніж інший готовий в</w:t>
      </w:r>
      <w:r>
        <w:rPr>
          <w:rFonts w:ascii="Times New Roman" w:eastAsia="Times New Roman" w:hAnsi="Times New Roman" w:cs="Times New Roman"/>
          <w:sz w:val="24"/>
        </w:rPr>
        <w:t xml:space="preserve">зяти.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Пристрасні люди, на думку Бовуар, одночасно чудові і жахливі. Можна поважати запал, з яким пристрасна людина переслідує об’єкт свого бажання. Крім того, бути об’єктом чиєїсь прихильності може здаватися чимось особливим і мати перевагу над усіма та</w:t>
      </w:r>
      <w:r>
        <w:rPr>
          <w:rFonts w:ascii="Times New Roman" w:eastAsia="Times New Roman" w:hAnsi="Times New Roman" w:cs="Times New Roman"/>
          <w:sz w:val="24"/>
        </w:rPr>
        <w:t xml:space="preserve"> всім іншим. Проте, мій хлопець був шалено закоханий. Не я, а кохання було його героєм (Він часто чітко давав мені зрозуміти, що мене є за що критикувати). Обожнювання кохання чи коханця завжди залишатиме вас розчарованим.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 xml:space="preserve">Бовуар розповідала про те, що </w:t>
      </w:r>
      <w:r>
        <w:rPr>
          <w:rFonts w:ascii="Times New Roman" w:eastAsia="Times New Roman" w:hAnsi="Times New Roman" w:cs="Times New Roman"/>
          <w:sz w:val="24"/>
        </w:rPr>
        <w:t>жінки часто боготворять чоловіків і прагнуть, щоб герой, схожий на Чарівного Принца, врятував їх. Вона також вказала на підводні камені, коли чоловіки боготворять жінок, замість того, щоб звести їх до рівня об’єктів</w:t>
      </w:r>
      <w:r>
        <w:t xml:space="preserve"> </w:t>
      </w:r>
      <w:r>
        <w:rPr>
          <w:rFonts w:ascii="Times New Roman" w:eastAsia="Times New Roman" w:hAnsi="Times New Roman" w:cs="Times New Roman"/>
          <w:sz w:val="24"/>
        </w:rPr>
        <w:t xml:space="preserve">Обожнювання жінок стає інструментом, що </w:t>
      </w:r>
      <w:r>
        <w:rPr>
          <w:rFonts w:ascii="Times New Roman" w:eastAsia="Times New Roman" w:hAnsi="Times New Roman" w:cs="Times New Roman"/>
          <w:sz w:val="24"/>
        </w:rPr>
        <w:t>може наблизити чоловіків до ідеалу, такого як божество. Незважаючи на те, що відданість розглядають, як чесноту для обох статей і асоціюють із безкорисливістю та щедрістю, відданість найчастіше втілюється в жіночому ідеалі покірності. За словами Бовуар, пр</w:t>
      </w:r>
      <w:r>
        <w:rPr>
          <w:rFonts w:ascii="Times New Roman" w:eastAsia="Times New Roman" w:hAnsi="Times New Roman" w:cs="Times New Roman"/>
          <w:sz w:val="24"/>
        </w:rPr>
        <w:t xml:space="preserve">облема пристрасної відданості полягає в тому, що вона може перетворити стосунки на релігію і зробити коханого божеством, якому людина підкоряється добровільно. </w:t>
      </w:r>
    </w:p>
    <w:p w:rsidR="00FD3131" w:rsidRDefault="006859A0">
      <w:pPr>
        <w:spacing w:after="0" w:line="248" w:lineRule="auto"/>
        <w:ind w:left="-15" w:firstLine="417"/>
        <w:jc w:val="both"/>
      </w:pPr>
      <w:r>
        <w:rPr>
          <w:rFonts w:ascii="Times New Roman" w:eastAsia="Times New Roman" w:hAnsi="Times New Roman" w:cs="Times New Roman"/>
          <w:sz w:val="24"/>
        </w:rPr>
        <w:t xml:space="preserve">У крайньому випадку васал кохання залишає свій власний світ і бере на себе друзів, інтереси та </w:t>
      </w:r>
      <w:r>
        <w:rPr>
          <w:rFonts w:ascii="Times New Roman" w:eastAsia="Times New Roman" w:hAnsi="Times New Roman" w:cs="Times New Roman"/>
          <w:sz w:val="24"/>
        </w:rPr>
        <w:t>точки зору свого коханого, намагаючись поєднати їх життя в одне ціле. Коли божество переходить межі, васал робить те саме. Не зважаючи на те, що відданий не є суверенним суб’єктом, він може відчувати себе задоволеним, бо почувається потрібним тому, хто є т</w:t>
      </w:r>
      <w:r>
        <w:rPr>
          <w:rFonts w:ascii="Times New Roman" w:eastAsia="Times New Roman" w:hAnsi="Times New Roman" w:cs="Times New Roman"/>
          <w:sz w:val="24"/>
        </w:rPr>
        <w:t xml:space="preserve">аким. Проблема в тому, що це не є справжнім спільним життям; радше, це життя обожнюваного індивіда. </w:t>
      </w:r>
    </w:p>
    <w:p w:rsidR="00FD3131" w:rsidRDefault="006859A0">
      <w:pPr>
        <w:spacing w:after="4" w:line="249" w:lineRule="auto"/>
        <w:ind w:left="-15" w:firstLine="449"/>
        <w:jc w:val="both"/>
      </w:pPr>
      <w:r>
        <w:rPr>
          <w:rFonts w:ascii="Times New Roman" w:eastAsia="Times New Roman" w:hAnsi="Times New Roman" w:cs="Times New Roman"/>
          <w:sz w:val="24"/>
        </w:rPr>
        <w:t>Паула, яскрава співачка з книги Бовуар «Мандарини», відмовляється від кар'єри заради партнера, вважаючи, що це найчистіша форма кохання. Анрі ледве запереч</w:t>
      </w:r>
      <w:r>
        <w:rPr>
          <w:rFonts w:ascii="Times New Roman" w:eastAsia="Times New Roman" w:hAnsi="Times New Roman" w:cs="Times New Roman"/>
          <w:sz w:val="24"/>
        </w:rPr>
        <w:t xml:space="preserve">ує, але йому це лестить. flattered and mildly objects. Later, Paula is infuriated when he ignores her advice and makes his own choices. Paula’s view is that since she gave up her career, it is </w:t>
      </w:r>
      <w:r>
        <w:rPr>
          <w:rFonts w:ascii="Times New Roman" w:eastAsia="Times New Roman" w:hAnsi="Times New Roman" w:cs="Times New Roman"/>
          <w:i/>
          <w:sz w:val="24"/>
        </w:rPr>
        <w:t xml:space="preserve">their </w:t>
      </w:r>
      <w:r>
        <w:rPr>
          <w:rFonts w:ascii="Times New Roman" w:eastAsia="Times New Roman" w:hAnsi="Times New Roman" w:cs="Times New Roman"/>
          <w:sz w:val="24"/>
        </w:rPr>
        <w:t>life, not his. Paula also claims his successes: “It was I</w:t>
      </w:r>
      <w:r>
        <w:rPr>
          <w:rFonts w:ascii="Times New Roman" w:eastAsia="Times New Roman" w:hAnsi="Times New Roman" w:cs="Times New Roman"/>
          <w:sz w:val="24"/>
        </w:rPr>
        <w:t xml:space="preserve"> who made Henri. I created him as he creates characters in his books, and I know him as he knows them.”</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 xml:space="preserve">What began as a deeply passionate romance blazes with tyranny and resentment. Henri tires of it and leaves her for a younger woman. </w:t>
      </w:r>
    </w:p>
    <w:p w:rsidR="00FD3131" w:rsidRDefault="006859A0">
      <w:pPr>
        <w:spacing w:after="4" w:line="249" w:lineRule="auto"/>
        <w:ind w:left="-15" w:firstLine="449"/>
        <w:jc w:val="both"/>
      </w:pPr>
      <w:r>
        <w:rPr>
          <w:rFonts w:ascii="Times New Roman" w:eastAsia="Times New Roman" w:hAnsi="Times New Roman" w:cs="Times New Roman"/>
          <w:sz w:val="24"/>
        </w:rPr>
        <w:t xml:space="preserve">Henri is certainly </w:t>
      </w:r>
      <w:r>
        <w:rPr>
          <w:rFonts w:ascii="Times New Roman" w:eastAsia="Times New Roman" w:hAnsi="Times New Roman" w:cs="Times New Roman"/>
          <w:sz w:val="24"/>
        </w:rPr>
        <w:t>a jerk, and Paula might seem like an extreme case, but Beauvoir’s warning is not to fall into the traps that Paula did. Paula was wrong to assume that sacrificing her career for him would mean that Henri would let her control his. Paula’s behavior is a cla</w:t>
      </w:r>
      <w:r>
        <w:rPr>
          <w:rFonts w:ascii="Times New Roman" w:eastAsia="Times New Roman" w:hAnsi="Times New Roman" w:cs="Times New Roman"/>
          <w:sz w:val="24"/>
        </w:rPr>
        <w:t>ssic move in Hegel’s master–slave dialectic: Paula enslaves herself to a reluctant master. With her demands that he accept her submission, she becomes a tyrant.</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Paula tries to psychologically manipulate Henri, using her generosity as a weapon. She seeks to</w:t>
      </w:r>
      <w:r>
        <w:rPr>
          <w:rFonts w:ascii="Times New Roman" w:eastAsia="Times New Roman" w:hAnsi="Times New Roman" w:cs="Times New Roman"/>
          <w:sz w:val="24"/>
        </w:rPr>
        <w:t xml:space="preserve"> control him by making him feel guilty, like he owes her something in return for her devotion. </w:t>
      </w:r>
    </w:p>
    <w:p w:rsidR="00FD3131" w:rsidRDefault="006859A0">
      <w:pPr>
        <w:spacing w:after="0" w:line="248" w:lineRule="auto"/>
        <w:ind w:left="-15" w:firstLine="417"/>
        <w:jc w:val="both"/>
      </w:pPr>
      <w:r>
        <w:rPr>
          <w:rFonts w:ascii="Times New Roman" w:eastAsia="Times New Roman" w:hAnsi="Times New Roman" w:cs="Times New Roman"/>
          <w:sz w:val="24"/>
        </w:rPr>
        <w:t>Fervent devotion such as Paula’s fails Beauvoir’s definition of authentic loving because subordinating oneself to another mutilates one’s own freedom and is a c</w:t>
      </w:r>
      <w:r>
        <w:rPr>
          <w:rFonts w:ascii="Times New Roman" w:eastAsia="Times New Roman" w:hAnsi="Times New Roman" w:cs="Times New Roman"/>
          <w:sz w:val="24"/>
        </w:rPr>
        <w:t>loaked violation of the other’s freedom. On the flip side, passionate obsession subordinates the other’s transcendence to one’s own. While there’s nothing wrong with loving generosity, these examples— my ex-boyfriend and I, Paula and Henri—show that overin</w:t>
      </w:r>
      <w:r>
        <w:rPr>
          <w:rFonts w:ascii="Times New Roman" w:eastAsia="Times New Roman" w:hAnsi="Times New Roman" w:cs="Times New Roman"/>
          <w:sz w:val="24"/>
        </w:rPr>
        <w:t>vestment in relationships can be harmful. These strategies fail to recognize the other’s freedom because they aim to have or own the Other instead of being with them. Authentic love involves each person defining themselves and being responsible for themsel</w:t>
      </w:r>
      <w:r>
        <w:rPr>
          <w:rFonts w:ascii="Times New Roman" w:eastAsia="Times New Roman" w:hAnsi="Times New Roman" w:cs="Times New Roman"/>
          <w:sz w:val="24"/>
        </w:rPr>
        <w:t>ves, relinquishing power games, being and treating each other as free and equal. “Love is then renunciation of all possession, of all confusion,” Beauvoir wrote.</w:t>
      </w:r>
      <w:r>
        <w:rPr>
          <w:rFonts w:ascii="Times New Roman" w:eastAsia="Times New Roman" w:hAnsi="Times New Roman" w:cs="Times New Roman"/>
          <w:color w:val="0000EE"/>
          <w:sz w:val="24"/>
        </w:rPr>
        <w:t xml:space="preserve"> </w:t>
      </w:r>
    </w:p>
    <w:p w:rsidR="00FD3131" w:rsidRDefault="006859A0">
      <w:pPr>
        <w:spacing w:after="0" w:line="249" w:lineRule="auto"/>
        <w:ind w:left="10" w:right="51" w:hanging="10"/>
        <w:jc w:val="right"/>
      </w:pPr>
      <w:r>
        <w:rPr>
          <w:rFonts w:ascii="Times New Roman" w:eastAsia="Times New Roman" w:hAnsi="Times New Roman" w:cs="Times New Roman"/>
          <w:sz w:val="24"/>
        </w:rPr>
        <w:t>And so, how can we relieve confusion? As a teenager, Пізніше Паула приходить у гнів, коли він</w:t>
      </w:r>
      <w:r>
        <w:rPr>
          <w:rFonts w:ascii="Times New Roman" w:eastAsia="Times New Roman" w:hAnsi="Times New Roman" w:cs="Times New Roman"/>
          <w:sz w:val="24"/>
        </w:rPr>
        <w:t xml:space="preserve"> нехтує її порадою та вирішує піти своїм шляхом. Паула вважає, що через те, що вона залишила свою роботу, їхні життя тепер належали їм, а не йому. Паула також заявляє про його досягнення: «Я створила Анрі. Я створила його, як він створює персонажів у своїх</w:t>
      </w:r>
      <w:r>
        <w:rPr>
          <w:rFonts w:ascii="Times New Roman" w:eastAsia="Times New Roman" w:hAnsi="Times New Roman" w:cs="Times New Roman"/>
          <w:sz w:val="24"/>
        </w:rPr>
        <w:t xml:space="preserve"> книгах, і я знаю його, як він знає їх». Те, що починалося як шалено пристрасний роман, тепер сповнене гніту. </w:t>
      </w:r>
    </w:p>
    <w:p w:rsidR="00FD3131" w:rsidRDefault="006859A0">
      <w:pPr>
        <w:spacing w:after="0" w:line="248" w:lineRule="auto"/>
        <w:ind w:left="-15"/>
        <w:jc w:val="both"/>
      </w:pPr>
      <w:r>
        <w:rPr>
          <w:rFonts w:ascii="Times New Roman" w:eastAsia="Times New Roman" w:hAnsi="Times New Roman" w:cs="Times New Roman"/>
          <w:sz w:val="24"/>
        </w:rPr>
        <w:t xml:space="preserve">Анрі це набридає, і він залишає її заради молодшої жінки.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Анрі, безсумнівно, дурень, та й  Паула здається крайнім випадком, отже, Бовуар радить уникати тих самих помилок, що й Паула. Паула помилилася, вважаючи, що Анрі віддасть їй контроль над своєю професією, якщо вона відмовиться від своєї заради нього. Паула с</w:t>
      </w:r>
      <w:r>
        <w:rPr>
          <w:rFonts w:ascii="Times New Roman" w:eastAsia="Times New Roman" w:hAnsi="Times New Roman" w:cs="Times New Roman"/>
          <w:sz w:val="24"/>
        </w:rPr>
        <w:t>тає рабом непокірного пана, що є типовою дією в діалектиці “пан-раб” Гегеля. Вимагаючи від нього підкоритися їй, вона стає тираном.  Паула використовує свою доброту як інструмент для психологічної маніпуляції. Вона хоче контролювати коханого, змушуючи відч</w:t>
      </w:r>
      <w:r>
        <w:rPr>
          <w:rFonts w:ascii="Times New Roman" w:eastAsia="Times New Roman" w:hAnsi="Times New Roman" w:cs="Times New Roman"/>
          <w:sz w:val="24"/>
        </w:rPr>
        <w:t xml:space="preserve">увати, ніби він їй щось винен в обмін на її відданість.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Оскільки палка відданість Паули калічить її власну свободу і є прихованим порушенням свободи іншої людини, вона не відповідає визначенню Бовуар справжньої любові. З іншого боку, пристрасна одержим</w:t>
      </w:r>
      <w:r>
        <w:rPr>
          <w:rFonts w:ascii="Times New Roman" w:eastAsia="Times New Roman" w:hAnsi="Times New Roman" w:cs="Times New Roman"/>
          <w:sz w:val="24"/>
        </w:rPr>
        <w:t>ість ставить власну перевагу вище трансцендентності іншого. Стосунки між мною та моїм колишнім хлопцем, Паулою та Анрі показують, що надмірне інвестування у стосунки може бути згубним, навіть якщо немає нічого поганого у відданості. В таких випадках не виз</w:t>
      </w:r>
      <w:r>
        <w:rPr>
          <w:rFonts w:ascii="Times New Roman" w:eastAsia="Times New Roman" w:hAnsi="Times New Roman" w:cs="Times New Roman"/>
          <w:sz w:val="24"/>
        </w:rPr>
        <w:t>нають свободу інших, оскільки вони хочуть володіти іншим, а не просто бути з ним. Ставитися один до одного як до вільних і рівних, водночас визначати та приймати особисту відповідальність за себе – усе це аспекти справжнього кохання. Отже, за словами Бовуа</w:t>
      </w:r>
      <w:r>
        <w:rPr>
          <w:rFonts w:ascii="Times New Roman" w:eastAsia="Times New Roman" w:hAnsi="Times New Roman" w:cs="Times New Roman"/>
          <w:sz w:val="24"/>
        </w:rPr>
        <w:t xml:space="preserve">р, «кохання — це відмова від будь-якої власності, від будь-якої плутанини».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9" w:lineRule="auto"/>
        <w:ind w:left="10" w:right="-6" w:hanging="10"/>
        <w:jc w:val="right"/>
      </w:pPr>
      <w:r>
        <w:rPr>
          <w:rFonts w:ascii="Times New Roman" w:eastAsia="Times New Roman" w:hAnsi="Times New Roman" w:cs="Times New Roman"/>
          <w:sz w:val="24"/>
        </w:rPr>
        <w:t>Тож, як можна зменшити плутанину? У підлітковому віці Бовуар Beauvoir pondered in her diary that although it is instinctive for lovers to reach toward soulmateship, the realizat</w:t>
      </w:r>
      <w:r>
        <w:rPr>
          <w:rFonts w:ascii="Times New Roman" w:eastAsia="Times New Roman" w:hAnsi="Times New Roman" w:cs="Times New Roman"/>
          <w:sz w:val="24"/>
        </w:rPr>
        <w:t>ion that perfect unity is absurd inflamed feelings of solitude. Later, she emphasized being better friends more than reaching toward oneness. Friendship means creating a relationship based on intersubjectivity, mutuality, equality, tenderness, affection, a</w:t>
      </w:r>
      <w:r>
        <w:rPr>
          <w:rFonts w:ascii="Times New Roman" w:eastAsia="Times New Roman" w:hAnsi="Times New Roman" w:cs="Times New Roman"/>
          <w:sz w:val="24"/>
        </w:rPr>
        <w:t xml:space="preserve">nd a structure that the individuals in the relationship freely agree to. This means not treating each other as property. When lovers overcome power games, they open up the possibility of connecting more poignantly. </w:t>
      </w:r>
    </w:p>
    <w:p w:rsidR="00FD3131" w:rsidRDefault="006859A0">
      <w:pPr>
        <w:spacing w:after="0"/>
        <w:ind w:left="459"/>
      </w:pPr>
      <w:r>
        <w:rPr>
          <w:rFonts w:ascii="Times New Roman" w:eastAsia="Times New Roman" w:hAnsi="Times New Roman" w:cs="Times New Roman"/>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In Beauvoir’s only play, The Useless M</w:t>
      </w:r>
      <w:r>
        <w:rPr>
          <w:rFonts w:ascii="Times New Roman" w:eastAsia="Times New Roman" w:hAnsi="Times New Roman" w:cs="Times New Roman"/>
          <w:sz w:val="24"/>
        </w:rPr>
        <w:t>ouths, a medieval village in Belgium is under siege. Food supplies are running short. The village issues an order banishing all the women, children, old, and sick people from the town, so that the (male) soldiers have more food and water and can defend the</w:t>
      </w:r>
      <w:r>
        <w:rPr>
          <w:rFonts w:ascii="Times New Roman" w:eastAsia="Times New Roman" w:hAnsi="Times New Roman" w:cs="Times New Roman"/>
          <w:sz w:val="24"/>
        </w:rPr>
        <w:t xml:space="preserve"> village for longer. Exiling the so-called “useless mouths”—by the patriarchal, sexist military definition of it—would condemn the outcasts to torture, rape, slavery, or murder at the hands of the enemies blockading the village. Louis, the alderman, leads </w:t>
      </w:r>
      <w:r>
        <w:rPr>
          <w:rFonts w:ascii="Times New Roman" w:eastAsia="Times New Roman" w:hAnsi="Times New Roman" w:cs="Times New Roman"/>
          <w:sz w:val="24"/>
        </w:rPr>
        <w:t xml:space="preserve">the charge. His wife, Catherine, is outraged: </w:t>
      </w:r>
    </w:p>
    <w:p w:rsidR="00FD3131" w:rsidRDefault="006859A0">
      <w:pPr>
        <w:spacing w:after="4" w:line="249" w:lineRule="auto"/>
        <w:ind w:left="459"/>
        <w:jc w:val="both"/>
      </w:pPr>
      <w:r>
        <w:rPr>
          <w:rFonts w:ascii="Times New Roman" w:eastAsia="Times New Roman" w:hAnsi="Times New Roman" w:cs="Times New Roman"/>
          <w:sz w:val="24"/>
        </w:rPr>
        <w:t xml:space="preserve">LOUIS, speaking in a low voice: Catherine, my wife. </w:t>
      </w:r>
    </w:p>
    <w:p w:rsidR="00FD3131" w:rsidRDefault="006859A0">
      <w:pPr>
        <w:spacing w:after="4" w:line="249" w:lineRule="auto"/>
        <w:ind w:left="-15" w:firstLine="449"/>
        <w:jc w:val="both"/>
      </w:pPr>
      <w:r>
        <w:rPr>
          <w:rFonts w:ascii="Times New Roman" w:eastAsia="Times New Roman" w:hAnsi="Times New Roman" w:cs="Times New Roman"/>
          <w:sz w:val="24"/>
        </w:rPr>
        <w:t>CATHERINE: No, not your wife. An instrument that one breaks and throws on the scrap-</w:t>
      </w:r>
      <w:r>
        <w:rPr>
          <w:rFonts w:ascii="Times New Roman" w:eastAsia="Times New Roman" w:hAnsi="Times New Roman" w:cs="Times New Roman"/>
          <w:sz w:val="24"/>
        </w:rPr>
        <w:t>heap when one has finished with it ... To die is nothing, but you have erased me from the world ... you have disposed of me as just one more stone; and you are no more than this blind force that is crushing me.</w:t>
      </w:r>
      <w:r>
        <w:rPr>
          <w:rFonts w:ascii="Times New Roman" w:eastAsia="Times New Roman" w:hAnsi="Times New Roman" w:cs="Times New Roman"/>
          <w:color w:val="0000EE"/>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When Catherine tries to stab Louis, he reali</w:t>
      </w:r>
      <w:r>
        <w:rPr>
          <w:rFonts w:ascii="Times New Roman" w:eastAsia="Times New Roman" w:hAnsi="Times New Roman" w:cs="Times New Roman"/>
          <w:sz w:val="24"/>
        </w:rPr>
        <w:t>zes what an idiot he has been in treating people, including his wife, as disposable objects. It’s disappointing that it took a near-death experience for him to see that, but still, Catherine’s defiance equalizes and humanizes the relationship and establish</w:t>
      </w:r>
      <w:r>
        <w:rPr>
          <w:rFonts w:ascii="Times New Roman" w:eastAsia="Times New Roman" w:hAnsi="Times New Roman" w:cs="Times New Roman"/>
          <w:sz w:val="24"/>
        </w:rPr>
        <w:t>es it as authentic. Louis changes the plan because he realizes that without people, there is написала у своєму щоденнику, що хоча для закоханих природно прагнути спорідненості,  усвідомлення того, що абсолютний союз є безглуздим, загострює почуття самотнос</w:t>
      </w:r>
      <w:r>
        <w:rPr>
          <w:rFonts w:ascii="Times New Roman" w:eastAsia="Times New Roman" w:hAnsi="Times New Roman" w:cs="Times New Roman"/>
          <w:sz w:val="24"/>
        </w:rPr>
        <w:t>ті. Пізніше вона наголосила на покращенні дружби, ніж на досягненні єдності. Дружба — це розвиток стосунків, заснованих на інтерсуб’єктивності, взаємності, рівності, чуйності, прихильності та рамках, які обидві сторони добровільно приймають.  Це передбачає</w:t>
      </w:r>
      <w:r>
        <w:rPr>
          <w:rFonts w:ascii="Times New Roman" w:eastAsia="Times New Roman" w:hAnsi="Times New Roman" w:cs="Times New Roman"/>
          <w:sz w:val="24"/>
        </w:rPr>
        <w:t xml:space="preserve"> ставлення один до одного не як до власності. Коли закохані долають боротьбу за владу, вони створюють можливість для більш значущого зв’язку.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У єдиній п’єсі Бовуар «Зайві роти» середньовічне місто в Бельгії знаходиться в облозі, продовольче забезпечен</w:t>
      </w:r>
      <w:r>
        <w:rPr>
          <w:rFonts w:ascii="Times New Roman" w:eastAsia="Times New Roman" w:hAnsi="Times New Roman" w:cs="Times New Roman"/>
          <w:sz w:val="24"/>
        </w:rPr>
        <w:t>ня закінчується. Місто видає наказ про вигнання з міста всіх жінок, дітей, старих і хворих, щоб солдати (чоловіки) мали більше їжі та води і могли довше захищати місто. Вигнання так званих «зайвих ротів» — відповідно до патріархального, сексистського війсь</w:t>
      </w:r>
      <w:r>
        <w:rPr>
          <w:rFonts w:ascii="Times New Roman" w:eastAsia="Times New Roman" w:hAnsi="Times New Roman" w:cs="Times New Roman"/>
          <w:sz w:val="24"/>
        </w:rPr>
        <w:t xml:space="preserve">кового визначення — піддало б ізгоїв знущанням з боку ворога навколо села, таким як тортури, зґвалтування, рабство чи вбивство. </w:t>
      </w:r>
    </w:p>
    <w:p w:rsidR="00FD3131" w:rsidRDefault="006859A0">
      <w:pPr>
        <w:spacing w:after="0" w:line="248" w:lineRule="auto"/>
        <w:ind w:left="427"/>
        <w:jc w:val="both"/>
      </w:pPr>
      <w:r>
        <w:rPr>
          <w:rFonts w:ascii="Times New Roman" w:eastAsia="Times New Roman" w:hAnsi="Times New Roman" w:cs="Times New Roman"/>
          <w:sz w:val="24"/>
        </w:rPr>
        <w:t xml:space="preserve">Луїс Олдермен, очолює справу. Його дружина Кетрін обурена: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427"/>
        <w:jc w:val="both"/>
      </w:pPr>
      <w:r>
        <w:rPr>
          <w:rFonts w:ascii="Times New Roman" w:eastAsia="Times New Roman" w:hAnsi="Times New Roman" w:cs="Times New Roman"/>
          <w:sz w:val="24"/>
        </w:rPr>
        <w:t xml:space="preserve">ЛУЇС, розмовляючи тихим голосом: Кетрін, моя дружина. </w:t>
      </w:r>
    </w:p>
    <w:p w:rsidR="00FD3131" w:rsidRDefault="006859A0">
      <w:pPr>
        <w:spacing w:after="0" w:line="248" w:lineRule="auto"/>
        <w:ind w:left="-15" w:firstLine="417"/>
        <w:jc w:val="both"/>
      </w:pPr>
      <w:r>
        <w:rPr>
          <w:rFonts w:ascii="Times New Roman" w:eastAsia="Times New Roman" w:hAnsi="Times New Roman" w:cs="Times New Roman"/>
          <w:sz w:val="24"/>
        </w:rPr>
        <w:t>КЕТРІН: Ні</w:t>
      </w:r>
      <w:r>
        <w:rPr>
          <w:rFonts w:ascii="Times New Roman" w:eastAsia="Times New Roman" w:hAnsi="Times New Roman" w:cs="Times New Roman"/>
          <w:sz w:val="24"/>
        </w:rPr>
        <w:t xml:space="preserve">, не ваша дружина. Інструмет, який після використання ламають і викидають на сміттєзвалище... Померти — це ніщо, але, викресливши мене з існування, ви позбулися мене, як ще одного каменя; і ти не що інше, як сліпа сила, що мене душить. </w:t>
      </w:r>
    </w:p>
    <w:p w:rsidR="00FD3131" w:rsidRDefault="006859A0">
      <w:pPr>
        <w:spacing w:after="0" w:line="248" w:lineRule="auto"/>
        <w:ind w:left="-15" w:firstLine="417"/>
        <w:jc w:val="both"/>
      </w:pPr>
      <w:r>
        <w:rPr>
          <w:rFonts w:ascii="Times New Roman" w:eastAsia="Times New Roman" w:hAnsi="Times New Roman" w:cs="Times New Roman"/>
          <w:sz w:val="24"/>
        </w:rPr>
        <w:t>Коли Кетрін намагається зарізати Луїс, він розуміє, яким дурнем він був, коли ставився до інших, особливо до своєї дружини, як до одноразових речей. На жаль, йому знадобилося пережити передсмертний досвід, щоб усвідомити це, але демонстративна непокірність</w:t>
      </w:r>
      <w:r>
        <w:rPr>
          <w:rFonts w:ascii="Times New Roman" w:eastAsia="Times New Roman" w:hAnsi="Times New Roman" w:cs="Times New Roman"/>
          <w:sz w:val="24"/>
        </w:rPr>
        <w:t xml:space="preserve"> Кетрін вирівнює та олюднює стосунки, а також встановлює як їх автентичними. Луїс змінює план, бо розуміє, що без людей немає міста, яке варто захищати. За словами Бовуар, завдання no town worth defending. For Beauvoir, love’s challenge is to hold oneself </w:t>
      </w:r>
      <w:r>
        <w:rPr>
          <w:rFonts w:ascii="Times New Roman" w:eastAsia="Times New Roman" w:hAnsi="Times New Roman" w:cs="Times New Roman"/>
          <w:sz w:val="24"/>
        </w:rPr>
        <w:t xml:space="preserve">between being-for-oneself and being-for-lovers, to strive for a harmony between discordant extremes—a delicate harmony that is never a given but that we must constantly revivify. </w:t>
      </w:r>
    </w:p>
    <w:p w:rsidR="00FD3131" w:rsidRDefault="006859A0">
      <w:pPr>
        <w:spacing w:after="4" w:line="249" w:lineRule="auto"/>
        <w:ind w:left="-15" w:firstLine="449"/>
        <w:jc w:val="both"/>
      </w:pPr>
      <w:r>
        <w:rPr>
          <w:rFonts w:ascii="Times New Roman" w:eastAsia="Times New Roman" w:hAnsi="Times New Roman" w:cs="Times New Roman"/>
          <w:sz w:val="24"/>
        </w:rPr>
        <w:t>Beauvoir did not want to be a role model. She said that it’s ridiculous to u</w:t>
      </w:r>
      <w:r>
        <w:rPr>
          <w:rFonts w:ascii="Times New Roman" w:eastAsia="Times New Roman" w:hAnsi="Times New Roman" w:cs="Times New Roman"/>
          <w:sz w:val="24"/>
        </w:rPr>
        <w:t>se her relationship with Sartre as an ideal because people have to figure out their own arrangements and styles. Yet Beauvoir and Sartre did attempt to live their relationship in authentic ways. They prioritized each other within a diversified life of proj</w:t>
      </w:r>
      <w:r>
        <w:rPr>
          <w:rFonts w:ascii="Times New Roman" w:eastAsia="Times New Roman" w:hAnsi="Times New Roman" w:cs="Times New Roman"/>
          <w:sz w:val="24"/>
        </w:rPr>
        <w:t>ects and friends. They respected each other’s freedom, they supported each other; together they worked toward ends and values they believed would enrich the universe. They decided using their arrangement for sex would be a cheap use of their freedom, so th</w:t>
      </w:r>
      <w:r>
        <w:rPr>
          <w:rFonts w:ascii="Times New Roman" w:eastAsia="Times New Roman" w:hAnsi="Times New Roman" w:cs="Times New Roman"/>
          <w:sz w:val="24"/>
        </w:rPr>
        <w:t xml:space="preserve">ey “gave” each other the freedom to love others. </w:t>
      </w:r>
    </w:p>
    <w:p w:rsidR="00FD3131" w:rsidRDefault="006859A0">
      <w:pPr>
        <w:spacing w:after="4" w:line="249" w:lineRule="auto"/>
        <w:ind w:left="-15" w:firstLine="449"/>
        <w:jc w:val="both"/>
      </w:pPr>
      <w:r>
        <w:rPr>
          <w:rFonts w:ascii="Times New Roman" w:eastAsia="Times New Roman" w:hAnsi="Times New Roman" w:cs="Times New Roman"/>
          <w:sz w:val="24"/>
        </w:rPr>
        <w:t>However, their open relationship created chaos and heartbreak—mostly for other lovers who wanted more than Beauvoir and Sartre were willing to give. In the aftermath of their relationships with Beauvoir and</w:t>
      </w:r>
      <w:r>
        <w:rPr>
          <w:rFonts w:ascii="Times New Roman" w:eastAsia="Times New Roman" w:hAnsi="Times New Roman" w:cs="Times New Roman"/>
          <w:sz w:val="24"/>
        </w:rPr>
        <w:t xml:space="preserve"> Sartre, Evelyne Rey died of suicide at age thirty-six; Bianca Bienenfeld had a nervous breakdown; and many others were heartbroken. After Nelson Algren and Beauvoir broke up, he wrote about it in </w:t>
      </w:r>
      <w:r>
        <w:rPr>
          <w:rFonts w:ascii="Times New Roman" w:eastAsia="Times New Roman" w:hAnsi="Times New Roman" w:cs="Times New Roman"/>
          <w:i/>
          <w:sz w:val="24"/>
        </w:rPr>
        <w:t>Harper’s Magazine</w:t>
      </w:r>
      <w:r>
        <w:rPr>
          <w:rFonts w:ascii="Times New Roman" w:eastAsia="Times New Roman" w:hAnsi="Times New Roman" w:cs="Times New Roman"/>
          <w:sz w:val="24"/>
        </w:rPr>
        <w:t>, pointing out the callousness of Beauvoir</w:t>
      </w:r>
      <w:r>
        <w:rPr>
          <w:rFonts w:ascii="Times New Roman" w:eastAsia="Times New Roman" w:hAnsi="Times New Roman" w:cs="Times New Roman"/>
          <w:sz w:val="24"/>
        </w:rPr>
        <w:t xml:space="preserve"> and Sartre’s pact: “Anybody who can experience love continuously has a mind that has recently snapped. How can love be </w:t>
      </w:r>
      <w:r>
        <w:rPr>
          <w:rFonts w:ascii="Times New Roman" w:eastAsia="Times New Roman" w:hAnsi="Times New Roman" w:cs="Times New Roman"/>
          <w:i/>
          <w:sz w:val="24"/>
        </w:rPr>
        <w:t>contingent</w:t>
      </w:r>
      <w:r>
        <w:rPr>
          <w:rFonts w:ascii="Times New Roman" w:eastAsia="Times New Roman" w:hAnsi="Times New Roman" w:cs="Times New Roman"/>
          <w:sz w:val="24"/>
        </w:rPr>
        <w:t xml:space="preserve">? Contingent upon </w:t>
      </w:r>
      <w:r>
        <w:rPr>
          <w:rFonts w:ascii="Times New Roman" w:eastAsia="Times New Roman" w:hAnsi="Times New Roman" w:cs="Times New Roman"/>
          <w:i/>
          <w:sz w:val="24"/>
        </w:rPr>
        <w:t>what</w:t>
      </w:r>
      <w:r>
        <w:rPr>
          <w:rFonts w:ascii="Times New Roman" w:eastAsia="Times New Roman" w:hAnsi="Times New Roman" w:cs="Times New Roman"/>
          <w:sz w:val="24"/>
        </w:rPr>
        <w:t>?”</w:t>
      </w:r>
      <w:r>
        <w:rPr>
          <w:rFonts w:ascii="Times New Roman" w:eastAsia="Times New Roman" w:hAnsi="Times New Roman" w:cs="Times New Roman"/>
          <w:color w:val="0000EE"/>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Sometimes Beauvoir and Sartre’s lovers were also their students. As far as we know, the students wer</w:t>
      </w:r>
      <w:r>
        <w:rPr>
          <w:rFonts w:ascii="Times New Roman" w:eastAsia="Times New Roman" w:hAnsi="Times New Roman" w:cs="Times New Roman"/>
          <w:sz w:val="24"/>
        </w:rPr>
        <w:t>e over the age of consent in France at the time. But some critics argue, and rightly so, that Beauvoir and Sartre’s behavior was an abuse of power, a pedagogical failure, and ethically problematic.</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Beauvoir and Sartre’s habits were also authentically probl</w:t>
      </w:r>
      <w:r>
        <w:rPr>
          <w:rFonts w:ascii="Times New Roman" w:eastAsia="Times New Roman" w:hAnsi="Times New Roman" w:cs="Times New Roman"/>
          <w:sz w:val="24"/>
        </w:rPr>
        <w:t>ematic. Although they recognized their secondary lovers’ freedoms, it didn’t seem любові полягає в підтримці балансу між власним інтересом і інтересом своїх близьких, у досягненні гармонії між протилежними крайнощами. Ця крихка гармонія ніколи не є даністю</w:t>
      </w:r>
      <w:r>
        <w:rPr>
          <w:rFonts w:ascii="Times New Roman" w:eastAsia="Times New Roman" w:hAnsi="Times New Roman" w:cs="Times New Roman"/>
          <w:sz w:val="24"/>
        </w:rPr>
        <w:t xml:space="preserve">, і її необхідно постійно підтримувати.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Бовуар не хотіла бути прикладом для інших. Оскільки кожна людина має придумувати власні аранжування та стилі, вона стверджувала, що абсурдно наводити як приклад її стосунки із Сартром. Однак Сартр і Бовуар доклали</w:t>
      </w:r>
      <w:r>
        <w:rPr>
          <w:rFonts w:ascii="Times New Roman" w:eastAsia="Times New Roman" w:hAnsi="Times New Roman" w:cs="Times New Roman"/>
          <w:sz w:val="24"/>
        </w:rPr>
        <w:t xml:space="preserve"> зусиль, щоб мати автентичні стосунки. У різноманітному житті намірів і людей вони визначали пріоритети один одного. Разом вони працювали для досягнення цілей та ідеалів, які, на їхню думку, покращать Всесвіт. Вони підтримували один одного і поважали свобо</w:t>
      </w:r>
      <w:r>
        <w:rPr>
          <w:rFonts w:ascii="Times New Roman" w:eastAsia="Times New Roman" w:hAnsi="Times New Roman" w:cs="Times New Roman"/>
          <w:sz w:val="24"/>
        </w:rPr>
        <w:t xml:space="preserve">ду один одного. Вони «дали» один одному свободу любити інших після того, як вирішили, що використання їх домовленостей для сексу буде марною тратою їхньої свободи. </w:t>
      </w:r>
    </w:p>
    <w:p w:rsidR="00FD3131" w:rsidRDefault="006859A0">
      <w:pPr>
        <w:spacing w:after="0" w:line="248" w:lineRule="auto"/>
        <w:ind w:left="-15" w:firstLine="417"/>
        <w:jc w:val="both"/>
      </w:pPr>
      <w:r>
        <w:rPr>
          <w:rFonts w:ascii="Times New Roman" w:eastAsia="Times New Roman" w:hAnsi="Times New Roman" w:cs="Times New Roman"/>
          <w:sz w:val="24"/>
        </w:rPr>
        <w:t>Однак їхні відкриті стосунки створили сум'яття і розбиті серця — здебільшого для інших зако</w:t>
      </w:r>
      <w:r>
        <w:rPr>
          <w:rFonts w:ascii="Times New Roman" w:eastAsia="Times New Roman" w:hAnsi="Times New Roman" w:cs="Times New Roman"/>
          <w:sz w:val="24"/>
        </w:rPr>
        <w:t>ханих, які хотіли більше, ніж Бовуар і Сартр були готові дати. Б’янка Біненфельд пережила нервовий зрив, Евелін Рей покінчила життя самогубством у віці 36 років, і багато інших людей пережили розбите серце через зв’язки з Бовуар і Сартром. Після того, як Н</w:t>
      </w:r>
      <w:r>
        <w:rPr>
          <w:rFonts w:ascii="Times New Roman" w:eastAsia="Times New Roman" w:hAnsi="Times New Roman" w:cs="Times New Roman"/>
          <w:sz w:val="24"/>
        </w:rPr>
        <w:t xml:space="preserve">ельсон Алгрен і Бовуар розлучилися, він написав про це в журналі Harper’s Magazine, вказуючи на бездушність пакту Бовуар і Сартра: «Будь-хто, хто може сприймати кохання умовно, має </w:t>
      </w:r>
    </w:p>
    <w:p w:rsidR="00FD3131" w:rsidRDefault="006859A0">
      <w:pPr>
        <w:spacing w:after="0" w:line="248" w:lineRule="auto"/>
        <w:ind w:left="-15"/>
        <w:jc w:val="both"/>
      </w:pPr>
      <w:r>
        <w:rPr>
          <w:rFonts w:ascii="Times New Roman" w:eastAsia="Times New Roman" w:hAnsi="Times New Roman" w:cs="Times New Roman"/>
          <w:sz w:val="24"/>
        </w:rPr>
        <w:t xml:space="preserve">«зламаний» розум. Чим обумовлене кохання? Залежно від чого?»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Іноді коха</w:t>
      </w:r>
      <w:r>
        <w:rPr>
          <w:rFonts w:ascii="Times New Roman" w:eastAsia="Times New Roman" w:hAnsi="Times New Roman" w:cs="Times New Roman"/>
          <w:sz w:val="24"/>
        </w:rPr>
        <w:t>нці Бовуар і Сартра були їхніми учнями. Наскільки нам відомо, на той час у Франції студенти були повнолітніми. Однак деякі критики справедливо стверджують, що поведінка Бовуар і Сартра була зловживанням владою, педагогічним крахом  та етично проблематичною</w:t>
      </w:r>
      <w:r>
        <w:rPr>
          <w:rFonts w:ascii="Times New Roman" w:eastAsia="Times New Roman" w:hAnsi="Times New Roman" w:cs="Times New Roman"/>
          <w:sz w:val="24"/>
        </w:rPr>
        <w:t xml:space="preserve">. Звички як Бовуар, так і Сартра були справді проблематичними. Незважаючи на те, що вони визнавали свободи своїх вторинних коханців, їм, схоже, не спало на думку, що вони не to occur to them that they weren’t creating values and ending together with their </w:t>
      </w:r>
      <w:r>
        <w:rPr>
          <w:rFonts w:ascii="Times New Roman" w:eastAsia="Times New Roman" w:hAnsi="Times New Roman" w:cs="Times New Roman"/>
          <w:sz w:val="24"/>
        </w:rPr>
        <w:t>contingent lovers. Beauvoir and Sartre’s values were already established and they imposed those values on others who could take them or leave them. The secondary lovers never had the power to evolve or adapt values with Beauvoir and Sartre. This means that</w:t>
      </w:r>
      <w:r>
        <w:rPr>
          <w:rFonts w:ascii="Times New Roman" w:eastAsia="Times New Roman" w:hAnsi="Times New Roman" w:cs="Times New Roman"/>
          <w:sz w:val="24"/>
        </w:rPr>
        <w:t xml:space="preserve"> Beauvoir and Sartre’s fixed pact to love one another precluded authentic relationships with their contingent lovers. A more flexible pact that accommodated change and growth could have created possibilities for multiple authentic relationships. </w:t>
      </w:r>
    </w:p>
    <w:p w:rsidR="00FD3131" w:rsidRDefault="006859A0">
      <w:pPr>
        <w:spacing w:after="0" w:line="248" w:lineRule="auto"/>
        <w:ind w:left="-15" w:firstLine="417"/>
        <w:jc w:val="both"/>
      </w:pPr>
      <w:r>
        <w:rPr>
          <w:rFonts w:ascii="Times New Roman" w:eastAsia="Times New Roman" w:hAnsi="Times New Roman" w:cs="Times New Roman"/>
          <w:sz w:val="24"/>
        </w:rPr>
        <w:t>Later Bea</w:t>
      </w:r>
      <w:r>
        <w:rPr>
          <w:rFonts w:ascii="Times New Roman" w:eastAsia="Times New Roman" w:hAnsi="Times New Roman" w:cs="Times New Roman"/>
          <w:sz w:val="24"/>
        </w:rPr>
        <w:t>uvoir acknowledged wrongdoing and that she and Sartre hurt others: “So our relationship is not above criticism, any more than anyone else’s, because it has sometimes meant that we didn’t behave very well toward other people.”</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She felt remorseful for Bianca</w:t>
      </w:r>
      <w:r>
        <w:rPr>
          <w:rFonts w:ascii="Times New Roman" w:eastAsia="Times New Roman" w:hAnsi="Times New Roman" w:cs="Times New Roman"/>
          <w:sz w:val="24"/>
        </w:rPr>
        <w:t xml:space="preserve"> Bienenfeld’s suffering and in a letter to Sartre wrote, </w:t>
      </w:r>
    </w:p>
    <w:p w:rsidR="00FD3131" w:rsidRDefault="006859A0">
      <w:pPr>
        <w:spacing w:after="4" w:line="249" w:lineRule="auto"/>
        <w:ind w:left="-15"/>
        <w:jc w:val="both"/>
      </w:pPr>
      <w:r>
        <w:rPr>
          <w:rFonts w:ascii="Times New Roman" w:eastAsia="Times New Roman" w:hAnsi="Times New Roman" w:cs="Times New Roman"/>
          <w:sz w:val="24"/>
        </w:rPr>
        <w:t>“It’s our fault I think ... we have harmed her.”</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In a memoir, Beauvoir admitted that her pact with Sartre—to be primary lovers to one another but also to have contingent lovers—was a defect in their</w:t>
      </w:r>
      <w:r>
        <w:rPr>
          <w:rFonts w:ascii="Times New Roman" w:eastAsia="Times New Roman" w:hAnsi="Times New Roman" w:cs="Times New Roman"/>
          <w:sz w:val="24"/>
        </w:rPr>
        <w:t xml:space="preserve"> system because their secondary lovers suffered.</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 xml:space="preserve">Sartre seemed to be void of any sense of responsibility or remorse. </w:t>
      </w:r>
    </w:p>
    <w:p w:rsidR="00FD3131" w:rsidRDefault="006859A0">
      <w:pPr>
        <w:spacing w:after="4" w:line="249" w:lineRule="auto"/>
        <w:ind w:left="-15" w:firstLine="449"/>
        <w:jc w:val="both"/>
      </w:pPr>
      <w:r>
        <w:rPr>
          <w:rFonts w:ascii="Times New Roman" w:eastAsia="Times New Roman" w:hAnsi="Times New Roman" w:cs="Times New Roman"/>
          <w:sz w:val="24"/>
        </w:rPr>
        <w:t>With one another, however, Beauvoir and Sartre were generally tender, happy, trusting, and (mostly) transparent. Although they disagreed o</w:t>
      </w:r>
      <w:r>
        <w:rPr>
          <w:rFonts w:ascii="Times New Roman" w:eastAsia="Times New Roman" w:hAnsi="Times New Roman" w:cs="Times New Roman"/>
          <w:sz w:val="24"/>
        </w:rPr>
        <w:t>n some points—like radical freedom— they agreed on important matters and profoundly encouraged and influenced each other. They never lived together so, for the most part, they were free from traditional gender roles and domestic sterility. They read and cr</w:t>
      </w:r>
      <w:r>
        <w:rPr>
          <w:rFonts w:ascii="Times New Roman" w:eastAsia="Times New Roman" w:hAnsi="Times New Roman" w:cs="Times New Roman"/>
          <w:sz w:val="24"/>
        </w:rPr>
        <w:t xml:space="preserve">itiqued each other’s work, developed thoughts together, and made decisions together. </w:t>
      </w:r>
    </w:p>
    <w:p w:rsidR="00FD3131" w:rsidRDefault="006859A0">
      <w:pPr>
        <w:spacing w:after="0" w:line="248" w:lineRule="auto"/>
        <w:ind w:left="-15" w:firstLine="417"/>
        <w:jc w:val="both"/>
      </w:pPr>
      <w:r>
        <w:rPr>
          <w:rFonts w:ascii="Times New Roman" w:eastAsia="Times New Roman" w:hAnsi="Times New Roman" w:cs="Times New Roman"/>
          <w:sz w:val="24"/>
        </w:rPr>
        <w:t>While freedom was central to their relationship and they exercised it, authentic relationships need not insist on absolute freedom for the sake of it. Beauvoir was advoca</w:t>
      </w:r>
      <w:r>
        <w:rPr>
          <w:rFonts w:ascii="Times New Roman" w:eastAsia="Times New Roman" w:hAnsi="Times New Roman" w:cs="Times New Roman"/>
          <w:sz w:val="24"/>
        </w:rPr>
        <w:t xml:space="preserve">ting for neither libertinism nor hedonism. Yet there are principles in their approach that are worth considering: agreeing to the terms of спільно створюють цінності та цілі зі своїми випадковими коханцями. Цінності Бовуар і Сартра вже були встановлені, і </w:t>
      </w:r>
      <w:r>
        <w:rPr>
          <w:rFonts w:ascii="Times New Roman" w:eastAsia="Times New Roman" w:hAnsi="Times New Roman" w:cs="Times New Roman"/>
          <w:sz w:val="24"/>
        </w:rPr>
        <w:t>вони нав’язували такі цінності іншим, що могли прийняти їх або піти. З Бовуар і Сартром другорядні коханці ніколи не мали здатності еволюціонувати чи адаптувати цінності. Це означає, що фіксована згода Бовуар і Сартра любити один одного заважала їм мати щи</w:t>
      </w:r>
      <w:r>
        <w:rPr>
          <w:rFonts w:ascii="Times New Roman" w:eastAsia="Times New Roman" w:hAnsi="Times New Roman" w:cs="Times New Roman"/>
          <w:sz w:val="24"/>
        </w:rPr>
        <w:t xml:space="preserve">рі стосунки зі своїми випадковими коханцями. Більш адаптована угода, яка дозволяла б змінюватися та розвиватися, могла б відкрити двері до багатьох автентичних стосунків.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Пізніше Бовуар визнала свою неправоту та те, що вони з Сартром завдали болю іншим:</w:t>
      </w:r>
      <w:r>
        <w:rPr>
          <w:rFonts w:ascii="Times New Roman" w:eastAsia="Times New Roman" w:hAnsi="Times New Roman" w:cs="Times New Roman"/>
          <w:sz w:val="24"/>
        </w:rPr>
        <w:t xml:space="preserve"> «Наші стосунки не піддаються критиці, не більше, ніж будь-які інші, тому час від часу це означало, що ми не дуже добре ставились до інших осіб». У листі до Сартра вона висловила жаль з приводу страждань Б’янки Біненфельд і сказала: «Я вважаю, що це ми зав</w:t>
      </w:r>
      <w:r>
        <w:rPr>
          <w:rFonts w:ascii="Times New Roman" w:eastAsia="Times New Roman" w:hAnsi="Times New Roman" w:cs="Times New Roman"/>
          <w:sz w:val="24"/>
        </w:rPr>
        <w:t>дали їй шкоди». У своїх мемуарах Бовуар визнала, що їхня згода, бути основними коханцями одне для одного, водночас маючи випадкових, була помилковою, оскільки від цього страждали їхні вторинні коханці. Здавалося, що Сартр не відчував ні провини, ні жалю за</w:t>
      </w:r>
      <w:r>
        <w:rPr>
          <w:rFonts w:ascii="Times New Roman" w:eastAsia="Times New Roman" w:hAnsi="Times New Roman" w:cs="Times New Roman"/>
          <w:sz w:val="24"/>
        </w:rPr>
        <w:t xml:space="preserve"> свої дії. </w:t>
      </w:r>
    </w:p>
    <w:p w:rsidR="00FD3131" w:rsidRDefault="006859A0">
      <w:pPr>
        <w:spacing w:after="0" w:line="248" w:lineRule="auto"/>
        <w:ind w:left="-15" w:firstLine="417"/>
        <w:jc w:val="both"/>
      </w:pPr>
      <w:r>
        <w:rPr>
          <w:rFonts w:ascii="Times New Roman" w:eastAsia="Times New Roman" w:hAnsi="Times New Roman" w:cs="Times New Roman"/>
          <w:sz w:val="24"/>
        </w:rPr>
        <w:t>Проте Бовуар і Сартр були зазвичай добрими, задоволеними, надійними та (переважно) відкритими один з одним. Незважаючи на розбіжності в думках щодо деяких питань, таких як радикальна свобода, вони глибоко підтримували один одного та погоджували</w:t>
      </w:r>
      <w:r>
        <w:rPr>
          <w:rFonts w:ascii="Times New Roman" w:eastAsia="Times New Roman" w:hAnsi="Times New Roman" w:cs="Times New Roman"/>
          <w:sz w:val="24"/>
        </w:rPr>
        <w:t xml:space="preserve">ся з багатьох важливих питань. Вони були здебільшого вільні від загальноприйнятих гендерних норм і безпліддя, оскільки ніколи не жили разом. Разом вони генерували ідеї, ділилися відгуками про роботу один одного та приймали рішення. </w:t>
      </w:r>
    </w:p>
    <w:p w:rsidR="00FD3131" w:rsidRDefault="006859A0">
      <w:pPr>
        <w:spacing w:after="0" w:line="248" w:lineRule="auto"/>
        <w:ind w:left="-15" w:firstLine="417"/>
        <w:jc w:val="both"/>
      </w:pPr>
      <w:r>
        <w:rPr>
          <w:rFonts w:ascii="Times New Roman" w:eastAsia="Times New Roman" w:hAnsi="Times New Roman" w:cs="Times New Roman"/>
          <w:sz w:val="24"/>
        </w:rPr>
        <w:t>Хоча вони дуже цінували</w:t>
      </w:r>
      <w:r>
        <w:rPr>
          <w:rFonts w:ascii="Times New Roman" w:eastAsia="Times New Roman" w:hAnsi="Times New Roman" w:cs="Times New Roman"/>
          <w:sz w:val="24"/>
        </w:rPr>
        <w:t xml:space="preserve"> свободу і активно її використовували, справжні стосунки не обов’язково вимагають повної свободи. Бовуар не виступала ні за лібертинізм, ні за гедонізм. Проте в їхній стратегії є деякі керівні принципи, які варто взяти до уваги: спільно вирішувати умови ст</w:t>
      </w:r>
      <w:r>
        <w:rPr>
          <w:rFonts w:ascii="Times New Roman" w:eastAsia="Times New Roman" w:hAnsi="Times New Roman" w:cs="Times New Roman"/>
          <w:sz w:val="24"/>
        </w:rPr>
        <w:t>осунків; роздуми про традиції та звичаї, такі як моногамія та relationships jointly, reflecting on traditions and customs such as monogamy and the meaning of togetherness, and asking what’s important for the people who are living the relationship. Yet Beau</w:t>
      </w:r>
      <w:r>
        <w:rPr>
          <w:rFonts w:ascii="Times New Roman" w:eastAsia="Times New Roman" w:hAnsi="Times New Roman" w:cs="Times New Roman"/>
          <w:sz w:val="24"/>
        </w:rPr>
        <w:t xml:space="preserve">voir and Sartre were more careful with asking this latter question of one another than those in their wider orbit of love. </w:t>
      </w:r>
    </w:p>
    <w:p w:rsidR="00FD3131" w:rsidRDefault="006859A0">
      <w:pPr>
        <w:spacing w:after="0" w:line="248" w:lineRule="auto"/>
        <w:ind w:left="-15" w:firstLine="417"/>
        <w:jc w:val="both"/>
      </w:pPr>
      <w:r>
        <w:rPr>
          <w:rFonts w:ascii="Times New Roman" w:eastAsia="Times New Roman" w:hAnsi="Times New Roman" w:cs="Times New Roman"/>
          <w:sz w:val="24"/>
        </w:rPr>
        <w:t>At first glance, Beauvoir’s approach to love might seem callous and cold because it doesn’t account for what happens when one of the</w:t>
      </w:r>
      <w:r>
        <w:rPr>
          <w:rFonts w:ascii="Times New Roman" w:eastAsia="Times New Roman" w:hAnsi="Times New Roman" w:cs="Times New Roman"/>
          <w:sz w:val="24"/>
        </w:rPr>
        <w:t xml:space="preserve"> people in the relationship isn’t capable of absolute freedom—such as when one’s partner gets sick—and can’t reciprocate. This is a misunderstanding because it focuses on </w:t>
      </w:r>
      <w:r>
        <w:rPr>
          <w:rFonts w:ascii="Times New Roman" w:eastAsia="Times New Roman" w:hAnsi="Times New Roman" w:cs="Times New Roman"/>
          <w:i/>
          <w:sz w:val="24"/>
        </w:rPr>
        <w:t xml:space="preserve">what </w:t>
      </w:r>
      <w:r>
        <w:rPr>
          <w:rFonts w:ascii="Times New Roman" w:eastAsia="Times New Roman" w:hAnsi="Times New Roman" w:cs="Times New Roman"/>
          <w:sz w:val="24"/>
        </w:rPr>
        <w:t xml:space="preserve">lovers do instead of </w:t>
      </w:r>
      <w:r>
        <w:rPr>
          <w:rFonts w:ascii="Times New Roman" w:eastAsia="Times New Roman" w:hAnsi="Times New Roman" w:cs="Times New Roman"/>
          <w:i/>
          <w:sz w:val="24"/>
        </w:rPr>
        <w:t xml:space="preserve">how </w:t>
      </w:r>
      <w:r>
        <w:rPr>
          <w:rFonts w:ascii="Times New Roman" w:eastAsia="Times New Roman" w:hAnsi="Times New Roman" w:cs="Times New Roman"/>
          <w:sz w:val="24"/>
        </w:rPr>
        <w:t>they love</w:t>
      </w:r>
      <w:r>
        <w:rPr>
          <w:rFonts w:ascii="Times New Roman" w:eastAsia="Times New Roman" w:hAnsi="Times New Roman" w:cs="Times New Roman"/>
          <w:i/>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For example, at the end of Sartre’s life, h</w:t>
      </w:r>
      <w:r>
        <w:rPr>
          <w:rFonts w:ascii="Times New Roman" w:eastAsia="Times New Roman" w:hAnsi="Times New Roman" w:cs="Times New Roman"/>
          <w:sz w:val="24"/>
        </w:rPr>
        <w:t>e was unable to care for himself, so Beauvoir and her closest friends rallied to support him. This was not a violation of Beauvoir’s philosophy because she does not demand reciprocity of the exact same actions. The problem arises when people disrespect eac</w:t>
      </w:r>
      <w:r>
        <w:rPr>
          <w:rFonts w:ascii="Times New Roman" w:eastAsia="Times New Roman" w:hAnsi="Times New Roman" w:cs="Times New Roman"/>
          <w:sz w:val="24"/>
        </w:rPr>
        <w:t xml:space="preserve">h other, take advantage of one another’s generosity or disability, or infringe upon the capacity that the other does have to make free choices. Beauvoir didn’t turn herself into a submissive woman to try to manipulate Sartre. </w:t>
      </w:r>
    </w:p>
    <w:p w:rsidR="00FD3131" w:rsidRDefault="006859A0">
      <w:pPr>
        <w:spacing w:after="4" w:line="249" w:lineRule="auto"/>
        <w:ind w:left="-15" w:firstLine="449"/>
        <w:jc w:val="both"/>
      </w:pPr>
      <w:r>
        <w:rPr>
          <w:rFonts w:ascii="Times New Roman" w:eastAsia="Times New Roman" w:hAnsi="Times New Roman" w:cs="Times New Roman"/>
          <w:sz w:val="24"/>
        </w:rPr>
        <w:t>Nevertheless, there were mome</w:t>
      </w:r>
      <w:r>
        <w:rPr>
          <w:rFonts w:ascii="Times New Roman" w:eastAsia="Times New Roman" w:hAnsi="Times New Roman" w:cs="Times New Roman"/>
          <w:sz w:val="24"/>
        </w:rPr>
        <w:t>nts in their relationship that might have violated her philosophy. During World War II, Beauvoir took on more domestic chores like grocery shopping and cooking for both of them because the only thing Sartre would cook was fried eggs. (Apparently, Sartre di</w:t>
      </w:r>
      <w:r>
        <w:rPr>
          <w:rFonts w:ascii="Times New Roman" w:eastAsia="Times New Roman" w:hAnsi="Times New Roman" w:cs="Times New Roman"/>
          <w:sz w:val="24"/>
        </w:rPr>
        <w:t xml:space="preserve">d not care to learn more.) When the doctors told Sartre to stop drinking because of his deteriorating health, he refused. Beauvoir watered down his whiskey and prevented friends from sneaking bottles to him, overriding his freedom to drink as he pleased. </w:t>
      </w:r>
    </w:p>
    <w:p w:rsidR="00FD3131" w:rsidRDefault="006859A0">
      <w:pPr>
        <w:spacing w:after="0" w:line="248" w:lineRule="auto"/>
        <w:ind w:left="-15" w:firstLine="417"/>
        <w:jc w:val="both"/>
      </w:pPr>
      <w:r>
        <w:rPr>
          <w:rFonts w:ascii="Times New Roman" w:eastAsia="Times New Roman" w:hAnsi="Times New Roman" w:cs="Times New Roman"/>
          <w:sz w:val="24"/>
        </w:rPr>
        <w:t>Yet, care and generosity are implicit in Beauvoir’s notion of authentic loving. The question is: What would you do for a dear friend in need? If you are sick with a potentially lethal condition and your partner cares for you and brings you soup, that doesn</w:t>
      </w:r>
      <w:r>
        <w:rPr>
          <w:rFonts w:ascii="Times New Roman" w:eastAsia="Times New Roman" w:hAnsi="Times New Roman" w:cs="Times New Roman"/>
          <w:sz w:val="24"/>
        </w:rPr>
        <w:t xml:space="preserve">’t визначення спільності; і запитати, що важливо для людей, які зараз перебувають у стосунках. Однак, порівняно з людьми з їхнього ширшого кола кохання, Сартр і Бовуар були більш обережними, ставлячи одне одному це друге питання.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На перший погляд, філософія кохання Бовуар може здатися жорстокою, оскільки вона не бере до уваги те, що відбувається, коли один із учасників стосунків не здатний на повну свободу — наприклад, коли партнер хворіє — і не може відповісти взаємністю. Це помил</w:t>
      </w:r>
      <w:r>
        <w:rPr>
          <w:rFonts w:ascii="Times New Roman" w:eastAsia="Times New Roman" w:hAnsi="Times New Roman" w:cs="Times New Roman"/>
          <w:sz w:val="24"/>
        </w:rPr>
        <w:t xml:space="preserve">ково, оскільки це підкреслює, що роблять закохані, а не те, як вони кохають один одного. </w:t>
      </w:r>
    </w:p>
    <w:p w:rsidR="00FD3131" w:rsidRDefault="006859A0">
      <w:pPr>
        <w:spacing w:after="0" w:line="248" w:lineRule="auto"/>
        <w:ind w:left="-15" w:firstLine="417"/>
        <w:jc w:val="both"/>
      </w:pPr>
      <w:r>
        <w:rPr>
          <w:rFonts w:ascii="Times New Roman" w:eastAsia="Times New Roman" w:hAnsi="Times New Roman" w:cs="Times New Roman"/>
          <w:sz w:val="24"/>
        </w:rPr>
        <w:t>Наприклад, коли Сартр наближався до кінця свого життя і не міг піклуватися про себе, Бовуар та її найближчі друзі об’єдналися, щоб підтримати його. Це не порушувало ф</w:t>
      </w:r>
      <w:r>
        <w:rPr>
          <w:rFonts w:ascii="Times New Roman" w:eastAsia="Times New Roman" w:hAnsi="Times New Roman" w:cs="Times New Roman"/>
          <w:sz w:val="24"/>
        </w:rPr>
        <w:t>ілософії Бовуар, оскільки вона не вимагає взаємності однакових дій. Проблема виникає, коли люди не поважають один одного, користуються великодушністю чи нездатністю один одного або порушують здатність іншого робити вільний вибір. Бовуар не видавала себе по</w:t>
      </w:r>
      <w:r>
        <w:rPr>
          <w:rFonts w:ascii="Times New Roman" w:eastAsia="Times New Roman" w:hAnsi="Times New Roman" w:cs="Times New Roman"/>
          <w:sz w:val="24"/>
        </w:rPr>
        <w:t xml:space="preserve">кірною жінкою, щоб маніпулювати Сартром.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Однак у їхніх стосунках були моменти, коли вона могла піти проти своїх переконань. Під час Другої світової війни Сартр готував лише яєчню, (Схоже, що Сартр не мав інтересу дізнаватися більше.) тому Бовуар взяла н</w:t>
      </w:r>
      <w:r>
        <w:rPr>
          <w:rFonts w:ascii="Times New Roman" w:eastAsia="Times New Roman" w:hAnsi="Times New Roman" w:cs="Times New Roman"/>
          <w:sz w:val="24"/>
        </w:rPr>
        <w:t>а себе більше домашніх обов’язків, включаючи покупки їжі та приготування їжі для них двох.  Коли лікарі порадили Сартру кинути пити через погіршення здоров'я, він відмовився. Бовуар розбавляла його віскі й заборонила друзям проносити йому пляшки, переважаю</w:t>
      </w:r>
      <w:r>
        <w:rPr>
          <w:rFonts w:ascii="Times New Roman" w:eastAsia="Times New Roman" w:hAnsi="Times New Roman" w:cs="Times New Roman"/>
          <w:sz w:val="24"/>
        </w:rPr>
        <w:t xml:space="preserve">чи над його свободою пити, як йому заманеться.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Ідея справжнього кохання Бовуар, однак, включає в себе як щедрість, так і турботу. Що б ви зробили, якби один із ваших близьких друзів був у біді? Ніхто не посягає на свободу іншого, якщо він піклується про</w:t>
      </w:r>
      <w:r>
        <w:rPr>
          <w:rFonts w:ascii="Times New Roman" w:eastAsia="Times New Roman" w:hAnsi="Times New Roman" w:cs="Times New Roman"/>
          <w:sz w:val="24"/>
        </w:rPr>
        <w:t xml:space="preserve"> вас, коли ви хворі, можливо, смертельною хворобою, і mean either of you are violating the other’s freedom. Reciprocity doesn’t demand that you drag yourself out of bed to make your partner soup in return, although it does mean that you would do something </w:t>
      </w:r>
      <w:r>
        <w:rPr>
          <w:rFonts w:ascii="Times New Roman" w:eastAsia="Times New Roman" w:hAnsi="Times New Roman" w:cs="Times New Roman"/>
          <w:sz w:val="24"/>
        </w:rPr>
        <w:t xml:space="preserve">similar for them if the situations were reversed. If not, that’s a red flag. </w:t>
      </w:r>
    </w:p>
    <w:p w:rsidR="00FD3131" w:rsidRDefault="006859A0">
      <w:pPr>
        <w:spacing w:after="4" w:line="249" w:lineRule="auto"/>
        <w:ind w:left="-15" w:firstLine="449"/>
        <w:jc w:val="both"/>
      </w:pPr>
      <w:r>
        <w:rPr>
          <w:rFonts w:ascii="Times New Roman" w:eastAsia="Times New Roman" w:hAnsi="Times New Roman" w:cs="Times New Roman"/>
          <w:sz w:val="24"/>
        </w:rPr>
        <w:t>Beauvoir and Sartre spent time apart, met with friends separately as well as together, and had their own activities. Beauvoir, for example, loved to hike but Sartre couldn’t stan</w:t>
      </w:r>
      <w:r>
        <w:rPr>
          <w:rFonts w:ascii="Times New Roman" w:eastAsia="Times New Roman" w:hAnsi="Times New Roman" w:cs="Times New Roman"/>
          <w:sz w:val="24"/>
        </w:rPr>
        <w:t>d the outdoors. Beauvoir was, for a time, financially dependent on Sartre while she wrote one of her books, but she could have found a job if she needed to, and it was part and parcel of their agreement to share everything. She did the same for Sartre when</w:t>
      </w:r>
      <w:r>
        <w:rPr>
          <w:rFonts w:ascii="Times New Roman" w:eastAsia="Times New Roman" w:hAnsi="Times New Roman" w:cs="Times New Roman"/>
          <w:sz w:val="24"/>
        </w:rPr>
        <w:t xml:space="preserve"> he needed it. Both Beauvoir and Sartre financially supported many of their friends. </w:t>
      </w:r>
    </w:p>
    <w:p w:rsidR="00FD3131" w:rsidRDefault="006859A0">
      <w:pPr>
        <w:spacing w:after="4" w:line="249" w:lineRule="auto"/>
        <w:ind w:left="-15" w:firstLine="449"/>
        <w:jc w:val="both"/>
      </w:pPr>
      <w:r>
        <w:rPr>
          <w:rFonts w:ascii="Times New Roman" w:eastAsia="Times New Roman" w:hAnsi="Times New Roman" w:cs="Times New Roman"/>
          <w:sz w:val="24"/>
        </w:rPr>
        <w:t>Much is said about Beauvoir’s relationship with Sartre that it tends to overshadow all of Beauvoir’s other romances. It shouldn’t. Beauvoir found inspiration for authenti</w:t>
      </w:r>
      <w:r>
        <w:rPr>
          <w:rFonts w:ascii="Times New Roman" w:eastAsia="Times New Roman" w:hAnsi="Times New Roman" w:cs="Times New Roman"/>
          <w:sz w:val="24"/>
        </w:rPr>
        <w:t>c living in her relationships with other men including author Nelson Algren, journalist Jacques-Laurent Bost, and filmmaker Claude Lanzmann. She also found inspiration in her relationships with women. Although Beauvoir denied she had sexual relationships w</w:t>
      </w:r>
      <w:r>
        <w:rPr>
          <w:rFonts w:ascii="Times New Roman" w:eastAsia="Times New Roman" w:hAnsi="Times New Roman" w:cs="Times New Roman"/>
          <w:sz w:val="24"/>
        </w:rPr>
        <w:t xml:space="preserve">ith women, she also said she had close physical relationships with them that were not erotic </w:t>
      </w:r>
      <w:r>
        <w:rPr>
          <w:rFonts w:ascii="Times New Roman" w:eastAsia="Times New Roman" w:hAnsi="Times New Roman" w:cs="Times New Roman"/>
          <w:i/>
          <w:sz w:val="24"/>
        </w:rPr>
        <w:t>for her</w:t>
      </w:r>
      <w:r>
        <w:rPr>
          <w:rFonts w:ascii="Times New Roman" w:eastAsia="Times New Roman" w:hAnsi="Times New Roman" w:cs="Times New Roman"/>
          <w:sz w:val="24"/>
        </w:rPr>
        <w:t xml:space="preserve">—although that clarification suggests that they might have been erotic for the other women involved. </w:t>
      </w:r>
    </w:p>
    <w:p w:rsidR="00FD3131" w:rsidRDefault="006859A0">
      <w:pPr>
        <w:spacing w:after="4" w:line="249" w:lineRule="auto"/>
        <w:ind w:left="-15" w:firstLine="449"/>
        <w:jc w:val="both"/>
      </w:pPr>
      <w:r>
        <w:rPr>
          <w:rFonts w:ascii="Times New Roman" w:eastAsia="Times New Roman" w:hAnsi="Times New Roman" w:cs="Times New Roman"/>
          <w:sz w:val="24"/>
        </w:rPr>
        <w:t>Beauvoir also said that she could not give a frank and</w:t>
      </w:r>
      <w:r>
        <w:rPr>
          <w:rFonts w:ascii="Times New Roman" w:eastAsia="Times New Roman" w:hAnsi="Times New Roman" w:cs="Times New Roman"/>
          <w:sz w:val="24"/>
        </w:rPr>
        <w:t xml:space="preserve"> sincere account of her sexuality because her “confession” would involve other people close to her who would be hurt. Beauvoir’s novels include accounts of sexual relationships between female characters, and in an interview she suggested that women have ho</w:t>
      </w:r>
      <w:r>
        <w:rPr>
          <w:rFonts w:ascii="Times New Roman" w:eastAsia="Times New Roman" w:hAnsi="Times New Roman" w:cs="Times New Roman"/>
          <w:sz w:val="24"/>
        </w:rPr>
        <w:t>mosexual tendencies because women are more desirable, nicer, less egoistic, and have softer, nicer skin, than men.</w:t>
      </w:r>
      <w:r>
        <w:rPr>
          <w:rFonts w:ascii="Times New Roman" w:eastAsia="Times New Roman" w:hAnsi="Times New Roman" w:cs="Times New Roman"/>
          <w:color w:val="0000EE"/>
          <w:sz w:val="24"/>
        </w:rPr>
        <w:t xml:space="preserve"> </w:t>
      </w:r>
    </w:p>
    <w:p w:rsidR="00FD3131" w:rsidRDefault="006859A0">
      <w:pPr>
        <w:spacing w:after="0" w:line="249" w:lineRule="auto"/>
        <w:ind w:left="10" w:right="51" w:hanging="10"/>
        <w:jc w:val="right"/>
      </w:pPr>
      <w:r>
        <w:rPr>
          <w:rFonts w:ascii="Times New Roman" w:eastAsia="Times New Roman" w:hAnsi="Times New Roman" w:cs="Times New Roman"/>
          <w:sz w:val="24"/>
        </w:rPr>
        <w:t>Another advantage of same-sex relationships that Beauvoir приносить вам суп. Хоча це означає, що ви діяли б так само для них, якби ролі помі</w:t>
      </w:r>
      <w:r>
        <w:rPr>
          <w:rFonts w:ascii="Times New Roman" w:eastAsia="Times New Roman" w:hAnsi="Times New Roman" w:cs="Times New Roman"/>
          <w:sz w:val="24"/>
        </w:rPr>
        <w:t xml:space="preserve">нялися, взаємність не потребує того, щоб ви витягувалися з ліжка, щоб зварити суп для свого друга. Якщо ні, то це тривожний сигнал. </w:t>
      </w:r>
    </w:p>
    <w:p w:rsidR="00FD3131" w:rsidRDefault="006859A0">
      <w:pPr>
        <w:spacing w:after="0" w:line="248" w:lineRule="auto"/>
        <w:ind w:left="-15" w:firstLine="417"/>
        <w:jc w:val="both"/>
      </w:pPr>
      <w:r>
        <w:rPr>
          <w:rFonts w:ascii="Times New Roman" w:eastAsia="Times New Roman" w:hAnsi="Times New Roman" w:cs="Times New Roman"/>
          <w:sz w:val="24"/>
        </w:rPr>
        <w:t xml:space="preserve">Бовуар і Сартр проводили час окремо, зустрічалися з друзями як окремо, так і разом, мали різні інтереси. Наприклад, Бовуар </w:t>
      </w:r>
      <w:r>
        <w:rPr>
          <w:rFonts w:ascii="Times New Roman" w:eastAsia="Times New Roman" w:hAnsi="Times New Roman" w:cs="Times New Roman"/>
          <w:sz w:val="24"/>
        </w:rPr>
        <w:t>любила гуляти, але Сартр ненавидів бути на вулиці. Під час написання одного зі своїх романів Бовуар ненадовго покладалася на фінансову підтримку Сартра, хоча їх спільне зобов’язання ділитися всім дозволило їй знайти роботу, якщо це було необхідно. Коли Сар</w:t>
      </w:r>
      <w:r>
        <w:rPr>
          <w:rFonts w:ascii="Times New Roman" w:eastAsia="Times New Roman" w:hAnsi="Times New Roman" w:cs="Times New Roman"/>
          <w:sz w:val="24"/>
        </w:rPr>
        <w:t xml:space="preserve">тр потребував цього, вона також допомагала йому. І Бовуар, і Сартр фінансово підтримували багатьох своїх друзів.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Зв'язок між Бовуар і Сартром привернув таку увагу, що часто затьмарює всі інші стосунки Бовуар. Але це не так. У зв’язках з іншими чоловік</w:t>
      </w:r>
      <w:r>
        <w:rPr>
          <w:rFonts w:ascii="Times New Roman" w:eastAsia="Times New Roman" w:hAnsi="Times New Roman" w:cs="Times New Roman"/>
          <w:sz w:val="24"/>
        </w:rPr>
        <w:t>ами, такими як письменник Нельсон Алгрен, журналіст ЖакЛоран Бост і режисер Клод Ланцманн, Бовуар знайшла натхнення для справжнього кохання. Її також надихали жінки, з якими вона спілкувалася. Хоча Бовуар заперечувала статевий акт з будь-якою з жінок, вона</w:t>
      </w:r>
      <w:r>
        <w:rPr>
          <w:rFonts w:ascii="Times New Roman" w:eastAsia="Times New Roman" w:hAnsi="Times New Roman" w:cs="Times New Roman"/>
          <w:sz w:val="24"/>
        </w:rPr>
        <w:t xml:space="preserve"> визнала тісні фізичні взаємодії з ними, які для неї не були еротичними. Однак те, як вона це пояснила, свідчить, що інші жінки могли вважати їх такими.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Крім того, Бовуар стверджувала, що вона не могла бути повністю відвертою щодо своєї сексуальної ор</w:t>
      </w:r>
      <w:r>
        <w:rPr>
          <w:rFonts w:ascii="Times New Roman" w:eastAsia="Times New Roman" w:hAnsi="Times New Roman" w:cs="Times New Roman"/>
          <w:sz w:val="24"/>
        </w:rPr>
        <w:t xml:space="preserve">ієнтації, оскільки це поставило б інших близьких їй людей під загрозу.  Її роботи зображують сексуальні стосунки між жіночими персонажами, і в одному з інтерв’ю Бовуар стверджувала, що жінки мають гомосексуальні потяги, тому що вони привабливіші, ніжніші, </w:t>
      </w:r>
      <w:r>
        <w:rPr>
          <w:rFonts w:ascii="Times New Roman" w:eastAsia="Times New Roman" w:hAnsi="Times New Roman" w:cs="Times New Roman"/>
          <w:sz w:val="24"/>
        </w:rPr>
        <w:t xml:space="preserve">менш егоцентричні та мають ніжнішу та гарнішу шкіру, ніж чоловіки. </w:t>
      </w:r>
    </w:p>
    <w:p w:rsidR="00FD3131" w:rsidRDefault="006859A0">
      <w:pPr>
        <w:spacing w:after="5" w:line="248" w:lineRule="auto"/>
        <w:ind w:left="437" w:right="-10" w:hanging="10"/>
      </w:pPr>
      <w:r>
        <w:rPr>
          <w:rFonts w:ascii="Times New Roman" w:eastAsia="Times New Roman" w:hAnsi="Times New Roman" w:cs="Times New Roman"/>
          <w:sz w:val="24"/>
        </w:rPr>
        <w:t xml:space="preserve">Той факт, що одностатеві стосунки завжди були табу, певною </w:t>
      </w:r>
      <w:r>
        <w:rPr>
          <w:rFonts w:ascii="Times New Roman" w:eastAsia="Times New Roman" w:hAnsi="Times New Roman" w:cs="Times New Roman"/>
          <w:sz w:val="24"/>
        </w:rPr>
        <w:t>found was that although the participants are still often discriminated against (in 2019, homosexuality was illegal in more than seventy countries), the fact that such relationships have always been taboo has, in some ways, freed people from predefined rela</w:t>
      </w:r>
      <w:r>
        <w:rPr>
          <w:rFonts w:ascii="Times New Roman" w:eastAsia="Times New Roman" w:hAnsi="Times New Roman" w:cs="Times New Roman"/>
          <w:sz w:val="24"/>
        </w:rPr>
        <w:t>tionship rules, customs, and conventions such as marriage, and freed them to create relationships on their own terms— although, of course, many would have preferred the same rights as heterosexual people.</w:t>
      </w:r>
      <w:r>
        <w:rPr>
          <w:rFonts w:ascii="Times New Roman" w:eastAsia="Times New Roman" w:hAnsi="Times New Roman" w:cs="Times New Roman"/>
          <w:color w:val="0000EE"/>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The lack of structure of same-sex relationships, B</w:t>
      </w:r>
      <w:r>
        <w:rPr>
          <w:rFonts w:ascii="Times New Roman" w:eastAsia="Times New Roman" w:hAnsi="Times New Roman" w:cs="Times New Roman"/>
          <w:sz w:val="24"/>
        </w:rPr>
        <w:t>eauvoir believed, provides an opportunity for more sincerity, closeness, intimacy, with fewer secrets and power struggles. The absence of a social script can also open up opportunities for more collaborative, thoughtful, reciprocal relationships— and yet s</w:t>
      </w:r>
      <w:r>
        <w:rPr>
          <w:rFonts w:ascii="Times New Roman" w:eastAsia="Times New Roman" w:hAnsi="Times New Roman" w:cs="Times New Roman"/>
          <w:sz w:val="24"/>
        </w:rPr>
        <w:t xml:space="preserve">he also acknowledged that same-sex relationships can entail power struggles, dishonesty, and conformity. </w:t>
      </w:r>
    </w:p>
    <w:p w:rsidR="00FD3131" w:rsidRDefault="006859A0">
      <w:pPr>
        <w:spacing w:after="4" w:line="249" w:lineRule="auto"/>
        <w:ind w:left="-15" w:firstLine="449"/>
        <w:jc w:val="both"/>
      </w:pPr>
      <w:r>
        <w:rPr>
          <w:rFonts w:ascii="Times New Roman" w:eastAsia="Times New Roman" w:hAnsi="Times New Roman" w:cs="Times New Roman"/>
          <w:sz w:val="24"/>
        </w:rPr>
        <w:t>Being-with-others is an essential part of living authentically, but it is not always the case that we have to fall in love or partner up to do it. Rom</w:t>
      </w:r>
      <w:r>
        <w:rPr>
          <w:rFonts w:ascii="Times New Roman" w:eastAsia="Times New Roman" w:hAnsi="Times New Roman" w:cs="Times New Roman"/>
          <w:sz w:val="24"/>
        </w:rPr>
        <w:t xml:space="preserve">antic love is not necessary to live authentically. Some people identify as aromantic, asexual, or opt out of sensual relationships entirely, finding more meaningful connections with friends, family, and pets. </w:t>
      </w:r>
    </w:p>
    <w:p w:rsidR="00FD3131" w:rsidRDefault="006859A0">
      <w:pPr>
        <w:spacing w:after="4" w:line="249" w:lineRule="auto"/>
        <w:ind w:left="-15" w:firstLine="449"/>
        <w:jc w:val="both"/>
      </w:pPr>
      <w:r>
        <w:rPr>
          <w:rFonts w:ascii="Times New Roman" w:eastAsia="Times New Roman" w:hAnsi="Times New Roman" w:cs="Times New Roman"/>
          <w:sz w:val="24"/>
        </w:rPr>
        <w:t>In 2019 actor Emma Watson announced that she’s</w:t>
      </w:r>
      <w:r>
        <w:rPr>
          <w:rFonts w:ascii="Times New Roman" w:eastAsia="Times New Roman" w:hAnsi="Times New Roman" w:cs="Times New Roman"/>
          <w:sz w:val="24"/>
        </w:rPr>
        <w:t xml:space="preserve"> “selfpartnered” and very happy. The rapper Lizzo, too, is empowering single-positivity when she sings about loving herself, the value of friendship, not tolerating bad relationships, and not relying on anyone but herself for her sense of self- worth and v</w:t>
      </w:r>
      <w:r>
        <w:rPr>
          <w:rFonts w:ascii="Times New Roman" w:eastAsia="Times New Roman" w:hAnsi="Times New Roman" w:cs="Times New Roman"/>
          <w:sz w:val="24"/>
        </w:rPr>
        <w:t xml:space="preserve">alidation. My friend Lucy is very happily alone with her rescue animals and the mere thought of anyone touching her with more than a friendly hug makes her shudder. </w:t>
      </w:r>
    </w:p>
    <w:p w:rsidR="00FD3131" w:rsidRDefault="006859A0">
      <w:pPr>
        <w:spacing w:after="0" w:line="248" w:lineRule="auto"/>
        <w:ind w:left="-15" w:firstLine="417"/>
        <w:jc w:val="both"/>
      </w:pPr>
      <w:r>
        <w:rPr>
          <w:rFonts w:ascii="Times New Roman" w:eastAsia="Times New Roman" w:hAnsi="Times New Roman" w:cs="Times New Roman"/>
          <w:sz w:val="24"/>
        </w:rPr>
        <w:t>But the dominant narrative in the western world still perpetuates the Hollywood cliché th</w:t>
      </w:r>
      <w:r>
        <w:rPr>
          <w:rFonts w:ascii="Times New Roman" w:eastAsia="Times New Roman" w:hAnsi="Times New Roman" w:cs="Times New Roman"/>
          <w:sz w:val="24"/>
        </w:rPr>
        <w:t>at love will complete us, that love is everything, and that there’s a soulmate out there if only we’re lucky enough to find them. Even if you don’t buy into “The мірою звільнив людей від попередньо встановлених правил стосунків, звичаїв і умовностей, таких</w:t>
      </w:r>
      <w:r>
        <w:rPr>
          <w:rFonts w:ascii="Times New Roman" w:eastAsia="Times New Roman" w:hAnsi="Times New Roman" w:cs="Times New Roman"/>
          <w:sz w:val="24"/>
        </w:rPr>
        <w:t xml:space="preserve"> як шлюб, і дозволив їм створювати стосунки на власних умовах — хоча, звичайно, багато хто віддав би перевагу гетеросексуальним стосункам, як виявила Бовуар. Учасники одностатевих стосунків все ще часто піддаються дискримінації (станом на 2019 рік гомосекс</w:t>
      </w:r>
      <w:r>
        <w:rPr>
          <w:rFonts w:ascii="Times New Roman" w:eastAsia="Times New Roman" w:hAnsi="Times New Roman" w:cs="Times New Roman"/>
          <w:sz w:val="24"/>
        </w:rPr>
        <w:t xml:space="preserve">уалізм був незаконним у більш ніж сімдесяти країнах).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За словами Бовуар, відсутність структури в одностатевих стосунках дозволяє досягти більшої автентичності, близькості та зв’язку з меншою боротьбою за владу та таємницями — Вона визнала, що одностатев</w:t>
      </w:r>
      <w:r>
        <w:rPr>
          <w:rFonts w:ascii="Times New Roman" w:eastAsia="Times New Roman" w:hAnsi="Times New Roman" w:cs="Times New Roman"/>
          <w:sz w:val="24"/>
        </w:rPr>
        <w:t xml:space="preserve">і партнерства можуть включати конфлікти влади, нечесність і конформізм, але це також може створити можливість для більш кооперативних, розумних, взаємних стосунків.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Жити по-справжньому вимагає бути з іншими, але для цього не обов’язково об’єднуватися чи</w:t>
      </w:r>
      <w:r>
        <w:rPr>
          <w:rFonts w:ascii="Times New Roman" w:eastAsia="Times New Roman" w:hAnsi="Times New Roman" w:cs="Times New Roman"/>
          <w:sz w:val="24"/>
        </w:rPr>
        <w:t xml:space="preserve"> закохуватися. Романтичне кохання не обов’язкове, щоб жити автентично. Деякі люди вважають за краще взагалі уникати фізичних стосунків, ідентифікуючи себе як “стосункифрі” або безстатевих. Вони виявляють більш глибокі зв’язки зі своїми друзями, родинами та</w:t>
      </w:r>
      <w:r>
        <w:rPr>
          <w:rFonts w:ascii="Times New Roman" w:eastAsia="Times New Roman" w:hAnsi="Times New Roman" w:cs="Times New Roman"/>
          <w:sz w:val="24"/>
        </w:rPr>
        <w:t xml:space="preserve"> домашніми тваринами. </w:t>
      </w:r>
    </w:p>
    <w:p w:rsidR="00FD3131" w:rsidRDefault="006859A0">
      <w:pPr>
        <w:spacing w:after="0" w:line="248" w:lineRule="auto"/>
        <w:ind w:left="-15" w:firstLine="417"/>
        <w:jc w:val="both"/>
      </w:pPr>
      <w:r>
        <w:rPr>
          <w:rFonts w:ascii="Times New Roman" w:eastAsia="Times New Roman" w:hAnsi="Times New Roman" w:cs="Times New Roman"/>
          <w:sz w:val="24"/>
        </w:rPr>
        <w:t>Емма Вотсон, акторка, заявила в 2019 році, що вона «самодостатня одиначка» і цілком задоволена. Реперка Ліззо також підсилює позитив, коли вона співає про любов до себе, важливість дружби, відмову миритися з нездоровими стосунками та</w:t>
      </w:r>
      <w:r>
        <w:rPr>
          <w:rFonts w:ascii="Times New Roman" w:eastAsia="Times New Roman" w:hAnsi="Times New Roman" w:cs="Times New Roman"/>
          <w:sz w:val="24"/>
        </w:rPr>
        <w:t xml:space="preserve"> не покладається ні на кого, крім себе, щодо почуття власної гідності та визнання. Моя подруга Люсі живе сама зі своїми тваринами-рятувальниками і здригається від думки, що хтось матиме до неї щось більше ніж дружні обійми. </w:t>
      </w:r>
    </w:p>
    <w:p w:rsidR="00FD3131" w:rsidRDefault="006859A0">
      <w:pPr>
        <w:spacing w:after="0" w:line="248" w:lineRule="auto"/>
        <w:ind w:left="-15" w:firstLine="417"/>
        <w:jc w:val="both"/>
      </w:pPr>
      <w:r>
        <w:rPr>
          <w:rFonts w:ascii="Times New Roman" w:eastAsia="Times New Roman" w:hAnsi="Times New Roman" w:cs="Times New Roman"/>
          <w:sz w:val="24"/>
        </w:rPr>
        <w:t>Голлівудське кліше про те, що к</w:t>
      </w:r>
      <w:r>
        <w:rPr>
          <w:rFonts w:ascii="Times New Roman" w:eastAsia="Times New Roman" w:hAnsi="Times New Roman" w:cs="Times New Roman"/>
          <w:sz w:val="24"/>
        </w:rPr>
        <w:t xml:space="preserve">охання зробить нас цілими, що кохання — це все, і що споріднена душа існує, якщо нам просто пощастить її знайти, досі є частиною переважаючого наративу в західному світі. Навіть якщо ви не вірите в «Єдину», «ідеальну пару» або модель кохання Діснея «довго </w:t>
      </w:r>
      <w:r>
        <w:rPr>
          <w:rFonts w:ascii="Times New Roman" w:eastAsia="Times New Roman" w:hAnsi="Times New Roman" w:cs="Times New Roman"/>
          <w:sz w:val="24"/>
        </w:rPr>
        <w:t>і щасливо», вам може бути One” or the “perfect match” or the “happily ever after” Disney model of love, the idea of finding a unity with another so as never to be lonely again, or at least someone to grow old with, can sound alluring. It is easy to get clo</w:t>
      </w:r>
      <w:r>
        <w:rPr>
          <w:rFonts w:ascii="Times New Roman" w:eastAsia="Times New Roman" w:hAnsi="Times New Roman" w:cs="Times New Roman"/>
          <w:sz w:val="24"/>
        </w:rPr>
        <w:t>gged up with commodified mystifications—or as Emma Watson puts it, the “bloody influx of subliminal messaging”—about how love should be.</w:t>
      </w:r>
      <w:r>
        <w:rPr>
          <w:rFonts w:ascii="Times New Roman" w:eastAsia="Times New Roman" w:hAnsi="Times New Roman" w:cs="Times New Roman"/>
          <w:color w:val="0000EE"/>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Still, there is no reason to write off sexual love altogether. Beauvoir pointed to the emotional intoxication of sexua</w:t>
      </w:r>
      <w:r>
        <w:rPr>
          <w:rFonts w:ascii="Times New Roman" w:eastAsia="Times New Roman" w:hAnsi="Times New Roman" w:cs="Times New Roman"/>
          <w:sz w:val="24"/>
        </w:rPr>
        <w:t xml:space="preserve">l love that can liberate lovers from themselves and allow them to become more aware of the other, dissolving the boundaries between each other, creating a type of understanding that paradoxically gives the feeling </w:t>
      </w:r>
      <w:r>
        <w:rPr>
          <w:rFonts w:ascii="Times New Roman" w:eastAsia="Times New Roman" w:hAnsi="Times New Roman" w:cs="Times New Roman"/>
          <w:i/>
          <w:sz w:val="24"/>
        </w:rPr>
        <w:t xml:space="preserve">as if </w:t>
      </w:r>
      <w:r>
        <w:rPr>
          <w:rFonts w:ascii="Times New Roman" w:eastAsia="Times New Roman" w:hAnsi="Times New Roman" w:cs="Times New Roman"/>
          <w:sz w:val="24"/>
        </w:rPr>
        <w:t>they are one. Elevated above the bat</w:t>
      </w:r>
      <w:r>
        <w:rPr>
          <w:rFonts w:ascii="Times New Roman" w:eastAsia="Times New Roman" w:hAnsi="Times New Roman" w:cs="Times New Roman"/>
          <w:sz w:val="24"/>
        </w:rPr>
        <w:t xml:space="preserve">tlefield of power games, lovers can surpass themselves instead of abdicating freedom, generously offering up their bodies to one another as they explore the limits of their being, freely exchanging without losing themselves. </w:t>
      </w:r>
    </w:p>
    <w:p w:rsidR="00FD3131" w:rsidRDefault="006859A0">
      <w:pPr>
        <w:spacing w:after="4" w:line="249" w:lineRule="auto"/>
        <w:ind w:left="-15" w:firstLine="449"/>
        <w:jc w:val="both"/>
      </w:pPr>
      <w:r>
        <w:rPr>
          <w:rFonts w:ascii="Times New Roman" w:eastAsia="Times New Roman" w:hAnsi="Times New Roman" w:cs="Times New Roman"/>
          <w:sz w:val="24"/>
        </w:rPr>
        <w:t>Sex can be great, but so are a</w:t>
      </w:r>
      <w:r>
        <w:rPr>
          <w:rFonts w:ascii="Times New Roman" w:eastAsia="Times New Roman" w:hAnsi="Times New Roman" w:cs="Times New Roman"/>
          <w:sz w:val="24"/>
        </w:rPr>
        <w:t xml:space="preserve"> bunch of other ways to meaningfully and deeply collaborate, which can be just as great or greater. My friend Sabina says that one of the most meaningful connections she has is when she and her partner read a book together in the evenings while sipping win</w:t>
      </w:r>
      <w:r>
        <w:rPr>
          <w:rFonts w:ascii="Times New Roman" w:eastAsia="Times New Roman" w:hAnsi="Times New Roman" w:cs="Times New Roman"/>
          <w:sz w:val="24"/>
        </w:rPr>
        <w:t>e and whiskey. In their book club a ̀</w:t>
      </w:r>
      <w:r>
        <w:rPr>
          <w:rFonts w:ascii="Times New Roman" w:eastAsia="Times New Roman" w:hAnsi="Times New Roman" w:cs="Times New Roman"/>
          <w:i/>
          <w:sz w:val="24"/>
        </w:rPr>
        <w:t xml:space="preserve"> deux</w:t>
      </w:r>
      <w:r>
        <w:rPr>
          <w:rFonts w:ascii="Times New Roman" w:eastAsia="Times New Roman" w:hAnsi="Times New Roman" w:cs="Times New Roman"/>
          <w:sz w:val="24"/>
        </w:rPr>
        <w:t>, they talk about each other’s impressions, being respectful of one another’s opinions—and they laugh a lot. The intellectual intoxication—of becoming aware of their sameness and differences in thinking and attitud</w:t>
      </w:r>
      <w:r>
        <w:rPr>
          <w:rFonts w:ascii="Times New Roman" w:eastAsia="Times New Roman" w:hAnsi="Times New Roman" w:cs="Times New Roman"/>
          <w:sz w:val="24"/>
        </w:rPr>
        <w:t>es—helps them to understand more about each other, themselves, and their world. Their book club discussions create a sort of intersubjective communication, based on reciprocity and collaboration, without the need for one of them to be right, to be smarter,</w:t>
      </w:r>
      <w:r>
        <w:rPr>
          <w:rFonts w:ascii="Times New Roman" w:eastAsia="Times New Roman" w:hAnsi="Times New Roman" w:cs="Times New Roman"/>
          <w:sz w:val="24"/>
        </w:rPr>
        <w:t xml:space="preserve"> or to “win” or dominate their discussion. </w:t>
      </w:r>
    </w:p>
    <w:p w:rsidR="00FD3131" w:rsidRDefault="006859A0">
      <w:pPr>
        <w:spacing w:after="0" w:line="248" w:lineRule="auto"/>
        <w:ind w:left="-15" w:firstLine="417"/>
        <w:jc w:val="both"/>
      </w:pPr>
      <w:r>
        <w:rPr>
          <w:rFonts w:ascii="Times New Roman" w:eastAsia="Times New Roman" w:hAnsi="Times New Roman" w:cs="Times New Roman"/>
          <w:sz w:val="24"/>
        </w:rPr>
        <w:t>Authentic relationships channel power in healthy ways, such as in cooperating, motivating, and exploring.</w:t>
      </w:r>
      <w:r>
        <w:rPr>
          <w:rFonts w:ascii="Times New Roman" w:eastAsia="Times New Roman" w:hAnsi="Times New Roman" w:cs="Times New Roman"/>
          <w:color w:val="0000EE"/>
          <w:sz w:val="24"/>
        </w:rPr>
        <w:t xml:space="preserve"> </w:t>
      </w:r>
      <w:r>
        <w:rPr>
          <w:rFonts w:ascii="Times New Roman" w:eastAsia="Times New Roman" w:hAnsi="Times New Roman" w:cs="Times New Roman"/>
          <w:sz w:val="24"/>
        </w:rPr>
        <w:t>These relationships involve being generous—by which Beauvoir means that each привабливо подумати про створ</w:t>
      </w:r>
      <w:r>
        <w:rPr>
          <w:rFonts w:ascii="Times New Roman" w:eastAsia="Times New Roman" w:hAnsi="Times New Roman" w:cs="Times New Roman"/>
          <w:sz w:val="24"/>
        </w:rPr>
        <w:t xml:space="preserve">ення союзу з кимось, щоб ніколи більше не відчувати себе самотнім чи принаймні, хтось, з ким можна розділити свої останні роки. Легко загрузнути у масових  містифікаціях— або, як каже Емма Вотсон, «кривавим напливом підсвідомих повідомлень» — про те, яким </w:t>
      </w:r>
      <w:r>
        <w:rPr>
          <w:rFonts w:ascii="Times New Roman" w:eastAsia="Times New Roman" w:hAnsi="Times New Roman" w:cs="Times New Roman"/>
          <w:sz w:val="24"/>
        </w:rPr>
        <w:t xml:space="preserve">має бути кохання. </w:t>
      </w:r>
    </w:p>
    <w:p w:rsidR="00FD3131" w:rsidRDefault="006859A0">
      <w:pPr>
        <w:spacing w:after="0" w:line="248" w:lineRule="auto"/>
        <w:ind w:left="-15" w:firstLine="417"/>
        <w:jc w:val="both"/>
      </w:pPr>
      <w:r>
        <w:rPr>
          <w:rFonts w:ascii="Times New Roman" w:eastAsia="Times New Roman" w:hAnsi="Times New Roman" w:cs="Times New Roman"/>
          <w:sz w:val="24"/>
        </w:rPr>
        <w:t>Однак, немає причин повністю відкидати сексуальне кохання. Емоційне сп’яніння сексуального кохання, за словами Бовуар, може звільнити закоханих від самих себе та допомогти їм стати більш свідомими одне до одного, стираючи бар’єри між соб</w:t>
      </w:r>
      <w:r>
        <w:rPr>
          <w:rFonts w:ascii="Times New Roman" w:eastAsia="Times New Roman" w:hAnsi="Times New Roman" w:cs="Times New Roman"/>
          <w:sz w:val="24"/>
        </w:rPr>
        <w:t>ою та сприяючи певному розумінню, яке парадоксальним чином змушує здаватись, ніби вони одне ціле. Піднявшись над ареною боротьби за владу, закохані можуть перевершити себе, а не позбутися своєї свободи, вільно обмінюючись, не втрачаючи себе, охоче віддаючи</w:t>
      </w:r>
      <w:r>
        <w:rPr>
          <w:rFonts w:ascii="Times New Roman" w:eastAsia="Times New Roman" w:hAnsi="Times New Roman" w:cs="Times New Roman"/>
          <w:sz w:val="24"/>
        </w:rPr>
        <w:t xml:space="preserve"> свої тіла одне одному, досліджуючи межі того, ким вони є.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Секс може бути дивовижним, але є багато більш важливих і глибоких способів взаємодії, які можуть бути такими ж чудовими або навіть кращими. За словами моєї подруги Сабіни, коли вона та її хлопец</w:t>
      </w:r>
      <w:r>
        <w:rPr>
          <w:rFonts w:ascii="Times New Roman" w:eastAsia="Times New Roman" w:hAnsi="Times New Roman" w:cs="Times New Roman"/>
          <w:sz w:val="24"/>
        </w:rPr>
        <w:t xml:space="preserve">ь разом читають книгу вечорами, попиваючи вино та віскі, це один із найінтимніших моментів, які вони мають. Вони приймають погляди один одного, обговорюючи їх у своєму книжковому клубі на двох, і їм весело. Вони дізнаються більше один про одного, про себе </w:t>
      </w:r>
      <w:r>
        <w:rPr>
          <w:rFonts w:ascii="Times New Roman" w:eastAsia="Times New Roman" w:hAnsi="Times New Roman" w:cs="Times New Roman"/>
          <w:sz w:val="24"/>
        </w:rPr>
        <w:t xml:space="preserve">та про своє оточення в результаті інтелектуального сп’яніння, яке виникає від того, що вони бачать, наскільки схожими та різними є їхні способи мислення та поведінки. Їхні розмови в книжковому клубі сприяють міжсуб’єктивній комунікації, яка зосереджена на </w:t>
      </w:r>
      <w:r>
        <w:rPr>
          <w:rFonts w:ascii="Times New Roman" w:eastAsia="Times New Roman" w:hAnsi="Times New Roman" w:cs="Times New Roman"/>
          <w:sz w:val="24"/>
        </w:rPr>
        <w:t xml:space="preserve">взаємності та співпраці, а не на необхідності, щоб один із них «перемагав» або контролював, будучи правильним, правим чи більш розумним.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Справжні стосунки спрямовують силу здоровими способами, наприклад, через співпрацю, натхнення та дослідження. Коли Б</w:t>
      </w:r>
      <w:r>
        <w:rPr>
          <w:rFonts w:ascii="Times New Roman" w:eastAsia="Times New Roman" w:hAnsi="Times New Roman" w:cs="Times New Roman"/>
          <w:sz w:val="24"/>
        </w:rPr>
        <w:t>овуар говорить про те, що ці партнерства є щедрими, вона має на увазі, що кожен віддає все від себе, водночас вірячи, що це йому нічого не person gives their all but feels like it costs them nothing. Each person trusts, appreciates, and respects one anothe</w:t>
      </w:r>
      <w:r>
        <w:rPr>
          <w:rFonts w:ascii="Times New Roman" w:eastAsia="Times New Roman" w:hAnsi="Times New Roman" w:cs="Times New Roman"/>
          <w:sz w:val="24"/>
        </w:rPr>
        <w:t xml:space="preserve">r as autonomous individuals who freely choose to be together, and together they constantly reassess that choice. They share lives but do not make the relationship all-consuming. </w:t>
      </w:r>
    </w:p>
    <w:p w:rsidR="00FD3131" w:rsidRDefault="006859A0">
      <w:pPr>
        <w:spacing w:after="4" w:line="249" w:lineRule="auto"/>
        <w:ind w:left="-15" w:firstLine="449"/>
        <w:jc w:val="both"/>
      </w:pPr>
      <w:r>
        <w:rPr>
          <w:rFonts w:ascii="Times New Roman" w:eastAsia="Times New Roman" w:hAnsi="Times New Roman" w:cs="Times New Roman"/>
          <w:sz w:val="24"/>
        </w:rPr>
        <w:t>Romantic love is complicated, to be sure—</w:t>
      </w:r>
      <w:r>
        <w:rPr>
          <w:rFonts w:ascii="Times New Roman" w:eastAsia="Times New Roman" w:hAnsi="Times New Roman" w:cs="Times New Roman"/>
          <w:sz w:val="24"/>
        </w:rPr>
        <w:t>it can be hard to know how to start a relationship and with whom. And once a potential partner is found, we can’t know, beyond all doubt, what they are really thinking, what they want out of the relationship, what their intentions are, or how long the rela</w:t>
      </w:r>
      <w:r>
        <w:rPr>
          <w:rFonts w:ascii="Times New Roman" w:eastAsia="Times New Roman" w:hAnsi="Times New Roman" w:cs="Times New Roman"/>
          <w:sz w:val="24"/>
        </w:rPr>
        <w:t xml:space="preserve">tionship might last. It’s understandable that people want to secure it, to create a oneness, to merge into an organic whole like in Aristophanes’s tale. </w:t>
      </w:r>
    </w:p>
    <w:p w:rsidR="00FD3131" w:rsidRDefault="006859A0">
      <w:pPr>
        <w:spacing w:after="4" w:line="249" w:lineRule="auto"/>
        <w:ind w:left="-15" w:firstLine="449"/>
        <w:jc w:val="both"/>
      </w:pPr>
      <w:r>
        <w:rPr>
          <w:rFonts w:ascii="Times New Roman" w:eastAsia="Times New Roman" w:hAnsi="Times New Roman" w:cs="Times New Roman"/>
          <w:sz w:val="24"/>
        </w:rPr>
        <w:t>The challenge is to consider: If we shed the sediment of history and social expectations that cling to</w:t>
      </w:r>
      <w:r>
        <w:rPr>
          <w:rFonts w:ascii="Times New Roman" w:eastAsia="Times New Roman" w:hAnsi="Times New Roman" w:cs="Times New Roman"/>
          <w:sz w:val="24"/>
        </w:rPr>
        <w:t xml:space="preserve"> us, how would we love? What if we all developed a healthy skepticism of the dogma of traditional relationship scripts and freed ourselves from the impulse to cling to certainty? Some might argue that chaos would ensue, but Beauvoir shows us that the benef</w:t>
      </w:r>
      <w:r>
        <w:rPr>
          <w:rFonts w:ascii="Times New Roman" w:eastAsia="Times New Roman" w:hAnsi="Times New Roman" w:cs="Times New Roman"/>
          <w:sz w:val="24"/>
        </w:rPr>
        <w:t>it of creating relationships on our own terms would be more authentic relationships and enrichment of the universe. There would be less disappointment about not achieving clichéd ideals, less violence, and less wanting to jump out of windows. The focus wo</w:t>
      </w:r>
      <w:r>
        <w:rPr>
          <w:rFonts w:ascii="Times New Roman" w:eastAsia="Times New Roman" w:hAnsi="Times New Roman" w:cs="Times New Roman"/>
          <w:sz w:val="24"/>
        </w:rPr>
        <w:t xml:space="preserve">uld turn away from power struggles and toward constructing the world together. </w:t>
      </w:r>
    </w:p>
    <w:p w:rsidR="00FD3131" w:rsidRDefault="006859A0">
      <w:pPr>
        <w:spacing w:after="4" w:line="249" w:lineRule="auto"/>
        <w:ind w:left="-15" w:firstLine="449"/>
        <w:jc w:val="both"/>
      </w:pPr>
      <w:r>
        <w:rPr>
          <w:rFonts w:ascii="Times New Roman" w:eastAsia="Times New Roman" w:hAnsi="Times New Roman" w:cs="Times New Roman"/>
          <w:sz w:val="24"/>
        </w:rPr>
        <w:t>Beauvoir shows us that authentic loving calls lovers to accept uncertainty and separation as the very condition of a relationship. And even better than acceptance is to look fo</w:t>
      </w:r>
      <w:r>
        <w:rPr>
          <w:rFonts w:ascii="Times New Roman" w:eastAsia="Times New Roman" w:hAnsi="Times New Roman" w:cs="Times New Roman"/>
          <w:sz w:val="24"/>
        </w:rPr>
        <w:t>r joy in the distance, to welcome and to love the ambiguity, the otherness, and the freedom. The quest for authenticity calls for realizing that a romantic union with another half is absurd: it calls for loving the ways that the other is different from and</w:t>
      </w:r>
      <w:r>
        <w:rPr>
          <w:rFonts w:ascii="Times New Roman" w:eastAsia="Times New Roman" w:hAnsi="Times New Roman" w:cs="Times New Roman"/>
          <w:sz w:val="24"/>
        </w:rPr>
        <w:t xml:space="preserve"> separate from us. Authentic love is not about leaving relationships to fate. коштує. Як автономні особи, які вільно обирають бути разом, кожна людина поважає, довіряє та цінує іншу особу. Разом вони регулярно переглядають своє рішення бути разом. Вони не </w:t>
      </w:r>
      <w:r>
        <w:rPr>
          <w:rFonts w:ascii="Times New Roman" w:eastAsia="Times New Roman" w:hAnsi="Times New Roman" w:cs="Times New Roman"/>
          <w:sz w:val="24"/>
        </w:rPr>
        <w:t xml:space="preserve">встановлюють зв’язок усе своє життя, незважаючи на те, що вони живуть спільно. </w:t>
      </w:r>
    </w:p>
    <w:p w:rsidR="00FD3131" w:rsidRDefault="006859A0">
      <w:pPr>
        <w:spacing w:after="0" w:line="248" w:lineRule="auto"/>
        <w:ind w:left="-15" w:firstLine="417"/>
        <w:jc w:val="both"/>
      </w:pPr>
      <w:r>
        <w:rPr>
          <w:rFonts w:ascii="Times New Roman" w:eastAsia="Times New Roman" w:hAnsi="Times New Roman" w:cs="Times New Roman"/>
          <w:sz w:val="24"/>
        </w:rPr>
        <w:t>Романтичне кохання, безсумнівно, складне; вибір того, як і з ким розпочати стосунки, може бути складним завданням. І як тільки потенційного партнера знайдено, ми не можемо знати поза всяким сумнівом, про що він насправді думає, чого хоче від стосунків, які</w:t>
      </w:r>
      <w:r>
        <w:rPr>
          <w:rFonts w:ascii="Times New Roman" w:eastAsia="Times New Roman" w:hAnsi="Times New Roman" w:cs="Times New Roman"/>
          <w:sz w:val="24"/>
        </w:rPr>
        <w:t xml:space="preserve"> їхні наміри чи як довго триватимуть стосунки. Цілком зрозуміло, що люди хотіли б захиститись, встановити єдність і об’єднатись в природне ціле, як в історії Арістофана.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Важко уявити як би ми любили, якби позбулися накопиченого історичного досвіду та на</w:t>
      </w:r>
      <w:r>
        <w:rPr>
          <w:rFonts w:ascii="Times New Roman" w:eastAsia="Times New Roman" w:hAnsi="Times New Roman" w:cs="Times New Roman"/>
          <w:sz w:val="24"/>
        </w:rPr>
        <w:t>шої прихильності до соціальних очікувань? Що, якби ми  всі навчилися відноситися зі здоровим скептицизмом до загальноприйнятих догм у стосунках і відмовилися від бажання чіплятися за впевненість? Дехто міг би стверджувати, що це призведе до безладу, але Бо</w:t>
      </w:r>
      <w:r>
        <w:rPr>
          <w:rFonts w:ascii="Times New Roman" w:eastAsia="Times New Roman" w:hAnsi="Times New Roman" w:cs="Times New Roman"/>
          <w:sz w:val="24"/>
        </w:rPr>
        <w:t xml:space="preserve">вуар демонструє, що перевага створення зв’язків на наших власних умовах полягала б у більш справжніх зв’язках і просвітленні космосу. Насильство, бажання вистрибнути з вікон і смуток через недосягнення стандартних стандартів в рази зменшилися б. Суперечки </w:t>
      </w:r>
      <w:r>
        <w:rPr>
          <w:rFonts w:ascii="Times New Roman" w:eastAsia="Times New Roman" w:hAnsi="Times New Roman" w:cs="Times New Roman"/>
          <w:sz w:val="24"/>
        </w:rPr>
        <w:t xml:space="preserve">щодо влади стануть менш важливими, оскільки увага переміститься на спільне будівництво планети.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 xml:space="preserve">Бовуар демонструє, як щире кохання вимагає від партнерів прийняття невизначеності та розлуки як необхідної частини партнерства. Навіть краще, ніж прийняття, </w:t>
      </w:r>
      <w:r>
        <w:rPr>
          <w:rFonts w:ascii="Times New Roman" w:eastAsia="Times New Roman" w:hAnsi="Times New Roman" w:cs="Times New Roman"/>
          <w:sz w:val="24"/>
        </w:rPr>
        <w:t>це здатність знайти щастя в далекому майбутньому, прийняти та обожнювати свободу, двозначність та іншість. Пошук автентичності вимагає розуміння абсурдності любовних стосунків із партнером і насолоди тим, як інший унікальний і не пов’язаний з нами. Справжн</w:t>
      </w:r>
      <w:r>
        <w:rPr>
          <w:rFonts w:ascii="Times New Roman" w:eastAsia="Times New Roman" w:hAnsi="Times New Roman" w:cs="Times New Roman"/>
          <w:sz w:val="24"/>
        </w:rPr>
        <w:t xml:space="preserve">я кохання не означає залишати стосунки напризволяще. Справжня кохання передбачає активну участь і рішення налагодити стосунки. </w:t>
      </w:r>
    </w:p>
    <w:p w:rsidR="00FD3131" w:rsidRDefault="006859A0">
      <w:pPr>
        <w:spacing w:after="4" w:line="249" w:lineRule="auto"/>
        <w:ind w:left="-15"/>
        <w:jc w:val="both"/>
      </w:pPr>
      <w:r>
        <w:rPr>
          <w:rFonts w:ascii="Times New Roman" w:eastAsia="Times New Roman" w:hAnsi="Times New Roman" w:cs="Times New Roman"/>
          <w:sz w:val="24"/>
        </w:rPr>
        <w:t xml:space="preserve">Authentic love is an active engagement, a choice to create a relationship together. </w:t>
      </w:r>
    </w:p>
    <w:p w:rsidR="00FD3131" w:rsidRDefault="006859A0">
      <w:pPr>
        <w:spacing w:after="4" w:line="249" w:lineRule="auto"/>
        <w:ind w:left="-15" w:firstLine="449"/>
        <w:jc w:val="both"/>
      </w:pPr>
      <w:r>
        <w:rPr>
          <w:rFonts w:ascii="Times New Roman" w:eastAsia="Times New Roman" w:hAnsi="Times New Roman" w:cs="Times New Roman"/>
          <w:sz w:val="24"/>
        </w:rPr>
        <w:t>My now-partner plays a team sport, and earl</w:t>
      </w:r>
      <w:r>
        <w:rPr>
          <w:rFonts w:ascii="Times New Roman" w:eastAsia="Times New Roman" w:hAnsi="Times New Roman" w:cs="Times New Roman"/>
          <w:sz w:val="24"/>
        </w:rPr>
        <w:t>y in our relationship I would be jealous of the time he would spend with his team instead of me. Some girlfriends gave their partners ultimatums: them or the sport. Sport often won. I was torn because I did not want to give ultimatums and wanted to be supp</w:t>
      </w:r>
      <w:r>
        <w:rPr>
          <w:rFonts w:ascii="Times New Roman" w:eastAsia="Times New Roman" w:hAnsi="Times New Roman" w:cs="Times New Roman"/>
          <w:sz w:val="24"/>
        </w:rPr>
        <w:t xml:space="preserve">ortive of his passions, but also I found waiting on the sidelines to be boring. </w:t>
      </w:r>
    </w:p>
    <w:p w:rsidR="00FD3131" w:rsidRDefault="006859A0">
      <w:pPr>
        <w:spacing w:after="4" w:line="249" w:lineRule="auto"/>
        <w:ind w:left="-15" w:firstLine="449"/>
        <w:jc w:val="both"/>
      </w:pPr>
      <w:r>
        <w:rPr>
          <w:rFonts w:ascii="Times New Roman" w:eastAsia="Times New Roman" w:hAnsi="Times New Roman" w:cs="Times New Roman"/>
          <w:sz w:val="24"/>
        </w:rPr>
        <w:t>It was not until I read Beauvoir’s philosophy that I figured out how to cope: while he played sport, I embarked on my own quests. I caught up with friends, went on yoga retrea</w:t>
      </w:r>
      <w:r>
        <w:rPr>
          <w:rFonts w:ascii="Times New Roman" w:eastAsia="Times New Roman" w:hAnsi="Times New Roman" w:cs="Times New Roman"/>
          <w:sz w:val="24"/>
        </w:rPr>
        <w:t>ts, read books, and worked on my PhD. Sometimes I backpacked and got lost in new places. Coming to terms with the fact that my partner had other priorities was emotionally taxing; I had to stop myself falling into the trap that one of my ex-boyfriends did.</w:t>
      </w:r>
      <w:r>
        <w:rPr>
          <w:rFonts w:ascii="Times New Roman" w:eastAsia="Times New Roman" w:hAnsi="Times New Roman" w:cs="Times New Roman"/>
          <w:sz w:val="24"/>
        </w:rPr>
        <w:t xml:space="preserve"> I strove to tame my desire to be his top priority and resisted thinking that if I was not, he did not love me. Giving him the freedom to pursue his goals challenged me to exercise my freedom. While there are many temptations to imprison each other in love</w:t>
      </w:r>
      <w:r>
        <w:rPr>
          <w:rFonts w:ascii="Times New Roman" w:eastAsia="Times New Roman" w:hAnsi="Times New Roman" w:cs="Times New Roman"/>
          <w:sz w:val="24"/>
        </w:rPr>
        <w:t xml:space="preserve">, an authentic relationship embraces the tension between being-for-oneself and being-with a lover. The ideal is to have relationships within a balanced life of activities that you do together and apart. </w:t>
      </w:r>
    </w:p>
    <w:p w:rsidR="00FD3131" w:rsidRDefault="006859A0">
      <w:pPr>
        <w:spacing w:after="0"/>
        <w:ind w:left="459"/>
      </w:pPr>
      <w:r>
        <w:rPr>
          <w:rFonts w:ascii="Times New Roman" w:eastAsia="Times New Roman" w:hAnsi="Times New Roman" w:cs="Times New Roman"/>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Beauvoir did not give many examples of authentic r</w:t>
      </w:r>
      <w:r>
        <w:rPr>
          <w:rFonts w:ascii="Times New Roman" w:eastAsia="Times New Roman" w:hAnsi="Times New Roman" w:cs="Times New Roman"/>
          <w:sz w:val="24"/>
        </w:rPr>
        <w:t>elationships—partly because it is up to lovers to work it out themselves. Relationships will be different for everyone at different times in their lives. Still, she shared a few clues in her analysis of Stendhal, a romantic humanist who wrote about authent</w:t>
      </w:r>
      <w:r>
        <w:rPr>
          <w:rFonts w:ascii="Times New Roman" w:eastAsia="Times New Roman" w:hAnsi="Times New Roman" w:cs="Times New Roman"/>
          <w:sz w:val="24"/>
        </w:rPr>
        <w:t xml:space="preserve">ic heroines. </w:t>
      </w:r>
    </w:p>
    <w:p w:rsidR="00FD3131" w:rsidRDefault="006859A0">
      <w:pPr>
        <w:spacing w:after="1" w:line="238" w:lineRule="auto"/>
        <w:ind w:firstLine="459"/>
      </w:pPr>
      <w:r>
        <w:rPr>
          <w:rFonts w:ascii="Times New Roman" w:eastAsia="Times New Roman" w:hAnsi="Times New Roman" w:cs="Times New Roman"/>
          <w:sz w:val="24"/>
        </w:rPr>
        <w:t>Stendhal has his flaws, since his heroines forget themselves in love, and he admires and desires feminine devotion. Yet what Beauvoir takes from Stendhal for her view of authentic loving is На початку наших стосунків я заздрила часу, який мій</w:t>
      </w:r>
      <w:r>
        <w:rPr>
          <w:rFonts w:ascii="Times New Roman" w:eastAsia="Times New Roman" w:hAnsi="Times New Roman" w:cs="Times New Roman"/>
          <w:sz w:val="24"/>
        </w:rPr>
        <w:t xml:space="preserve"> теперішній партнер проводив зі своєю командою, а не зі мною, тому що він грав у командному виді спорту. Деякі подруги ставили своїм партнерам вибір: займатися спортом або кинути їх. Спорт часто виходив на перше місце. Я боролась, тому що не хотіла нав’язу</w:t>
      </w:r>
      <w:r>
        <w:rPr>
          <w:rFonts w:ascii="Times New Roman" w:eastAsia="Times New Roman" w:hAnsi="Times New Roman" w:cs="Times New Roman"/>
          <w:sz w:val="24"/>
        </w:rPr>
        <w:t xml:space="preserve">вати дедлайнів і хотіла підтримувати його інтереси, але я також думаю, що це нудно.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Я не розуміла, як з цим боротися, поки не відкрила філософію Бовуар: поки він займався спортом, я пустилась назустріч власним пригодам. Я ходила у гості з друзями, брала</w:t>
      </w:r>
      <w:r>
        <w:rPr>
          <w:rFonts w:ascii="Times New Roman" w:eastAsia="Times New Roman" w:hAnsi="Times New Roman" w:cs="Times New Roman"/>
          <w:sz w:val="24"/>
        </w:rPr>
        <w:t xml:space="preserve"> участь у ретрітах з йоги, читала книги та закінчила докторську роботу. Іноді я подорожувала із заплічником та губилася у нових місцях. Це було емоційно важко визнати, що мій партнер мав інші пріоритети; Мені довелося стерегтися, щоб не потрапити в ту саму</w:t>
      </w:r>
      <w:r>
        <w:rPr>
          <w:rFonts w:ascii="Times New Roman" w:eastAsia="Times New Roman" w:hAnsi="Times New Roman" w:cs="Times New Roman"/>
          <w:sz w:val="24"/>
        </w:rPr>
        <w:t xml:space="preserve"> пастку, що й один із моїх колишніх хлопців. Я доклала зусиль, щоб контролювати бажання бути його головним пріоритетом і віру в те, що якщо я не буду, він мене не любитиме. Надання йому свободи досягати своїх цілей змусило мене скористатися своєю свободою.</w:t>
      </w:r>
      <w:r>
        <w:rPr>
          <w:rFonts w:ascii="Times New Roman" w:eastAsia="Times New Roman" w:hAnsi="Times New Roman" w:cs="Times New Roman"/>
          <w:sz w:val="24"/>
        </w:rPr>
        <w:t xml:space="preserve"> Щирі стосунки охоплюють напругу між тим, щоб бути для себе та бути з коханцем, незважаючи на незліченні спокуси ув’язнити один одного в любові. Ідеальна ситуація полягає в тому, щоб встановити партнерські стосунки, ведучи збалансоване життя, яке включає я</w:t>
      </w:r>
      <w:r>
        <w:rPr>
          <w:rFonts w:ascii="Times New Roman" w:eastAsia="Times New Roman" w:hAnsi="Times New Roman" w:cs="Times New Roman"/>
          <w:sz w:val="24"/>
        </w:rPr>
        <w:t xml:space="preserve">к спільну, так і індивідуальну діяльність. </w:t>
      </w:r>
    </w:p>
    <w:p w:rsidR="00FD3131" w:rsidRDefault="006859A0">
      <w:pPr>
        <w:spacing w:after="0" w:line="248" w:lineRule="auto"/>
        <w:ind w:left="-15" w:firstLine="417"/>
        <w:jc w:val="both"/>
      </w:pPr>
      <w:r>
        <w:rPr>
          <w:rFonts w:ascii="Times New Roman" w:eastAsia="Times New Roman" w:hAnsi="Times New Roman" w:cs="Times New Roman"/>
          <w:sz w:val="24"/>
        </w:rPr>
        <w:t>Оскільки закохані повинні розібратися в цьому самі, Бовуар не надала багато ілюстрацій справжніх стосунків. Кожен відчуватиме стосунки по-різному в різні періоди свого життя. Вона все-таки дала деякі натяки в роз</w:t>
      </w:r>
      <w:r>
        <w:rPr>
          <w:rFonts w:ascii="Times New Roman" w:eastAsia="Times New Roman" w:hAnsi="Times New Roman" w:cs="Times New Roman"/>
          <w:sz w:val="24"/>
        </w:rPr>
        <w:t xml:space="preserve">гляді романтичного гуманіста Стендаля, який писав про справжніх героїнь.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Стендаль має свої недоліки, тому що він захоплюється і жадає відданої жіночності своїх героїнь, які губляться в коханні. Проте Бовуар запозичує у Стендаля ідею про те, що люди змож</w:t>
      </w:r>
      <w:r>
        <w:rPr>
          <w:rFonts w:ascii="Times New Roman" w:eastAsia="Times New Roman" w:hAnsi="Times New Roman" w:cs="Times New Roman"/>
          <w:sz w:val="24"/>
        </w:rPr>
        <w:t>уть жити й кохати вільно й авантюрно, якщо поважатимуть свободу один одного. the notion that individuals who respect one another’s freedom will be able to live and love fully and adventurously.</w:t>
      </w:r>
      <w:r>
        <w:rPr>
          <w:rFonts w:ascii="Times New Roman" w:eastAsia="Times New Roman" w:hAnsi="Times New Roman" w:cs="Times New Roman"/>
          <w:color w:val="0000EE"/>
          <w:sz w:val="24"/>
        </w:rPr>
        <w:t xml:space="preserve">23 </w:t>
      </w:r>
      <w:r>
        <w:rPr>
          <w:rFonts w:ascii="Times New Roman" w:eastAsia="Times New Roman" w:hAnsi="Times New Roman" w:cs="Times New Roman"/>
          <w:sz w:val="24"/>
        </w:rPr>
        <w:t>The women Stendhal loves and exalts in his novels are intell</w:t>
      </w:r>
      <w:r>
        <w:rPr>
          <w:rFonts w:ascii="Times New Roman" w:eastAsia="Times New Roman" w:hAnsi="Times New Roman" w:cs="Times New Roman"/>
          <w:sz w:val="24"/>
        </w:rPr>
        <w:t xml:space="preserve">igent, cultivated, and equal to men. They are subjects in and of themselves with their own futures and interests, and do not depend entirely on men. In </w:t>
      </w:r>
      <w:r>
        <w:rPr>
          <w:rFonts w:ascii="Times New Roman" w:eastAsia="Times New Roman" w:hAnsi="Times New Roman" w:cs="Times New Roman"/>
          <w:i/>
          <w:sz w:val="24"/>
        </w:rPr>
        <w:t>The Red and the Black</w:t>
      </w:r>
      <w:r>
        <w:rPr>
          <w:rFonts w:ascii="Times New Roman" w:eastAsia="Times New Roman" w:hAnsi="Times New Roman" w:cs="Times New Roman"/>
          <w:sz w:val="24"/>
        </w:rPr>
        <w:t xml:space="preserve">, Mathilde de la Mole scorns society; Madame de Re </w:t>
      </w:r>
      <w:r>
        <w:rPr>
          <w:sz w:val="24"/>
        </w:rPr>
        <w:t>ー</w:t>
      </w:r>
      <w:r>
        <w:rPr>
          <w:rFonts w:ascii="Times New Roman" w:eastAsia="Times New Roman" w:hAnsi="Times New Roman" w:cs="Times New Roman"/>
          <w:sz w:val="24"/>
        </w:rPr>
        <w:t>nal is generous, genuine, and c</w:t>
      </w:r>
      <w:r>
        <w:rPr>
          <w:rFonts w:ascii="Times New Roman" w:eastAsia="Times New Roman" w:hAnsi="Times New Roman" w:cs="Times New Roman"/>
          <w:sz w:val="24"/>
        </w:rPr>
        <w:t xml:space="preserve">ritical of her milieu. Stendhal’s authentic characters reciprocally recognize one another in love and their lives are better and more exciting for it. </w:t>
      </w:r>
    </w:p>
    <w:p w:rsidR="00FD3131" w:rsidRDefault="006859A0">
      <w:pPr>
        <w:spacing w:after="4" w:line="249" w:lineRule="auto"/>
        <w:ind w:left="-15" w:firstLine="449"/>
        <w:jc w:val="both"/>
      </w:pPr>
      <w:r>
        <w:rPr>
          <w:rFonts w:ascii="Times New Roman" w:eastAsia="Times New Roman" w:hAnsi="Times New Roman" w:cs="Times New Roman"/>
          <w:sz w:val="24"/>
        </w:rPr>
        <w:t xml:space="preserve">Beauvoir also pointed to the actress Brigitte Bardot (Beauvoir refers to her by her nickname “BB”) as a </w:t>
      </w:r>
      <w:r>
        <w:rPr>
          <w:rFonts w:ascii="Times New Roman" w:eastAsia="Times New Roman" w:hAnsi="Times New Roman" w:cs="Times New Roman"/>
          <w:sz w:val="24"/>
        </w:rPr>
        <w:t>transcending sovereign subject free from oppression. Bardot was famous for her beauty and unabashed sexuality and was a noted sex symbol in the 1950s and 60s. In Beauvoir’s portrait, BB is an u ̈ berauthentic passionate being. She is financially independen</w:t>
      </w:r>
      <w:r>
        <w:rPr>
          <w:rFonts w:ascii="Times New Roman" w:eastAsia="Times New Roman" w:hAnsi="Times New Roman" w:cs="Times New Roman"/>
          <w:sz w:val="24"/>
        </w:rPr>
        <w:t>t. Loving is one interest among many. She affirms sexual equality because she is autonomous, emancipated, rejects social conventions, and defies myths of femininity. Almost anything seems possible for her. BB shows that you can be authentic and have fun, a</w:t>
      </w:r>
      <w:r>
        <w:rPr>
          <w:rFonts w:ascii="Times New Roman" w:eastAsia="Times New Roman" w:hAnsi="Times New Roman" w:cs="Times New Roman"/>
          <w:sz w:val="24"/>
        </w:rPr>
        <w:t>nd that there can be playful possibilities in power struggles. Beauvoir wrote of BB: “In the game of love, she is as much a hunter as she is a prey. The male is an object to her, just as she is to him.”</w:t>
      </w:r>
      <w:r>
        <w:rPr>
          <w:rFonts w:ascii="Times New Roman" w:eastAsia="Times New Roman" w:hAnsi="Times New Roman" w:cs="Times New Roman"/>
          <w:color w:val="0000EE"/>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 xml:space="preserve">Authentic loving involves recognizing each other as </w:t>
      </w:r>
      <w:r>
        <w:rPr>
          <w:rFonts w:ascii="Times New Roman" w:eastAsia="Times New Roman" w:hAnsi="Times New Roman" w:cs="Times New Roman"/>
          <w:sz w:val="24"/>
        </w:rPr>
        <w:t>free and acting that way. Being too serious and hijacking a lover’s freedom is antithetical to authentic love. But as Beauvoir’s analysis of BB showed, authenticity doesn’t mean you can’t be playful in sexual relationships—as long as consenting people beha</w:t>
      </w:r>
      <w:r>
        <w:rPr>
          <w:rFonts w:ascii="Times New Roman" w:eastAsia="Times New Roman" w:hAnsi="Times New Roman" w:cs="Times New Roman"/>
          <w:sz w:val="24"/>
        </w:rPr>
        <w:t xml:space="preserve">ve in constructive ways.  </w:t>
      </w:r>
    </w:p>
    <w:p w:rsidR="00FD3131" w:rsidRDefault="006859A0">
      <w:pPr>
        <w:spacing w:after="0" w:line="248" w:lineRule="auto"/>
        <w:ind w:left="-15" w:firstLine="417"/>
        <w:jc w:val="both"/>
      </w:pPr>
      <w:r>
        <w:rPr>
          <w:rFonts w:ascii="Times New Roman" w:eastAsia="Times New Roman" w:hAnsi="Times New Roman" w:cs="Times New Roman"/>
          <w:sz w:val="24"/>
        </w:rPr>
        <w:t>Authentic loving is not easy and it is up to each person in a relationship to work it out together—or walk away if need be. But authentic loving is possible and it’s worth it. And, Beauvoir Жінки, якими Стендаль захоплюється і як</w:t>
      </w:r>
      <w:r>
        <w:rPr>
          <w:rFonts w:ascii="Times New Roman" w:eastAsia="Times New Roman" w:hAnsi="Times New Roman" w:cs="Times New Roman"/>
          <w:sz w:val="24"/>
        </w:rPr>
        <w:t xml:space="preserve">их підносить у своїх книгах, є освіченими, вишуканими і не поступаються чоловікам за інтелектом. Вони є самодостатніми, із своїми  власними інтересами та долею й незалежністю від чоловіків. У той час як Матильда де ла Моль висміює суспільство в «Червоному </w:t>
      </w:r>
      <w:r>
        <w:rPr>
          <w:rFonts w:ascii="Times New Roman" w:eastAsia="Times New Roman" w:hAnsi="Times New Roman" w:cs="Times New Roman"/>
          <w:sz w:val="24"/>
        </w:rPr>
        <w:t xml:space="preserve">і чорному», пані де Реналь добра, щира і критична до свого оточення. Реальні люди в оповіданнях Стендаля визнають одне одного коханцями, і в результаті їх життя стає щасливішим і захопливішим.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 xml:space="preserve">Бовуар також вказувала </w:t>
      </w:r>
      <w:r>
        <w:rPr>
          <w:rFonts w:ascii="Times New Roman" w:eastAsia="Times New Roman" w:hAnsi="Times New Roman" w:cs="Times New Roman"/>
          <w:sz w:val="24"/>
        </w:rPr>
        <w:t>на актрису Бріжит Бардо (Бовуар називає її під псевдонімом «БіБі») як трансцендентний суверенний суб’єкт, вільний від гноблення. Бардо була відома своєю красою та неприкритою сексуальністю та була відомим секс-символом у 1950-х та 60-х роках. На портреті Б</w:t>
      </w:r>
      <w:r>
        <w:rPr>
          <w:rFonts w:ascii="Times New Roman" w:eastAsia="Times New Roman" w:hAnsi="Times New Roman" w:cs="Times New Roman"/>
          <w:sz w:val="24"/>
        </w:rPr>
        <w:t>овуар БіБі є надзвичайно автентичною пристрасною істотою. Вона фінансово незалежна. Кохання — це один із багатьох інтересів. Вона стверджує сексуальну рівність, тому що вона автономна, емансипована, відкидає соціальні умовності та кидає виклик міфам про жі</w:t>
      </w:r>
      <w:r>
        <w:rPr>
          <w:rFonts w:ascii="Times New Roman" w:eastAsia="Times New Roman" w:hAnsi="Times New Roman" w:cs="Times New Roman"/>
          <w:sz w:val="24"/>
        </w:rPr>
        <w:t>ночність. Для неї здається можливим майже все. БіБі показує, що ви можете бути автентичними та отримувати задоволення, і що в боротьбі за владу можуть бути ігрові можливості. Бовуар писала про БіБі: «У грі кохання вона настільки ж мисливець, як і здобич. Ч</w:t>
      </w:r>
      <w:r>
        <w:rPr>
          <w:rFonts w:ascii="Times New Roman" w:eastAsia="Times New Roman" w:hAnsi="Times New Roman" w:cs="Times New Roman"/>
          <w:sz w:val="24"/>
        </w:rPr>
        <w:t xml:space="preserve">оловік для неї є об’єктом, як і вона для нього». </w:t>
      </w:r>
    </w:p>
    <w:p w:rsidR="00FD3131" w:rsidRDefault="006859A0">
      <w:pPr>
        <w:spacing w:after="0"/>
        <w:ind w:left="427"/>
      </w:pPr>
      <w:r>
        <w:rPr>
          <w:rFonts w:ascii="Times New Roman" w:eastAsia="Times New Roman" w:hAnsi="Times New Roman" w:cs="Times New Roman"/>
          <w:sz w:val="24"/>
        </w:rPr>
        <w:t xml:space="preserve"> </w:t>
      </w:r>
    </w:p>
    <w:p w:rsidR="00FD3131" w:rsidRDefault="006859A0">
      <w:pPr>
        <w:spacing w:after="0" w:line="248" w:lineRule="auto"/>
        <w:ind w:left="-15" w:firstLine="417"/>
        <w:jc w:val="both"/>
      </w:pPr>
      <w:r>
        <w:rPr>
          <w:rFonts w:ascii="Times New Roman" w:eastAsia="Times New Roman" w:hAnsi="Times New Roman" w:cs="Times New Roman"/>
          <w:sz w:val="24"/>
        </w:rPr>
        <w:t>Справжнє кохання означає бачити один одного вільним і діяти відповідно. Надмірна серйозність і втручання у свободу закоханого суперечать справжньому коханню. Але, як показав аналіз БіБі Бовуар, бути чесни</w:t>
      </w:r>
      <w:r>
        <w:rPr>
          <w:rFonts w:ascii="Times New Roman" w:eastAsia="Times New Roman" w:hAnsi="Times New Roman" w:cs="Times New Roman"/>
          <w:sz w:val="24"/>
        </w:rPr>
        <w:t xml:space="preserve">м не виключає бути грайливим у сексуальних стосунках — до тих пір, поки особи, які погоджуються, беруть участь конструктивно. </w:t>
      </w:r>
    </w:p>
    <w:p w:rsidR="00FD3131" w:rsidRDefault="006859A0">
      <w:pPr>
        <w:spacing w:after="0" w:line="248" w:lineRule="auto"/>
        <w:ind w:left="-15" w:firstLine="417"/>
        <w:jc w:val="both"/>
      </w:pPr>
      <w:r>
        <w:rPr>
          <w:rFonts w:ascii="Times New Roman" w:eastAsia="Times New Roman" w:hAnsi="Times New Roman" w:cs="Times New Roman"/>
          <w:sz w:val="24"/>
        </w:rPr>
        <w:t>Справжнє кохання важко знайти, і кожна людина у стосунках сама вирішує, чи працювати над цим разом — або піти, якщо необхідно. Ал</w:t>
      </w:r>
      <w:r>
        <w:rPr>
          <w:rFonts w:ascii="Times New Roman" w:eastAsia="Times New Roman" w:hAnsi="Times New Roman" w:cs="Times New Roman"/>
          <w:sz w:val="24"/>
        </w:rPr>
        <w:t xml:space="preserve">е справжнє кохання можливе і того варте. «Наша доля — брати на себе wrote, “Our lot is to take the risk and the anguish. But why should we hope to be at peace?”25 </w:t>
      </w:r>
    </w:p>
    <w:p w:rsidR="00FD3131" w:rsidRDefault="006859A0">
      <w:pPr>
        <w:spacing w:after="4" w:line="249" w:lineRule="auto"/>
        <w:ind w:left="-15" w:firstLine="449"/>
        <w:jc w:val="both"/>
      </w:pPr>
      <w:r>
        <w:rPr>
          <w:rFonts w:ascii="Times New Roman" w:eastAsia="Times New Roman" w:hAnsi="Times New Roman" w:cs="Times New Roman"/>
          <w:sz w:val="24"/>
        </w:rPr>
        <w:t>Love is neither destined nor found, but created. The trouble is that people often want to tu</w:t>
      </w:r>
      <w:r>
        <w:rPr>
          <w:rFonts w:ascii="Times New Roman" w:eastAsia="Times New Roman" w:hAnsi="Times New Roman" w:cs="Times New Roman"/>
          <w:sz w:val="24"/>
        </w:rPr>
        <w:t xml:space="preserve">rn this free creation into marriage, which is neither free nor particularly creative. Marriage comes with a whole new set of pitfalls, especially when people join together in weakness and greed instead of strength and generosity.26 There are possibilities </w:t>
      </w:r>
      <w:r>
        <w:rPr>
          <w:rFonts w:ascii="Times New Roman" w:eastAsia="Times New Roman" w:hAnsi="Times New Roman" w:cs="Times New Roman"/>
          <w:sz w:val="24"/>
        </w:rPr>
        <w:t xml:space="preserve">for authenticity within marriage, but it requires an upheaval in the way that people approach an institution that has deep and prolific roots across time and cultures.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0"/>
        <w:ind w:left="353"/>
        <w:jc w:val="center"/>
      </w:pPr>
      <w:r>
        <w:rPr>
          <w:rFonts w:ascii="Times New Roman" w:eastAsia="Times New Roman" w:hAnsi="Times New Roman" w:cs="Times New Roman"/>
          <w:b/>
          <w:sz w:val="24"/>
        </w:rPr>
        <w:t xml:space="preserve"> </w:t>
      </w:r>
    </w:p>
    <w:p w:rsidR="00FD3131" w:rsidRDefault="006859A0">
      <w:pPr>
        <w:spacing w:after="0" w:line="248" w:lineRule="auto"/>
        <w:ind w:left="-15"/>
        <w:jc w:val="both"/>
      </w:pPr>
      <w:r>
        <w:rPr>
          <w:rFonts w:ascii="Times New Roman" w:eastAsia="Times New Roman" w:hAnsi="Times New Roman" w:cs="Times New Roman"/>
          <w:sz w:val="24"/>
        </w:rPr>
        <w:t xml:space="preserve">ризик і страждати», — писала Бовуар. Але чому </w:t>
      </w:r>
      <w:r>
        <w:rPr>
          <w:rFonts w:ascii="Times New Roman" w:eastAsia="Times New Roman" w:hAnsi="Times New Roman" w:cs="Times New Roman"/>
          <w:sz w:val="24"/>
        </w:rPr>
        <w:t xml:space="preserve">ми повинні сподіватися на мир?» </w:t>
      </w:r>
    </w:p>
    <w:p w:rsidR="00FD3131" w:rsidRDefault="006859A0">
      <w:pPr>
        <w:spacing w:after="0" w:line="248" w:lineRule="auto"/>
        <w:ind w:left="-15" w:firstLine="417"/>
        <w:jc w:val="both"/>
      </w:pPr>
      <w:r>
        <w:rPr>
          <w:rFonts w:ascii="Times New Roman" w:eastAsia="Times New Roman" w:hAnsi="Times New Roman" w:cs="Times New Roman"/>
          <w:sz w:val="24"/>
        </w:rPr>
        <w:t>Кохання формується, це не доля або призначення. Проблема в тому, що люди часто хочуть перетворити це необмежене творіння на шлюб, який не є вільним, або творчим. Шлюб породжує цілу низку проблем, особливо коли люди об’єдную</w:t>
      </w:r>
      <w:r>
        <w:rPr>
          <w:rFonts w:ascii="Times New Roman" w:eastAsia="Times New Roman" w:hAnsi="Times New Roman" w:cs="Times New Roman"/>
          <w:sz w:val="24"/>
        </w:rPr>
        <w:t xml:space="preserve">ться через слабкість і жадібність, а не силу і доброту. У шлюбі є можливості для автентичності, але це передбачає зміну поглядів людей на інституцію з глибоким і плідним корінням у різних часах і країнах. </w:t>
      </w:r>
    </w:p>
    <w:p w:rsidR="00FD3131" w:rsidRDefault="00FD3131">
      <w:pPr>
        <w:sectPr w:rsidR="00FD3131">
          <w:type w:val="continuous"/>
          <w:pgSz w:w="16838" w:h="11906" w:orient="landscape"/>
          <w:pgMar w:top="1759" w:right="1207" w:bottom="1062" w:left="1241" w:header="720" w:footer="720" w:gutter="0"/>
          <w:cols w:num="2" w:space="720" w:equalWidth="0">
            <w:col w:w="6270" w:space="820"/>
            <w:col w:w="7300"/>
          </w:cols>
        </w:sectPr>
      </w:pPr>
    </w:p>
    <w:p w:rsidR="00FD3131" w:rsidRDefault="006859A0">
      <w:pPr>
        <w:spacing w:after="156"/>
        <w:ind w:left="1839" w:hanging="1325"/>
      </w:pPr>
      <w:r>
        <w:rPr>
          <w:rFonts w:ascii="Times New Roman" w:eastAsia="Times New Roman" w:hAnsi="Times New Roman" w:cs="Times New Roman"/>
          <w:b/>
          <w:sz w:val="24"/>
        </w:rPr>
        <w:t>CHAPTER II. INTERTEXTU</w:t>
      </w:r>
      <w:r>
        <w:rPr>
          <w:rFonts w:ascii="Times New Roman" w:eastAsia="Times New Roman" w:hAnsi="Times New Roman" w:cs="Times New Roman"/>
          <w:b/>
          <w:sz w:val="24"/>
        </w:rPr>
        <w:t xml:space="preserve">ALITY AS MAIN PECULIAR FEATURE OF SKYE </w:t>
      </w:r>
    </w:p>
    <w:p w:rsidR="00FD3131" w:rsidRDefault="006859A0">
      <w:pPr>
        <w:spacing w:after="156"/>
        <w:ind w:left="1839" w:hanging="1325"/>
      </w:pPr>
      <w:r>
        <w:rPr>
          <w:rFonts w:ascii="Times New Roman" w:eastAsia="Times New Roman" w:hAnsi="Times New Roman" w:cs="Times New Roman"/>
          <w:b/>
          <w:sz w:val="24"/>
        </w:rPr>
        <w:t xml:space="preserve">CLEARY STYLE AND WAYS OF IT’S TRANSLATION </w:t>
      </w:r>
    </w:p>
    <w:p w:rsidR="00FD3131" w:rsidRDefault="006859A0">
      <w:pPr>
        <w:pStyle w:val="1"/>
        <w:spacing w:after="3" w:line="259" w:lineRule="auto"/>
        <w:ind w:left="-5" w:right="0"/>
        <w:jc w:val="left"/>
      </w:pPr>
      <w:r>
        <w:t xml:space="preserve">2.1 Book description </w:t>
      </w:r>
    </w:p>
    <w:p w:rsidR="00FD3131" w:rsidRDefault="006859A0">
      <w:pPr>
        <w:spacing w:after="4" w:line="249" w:lineRule="auto"/>
        <w:ind w:left="-15" w:firstLine="720"/>
        <w:jc w:val="both"/>
      </w:pPr>
      <w:r>
        <w:rPr>
          <w:rFonts w:ascii="Times New Roman" w:eastAsia="Times New Roman" w:hAnsi="Times New Roman" w:cs="Times New Roman"/>
          <w:i/>
          <w:sz w:val="24"/>
        </w:rPr>
        <w:t>How to Be Authentic</w:t>
      </w:r>
      <w:r>
        <w:rPr>
          <w:rFonts w:ascii="Times New Roman" w:eastAsia="Times New Roman" w:hAnsi="Times New Roman" w:cs="Times New Roman"/>
          <w:sz w:val="24"/>
        </w:rPr>
        <w:t xml:space="preserve"> is a captivating overview to Simone de Beauvoir's existentialism theory and a look at the achievements, setbacks </w:t>
      </w:r>
      <w:r>
        <w:rPr>
          <w:rFonts w:ascii="Times New Roman" w:eastAsia="Times New Roman" w:hAnsi="Times New Roman" w:cs="Times New Roman"/>
          <w:sz w:val="24"/>
        </w:rPr>
        <w:t xml:space="preserve">she and other women have had in their quest for authenticity as implemented theory in practice. Skye C. Cleary reveals cases of the most significant friendships, romantic relationships, marriages, births of children, and deaths in life, examining how each </w:t>
      </w:r>
      <w:r>
        <w:rPr>
          <w:rFonts w:ascii="Times New Roman" w:eastAsia="Times New Roman" w:hAnsi="Times New Roman" w:cs="Times New Roman"/>
          <w:sz w:val="24"/>
        </w:rPr>
        <w:t>case presents a chance for us to grow toward authenticity. She explains how Beauvoir's ideas can help us to become much more aware of living meaningfully, mindfully, and with vigor. She also demonstrates how to be responsible to become designers of their o</w:t>
      </w:r>
      <w:r>
        <w:rPr>
          <w:rFonts w:ascii="Times New Roman" w:eastAsia="Times New Roman" w:hAnsi="Times New Roman" w:cs="Times New Roman"/>
          <w:sz w:val="24"/>
        </w:rPr>
        <w:t xml:space="preserve">wn lives. Despite strong belief that many individuals don't get to choose their life path — whether that's due to systemic oppression or the acts of others — Cleary presents a convincing argument that this is possible. </w:t>
      </w:r>
    </w:p>
    <w:p w:rsidR="00FD3131" w:rsidRDefault="006859A0">
      <w:pPr>
        <w:spacing w:after="4" w:line="249" w:lineRule="auto"/>
        <w:ind w:left="-15" w:firstLine="720"/>
        <w:jc w:val="both"/>
      </w:pPr>
      <w:r>
        <w:rPr>
          <w:rFonts w:ascii="Times New Roman" w:eastAsia="Times New Roman" w:hAnsi="Times New Roman" w:cs="Times New Roman"/>
          <w:sz w:val="24"/>
        </w:rPr>
        <w:t xml:space="preserve">The author of the book </w:t>
      </w:r>
      <w:r>
        <w:rPr>
          <w:rFonts w:ascii="Times New Roman" w:eastAsia="Times New Roman" w:hAnsi="Times New Roman" w:cs="Times New Roman"/>
          <w:i/>
          <w:sz w:val="24"/>
        </w:rPr>
        <w:t>How to Be Aut</w:t>
      </w:r>
      <w:r>
        <w:rPr>
          <w:rFonts w:ascii="Times New Roman" w:eastAsia="Times New Roman" w:hAnsi="Times New Roman" w:cs="Times New Roman"/>
          <w:i/>
          <w:sz w:val="24"/>
        </w:rPr>
        <w:t xml:space="preserve">hentic, </w:t>
      </w:r>
      <w:r>
        <w:rPr>
          <w:rFonts w:ascii="Times New Roman" w:eastAsia="Times New Roman" w:hAnsi="Times New Roman" w:cs="Times New Roman"/>
          <w:sz w:val="24"/>
        </w:rPr>
        <w:t xml:space="preserve">Skye Cleary is a philosopher with huge experience in </w:t>
      </w:r>
      <w:r>
        <w:rPr>
          <w:rFonts w:ascii="Times New Roman" w:eastAsia="Times New Roman" w:hAnsi="Times New Roman" w:cs="Times New Roman"/>
          <w:i/>
          <w:sz w:val="24"/>
        </w:rPr>
        <w:t>teaching</w:t>
      </w:r>
      <w:r>
        <w:rPr>
          <w:rFonts w:ascii="Times New Roman" w:eastAsia="Times New Roman" w:hAnsi="Times New Roman" w:cs="Times New Roman"/>
          <w:sz w:val="24"/>
        </w:rPr>
        <w:t xml:space="preserve"> at City University of New York and Columbia University. She worked more than 10 years as an international equities arbitrageur and management consultant, and she is former blog’s editor </w:t>
      </w:r>
      <w:r>
        <w:rPr>
          <w:rFonts w:ascii="Times New Roman" w:eastAsia="Times New Roman" w:hAnsi="Times New Roman" w:cs="Times New Roman"/>
          <w:sz w:val="24"/>
        </w:rPr>
        <w:t xml:space="preserve">in chief for the American Philosophical Association. Skye Cleary was the 2017 New Philosopher Writers' Prize winner and in 2021 she became MacDowell Fellow.  </w:t>
      </w:r>
    </w:p>
    <w:p w:rsidR="00FD3131" w:rsidRDefault="006859A0">
      <w:pPr>
        <w:spacing w:after="0" w:line="248" w:lineRule="auto"/>
        <w:ind w:left="-15"/>
        <w:jc w:val="both"/>
      </w:pPr>
      <w:r>
        <w:rPr>
          <w:rFonts w:ascii="Times New Roman" w:eastAsia="Times New Roman" w:hAnsi="Times New Roman" w:cs="Times New Roman"/>
          <w:i/>
          <w:sz w:val="24"/>
        </w:rPr>
        <w:t>How to Be Authentic</w:t>
      </w:r>
      <w:r>
        <w:rPr>
          <w:rFonts w:ascii="Times New Roman" w:eastAsia="Times New Roman" w:hAnsi="Times New Roman" w:cs="Times New Roman"/>
          <w:sz w:val="24"/>
        </w:rPr>
        <w:t xml:space="preserve"> is a nonfiction philosophy, biography, in which Cleary uses “fresh” language </w:t>
      </w:r>
      <w:r>
        <w:rPr>
          <w:rFonts w:ascii="Times New Roman" w:eastAsia="Times New Roman" w:hAnsi="Times New Roman" w:cs="Times New Roman"/>
          <w:sz w:val="24"/>
        </w:rPr>
        <w:t xml:space="preserve">and following a narrative style, making it easy and interesting to read.  </w:t>
      </w:r>
    </w:p>
    <w:p w:rsidR="00FD3131" w:rsidRDefault="006859A0">
      <w:pPr>
        <w:spacing w:after="4" w:line="249" w:lineRule="auto"/>
        <w:ind w:left="-15" w:firstLine="720"/>
        <w:jc w:val="both"/>
      </w:pPr>
      <w:r>
        <w:rPr>
          <w:rFonts w:ascii="Times New Roman" w:eastAsia="Times New Roman" w:hAnsi="Times New Roman" w:cs="Times New Roman"/>
          <w:sz w:val="24"/>
        </w:rPr>
        <w:t xml:space="preserve">The book itself is a philosophical monologue that is to report, explain, interpret the achieved scientific results and discoveries, which is inherent in popular science literature. </w:t>
      </w:r>
      <w:r>
        <w:rPr>
          <w:rFonts w:ascii="Times New Roman" w:eastAsia="Times New Roman" w:hAnsi="Times New Roman" w:cs="Times New Roman"/>
          <w:sz w:val="24"/>
        </w:rPr>
        <w:t>The author follows popular scientific style with presenting Simone de Beauvoir's existentialist ideas, simplifying them to the reader, supporting by her personal commentaries and explanations of philosophical terms, ideas and practices of Simone de Beauvoi</w:t>
      </w:r>
      <w:r>
        <w:rPr>
          <w:rFonts w:ascii="Times New Roman" w:eastAsia="Times New Roman" w:hAnsi="Times New Roman" w:cs="Times New Roman"/>
          <w:sz w:val="24"/>
        </w:rPr>
        <w:t xml:space="preserve">r. </w:t>
      </w:r>
    </w:p>
    <w:p w:rsidR="00FD3131" w:rsidRDefault="006859A0">
      <w:pPr>
        <w:spacing w:after="4" w:line="249" w:lineRule="auto"/>
        <w:ind w:left="-15"/>
        <w:jc w:val="both"/>
      </w:pPr>
      <w:r>
        <w:rPr>
          <w:rFonts w:ascii="Times New Roman" w:eastAsia="Times New Roman" w:hAnsi="Times New Roman" w:cs="Times New Roman"/>
          <w:sz w:val="24"/>
        </w:rPr>
        <w:t xml:space="preserve">           The book is divided into three sections: </w:t>
      </w:r>
      <w:r>
        <w:rPr>
          <w:rFonts w:ascii="Times New Roman" w:eastAsia="Times New Roman" w:hAnsi="Times New Roman" w:cs="Times New Roman"/>
          <w:i/>
          <w:sz w:val="24"/>
        </w:rPr>
        <w:t>Formative Years, Situations,</w:t>
      </w:r>
      <w:r>
        <w:rPr>
          <w:rFonts w:ascii="Times New Roman" w:eastAsia="Times New Roman" w:hAnsi="Times New Roman" w:cs="Times New Roman"/>
          <w:sz w:val="24"/>
        </w:rPr>
        <w:t xml:space="preserve"> and </w:t>
      </w:r>
      <w:r>
        <w:rPr>
          <w:rFonts w:ascii="Times New Roman" w:eastAsia="Times New Roman" w:hAnsi="Times New Roman" w:cs="Times New Roman"/>
          <w:i/>
          <w:sz w:val="24"/>
        </w:rPr>
        <w:t>Toward Fulfillment</w:t>
      </w:r>
      <w:r>
        <w:rPr>
          <w:rFonts w:ascii="Times New Roman" w:eastAsia="Times New Roman" w:hAnsi="Times New Roman" w:cs="Times New Roman"/>
          <w:sz w:val="24"/>
        </w:rPr>
        <w:t xml:space="preserve"> each of which covers different subtopics. We translated introduction and part II: </w:t>
      </w:r>
      <w:r>
        <w:rPr>
          <w:rFonts w:ascii="Times New Roman" w:eastAsia="Times New Roman" w:hAnsi="Times New Roman" w:cs="Times New Roman"/>
          <w:i/>
          <w:sz w:val="24"/>
        </w:rPr>
        <w:t>Situations</w:t>
      </w:r>
      <w:r>
        <w:rPr>
          <w:rFonts w:ascii="Times New Roman" w:eastAsia="Times New Roman" w:hAnsi="Times New Roman" w:cs="Times New Roman"/>
          <w:sz w:val="24"/>
        </w:rPr>
        <w:t xml:space="preserve">, subtopic </w:t>
      </w:r>
      <w:r>
        <w:rPr>
          <w:rFonts w:ascii="Times New Roman" w:eastAsia="Times New Roman" w:hAnsi="Times New Roman" w:cs="Times New Roman"/>
          <w:i/>
          <w:sz w:val="24"/>
        </w:rPr>
        <w:t>Romantic Love</w:t>
      </w:r>
      <w:r>
        <w:rPr>
          <w:rFonts w:ascii="Times New Roman" w:eastAsia="Times New Roman" w:hAnsi="Times New Roman" w:cs="Times New Roman"/>
          <w:sz w:val="24"/>
        </w:rPr>
        <w:t xml:space="preserve">. </w:t>
      </w:r>
    </w:p>
    <w:p w:rsidR="00FD3131" w:rsidRDefault="006859A0">
      <w:pPr>
        <w:spacing w:after="4" w:line="249" w:lineRule="auto"/>
        <w:ind w:left="-15" w:firstLine="720"/>
        <w:jc w:val="both"/>
      </w:pPr>
      <w:r>
        <w:rPr>
          <w:rFonts w:ascii="Times New Roman" w:eastAsia="Times New Roman" w:hAnsi="Times New Roman" w:cs="Times New Roman"/>
          <w:sz w:val="24"/>
        </w:rPr>
        <w:t xml:space="preserve">The author follows the genre </w:t>
      </w:r>
      <w:r>
        <w:rPr>
          <w:rFonts w:ascii="Times New Roman" w:eastAsia="Times New Roman" w:hAnsi="Times New Roman" w:cs="Times New Roman"/>
          <w:sz w:val="24"/>
        </w:rPr>
        <w:t>of popular science with scientific language cliches that are used for studies description, definitions and explanations of de Beauvoir philosophy. To prove this, several examples are given to illustrate the above-mentioned elements of scientific studies, n</w:t>
      </w:r>
      <w:r>
        <w:rPr>
          <w:rFonts w:ascii="Times New Roman" w:eastAsia="Times New Roman" w:hAnsi="Times New Roman" w:cs="Times New Roman"/>
          <w:sz w:val="24"/>
        </w:rPr>
        <w:t xml:space="preserve">amely, introductions to descriptions of the book.  </w:t>
      </w:r>
    </w:p>
    <w:p w:rsidR="00FD3131" w:rsidRDefault="006859A0">
      <w:pPr>
        <w:spacing w:after="0"/>
        <w:ind w:left="720"/>
      </w:pPr>
      <w:r>
        <w:rPr>
          <w:rFonts w:ascii="Times New Roman" w:eastAsia="Times New Roman" w:hAnsi="Times New Roman" w:cs="Times New Roman"/>
          <w:sz w:val="24"/>
        </w:rPr>
        <w:t xml:space="preserve"> </w:t>
      </w:r>
    </w:p>
    <w:p w:rsidR="00FD3131" w:rsidRDefault="006859A0">
      <w:pPr>
        <w:spacing w:after="0" w:line="249" w:lineRule="auto"/>
        <w:ind w:left="730" w:hanging="10"/>
        <w:jc w:val="both"/>
      </w:pPr>
      <w:r>
        <w:rPr>
          <w:rFonts w:ascii="Times New Roman" w:eastAsia="Times New Roman" w:hAnsi="Times New Roman" w:cs="Times New Roman"/>
          <w:i/>
          <w:sz w:val="24"/>
        </w:rPr>
        <w:t xml:space="preserve">This book is about these tensions…  </w:t>
      </w:r>
      <w:r>
        <w:rPr>
          <w:rFonts w:ascii="Times New Roman" w:eastAsia="Times New Roman" w:hAnsi="Times New Roman" w:cs="Times New Roman"/>
          <w:sz w:val="24"/>
        </w:rPr>
        <w:t>(Skye Cleary 2022, p.21)</w:t>
      </w:r>
      <w:r>
        <w:rPr>
          <w:rFonts w:ascii="Times New Roman" w:eastAsia="Times New Roman" w:hAnsi="Times New Roman" w:cs="Times New Roman"/>
          <w:i/>
          <w:sz w:val="24"/>
        </w:rPr>
        <w:t xml:space="preserve">  </w:t>
      </w:r>
    </w:p>
    <w:p w:rsidR="00FD3131" w:rsidRDefault="006859A0">
      <w:pPr>
        <w:spacing w:after="5" w:line="248" w:lineRule="auto"/>
        <w:ind w:left="730" w:hanging="10"/>
        <w:jc w:val="both"/>
      </w:pPr>
      <w:r>
        <w:rPr>
          <w:rFonts w:ascii="Times New Roman" w:eastAsia="Times New Roman" w:hAnsi="Times New Roman" w:cs="Times New Roman"/>
          <w:i/>
          <w:sz w:val="24"/>
        </w:rPr>
        <w:t xml:space="preserve">Ця книга досліджує суперечності…  </w:t>
      </w:r>
    </w:p>
    <w:p w:rsidR="00FD3131" w:rsidRDefault="006859A0">
      <w:pPr>
        <w:spacing w:after="0"/>
        <w:ind w:left="720"/>
      </w:pPr>
      <w:r>
        <w:rPr>
          <w:rFonts w:ascii="Times New Roman" w:eastAsia="Times New Roman" w:hAnsi="Times New Roman" w:cs="Times New Roman"/>
          <w:i/>
          <w:sz w:val="24"/>
        </w:rPr>
        <w:t xml:space="preserve"> </w:t>
      </w:r>
    </w:p>
    <w:p w:rsidR="00FD3131" w:rsidRDefault="006859A0">
      <w:pPr>
        <w:spacing w:after="0" w:line="249" w:lineRule="auto"/>
        <w:ind w:left="-15" w:firstLine="720"/>
        <w:jc w:val="both"/>
      </w:pPr>
      <w:r>
        <w:rPr>
          <w:rFonts w:ascii="Times New Roman" w:eastAsia="Times New Roman" w:hAnsi="Times New Roman" w:cs="Times New Roman"/>
          <w:i/>
          <w:sz w:val="24"/>
        </w:rPr>
        <w:t xml:space="preserve">Part I of this book discusses some of the central aspects of being human…  </w:t>
      </w:r>
      <w:r>
        <w:rPr>
          <w:rFonts w:ascii="Times New Roman" w:eastAsia="Times New Roman" w:hAnsi="Times New Roman" w:cs="Times New Roman"/>
          <w:sz w:val="24"/>
        </w:rPr>
        <w:t>(Skye Cleary 2022,  p.21)</w:t>
      </w:r>
      <w:r>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 </w:t>
      </w:r>
    </w:p>
    <w:p w:rsidR="00FD3131" w:rsidRDefault="006859A0">
      <w:pPr>
        <w:spacing w:after="5" w:line="248" w:lineRule="auto"/>
        <w:ind w:left="-15" w:firstLine="720"/>
        <w:jc w:val="both"/>
      </w:pPr>
      <w:r>
        <w:rPr>
          <w:rFonts w:ascii="Times New Roman" w:eastAsia="Times New Roman" w:hAnsi="Times New Roman" w:cs="Times New Roman"/>
          <w:i/>
          <w:sz w:val="24"/>
        </w:rPr>
        <w:t xml:space="preserve">В першій частині цієї книги розглядаються деякі фундаментальні риси людського буття… </w:t>
      </w:r>
    </w:p>
    <w:p w:rsidR="00FD3131" w:rsidRDefault="006859A0">
      <w:pPr>
        <w:spacing w:after="0"/>
        <w:ind w:left="720"/>
      </w:pPr>
      <w:r>
        <w:rPr>
          <w:rFonts w:ascii="Times New Roman" w:eastAsia="Times New Roman" w:hAnsi="Times New Roman" w:cs="Times New Roman"/>
          <w:i/>
          <w:sz w:val="24"/>
        </w:rPr>
        <w:t xml:space="preserve"> </w:t>
      </w:r>
    </w:p>
    <w:p w:rsidR="00FD3131" w:rsidRDefault="006859A0">
      <w:pPr>
        <w:spacing w:after="0" w:line="249" w:lineRule="auto"/>
        <w:ind w:left="-15" w:firstLine="720"/>
        <w:jc w:val="both"/>
      </w:pPr>
      <w:r>
        <w:rPr>
          <w:rFonts w:ascii="Times New Roman" w:eastAsia="Times New Roman" w:hAnsi="Times New Roman" w:cs="Times New Roman"/>
          <w:i/>
          <w:sz w:val="24"/>
        </w:rPr>
        <w:t xml:space="preserve">Part II explores how tensions between ourselves, others, and our world play out in some specific human situations… </w:t>
      </w:r>
      <w:r>
        <w:rPr>
          <w:rFonts w:ascii="Times New Roman" w:eastAsia="Times New Roman" w:hAnsi="Times New Roman" w:cs="Times New Roman"/>
          <w:sz w:val="24"/>
        </w:rPr>
        <w:t>(Skye Cleary 2022,  p.21  )</w:t>
      </w:r>
      <w:r>
        <w:rPr>
          <w:rFonts w:ascii="Times New Roman" w:eastAsia="Times New Roman" w:hAnsi="Times New Roman" w:cs="Times New Roman"/>
          <w:i/>
          <w:sz w:val="24"/>
        </w:rPr>
        <w:t xml:space="preserve">  </w:t>
      </w:r>
    </w:p>
    <w:p w:rsidR="00FD3131" w:rsidRDefault="006859A0">
      <w:pPr>
        <w:spacing w:after="5" w:line="248" w:lineRule="auto"/>
        <w:ind w:left="-15" w:firstLine="720"/>
        <w:jc w:val="both"/>
      </w:pPr>
      <w:r>
        <w:rPr>
          <w:rFonts w:ascii="Times New Roman" w:eastAsia="Times New Roman" w:hAnsi="Times New Roman" w:cs="Times New Roman"/>
          <w:i/>
          <w:sz w:val="24"/>
        </w:rPr>
        <w:t xml:space="preserve">Друга частина досліджує, як конфлікти між нами, іншими людьми та зовнішнім середовищем проявляються в деяких конкретних життєвих обставинах… </w:t>
      </w:r>
    </w:p>
    <w:p w:rsidR="00FD3131" w:rsidRDefault="006859A0">
      <w:pPr>
        <w:spacing w:after="0"/>
        <w:ind w:left="720"/>
      </w:pPr>
      <w:r>
        <w:rPr>
          <w:rFonts w:ascii="Times New Roman" w:eastAsia="Times New Roman" w:hAnsi="Times New Roman" w:cs="Times New Roman"/>
          <w:i/>
          <w:sz w:val="24"/>
        </w:rPr>
        <w:t xml:space="preserve"> </w:t>
      </w:r>
    </w:p>
    <w:p w:rsidR="00FD3131" w:rsidRDefault="006859A0">
      <w:pPr>
        <w:spacing w:after="5" w:line="248" w:lineRule="auto"/>
        <w:ind w:left="-15" w:right="1792" w:firstLine="720"/>
        <w:jc w:val="both"/>
      </w:pPr>
      <w:r>
        <w:rPr>
          <w:rFonts w:ascii="Times New Roman" w:eastAsia="Times New Roman" w:hAnsi="Times New Roman" w:cs="Times New Roman"/>
          <w:i/>
          <w:sz w:val="24"/>
        </w:rPr>
        <w:t xml:space="preserve">Part III focuses on choosing projects… </w:t>
      </w:r>
      <w:r>
        <w:rPr>
          <w:rFonts w:ascii="Times New Roman" w:eastAsia="Times New Roman" w:hAnsi="Times New Roman" w:cs="Times New Roman"/>
          <w:sz w:val="24"/>
        </w:rPr>
        <w:t>(Skye Cleary 2022,  p.21  )</w:t>
      </w:r>
      <w:r>
        <w:rPr>
          <w:rFonts w:ascii="Times New Roman" w:eastAsia="Times New Roman" w:hAnsi="Times New Roman" w:cs="Times New Roman"/>
          <w:i/>
          <w:sz w:val="24"/>
        </w:rPr>
        <w:t xml:space="preserve">            Третя частина зосереджується на ви</w:t>
      </w:r>
      <w:r>
        <w:rPr>
          <w:rFonts w:ascii="Times New Roman" w:eastAsia="Times New Roman" w:hAnsi="Times New Roman" w:cs="Times New Roman"/>
          <w:i/>
          <w:sz w:val="24"/>
        </w:rPr>
        <w:t xml:space="preserve">борі намірів… </w:t>
      </w:r>
    </w:p>
    <w:p w:rsidR="00FD3131" w:rsidRDefault="006859A0">
      <w:pPr>
        <w:spacing w:after="0"/>
        <w:ind w:left="720"/>
      </w:pPr>
      <w:r>
        <w:rPr>
          <w:rFonts w:ascii="Times New Roman" w:eastAsia="Times New Roman" w:hAnsi="Times New Roman" w:cs="Times New Roman"/>
          <w:i/>
          <w:sz w:val="24"/>
        </w:rPr>
        <w:t xml:space="preserve"> </w:t>
      </w:r>
    </w:p>
    <w:p w:rsidR="00FD3131" w:rsidRDefault="006859A0">
      <w:pPr>
        <w:spacing w:after="4" w:line="249" w:lineRule="auto"/>
        <w:ind w:left="-15" w:firstLine="720"/>
        <w:jc w:val="both"/>
      </w:pPr>
      <w:r>
        <w:rPr>
          <w:rFonts w:ascii="Times New Roman" w:eastAsia="Times New Roman" w:hAnsi="Times New Roman" w:cs="Times New Roman"/>
          <w:sz w:val="24"/>
        </w:rPr>
        <w:t xml:space="preserve">Text of </w:t>
      </w:r>
      <w:r>
        <w:rPr>
          <w:rFonts w:ascii="Times New Roman" w:eastAsia="Times New Roman" w:hAnsi="Times New Roman" w:cs="Times New Roman"/>
          <w:i/>
          <w:sz w:val="24"/>
        </w:rPr>
        <w:t xml:space="preserve">How to be authentic </w:t>
      </w:r>
      <w:r>
        <w:rPr>
          <w:rFonts w:ascii="Times New Roman" w:eastAsia="Times New Roman" w:hAnsi="Times New Roman" w:cs="Times New Roman"/>
          <w:sz w:val="24"/>
        </w:rPr>
        <w:t xml:space="preserve">contains a lot of philosophical, general scientific terms reflecting different scientific topics.   </w:t>
      </w:r>
    </w:p>
    <w:p w:rsidR="00FD3131" w:rsidRDefault="006859A0">
      <w:pPr>
        <w:spacing w:after="0"/>
        <w:ind w:left="720"/>
      </w:pPr>
      <w:r>
        <w:rPr>
          <w:rFonts w:ascii="Times New Roman" w:eastAsia="Times New Roman" w:hAnsi="Times New Roman" w:cs="Times New Roman"/>
          <w:sz w:val="24"/>
        </w:rPr>
        <w:t xml:space="preserve"> </w:t>
      </w:r>
    </w:p>
    <w:p w:rsidR="00FD3131" w:rsidRDefault="006859A0">
      <w:pPr>
        <w:spacing w:after="0"/>
        <w:ind w:left="720"/>
      </w:pPr>
      <w:r>
        <w:rPr>
          <w:rFonts w:ascii="Times New Roman" w:eastAsia="Times New Roman" w:hAnsi="Times New Roman" w:cs="Times New Roman"/>
          <w:sz w:val="24"/>
        </w:rPr>
        <w:t xml:space="preserve"> </w:t>
      </w:r>
    </w:p>
    <w:p w:rsidR="00FD3131" w:rsidRDefault="006859A0">
      <w:pPr>
        <w:spacing w:after="158"/>
      </w:pPr>
      <w:r>
        <w:rPr>
          <w:rFonts w:ascii="Times New Roman" w:eastAsia="Times New Roman" w:hAnsi="Times New Roman" w:cs="Times New Roman"/>
          <w:sz w:val="24"/>
        </w:rPr>
        <w:t xml:space="preserve"> </w:t>
      </w:r>
    </w:p>
    <w:p w:rsidR="00FD3131" w:rsidRDefault="006859A0">
      <w:pPr>
        <w:spacing w:after="1" w:line="395" w:lineRule="auto"/>
        <w:ind w:right="3173"/>
      </w:pPr>
      <w:r>
        <w:rPr>
          <w:rFonts w:ascii="Times New Roman" w:eastAsia="Times New Roman" w:hAnsi="Times New Roman" w:cs="Times New Roman"/>
          <w:i/>
          <w:sz w:val="24"/>
        </w:rPr>
        <w:t>Narcissism (self-importance) –   Нарцисизм (власна значущість), mysticism (self-denial) –   містицизм (с</w:t>
      </w:r>
      <w:r>
        <w:rPr>
          <w:rFonts w:ascii="Times New Roman" w:eastAsia="Times New Roman" w:hAnsi="Times New Roman" w:cs="Times New Roman"/>
          <w:i/>
          <w:sz w:val="24"/>
        </w:rPr>
        <w:t xml:space="preserve">амозречення) philosophical canon   –   філософський канон existential philosophy –   екзистенціальна філософія metaphysical malnutrition –метафізичному недоїданню </w:t>
      </w:r>
    </w:p>
    <w:p w:rsidR="00FD3131" w:rsidRDefault="006859A0">
      <w:pPr>
        <w:spacing w:after="169" w:line="248" w:lineRule="auto"/>
        <w:ind w:left="-5" w:hanging="10"/>
        <w:jc w:val="both"/>
      </w:pPr>
      <w:r>
        <w:rPr>
          <w:rFonts w:ascii="Times New Roman" w:eastAsia="Times New Roman" w:hAnsi="Times New Roman" w:cs="Times New Roman"/>
          <w:i/>
          <w:sz w:val="24"/>
        </w:rPr>
        <w:t xml:space="preserve">Existentialism  – Екзистенціалізм </w:t>
      </w:r>
    </w:p>
    <w:p w:rsidR="00FD3131" w:rsidRDefault="006859A0">
      <w:pPr>
        <w:spacing w:after="0"/>
        <w:ind w:left="720"/>
      </w:pPr>
      <w:r>
        <w:rPr>
          <w:rFonts w:ascii="Times New Roman" w:eastAsia="Times New Roman" w:hAnsi="Times New Roman" w:cs="Times New Roman"/>
          <w:sz w:val="24"/>
        </w:rPr>
        <w:t xml:space="preserve"> </w:t>
      </w:r>
    </w:p>
    <w:p w:rsidR="00FD3131" w:rsidRDefault="006859A0">
      <w:pPr>
        <w:spacing w:after="4" w:line="249" w:lineRule="auto"/>
        <w:ind w:left="-15" w:firstLine="720"/>
        <w:jc w:val="both"/>
      </w:pPr>
      <w:r>
        <w:rPr>
          <w:rFonts w:ascii="Times New Roman" w:eastAsia="Times New Roman" w:hAnsi="Times New Roman" w:cs="Times New Roman"/>
          <w:sz w:val="24"/>
        </w:rPr>
        <w:t xml:space="preserve">Text of the book </w:t>
      </w:r>
      <w:r>
        <w:rPr>
          <w:rFonts w:ascii="Times New Roman" w:eastAsia="Times New Roman" w:hAnsi="Times New Roman" w:cs="Times New Roman"/>
          <w:i/>
          <w:sz w:val="24"/>
        </w:rPr>
        <w:t xml:space="preserve">How to be authentic </w:t>
      </w:r>
      <w:r>
        <w:rPr>
          <w:rFonts w:ascii="Times New Roman" w:eastAsia="Times New Roman" w:hAnsi="Times New Roman" w:cs="Times New Roman"/>
          <w:sz w:val="24"/>
        </w:rPr>
        <w:t xml:space="preserve">includes many definitions, statements as the </w:t>
      </w:r>
      <w:r>
        <w:rPr>
          <w:rFonts w:ascii="Times New Roman" w:eastAsia="Times New Roman" w:hAnsi="Times New Roman" w:cs="Times New Roman"/>
          <w:i/>
          <w:sz w:val="24"/>
        </w:rPr>
        <w:t>elements</w:t>
      </w:r>
      <w:r>
        <w:rPr>
          <w:rFonts w:ascii="Times New Roman" w:eastAsia="Times New Roman" w:hAnsi="Times New Roman" w:cs="Times New Roman"/>
          <w:sz w:val="24"/>
        </w:rPr>
        <w:t xml:space="preserve"> of popular scientific genre and the author’s style. The author includes them as parenthesis in her philosophic studies. The following examples prove it.  </w:t>
      </w:r>
    </w:p>
    <w:p w:rsidR="00FD3131" w:rsidRDefault="006859A0">
      <w:pPr>
        <w:spacing w:after="5" w:line="248" w:lineRule="auto"/>
        <w:ind w:left="730" w:hanging="10"/>
        <w:jc w:val="both"/>
      </w:pPr>
      <w:r>
        <w:rPr>
          <w:rFonts w:ascii="Times New Roman" w:eastAsia="Times New Roman" w:hAnsi="Times New Roman" w:cs="Times New Roman"/>
          <w:i/>
          <w:sz w:val="24"/>
        </w:rPr>
        <w:t xml:space="preserve">Existentialism is not a set of practices, but a language to think through life’s challenges. </w:t>
      </w:r>
    </w:p>
    <w:p w:rsidR="00FD3131" w:rsidRDefault="006859A0">
      <w:pPr>
        <w:spacing w:after="5" w:line="248" w:lineRule="auto"/>
        <w:ind w:left="-5" w:hanging="10"/>
        <w:jc w:val="both"/>
      </w:pPr>
      <w:r>
        <w:rPr>
          <w:rFonts w:ascii="Times New Roman" w:eastAsia="Times New Roman" w:hAnsi="Times New Roman" w:cs="Times New Roman"/>
          <w:i/>
          <w:sz w:val="24"/>
        </w:rPr>
        <w:t>Екзистенціалізм — це мова для осмислення життєвих викликів, а не набір практик…</w:t>
      </w:r>
      <w:r>
        <w:rPr>
          <w:rFonts w:ascii="Times New Roman" w:eastAsia="Times New Roman" w:hAnsi="Times New Roman" w:cs="Times New Roman"/>
          <w:sz w:val="24"/>
        </w:rPr>
        <w:t>(Skye Cleary 2022,  p.24 )</w:t>
      </w:r>
      <w:r>
        <w:rPr>
          <w:rFonts w:ascii="Times New Roman" w:eastAsia="Times New Roman" w:hAnsi="Times New Roman" w:cs="Times New Roman"/>
          <w:i/>
          <w:sz w:val="24"/>
        </w:rPr>
        <w:t xml:space="preserve">  </w:t>
      </w:r>
    </w:p>
    <w:p w:rsidR="00FD3131" w:rsidRDefault="006859A0">
      <w:pPr>
        <w:spacing w:after="0" w:line="249" w:lineRule="auto"/>
        <w:ind w:left="-15" w:firstLine="720"/>
        <w:jc w:val="both"/>
      </w:pPr>
      <w:r>
        <w:rPr>
          <w:rFonts w:ascii="Times New Roman" w:eastAsia="Times New Roman" w:hAnsi="Times New Roman" w:cs="Times New Roman"/>
          <w:i/>
          <w:sz w:val="24"/>
        </w:rPr>
        <w:t>Every person is a knotty synthesis of being and nothin</w:t>
      </w:r>
      <w:r>
        <w:rPr>
          <w:rFonts w:ascii="Times New Roman" w:eastAsia="Times New Roman" w:hAnsi="Times New Roman" w:cs="Times New Roman"/>
          <w:i/>
          <w:sz w:val="24"/>
        </w:rPr>
        <w:t xml:space="preserve">gness  Кожна людина є заплутаним синтезом буття та небуття… </w:t>
      </w:r>
    </w:p>
    <w:p w:rsidR="00FD3131" w:rsidRDefault="006859A0">
      <w:pPr>
        <w:spacing w:after="0"/>
        <w:ind w:left="720"/>
      </w:pPr>
      <w:r>
        <w:rPr>
          <w:rFonts w:ascii="Times New Roman" w:eastAsia="Times New Roman" w:hAnsi="Times New Roman" w:cs="Times New Roman"/>
          <w:sz w:val="24"/>
        </w:rPr>
        <w:t xml:space="preserve"> </w:t>
      </w:r>
    </w:p>
    <w:p w:rsidR="00FD3131" w:rsidRDefault="006859A0">
      <w:pPr>
        <w:spacing w:after="0" w:line="249" w:lineRule="auto"/>
        <w:ind w:left="-15" w:firstLine="720"/>
        <w:jc w:val="both"/>
      </w:pPr>
      <w:r>
        <w:rPr>
          <w:rFonts w:ascii="Times New Roman" w:eastAsia="Times New Roman" w:hAnsi="Times New Roman" w:cs="Times New Roman"/>
          <w:i/>
          <w:sz w:val="24"/>
        </w:rPr>
        <w:t xml:space="preserve">Romanticism had already revived respect for individual allure and feelings, but capitalism (at least in theory) emphasized respect for individual rights and private decisions… </w:t>
      </w:r>
      <w:r>
        <w:rPr>
          <w:rFonts w:ascii="Times New Roman" w:eastAsia="Times New Roman" w:hAnsi="Times New Roman" w:cs="Times New Roman"/>
          <w:sz w:val="24"/>
        </w:rPr>
        <w:t>(Skye Cleary 2022</w:t>
      </w:r>
      <w:r>
        <w:rPr>
          <w:rFonts w:ascii="Times New Roman" w:eastAsia="Times New Roman" w:hAnsi="Times New Roman" w:cs="Times New Roman"/>
          <w:sz w:val="24"/>
        </w:rPr>
        <w:t>, p.91)</w:t>
      </w:r>
      <w:r>
        <w:rPr>
          <w:rFonts w:ascii="Times New Roman" w:eastAsia="Times New Roman" w:hAnsi="Times New Roman" w:cs="Times New Roman"/>
          <w:i/>
          <w:sz w:val="24"/>
        </w:rPr>
        <w:t xml:space="preserve">  </w:t>
      </w:r>
    </w:p>
    <w:p w:rsidR="00FD3131" w:rsidRDefault="006859A0">
      <w:pPr>
        <w:spacing w:after="5" w:line="248" w:lineRule="auto"/>
        <w:ind w:left="-15" w:firstLine="720"/>
        <w:jc w:val="both"/>
      </w:pPr>
      <w:r>
        <w:rPr>
          <w:rFonts w:ascii="Times New Roman" w:eastAsia="Times New Roman" w:hAnsi="Times New Roman" w:cs="Times New Roman"/>
          <w:i/>
          <w:sz w:val="24"/>
        </w:rPr>
        <w:t xml:space="preserve">У той час як капіталізм (принаймні теоретично) пропагував повагу до індивідуальних прав і приватних рішень, таких як вибір щодо того, з ким можна зустрічатися та одружуватись... </w:t>
      </w:r>
    </w:p>
    <w:p w:rsidR="00FD3131" w:rsidRDefault="006859A0">
      <w:pPr>
        <w:spacing w:after="0"/>
        <w:ind w:left="720"/>
      </w:pPr>
      <w:r>
        <w:rPr>
          <w:rFonts w:ascii="Times New Roman" w:eastAsia="Times New Roman" w:hAnsi="Times New Roman" w:cs="Times New Roman"/>
          <w:sz w:val="24"/>
        </w:rPr>
        <w:t xml:space="preserve"> </w:t>
      </w:r>
    </w:p>
    <w:p w:rsidR="00FD3131" w:rsidRDefault="006859A0">
      <w:pPr>
        <w:spacing w:after="4" w:line="249" w:lineRule="auto"/>
        <w:ind w:left="-15" w:firstLine="720"/>
        <w:jc w:val="both"/>
      </w:pPr>
      <w:r>
        <w:rPr>
          <w:rFonts w:ascii="Times New Roman" w:eastAsia="Times New Roman" w:hAnsi="Times New Roman" w:cs="Times New Roman"/>
          <w:sz w:val="24"/>
        </w:rPr>
        <w:t xml:space="preserve">Generally, main line of the book </w:t>
      </w:r>
      <w:r>
        <w:rPr>
          <w:rFonts w:ascii="Times New Roman" w:eastAsia="Times New Roman" w:hAnsi="Times New Roman" w:cs="Times New Roman"/>
          <w:i/>
          <w:sz w:val="24"/>
        </w:rPr>
        <w:t xml:space="preserve">How to be authentic </w:t>
      </w:r>
      <w:r>
        <w:rPr>
          <w:rFonts w:ascii="Times New Roman" w:eastAsia="Times New Roman" w:hAnsi="Times New Roman" w:cs="Times New Roman"/>
          <w:sz w:val="24"/>
        </w:rPr>
        <w:t>is devoted t</w:t>
      </w:r>
      <w:r>
        <w:rPr>
          <w:rFonts w:ascii="Times New Roman" w:eastAsia="Times New Roman" w:hAnsi="Times New Roman" w:cs="Times New Roman"/>
          <w:sz w:val="24"/>
        </w:rPr>
        <w:t>o the philosophy of de Beauvoir and her companion, existentialist philosopher Jean-Paul Sartre. Second line of stories belongs to practical experience of de Beauvoir in different situations. Facts and examples to prove her philosophy are given by the autho</w:t>
      </w:r>
      <w:r>
        <w:rPr>
          <w:rFonts w:ascii="Times New Roman" w:eastAsia="Times New Roman" w:hAnsi="Times New Roman" w:cs="Times New Roman"/>
          <w:sz w:val="24"/>
        </w:rPr>
        <w:t>r in logic development to clarify main points of de Beauvoir theory and reveal their implementation into practice. Besides, Skye Cleary gives not only strong, but weak points of de Beauvoir’s theory, particularly, Simone's challenge to the assumption of hu</w:t>
      </w:r>
      <w:r>
        <w:rPr>
          <w:rFonts w:ascii="Times New Roman" w:eastAsia="Times New Roman" w:hAnsi="Times New Roman" w:cs="Times New Roman"/>
          <w:sz w:val="24"/>
        </w:rPr>
        <w:t>man nature were summarized by Cleary in her writing as follows: Mystifications are false ideas about who we are and what we’re supposed to be. Mystifications are a problem because they are illusions that get in the way of authenticity (Skye Cleary 2022, p.</w:t>
      </w:r>
      <w:r>
        <w:rPr>
          <w:rFonts w:ascii="Times New Roman" w:eastAsia="Times New Roman" w:hAnsi="Times New Roman" w:cs="Times New Roman"/>
          <w:sz w:val="24"/>
        </w:rPr>
        <w:t xml:space="preserve"> 26). </w:t>
      </w:r>
    </w:p>
    <w:p w:rsidR="00FD3131" w:rsidRDefault="006859A0">
      <w:pPr>
        <w:spacing w:after="4" w:line="249" w:lineRule="auto"/>
        <w:ind w:left="-15" w:firstLine="708"/>
        <w:jc w:val="both"/>
      </w:pPr>
      <w:r>
        <w:rPr>
          <w:rFonts w:ascii="Times New Roman" w:eastAsia="Times New Roman" w:hAnsi="Times New Roman" w:cs="Times New Roman"/>
          <w:sz w:val="24"/>
        </w:rPr>
        <w:t>To help her audience to understand the complexity of de Beauvoir’s philosophy, Skye Cleary inserts live dialogues, quotes not only from own scientific research. There are lots of quotes from de Beauvoir’s theory. The phenomena of this quotes in quot</w:t>
      </w:r>
      <w:r>
        <w:rPr>
          <w:rFonts w:ascii="Times New Roman" w:eastAsia="Times New Roman" w:hAnsi="Times New Roman" w:cs="Times New Roman"/>
          <w:sz w:val="24"/>
        </w:rPr>
        <w:t xml:space="preserve">es and other interdepends is called Intertextuality. Next paragraph is devoted to intertextuality.  </w:t>
      </w:r>
    </w:p>
    <w:p w:rsidR="00FD3131" w:rsidRDefault="006859A0">
      <w:pPr>
        <w:spacing w:after="0"/>
        <w:ind w:left="852"/>
      </w:pP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sz w:val="24"/>
        </w:rPr>
        <w:t xml:space="preserve"> </w:t>
      </w:r>
    </w:p>
    <w:p w:rsidR="00FD3131" w:rsidRDefault="006859A0">
      <w:pPr>
        <w:pStyle w:val="1"/>
        <w:spacing w:after="3" w:line="259" w:lineRule="auto"/>
        <w:ind w:left="-5" w:right="0"/>
        <w:jc w:val="left"/>
      </w:pPr>
      <w:r>
        <w:t xml:space="preserve">2.2 Intertextuality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4" w:line="249" w:lineRule="auto"/>
        <w:ind w:left="-15" w:firstLine="566"/>
        <w:jc w:val="both"/>
      </w:pPr>
      <w:r>
        <w:rPr>
          <w:rFonts w:ascii="Times New Roman" w:eastAsia="Times New Roman" w:hAnsi="Times New Roman" w:cs="Times New Roman"/>
          <w:sz w:val="24"/>
        </w:rPr>
        <w:t xml:space="preserve">Intertextuality is a green line through the whole book. The term “intertextuality” describes how </w:t>
      </w:r>
      <w:r>
        <w:rPr>
          <w:rFonts w:ascii="Times New Roman" w:eastAsia="Times New Roman" w:hAnsi="Times New Roman" w:cs="Times New Roman"/>
          <w:sz w:val="24"/>
        </w:rPr>
        <w:t xml:space="preserve">texts are collaborating one with another. By H. Zhao, Julia Kristeva, a French semioticist, created the term </w:t>
      </w:r>
      <w:r>
        <w:rPr>
          <w:rFonts w:ascii="Times New Roman" w:eastAsia="Times New Roman" w:hAnsi="Times New Roman" w:cs="Times New Roman"/>
          <w:i/>
          <w:sz w:val="24"/>
        </w:rPr>
        <w:t>intertextuality</w:t>
      </w:r>
      <w:r>
        <w:rPr>
          <w:rFonts w:ascii="Times New Roman" w:eastAsia="Times New Roman" w:hAnsi="Times New Roman" w:cs="Times New Roman"/>
          <w:sz w:val="24"/>
        </w:rPr>
        <w:t>. She described it as the connections between one text and another. As a rule, scientific texts, popular scientific are built as a m</w:t>
      </w:r>
      <w:r>
        <w:rPr>
          <w:rFonts w:ascii="Times New Roman" w:eastAsia="Times New Roman" w:hAnsi="Times New Roman" w:cs="Times New Roman"/>
          <w:sz w:val="24"/>
        </w:rPr>
        <w:t>osaic of quotes, where any text absorbs and transforms another. Kristeva specified the relationships between texts that can be influenced by each other, derived from, parodied, referenced, quoted, contrasted, developed, and even inspired.    Kristeva's wor</w:t>
      </w:r>
      <w:r>
        <w:rPr>
          <w:rFonts w:ascii="Times New Roman" w:eastAsia="Times New Roman" w:hAnsi="Times New Roman" w:cs="Times New Roman"/>
          <w:sz w:val="24"/>
        </w:rPr>
        <w:t xml:space="preserve">k happened during a phase in modern literature and cultural theory known as the shift from constructivism to post constructivism. Intertextuality has been adopted by nearly every theoretical movement as a breakthrough in traditional literary theory (H. H. </w:t>
      </w:r>
      <w:r>
        <w:rPr>
          <w:rFonts w:ascii="Times New Roman" w:eastAsia="Times New Roman" w:hAnsi="Times New Roman" w:cs="Times New Roman"/>
          <w:sz w:val="24"/>
        </w:rPr>
        <w:t xml:space="preserve">Zhao 2017, p.119). </w:t>
      </w:r>
    </w:p>
    <w:p w:rsidR="00FD3131" w:rsidRDefault="006859A0">
      <w:pPr>
        <w:spacing w:after="4" w:line="249" w:lineRule="auto"/>
        <w:ind w:left="-15" w:firstLine="283"/>
        <w:jc w:val="both"/>
      </w:pPr>
      <w:r>
        <w:rPr>
          <w:rFonts w:ascii="Times New Roman" w:eastAsia="Times New Roman" w:hAnsi="Times New Roman" w:cs="Times New Roman"/>
          <w:sz w:val="24"/>
        </w:rPr>
        <w:t xml:space="preserve">     Landow with explanation of intertextuality in Scarlett Baron’s citation is about the use of   hypertext that makes his or her own interests to be organized in specific way to find easy necessary  partial site map that one can emplo</w:t>
      </w:r>
      <w:r>
        <w:rPr>
          <w:rFonts w:ascii="Times New Roman" w:eastAsia="Times New Roman" w:hAnsi="Times New Roman" w:cs="Times New Roman"/>
          <w:sz w:val="24"/>
        </w:rPr>
        <w:t>y to orient oneself and to decide where to go next (Landow, 2006: 56–57); (Scarlett Baron 2011, p.234). Intertextuality was initially connected to the fiction literature. Nowadays, every text is basically an intertext, linked in some way to other texts tha</w:t>
      </w:r>
      <w:r>
        <w:rPr>
          <w:rFonts w:ascii="Times New Roman" w:eastAsia="Times New Roman" w:hAnsi="Times New Roman" w:cs="Times New Roman"/>
          <w:sz w:val="24"/>
        </w:rPr>
        <w:t xml:space="preserve">t are present in it and from where it derives its meaning, value, and purpose. These intertextual relationships can take well-defined forms including citation, allusion, and parody.  </w:t>
      </w:r>
    </w:p>
    <w:p w:rsidR="00FD3131" w:rsidRDefault="006859A0">
      <w:pPr>
        <w:spacing w:after="4" w:line="249" w:lineRule="auto"/>
        <w:ind w:left="-15"/>
        <w:jc w:val="both"/>
      </w:pPr>
      <w:r>
        <w:rPr>
          <w:rFonts w:ascii="Times New Roman" w:eastAsia="Times New Roman" w:hAnsi="Times New Roman" w:cs="Times New Roman"/>
          <w:sz w:val="24"/>
        </w:rPr>
        <w:t xml:space="preserve">         In the book </w:t>
      </w:r>
      <w:r>
        <w:rPr>
          <w:rFonts w:ascii="Times New Roman" w:eastAsia="Times New Roman" w:hAnsi="Times New Roman" w:cs="Times New Roman"/>
          <w:i/>
          <w:sz w:val="24"/>
        </w:rPr>
        <w:t xml:space="preserve">How to be authentic </w:t>
      </w:r>
      <w:r>
        <w:rPr>
          <w:rFonts w:ascii="Times New Roman" w:eastAsia="Times New Roman" w:hAnsi="Times New Roman" w:cs="Times New Roman"/>
          <w:sz w:val="24"/>
        </w:rPr>
        <w:t xml:space="preserve">intertextuality is represented </w:t>
      </w:r>
      <w:r>
        <w:rPr>
          <w:rFonts w:ascii="Times New Roman" w:eastAsia="Times New Roman" w:hAnsi="Times New Roman" w:cs="Times New Roman"/>
          <w:sz w:val="24"/>
        </w:rPr>
        <w:t>by</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numerous quotes from Simone de Beauvoir philosophy as in the following examples.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0" w:line="249" w:lineRule="auto"/>
        <w:ind w:left="-5" w:hanging="10"/>
        <w:jc w:val="both"/>
      </w:pPr>
      <w:r>
        <w:rPr>
          <w:rFonts w:ascii="Times New Roman" w:eastAsia="Times New Roman" w:hAnsi="Times New Roman" w:cs="Times New Roman"/>
          <w:i/>
          <w:sz w:val="24"/>
        </w:rPr>
        <w:t xml:space="preserve">            writing—and an examination of her life—shows that romantic love is best when it is authentic………..( Skye Cleary 2022, p.87)  </w:t>
      </w:r>
    </w:p>
    <w:p w:rsidR="00FD3131" w:rsidRDefault="006859A0">
      <w:pPr>
        <w:spacing w:after="0"/>
      </w:pPr>
      <w:r>
        <w:rPr>
          <w:rFonts w:ascii="Times New Roman" w:eastAsia="Times New Roman" w:hAnsi="Times New Roman" w:cs="Times New Roman"/>
          <w:i/>
          <w:sz w:val="24"/>
        </w:rPr>
        <w:t xml:space="preserve"> </w:t>
      </w:r>
    </w:p>
    <w:p w:rsidR="00FD3131" w:rsidRDefault="006859A0">
      <w:pPr>
        <w:spacing w:after="5" w:line="248" w:lineRule="auto"/>
        <w:ind w:left="-15" w:firstLine="566"/>
        <w:jc w:val="both"/>
      </w:pPr>
      <w:r>
        <w:rPr>
          <w:rFonts w:ascii="Times New Roman" w:eastAsia="Times New Roman" w:hAnsi="Times New Roman" w:cs="Times New Roman"/>
          <w:i/>
          <w:sz w:val="24"/>
        </w:rPr>
        <w:t xml:space="preserve">Твори Бовуар, а також аналіз </w:t>
      </w:r>
      <w:r>
        <w:rPr>
          <w:rFonts w:ascii="Times New Roman" w:eastAsia="Times New Roman" w:hAnsi="Times New Roman" w:cs="Times New Roman"/>
          <w:i/>
          <w:sz w:val="24"/>
        </w:rPr>
        <w:t xml:space="preserve">її життя демонструють, що романтичне кохання найкраще, коли воно автентичне……… </w:t>
      </w:r>
    </w:p>
    <w:p w:rsidR="00FD3131" w:rsidRDefault="006859A0">
      <w:pPr>
        <w:spacing w:after="0"/>
      </w:pPr>
      <w:r>
        <w:rPr>
          <w:rFonts w:ascii="Times New Roman" w:eastAsia="Times New Roman" w:hAnsi="Times New Roman" w:cs="Times New Roman"/>
          <w:i/>
          <w:sz w:val="24"/>
        </w:rPr>
        <w:t xml:space="preserve"> </w:t>
      </w:r>
    </w:p>
    <w:p w:rsidR="00FD3131" w:rsidRDefault="006859A0">
      <w:pPr>
        <w:spacing w:after="0"/>
        <w:ind w:left="283"/>
      </w:pPr>
      <w:r>
        <w:rPr>
          <w:rFonts w:ascii="Times New Roman" w:eastAsia="Times New Roman" w:hAnsi="Times New Roman" w:cs="Times New Roman"/>
          <w:i/>
          <w:sz w:val="24"/>
        </w:rPr>
        <w:t xml:space="preserve"> </w:t>
      </w:r>
    </w:p>
    <w:p w:rsidR="00FD3131" w:rsidRDefault="006859A0">
      <w:pPr>
        <w:spacing w:after="0" w:line="249" w:lineRule="auto"/>
        <w:ind w:left="-15" w:firstLine="283"/>
        <w:jc w:val="both"/>
      </w:pPr>
      <w:r>
        <w:rPr>
          <w:rFonts w:ascii="Times New Roman" w:eastAsia="Times New Roman" w:hAnsi="Times New Roman" w:cs="Times New Roman"/>
          <w:i/>
          <w:sz w:val="24"/>
        </w:rPr>
        <w:t>Although Beauvoir doesn’t clearly differentiate between romantic lovers and friends, she did suggest that lovers imagine themselves together in the future in ways that frie</w:t>
      </w:r>
      <w:r>
        <w:rPr>
          <w:rFonts w:ascii="Times New Roman" w:eastAsia="Times New Roman" w:hAnsi="Times New Roman" w:cs="Times New Roman"/>
          <w:i/>
          <w:sz w:val="24"/>
        </w:rPr>
        <w:t xml:space="preserve">nds do not……..( Skye Cleary 2022, p.87) </w:t>
      </w:r>
    </w:p>
    <w:p w:rsidR="00FD3131" w:rsidRDefault="006859A0">
      <w:pPr>
        <w:spacing w:after="0"/>
        <w:ind w:left="283"/>
      </w:pPr>
      <w:r>
        <w:rPr>
          <w:rFonts w:ascii="Times New Roman" w:eastAsia="Times New Roman" w:hAnsi="Times New Roman" w:cs="Times New Roman"/>
          <w:i/>
          <w:sz w:val="24"/>
        </w:rPr>
        <w:t xml:space="preserve"> </w:t>
      </w:r>
    </w:p>
    <w:p w:rsidR="00FD3131" w:rsidRDefault="006859A0">
      <w:pPr>
        <w:spacing w:after="5" w:line="248" w:lineRule="auto"/>
        <w:ind w:left="-15" w:firstLine="283"/>
        <w:jc w:val="both"/>
      </w:pPr>
      <w:r>
        <w:rPr>
          <w:rFonts w:ascii="Times New Roman" w:eastAsia="Times New Roman" w:hAnsi="Times New Roman" w:cs="Times New Roman"/>
          <w:i/>
          <w:sz w:val="24"/>
        </w:rPr>
        <w:t xml:space="preserve">Бовуар не проводить чіткої різниці між романтичними закоханими та друзями, вона припускає, що друзі не уявляють себе разом у майбутньому так, як закохані.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4" w:line="249" w:lineRule="auto"/>
        <w:ind w:left="-15"/>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Author ‘s stories from her life outline very close practical situations to the reader as Behavior’s. The necessity to link theory to personal practical story gives the author opportunity to prove fundamentals of the theory she writes with practice. </w:t>
      </w:r>
    </w:p>
    <w:p w:rsidR="00FD3131" w:rsidRDefault="006859A0">
      <w:pPr>
        <w:spacing w:after="0"/>
      </w:pPr>
      <w:r>
        <w:rPr>
          <w:rFonts w:ascii="Times New Roman" w:eastAsia="Times New Roman" w:hAnsi="Times New Roman" w:cs="Times New Roman"/>
          <w:i/>
          <w:sz w:val="24"/>
        </w:rPr>
        <w:t xml:space="preserve"> </w:t>
      </w:r>
    </w:p>
    <w:p w:rsidR="00FD3131" w:rsidRDefault="006859A0">
      <w:pPr>
        <w:spacing w:after="0" w:line="249" w:lineRule="auto"/>
        <w:ind w:left="-5" w:hanging="10"/>
        <w:jc w:val="both"/>
      </w:pPr>
      <w:r>
        <w:rPr>
          <w:rFonts w:ascii="Times New Roman" w:eastAsia="Times New Roman" w:hAnsi="Times New Roman" w:cs="Times New Roman"/>
          <w:i/>
          <w:sz w:val="24"/>
        </w:rPr>
        <w:t>I gr</w:t>
      </w:r>
      <w:r>
        <w:rPr>
          <w:rFonts w:ascii="Times New Roman" w:eastAsia="Times New Roman" w:hAnsi="Times New Roman" w:cs="Times New Roman"/>
          <w:i/>
          <w:sz w:val="24"/>
        </w:rPr>
        <w:t xml:space="preserve">ew up wanting to find the one, fall in love, and live happily ever after. One of my ex-boyfriends and I love-bombed each other with gifts, honeyed poems, and declarations of desire. But we often argued about “together time.” …… (Skye Cleary 2022, p.87). </w:t>
      </w:r>
    </w:p>
    <w:p w:rsidR="00FD3131" w:rsidRDefault="006859A0">
      <w:pPr>
        <w:spacing w:after="0"/>
      </w:pPr>
      <w:r>
        <w:rPr>
          <w:rFonts w:ascii="Times New Roman" w:eastAsia="Times New Roman" w:hAnsi="Times New Roman" w:cs="Times New Roman"/>
          <w:i/>
          <w:sz w:val="24"/>
        </w:rPr>
        <w:t xml:space="preserve"> </w:t>
      </w:r>
    </w:p>
    <w:p w:rsidR="00FD3131" w:rsidRDefault="006859A0">
      <w:pPr>
        <w:spacing w:after="5" w:line="248" w:lineRule="auto"/>
        <w:ind w:left="-5" w:hanging="10"/>
        <w:jc w:val="both"/>
      </w:pPr>
      <w:r>
        <w:rPr>
          <w:rFonts w:ascii="Times New Roman" w:eastAsia="Times New Roman" w:hAnsi="Times New Roman" w:cs="Times New Roman"/>
          <w:i/>
          <w:sz w:val="24"/>
        </w:rPr>
        <w:t xml:space="preserve">Раніше я мріяла зустріти потрібну людину, закохатись і жити довго та щасливо. Ми з одним із моїх колишніх хлопців засипали один одного подарунками, милими віршами та зізнаннями в коханні. Але ми часто сперечалися про «час разом».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4" w:line="249" w:lineRule="auto"/>
        <w:ind w:left="-15" w:firstLine="566"/>
        <w:jc w:val="both"/>
      </w:pPr>
      <w:r>
        <w:rPr>
          <w:rFonts w:ascii="Times New Roman" w:eastAsia="Times New Roman" w:hAnsi="Times New Roman" w:cs="Times New Roman"/>
          <w:sz w:val="24"/>
        </w:rPr>
        <w:t xml:space="preserve">Intertextuality in </w:t>
      </w:r>
      <w:r>
        <w:rPr>
          <w:rFonts w:ascii="Times New Roman" w:eastAsia="Times New Roman" w:hAnsi="Times New Roman" w:cs="Times New Roman"/>
          <w:i/>
          <w:sz w:val="24"/>
        </w:rPr>
        <w:t>Ho</w:t>
      </w:r>
      <w:r>
        <w:rPr>
          <w:rFonts w:ascii="Times New Roman" w:eastAsia="Times New Roman" w:hAnsi="Times New Roman" w:cs="Times New Roman"/>
          <w:i/>
          <w:sz w:val="24"/>
        </w:rPr>
        <w:t>w to be authentic</w:t>
      </w:r>
      <w:r>
        <w:rPr>
          <w:rFonts w:ascii="Times New Roman" w:eastAsia="Times New Roman" w:hAnsi="Times New Roman" w:cs="Times New Roman"/>
          <w:sz w:val="24"/>
        </w:rPr>
        <w:t xml:space="preserve"> is represented by literary text referring to previous works published in the same genre. Intertextuality therefore assumes the presence of a linguistic, literary, or cultural norm, a continuation of pre-existing practices and structures, </w:t>
      </w:r>
      <w:r>
        <w:rPr>
          <w:rFonts w:ascii="Times New Roman" w:eastAsia="Times New Roman" w:hAnsi="Times New Roman" w:cs="Times New Roman"/>
          <w:sz w:val="24"/>
        </w:rPr>
        <w:t xml:space="preserve">even if a specific intertextual connection produces a continuity and, in fact, builds tradition, affirming or challenging it. Another interesting case of the use of intertextuality in </w:t>
      </w:r>
      <w:r>
        <w:rPr>
          <w:rFonts w:ascii="Times New Roman" w:eastAsia="Times New Roman" w:hAnsi="Times New Roman" w:cs="Times New Roman"/>
          <w:i/>
          <w:sz w:val="24"/>
        </w:rPr>
        <w:t>How to be authentic</w:t>
      </w:r>
      <w:r>
        <w:rPr>
          <w:rFonts w:ascii="Times New Roman" w:eastAsia="Times New Roman" w:hAnsi="Times New Roman" w:cs="Times New Roman"/>
          <w:sz w:val="24"/>
        </w:rPr>
        <w:t xml:space="preserve"> is quotes from different fiction literature books, m</w:t>
      </w:r>
      <w:r>
        <w:rPr>
          <w:rFonts w:ascii="Times New Roman" w:eastAsia="Times New Roman" w:hAnsi="Times New Roman" w:cs="Times New Roman"/>
          <w:sz w:val="24"/>
        </w:rPr>
        <w:t xml:space="preserve">emoires, biographies. They are quotes in quotes or stories in stories inside mega text and they are connected to the Beauvoir’s analysis of different literature sources to prove her philosophy of friendship and love is true. </w:t>
      </w:r>
    </w:p>
    <w:p w:rsidR="00FD3131" w:rsidRDefault="006859A0">
      <w:pPr>
        <w:spacing w:after="0"/>
        <w:ind w:left="566"/>
      </w:pPr>
      <w:r>
        <w:rPr>
          <w:rFonts w:ascii="Times New Roman" w:eastAsia="Times New Roman" w:hAnsi="Times New Roman" w:cs="Times New Roman"/>
          <w:i/>
          <w:sz w:val="24"/>
        </w:rPr>
        <w:t xml:space="preserve"> </w:t>
      </w:r>
    </w:p>
    <w:p w:rsidR="00FD3131" w:rsidRDefault="006859A0">
      <w:pPr>
        <w:spacing w:after="5" w:line="248" w:lineRule="auto"/>
        <w:ind w:left="-15" w:firstLine="566"/>
        <w:jc w:val="both"/>
      </w:pPr>
      <w:r>
        <w:rPr>
          <w:rFonts w:ascii="Times New Roman" w:eastAsia="Times New Roman" w:hAnsi="Times New Roman" w:cs="Times New Roman"/>
          <w:i/>
          <w:sz w:val="24"/>
        </w:rPr>
        <w:t xml:space="preserve">Later Beauvoir acknowledged wrongdoing and that she and Sartre hurt others: “So our relationship is not above criticism, any more than anyone else’s, because it has sometimes meant that we didn’t behave very well toward other people” </w:t>
      </w:r>
      <w:r>
        <w:rPr>
          <w:rFonts w:ascii="Times New Roman" w:eastAsia="Times New Roman" w:hAnsi="Times New Roman" w:cs="Times New Roman"/>
          <w:sz w:val="24"/>
        </w:rPr>
        <w:t>(Skye Cleary 2022, p.3</w:t>
      </w:r>
      <w:r>
        <w:rPr>
          <w:rFonts w:ascii="Times New Roman" w:eastAsia="Times New Roman" w:hAnsi="Times New Roman" w:cs="Times New Roman"/>
          <w:sz w:val="24"/>
        </w:rPr>
        <w:t xml:space="preserve">2).  </w:t>
      </w:r>
    </w:p>
    <w:p w:rsidR="00FD3131" w:rsidRDefault="006859A0">
      <w:pPr>
        <w:spacing w:after="0"/>
      </w:pPr>
      <w:r>
        <w:rPr>
          <w:rFonts w:ascii="Times New Roman" w:eastAsia="Times New Roman" w:hAnsi="Times New Roman" w:cs="Times New Roman"/>
          <w:i/>
          <w:sz w:val="24"/>
        </w:rPr>
        <w:t xml:space="preserve"> </w:t>
      </w:r>
    </w:p>
    <w:p w:rsidR="00FD3131" w:rsidRDefault="006859A0">
      <w:pPr>
        <w:spacing w:after="5" w:line="248" w:lineRule="auto"/>
        <w:ind w:left="-15" w:firstLine="566"/>
        <w:jc w:val="both"/>
      </w:pPr>
      <w:r>
        <w:rPr>
          <w:rFonts w:ascii="Times New Roman" w:eastAsia="Times New Roman" w:hAnsi="Times New Roman" w:cs="Times New Roman"/>
          <w:i/>
          <w:sz w:val="24"/>
        </w:rPr>
        <w:t xml:space="preserve">Пізніше Бовуар визнала свою неправоту та те, що вони з Сартром завдали болю іншим: «Наші стосунки не піддаються критиці, не більше, ніж будь-які інші, тому час від часу це означало, що ми не дуже добре ставились до інших осіб». </w:t>
      </w:r>
    </w:p>
    <w:p w:rsidR="00FD3131" w:rsidRDefault="006859A0">
      <w:pPr>
        <w:spacing w:after="0"/>
      </w:pPr>
      <w:r>
        <w:rPr>
          <w:rFonts w:ascii="Times New Roman" w:eastAsia="Times New Roman" w:hAnsi="Times New Roman" w:cs="Times New Roman"/>
          <w:i/>
          <w:sz w:val="24"/>
        </w:rPr>
        <w:t xml:space="preserve"> </w:t>
      </w:r>
    </w:p>
    <w:p w:rsidR="00FD3131" w:rsidRDefault="006859A0">
      <w:pPr>
        <w:spacing w:after="4" w:line="249" w:lineRule="auto"/>
        <w:ind w:left="-15" w:firstLine="708"/>
        <w:jc w:val="both"/>
      </w:pPr>
      <w:r>
        <w:rPr>
          <w:rFonts w:ascii="Times New Roman" w:eastAsia="Times New Roman" w:hAnsi="Times New Roman" w:cs="Times New Roman"/>
          <w:sz w:val="24"/>
        </w:rPr>
        <w:t>Translation of in</w:t>
      </w:r>
      <w:r>
        <w:rPr>
          <w:rFonts w:ascii="Times New Roman" w:eastAsia="Times New Roman" w:hAnsi="Times New Roman" w:cs="Times New Roman"/>
          <w:sz w:val="24"/>
        </w:rPr>
        <w:t xml:space="preserve">tertextuality is unique process. The translator attempts to build an intertextual relation in the translation to replicate a type of intertextuality in the source text and therefore retain equivalence towards it (Venuti L. 2003, p.158). </w:t>
      </w:r>
    </w:p>
    <w:p w:rsidR="00FD3131" w:rsidRDefault="006859A0">
      <w:pPr>
        <w:spacing w:after="4" w:line="249" w:lineRule="auto"/>
        <w:ind w:left="-15" w:firstLine="708"/>
        <w:jc w:val="both"/>
      </w:pPr>
      <w:r>
        <w:rPr>
          <w:rFonts w:ascii="Times New Roman" w:eastAsia="Times New Roman" w:hAnsi="Times New Roman" w:cs="Times New Roman"/>
          <w:sz w:val="24"/>
        </w:rPr>
        <w:t>Process of transla</w:t>
      </w:r>
      <w:r>
        <w:rPr>
          <w:rFonts w:ascii="Times New Roman" w:eastAsia="Times New Roman" w:hAnsi="Times New Roman" w:cs="Times New Roman"/>
          <w:sz w:val="24"/>
        </w:rPr>
        <w:t>tion intertextuality is closely connected with the relation to translating culture, the potential of expanding the disjunction between both the foreign and translated texts is increased. Intertextual connections are the language grounds of potentially inte</w:t>
      </w:r>
      <w:r>
        <w:rPr>
          <w:rFonts w:ascii="Times New Roman" w:eastAsia="Times New Roman" w:hAnsi="Times New Roman" w:cs="Times New Roman"/>
          <w:sz w:val="24"/>
        </w:rPr>
        <w:t xml:space="preserve">rrogative interpretations in translation, generating questions that can only be formulated by an intelligent reading (Venuti L. 2003, p.158). </w:t>
      </w:r>
    </w:p>
    <w:p w:rsidR="00FD3131" w:rsidRDefault="006859A0">
      <w:pPr>
        <w:spacing w:after="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rsidR="00FD3131" w:rsidRDefault="006859A0">
      <w:pPr>
        <w:pStyle w:val="1"/>
        <w:spacing w:after="3" w:line="259" w:lineRule="auto"/>
        <w:ind w:left="-5" w:right="0"/>
        <w:jc w:val="left"/>
      </w:pPr>
      <w:r>
        <w:t xml:space="preserve">2.3 Parenthesis </w:t>
      </w:r>
    </w:p>
    <w:p w:rsidR="00FD3131" w:rsidRDefault="006859A0">
      <w:pPr>
        <w:spacing w:after="0" w:line="248" w:lineRule="auto"/>
        <w:ind w:left="-15"/>
        <w:jc w:val="both"/>
      </w:pPr>
      <w:r>
        <w:rPr>
          <w:rFonts w:ascii="Times New Roman" w:eastAsia="Times New Roman" w:hAnsi="Times New Roman" w:cs="Times New Roman"/>
          <w:sz w:val="24"/>
        </w:rPr>
        <w:t xml:space="preserve"> The word “parenthesis” is a stylistic element that derives from the Greek verb "to place." </w:t>
      </w:r>
      <w:r>
        <w:rPr>
          <w:rFonts w:ascii="Times New Roman" w:eastAsia="Times New Roman" w:hAnsi="Times New Roman" w:cs="Times New Roman"/>
          <w:sz w:val="24"/>
        </w:rPr>
        <w:t xml:space="preserve">(Weekly Ernest 2012, p. 333). </w:t>
      </w:r>
    </w:p>
    <w:p w:rsidR="00FD3131" w:rsidRDefault="006859A0">
      <w:pPr>
        <w:spacing w:after="4" w:line="249" w:lineRule="auto"/>
        <w:ind w:left="-15"/>
        <w:jc w:val="both"/>
      </w:pPr>
      <w:r>
        <w:rPr>
          <w:rFonts w:ascii="Times New Roman" w:eastAsia="Times New Roman" w:hAnsi="Times New Roman" w:cs="Times New Roman"/>
          <w:sz w:val="24"/>
        </w:rPr>
        <w:t xml:space="preserve">           Writers often use parenthesis to qualify or explain a statement, clause, or word in a paragraph or piece. These explanatory phrases are delineated by writers using round or square brackets, commas, dashes, or tiny </w:t>
      </w:r>
      <w:r>
        <w:rPr>
          <w:rFonts w:ascii="Times New Roman" w:eastAsia="Times New Roman" w:hAnsi="Times New Roman" w:cs="Times New Roman"/>
          <w:sz w:val="24"/>
        </w:rPr>
        <w:t>lines. This verbal unit serves the dual purposes of adding supplementary information while breaking up the syntactic flow and drawing readers' attention to the explanation. Parenthesis used excessively, however, may give the impression that a phrase is unc</w:t>
      </w:r>
      <w:r>
        <w:rPr>
          <w:rFonts w:ascii="Times New Roman" w:eastAsia="Times New Roman" w:hAnsi="Times New Roman" w:cs="Times New Roman"/>
          <w:sz w:val="24"/>
        </w:rPr>
        <w:t xml:space="preserve">lear or badly organized (Venuti 2003, p.158) </w:t>
      </w:r>
    </w:p>
    <w:p w:rsidR="00FD3131" w:rsidRDefault="006859A0">
      <w:pPr>
        <w:spacing w:after="4" w:line="249" w:lineRule="auto"/>
        <w:ind w:left="-15"/>
        <w:jc w:val="both"/>
      </w:pPr>
      <w:r>
        <w:rPr>
          <w:rFonts w:ascii="Times New Roman" w:eastAsia="Times New Roman" w:hAnsi="Times New Roman" w:cs="Times New Roman"/>
          <w:sz w:val="24"/>
        </w:rPr>
        <w:t xml:space="preserve">           The parenthesis is the second stylistic feature of this text that we would like to draw your attention to; a parenthesis is a stylistic figure that interrupts the text's "linearity." Parenthetical un</w:t>
      </w:r>
      <w:r>
        <w:rPr>
          <w:rFonts w:ascii="Times New Roman" w:eastAsia="Times New Roman" w:hAnsi="Times New Roman" w:cs="Times New Roman"/>
          <w:sz w:val="24"/>
        </w:rPr>
        <w:t xml:space="preserve">its serve as concertizers for rhematic, thematic, or rhema thematic concepts.  (Wales Katie 2011, p. 304).  </w:t>
      </w:r>
    </w:p>
    <w:p w:rsidR="00FD3131" w:rsidRDefault="006859A0">
      <w:pPr>
        <w:spacing w:after="0"/>
        <w:ind w:left="566"/>
      </w:pPr>
      <w:r>
        <w:rPr>
          <w:rFonts w:ascii="Times New Roman" w:eastAsia="Times New Roman" w:hAnsi="Times New Roman" w:cs="Times New Roman"/>
          <w:sz w:val="24"/>
        </w:rPr>
        <w:t xml:space="preserve"> </w:t>
      </w:r>
    </w:p>
    <w:p w:rsidR="00FD3131" w:rsidRDefault="006859A0">
      <w:pPr>
        <w:spacing w:after="4" w:line="249" w:lineRule="auto"/>
        <w:ind w:left="-15" w:firstLine="566"/>
        <w:jc w:val="both"/>
      </w:pPr>
      <w:r>
        <w:rPr>
          <w:rFonts w:ascii="Times New Roman" w:eastAsia="Times New Roman" w:hAnsi="Times New Roman" w:cs="Times New Roman"/>
          <w:sz w:val="24"/>
        </w:rPr>
        <w:t>A figure is semantically and structurally linked to the text in which it appears. When used out of context, it might result in an inadequate deco</w:t>
      </w:r>
      <w:r>
        <w:rPr>
          <w:rFonts w:ascii="Times New Roman" w:eastAsia="Times New Roman" w:hAnsi="Times New Roman" w:cs="Times New Roman"/>
          <w:sz w:val="24"/>
        </w:rPr>
        <w:t>ding of all its meanings. This figure describes the statement's detailed structure, which consists of two content lines: the main one, which is a continuous chain of statements, and "intertextual fragments" that are "wedged" into the statement. This stylis</w:t>
      </w:r>
      <w:r>
        <w:rPr>
          <w:rFonts w:ascii="Times New Roman" w:eastAsia="Times New Roman" w:hAnsi="Times New Roman" w:cs="Times New Roman"/>
          <w:sz w:val="24"/>
        </w:rPr>
        <w:t>tic figure draws the reader's attention, de-automatizes the message's perception, graphically highlights portions of the text, accentuates, allows you to supplement, extend, and develop the story's primary theme with information, and comments on your viewp</w:t>
      </w:r>
      <w:r>
        <w:rPr>
          <w:rFonts w:ascii="Times New Roman" w:eastAsia="Times New Roman" w:hAnsi="Times New Roman" w:cs="Times New Roman"/>
          <w:sz w:val="24"/>
        </w:rPr>
        <w:t xml:space="preserve">oint. (Venuti, 2003 p.158) </w:t>
      </w:r>
    </w:p>
    <w:p w:rsidR="00FD3131" w:rsidRDefault="006859A0">
      <w:pPr>
        <w:spacing w:after="4" w:line="249" w:lineRule="auto"/>
        <w:ind w:left="-15" w:firstLine="566"/>
        <w:jc w:val="both"/>
      </w:pPr>
      <w:r>
        <w:rPr>
          <w:rFonts w:ascii="Times New Roman" w:eastAsia="Times New Roman" w:hAnsi="Times New Roman" w:cs="Times New Roman"/>
          <w:sz w:val="24"/>
        </w:rPr>
        <w:t xml:space="preserve"> Therefore, the parentheses that function in the texts are indicative of their stylistic expressiveness. They activate the imagination, the attention of the audience, contribute to the dynamism and expressiveness of speech, crea</w:t>
      </w:r>
      <w:r>
        <w:rPr>
          <w:rFonts w:ascii="Times New Roman" w:eastAsia="Times New Roman" w:hAnsi="Times New Roman" w:cs="Times New Roman"/>
          <w:sz w:val="24"/>
        </w:rPr>
        <w:t xml:space="preserve">te depth and multidimensionality of the text and stand out in the text punctuation (Haris 2018, p. 79). </w:t>
      </w:r>
    </w:p>
    <w:p w:rsidR="00FD3131" w:rsidRDefault="006859A0">
      <w:pPr>
        <w:spacing w:after="4" w:line="249" w:lineRule="auto"/>
        <w:ind w:left="566"/>
        <w:jc w:val="both"/>
      </w:pPr>
      <w:r>
        <w:rPr>
          <w:rFonts w:ascii="Times New Roman" w:eastAsia="Times New Roman" w:hAnsi="Times New Roman" w:cs="Times New Roman"/>
          <w:sz w:val="24"/>
        </w:rPr>
        <w:t xml:space="preserve">Bright examples are showing difference ways of organizing parenthesis.  </w:t>
      </w:r>
    </w:p>
    <w:p w:rsidR="00FD3131" w:rsidRDefault="006859A0">
      <w:pPr>
        <w:spacing w:after="0"/>
        <w:ind w:left="566"/>
      </w:pPr>
      <w:r>
        <w:rPr>
          <w:rFonts w:ascii="Times New Roman" w:eastAsia="Times New Roman" w:hAnsi="Times New Roman" w:cs="Times New Roman"/>
          <w:i/>
          <w:sz w:val="24"/>
        </w:rPr>
        <w:t xml:space="preserve"> </w:t>
      </w:r>
    </w:p>
    <w:p w:rsidR="00FD3131" w:rsidRDefault="006859A0">
      <w:pPr>
        <w:spacing w:after="0" w:line="249" w:lineRule="auto"/>
        <w:ind w:left="-15" w:firstLine="566"/>
        <w:jc w:val="both"/>
      </w:pPr>
      <w:r>
        <w:rPr>
          <w:rFonts w:ascii="Times New Roman" w:eastAsia="Times New Roman" w:hAnsi="Times New Roman" w:cs="Times New Roman"/>
          <w:i/>
          <w:sz w:val="24"/>
        </w:rPr>
        <w:t xml:space="preserve">Romanticism had already revived respect for individual allure and feelings, </w:t>
      </w:r>
      <w:r>
        <w:rPr>
          <w:rFonts w:ascii="Times New Roman" w:eastAsia="Times New Roman" w:hAnsi="Times New Roman" w:cs="Times New Roman"/>
          <w:i/>
          <w:sz w:val="24"/>
        </w:rPr>
        <w:t xml:space="preserve">but </w:t>
      </w:r>
      <w:r>
        <w:rPr>
          <w:rFonts w:ascii="Times New Roman" w:eastAsia="Times New Roman" w:hAnsi="Times New Roman" w:cs="Times New Roman"/>
          <w:i/>
          <w:sz w:val="24"/>
          <w:u w:val="single" w:color="000000"/>
        </w:rPr>
        <w:t>capitalism (at</w:t>
      </w:r>
      <w:r>
        <w:rPr>
          <w:rFonts w:ascii="Times New Roman" w:eastAsia="Times New Roman" w:hAnsi="Times New Roman" w:cs="Times New Roman"/>
          <w:i/>
          <w:sz w:val="24"/>
        </w:rPr>
        <w:t xml:space="preserve"> </w:t>
      </w:r>
      <w:r>
        <w:rPr>
          <w:rFonts w:ascii="Times New Roman" w:eastAsia="Times New Roman" w:hAnsi="Times New Roman" w:cs="Times New Roman"/>
          <w:i/>
          <w:sz w:val="24"/>
          <w:u w:val="single" w:color="000000"/>
        </w:rPr>
        <w:t>least in theory)</w:t>
      </w:r>
      <w:r>
        <w:rPr>
          <w:rFonts w:ascii="Times New Roman" w:eastAsia="Times New Roman" w:hAnsi="Times New Roman" w:cs="Times New Roman"/>
          <w:i/>
          <w:sz w:val="24"/>
        </w:rPr>
        <w:t xml:space="preserve"> emphasized respect for individual rights and private decisions—</w:t>
      </w:r>
      <w:r>
        <w:rPr>
          <w:rFonts w:ascii="Times New Roman" w:eastAsia="Times New Roman" w:hAnsi="Times New Roman" w:cs="Times New Roman"/>
          <w:i/>
          <w:sz w:val="24"/>
          <w:u w:val="single" w:color="000000"/>
        </w:rPr>
        <w:t>such as choices about</w:t>
      </w:r>
      <w:r>
        <w:rPr>
          <w:rFonts w:ascii="Times New Roman" w:eastAsia="Times New Roman" w:hAnsi="Times New Roman" w:cs="Times New Roman"/>
          <w:i/>
          <w:sz w:val="24"/>
        </w:rPr>
        <w:t xml:space="preserve"> </w:t>
      </w:r>
      <w:r>
        <w:rPr>
          <w:rFonts w:ascii="Times New Roman" w:eastAsia="Times New Roman" w:hAnsi="Times New Roman" w:cs="Times New Roman"/>
          <w:i/>
          <w:sz w:val="24"/>
          <w:u w:val="single" w:color="000000"/>
        </w:rPr>
        <w:t>whom one can date and marry—and feminism fought against women being treated as property</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(Skye Cleary 2022, p.56) </w:t>
      </w:r>
    </w:p>
    <w:p w:rsidR="00FD3131" w:rsidRDefault="006859A0">
      <w:pPr>
        <w:spacing w:after="5" w:line="248" w:lineRule="auto"/>
        <w:ind w:left="-15" w:firstLine="566"/>
        <w:jc w:val="both"/>
      </w:pPr>
      <w:r>
        <w:rPr>
          <w:rFonts w:ascii="Times New Roman" w:eastAsia="Times New Roman" w:hAnsi="Times New Roman" w:cs="Times New Roman"/>
          <w:i/>
          <w:sz w:val="24"/>
        </w:rPr>
        <w:t>У той час як капітал</w:t>
      </w:r>
      <w:r>
        <w:rPr>
          <w:rFonts w:ascii="Times New Roman" w:eastAsia="Times New Roman" w:hAnsi="Times New Roman" w:cs="Times New Roman"/>
          <w:i/>
          <w:sz w:val="24"/>
        </w:rPr>
        <w:t xml:space="preserve">ізм </w:t>
      </w:r>
      <w:r>
        <w:rPr>
          <w:rFonts w:ascii="Times New Roman" w:eastAsia="Times New Roman" w:hAnsi="Times New Roman" w:cs="Times New Roman"/>
          <w:i/>
          <w:sz w:val="24"/>
          <w:u w:val="single" w:color="000000"/>
        </w:rPr>
        <w:t>(принаймні теоретично)</w:t>
      </w:r>
      <w:r>
        <w:rPr>
          <w:rFonts w:ascii="Times New Roman" w:eastAsia="Times New Roman" w:hAnsi="Times New Roman" w:cs="Times New Roman"/>
          <w:i/>
          <w:sz w:val="24"/>
        </w:rPr>
        <w:t xml:space="preserve"> пропагував повагу до індивідуальних прав і приватних рішень, таких як вибір щодо того, з ким можна зустрічатися та одружуватися, а фемінізм виступав проти ставлення до жінки як до власності, романтизм уже відновив повагу до індив</w:t>
      </w:r>
      <w:r>
        <w:rPr>
          <w:rFonts w:ascii="Times New Roman" w:eastAsia="Times New Roman" w:hAnsi="Times New Roman" w:cs="Times New Roman"/>
          <w:i/>
          <w:sz w:val="24"/>
        </w:rPr>
        <w:t xml:space="preserve">ідуальної привабливості та почуттів. </w:t>
      </w:r>
    </w:p>
    <w:p w:rsidR="00FD3131" w:rsidRDefault="006859A0">
      <w:pPr>
        <w:spacing w:after="0"/>
      </w:pPr>
      <w:r>
        <w:rPr>
          <w:rFonts w:ascii="Times New Roman" w:eastAsia="Times New Roman" w:hAnsi="Times New Roman" w:cs="Times New Roman"/>
          <w:i/>
          <w:sz w:val="24"/>
        </w:rPr>
        <w:t xml:space="preserve"> </w:t>
      </w:r>
    </w:p>
    <w:p w:rsidR="00FD3131" w:rsidRDefault="006859A0">
      <w:pPr>
        <w:spacing w:after="0" w:line="249" w:lineRule="auto"/>
        <w:ind w:left="-5" w:hanging="10"/>
        <w:jc w:val="both"/>
      </w:pPr>
      <w:r>
        <w:rPr>
          <w:rFonts w:ascii="Times New Roman" w:eastAsia="Times New Roman" w:hAnsi="Times New Roman" w:cs="Times New Roman"/>
          <w:i/>
          <w:sz w:val="24"/>
        </w:rPr>
        <w:t xml:space="preserve">Beauvoir also pointed to the actress Brigitte Bardot </w:t>
      </w:r>
      <w:r>
        <w:rPr>
          <w:rFonts w:ascii="Times New Roman" w:eastAsia="Times New Roman" w:hAnsi="Times New Roman" w:cs="Times New Roman"/>
          <w:i/>
          <w:sz w:val="24"/>
          <w:u w:val="single" w:color="000000"/>
        </w:rPr>
        <w:t>(Beauvoir refers to her by her nickname “BB”)</w:t>
      </w:r>
      <w:r>
        <w:rPr>
          <w:rFonts w:ascii="Times New Roman" w:eastAsia="Times New Roman" w:hAnsi="Times New Roman" w:cs="Times New Roman"/>
          <w:i/>
          <w:sz w:val="24"/>
        </w:rPr>
        <w:t xml:space="preserve"> as a transcending sovereign subject free from oppression. (Skye Cleary 2022, p.88) </w:t>
      </w:r>
    </w:p>
    <w:p w:rsidR="00FD3131" w:rsidRDefault="006859A0">
      <w:pPr>
        <w:spacing w:after="0"/>
      </w:pPr>
      <w:r>
        <w:rPr>
          <w:rFonts w:ascii="Times New Roman" w:eastAsia="Times New Roman" w:hAnsi="Times New Roman" w:cs="Times New Roman"/>
          <w:i/>
          <w:sz w:val="24"/>
        </w:rPr>
        <w:t xml:space="preserve"> </w:t>
      </w:r>
    </w:p>
    <w:p w:rsidR="00FD3131" w:rsidRDefault="006859A0">
      <w:pPr>
        <w:spacing w:after="5" w:line="248" w:lineRule="auto"/>
        <w:ind w:left="-5" w:hanging="10"/>
        <w:jc w:val="both"/>
      </w:pPr>
      <w:r>
        <w:rPr>
          <w:rFonts w:ascii="Times New Roman" w:eastAsia="Times New Roman" w:hAnsi="Times New Roman" w:cs="Times New Roman"/>
          <w:i/>
          <w:sz w:val="24"/>
        </w:rPr>
        <w:t xml:space="preserve"> </w:t>
      </w:r>
      <w:r>
        <w:rPr>
          <w:rFonts w:ascii="Times New Roman" w:eastAsia="Times New Roman" w:hAnsi="Times New Roman" w:cs="Times New Roman"/>
          <w:i/>
          <w:sz w:val="24"/>
        </w:rPr>
        <w:t xml:space="preserve">Бовуар також вказувала на актрису Бріжит Бардо </w:t>
      </w:r>
      <w:r>
        <w:rPr>
          <w:rFonts w:ascii="Times New Roman" w:eastAsia="Times New Roman" w:hAnsi="Times New Roman" w:cs="Times New Roman"/>
          <w:i/>
          <w:sz w:val="24"/>
          <w:u w:val="single" w:color="000000"/>
        </w:rPr>
        <w:t>(Бовуар називає її під псевдонімом</w:t>
      </w:r>
      <w:r>
        <w:rPr>
          <w:rFonts w:ascii="Times New Roman" w:eastAsia="Times New Roman" w:hAnsi="Times New Roman" w:cs="Times New Roman"/>
          <w:i/>
          <w:sz w:val="24"/>
        </w:rPr>
        <w:t xml:space="preserve"> </w:t>
      </w:r>
      <w:r>
        <w:rPr>
          <w:rFonts w:ascii="Times New Roman" w:eastAsia="Times New Roman" w:hAnsi="Times New Roman" w:cs="Times New Roman"/>
          <w:i/>
          <w:sz w:val="24"/>
          <w:u w:val="single" w:color="000000"/>
        </w:rPr>
        <w:t xml:space="preserve">«БіБі») </w:t>
      </w:r>
      <w:r>
        <w:rPr>
          <w:rFonts w:ascii="Times New Roman" w:eastAsia="Times New Roman" w:hAnsi="Times New Roman" w:cs="Times New Roman"/>
          <w:i/>
          <w:sz w:val="24"/>
        </w:rPr>
        <w:t xml:space="preserve">як трансцендентний суверенний суб’єкт, вільний від гноблення.  </w:t>
      </w:r>
    </w:p>
    <w:p w:rsidR="00FD3131" w:rsidRDefault="006859A0">
      <w:pPr>
        <w:spacing w:after="0"/>
      </w:pPr>
      <w:r>
        <w:rPr>
          <w:rFonts w:ascii="Times New Roman" w:eastAsia="Times New Roman" w:hAnsi="Times New Roman" w:cs="Times New Roman"/>
          <w:i/>
          <w:sz w:val="24"/>
        </w:rPr>
        <w:t xml:space="preserve"> </w:t>
      </w:r>
    </w:p>
    <w:p w:rsidR="00FD3131" w:rsidRDefault="006859A0">
      <w:pPr>
        <w:spacing w:after="9"/>
      </w:pPr>
      <w:r>
        <w:rPr>
          <w:rFonts w:ascii="Times New Roman" w:eastAsia="Times New Roman" w:hAnsi="Times New Roman" w:cs="Times New Roman"/>
          <w:sz w:val="24"/>
        </w:rPr>
        <w:t xml:space="preserve"> </w:t>
      </w:r>
    </w:p>
    <w:p w:rsidR="00FD3131" w:rsidRDefault="006859A0">
      <w:pPr>
        <w:pStyle w:val="1"/>
        <w:tabs>
          <w:tab w:val="center" w:pos="2584"/>
        </w:tabs>
        <w:spacing w:after="3" w:line="259" w:lineRule="auto"/>
        <w:ind w:left="-15" w:right="0" w:firstLine="0"/>
        <w:jc w:val="left"/>
      </w:pPr>
      <w:r>
        <w:t xml:space="preserve">2.4 </w:t>
      </w:r>
      <w:r>
        <w:tab/>
        <w:t xml:space="preserve">Translation methods and techniques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4" w:line="249" w:lineRule="auto"/>
        <w:ind w:left="-15" w:firstLine="720"/>
        <w:jc w:val="both"/>
      </w:pPr>
      <w:r>
        <w:rPr>
          <w:rFonts w:ascii="Times New Roman" w:eastAsia="Times New Roman" w:hAnsi="Times New Roman" w:cs="Times New Roman"/>
          <w:sz w:val="24"/>
        </w:rPr>
        <w:t>The tools that the translator will implement to accompl</w:t>
      </w:r>
      <w:r>
        <w:rPr>
          <w:rFonts w:ascii="Times New Roman" w:eastAsia="Times New Roman" w:hAnsi="Times New Roman" w:cs="Times New Roman"/>
          <w:sz w:val="24"/>
        </w:rPr>
        <w:t xml:space="preserve">ish an adequate translation of the source text are quite important in the translation process. Pre-translational text analysis has given the results that intertextuality and parenthesis are main challenges for translating book </w:t>
      </w:r>
      <w:r>
        <w:rPr>
          <w:rFonts w:ascii="Times New Roman" w:eastAsia="Times New Roman" w:hAnsi="Times New Roman" w:cs="Times New Roman"/>
          <w:i/>
          <w:sz w:val="24"/>
        </w:rPr>
        <w:t>How to be</w:t>
      </w: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authentic. </w:t>
      </w:r>
      <w:r>
        <w:rPr>
          <w:rFonts w:ascii="Times New Roman" w:eastAsia="Times New Roman" w:hAnsi="Times New Roman" w:cs="Times New Roman"/>
          <w:sz w:val="24"/>
        </w:rPr>
        <w:t>Moreover</w:t>
      </w:r>
      <w:r>
        <w:rPr>
          <w:rFonts w:ascii="Times New Roman" w:eastAsia="Times New Roman" w:hAnsi="Times New Roman" w:cs="Times New Roman"/>
          <w:sz w:val="24"/>
        </w:rPr>
        <w:t>, it includes historical, linguistic and culture information that needs to be preserved. Nevertheless, this is only possible if specific structural and semantic modifications are implemented. These variances are generated by lexical and grammatical differe</w:t>
      </w:r>
      <w:r>
        <w:rPr>
          <w:rFonts w:ascii="Times New Roman" w:eastAsia="Times New Roman" w:hAnsi="Times New Roman" w:cs="Times New Roman"/>
          <w:sz w:val="24"/>
        </w:rPr>
        <w:t xml:space="preserve">nces across languages, as well as cultural differences. </w:t>
      </w:r>
    </w:p>
    <w:p w:rsidR="00FD3131" w:rsidRDefault="006859A0">
      <w:pPr>
        <w:spacing w:after="4" w:line="249" w:lineRule="auto"/>
        <w:ind w:left="-15"/>
        <w:jc w:val="both"/>
      </w:pPr>
      <w:r>
        <w:rPr>
          <w:rFonts w:ascii="Times New Roman" w:eastAsia="Times New Roman" w:hAnsi="Times New Roman" w:cs="Times New Roman"/>
          <w:sz w:val="24"/>
        </w:rPr>
        <w:t xml:space="preserve">             There are different approaches to modern methods and techniques of translation. Generally, we used Vinay and Darbelnet’s (Molina, Albir, 2002) translation procedures classification. </w:t>
      </w:r>
    </w:p>
    <w:p w:rsidR="00FD3131" w:rsidRDefault="006859A0">
      <w:pPr>
        <w:spacing w:after="4" w:line="249" w:lineRule="auto"/>
        <w:ind w:left="-15"/>
        <w:jc w:val="both"/>
      </w:pPr>
      <w:r>
        <w:rPr>
          <w:rFonts w:ascii="Times New Roman" w:eastAsia="Times New Roman" w:hAnsi="Times New Roman" w:cs="Times New Roman"/>
          <w:sz w:val="24"/>
        </w:rPr>
        <w:t>Som</w:t>
      </w:r>
      <w:r>
        <w:rPr>
          <w:rFonts w:ascii="Times New Roman" w:eastAsia="Times New Roman" w:hAnsi="Times New Roman" w:cs="Times New Roman"/>
          <w:sz w:val="24"/>
        </w:rPr>
        <w:t xml:space="preserve">etimes, techniques are not the only choice of translation.  </w:t>
      </w:r>
    </w:p>
    <w:p w:rsidR="00FD3131" w:rsidRDefault="006859A0">
      <w:pPr>
        <w:spacing w:after="4" w:line="249" w:lineRule="auto"/>
        <w:ind w:left="-15" w:right="1322" w:firstLine="720"/>
        <w:jc w:val="both"/>
      </w:pPr>
      <w:r>
        <w:rPr>
          <w:rFonts w:ascii="Times New Roman" w:eastAsia="Times New Roman" w:hAnsi="Times New Roman" w:cs="Times New Roman"/>
          <w:sz w:val="24"/>
        </w:rPr>
        <w:t xml:space="preserve">In modern translation studies, there are three types of translation techniques: 1) Lexical; </w:t>
      </w:r>
    </w:p>
    <w:p w:rsidR="00FD3131" w:rsidRDefault="006859A0">
      <w:pPr>
        <w:spacing w:after="4" w:line="249" w:lineRule="auto"/>
        <w:ind w:left="-15" w:right="7804"/>
        <w:jc w:val="both"/>
      </w:pPr>
      <w:r>
        <w:rPr>
          <w:rFonts w:ascii="Times New Roman" w:eastAsia="Times New Roman" w:hAnsi="Times New Roman" w:cs="Times New Roman"/>
          <w:sz w:val="24"/>
        </w:rPr>
        <w:t xml:space="preserve">2) Grammatical; 3) Stylistic. </w:t>
      </w:r>
    </w:p>
    <w:p w:rsidR="00FD3131" w:rsidRDefault="006859A0">
      <w:pPr>
        <w:spacing w:after="4" w:line="249" w:lineRule="auto"/>
        <w:ind w:left="-15"/>
        <w:jc w:val="both"/>
      </w:pP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In this translation analysis, using the example of parenthesis and intertextuality, that are present in the text, we will clarify which translation methods were used and explain our point of view. </w:t>
      </w:r>
    </w:p>
    <w:p w:rsidR="00FD3131" w:rsidRDefault="006859A0">
      <w:pPr>
        <w:spacing w:after="0"/>
        <w:ind w:left="708"/>
      </w:pPr>
      <w:r>
        <w:rPr>
          <w:rFonts w:ascii="Times New Roman" w:eastAsia="Times New Roman" w:hAnsi="Times New Roman" w:cs="Times New Roman"/>
          <w:i/>
          <w:sz w:val="24"/>
        </w:rPr>
        <w:t xml:space="preserve"> </w:t>
      </w:r>
    </w:p>
    <w:p w:rsidR="00FD3131" w:rsidRDefault="006859A0">
      <w:pPr>
        <w:spacing w:after="5" w:line="248" w:lineRule="auto"/>
        <w:ind w:left="283" w:right="362" w:firstLine="425"/>
        <w:jc w:val="both"/>
      </w:pPr>
      <w:r>
        <w:rPr>
          <w:rFonts w:ascii="Times New Roman" w:eastAsia="Times New Roman" w:hAnsi="Times New Roman" w:cs="Times New Roman"/>
          <w:i/>
          <w:sz w:val="24"/>
        </w:rPr>
        <w:t>“It isn’t easy to be sincere,” one of Beauvoir’s characters reflects in her novel The Mandarins. This captures something of the difficulty of “just being yourself.” How do we express ourselves, convey the flavor of life’s moments and attitudes, interpret t</w:t>
      </w:r>
      <w:r>
        <w:rPr>
          <w:rFonts w:ascii="Times New Roman" w:eastAsia="Times New Roman" w:hAnsi="Times New Roman" w:cs="Times New Roman"/>
          <w:i/>
          <w:sz w:val="24"/>
        </w:rPr>
        <w:t xml:space="preserve">he swirling of stories of our lives intertwined with friends, enemies, and lovers—and do so authentically? </w:t>
      </w:r>
      <w:r>
        <w:rPr>
          <w:rFonts w:ascii="Times New Roman" w:eastAsia="Times New Roman" w:hAnsi="Times New Roman" w:cs="Times New Roman"/>
          <w:sz w:val="24"/>
        </w:rPr>
        <w:t>(Skye Cleary 2022, p.21)</w:t>
      </w:r>
      <w:r>
        <w:rPr>
          <w:rFonts w:ascii="Times New Roman" w:eastAsia="Times New Roman" w:hAnsi="Times New Roman" w:cs="Times New Roman"/>
          <w:i/>
          <w:sz w:val="24"/>
        </w:rPr>
        <w:t xml:space="preserve"> </w:t>
      </w:r>
    </w:p>
    <w:p w:rsidR="00FD3131" w:rsidRDefault="006859A0">
      <w:pPr>
        <w:spacing w:after="0"/>
        <w:ind w:left="708"/>
      </w:pPr>
      <w:r>
        <w:rPr>
          <w:rFonts w:ascii="Times New Roman" w:eastAsia="Times New Roman" w:hAnsi="Times New Roman" w:cs="Times New Roman"/>
          <w:i/>
          <w:sz w:val="24"/>
        </w:rPr>
        <w:t xml:space="preserve">  </w:t>
      </w:r>
    </w:p>
    <w:p w:rsidR="00FD3131" w:rsidRDefault="006859A0">
      <w:pPr>
        <w:spacing w:after="5" w:line="248" w:lineRule="auto"/>
        <w:ind w:left="283" w:right="365" w:firstLine="425"/>
        <w:jc w:val="both"/>
      </w:pPr>
      <w:r>
        <w:rPr>
          <w:rFonts w:ascii="Times New Roman" w:eastAsia="Times New Roman" w:hAnsi="Times New Roman" w:cs="Times New Roman"/>
          <w:i/>
          <w:sz w:val="24"/>
        </w:rPr>
        <w:t>Одна з героїнь Бовуар у її книзі «Мандарини» розмірковує: «Бути щирою нелегко. Це ілюструє складність «просто бути собою</w:t>
      </w:r>
      <w:r>
        <w:rPr>
          <w:rFonts w:ascii="Times New Roman" w:eastAsia="Times New Roman" w:hAnsi="Times New Roman" w:cs="Times New Roman"/>
          <w:i/>
          <w:sz w:val="24"/>
        </w:rPr>
        <w:t xml:space="preserve">». Як ми проявляємо себе в певних життєвих ситуаціях та як тлумачимо вир історій з нашого життя, нерозривно пов’язаного з нашими друзями, ворогами і коханими – та чи робимо це автентично?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4" w:line="249" w:lineRule="auto"/>
        <w:ind w:left="-15" w:firstLine="449"/>
        <w:jc w:val="both"/>
      </w:pPr>
      <w:r>
        <w:rPr>
          <w:rFonts w:ascii="Times New Roman" w:eastAsia="Times New Roman" w:hAnsi="Times New Roman" w:cs="Times New Roman"/>
          <w:sz w:val="24"/>
        </w:rPr>
        <w:t>This part of the text is intertextuality in the translation of w</w:t>
      </w:r>
      <w:r>
        <w:rPr>
          <w:rFonts w:ascii="Times New Roman" w:eastAsia="Times New Roman" w:hAnsi="Times New Roman" w:cs="Times New Roman"/>
          <w:sz w:val="24"/>
        </w:rPr>
        <w:t xml:space="preserve">hich we used grammatical technique called replacement, to make a better sounding in the target language. When translating the title of the novel           </w:t>
      </w:r>
    </w:p>
    <w:p w:rsidR="00FD3131" w:rsidRDefault="006859A0">
      <w:pPr>
        <w:spacing w:after="4" w:line="249" w:lineRule="auto"/>
        <w:ind w:left="-15" w:firstLine="449"/>
        <w:jc w:val="both"/>
      </w:pPr>
      <w:r>
        <w:rPr>
          <w:rFonts w:ascii="Times New Roman" w:eastAsia="Times New Roman" w:hAnsi="Times New Roman" w:cs="Times New Roman"/>
          <w:sz w:val="24"/>
        </w:rPr>
        <w:t>The Mandarins we used adaptive transcoding (grammatical technique), which makes sense because of fam</w:t>
      </w:r>
      <w:r>
        <w:rPr>
          <w:rFonts w:ascii="Times New Roman" w:eastAsia="Times New Roman" w:hAnsi="Times New Roman" w:cs="Times New Roman"/>
          <w:sz w:val="24"/>
        </w:rPr>
        <w:t xml:space="preserve">iliarity of the word in target language.  </w:t>
      </w:r>
    </w:p>
    <w:p w:rsidR="00FD3131" w:rsidRDefault="006859A0">
      <w:pPr>
        <w:spacing w:after="4" w:line="249" w:lineRule="auto"/>
        <w:ind w:left="-15" w:firstLine="449"/>
        <w:jc w:val="both"/>
      </w:pPr>
      <w:r>
        <w:rPr>
          <w:rFonts w:ascii="Times New Roman" w:eastAsia="Times New Roman" w:hAnsi="Times New Roman" w:cs="Times New Roman"/>
          <w:sz w:val="24"/>
        </w:rPr>
        <w:t>For the lexical semantic technique, it’s compression (or omission of words) used to avoid information overload, and synonymous substitution-replacing words/phrases of the source language of a narrow meaning with w</w:t>
      </w:r>
      <w:r>
        <w:rPr>
          <w:rFonts w:ascii="Times New Roman" w:eastAsia="Times New Roman" w:hAnsi="Times New Roman" w:cs="Times New Roman"/>
          <w:sz w:val="24"/>
        </w:rPr>
        <w:t xml:space="preserve">ords/phrases of a broader meaning.  </w:t>
      </w:r>
    </w:p>
    <w:p w:rsidR="00FD3131" w:rsidRDefault="006859A0">
      <w:pPr>
        <w:spacing w:after="4" w:line="249" w:lineRule="auto"/>
        <w:ind w:left="-15" w:firstLine="449"/>
        <w:jc w:val="both"/>
      </w:pPr>
      <w:r>
        <w:rPr>
          <w:rFonts w:ascii="Times New Roman" w:eastAsia="Times New Roman" w:hAnsi="Times New Roman" w:cs="Times New Roman"/>
          <w:sz w:val="24"/>
        </w:rPr>
        <w:t>The last technique we used in translating this passage is a stylistic one called expressivation, meaning that the target language word is expressively inherent inclusively reflects the essence, considering the peculiari</w:t>
      </w:r>
      <w:r>
        <w:rPr>
          <w:rFonts w:ascii="Times New Roman" w:eastAsia="Times New Roman" w:hAnsi="Times New Roman" w:cs="Times New Roman"/>
          <w:sz w:val="24"/>
        </w:rPr>
        <w:t xml:space="preserve">ties of the target language (convey-тлумачити.) </w:t>
      </w:r>
    </w:p>
    <w:p w:rsidR="00FD3131" w:rsidRDefault="006859A0">
      <w:pPr>
        <w:spacing w:after="4" w:line="249" w:lineRule="auto"/>
        <w:ind w:left="-15" w:firstLine="449"/>
        <w:jc w:val="both"/>
      </w:pPr>
      <w:r>
        <w:rPr>
          <w:rFonts w:ascii="Times New Roman" w:eastAsia="Times New Roman" w:hAnsi="Times New Roman" w:cs="Times New Roman"/>
          <w:sz w:val="24"/>
        </w:rPr>
        <w:t xml:space="preserve">Roman Jakobson’s differentiates six language functions, in our case we have a </w:t>
      </w:r>
      <w:r>
        <w:rPr>
          <w:rFonts w:ascii="Times New Roman" w:eastAsia="Times New Roman" w:hAnsi="Times New Roman" w:cs="Times New Roman"/>
          <w:i/>
          <w:sz w:val="24"/>
        </w:rPr>
        <w:t>referential</w:t>
      </w:r>
      <w:r>
        <w:rPr>
          <w:rFonts w:ascii="Times New Roman" w:eastAsia="Times New Roman" w:hAnsi="Times New Roman" w:cs="Times New Roman"/>
          <w:sz w:val="24"/>
        </w:rPr>
        <w:t xml:space="preserve"> language function- </w:t>
      </w:r>
      <w:r>
        <w:rPr>
          <w:rFonts w:ascii="Times New Roman" w:eastAsia="Times New Roman" w:hAnsi="Times New Roman" w:cs="Times New Roman"/>
          <w:i/>
          <w:sz w:val="24"/>
        </w:rPr>
        <w:t>describes a situation or a mental state</w:t>
      </w:r>
      <w:r>
        <w:rPr>
          <w:rFonts w:ascii="Times New Roman" w:eastAsia="Times New Roman" w:hAnsi="Times New Roman" w:cs="Times New Roman"/>
          <w:sz w:val="24"/>
        </w:rPr>
        <w:t xml:space="preserve"> (Linask, L</w:t>
      </w:r>
      <w:r>
        <w:rPr>
          <w:rFonts w:ascii="Times New Roman" w:eastAsia="Times New Roman" w:hAnsi="Times New Roman" w:cs="Times New Roman"/>
        </w:rPr>
        <w:t>. 2018, p.522)</w:t>
      </w:r>
      <w:r>
        <w:rPr>
          <w:rFonts w:ascii="Times New Roman" w:eastAsia="Times New Roman" w:hAnsi="Times New Roman" w:cs="Times New Roman"/>
          <w:sz w:val="24"/>
        </w:rPr>
        <w:t xml:space="preserve"> </w:t>
      </w:r>
    </w:p>
    <w:p w:rsidR="00FD3131" w:rsidRDefault="006859A0">
      <w:pPr>
        <w:spacing w:after="0" w:line="249" w:lineRule="auto"/>
        <w:ind w:left="293" w:hanging="10"/>
        <w:jc w:val="both"/>
      </w:pPr>
      <w:r>
        <w:rPr>
          <w:rFonts w:ascii="Times New Roman" w:eastAsia="Times New Roman" w:hAnsi="Times New Roman" w:cs="Times New Roman"/>
          <w:i/>
          <w:sz w:val="24"/>
        </w:rPr>
        <w:t>…between how we create ourselves</w:t>
      </w:r>
      <w:r>
        <w:rPr>
          <w:rFonts w:ascii="Times New Roman" w:eastAsia="Times New Roman" w:hAnsi="Times New Roman" w:cs="Times New Roman"/>
          <w:i/>
          <w:sz w:val="24"/>
        </w:rPr>
        <w:t>, how other people influence how we create ourselves, how we influence other people creating themselves…</w:t>
      </w:r>
      <w:r>
        <w:rPr>
          <w:rFonts w:ascii="Times New Roman" w:eastAsia="Times New Roman" w:hAnsi="Times New Roman" w:cs="Times New Roman"/>
          <w:sz w:val="24"/>
        </w:rPr>
        <w:t xml:space="preserve"> (Skye Cleary p.21) </w:t>
      </w:r>
    </w:p>
    <w:p w:rsidR="00FD3131" w:rsidRDefault="006859A0">
      <w:pPr>
        <w:spacing w:after="5" w:line="248" w:lineRule="auto"/>
        <w:ind w:left="293" w:hanging="10"/>
        <w:jc w:val="both"/>
      </w:pPr>
      <w:r>
        <w:rPr>
          <w:rFonts w:ascii="Times New Roman" w:eastAsia="Times New Roman" w:hAnsi="Times New Roman" w:cs="Times New Roman"/>
          <w:i/>
          <w:sz w:val="24"/>
        </w:rPr>
        <w:t>…між тим, як ми створюємо себе, як інші люди впливають на те, як ми створюємо себе, і тим, як інші люди впливають на те, як вони ст</w:t>
      </w:r>
      <w:r>
        <w:rPr>
          <w:rFonts w:ascii="Times New Roman" w:eastAsia="Times New Roman" w:hAnsi="Times New Roman" w:cs="Times New Roman"/>
          <w:i/>
          <w:sz w:val="24"/>
        </w:rPr>
        <w:t xml:space="preserve">ворюють себе.  </w:t>
      </w:r>
    </w:p>
    <w:p w:rsidR="00FD3131" w:rsidRDefault="006859A0">
      <w:pPr>
        <w:spacing w:after="4" w:line="249" w:lineRule="auto"/>
        <w:ind w:left="-15"/>
        <w:jc w:val="both"/>
      </w:pPr>
      <w:r>
        <w:rPr>
          <w:rFonts w:ascii="Times New Roman" w:eastAsia="Times New Roman" w:hAnsi="Times New Roman" w:cs="Times New Roman"/>
          <w:sz w:val="24"/>
        </w:rPr>
        <w:t xml:space="preserve">This case is parenthesis in which we see how author uses a phonological stylistic devise -assonance- </w:t>
      </w:r>
    </w:p>
    <w:p w:rsidR="00FD3131" w:rsidRDefault="006859A0">
      <w:pPr>
        <w:spacing w:after="0"/>
      </w:pPr>
      <w:r>
        <w:rPr>
          <w:rFonts w:ascii="Times New Roman" w:eastAsia="Times New Roman" w:hAnsi="Times New Roman" w:cs="Times New Roman"/>
          <w:sz w:val="21"/>
        </w:rPr>
        <w:t>the repetition of similar stressed vowels in neighboring words.</w:t>
      </w:r>
      <w:r>
        <w:rPr>
          <w:rFonts w:ascii="Times New Roman" w:eastAsia="Times New Roman" w:hAnsi="Times New Roman" w:cs="Times New Roman"/>
          <w:i/>
          <w:sz w:val="21"/>
        </w:rPr>
        <w:t xml:space="preserve"> </w:t>
      </w:r>
      <w:r>
        <w:rPr>
          <w:rFonts w:ascii="Times New Roman" w:eastAsia="Times New Roman" w:hAnsi="Times New Roman" w:cs="Times New Roman"/>
          <w:sz w:val="24"/>
        </w:rPr>
        <w:t xml:space="preserve">(Wales, K.2014,  p.13) </w:t>
      </w:r>
    </w:p>
    <w:p w:rsidR="00FD3131" w:rsidRDefault="006859A0">
      <w:pPr>
        <w:spacing w:after="0" w:line="249" w:lineRule="auto"/>
        <w:ind w:left="-5" w:hanging="10"/>
        <w:jc w:val="both"/>
      </w:pPr>
      <w:r>
        <w:rPr>
          <w:rFonts w:ascii="Times New Roman" w:eastAsia="Times New Roman" w:hAnsi="Times New Roman" w:cs="Times New Roman"/>
          <w:sz w:val="24"/>
        </w:rPr>
        <w:t xml:space="preserve">In translation we used a grammatical technique </w:t>
      </w:r>
      <w:r>
        <w:rPr>
          <w:rFonts w:ascii="Times New Roman" w:eastAsia="Times New Roman" w:hAnsi="Times New Roman" w:cs="Times New Roman"/>
          <w:i/>
          <w:sz w:val="24"/>
        </w:rPr>
        <w:t>partitioning-</w:t>
      </w:r>
      <w:r>
        <w:t xml:space="preserve"> </w:t>
      </w:r>
      <w:r>
        <w:rPr>
          <w:rFonts w:ascii="Times New Roman" w:eastAsia="Times New Roman" w:hAnsi="Times New Roman" w:cs="Times New Roman"/>
          <w:i/>
          <w:sz w:val="24"/>
        </w:rPr>
        <w:t xml:space="preserve">replacing one sentence of the source language with two or more sentences of the target language or transforming a simple sentence into a complex ( Newmark, 1988). </w:t>
      </w:r>
      <w:r>
        <w:rPr>
          <w:rFonts w:ascii="Times New Roman" w:eastAsia="Times New Roman" w:hAnsi="Times New Roman" w:cs="Times New Roman"/>
          <w:sz w:val="24"/>
        </w:rPr>
        <w:t xml:space="preserve"> </w:t>
      </w:r>
    </w:p>
    <w:p w:rsidR="00FD3131" w:rsidRDefault="006859A0">
      <w:pPr>
        <w:spacing w:after="0"/>
        <w:ind w:left="1440"/>
      </w:pPr>
      <w:r>
        <w:rPr>
          <w:rFonts w:ascii="Times New Roman" w:eastAsia="Times New Roman" w:hAnsi="Times New Roman" w:cs="Times New Roman"/>
          <w:i/>
          <w:sz w:val="24"/>
        </w:rPr>
        <w:t xml:space="preserve"> </w:t>
      </w:r>
    </w:p>
    <w:p w:rsidR="00FD3131" w:rsidRDefault="006859A0">
      <w:pPr>
        <w:spacing w:after="0" w:line="249" w:lineRule="auto"/>
        <w:ind w:left="1450" w:hanging="10"/>
        <w:jc w:val="both"/>
      </w:pPr>
      <w:r>
        <w:rPr>
          <w:rFonts w:ascii="Times New Roman" w:eastAsia="Times New Roman" w:hAnsi="Times New Roman" w:cs="Times New Roman"/>
          <w:i/>
          <w:sz w:val="24"/>
        </w:rPr>
        <w:t>…(self-importance) …(self-denial) …</w:t>
      </w:r>
      <w:r>
        <w:rPr>
          <w:rFonts w:ascii="Times New Roman" w:eastAsia="Times New Roman" w:hAnsi="Times New Roman" w:cs="Times New Roman"/>
          <w:sz w:val="24"/>
        </w:rPr>
        <w:t xml:space="preserve"> (Skye Cleary 2022,  p.21) </w:t>
      </w:r>
    </w:p>
    <w:p w:rsidR="00FD3131" w:rsidRDefault="006859A0">
      <w:pPr>
        <w:spacing w:after="5" w:line="248" w:lineRule="auto"/>
        <w:ind w:left="1450" w:hanging="10"/>
        <w:jc w:val="both"/>
      </w:pPr>
      <w:r>
        <w:rPr>
          <w:rFonts w:ascii="Times New Roman" w:eastAsia="Times New Roman" w:hAnsi="Times New Roman" w:cs="Times New Roman"/>
          <w:i/>
          <w:sz w:val="24"/>
        </w:rPr>
        <w:t>… (власна зн</w:t>
      </w:r>
      <w:r>
        <w:rPr>
          <w:rFonts w:ascii="Times New Roman" w:eastAsia="Times New Roman" w:hAnsi="Times New Roman" w:cs="Times New Roman"/>
          <w:i/>
          <w:sz w:val="24"/>
        </w:rPr>
        <w:t xml:space="preserve">ачущість) …(самозречення)…  </w:t>
      </w:r>
    </w:p>
    <w:p w:rsidR="00FD3131" w:rsidRDefault="006859A0">
      <w:pPr>
        <w:spacing w:after="0"/>
        <w:ind w:left="1440"/>
      </w:pPr>
      <w:r>
        <w:rPr>
          <w:rFonts w:ascii="Times New Roman" w:eastAsia="Times New Roman" w:hAnsi="Times New Roman" w:cs="Times New Roman"/>
          <w:i/>
          <w:sz w:val="24"/>
        </w:rPr>
        <w:t xml:space="preserve"> </w:t>
      </w:r>
    </w:p>
    <w:p w:rsidR="00FD3131" w:rsidRDefault="006859A0">
      <w:pPr>
        <w:spacing w:after="4" w:line="249" w:lineRule="auto"/>
        <w:ind w:left="-15"/>
        <w:jc w:val="both"/>
      </w:pPr>
      <w:r>
        <w:rPr>
          <w:rFonts w:ascii="Times New Roman" w:eastAsia="Times New Roman" w:hAnsi="Times New Roman" w:cs="Times New Roman"/>
          <w:sz w:val="24"/>
        </w:rPr>
        <w:t>To translate this parenthesis, in both words we chose a lexical semantic technique -</w:t>
      </w:r>
      <w:r>
        <w:rPr>
          <w:rFonts w:ascii="Times New Roman" w:eastAsia="Times New Roman" w:hAnsi="Times New Roman" w:cs="Times New Roman"/>
          <w:i/>
          <w:sz w:val="24"/>
        </w:rPr>
        <w:t xml:space="preserve">concretization of meaning </w:t>
      </w:r>
      <w:r>
        <w:rPr>
          <w:rFonts w:ascii="Times New Roman" w:eastAsia="Times New Roman" w:hAnsi="Times New Roman" w:cs="Times New Roman"/>
          <w:sz w:val="24"/>
        </w:rPr>
        <w:t>(narrowing)</w:t>
      </w:r>
      <w:r>
        <w:rPr>
          <w:rFonts w:ascii="Times New Roman" w:eastAsia="Times New Roman" w:hAnsi="Times New Roman" w:cs="Times New Roman"/>
          <w:i/>
          <w:sz w:val="24"/>
        </w:rPr>
        <w:t xml:space="preserve">- </w:t>
      </w:r>
      <w:r>
        <w:rPr>
          <w:rFonts w:ascii="Times New Roman" w:eastAsia="Times New Roman" w:hAnsi="Times New Roman" w:cs="Times New Roman"/>
          <w:sz w:val="24"/>
        </w:rPr>
        <w:t>when</w:t>
      </w:r>
      <w:r>
        <w:rPr>
          <w:rFonts w:ascii="Times New Roman" w:eastAsia="Times New Roman" w:hAnsi="Times New Roman" w:cs="Times New Roman"/>
          <w:i/>
          <w:sz w:val="24"/>
        </w:rPr>
        <w:t xml:space="preserve"> the SL unit of a more general meaning is replaced by a TL unit of a more specific meaning</w:t>
      </w:r>
      <w:r>
        <w:rPr>
          <w:rFonts w:ascii="Times New Roman" w:eastAsia="Times New Roman" w:hAnsi="Times New Roman" w:cs="Times New Roman"/>
          <w:sz w:val="24"/>
        </w:rPr>
        <w:t>. (Kinga</w:t>
      </w:r>
      <w:r>
        <w:rPr>
          <w:rFonts w:ascii="Times New Roman" w:eastAsia="Times New Roman" w:hAnsi="Times New Roman" w:cs="Times New Roman"/>
          <w:sz w:val="24"/>
        </w:rPr>
        <w:t xml:space="preserve"> Klaudy 2009,  p.4) </w:t>
      </w:r>
    </w:p>
    <w:p w:rsidR="00FD3131" w:rsidRDefault="006859A0">
      <w:pPr>
        <w:spacing w:after="0"/>
        <w:ind w:left="1440"/>
      </w:pPr>
      <w:r>
        <w:rPr>
          <w:rFonts w:ascii="Times New Roman" w:eastAsia="Times New Roman" w:hAnsi="Times New Roman" w:cs="Times New Roman"/>
          <w:i/>
          <w:sz w:val="24"/>
        </w:rPr>
        <w:t xml:space="preserve"> </w:t>
      </w:r>
    </w:p>
    <w:p w:rsidR="00FD3131" w:rsidRDefault="006859A0">
      <w:pPr>
        <w:spacing w:after="5" w:line="248" w:lineRule="auto"/>
        <w:ind w:left="1450" w:hanging="10"/>
        <w:jc w:val="both"/>
      </w:pPr>
      <w:r>
        <w:rPr>
          <w:rFonts w:ascii="Times New Roman" w:eastAsia="Times New Roman" w:hAnsi="Times New Roman" w:cs="Times New Roman"/>
          <w:i/>
          <w:sz w:val="24"/>
        </w:rPr>
        <w:t>…such as relationships, living, or happiness…</w:t>
      </w:r>
      <w:r>
        <w:rPr>
          <w:rFonts w:ascii="Times New Roman" w:eastAsia="Times New Roman" w:hAnsi="Times New Roman" w:cs="Times New Roman"/>
          <w:sz w:val="24"/>
        </w:rPr>
        <w:t xml:space="preserve"> (Skye Cleary 2022, p.21) </w:t>
      </w:r>
      <w:r>
        <w:rPr>
          <w:rFonts w:ascii="Times New Roman" w:eastAsia="Times New Roman" w:hAnsi="Times New Roman" w:cs="Times New Roman"/>
          <w:i/>
          <w:sz w:val="24"/>
        </w:rPr>
        <w:t xml:space="preserve">Прикладами цього є стосунки, життя та щастя. </w:t>
      </w:r>
    </w:p>
    <w:p w:rsidR="00FD3131" w:rsidRDefault="006859A0">
      <w:pPr>
        <w:spacing w:after="0"/>
        <w:ind w:left="1440"/>
      </w:pPr>
      <w:r>
        <w:rPr>
          <w:rFonts w:ascii="Times New Roman" w:eastAsia="Times New Roman" w:hAnsi="Times New Roman" w:cs="Times New Roman"/>
          <w:i/>
          <w:sz w:val="24"/>
        </w:rPr>
        <w:t xml:space="preserve">  </w:t>
      </w:r>
    </w:p>
    <w:p w:rsidR="00FD3131" w:rsidRDefault="006859A0">
      <w:pPr>
        <w:spacing w:after="4" w:line="249" w:lineRule="auto"/>
        <w:ind w:left="-15"/>
        <w:jc w:val="both"/>
      </w:pPr>
      <w:r>
        <w:rPr>
          <w:rFonts w:ascii="Times New Roman" w:eastAsia="Times New Roman" w:hAnsi="Times New Roman" w:cs="Times New Roman"/>
          <w:sz w:val="24"/>
        </w:rPr>
        <w:t xml:space="preserve">Here to translate parenthesis and convey the phrase correctly we used a lexical semantic technique </w:t>
      </w:r>
      <w:r>
        <w:rPr>
          <w:rFonts w:ascii="Times New Roman" w:eastAsia="Times New Roman" w:hAnsi="Times New Roman" w:cs="Times New Roman"/>
          <w:i/>
          <w:sz w:val="24"/>
        </w:rPr>
        <w:t xml:space="preserve">contextual </w:t>
      </w:r>
      <w:r>
        <w:rPr>
          <w:rFonts w:ascii="Times New Roman" w:eastAsia="Times New Roman" w:hAnsi="Times New Roman" w:cs="Times New Roman"/>
          <w:i/>
          <w:sz w:val="24"/>
        </w:rPr>
        <w:t xml:space="preserve">substitution- </w:t>
      </w:r>
      <w:r>
        <w:rPr>
          <w:rFonts w:ascii="Times New Roman" w:eastAsia="Times New Roman" w:hAnsi="Times New Roman" w:cs="Times New Roman"/>
          <w:sz w:val="24"/>
        </w:rPr>
        <w:t>is used when there is a dictionary equivalent or analogue for a word or phrase in the TL</w:t>
      </w:r>
      <w:r>
        <w:rPr>
          <w:rFonts w:ascii="Times New Roman" w:eastAsia="Times New Roman" w:hAnsi="Times New Roman" w:cs="Times New Roman"/>
          <w:i/>
          <w:sz w:val="24"/>
        </w:rPr>
        <w:t>, but to correctly express a certain phrase or image, the translator gives up on them and replaces them with the equivalent that follows from the context.</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(Yermolenko, A. 90) </w:t>
      </w:r>
    </w:p>
    <w:p w:rsidR="00FD3131" w:rsidRDefault="006859A0">
      <w:pPr>
        <w:spacing w:after="0" w:line="249" w:lineRule="auto"/>
        <w:ind w:left="1541" w:hanging="10"/>
        <w:jc w:val="both"/>
      </w:pPr>
      <w:r>
        <w:rPr>
          <w:rFonts w:ascii="Times New Roman" w:eastAsia="Times New Roman" w:hAnsi="Times New Roman" w:cs="Times New Roman"/>
          <w:i/>
          <w:sz w:val="24"/>
        </w:rPr>
        <w:t>…not only because at times her very existence was an act of rebellion…</w:t>
      </w:r>
      <w:r>
        <w:rPr>
          <w:rFonts w:ascii="Times New Roman" w:eastAsia="Times New Roman" w:hAnsi="Times New Roman" w:cs="Times New Roman"/>
          <w:sz w:val="24"/>
        </w:rPr>
        <w:t xml:space="preserve"> (Skye Cleary </w:t>
      </w:r>
    </w:p>
    <w:p w:rsidR="00FD3131" w:rsidRDefault="006859A0">
      <w:pPr>
        <w:spacing w:after="4" w:line="249" w:lineRule="auto"/>
        <w:ind w:left="1440"/>
        <w:jc w:val="both"/>
      </w:pPr>
      <w:r>
        <w:rPr>
          <w:rFonts w:ascii="Times New Roman" w:eastAsia="Times New Roman" w:hAnsi="Times New Roman" w:cs="Times New Roman"/>
          <w:sz w:val="24"/>
        </w:rPr>
        <w:t xml:space="preserve">2022, p.22) </w:t>
      </w:r>
    </w:p>
    <w:p w:rsidR="00FD3131" w:rsidRDefault="006859A0">
      <w:pPr>
        <w:spacing w:after="0" w:line="249" w:lineRule="auto"/>
        <w:ind w:left="-15" w:firstLine="1531"/>
        <w:jc w:val="both"/>
      </w:pPr>
      <w:r>
        <w:rPr>
          <w:rFonts w:ascii="Times New Roman" w:eastAsia="Times New Roman" w:hAnsi="Times New Roman" w:cs="Times New Roman"/>
          <w:i/>
          <w:sz w:val="24"/>
        </w:rPr>
        <w:t xml:space="preserve">…не лише тому, що її існування було актом бунтарства того часу…  </w:t>
      </w:r>
      <w:r>
        <w:rPr>
          <w:rFonts w:ascii="Times New Roman" w:eastAsia="Times New Roman" w:hAnsi="Times New Roman" w:cs="Times New Roman"/>
          <w:sz w:val="24"/>
        </w:rPr>
        <w:t xml:space="preserve">Replacement- </w:t>
      </w:r>
      <w:r>
        <w:rPr>
          <w:rFonts w:ascii="Times New Roman" w:eastAsia="Times New Roman" w:hAnsi="Times New Roman" w:cs="Times New Roman"/>
          <w:i/>
          <w:sz w:val="24"/>
        </w:rPr>
        <w:t>permutation of words in the translated sentence in compari</w:t>
      </w:r>
      <w:r>
        <w:rPr>
          <w:rFonts w:ascii="Times New Roman" w:eastAsia="Times New Roman" w:hAnsi="Times New Roman" w:cs="Times New Roman"/>
          <w:i/>
          <w:sz w:val="24"/>
        </w:rPr>
        <w:t>son with the original sentence in accordance with the existing syntactic norms of the target language</w:t>
      </w:r>
      <w:r>
        <w:rPr>
          <w:rFonts w:ascii="Times New Roman" w:eastAsia="Times New Roman" w:hAnsi="Times New Roman" w:cs="Times New Roman"/>
          <w:sz w:val="24"/>
        </w:rPr>
        <w:t xml:space="preserve"> used to translate this case of parenthesis. (Naumenko, L</w:t>
      </w:r>
      <w:r>
        <w:rPr>
          <w:rFonts w:ascii="Times New Roman" w:eastAsia="Times New Roman" w:hAnsi="Times New Roman" w:cs="Times New Roman"/>
        </w:rPr>
        <w:t>. 2011, p.27</w:t>
      </w:r>
      <w:r>
        <w:t xml:space="preserve">) </w:t>
      </w:r>
      <w:r>
        <w:rPr>
          <w:rFonts w:ascii="Times New Roman" w:eastAsia="Times New Roman" w:hAnsi="Times New Roman" w:cs="Times New Roman"/>
          <w:sz w:val="24"/>
        </w:rPr>
        <w:t xml:space="preserve">We can see that the author used a stylistic device </w:t>
      </w:r>
      <w:r>
        <w:rPr>
          <w:rFonts w:ascii="Times New Roman" w:eastAsia="Times New Roman" w:hAnsi="Times New Roman" w:cs="Times New Roman"/>
          <w:i/>
          <w:sz w:val="24"/>
        </w:rPr>
        <w:t>foregrounding- (or one of types o</w:t>
      </w:r>
      <w:r>
        <w:rPr>
          <w:rFonts w:ascii="Times New Roman" w:eastAsia="Times New Roman" w:hAnsi="Times New Roman" w:cs="Times New Roman"/>
          <w:i/>
          <w:sz w:val="24"/>
        </w:rPr>
        <w:t xml:space="preserve">f oarenthesis). It is used to attract attention to a specific part of a work </w:t>
      </w:r>
      <w:r>
        <w:rPr>
          <w:rFonts w:ascii="Times New Roman" w:eastAsia="Times New Roman" w:hAnsi="Times New Roman" w:cs="Times New Roman"/>
          <w:sz w:val="24"/>
        </w:rPr>
        <w:t>in our example its</w:t>
      </w:r>
      <w:r>
        <w:rPr>
          <w:rFonts w:ascii="Times New Roman" w:eastAsia="Times New Roman" w:hAnsi="Times New Roman" w:cs="Times New Roman"/>
          <w:i/>
          <w:sz w:val="24"/>
        </w:rPr>
        <w:t xml:space="preserve"> very existence. </w:t>
      </w:r>
      <w:r>
        <w:rPr>
          <w:rFonts w:ascii="Times New Roman" w:eastAsia="Times New Roman" w:hAnsi="Times New Roman" w:cs="Times New Roman"/>
          <w:sz w:val="24"/>
        </w:rPr>
        <w:t xml:space="preserve"> </w:t>
      </w:r>
    </w:p>
    <w:p w:rsidR="00FD3131" w:rsidRDefault="006859A0">
      <w:pPr>
        <w:spacing w:after="0"/>
        <w:ind w:left="1531"/>
      </w:pPr>
      <w:r>
        <w:rPr>
          <w:rFonts w:ascii="Times New Roman" w:eastAsia="Times New Roman" w:hAnsi="Times New Roman" w:cs="Times New Roman"/>
          <w:sz w:val="24"/>
        </w:rPr>
        <w:t xml:space="preserve"> </w:t>
      </w:r>
    </w:p>
    <w:p w:rsidR="00FD3131" w:rsidRDefault="006859A0">
      <w:pPr>
        <w:spacing w:after="0" w:line="249" w:lineRule="auto"/>
        <w:ind w:left="1541" w:hanging="10"/>
        <w:jc w:val="both"/>
      </w:pPr>
      <w:r>
        <w:rPr>
          <w:rFonts w:ascii="Times New Roman" w:eastAsia="Times New Roman" w:hAnsi="Times New Roman" w:cs="Times New Roman"/>
          <w:sz w:val="24"/>
        </w:rPr>
        <w:t>…</w:t>
      </w:r>
      <w:r>
        <w:rPr>
          <w:rFonts w:ascii="Times New Roman" w:eastAsia="Times New Roman" w:hAnsi="Times New Roman" w:cs="Times New Roman"/>
          <w:i/>
          <w:sz w:val="24"/>
        </w:rPr>
        <w:t>her successes and her failures</w:t>
      </w:r>
      <w:r>
        <w:rPr>
          <w:rFonts w:ascii="Times New Roman" w:eastAsia="Times New Roman" w:hAnsi="Times New Roman" w:cs="Times New Roman"/>
          <w:sz w:val="24"/>
        </w:rPr>
        <w:t xml:space="preserve">… (Skye Cleary 20022, p.22) </w:t>
      </w:r>
    </w:p>
    <w:p w:rsidR="00FD3131" w:rsidRDefault="006859A0">
      <w:pPr>
        <w:spacing w:after="5" w:line="248" w:lineRule="auto"/>
        <w:ind w:left="1541"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i/>
          <w:sz w:val="24"/>
        </w:rPr>
        <w:t>її успіхи та невдачі</w:t>
      </w:r>
      <w:r>
        <w:rPr>
          <w:rFonts w:ascii="Times New Roman" w:eastAsia="Times New Roman" w:hAnsi="Times New Roman" w:cs="Times New Roman"/>
          <w:sz w:val="24"/>
        </w:rPr>
        <w:t xml:space="preserve"> … </w:t>
      </w:r>
    </w:p>
    <w:p w:rsidR="00FD3131" w:rsidRDefault="006859A0">
      <w:pPr>
        <w:spacing w:after="0"/>
        <w:ind w:left="1531"/>
      </w:pPr>
      <w:r>
        <w:rPr>
          <w:rFonts w:ascii="Times New Roman" w:eastAsia="Times New Roman" w:hAnsi="Times New Roman" w:cs="Times New Roman"/>
          <w:sz w:val="24"/>
        </w:rPr>
        <w:t xml:space="preserve"> </w:t>
      </w:r>
    </w:p>
    <w:p w:rsidR="00FD3131" w:rsidRDefault="006859A0">
      <w:pPr>
        <w:spacing w:after="5" w:line="248" w:lineRule="auto"/>
        <w:ind w:left="-5" w:right="-10" w:hanging="10"/>
      </w:pPr>
      <w:r>
        <w:rPr>
          <w:rFonts w:ascii="Times New Roman" w:eastAsia="Times New Roman" w:hAnsi="Times New Roman" w:cs="Times New Roman"/>
          <w:sz w:val="24"/>
        </w:rPr>
        <w:t xml:space="preserve">In the present case of parenthesis, we used omission of a pronoun </w:t>
      </w:r>
      <w:r>
        <w:rPr>
          <w:rFonts w:ascii="Times New Roman" w:eastAsia="Times New Roman" w:hAnsi="Times New Roman" w:cs="Times New Roman"/>
          <w:i/>
          <w:sz w:val="24"/>
        </w:rPr>
        <w:t>her</w:t>
      </w:r>
      <w:r>
        <w:rPr>
          <w:rFonts w:ascii="Times New Roman" w:eastAsia="Times New Roman" w:hAnsi="Times New Roman" w:cs="Times New Roman"/>
          <w:sz w:val="24"/>
        </w:rPr>
        <w:t xml:space="preserve"> in the target language in order not to repeat the same information (Molina, L 2002, p.500)</w:t>
      </w:r>
      <w:r>
        <w:rPr>
          <w:rFonts w:ascii="Arial" w:eastAsia="Arial" w:hAnsi="Arial" w:cs="Arial"/>
        </w:rPr>
        <w:t xml:space="preserve"> </w:t>
      </w:r>
      <w:r>
        <w:rPr>
          <w:rFonts w:ascii="Times New Roman" w:eastAsia="Times New Roman" w:hAnsi="Times New Roman" w:cs="Times New Roman"/>
          <w:sz w:val="24"/>
        </w:rPr>
        <w:t xml:space="preserve">The author used literary device- repetition in this sentence. </w:t>
      </w:r>
    </w:p>
    <w:p w:rsidR="00FD3131" w:rsidRDefault="006859A0">
      <w:pPr>
        <w:spacing w:after="0"/>
        <w:ind w:left="1531"/>
      </w:pPr>
      <w:r>
        <w:rPr>
          <w:rFonts w:ascii="Times New Roman" w:eastAsia="Times New Roman" w:hAnsi="Times New Roman" w:cs="Times New Roman"/>
          <w:sz w:val="24"/>
        </w:rPr>
        <w:t xml:space="preserve"> </w:t>
      </w:r>
    </w:p>
    <w:p w:rsidR="00FD3131" w:rsidRDefault="006859A0">
      <w:pPr>
        <w:spacing w:after="0" w:line="249" w:lineRule="auto"/>
        <w:ind w:left="1541"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i/>
          <w:sz w:val="24"/>
        </w:rPr>
        <w:t>especially white western wom</w:t>
      </w:r>
      <w:r>
        <w:rPr>
          <w:rFonts w:ascii="Times New Roman" w:eastAsia="Times New Roman" w:hAnsi="Times New Roman" w:cs="Times New Roman"/>
          <w:i/>
          <w:sz w:val="24"/>
        </w:rPr>
        <w:t>en, of which I am one</w:t>
      </w:r>
      <w:r>
        <w:rPr>
          <w:rFonts w:ascii="Times New Roman" w:eastAsia="Times New Roman" w:hAnsi="Times New Roman" w:cs="Times New Roman"/>
          <w:sz w:val="24"/>
        </w:rPr>
        <w:t xml:space="preserve">… (Skye Cleary 2022, p.21) </w:t>
      </w:r>
      <w:r>
        <w:rPr>
          <w:rFonts w:ascii="Times New Roman" w:eastAsia="Times New Roman" w:hAnsi="Times New Roman" w:cs="Times New Roman"/>
          <w:i/>
          <w:sz w:val="24"/>
        </w:rPr>
        <w:t>Сучасні білі західні жінки, до яких я належу</w:t>
      </w: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4" w:line="249" w:lineRule="auto"/>
        <w:ind w:left="-15"/>
        <w:jc w:val="both"/>
      </w:pPr>
      <w:r>
        <w:rPr>
          <w:rFonts w:ascii="Times New Roman" w:eastAsia="Times New Roman" w:hAnsi="Times New Roman" w:cs="Times New Roman"/>
          <w:sz w:val="24"/>
        </w:rPr>
        <w:t xml:space="preserve">Here we have parenthesis for which we used synonymous substitution- this translation technique refers to the second part of the sentence.   </w:t>
      </w:r>
    </w:p>
    <w:p w:rsidR="00FD3131" w:rsidRDefault="006859A0">
      <w:pPr>
        <w:spacing w:after="0"/>
        <w:ind w:left="708"/>
      </w:pPr>
      <w:r>
        <w:rPr>
          <w:rFonts w:ascii="Times New Roman" w:eastAsia="Times New Roman" w:hAnsi="Times New Roman" w:cs="Times New Roman"/>
          <w:i/>
          <w:sz w:val="24"/>
        </w:rPr>
        <w:t xml:space="preserve"> </w:t>
      </w:r>
    </w:p>
    <w:p w:rsidR="00FD3131" w:rsidRDefault="006859A0">
      <w:pPr>
        <w:spacing w:after="0" w:line="249" w:lineRule="auto"/>
        <w:ind w:left="-15" w:firstLine="708"/>
        <w:jc w:val="both"/>
      </w:pPr>
      <w:r>
        <w:rPr>
          <w:rFonts w:ascii="Times New Roman" w:eastAsia="Times New Roman" w:hAnsi="Times New Roman" w:cs="Times New Roman"/>
          <w:i/>
          <w:sz w:val="24"/>
        </w:rPr>
        <w:t xml:space="preserve">In 2021, as I’m </w:t>
      </w:r>
      <w:r>
        <w:rPr>
          <w:rFonts w:ascii="Times New Roman" w:eastAsia="Times New Roman" w:hAnsi="Times New Roman" w:cs="Times New Roman"/>
          <w:i/>
          <w:sz w:val="24"/>
        </w:rPr>
        <w:t>writing this, the Equal Rights Amendment in the United States—guaranteeing equal legal rights regardless of sex—has not been fully ratified. Also in 2021, Texas banned most abortions after about six weeks of pregnancy, before most women even know they’re p</w:t>
      </w:r>
      <w:r>
        <w:rPr>
          <w:rFonts w:ascii="Times New Roman" w:eastAsia="Times New Roman" w:hAnsi="Times New Roman" w:cs="Times New Roman"/>
          <w:i/>
          <w:sz w:val="24"/>
        </w:rPr>
        <w:t>regnant. The United States Supreme Court has, at the time of writing this, left the decision in place. Author bell hooks wrote, “So many words of love offered us by great men fail us when we come face to face with reality.”</w:t>
      </w:r>
      <w:r>
        <w:rPr>
          <w:rFonts w:ascii="Times New Roman" w:eastAsia="Times New Roman" w:hAnsi="Times New Roman" w:cs="Times New Roman"/>
          <w:i/>
          <w:color w:val="0000EE"/>
          <w:sz w:val="24"/>
        </w:rPr>
        <w:t xml:space="preserve"> </w:t>
      </w:r>
      <w:r>
        <w:rPr>
          <w:rFonts w:ascii="Times New Roman" w:eastAsia="Times New Roman" w:hAnsi="Times New Roman" w:cs="Times New Roman"/>
          <w:i/>
          <w:sz w:val="24"/>
        </w:rPr>
        <w:t>Given our less-than-ideal realit</w:t>
      </w:r>
      <w:r>
        <w:rPr>
          <w:rFonts w:ascii="Times New Roman" w:eastAsia="Times New Roman" w:hAnsi="Times New Roman" w:cs="Times New Roman"/>
          <w:i/>
          <w:sz w:val="24"/>
        </w:rPr>
        <w:t>y, women need to push back more than ever. I hope the examples I offer in this book will encourage people to do just that.</w:t>
      </w:r>
      <w:r>
        <w:rPr>
          <w:rFonts w:ascii="Times New Roman" w:eastAsia="Times New Roman" w:hAnsi="Times New Roman" w:cs="Times New Roman"/>
          <w:sz w:val="24"/>
        </w:rPr>
        <w:t xml:space="preserve"> (Skye Cleary 2022,  p.23) </w:t>
      </w:r>
    </w:p>
    <w:p w:rsidR="00FD3131" w:rsidRDefault="006859A0">
      <w:pPr>
        <w:spacing w:after="0"/>
        <w:ind w:left="708"/>
      </w:pPr>
      <w:r>
        <w:rPr>
          <w:rFonts w:ascii="Times New Roman" w:eastAsia="Times New Roman" w:hAnsi="Times New Roman" w:cs="Times New Roman"/>
          <w:i/>
          <w:sz w:val="24"/>
        </w:rPr>
        <w:t xml:space="preserve"> </w:t>
      </w:r>
    </w:p>
    <w:p w:rsidR="00FD3131" w:rsidRDefault="006859A0">
      <w:pPr>
        <w:spacing w:after="5" w:line="248" w:lineRule="auto"/>
        <w:ind w:left="-15" w:firstLine="708"/>
        <w:jc w:val="both"/>
      </w:pPr>
      <w:r>
        <w:rPr>
          <w:rFonts w:ascii="Times New Roman" w:eastAsia="Times New Roman" w:hAnsi="Times New Roman" w:cs="Times New Roman"/>
          <w:i/>
          <w:sz w:val="24"/>
        </w:rPr>
        <w:t>Поправка про рівні права, яка гарантує, що всі американці мають рівні законні права незалежно від їхньої</w:t>
      </w:r>
      <w:r>
        <w:rPr>
          <w:rFonts w:ascii="Times New Roman" w:eastAsia="Times New Roman" w:hAnsi="Times New Roman" w:cs="Times New Roman"/>
          <w:i/>
          <w:sz w:val="24"/>
        </w:rPr>
        <w:t xml:space="preserve"> сексуальної орієнтації, все ще схвалюється в Сполучених Штатах, коли я пишу цю книгу в 2021 році. Крім того, у 2021 році Техас заборонив більшість абортів після шести тижнів вагітності, тобто, ще до того, коли більшість жінок усвідомлюють, що вони вагітні</w:t>
      </w:r>
      <w:r>
        <w:rPr>
          <w:rFonts w:ascii="Times New Roman" w:eastAsia="Times New Roman" w:hAnsi="Times New Roman" w:cs="Times New Roman"/>
          <w:i/>
          <w:sz w:val="24"/>
        </w:rPr>
        <w:t>. На момент написання статті це рішення було підтримано Верховним судом США. «Стільки слів любові, сказаних нам великими людьми, ми забуваємо, коли ми зустрічаємося віч-на-віч з реальністю», — зазначив автор Белл Хукс. Жінкам більше, ніж будь-коли, потрібн</w:t>
      </w:r>
      <w:r>
        <w:rPr>
          <w:rFonts w:ascii="Times New Roman" w:eastAsia="Times New Roman" w:hAnsi="Times New Roman" w:cs="Times New Roman"/>
          <w:i/>
          <w:sz w:val="24"/>
        </w:rPr>
        <w:t xml:space="preserve">о відступати, враховуючи не ідеальний світ, у якому ми живемо. Я сподіваюся, що приклади з цієї книги можуть надихнути читачів дотримуватися цієї поради. </w:t>
      </w:r>
      <w:r>
        <w:rPr>
          <w:rFonts w:ascii="Times New Roman" w:eastAsia="Times New Roman" w:hAnsi="Times New Roman" w:cs="Times New Roman"/>
          <w:sz w:val="24"/>
        </w:rPr>
        <w:t xml:space="preserve"> </w:t>
      </w:r>
    </w:p>
    <w:p w:rsidR="00FD3131" w:rsidRDefault="006859A0">
      <w:pPr>
        <w:spacing w:after="0"/>
        <w:ind w:left="708"/>
      </w:pPr>
      <w:r>
        <w:rPr>
          <w:rFonts w:ascii="Times New Roman" w:eastAsia="Times New Roman" w:hAnsi="Times New Roman" w:cs="Times New Roman"/>
          <w:sz w:val="24"/>
        </w:rPr>
        <w:t xml:space="preserve"> </w:t>
      </w:r>
    </w:p>
    <w:p w:rsidR="00FD3131" w:rsidRDefault="006859A0">
      <w:pPr>
        <w:spacing w:after="4" w:line="249" w:lineRule="auto"/>
        <w:ind w:left="-15" w:firstLine="708"/>
        <w:jc w:val="both"/>
      </w:pPr>
      <w:r>
        <w:rPr>
          <w:rFonts w:ascii="Times New Roman" w:eastAsia="Times New Roman" w:hAnsi="Times New Roman" w:cs="Times New Roman"/>
          <w:sz w:val="24"/>
        </w:rPr>
        <w:t xml:space="preserve">When translating this piece of intertextuality, we used replacement of word order to make the translation sound more specific to the reader's language. We used antonymous translation, specifically negotiation, when translating word </w:t>
      </w:r>
      <w:r>
        <w:rPr>
          <w:rFonts w:ascii="Times New Roman" w:eastAsia="Times New Roman" w:hAnsi="Times New Roman" w:cs="Times New Roman"/>
          <w:i/>
          <w:sz w:val="24"/>
        </w:rPr>
        <w:t>regardless</w:t>
      </w:r>
      <w:r>
        <w:rPr>
          <w:rFonts w:ascii="Times New Roman" w:eastAsia="Times New Roman" w:hAnsi="Times New Roman" w:cs="Times New Roman"/>
          <w:sz w:val="24"/>
        </w:rPr>
        <w:t xml:space="preserve"> to make it mo</w:t>
      </w:r>
      <w:r>
        <w:rPr>
          <w:rFonts w:ascii="Times New Roman" w:eastAsia="Times New Roman" w:hAnsi="Times New Roman" w:cs="Times New Roman"/>
          <w:sz w:val="24"/>
        </w:rPr>
        <w:t xml:space="preserve">re readable in the TL. </w:t>
      </w:r>
    </w:p>
    <w:p w:rsidR="00FD3131" w:rsidRDefault="006859A0">
      <w:pPr>
        <w:spacing w:after="4" w:line="249" w:lineRule="auto"/>
        <w:ind w:left="-15" w:firstLine="708"/>
        <w:jc w:val="both"/>
      </w:pPr>
      <w:r>
        <w:rPr>
          <w:rFonts w:ascii="Times New Roman" w:eastAsia="Times New Roman" w:hAnsi="Times New Roman" w:cs="Times New Roman"/>
          <w:sz w:val="24"/>
        </w:rPr>
        <w:t xml:space="preserve">In the next sentence we have omitted </w:t>
      </w:r>
      <w:r>
        <w:rPr>
          <w:rFonts w:ascii="Times New Roman" w:eastAsia="Times New Roman" w:hAnsi="Times New Roman" w:cs="Times New Roman"/>
          <w:i/>
          <w:sz w:val="24"/>
        </w:rPr>
        <w:t>about but</w:t>
      </w:r>
      <w:r>
        <w:rPr>
          <w:rFonts w:ascii="Times New Roman" w:eastAsia="Times New Roman" w:hAnsi="Times New Roman" w:cs="Times New Roman"/>
          <w:sz w:val="24"/>
        </w:rPr>
        <w:t xml:space="preserve"> used decompression (addition of words) This method employs </w:t>
      </w:r>
      <w:r>
        <w:rPr>
          <w:rFonts w:ascii="Times New Roman" w:eastAsia="Times New Roman" w:hAnsi="Times New Roman" w:cs="Times New Roman"/>
          <w:i/>
          <w:sz w:val="24"/>
        </w:rPr>
        <w:t>additional information or details in the TT to help readers better understand the meaning</w:t>
      </w:r>
      <w:r>
        <w:rPr>
          <w:rFonts w:ascii="Times New Roman" w:eastAsia="Times New Roman" w:hAnsi="Times New Roman" w:cs="Times New Roman"/>
          <w:sz w:val="24"/>
        </w:rPr>
        <w:t>, but it should not affect the SS messege. (Sakulpimolrat, S</w:t>
      </w:r>
      <w:r>
        <w:t xml:space="preserve">. p.174) </w:t>
      </w:r>
      <w:r>
        <w:rPr>
          <w:rFonts w:ascii="Times New Roman" w:eastAsia="Times New Roman" w:hAnsi="Times New Roman" w:cs="Times New Roman"/>
          <w:i/>
          <w:sz w:val="24"/>
        </w:rPr>
        <w:t>face to face</w:t>
      </w:r>
      <w:r>
        <w:rPr>
          <w:rFonts w:ascii="Times New Roman" w:eastAsia="Times New Roman" w:hAnsi="Times New Roman" w:cs="Times New Roman"/>
          <w:sz w:val="24"/>
        </w:rPr>
        <w:t>-we used wordfor-word translation technique also known as calque, the selected translation fully conveys the meaning of the original text. To translate the given name, we used</w:t>
      </w:r>
      <w:r>
        <w:rPr>
          <w:rFonts w:ascii="Times New Roman" w:eastAsia="Times New Roman" w:hAnsi="Times New Roman" w:cs="Times New Roman"/>
          <w:sz w:val="24"/>
        </w:rPr>
        <w:t xml:space="preserve"> a method of transcription;</w:t>
      </w:r>
      <w:r>
        <w:rPr>
          <w:rFonts w:ascii="Times New Roman" w:eastAsia="Times New Roman" w:hAnsi="Times New Roman" w:cs="Times New Roman"/>
          <w:i/>
          <w:sz w:val="24"/>
        </w:rPr>
        <w:t xml:space="preserve"> lessthan-ideal- </w:t>
      </w:r>
      <w:r>
        <w:rPr>
          <w:rFonts w:ascii="Times New Roman" w:eastAsia="Times New Roman" w:hAnsi="Times New Roman" w:cs="Times New Roman"/>
          <w:sz w:val="24"/>
        </w:rPr>
        <w:t xml:space="preserve">we used antonymous translation technique, specifically, negativation.  </w:t>
      </w:r>
    </w:p>
    <w:p w:rsidR="00FD3131" w:rsidRDefault="006859A0">
      <w:pPr>
        <w:spacing w:after="0"/>
        <w:ind w:left="1440"/>
      </w:pPr>
      <w:r>
        <w:rPr>
          <w:rFonts w:ascii="Times New Roman" w:eastAsia="Times New Roman" w:hAnsi="Times New Roman" w:cs="Times New Roman"/>
          <w:i/>
          <w:sz w:val="24"/>
        </w:rPr>
        <w:t xml:space="preserve"> </w:t>
      </w:r>
    </w:p>
    <w:p w:rsidR="00FD3131" w:rsidRDefault="006859A0">
      <w:pPr>
        <w:spacing w:after="0" w:line="249" w:lineRule="auto"/>
        <w:ind w:left="1450" w:hanging="10"/>
        <w:jc w:val="both"/>
      </w:pPr>
      <w:r>
        <w:rPr>
          <w:rFonts w:ascii="Times New Roman" w:eastAsia="Times New Roman" w:hAnsi="Times New Roman" w:cs="Times New Roman"/>
          <w:i/>
          <w:sz w:val="24"/>
        </w:rPr>
        <w:t xml:space="preserve">Jean-Paul Sartre once said that he was not himself authentic but pointed the way </w:t>
      </w:r>
    </w:p>
    <w:p w:rsidR="00FD3131" w:rsidRDefault="006859A0">
      <w:pPr>
        <w:spacing w:after="5" w:line="248" w:lineRule="auto"/>
        <w:ind w:left="281" w:right="360" w:hanging="10"/>
        <w:jc w:val="both"/>
      </w:pPr>
      <w:r>
        <w:rPr>
          <w:rFonts w:ascii="Times New Roman" w:eastAsia="Times New Roman" w:hAnsi="Times New Roman" w:cs="Times New Roman"/>
          <w:i/>
          <w:sz w:val="24"/>
        </w:rPr>
        <w:t>for others. Likewise, I don’t claim to have achieved aut</w:t>
      </w:r>
      <w:r>
        <w:rPr>
          <w:rFonts w:ascii="Times New Roman" w:eastAsia="Times New Roman" w:hAnsi="Times New Roman" w:cs="Times New Roman"/>
          <w:i/>
          <w:sz w:val="24"/>
        </w:rPr>
        <w:t xml:space="preserve">henticity. But from the moment that Beauvoir’s existential philosophy fissured the assumptions about the life I was living, I have attempted to orient my life in authentic ways. I have (mostly) made choices for myself, rather than letting them be made for </w:t>
      </w:r>
      <w:r>
        <w:rPr>
          <w:rFonts w:ascii="Times New Roman" w:eastAsia="Times New Roman" w:hAnsi="Times New Roman" w:cs="Times New Roman"/>
          <w:i/>
          <w:sz w:val="24"/>
        </w:rPr>
        <w:t>me. I don’t always know when decisions I make are authentic or not—sometimes it only becomes clear after I’ve leapt into a choice. And I make plenty of mistakes.</w:t>
      </w:r>
      <w:r>
        <w:rPr>
          <w:rFonts w:ascii="Times New Roman" w:eastAsia="Times New Roman" w:hAnsi="Times New Roman" w:cs="Times New Roman"/>
          <w:sz w:val="24"/>
        </w:rPr>
        <w:t xml:space="preserve"> (Skye Cleary 2022,  p.23) </w:t>
      </w:r>
    </w:p>
    <w:p w:rsidR="00FD3131" w:rsidRDefault="006859A0">
      <w:pPr>
        <w:spacing w:after="5" w:line="248" w:lineRule="auto"/>
        <w:ind w:left="312" w:firstLine="1128"/>
        <w:jc w:val="both"/>
      </w:pPr>
      <w:r>
        <w:rPr>
          <w:rFonts w:ascii="Times New Roman" w:eastAsia="Times New Roman" w:hAnsi="Times New Roman" w:cs="Times New Roman"/>
          <w:i/>
          <w:sz w:val="24"/>
        </w:rPr>
        <w:t>Жан-Поль Сартр якось сказав, що він не автентичний, але вказував ін</w:t>
      </w:r>
      <w:r>
        <w:rPr>
          <w:rFonts w:ascii="Times New Roman" w:eastAsia="Times New Roman" w:hAnsi="Times New Roman" w:cs="Times New Roman"/>
          <w:i/>
          <w:sz w:val="24"/>
        </w:rPr>
        <w:t>шим шлях. Так само я не стверджую, що досягла автентичності. Але з тих пір, як екзистенціальна філософія Бовуар зруйнувала мої уявлення про життя, яким я жила, я намагалась орієнтувати своє життя автентичними способами. Я (здебільшого) сама приймала рішенн</w:t>
      </w:r>
      <w:r>
        <w:rPr>
          <w:rFonts w:ascii="Times New Roman" w:eastAsia="Times New Roman" w:hAnsi="Times New Roman" w:cs="Times New Roman"/>
          <w:i/>
          <w:sz w:val="24"/>
        </w:rPr>
        <w:t xml:space="preserve">я, а не дозволяла іншим приймати їх за мене. Я не завжди знаю, чи є рішення, які я приймаю, справжніми чи ні — іноді це стає зрозумілим лише після того, як я його прийняла. І я роблю багато помилок. </w:t>
      </w:r>
    </w:p>
    <w:p w:rsidR="00FD3131" w:rsidRDefault="006859A0">
      <w:pPr>
        <w:spacing w:after="0"/>
        <w:ind w:left="1440"/>
      </w:pPr>
      <w:r>
        <w:rPr>
          <w:rFonts w:ascii="Times New Roman" w:eastAsia="Times New Roman" w:hAnsi="Times New Roman" w:cs="Times New Roman"/>
          <w:sz w:val="24"/>
        </w:rPr>
        <w:t xml:space="preserve"> </w:t>
      </w:r>
    </w:p>
    <w:p w:rsidR="00FD3131" w:rsidRDefault="006859A0">
      <w:pPr>
        <w:spacing w:after="4" w:line="249" w:lineRule="auto"/>
        <w:ind w:left="1440"/>
        <w:jc w:val="both"/>
      </w:pPr>
      <w:r>
        <w:rPr>
          <w:rFonts w:ascii="Times New Roman" w:eastAsia="Times New Roman" w:hAnsi="Times New Roman" w:cs="Times New Roman"/>
          <w:sz w:val="24"/>
        </w:rPr>
        <w:t>Method of adaptive transcribing is used at the beginni</w:t>
      </w:r>
      <w:r>
        <w:rPr>
          <w:rFonts w:ascii="Times New Roman" w:eastAsia="Times New Roman" w:hAnsi="Times New Roman" w:cs="Times New Roman"/>
          <w:sz w:val="24"/>
        </w:rPr>
        <w:t xml:space="preserve">ng of the sentence. This piece of </w:t>
      </w:r>
    </w:p>
    <w:p w:rsidR="00FD3131" w:rsidRDefault="006859A0">
      <w:pPr>
        <w:spacing w:after="4" w:line="249" w:lineRule="auto"/>
        <w:ind w:left="312"/>
        <w:jc w:val="both"/>
      </w:pPr>
      <w:r>
        <w:rPr>
          <w:rFonts w:ascii="Times New Roman" w:eastAsia="Times New Roman" w:hAnsi="Times New Roman" w:cs="Times New Roman"/>
          <w:sz w:val="24"/>
        </w:rPr>
        <w:t xml:space="preserve">the text is intertextuality, the author used apposition to refer to a sequence of actions. </w:t>
      </w:r>
    </w:p>
    <w:p w:rsidR="00FD3131" w:rsidRDefault="006859A0">
      <w:pPr>
        <w:spacing w:after="0" w:line="249" w:lineRule="auto"/>
        <w:ind w:left="1450" w:hanging="10"/>
        <w:jc w:val="both"/>
      </w:pPr>
      <w:r>
        <w:rPr>
          <w:rFonts w:ascii="Times New Roman" w:eastAsia="Times New Roman" w:hAnsi="Times New Roman" w:cs="Times New Roman"/>
          <w:i/>
          <w:sz w:val="24"/>
        </w:rPr>
        <w:t xml:space="preserve">In a letter to the American novelist Nelson Algren, with whom Beauvoir had an intense </w:t>
      </w:r>
    </w:p>
    <w:p w:rsidR="00FD3131" w:rsidRDefault="006859A0">
      <w:pPr>
        <w:spacing w:after="5" w:line="248" w:lineRule="auto"/>
        <w:ind w:left="370" w:hanging="10"/>
        <w:jc w:val="both"/>
      </w:pPr>
      <w:r>
        <w:rPr>
          <w:rFonts w:ascii="Times New Roman" w:eastAsia="Times New Roman" w:hAnsi="Times New Roman" w:cs="Times New Roman"/>
          <w:i/>
          <w:sz w:val="24"/>
        </w:rPr>
        <w:t>romance, she said: “If I were proud of any</w:t>
      </w:r>
      <w:r>
        <w:rPr>
          <w:rFonts w:ascii="Times New Roman" w:eastAsia="Times New Roman" w:hAnsi="Times New Roman" w:cs="Times New Roman"/>
          <w:i/>
          <w:sz w:val="24"/>
        </w:rPr>
        <w:t>thing in my life, it would be of our love. I feel we have to tell each other as many things as we can, so we are not only lovers, but the closest friends at the same time.”</w:t>
      </w:r>
      <w:r>
        <w:rPr>
          <w:rFonts w:ascii="Times New Roman" w:eastAsia="Times New Roman" w:hAnsi="Times New Roman" w:cs="Times New Roman"/>
          <w:sz w:val="24"/>
        </w:rPr>
        <w:t xml:space="preserve"> (Skye Cleary 2022,  p.86)</w:t>
      </w:r>
      <w:r>
        <w:rPr>
          <w:rFonts w:ascii="Times New Roman" w:eastAsia="Times New Roman" w:hAnsi="Times New Roman" w:cs="Times New Roman"/>
          <w:b/>
          <w:i/>
          <w:sz w:val="24"/>
        </w:rPr>
        <w:t xml:space="preserve"> </w:t>
      </w:r>
    </w:p>
    <w:p w:rsidR="00FD3131" w:rsidRDefault="006859A0">
      <w:pPr>
        <w:spacing w:after="5" w:line="248" w:lineRule="auto"/>
        <w:ind w:left="451" w:firstLine="989"/>
        <w:jc w:val="both"/>
      </w:pPr>
      <w:r>
        <w:rPr>
          <w:rFonts w:ascii="Times New Roman" w:eastAsia="Times New Roman" w:hAnsi="Times New Roman" w:cs="Times New Roman"/>
          <w:i/>
          <w:sz w:val="24"/>
        </w:rPr>
        <w:t xml:space="preserve">У листі до американського письменника Нельсона Олгрена, </w:t>
      </w:r>
      <w:r>
        <w:rPr>
          <w:rFonts w:ascii="Times New Roman" w:eastAsia="Times New Roman" w:hAnsi="Times New Roman" w:cs="Times New Roman"/>
          <w:i/>
          <w:sz w:val="24"/>
        </w:rPr>
        <w:t>з яким у Бовуар був бурхливий роман, вона сказала: «Якби я чимось пишалася у своєму житті, то це було б нашим коханням. Я відчуваю, що ми маємо розповісти одне одному якомога більше речей, щоб бути не лише коханцями, а й найближчими друзями».</w:t>
      </w:r>
      <w:r>
        <w:rPr>
          <w:rFonts w:ascii="Times New Roman" w:eastAsia="Times New Roman" w:hAnsi="Times New Roman" w:cs="Times New Roman"/>
          <w:sz w:val="24"/>
        </w:rPr>
        <w:t xml:space="preserve">  </w:t>
      </w:r>
    </w:p>
    <w:p w:rsidR="00FD3131" w:rsidRDefault="006859A0">
      <w:pPr>
        <w:spacing w:after="0"/>
        <w:ind w:left="1440"/>
      </w:pPr>
      <w:r>
        <w:rPr>
          <w:rFonts w:ascii="Times New Roman" w:eastAsia="Times New Roman" w:hAnsi="Times New Roman" w:cs="Times New Roman"/>
          <w:sz w:val="24"/>
        </w:rPr>
        <w:t xml:space="preserve"> </w:t>
      </w:r>
    </w:p>
    <w:p w:rsidR="00FD3131" w:rsidRDefault="006859A0">
      <w:pPr>
        <w:spacing w:after="4" w:line="249" w:lineRule="auto"/>
        <w:ind w:left="1440"/>
        <w:jc w:val="both"/>
      </w:pPr>
      <w:r>
        <w:rPr>
          <w:rFonts w:ascii="Times New Roman" w:eastAsia="Times New Roman" w:hAnsi="Times New Roman" w:cs="Times New Roman"/>
          <w:sz w:val="24"/>
        </w:rPr>
        <w:t xml:space="preserve">In this piece of intertextuality method of adaptive transcribing is used to translate the </w:t>
      </w:r>
    </w:p>
    <w:p w:rsidR="00FD3131" w:rsidRDefault="006859A0">
      <w:pPr>
        <w:spacing w:after="4" w:line="249" w:lineRule="auto"/>
        <w:ind w:left="451"/>
        <w:jc w:val="both"/>
      </w:pPr>
      <w:r>
        <w:rPr>
          <w:rFonts w:ascii="Times New Roman" w:eastAsia="Times New Roman" w:hAnsi="Times New Roman" w:cs="Times New Roman"/>
          <w:sz w:val="24"/>
        </w:rPr>
        <w:t xml:space="preserve">name. In the text we noticed a stylistic devise </w:t>
      </w:r>
      <w:r>
        <w:rPr>
          <w:rFonts w:ascii="Times New Roman" w:eastAsia="Times New Roman" w:hAnsi="Times New Roman" w:cs="Times New Roman"/>
          <w:i/>
          <w:sz w:val="24"/>
        </w:rPr>
        <w:t>simile</w:t>
      </w:r>
      <w:r>
        <w:rPr>
          <w:rFonts w:ascii="Times New Roman" w:eastAsia="Times New Roman" w:hAnsi="Times New Roman" w:cs="Times New Roman"/>
          <w:sz w:val="24"/>
        </w:rPr>
        <w:t>-</w:t>
      </w:r>
      <w:r>
        <w:t xml:space="preserve"> </w:t>
      </w:r>
      <w:r>
        <w:rPr>
          <w:rFonts w:ascii="Times New Roman" w:eastAsia="Times New Roman" w:hAnsi="Times New Roman" w:cs="Times New Roman"/>
          <w:sz w:val="24"/>
        </w:rPr>
        <w:t>typically helps to clarify meaning. The writer makes his description more understandable and picturesque by m</w:t>
      </w:r>
      <w:r>
        <w:rPr>
          <w:rFonts w:ascii="Times New Roman" w:eastAsia="Times New Roman" w:hAnsi="Times New Roman" w:cs="Times New Roman"/>
          <w:sz w:val="24"/>
        </w:rPr>
        <w:t>aking a comparison. (Jeffries 2009, p.54)</w:t>
      </w:r>
      <w:r>
        <w:rPr>
          <w:rFonts w:ascii="Times New Roman" w:eastAsia="Times New Roman" w:hAnsi="Times New Roman" w:cs="Times New Roman"/>
          <w:b/>
          <w:sz w:val="24"/>
        </w:rPr>
        <w:t xml:space="preserve"> </w:t>
      </w:r>
    </w:p>
    <w:p w:rsidR="00FD3131" w:rsidRDefault="006859A0">
      <w:pPr>
        <w:spacing w:after="0"/>
        <w:ind w:left="1440"/>
      </w:pPr>
      <w:r>
        <w:rPr>
          <w:rFonts w:ascii="Times New Roman" w:eastAsia="Times New Roman" w:hAnsi="Times New Roman" w:cs="Times New Roman"/>
          <w:i/>
          <w:sz w:val="24"/>
        </w:rPr>
        <w:t xml:space="preserve"> </w:t>
      </w:r>
    </w:p>
    <w:p w:rsidR="00FD3131" w:rsidRDefault="006859A0">
      <w:pPr>
        <w:spacing w:after="0" w:line="249" w:lineRule="auto"/>
        <w:ind w:left="1450" w:hanging="10"/>
        <w:jc w:val="both"/>
      </w:pPr>
      <w:r>
        <w:rPr>
          <w:rFonts w:ascii="Times New Roman" w:eastAsia="Times New Roman" w:hAnsi="Times New Roman" w:cs="Times New Roman"/>
          <w:i/>
          <w:sz w:val="24"/>
        </w:rPr>
        <w:t xml:space="preserve">In a classic line from the 1989 movie When Harry Met Sally, Harry tells Sally, </w:t>
      </w:r>
    </w:p>
    <w:p w:rsidR="00FD3131" w:rsidRDefault="006859A0">
      <w:pPr>
        <w:spacing w:after="0"/>
        <w:ind w:left="87"/>
        <w:jc w:val="center"/>
      </w:pPr>
      <w:r>
        <w:rPr>
          <w:rFonts w:ascii="Times New Roman" w:eastAsia="Times New Roman" w:hAnsi="Times New Roman" w:cs="Times New Roman"/>
          <w:i/>
          <w:sz w:val="24"/>
        </w:rPr>
        <w:t xml:space="preserve">“Men and women can’t be friends because the sex part always gets in the way.” Harry’s </w:t>
      </w:r>
    </w:p>
    <w:p w:rsidR="00FD3131" w:rsidRDefault="006859A0">
      <w:pPr>
        <w:spacing w:after="0" w:line="249" w:lineRule="auto"/>
        <w:ind w:left="461" w:right="360" w:hanging="10"/>
        <w:jc w:val="both"/>
      </w:pPr>
      <w:r>
        <w:rPr>
          <w:rFonts w:ascii="Times New Roman" w:eastAsia="Times New Roman" w:hAnsi="Times New Roman" w:cs="Times New Roman"/>
          <w:i/>
          <w:sz w:val="24"/>
        </w:rPr>
        <w:t xml:space="preserve">point is that the man will want to have sex </w:t>
      </w:r>
      <w:r>
        <w:rPr>
          <w:rFonts w:ascii="Times New Roman" w:eastAsia="Times New Roman" w:hAnsi="Times New Roman" w:cs="Times New Roman"/>
          <w:i/>
          <w:sz w:val="24"/>
        </w:rPr>
        <w:t>with the woman and the woman will fall in love with the man, which dooms the friendship. Often there is an element of truth to this argument, if in an overgeneralized and heteronormative sense. (This tension seems to be part of the tumult between Beauvoir,</w:t>
      </w:r>
      <w:r>
        <w:rPr>
          <w:rFonts w:ascii="Times New Roman" w:eastAsia="Times New Roman" w:hAnsi="Times New Roman" w:cs="Times New Roman"/>
          <w:i/>
          <w:sz w:val="24"/>
        </w:rPr>
        <w:t xml:space="preserve"> Sartre, Olga Kosakiewicz, and Wanda Kosakiewicz discussed in the previous chapter.)</w:t>
      </w:r>
      <w:r>
        <w:rPr>
          <w:rFonts w:ascii="Times New Roman" w:eastAsia="Times New Roman" w:hAnsi="Times New Roman" w:cs="Times New Roman"/>
          <w:sz w:val="24"/>
        </w:rPr>
        <w:t xml:space="preserve"> (Skye Cleary 2022,  p.86) </w:t>
      </w:r>
    </w:p>
    <w:p w:rsidR="00FD3131" w:rsidRDefault="006859A0">
      <w:pPr>
        <w:spacing w:after="0"/>
        <w:ind w:left="1440"/>
      </w:pPr>
      <w:r>
        <w:rPr>
          <w:rFonts w:ascii="Times New Roman" w:eastAsia="Times New Roman" w:hAnsi="Times New Roman" w:cs="Times New Roman"/>
          <w:i/>
          <w:sz w:val="24"/>
        </w:rPr>
        <w:t xml:space="preserve"> </w:t>
      </w:r>
    </w:p>
    <w:p w:rsidR="00FD3131" w:rsidRDefault="006859A0">
      <w:pPr>
        <w:spacing w:after="5" w:line="248" w:lineRule="auto"/>
        <w:ind w:left="451" w:firstLine="989"/>
        <w:jc w:val="both"/>
      </w:pPr>
      <w:r>
        <w:rPr>
          <w:rFonts w:ascii="Times New Roman" w:eastAsia="Times New Roman" w:hAnsi="Times New Roman" w:cs="Times New Roman"/>
          <w:i/>
          <w:sz w:val="24"/>
        </w:rPr>
        <w:t>У класичній фразі з фільму 1989 року «Коли Гаррі зустрів Саллі» Гаррі каже Саллі: «Чоловіки та жінки не можуть бути друзями, тому що секс завж</w:t>
      </w:r>
      <w:r>
        <w:rPr>
          <w:rFonts w:ascii="Times New Roman" w:eastAsia="Times New Roman" w:hAnsi="Times New Roman" w:cs="Times New Roman"/>
          <w:i/>
          <w:sz w:val="24"/>
        </w:rPr>
        <w:t>ди заважає».</w:t>
      </w:r>
      <w:r>
        <w:rPr>
          <w:rFonts w:ascii="Times New Roman" w:eastAsia="Times New Roman" w:hAnsi="Times New Roman" w:cs="Times New Roman"/>
          <w:sz w:val="24"/>
        </w:rPr>
        <w:t xml:space="preserve"> </w:t>
      </w:r>
    </w:p>
    <w:p w:rsidR="00FD3131" w:rsidRDefault="006859A0">
      <w:pPr>
        <w:spacing w:after="5" w:line="248" w:lineRule="auto"/>
        <w:ind w:left="322" w:hanging="10"/>
        <w:jc w:val="both"/>
      </w:pPr>
      <w:r>
        <w:rPr>
          <w:rFonts w:ascii="Times New Roman" w:eastAsia="Times New Roman" w:hAnsi="Times New Roman" w:cs="Times New Roman"/>
          <w:i/>
          <w:sz w:val="24"/>
        </w:rPr>
        <w:t>Гаррі вважає, що чоловік захоче займатися сексом з жінкою, а жінка закохається в чоловіка, що прирікає дружбу на крах. Цей аргумент часто вірний, хоча й у надто узагальненому та гетеронормативному сенсі. (Схоже, ця напруга є частиною конфлікт</w:t>
      </w:r>
      <w:r>
        <w:rPr>
          <w:rFonts w:ascii="Times New Roman" w:eastAsia="Times New Roman" w:hAnsi="Times New Roman" w:cs="Times New Roman"/>
          <w:i/>
          <w:sz w:val="24"/>
        </w:rPr>
        <w:t xml:space="preserve">у між Бовуар, Сартром, Ольгою Косакевич і Вандою Косакевич, про який йшлося в попередньому розділі.)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4" w:line="249" w:lineRule="auto"/>
        <w:ind w:left="-15"/>
        <w:jc w:val="both"/>
      </w:pPr>
      <w:r>
        <w:rPr>
          <w:rFonts w:ascii="Times New Roman" w:eastAsia="Times New Roman" w:hAnsi="Times New Roman" w:cs="Times New Roman"/>
          <w:sz w:val="24"/>
        </w:rPr>
        <w:t>In this case of intertextuality, we used a method or transliteration because this method, reproducing the composition of letters, brought us closer to t</w:t>
      </w:r>
      <w:r>
        <w:rPr>
          <w:rFonts w:ascii="Times New Roman" w:eastAsia="Times New Roman" w:hAnsi="Times New Roman" w:cs="Times New Roman"/>
          <w:sz w:val="24"/>
        </w:rPr>
        <w:t>he appropriate sounding in the translated language. The last sentence is a case of parenthesis, this time we used a method a transcribing to translate the names. Throughout the translation we applied a technique of concretization of meaning,</w:t>
      </w:r>
      <w:r>
        <w:t xml:space="preserve"> </w:t>
      </w:r>
      <w:r>
        <w:rPr>
          <w:rFonts w:ascii="Times New Roman" w:eastAsia="Times New Roman" w:hAnsi="Times New Roman" w:cs="Times New Roman"/>
          <w:sz w:val="24"/>
        </w:rPr>
        <w:t>depending on t</w:t>
      </w:r>
      <w:r>
        <w:rPr>
          <w:rFonts w:ascii="Times New Roman" w:eastAsia="Times New Roman" w:hAnsi="Times New Roman" w:cs="Times New Roman"/>
          <w:sz w:val="24"/>
        </w:rPr>
        <w:t xml:space="preserve">he context we understood, narrower words of the translation were selected to better convey the meaning of the original text to the reader. The functional approach of this piece is referential. </w:t>
      </w:r>
    </w:p>
    <w:p w:rsidR="00FD3131" w:rsidRDefault="006859A0">
      <w:pPr>
        <w:spacing w:after="0"/>
        <w:ind w:left="1440"/>
      </w:pPr>
      <w:r>
        <w:rPr>
          <w:rFonts w:ascii="Times New Roman" w:eastAsia="Times New Roman" w:hAnsi="Times New Roman" w:cs="Times New Roman"/>
          <w:sz w:val="24"/>
        </w:rPr>
        <w:t xml:space="preserve"> </w:t>
      </w:r>
    </w:p>
    <w:p w:rsidR="00FD3131" w:rsidRDefault="006859A0">
      <w:pPr>
        <w:spacing w:after="0" w:line="249" w:lineRule="auto"/>
        <w:ind w:left="1450" w:hanging="10"/>
        <w:jc w:val="both"/>
      </w:pPr>
      <w:r>
        <w:rPr>
          <w:rFonts w:ascii="Times New Roman" w:eastAsia="Times New Roman" w:hAnsi="Times New Roman" w:cs="Times New Roman"/>
          <w:sz w:val="24"/>
        </w:rPr>
        <w:t>…</w:t>
      </w:r>
      <w:r>
        <w:rPr>
          <w:rFonts w:ascii="Times New Roman" w:eastAsia="Times New Roman" w:hAnsi="Times New Roman" w:cs="Times New Roman"/>
          <w:i/>
          <w:sz w:val="24"/>
        </w:rPr>
        <w:t>and an examination of her life</w:t>
      </w:r>
      <w:r>
        <w:rPr>
          <w:rFonts w:ascii="Times New Roman" w:eastAsia="Times New Roman" w:hAnsi="Times New Roman" w:cs="Times New Roman"/>
          <w:sz w:val="24"/>
        </w:rPr>
        <w:t xml:space="preserve">… (Skye Cleary 2022,  p.87) </w:t>
      </w:r>
    </w:p>
    <w:p w:rsidR="00FD3131" w:rsidRDefault="006859A0">
      <w:pPr>
        <w:spacing w:after="5" w:line="248" w:lineRule="auto"/>
        <w:ind w:left="1450" w:hanging="10"/>
        <w:jc w:val="both"/>
      </w:pPr>
      <w:r>
        <w:rPr>
          <w:rFonts w:ascii="Times New Roman" w:eastAsia="Times New Roman" w:hAnsi="Times New Roman" w:cs="Times New Roman"/>
          <w:sz w:val="24"/>
        </w:rPr>
        <w:t>…</w:t>
      </w:r>
      <w:r>
        <w:rPr>
          <w:rFonts w:ascii="Times New Roman" w:eastAsia="Times New Roman" w:hAnsi="Times New Roman" w:cs="Times New Roman"/>
          <w:i/>
          <w:sz w:val="24"/>
        </w:rPr>
        <w:t xml:space="preserve"> а також аналіз її життя</w:t>
      </w:r>
      <w:r>
        <w:rPr>
          <w:rFonts w:ascii="Times New Roman" w:eastAsia="Times New Roman" w:hAnsi="Times New Roman" w:cs="Times New Roman"/>
          <w:sz w:val="24"/>
        </w:rPr>
        <w:t xml:space="preserve">…  </w:t>
      </w:r>
    </w:p>
    <w:p w:rsidR="00FD3131" w:rsidRDefault="006859A0">
      <w:pPr>
        <w:spacing w:after="0"/>
        <w:ind w:left="1440"/>
      </w:pPr>
      <w:r>
        <w:rPr>
          <w:rFonts w:ascii="Times New Roman" w:eastAsia="Times New Roman" w:hAnsi="Times New Roman" w:cs="Times New Roman"/>
          <w:sz w:val="24"/>
        </w:rPr>
        <w:t xml:space="preserve"> </w:t>
      </w:r>
    </w:p>
    <w:p w:rsidR="00FD3131" w:rsidRDefault="006859A0">
      <w:pPr>
        <w:spacing w:after="4" w:line="249" w:lineRule="auto"/>
        <w:ind w:left="-15"/>
        <w:jc w:val="both"/>
      </w:pPr>
      <w:r>
        <w:rPr>
          <w:rFonts w:ascii="Times New Roman" w:eastAsia="Times New Roman" w:hAnsi="Times New Roman" w:cs="Times New Roman"/>
          <w:sz w:val="24"/>
        </w:rPr>
        <w:t>This is a case of parenthesis, to translate word</w:t>
      </w:r>
      <w:r>
        <w:rPr>
          <w:rFonts w:ascii="Times New Roman" w:eastAsia="Times New Roman" w:hAnsi="Times New Roman" w:cs="Times New Roman"/>
          <w:i/>
          <w:sz w:val="24"/>
        </w:rPr>
        <w:t xml:space="preserve"> examination </w:t>
      </w:r>
      <w:r>
        <w:rPr>
          <w:rFonts w:ascii="Times New Roman" w:eastAsia="Times New Roman" w:hAnsi="Times New Roman" w:cs="Times New Roman"/>
          <w:sz w:val="24"/>
        </w:rPr>
        <w:t xml:space="preserve">we used a method of concretization because this word has broad semantics therefore, we have chosen a translation that reproduces the meaning of this word and best matches the context. </w:t>
      </w:r>
    </w:p>
    <w:p w:rsidR="00FD3131" w:rsidRDefault="006859A0">
      <w:pPr>
        <w:spacing w:after="0" w:line="249" w:lineRule="auto"/>
        <w:ind w:left="14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i/>
          <w:sz w:val="24"/>
        </w:rPr>
        <w:t>such as being beholden to our passions or having misplaced expectatio</w:t>
      </w:r>
      <w:r>
        <w:rPr>
          <w:rFonts w:ascii="Times New Roman" w:eastAsia="Times New Roman" w:hAnsi="Times New Roman" w:cs="Times New Roman"/>
          <w:i/>
          <w:sz w:val="24"/>
        </w:rPr>
        <w:t xml:space="preserve">ns of what </w:t>
      </w:r>
    </w:p>
    <w:p w:rsidR="00FD3131" w:rsidRDefault="006859A0">
      <w:pPr>
        <w:spacing w:after="4" w:line="249" w:lineRule="auto"/>
        <w:ind w:left="312"/>
        <w:jc w:val="both"/>
      </w:pPr>
      <w:r>
        <w:rPr>
          <w:rFonts w:ascii="Times New Roman" w:eastAsia="Times New Roman" w:hAnsi="Times New Roman" w:cs="Times New Roman"/>
          <w:i/>
          <w:sz w:val="24"/>
        </w:rPr>
        <w:t>love should be</w:t>
      </w:r>
      <w:r>
        <w:rPr>
          <w:rFonts w:ascii="Times New Roman" w:eastAsia="Times New Roman" w:hAnsi="Times New Roman" w:cs="Times New Roman"/>
          <w:sz w:val="24"/>
        </w:rPr>
        <w:t xml:space="preserve">… (Skye Cleary 2022,  p.87) </w:t>
      </w:r>
    </w:p>
    <w:p w:rsidR="00FD3131" w:rsidRDefault="006859A0">
      <w:pPr>
        <w:spacing w:after="5" w:line="248" w:lineRule="auto"/>
        <w:ind w:left="1450" w:hanging="10"/>
        <w:jc w:val="both"/>
      </w:pP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таких як бути підпорядкованим своїм бажанням або мати нереалістичні </w:t>
      </w:r>
    </w:p>
    <w:p w:rsidR="00FD3131" w:rsidRDefault="006859A0">
      <w:pPr>
        <w:spacing w:after="5" w:line="248" w:lineRule="auto"/>
        <w:ind w:left="322" w:hanging="10"/>
        <w:jc w:val="both"/>
      </w:pPr>
      <w:r>
        <w:rPr>
          <w:rFonts w:ascii="Times New Roman" w:eastAsia="Times New Roman" w:hAnsi="Times New Roman" w:cs="Times New Roman"/>
          <w:i/>
          <w:sz w:val="24"/>
        </w:rPr>
        <w:t xml:space="preserve">очікування щодо того, яким має бути кохання.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4" w:line="249" w:lineRule="auto"/>
        <w:ind w:left="-15"/>
        <w:jc w:val="both"/>
      </w:pPr>
      <w:r>
        <w:rPr>
          <w:rFonts w:ascii="Times New Roman" w:eastAsia="Times New Roman" w:hAnsi="Times New Roman" w:cs="Times New Roman"/>
          <w:sz w:val="24"/>
        </w:rPr>
        <w:t xml:space="preserve">This is also an example of parenthesis; we used antonymous translation technique </w:t>
      </w:r>
      <w:r>
        <w:rPr>
          <w:rFonts w:ascii="Times New Roman" w:eastAsia="Times New Roman" w:hAnsi="Times New Roman" w:cs="Times New Roman"/>
          <w:sz w:val="24"/>
        </w:rPr>
        <w:t xml:space="preserve">(negativation) and word replacement.   </w:t>
      </w:r>
    </w:p>
    <w:p w:rsidR="00FD3131" w:rsidRDefault="006859A0">
      <w:pPr>
        <w:spacing w:after="5" w:line="248" w:lineRule="auto"/>
        <w:ind w:left="1450" w:hanging="10"/>
        <w:jc w:val="both"/>
      </w:pPr>
      <w:r>
        <w:rPr>
          <w:rFonts w:ascii="Times New Roman" w:eastAsia="Times New Roman" w:hAnsi="Times New Roman" w:cs="Times New Roman"/>
          <w:i/>
          <w:sz w:val="24"/>
        </w:rPr>
        <w:t xml:space="preserve">In The Second Sex, Beauvoir wrote, “Authentic love must be founded on reciprocal </w:t>
      </w:r>
    </w:p>
    <w:p w:rsidR="00FD3131" w:rsidRDefault="006859A0">
      <w:pPr>
        <w:spacing w:after="5" w:line="248" w:lineRule="auto"/>
        <w:ind w:left="322" w:hanging="10"/>
        <w:jc w:val="both"/>
      </w:pPr>
      <w:r>
        <w:rPr>
          <w:rFonts w:ascii="Times New Roman" w:eastAsia="Times New Roman" w:hAnsi="Times New Roman" w:cs="Times New Roman"/>
          <w:i/>
          <w:sz w:val="24"/>
        </w:rPr>
        <w:t>recognition of two freedoms.”</w:t>
      </w:r>
      <w:r>
        <w:rPr>
          <w:rFonts w:ascii="Times New Roman" w:eastAsia="Times New Roman" w:hAnsi="Times New Roman" w:cs="Times New Roman"/>
          <w:sz w:val="24"/>
        </w:rPr>
        <w:t xml:space="preserve"> (Skye Cleary 2022, p.87) </w:t>
      </w:r>
    </w:p>
    <w:p w:rsidR="00FD3131" w:rsidRDefault="006859A0">
      <w:pPr>
        <w:spacing w:after="5" w:line="248" w:lineRule="auto"/>
        <w:ind w:left="1450" w:hanging="10"/>
        <w:jc w:val="both"/>
      </w:pPr>
      <w:r>
        <w:rPr>
          <w:rFonts w:ascii="Times New Roman" w:eastAsia="Times New Roman" w:hAnsi="Times New Roman" w:cs="Times New Roman"/>
          <w:i/>
          <w:sz w:val="24"/>
        </w:rPr>
        <w:t xml:space="preserve">У книзі «Друга стать» Бовуар писала: «Справжнє кохання має ґрунтуватися </w:t>
      </w:r>
    </w:p>
    <w:p w:rsidR="00FD3131" w:rsidRDefault="006859A0">
      <w:pPr>
        <w:spacing w:after="5" w:line="248" w:lineRule="auto"/>
        <w:ind w:left="322" w:hanging="10"/>
        <w:jc w:val="both"/>
      </w:pPr>
      <w:r>
        <w:rPr>
          <w:rFonts w:ascii="Times New Roman" w:eastAsia="Times New Roman" w:hAnsi="Times New Roman" w:cs="Times New Roman"/>
          <w:i/>
          <w:sz w:val="24"/>
        </w:rPr>
        <w:t>на вз</w:t>
      </w:r>
      <w:r>
        <w:rPr>
          <w:rFonts w:ascii="Times New Roman" w:eastAsia="Times New Roman" w:hAnsi="Times New Roman" w:cs="Times New Roman"/>
          <w:i/>
          <w:sz w:val="24"/>
        </w:rPr>
        <w:t xml:space="preserve">аємному визнанні двох свобод».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4" w:line="249" w:lineRule="auto"/>
        <w:ind w:left="-15"/>
        <w:jc w:val="both"/>
      </w:pPr>
      <w:r>
        <w:rPr>
          <w:rFonts w:ascii="Times New Roman" w:eastAsia="Times New Roman" w:hAnsi="Times New Roman" w:cs="Times New Roman"/>
          <w:sz w:val="24"/>
        </w:rPr>
        <w:t xml:space="preserve">When translation </w:t>
      </w:r>
      <w:r>
        <w:rPr>
          <w:rFonts w:ascii="Times New Roman" w:eastAsia="Times New Roman" w:hAnsi="Times New Roman" w:cs="Times New Roman"/>
          <w:i/>
          <w:sz w:val="24"/>
        </w:rPr>
        <w:t xml:space="preserve">freedoms </w:t>
      </w:r>
      <w:r>
        <w:rPr>
          <w:rFonts w:ascii="Times New Roman" w:eastAsia="Times New Roman" w:hAnsi="Times New Roman" w:cs="Times New Roman"/>
          <w:sz w:val="24"/>
        </w:rPr>
        <w:t>a morphological stylistic device appeared due to the deviation from the usual combinability of morphemes within words. To translate the name of the book we used loan translation (calque) which suc</w:t>
      </w:r>
      <w:r>
        <w:rPr>
          <w:rFonts w:ascii="Times New Roman" w:eastAsia="Times New Roman" w:hAnsi="Times New Roman" w:cs="Times New Roman"/>
          <w:sz w:val="24"/>
        </w:rPr>
        <w:t xml:space="preserve">cessfully conveyed the meaning. This sentence is a case of intertextuality. </w:t>
      </w:r>
    </w:p>
    <w:p w:rsidR="00FD3131" w:rsidRDefault="006859A0">
      <w:pPr>
        <w:spacing w:after="5" w:line="248" w:lineRule="auto"/>
        <w:ind w:left="1450" w:hanging="10"/>
        <w:jc w:val="both"/>
      </w:pPr>
      <w:r>
        <w:rPr>
          <w:rFonts w:ascii="Times New Roman" w:eastAsia="Times New Roman" w:hAnsi="Times New Roman" w:cs="Times New Roman"/>
          <w:i/>
          <w:sz w:val="24"/>
        </w:rPr>
        <w:t xml:space="preserve">One of Plato’s characters, Aristophanes, is a tipsy comic and playwright who tells a </w:t>
      </w:r>
    </w:p>
    <w:p w:rsidR="00FD3131" w:rsidRDefault="006859A0">
      <w:pPr>
        <w:spacing w:after="0" w:line="249" w:lineRule="auto"/>
        <w:ind w:left="322" w:hanging="10"/>
        <w:jc w:val="both"/>
      </w:pPr>
      <w:r>
        <w:rPr>
          <w:rFonts w:ascii="Times New Roman" w:eastAsia="Times New Roman" w:hAnsi="Times New Roman" w:cs="Times New Roman"/>
          <w:i/>
          <w:sz w:val="24"/>
        </w:rPr>
        <w:t xml:space="preserve">wild story: humans used </w:t>
      </w:r>
      <w:r>
        <w:rPr>
          <w:rFonts w:ascii="Times New Roman" w:eastAsia="Times New Roman" w:hAnsi="Times New Roman" w:cs="Times New Roman"/>
          <w:i/>
          <w:sz w:val="24"/>
        </w:rPr>
        <w:t>to be different sorts of creatures. We originally had two faces, four arms, and four legs. One day, some of them climbed Mount Olympus to challenge the gods. Zeus was deeply unimpressed and as punishment, he sliced every human into two. Since then, all hum</w:t>
      </w:r>
      <w:r>
        <w:rPr>
          <w:rFonts w:ascii="Times New Roman" w:eastAsia="Times New Roman" w:hAnsi="Times New Roman" w:cs="Times New Roman"/>
          <w:i/>
          <w:sz w:val="24"/>
        </w:rPr>
        <w:t>ans are incomplete, unfulfilled—which explains the feeling of wholeness when we find “the one” and fall in love with our “soulmate” or “other half.” This is why it sometimes feels like we can’t live without our lover: because their absence cleaves our very</w:t>
      </w:r>
      <w:r>
        <w:rPr>
          <w:rFonts w:ascii="Times New Roman" w:eastAsia="Times New Roman" w:hAnsi="Times New Roman" w:cs="Times New Roman"/>
          <w:i/>
          <w:sz w:val="24"/>
        </w:rPr>
        <w:t xml:space="preserve"> being.</w:t>
      </w:r>
      <w:r>
        <w:rPr>
          <w:rFonts w:ascii="Times New Roman" w:eastAsia="Times New Roman" w:hAnsi="Times New Roman" w:cs="Times New Roman"/>
          <w:sz w:val="24"/>
        </w:rPr>
        <w:t xml:space="preserve"> (Skye Cleary 2022, p.87) </w:t>
      </w:r>
    </w:p>
    <w:p w:rsidR="00FD3131" w:rsidRDefault="006859A0">
      <w:pPr>
        <w:spacing w:after="5" w:line="248" w:lineRule="auto"/>
        <w:ind w:left="1450" w:hanging="10"/>
        <w:jc w:val="both"/>
      </w:pPr>
      <w:r>
        <w:rPr>
          <w:rFonts w:ascii="Times New Roman" w:eastAsia="Times New Roman" w:hAnsi="Times New Roman" w:cs="Times New Roman"/>
          <w:i/>
          <w:sz w:val="24"/>
        </w:rPr>
        <w:t xml:space="preserve">Один із персонажів Платона, Арістофан, п’яненький драматург і гуморист </w:t>
      </w:r>
    </w:p>
    <w:p w:rsidR="00FD3131" w:rsidRDefault="006859A0">
      <w:pPr>
        <w:spacing w:after="5" w:line="248" w:lineRule="auto"/>
        <w:ind w:left="322" w:hanging="10"/>
        <w:jc w:val="both"/>
      </w:pPr>
      <w:r>
        <w:rPr>
          <w:rFonts w:ascii="Times New Roman" w:eastAsia="Times New Roman" w:hAnsi="Times New Roman" w:cs="Times New Roman"/>
          <w:i/>
          <w:sz w:val="24"/>
        </w:rPr>
        <w:t>розповідає фантастичну історію про те, що люди колись були іншими істотами. Спочатку у нас було два обличчя, чотири руки і чотири ноги. Деякі з них ко</w:t>
      </w:r>
      <w:r>
        <w:rPr>
          <w:rFonts w:ascii="Times New Roman" w:eastAsia="Times New Roman" w:hAnsi="Times New Roman" w:cs="Times New Roman"/>
          <w:i/>
          <w:sz w:val="24"/>
        </w:rPr>
        <w:t>лись піднялися на гору Олімп, щоб протистояти богам. Зевс був зовсім не вражений, тому в якості відплати він розділив кожну людину навпіл. Відтоді всі люди незавершені та нереалізовані, що пояснює, чому закоханість у «єдиного» та усвідомлення того, що вони</w:t>
      </w:r>
      <w:r>
        <w:rPr>
          <w:rFonts w:ascii="Times New Roman" w:eastAsia="Times New Roman" w:hAnsi="Times New Roman" w:cs="Times New Roman"/>
          <w:i/>
          <w:sz w:val="24"/>
        </w:rPr>
        <w:t xml:space="preserve"> є нашою «спорідненою душею» або «другою половинкою», дає нам відчуття повноти. Ось чому іноді здається, що ми не можемо жити без свого коханого: тому що його відсутність розколює саме наше єство.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4" w:line="249" w:lineRule="auto"/>
        <w:ind w:left="-15" w:firstLine="566"/>
        <w:jc w:val="both"/>
      </w:pPr>
      <w:r>
        <w:rPr>
          <w:rFonts w:ascii="Times New Roman" w:eastAsia="Times New Roman" w:hAnsi="Times New Roman" w:cs="Times New Roman"/>
          <w:sz w:val="24"/>
        </w:rPr>
        <w:t xml:space="preserve">To translate </w:t>
      </w:r>
      <w:r>
        <w:rPr>
          <w:rFonts w:ascii="Times New Roman" w:eastAsia="Times New Roman" w:hAnsi="Times New Roman" w:cs="Times New Roman"/>
          <w:i/>
          <w:sz w:val="24"/>
        </w:rPr>
        <w:t xml:space="preserve">soulmate </w:t>
      </w:r>
      <w:r>
        <w:rPr>
          <w:rFonts w:ascii="Times New Roman" w:eastAsia="Times New Roman" w:hAnsi="Times New Roman" w:cs="Times New Roman"/>
          <w:sz w:val="24"/>
        </w:rPr>
        <w:t>in this piece of intertextuality w</w:t>
      </w:r>
      <w:r>
        <w:rPr>
          <w:rFonts w:ascii="Times New Roman" w:eastAsia="Times New Roman" w:hAnsi="Times New Roman" w:cs="Times New Roman"/>
          <w:sz w:val="24"/>
        </w:rPr>
        <w:t>e used a lexical-semantic translation technique, specifically decompression (addition of words) which helped us to better convey the meaning to the reader of the target language. Throughout the text we used synonymous substitution, for example in translati</w:t>
      </w:r>
      <w:r>
        <w:rPr>
          <w:rFonts w:ascii="Times New Roman" w:eastAsia="Times New Roman" w:hAnsi="Times New Roman" w:cs="Times New Roman"/>
          <w:sz w:val="24"/>
        </w:rPr>
        <w:t xml:space="preserve">on such words as: </w:t>
      </w:r>
      <w:r>
        <w:rPr>
          <w:rFonts w:ascii="Times New Roman" w:eastAsia="Times New Roman" w:hAnsi="Times New Roman" w:cs="Times New Roman"/>
          <w:i/>
          <w:sz w:val="24"/>
        </w:rPr>
        <w:t xml:space="preserve">comic, playwright, wild, challenge, incomplete, unfulfilled. </w:t>
      </w:r>
      <w:r>
        <w:rPr>
          <w:rFonts w:ascii="Times New Roman" w:eastAsia="Times New Roman" w:hAnsi="Times New Roman" w:cs="Times New Roman"/>
          <w:sz w:val="24"/>
        </w:rPr>
        <w:t xml:space="preserve">All these words have different equivalents in the target language therefore, we chose the options that best fit the context. </w:t>
      </w:r>
    </w:p>
    <w:p w:rsidR="00FD3131" w:rsidRDefault="006859A0">
      <w:pPr>
        <w:spacing w:after="4" w:line="249" w:lineRule="auto"/>
        <w:ind w:left="-15" w:firstLine="566"/>
        <w:jc w:val="both"/>
      </w:pPr>
      <w:r>
        <w:rPr>
          <w:rFonts w:ascii="Times New Roman" w:eastAsia="Times New Roman" w:hAnsi="Times New Roman" w:cs="Times New Roman"/>
          <w:sz w:val="24"/>
        </w:rPr>
        <w:t>We also used compression (omission of words) when t</w:t>
      </w:r>
      <w:r>
        <w:rPr>
          <w:rFonts w:ascii="Times New Roman" w:eastAsia="Times New Roman" w:hAnsi="Times New Roman" w:cs="Times New Roman"/>
          <w:sz w:val="24"/>
        </w:rPr>
        <w:t>ranslating</w:t>
      </w:r>
      <w:r>
        <w:rPr>
          <w:rFonts w:ascii="Times New Roman" w:eastAsia="Times New Roman" w:hAnsi="Times New Roman" w:cs="Times New Roman"/>
          <w:i/>
          <w:sz w:val="24"/>
        </w:rPr>
        <w:t xml:space="preserve"> different sorts, </w:t>
      </w:r>
      <w:r>
        <w:rPr>
          <w:rFonts w:ascii="Times New Roman" w:eastAsia="Times New Roman" w:hAnsi="Times New Roman" w:cs="Times New Roman"/>
          <w:sz w:val="24"/>
        </w:rPr>
        <w:t>in the target language we can convey the same meaning using only one word in order not to overload the text with unnecessary words that don’t belong there. Replacement of word order is also common in the TL translation. From a s</w:t>
      </w:r>
      <w:r>
        <w:rPr>
          <w:rFonts w:ascii="Times New Roman" w:eastAsia="Times New Roman" w:hAnsi="Times New Roman" w:cs="Times New Roman"/>
          <w:sz w:val="24"/>
        </w:rPr>
        <w:t xml:space="preserve">tylistic perspective we have noticed that the author is using foregrounding to draw reader attention, specifically using one of the types of foregrounding- </w:t>
      </w:r>
      <w:r>
        <w:rPr>
          <w:rFonts w:ascii="Times New Roman" w:eastAsia="Times New Roman" w:hAnsi="Times New Roman" w:cs="Times New Roman"/>
          <w:i/>
          <w:sz w:val="24"/>
        </w:rPr>
        <w:t xml:space="preserve">coupling (the use of the same or similar language units in similar positions) </w:t>
      </w:r>
      <w:r>
        <w:rPr>
          <w:rFonts w:ascii="Times New Roman" w:eastAsia="Times New Roman" w:hAnsi="Times New Roman" w:cs="Times New Roman"/>
          <w:sz w:val="24"/>
        </w:rPr>
        <w:t>(Yemets, O. p.90) In o</w:t>
      </w:r>
      <w:r>
        <w:rPr>
          <w:rFonts w:ascii="Times New Roman" w:eastAsia="Times New Roman" w:hAnsi="Times New Roman" w:cs="Times New Roman"/>
          <w:sz w:val="24"/>
        </w:rPr>
        <w:t>ur case its illustrated by the use of repetition of word but using synonyms, which adds completion to the text, the expels are:</w:t>
      </w:r>
      <w:r>
        <w:rPr>
          <w:rFonts w:ascii="Times New Roman" w:eastAsia="Times New Roman" w:hAnsi="Times New Roman" w:cs="Times New Roman"/>
          <w:i/>
          <w:sz w:val="24"/>
        </w:rPr>
        <w:t xml:space="preserve"> the one, soulmate, other half.</w:t>
      </w:r>
      <w:r>
        <w:rPr>
          <w:rFonts w:ascii="Times New Roman" w:eastAsia="Times New Roman" w:hAnsi="Times New Roman" w:cs="Times New Roman"/>
          <w:sz w:val="24"/>
        </w:rPr>
        <w:t xml:space="preserve"> </w:t>
      </w:r>
    </w:p>
    <w:p w:rsidR="00FD3131" w:rsidRDefault="006859A0">
      <w:pPr>
        <w:spacing w:after="0"/>
        <w:ind w:right="2"/>
        <w:jc w:val="right"/>
      </w:pP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as can the initial spark of attraction based on looking at someone’s profile picture </w:t>
      </w:r>
    </w:p>
    <w:p w:rsidR="00FD3131" w:rsidRDefault="006859A0">
      <w:pPr>
        <w:spacing w:after="4" w:line="249" w:lineRule="auto"/>
        <w:ind w:left="312"/>
        <w:jc w:val="both"/>
      </w:pPr>
      <w:r>
        <w:rPr>
          <w:rFonts w:ascii="Times New Roman" w:eastAsia="Times New Roman" w:hAnsi="Times New Roman" w:cs="Times New Roman"/>
          <w:i/>
          <w:sz w:val="24"/>
        </w:rPr>
        <w:t>online</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(Skye Cleary 2022,  p.89) </w:t>
      </w:r>
    </w:p>
    <w:p w:rsidR="00FD3131" w:rsidRDefault="006859A0">
      <w:pPr>
        <w:spacing w:after="5" w:line="248" w:lineRule="auto"/>
        <w:ind w:left="312" w:firstLine="1128"/>
        <w:jc w:val="both"/>
      </w:pPr>
      <w:r>
        <w:rPr>
          <w:rFonts w:ascii="Times New Roman" w:eastAsia="Times New Roman" w:hAnsi="Times New Roman" w:cs="Times New Roman"/>
          <w:sz w:val="24"/>
        </w:rPr>
        <w:t xml:space="preserve">… </w:t>
      </w:r>
      <w:r>
        <w:rPr>
          <w:rFonts w:ascii="Times New Roman" w:eastAsia="Times New Roman" w:hAnsi="Times New Roman" w:cs="Times New Roman"/>
          <w:i/>
          <w:sz w:val="24"/>
        </w:rPr>
        <w:t xml:space="preserve">як і перша іскра яка виникає під час перегляду фотографії профілю в Інтернеті. </w:t>
      </w:r>
    </w:p>
    <w:p w:rsidR="00FD3131" w:rsidRDefault="006859A0">
      <w:pPr>
        <w:spacing w:after="4" w:line="249" w:lineRule="auto"/>
        <w:ind w:left="-15"/>
        <w:jc w:val="both"/>
      </w:pPr>
      <w:r>
        <w:rPr>
          <w:rFonts w:ascii="Times New Roman" w:eastAsia="Times New Roman" w:hAnsi="Times New Roman" w:cs="Times New Roman"/>
          <w:sz w:val="24"/>
        </w:rPr>
        <w:t xml:space="preserve">Here we used a technique of concretization of meaning when translating </w:t>
      </w:r>
      <w:r>
        <w:rPr>
          <w:rFonts w:ascii="Times New Roman" w:eastAsia="Times New Roman" w:hAnsi="Times New Roman" w:cs="Times New Roman"/>
          <w:i/>
          <w:sz w:val="24"/>
        </w:rPr>
        <w:t xml:space="preserve">initial </w:t>
      </w:r>
      <w:r>
        <w:rPr>
          <w:rFonts w:ascii="Times New Roman" w:eastAsia="Times New Roman" w:hAnsi="Times New Roman" w:cs="Times New Roman"/>
          <w:sz w:val="24"/>
        </w:rPr>
        <w:t>and</w:t>
      </w:r>
      <w:r>
        <w:rPr>
          <w:rFonts w:ascii="Times New Roman" w:eastAsia="Times New Roman" w:hAnsi="Times New Roman" w:cs="Times New Roman"/>
          <w:i/>
          <w:sz w:val="24"/>
        </w:rPr>
        <w:t xml:space="preserve"> online. </w:t>
      </w:r>
      <w:r>
        <w:rPr>
          <w:rFonts w:ascii="Times New Roman" w:eastAsia="Times New Roman" w:hAnsi="Times New Roman" w:cs="Times New Roman"/>
          <w:sz w:val="24"/>
        </w:rPr>
        <w:t xml:space="preserve">We omitted words like </w:t>
      </w:r>
      <w:r>
        <w:rPr>
          <w:rFonts w:ascii="Times New Roman" w:eastAsia="Times New Roman" w:hAnsi="Times New Roman" w:cs="Times New Roman"/>
          <w:i/>
          <w:sz w:val="24"/>
        </w:rPr>
        <w:t xml:space="preserve">attraction </w:t>
      </w:r>
      <w:r>
        <w:rPr>
          <w:rFonts w:ascii="Times New Roman" w:eastAsia="Times New Roman" w:hAnsi="Times New Roman" w:cs="Times New Roman"/>
          <w:sz w:val="24"/>
        </w:rPr>
        <w:t>and</w:t>
      </w:r>
      <w:r>
        <w:rPr>
          <w:rFonts w:ascii="Times New Roman" w:eastAsia="Times New Roman" w:hAnsi="Times New Roman" w:cs="Times New Roman"/>
          <w:i/>
          <w:sz w:val="24"/>
        </w:rPr>
        <w:t xml:space="preserve"> someone’s</w:t>
      </w:r>
      <w:r>
        <w:rPr>
          <w:rFonts w:ascii="Times New Roman" w:eastAsia="Times New Roman" w:hAnsi="Times New Roman" w:cs="Times New Roman"/>
          <w:sz w:val="24"/>
        </w:rPr>
        <w:t xml:space="preserve"> in the tr</w:t>
      </w:r>
      <w:r>
        <w:rPr>
          <w:rFonts w:ascii="Times New Roman" w:eastAsia="Times New Roman" w:hAnsi="Times New Roman" w:cs="Times New Roman"/>
          <w:sz w:val="24"/>
        </w:rPr>
        <w:t xml:space="preserve">anslation, keeping the same meaning of the passage. In this example of parenthesis, a category of case is realized to extend other parts of the speech. </w:t>
      </w:r>
    </w:p>
    <w:p w:rsidR="00FD3131" w:rsidRDefault="006859A0">
      <w:pPr>
        <w:spacing w:after="0"/>
        <w:ind w:left="10" w:right="-5" w:hanging="10"/>
        <w:jc w:val="right"/>
      </w:pPr>
      <w:r>
        <w:rPr>
          <w:rFonts w:ascii="Times New Roman" w:eastAsia="Times New Roman" w:hAnsi="Times New Roman" w:cs="Times New Roman"/>
          <w:i/>
          <w:sz w:val="24"/>
        </w:rPr>
        <w:t xml:space="preserve">In one of its more optimistic episodes called “Hang the DJ,” the dystopian television </w:t>
      </w:r>
    </w:p>
    <w:p w:rsidR="00FD3131" w:rsidRDefault="006859A0">
      <w:pPr>
        <w:spacing w:after="0" w:line="249" w:lineRule="auto"/>
        <w:ind w:left="322" w:hanging="10"/>
        <w:jc w:val="both"/>
      </w:pPr>
      <w:r>
        <w:rPr>
          <w:rFonts w:ascii="Times New Roman" w:eastAsia="Times New Roman" w:hAnsi="Times New Roman" w:cs="Times New Roman"/>
          <w:i/>
          <w:sz w:val="24"/>
        </w:rPr>
        <w:t>series Black Mirror envisaged a dating world in which an app would be able to simulate years of dating heartache and come up with an “Ultimate Compatible Other.” The love app runs relationship simulations until a love match conquers all obstacles in 998 ou</w:t>
      </w:r>
      <w:r>
        <w:rPr>
          <w:rFonts w:ascii="Times New Roman" w:eastAsia="Times New Roman" w:hAnsi="Times New Roman" w:cs="Times New Roman"/>
          <w:i/>
          <w:sz w:val="24"/>
        </w:rPr>
        <w:t>t of 1,000 situations, giving participants a 99.8 percent probability of relationship “success” in real life. Still, in real life, the relationship is not guaranteed. The existential rub is that if people are free to be in a relationship, they are also fre</w:t>
      </w:r>
      <w:r>
        <w:rPr>
          <w:rFonts w:ascii="Times New Roman" w:eastAsia="Times New Roman" w:hAnsi="Times New Roman" w:cs="Times New Roman"/>
          <w:i/>
          <w:sz w:val="24"/>
        </w:rPr>
        <w:t>e to leave</w:t>
      </w:r>
      <w:r>
        <w:rPr>
          <w:rFonts w:ascii="Times New Roman" w:eastAsia="Times New Roman" w:hAnsi="Times New Roman" w:cs="Times New Roman"/>
          <w:sz w:val="24"/>
        </w:rPr>
        <w:t xml:space="preserve">. (Skye Cleary 2022, p.89) </w:t>
      </w:r>
    </w:p>
    <w:p w:rsidR="00FD3131" w:rsidRDefault="006859A0">
      <w:pPr>
        <w:spacing w:after="0"/>
        <w:ind w:left="1440"/>
      </w:pPr>
      <w:r>
        <w:rPr>
          <w:rFonts w:ascii="Times New Roman" w:eastAsia="Times New Roman" w:hAnsi="Times New Roman" w:cs="Times New Roman"/>
          <w:i/>
          <w:sz w:val="24"/>
        </w:rPr>
        <w:t xml:space="preserve"> </w:t>
      </w:r>
    </w:p>
    <w:p w:rsidR="00FD3131" w:rsidRDefault="006859A0">
      <w:pPr>
        <w:spacing w:after="0"/>
        <w:ind w:left="10" w:right="-5" w:hanging="10"/>
        <w:jc w:val="right"/>
      </w:pPr>
      <w:r>
        <w:rPr>
          <w:rFonts w:ascii="Times New Roman" w:eastAsia="Times New Roman" w:hAnsi="Times New Roman" w:cs="Times New Roman"/>
          <w:i/>
          <w:sz w:val="24"/>
        </w:rPr>
        <w:t xml:space="preserve">В одному з найбільш оптимістичних епізодів під назвою «Повісити ді-джея» </w:t>
      </w:r>
    </w:p>
    <w:p w:rsidR="00FD3131" w:rsidRDefault="006859A0">
      <w:pPr>
        <w:spacing w:after="5" w:line="248" w:lineRule="auto"/>
        <w:ind w:left="322" w:hanging="10"/>
        <w:jc w:val="both"/>
      </w:pPr>
      <w:r>
        <w:rPr>
          <w:rFonts w:ascii="Times New Roman" w:eastAsia="Times New Roman" w:hAnsi="Times New Roman" w:cs="Times New Roman"/>
          <w:i/>
          <w:sz w:val="24"/>
        </w:rPr>
        <w:t>антиутопічне телевізійне шоу «Чорне дзеркало» представило сценарій відносин, у яких додаток може відтворити багаторічні сумні стосунки і придумати «Ідеальну сумісність» Додаток для знайомств імітує стосунки, доки кохання не подолає всі труднощі в 998 із 10</w:t>
      </w:r>
      <w:r>
        <w:rPr>
          <w:rFonts w:ascii="Times New Roman" w:eastAsia="Times New Roman" w:hAnsi="Times New Roman" w:cs="Times New Roman"/>
          <w:i/>
          <w:sz w:val="24"/>
        </w:rPr>
        <w:t xml:space="preserve">00 обставин, даючи користувачам 99,8% шансів на успішні стосунки в реальному житті. Однак, насправді партнерство не гарантоване. Проблема екзистенціальної свободи полягає в тому, що вона також дає людям можливість припинити стосунки.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4" w:line="249" w:lineRule="auto"/>
        <w:ind w:left="-15"/>
        <w:jc w:val="both"/>
      </w:pPr>
      <w:r>
        <w:rPr>
          <w:rFonts w:ascii="Times New Roman" w:eastAsia="Times New Roman" w:hAnsi="Times New Roman" w:cs="Times New Roman"/>
          <w:sz w:val="24"/>
        </w:rPr>
        <w:t>When translating</w:t>
      </w:r>
      <w:r>
        <w:rPr>
          <w:rFonts w:ascii="Times New Roman" w:eastAsia="Times New Roman" w:hAnsi="Times New Roman" w:cs="Times New Roman"/>
          <w:i/>
          <w:sz w:val="24"/>
        </w:rPr>
        <w:t xml:space="preserve"> ca</w:t>
      </w:r>
      <w:r>
        <w:rPr>
          <w:rFonts w:ascii="Times New Roman" w:eastAsia="Times New Roman" w:hAnsi="Times New Roman" w:cs="Times New Roman"/>
          <w:i/>
          <w:sz w:val="24"/>
        </w:rPr>
        <w:t>lled</w:t>
      </w:r>
      <w:r>
        <w:rPr>
          <w:rFonts w:ascii="Times New Roman" w:eastAsia="Times New Roman" w:hAnsi="Times New Roman" w:cs="Times New Roman"/>
          <w:sz w:val="24"/>
        </w:rPr>
        <w:t xml:space="preserve"> and </w:t>
      </w:r>
      <w:r>
        <w:rPr>
          <w:rFonts w:ascii="Times New Roman" w:eastAsia="Times New Roman" w:hAnsi="Times New Roman" w:cs="Times New Roman"/>
          <w:i/>
          <w:sz w:val="24"/>
        </w:rPr>
        <w:t>that if people are free to be in a relationship</w:t>
      </w:r>
      <w:r>
        <w:rPr>
          <w:rFonts w:ascii="Times New Roman" w:eastAsia="Times New Roman" w:hAnsi="Times New Roman" w:cs="Times New Roman"/>
          <w:sz w:val="24"/>
        </w:rPr>
        <w:t xml:space="preserve"> we used  a </w:t>
      </w:r>
      <w:r>
        <w:rPr>
          <w:rFonts w:ascii="Times New Roman" w:eastAsia="Times New Roman" w:hAnsi="Times New Roman" w:cs="Times New Roman"/>
          <w:i/>
          <w:sz w:val="24"/>
        </w:rPr>
        <w:t>modulation</w:t>
      </w:r>
      <w:r>
        <w:rPr>
          <w:rFonts w:ascii="Times New Roman" w:eastAsia="Times New Roman" w:hAnsi="Times New Roman" w:cs="Times New Roman"/>
          <w:sz w:val="24"/>
        </w:rPr>
        <w:t xml:space="preserve"> </w:t>
      </w:r>
      <w:r>
        <w:rPr>
          <w:rFonts w:ascii="Times New Roman" w:eastAsia="Times New Roman" w:hAnsi="Times New Roman" w:cs="Times New Roman"/>
          <w:i/>
          <w:sz w:val="24"/>
        </w:rPr>
        <w:t>technique- (can meet the demands of adequate translation)</w:t>
      </w:r>
      <w:r>
        <w:rPr>
          <w:rFonts w:ascii="Times New Roman" w:eastAsia="Times New Roman" w:hAnsi="Times New Roman" w:cs="Times New Roman"/>
          <w:sz w:val="24"/>
        </w:rPr>
        <w:t>(</w:t>
      </w:r>
      <w:r>
        <w:t xml:space="preserve"> </w:t>
      </w:r>
      <w:r>
        <w:rPr>
          <w:rFonts w:ascii="Times New Roman" w:eastAsia="Times New Roman" w:hAnsi="Times New Roman" w:cs="Times New Roman"/>
          <w:sz w:val="24"/>
        </w:rPr>
        <w:t>Burke 2014)</w:t>
      </w:r>
      <w:r>
        <w:t xml:space="preserve"> </w:t>
      </w:r>
      <w:r>
        <w:rPr>
          <w:rFonts w:ascii="Times New Roman" w:eastAsia="Times New Roman" w:hAnsi="Times New Roman" w:cs="Times New Roman"/>
          <w:sz w:val="24"/>
        </w:rPr>
        <w:t xml:space="preserve">going forward we have omitted next words (compression): </w:t>
      </w:r>
      <w:r>
        <w:rPr>
          <w:rFonts w:ascii="Times New Roman" w:eastAsia="Times New Roman" w:hAnsi="Times New Roman" w:cs="Times New Roman"/>
          <w:i/>
          <w:sz w:val="24"/>
        </w:rPr>
        <w:t>world, Other, match, in real life;</w:t>
      </w:r>
      <w:r>
        <w:rPr>
          <w:rFonts w:ascii="Times New Roman" w:eastAsia="Times New Roman" w:hAnsi="Times New Roman" w:cs="Times New Roman"/>
          <w:sz w:val="24"/>
        </w:rPr>
        <w:t xml:space="preserve"> we used additio</w:t>
      </w:r>
      <w:r>
        <w:rPr>
          <w:rFonts w:ascii="Times New Roman" w:eastAsia="Times New Roman" w:hAnsi="Times New Roman" w:cs="Times New Roman"/>
          <w:sz w:val="24"/>
        </w:rPr>
        <w:t xml:space="preserve">n of words (decompression): </w:t>
      </w:r>
      <w:r>
        <w:rPr>
          <w:rFonts w:ascii="Times New Roman" w:eastAsia="Times New Roman" w:hAnsi="Times New Roman" w:cs="Times New Roman"/>
          <w:i/>
          <w:sz w:val="24"/>
        </w:rPr>
        <w:t xml:space="preserve">called, existential ru; </w:t>
      </w:r>
      <w:r>
        <w:rPr>
          <w:rFonts w:ascii="Times New Roman" w:eastAsia="Times New Roman" w:hAnsi="Times New Roman" w:cs="Times New Roman"/>
          <w:sz w:val="24"/>
        </w:rPr>
        <w:t>we used a concretization of meaning for:</w:t>
      </w:r>
      <w:r>
        <w:rPr>
          <w:rFonts w:ascii="Times New Roman" w:eastAsia="Times New Roman" w:hAnsi="Times New Roman" w:cs="Times New Roman"/>
          <w:i/>
          <w:sz w:val="24"/>
        </w:rPr>
        <w:t xml:space="preserve"> dating, heartache, runs, obstacles, probability, relationship, rub;</w:t>
      </w:r>
      <w:r>
        <w:rPr>
          <w:rFonts w:ascii="Times New Roman" w:eastAsia="Times New Roman" w:hAnsi="Times New Roman" w:cs="Times New Roman"/>
          <w:sz w:val="24"/>
        </w:rPr>
        <w:t xml:space="preserve"> here we also have a word-for-word translation to translate </w:t>
      </w:r>
      <w:r>
        <w:rPr>
          <w:rFonts w:ascii="Times New Roman" w:eastAsia="Times New Roman" w:hAnsi="Times New Roman" w:cs="Times New Roman"/>
          <w:i/>
          <w:sz w:val="24"/>
        </w:rPr>
        <w:t xml:space="preserve">Black Mirror; </w:t>
      </w:r>
      <w:r>
        <w:rPr>
          <w:rFonts w:ascii="Times New Roman" w:eastAsia="Times New Roman" w:hAnsi="Times New Roman" w:cs="Times New Roman"/>
          <w:sz w:val="24"/>
        </w:rPr>
        <w:t>a technique of descrip</w:t>
      </w:r>
      <w:r>
        <w:rPr>
          <w:rFonts w:ascii="Times New Roman" w:eastAsia="Times New Roman" w:hAnsi="Times New Roman" w:cs="Times New Roman"/>
          <w:sz w:val="24"/>
        </w:rPr>
        <w:t xml:space="preserve">tive translation is present in: </w:t>
      </w:r>
      <w:r>
        <w:rPr>
          <w:rFonts w:ascii="Times New Roman" w:eastAsia="Times New Roman" w:hAnsi="Times New Roman" w:cs="Times New Roman"/>
          <w:i/>
          <w:sz w:val="24"/>
        </w:rPr>
        <w:t xml:space="preserve">love app </w:t>
      </w:r>
      <w:r>
        <w:rPr>
          <w:rFonts w:ascii="Times New Roman" w:eastAsia="Times New Roman" w:hAnsi="Times New Roman" w:cs="Times New Roman"/>
          <w:sz w:val="24"/>
        </w:rPr>
        <w:t>and</w:t>
      </w:r>
      <w:r>
        <w:rPr>
          <w:rFonts w:ascii="Times New Roman" w:eastAsia="Times New Roman" w:hAnsi="Times New Roman" w:cs="Times New Roman"/>
          <w:i/>
          <w:sz w:val="24"/>
        </w:rPr>
        <w:t xml:space="preserve"> free to leave.</w:t>
      </w:r>
      <w:r>
        <w:rPr>
          <w:rFonts w:ascii="Times New Roman" w:eastAsia="Times New Roman" w:hAnsi="Times New Roman" w:cs="Times New Roman"/>
          <w:sz w:val="24"/>
        </w:rPr>
        <w:t>This piece of the text is intertextuality.</w:t>
      </w:r>
      <w:r>
        <w:rPr>
          <w:rFonts w:ascii="Times New Roman" w:eastAsia="Times New Roman" w:hAnsi="Times New Roman" w:cs="Times New Roman"/>
          <w:i/>
          <w:sz w:val="24"/>
        </w:rPr>
        <w:t xml:space="preserve"> </w:t>
      </w:r>
    </w:p>
    <w:p w:rsidR="00FD3131" w:rsidRDefault="006859A0">
      <w:pPr>
        <w:spacing w:after="0"/>
        <w:ind w:left="540"/>
      </w:pPr>
      <w:r>
        <w:rPr>
          <w:rFonts w:ascii="Times New Roman" w:eastAsia="Times New Roman" w:hAnsi="Times New Roman" w:cs="Times New Roman"/>
          <w:i/>
          <w:color w:val="0000EE"/>
          <w:sz w:val="24"/>
        </w:rPr>
        <w:t xml:space="preserve"> </w:t>
      </w:r>
    </w:p>
    <w:p w:rsidR="00FD3131" w:rsidRDefault="006859A0">
      <w:pPr>
        <w:spacing w:after="0"/>
        <w:ind w:left="852"/>
      </w:pPr>
      <w:r>
        <w:rPr>
          <w:rFonts w:ascii="Times New Roman" w:eastAsia="Times New Roman" w:hAnsi="Times New Roman" w:cs="Times New Roman"/>
          <w:i/>
          <w:sz w:val="24"/>
        </w:rPr>
        <w:t xml:space="preserve"> </w:t>
      </w:r>
    </w:p>
    <w:p w:rsidR="00FD3131" w:rsidRDefault="006859A0">
      <w:pPr>
        <w:pStyle w:val="1"/>
        <w:ind w:left="1880" w:right="1875"/>
      </w:pPr>
      <w:r>
        <w:t xml:space="preserve">CONCLUSIONS </w:t>
      </w:r>
    </w:p>
    <w:p w:rsidR="00FD3131" w:rsidRDefault="006859A0">
      <w:pPr>
        <w:spacing w:after="0"/>
      </w:pPr>
      <w:r>
        <w:rPr>
          <w:rFonts w:ascii="Times New Roman" w:eastAsia="Times New Roman" w:hAnsi="Times New Roman" w:cs="Times New Roman"/>
          <w:b/>
          <w:sz w:val="24"/>
        </w:rPr>
        <w:t xml:space="preserve"> </w:t>
      </w:r>
    </w:p>
    <w:p w:rsidR="00FD3131" w:rsidRDefault="006859A0">
      <w:pPr>
        <w:spacing w:after="4" w:line="249" w:lineRule="auto"/>
        <w:ind w:left="-15" w:firstLine="720"/>
        <w:jc w:val="both"/>
      </w:pPr>
      <w:r>
        <w:rPr>
          <w:rFonts w:ascii="Times New Roman" w:eastAsia="Times New Roman" w:hAnsi="Times New Roman" w:cs="Times New Roman"/>
          <w:i/>
          <w:sz w:val="24"/>
        </w:rPr>
        <w:t>How To Be Authentic: Simone Beauvoir And The Quest For Fulfillment</w:t>
      </w:r>
      <w:r>
        <w:rPr>
          <w:rFonts w:ascii="Times New Roman" w:eastAsia="Times New Roman" w:hAnsi="Times New Roman" w:cs="Times New Roman"/>
          <w:sz w:val="24"/>
        </w:rPr>
        <w:t xml:space="preserve"> is a nonfiction philosophy, biography, and introduction to Simone d</w:t>
      </w:r>
      <w:r>
        <w:rPr>
          <w:rFonts w:ascii="Times New Roman" w:eastAsia="Times New Roman" w:hAnsi="Times New Roman" w:cs="Times New Roman"/>
          <w:sz w:val="24"/>
        </w:rPr>
        <w:t>e Beauvoir's philosophy of existentialism written by a Philosopher</w:t>
      </w:r>
      <w:r>
        <w:rPr>
          <w:rFonts w:ascii="Times New Roman" w:eastAsia="Times New Roman" w:hAnsi="Times New Roman" w:cs="Times New Roman"/>
          <w:i/>
          <w:sz w:val="24"/>
        </w:rPr>
        <w:t xml:space="preserve"> </w:t>
      </w:r>
      <w:r>
        <w:rPr>
          <w:rFonts w:ascii="Times New Roman" w:eastAsia="Times New Roman" w:hAnsi="Times New Roman" w:cs="Times New Roman"/>
          <w:sz w:val="24"/>
        </w:rPr>
        <w:t>Skye Cleary. The book was published on July 14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2022 under the St. Martin's Publishing Group in New York. In her investigation of how we can move toward authenticity, Skye C. Cleary makes </w:t>
      </w:r>
      <w:r>
        <w:rPr>
          <w:rFonts w:ascii="Times New Roman" w:eastAsia="Times New Roman" w:hAnsi="Times New Roman" w:cs="Times New Roman"/>
          <w:sz w:val="24"/>
        </w:rPr>
        <w:t xml:space="preserve">a compelling case for how de Beauvoir's theories can help us become more aware of living meaningfully. She also shows how to do it responsibly, reinvigorating each person's ability to take control of their own lifes. For readers unfamiliar with Beauvoir's </w:t>
      </w:r>
      <w:r>
        <w:rPr>
          <w:rFonts w:ascii="Times New Roman" w:eastAsia="Times New Roman" w:hAnsi="Times New Roman" w:cs="Times New Roman"/>
          <w:sz w:val="24"/>
        </w:rPr>
        <w:t>writing, How to Be Authentic makes her beliefs clear and approachable. You will likely enjoy the author's modernizations of Beauvoir's writing and investigation of what it means to be and how to become authentic even more if you are already familiar with h</w:t>
      </w:r>
      <w:r>
        <w:rPr>
          <w:rFonts w:ascii="Times New Roman" w:eastAsia="Times New Roman" w:hAnsi="Times New Roman" w:cs="Times New Roman"/>
          <w:sz w:val="24"/>
        </w:rPr>
        <w:t>er work. We appreciated Skye's willingness to consider and back up criticisms of Beauvoir's writing, specifically her omission of the experiences of women of color and the linkages between forms of oppression. The book demonstrates how to incorporate Beauv</w:t>
      </w:r>
      <w:r>
        <w:rPr>
          <w:rFonts w:ascii="Times New Roman" w:eastAsia="Times New Roman" w:hAnsi="Times New Roman" w:cs="Times New Roman"/>
          <w:sz w:val="24"/>
        </w:rPr>
        <w:t xml:space="preserve">oir's principles and the quest of happiness into our own lives. </w:t>
      </w:r>
    </w:p>
    <w:p w:rsidR="00FD3131" w:rsidRDefault="006859A0">
      <w:pPr>
        <w:spacing w:after="4" w:line="249" w:lineRule="auto"/>
        <w:ind w:left="-15" w:firstLine="720"/>
        <w:jc w:val="both"/>
      </w:pPr>
      <w:r>
        <w:rPr>
          <w:rFonts w:ascii="Times New Roman" w:eastAsia="Times New Roman" w:hAnsi="Times New Roman" w:cs="Times New Roman"/>
          <w:sz w:val="24"/>
        </w:rPr>
        <w:t xml:space="preserve">Using "fresh" language and a narrative approach, "How to Be Authentic" is a nonfiction philosophy and biography that is simple to read and engaging. </w:t>
      </w:r>
    </w:p>
    <w:p w:rsidR="00FD3131" w:rsidRDefault="006859A0">
      <w:pPr>
        <w:spacing w:after="4" w:line="249" w:lineRule="auto"/>
        <w:ind w:left="-15" w:firstLine="720"/>
        <w:jc w:val="both"/>
      </w:pPr>
      <w:r>
        <w:rPr>
          <w:rFonts w:ascii="Times New Roman" w:eastAsia="Times New Roman" w:hAnsi="Times New Roman" w:cs="Times New Roman"/>
          <w:sz w:val="24"/>
        </w:rPr>
        <w:t>The book is a monologue that serves the e</w:t>
      </w:r>
      <w:r>
        <w:rPr>
          <w:rFonts w:ascii="Times New Roman" w:eastAsia="Times New Roman" w:hAnsi="Times New Roman" w:cs="Times New Roman"/>
          <w:sz w:val="24"/>
        </w:rPr>
        <w:t>ssential aim of popular science literature—that is, to report, explain, and interpret the gained scientific conclusions and discoveries. Parentheses and intertextuality are used by the author to simply convey information to the reader and are the main them</w:t>
      </w:r>
      <w:r>
        <w:rPr>
          <w:rFonts w:ascii="Times New Roman" w:eastAsia="Times New Roman" w:hAnsi="Times New Roman" w:cs="Times New Roman"/>
          <w:sz w:val="24"/>
        </w:rPr>
        <w:t xml:space="preserve">es of our translation throughout the work. </w:t>
      </w:r>
    </w:p>
    <w:p w:rsidR="00FD3131" w:rsidRDefault="006859A0">
      <w:pPr>
        <w:spacing w:after="0" w:line="248" w:lineRule="auto"/>
        <w:ind w:left="-15" w:firstLine="720"/>
        <w:jc w:val="both"/>
      </w:pPr>
      <w:r>
        <w:rPr>
          <w:rFonts w:ascii="Times New Roman" w:eastAsia="Times New Roman" w:hAnsi="Times New Roman" w:cs="Times New Roman"/>
          <w:sz w:val="24"/>
        </w:rPr>
        <w:t xml:space="preserve">The book is divided into three sections: “Formative Years,” “Situations,” and “Toward Fulfillment” each of which covers different subtopics. We translated introduction and part II: “Situations,” subtopic “Romantic Love.” </w:t>
      </w:r>
    </w:p>
    <w:p w:rsidR="00FD3131" w:rsidRDefault="006859A0">
      <w:pPr>
        <w:spacing w:after="4" w:line="249" w:lineRule="auto"/>
        <w:ind w:left="-15" w:firstLine="720"/>
        <w:jc w:val="both"/>
      </w:pPr>
      <w:r>
        <w:rPr>
          <w:rFonts w:ascii="Times New Roman" w:eastAsia="Times New Roman" w:hAnsi="Times New Roman" w:cs="Times New Roman"/>
          <w:sz w:val="24"/>
        </w:rPr>
        <w:t>The translation of philosophical l</w:t>
      </w:r>
      <w:r>
        <w:rPr>
          <w:rFonts w:ascii="Times New Roman" w:eastAsia="Times New Roman" w:hAnsi="Times New Roman" w:cs="Times New Roman"/>
          <w:sz w:val="24"/>
        </w:rPr>
        <w:t xml:space="preserve">iterature is a very challenging task due to the differences between the English and Ukrainian grammatical structures, lexical compositions, and styles because the translator must simultaneously adapt the text for the Ukrainian reader while maintaining the </w:t>
      </w:r>
      <w:r>
        <w:rPr>
          <w:rFonts w:ascii="Times New Roman" w:eastAsia="Times New Roman" w:hAnsi="Times New Roman" w:cs="Times New Roman"/>
          <w:sz w:val="24"/>
        </w:rPr>
        <w:t xml:space="preserve">original text's meaning. </w:t>
      </w:r>
    </w:p>
    <w:p w:rsidR="00FD3131" w:rsidRDefault="006859A0">
      <w:pPr>
        <w:spacing w:after="4" w:line="249" w:lineRule="auto"/>
        <w:ind w:left="720"/>
        <w:jc w:val="both"/>
      </w:pPr>
      <w:r>
        <w:rPr>
          <w:rFonts w:ascii="Times New Roman" w:eastAsia="Times New Roman" w:hAnsi="Times New Roman" w:cs="Times New Roman"/>
          <w:sz w:val="24"/>
        </w:rPr>
        <w:t xml:space="preserve">When translating the source text, we employed several strategies, including grammatical: </w:t>
      </w:r>
    </w:p>
    <w:p w:rsidR="00FD3131" w:rsidRDefault="006859A0">
      <w:pPr>
        <w:spacing w:after="4" w:line="249" w:lineRule="auto"/>
        <w:ind w:left="-15"/>
        <w:jc w:val="both"/>
      </w:pPr>
      <w:r>
        <w:rPr>
          <w:rFonts w:ascii="Times New Roman" w:eastAsia="Times New Roman" w:hAnsi="Times New Roman" w:cs="Times New Roman"/>
          <w:sz w:val="24"/>
        </w:rPr>
        <w:t>replacement (5%); lexical-semantic: synonymous substitution (5%), contextual substitution (2%), word-for-word translation. (9%), adaptive tr</w:t>
      </w:r>
      <w:r>
        <w:rPr>
          <w:rFonts w:ascii="Times New Roman" w:eastAsia="Times New Roman" w:hAnsi="Times New Roman" w:cs="Times New Roman"/>
          <w:sz w:val="24"/>
        </w:rPr>
        <w:t>anscoding (5%), transcription and transcribing (5%), antonymous tr.: negativation and positivation (5%), omission of words (12%), addition of words (22%), narrowing (28%), modulation (2%). We also did a stylistic analysis and applied techniques and concept</w:t>
      </w:r>
      <w:r>
        <w:rPr>
          <w:rFonts w:ascii="Times New Roman" w:eastAsia="Times New Roman" w:hAnsi="Times New Roman" w:cs="Times New Roman"/>
          <w:sz w:val="24"/>
        </w:rPr>
        <w:t xml:space="preserve">s from modern linguistics to each original passage. Stylistic means like assonance (repetition of a sound), simile (the comparison of one thing with another), repetition… are some examples of used linguistic techniques in the analysis.  </w:t>
      </w:r>
    </w:p>
    <w:p w:rsidR="00FD3131" w:rsidRDefault="006859A0">
      <w:pPr>
        <w:spacing w:after="0"/>
        <w:ind w:left="720"/>
      </w:pPr>
      <w:r>
        <w:rPr>
          <w:rFonts w:ascii="Times New Roman" w:eastAsia="Times New Roman" w:hAnsi="Times New Roman" w:cs="Times New Roman"/>
          <w:sz w:val="24"/>
        </w:rPr>
        <w:t xml:space="preserve"> </w:t>
      </w:r>
    </w:p>
    <w:p w:rsidR="00FD3131" w:rsidRDefault="006859A0">
      <w:pPr>
        <w:spacing w:after="0"/>
        <w:ind w:left="720"/>
      </w:pPr>
      <w:r>
        <w:rPr>
          <w:rFonts w:ascii="Times New Roman" w:eastAsia="Times New Roman" w:hAnsi="Times New Roman" w:cs="Times New Roman"/>
          <w:sz w:val="24"/>
        </w:rPr>
        <w:t xml:space="preserve"> </w:t>
      </w:r>
    </w:p>
    <w:p w:rsidR="00FD3131" w:rsidRDefault="006859A0">
      <w:pPr>
        <w:spacing w:after="0"/>
        <w:ind w:left="720"/>
      </w:pPr>
      <w:r>
        <w:rPr>
          <w:rFonts w:ascii="Times New Roman" w:eastAsia="Times New Roman" w:hAnsi="Times New Roman" w:cs="Times New Roman"/>
          <w:sz w:val="24"/>
        </w:rPr>
        <w:t xml:space="preserve"> </w:t>
      </w:r>
    </w:p>
    <w:p w:rsidR="00FD3131" w:rsidRDefault="006859A0">
      <w:pPr>
        <w:spacing w:after="0"/>
        <w:ind w:left="720"/>
      </w:pPr>
      <w:r>
        <w:rPr>
          <w:rFonts w:ascii="Times New Roman" w:eastAsia="Times New Roman" w:hAnsi="Times New Roman" w:cs="Times New Roman"/>
          <w:sz w:val="24"/>
        </w:rPr>
        <w:t xml:space="preserve"> </w:t>
      </w:r>
    </w:p>
    <w:p w:rsidR="00FD3131" w:rsidRDefault="006859A0">
      <w:pPr>
        <w:spacing w:after="0"/>
        <w:ind w:left="720"/>
      </w:pP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b/>
          <w:sz w:val="24"/>
        </w:rPr>
        <w:t xml:space="preserve"> </w:t>
      </w:r>
    </w:p>
    <w:p w:rsidR="00FD3131" w:rsidRDefault="006859A0">
      <w:pPr>
        <w:spacing w:after="0"/>
      </w:pPr>
      <w:r>
        <w:rPr>
          <w:rFonts w:ascii="Times New Roman" w:eastAsia="Times New Roman" w:hAnsi="Times New Roman" w:cs="Times New Roman"/>
          <w:b/>
          <w:sz w:val="24"/>
        </w:rPr>
        <w:t xml:space="preserve"> </w:t>
      </w:r>
    </w:p>
    <w:p w:rsidR="00FD3131" w:rsidRDefault="006859A0">
      <w:pPr>
        <w:spacing w:after="0"/>
        <w:ind w:left="57"/>
        <w:jc w:val="center"/>
      </w:pPr>
      <w:r>
        <w:rPr>
          <w:rFonts w:ascii="Times New Roman" w:eastAsia="Times New Roman" w:hAnsi="Times New Roman" w:cs="Times New Roman"/>
          <w:b/>
          <w:sz w:val="24"/>
        </w:rPr>
        <w:t xml:space="preserve"> </w:t>
      </w:r>
    </w:p>
    <w:p w:rsidR="00FD3131" w:rsidRDefault="006859A0">
      <w:pPr>
        <w:spacing w:after="0"/>
        <w:ind w:left="57"/>
        <w:jc w:val="center"/>
      </w:pPr>
      <w:r>
        <w:rPr>
          <w:rFonts w:ascii="Times New Roman" w:eastAsia="Times New Roman" w:hAnsi="Times New Roman" w:cs="Times New Roman"/>
          <w:b/>
          <w:sz w:val="24"/>
        </w:rPr>
        <w:t xml:space="preserve"> </w:t>
      </w:r>
    </w:p>
    <w:p w:rsidR="00FD3131" w:rsidRDefault="006859A0">
      <w:pPr>
        <w:pStyle w:val="1"/>
        <w:ind w:left="1880" w:right="1876"/>
      </w:pPr>
      <w:r>
        <w:t xml:space="preserve">LIST OF REFERENCES </w:t>
      </w:r>
    </w:p>
    <w:p w:rsidR="00FD3131" w:rsidRDefault="006859A0">
      <w:pPr>
        <w:spacing w:after="386"/>
        <w:ind w:left="57"/>
        <w:jc w:val="center"/>
      </w:pPr>
      <w:r>
        <w:rPr>
          <w:rFonts w:ascii="Times New Roman" w:eastAsia="Times New Roman" w:hAnsi="Times New Roman" w:cs="Times New Roman"/>
          <w:b/>
          <w:sz w:val="24"/>
        </w:rPr>
        <w:t xml:space="preserve"> </w:t>
      </w:r>
    </w:p>
    <w:p w:rsidR="00FD3131" w:rsidRDefault="006859A0">
      <w:pPr>
        <w:numPr>
          <w:ilvl w:val="0"/>
          <w:numId w:val="2"/>
        </w:numPr>
        <w:spacing w:after="41" w:line="249" w:lineRule="auto"/>
        <w:ind w:hanging="360"/>
        <w:jc w:val="both"/>
      </w:pPr>
      <w:r>
        <w:rPr>
          <w:rFonts w:ascii="Times New Roman" w:eastAsia="Times New Roman" w:hAnsi="Times New Roman" w:cs="Times New Roman"/>
          <w:sz w:val="24"/>
        </w:rPr>
        <w:t>Audi R. (gen. ed.), Audi P. (as. ed.) (2015).</w:t>
      </w:r>
      <w:r>
        <w:rPr>
          <w:sz w:val="40"/>
        </w:rPr>
        <w:t xml:space="preserve"> </w:t>
      </w:r>
      <w:r>
        <w:rPr>
          <w:rFonts w:ascii="Times New Roman" w:eastAsia="Times New Roman" w:hAnsi="Times New Roman" w:cs="Times New Roman"/>
          <w:sz w:val="24"/>
        </w:rPr>
        <w:t>The Cambridge Dictionary of Philosophy, 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 xml:space="preserve"> edition. New York:</w:t>
      </w:r>
      <w:r>
        <w:rPr>
          <w:rFonts w:ascii="Cambria" w:eastAsia="Cambria" w:hAnsi="Cambria" w:cs="Cambria"/>
          <w:sz w:val="17"/>
        </w:rPr>
        <w:t xml:space="preserve"> </w:t>
      </w:r>
      <w:r>
        <w:rPr>
          <w:rFonts w:ascii="Times New Roman" w:eastAsia="Times New Roman" w:hAnsi="Times New Roman" w:cs="Times New Roman"/>
          <w:sz w:val="24"/>
        </w:rPr>
        <w:t xml:space="preserve">Cambridge University Press. </w:t>
      </w:r>
    </w:p>
    <w:p w:rsidR="00FD3131" w:rsidRDefault="006859A0">
      <w:pPr>
        <w:numPr>
          <w:ilvl w:val="0"/>
          <w:numId w:val="2"/>
        </w:numPr>
        <w:spacing w:after="4" w:line="249" w:lineRule="auto"/>
        <w:ind w:hanging="360"/>
        <w:jc w:val="both"/>
      </w:pPr>
      <w:r>
        <w:rPr>
          <w:rFonts w:ascii="Times New Roman" w:eastAsia="Times New Roman" w:hAnsi="Times New Roman" w:cs="Times New Roman"/>
          <w:sz w:val="24"/>
        </w:rPr>
        <w:t xml:space="preserve">Baker M. and Saldanha G. (2020). </w:t>
      </w:r>
      <w:r>
        <w:rPr>
          <w:rFonts w:ascii="Yu Gothic UI" w:eastAsia="Yu Gothic UI" w:hAnsi="Yu Gothic UI" w:cs="Yu Gothic UI"/>
          <w:sz w:val="16"/>
        </w:rPr>
        <w:t xml:space="preserve"> </w:t>
      </w:r>
      <w:r>
        <w:rPr>
          <w:rFonts w:ascii="Times New Roman" w:eastAsia="Times New Roman" w:hAnsi="Times New Roman" w:cs="Times New Roman"/>
          <w:sz w:val="24"/>
        </w:rPr>
        <w:t>Routledge encyclopedia of translation studies. 3</w:t>
      </w:r>
      <w:r>
        <w:rPr>
          <w:rFonts w:ascii="Times New Roman" w:eastAsia="Times New Roman" w:hAnsi="Times New Roman" w:cs="Times New Roman"/>
          <w:sz w:val="24"/>
          <w:vertAlign w:val="superscript"/>
        </w:rPr>
        <w:t>rd</w:t>
      </w:r>
      <w:r>
        <w:rPr>
          <w:rFonts w:ascii="Times New Roman" w:eastAsia="Times New Roman" w:hAnsi="Times New Roman" w:cs="Times New Roman"/>
          <w:sz w:val="24"/>
        </w:rPr>
        <w:t xml:space="preserve"> edition. </w:t>
      </w:r>
    </w:p>
    <w:p w:rsidR="00FD3131" w:rsidRDefault="006859A0">
      <w:pPr>
        <w:spacing w:after="4" w:line="249" w:lineRule="auto"/>
        <w:ind w:left="708"/>
        <w:jc w:val="both"/>
      </w:pPr>
      <w:r>
        <w:rPr>
          <w:rFonts w:ascii="Times New Roman" w:eastAsia="Times New Roman" w:hAnsi="Times New Roman" w:cs="Times New Roman"/>
          <w:sz w:val="24"/>
        </w:rPr>
        <w:t xml:space="preserve">London, New York: Routledge. </w:t>
      </w:r>
    </w:p>
    <w:p w:rsidR="00FD3131" w:rsidRDefault="006859A0">
      <w:pPr>
        <w:numPr>
          <w:ilvl w:val="0"/>
          <w:numId w:val="2"/>
        </w:numPr>
        <w:spacing w:after="4" w:line="249" w:lineRule="auto"/>
        <w:ind w:hanging="360"/>
        <w:jc w:val="both"/>
      </w:pPr>
      <w:r>
        <w:rPr>
          <w:rFonts w:ascii="Times New Roman" w:eastAsia="Times New Roman" w:hAnsi="Times New Roman" w:cs="Times New Roman"/>
          <w:sz w:val="24"/>
        </w:rPr>
        <w:t xml:space="preserve">Baron, S. (2019). </w:t>
      </w:r>
      <w:r>
        <w:rPr>
          <w:rFonts w:ascii="Times New Roman" w:eastAsia="Times New Roman" w:hAnsi="Times New Roman" w:cs="Times New Roman"/>
          <w:i/>
          <w:sz w:val="24"/>
        </w:rPr>
        <w:t>The Birth of Intertextuality</w:t>
      </w:r>
      <w:r>
        <w:rPr>
          <w:rFonts w:ascii="Times New Roman" w:eastAsia="Times New Roman" w:hAnsi="Times New Roman" w:cs="Times New Roman"/>
          <w:sz w:val="24"/>
        </w:rPr>
        <w:t xml:space="preserve">. New York: Routledge. </w:t>
      </w:r>
    </w:p>
    <w:p w:rsidR="00FD3131" w:rsidRDefault="006859A0">
      <w:pPr>
        <w:numPr>
          <w:ilvl w:val="0"/>
          <w:numId w:val="2"/>
        </w:numPr>
        <w:spacing w:after="0" w:line="248" w:lineRule="auto"/>
        <w:ind w:hanging="360"/>
        <w:jc w:val="both"/>
      </w:pPr>
      <w:r>
        <w:rPr>
          <w:rFonts w:ascii="Times New Roman" w:eastAsia="Times New Roman" w:hAnsi="Times New Roman" w:cs="Times New Roman"/>
          <w:sz w:val="24"/>
        </w:rPr>
        <w:t xml:space="preserve">Burke M. (2014). The Routledge Handbook of Stylistics. New York: Routledge. </w:t>
      </w:r>
    </w:p>
    <w:p w:rsidR="00FD3131" w:rsidRDefault="006859A0">
      <w:pPr>
        <w:numPr>
          <w:ilvl w:val="0"/>
          <w:numId w:val="2"/>
        </w:numPr>
        <w:spacing w:after="4" w:line="249" w:lineRule="auto"/>
        <w:ind w:hanging="360"/>
        <w:jc w:val="both"/>
      </w:pPr>
      <w:r>
        <w:rPr>
          <w:rFonts w:ascii="Times New Roman" w:eastAsia="Times New Roman" w:hAnsi="Times New Roman" w:cs="Times New Roman"/>
          <w:sz w:val="24"/>
        </w:rPr>
        <w:t xml:space="preserve">Cleary, S. (2017). Skye Cleary | Columbia University - Academia.edu. Retrieved </w:t>
      </w:r>
      <w:r>
        <w:rPr>
          <w:rFonts w:ascii="Times New Roman" w:eastAsia="Times New Roman" w:hAnsi="Times New Roman" w:cs="Times New Roman"/>
          <w:sz w:val="24"/>
        </w:rPr>
        <w:t xml:space="preserve">April 17, 2023, Retrieved from https://columbia.academia.edu/SkyeCleary </w:t>
      </w:r>
    </w:p>
    <w:p w:rsidR="00FD3131" w:rsidRDefault="006859A0">
      <w:pPr>
        <w:numPr>
          <w:ilvl w:val="0"/>
          <w:numId w:val="2"/>
        </w:numPr>
        <w:spacing w:after="0" w:line="249" w:lineRule="auto"/>
        <w:ind w:hanging="360"/>
        <w:jc w:val="both"/>
      </w:pPr>
      <w:r>
        <w:rPr>
          <w:rFonts w:ascii="Times New Roman" w:eastAsia="Times New Roman" w:hAnsi="Times New Roman" w:cs="Times New Roman"/>
          <w:sz w:val="24"/>
        </w:rPr>
        <w:t xml:space="preserve">Cleary, S. (2022). </w:t>
      </w:r>
      <w:r>
        <w:rPr>
          <w:rFonts w:ascii="Times New Roman" w:eastAsia="Times New Roman" w:hAnsi="Times New Roman" w:cs="Times New Roman"/>
          <w:i/>
          <w:sz w:val="24"/>
        </w:rPr>
        <w:t>How to be authentic : Simone de Beauvoir and the quest for fulfillment</w:t>
      </w:r>
      <w:r>
        <w:rPr>
          <w:rFonts w:ascii="Times New Roman" w:eastAsia="Times New Roman" w:hAnsi="Times New Roman" w:cs="Times New Roman"/>
          <w:sz w:val="24"/>
        </w:rPr>
        <w:t xml:space="preserve">. New York: St. Martin’s Essentials.  </w:t>
      </w:r>
    </w:p>
    <w:p w:rsidR="00FD3131" w:rsidRDefault="006859A0">
      <w:pPr>
        <w:numPr>
          <w:ilvl w:val="0"/>
          <w:numId w:val="2"/>
        </w:numPr>
        <w:spacing w:after="0" w:line="248" w:lineRule="auto"/>
        <w:ind w:hanging="360"/>
        <w:jc w:val="both"/>
      </w:pPr>
      <w:r>
        <w:rPr>
          <w:rFonts w:ascii="Times New Roman" w:eastAsia="Times New Roman" w:hAnsi="Times New Roman" w:cs="Times New Roman"/>
          <w:sz w:val="24"/>
        </w:rPr>
        <w:t>Finegan, E. (2017). Garner’s Modern English Usage by Br</w:t>
      </w:r>
      <w:r>
        <w:rPr>
          <w:rFonts w:ascii="Times New Roman" w:eastAsia="Times New Roman" w:hAnsi="Times New Roman" w:cs="Times New Roman"/>
          <w:sz w:val="24"/>
        </w:rPr>
        <w:t xml:space="preserve">yan A. Garner. </w:t>
      </w:r>
      <w:r>
        <w:rPr>
          <w:rFonts w:ascii="Times New Roman" w:eastAsia="Times New Roman" w:hAnsi="Times New Roman" w:cs="Times New Roman"/>
          <w:i/>
          <w:sz w:val="24"/>
        </w:rPr>
        <w:t>Dictionaries: Journal of the Dictionary Society of North America</w:t>
      </w:r>
      <w:r>
        <w:rPr>
          <w:rFonts w:ascii="Times New Roman" w:eastAsia="Times New Roman" w:hAnsi="Times New Roman" w:cs="Times New Roman"/>
          <w:sz w:val="24"/>
        </w:rPr>
        <w:t xml:space="preserve">, </w:t>
      </w:r>
      <w:r>
        <w:rPr>
          <w:rFonts w:ascii="Times New Roman" w:eastAsia="Times New Roman" w:hAnsi="Times New Roman" w:cs="Times New Roman"/>
          <w:i/>
          <w:sz w:val="24"/>
        </w:rPr>
        <w:t>38</w:t>
      </w:r>
      <w:r>
        <w:rPr>
          <w:rFonts w:ascii="Times New Roman" w:eastAsia="Times New Roman" w:hAnsi="Times New Roman" w:cs="Times New Roman"/>
          <w:sz w:val="24"/>
        </w:rPr>
        <w:t xml:space="preserve">(2). Retrieved from </w:t>
      </w:r>
      <w:hyperlink r:id="rId14">
        <w:r>
          <w:rPr>
            <w:rFonts w:ascii="Times New Roman" w:eastAsia="Times New Roman" w:hAnsi="Times New Roman" w:cs="Times New Roman"/>
            <w:color w:val="0000FF"/>
            <w:sz w:val="24"/>
            <w:u w:val="single" w:color="0000FF"/>
          </w:rPr>
          <w:t>https://doi.org/10.1353/dic.2017.0014</w:t>
        </w:r>
      </w:hyperlink>
      <w:hyperlink r:id="rId15">
        <w:r>
          <w:rPr>
            <w:rFonts w:ascii="Times New Roman" w:eastAsia="Times New Roman" w:hAnsi="Times New Roman" w:cs="Times New Roman"/>
            <w:sz w:val="24"/>
          </w:rPr>
          <w:t xml:space="preserve"> </w:t>
        </w:r>
      </w:hyperlink>
    </w:p>
    <w:p w:rsidR="00FD3131" w:rsidRDefault="006859A0">
      <w:pPr>
        <w:numPr>
          <w:ilvl w:val="0"/>
          <w:numId w:val="2"/>
        </w:numPr>
        <w:spacing w:after="4" w:line="249" w:lineRule="auto"/>
        <w:ind w:hanging="360"/>
        <w:jc w:val="both"/>
      </w:pPr>
      <w:r>
        <w:rPr>
          <w:rFonts w:ascii="Times New Roman" w:eastAsia="Times New Roman" w:hAnsi="Times New Roman" w:cs="Times New Roman"/>
          <w:sz w:val="24"/>
        </w:rPr>
        <w:t xml:space="preserve">Harris R. A. (2018). </w:t>
      </w:r>
      <w:r>
        <w:rPr>
          <w:rFonts w:ascii="Times New Roman" w:eastAsia="Times New Roman" w:hAnsi="Times New Roman" w:cs="Times New Roman"/>
          <w:i/>
          <w:sz w:val="24"/>
        </w:rPr>
        <w:t xml:space="preserve">Writing with clarity and style. </w:t>
      </w:r>
      <w:r>
        <w:rPr>
          <w:rFonts w:ascii="Times New Roman" w:eastAsia="Times New Roman" w:hAnsi="Times New Roman" w:cs="Times New Roman"/>
          <w:sz w:val="24"/>
        </w:rPr>
        <w:t xml:space="preserve">New York: Routledge.  </w:t>
      </w:r>
    </w:p>
    <w:p w:rsidR="00FD3131" w:rsidRDefault="006859A0">
      <w:pPr>
        <w:numPr>
          <w:ilvl w:val="0"/>
          <w:numId w:val="2"/>
        </w:numPr>
        <w:spacing w:after="0" w:line="249" w:lineRule="auto"/>
        <w:ind w:hanging="360"/>
        <w:jc w:val="both"/>
      </w:pPr>
      <w:r>
        <w:rPr>
          <w:rFonts w:ascii="Times New Roman" w:eastAsia="Times New Roman" w:hAnsi="Times New Roman" w:cs="Times New Roman"/>
          <w:sz w:val="24"/>
        </w:rPr>
        <w:t xml:space="preserve">Jeffries, L. (2009). </w:t>
      </w:r>
      <w:r>
        <w:rPr>
          <w:rFonts w:ascii="Times New Roman" w:eastAsia="Times New Roman" w:hAnsi="Times New Roman" w:cs="Times New Roman"/>
          <w:i/>
          <w:sz w:val="24"/>
        </w:rPr>
        <w:t>Critical Stylistics: The Power of English</w:t>
      </w:r>
      <w:r>
        <w:rPr>
          <w:rFonts w:ascii="Times New Roman" w:eastAsia="Times New Roman" w:hAnsi="Times New Roman" w:cs="Times New Roman"/>
          <w:sz w:val="24"/>
        </w:rPr>
        <w:t>.</w:t>
      </w:r>
      <w:r>
        <w:rPr>
          <w:rFonts w:ascii="Times New Roman" w:eastAsia="Times New Roman" w:hAnsi="Times New Roman" w:cs="Times New Roman"/>
          <w:color w:val="0F1111"/>
          <w:sz w:val="24"/>
        </w:rPr>
        <w:t xml:space="preserve"> England: Palgrave Macmillan.</w:t>
      </w:r>
      <w:r>
        <w:rPr>
          <w:rFonts w:ascii="Times New Roman" w:eastAsia="Times New Roman" w:hAnsi="Times New Roman" w:cs="Times New Roman"/>
          <w:b/>
          <w:sz w:val="24"/>
        </w:rPr>
        <w:t xml:space="preserve"> </w:t>
      </w:r>
    </w:p>
    <w:p w:rsidR="00FD3131" w:rsidRDefault="006859A0">
      <w:pPr>
        <w:numPr>
          <w:ilvl w:val="0"/>
          <w:numId w:val="2"/>
        </w:numPr>
        <w:spacing w:after="4" w:line="249" w:lineRule="auto"/>
        <w:ind w:hanging="360"/>
        <w:jc w:val="both"/>
      </w:pPr>
      <w:r>
        <w:rPr>
          <w:rFonts w:ascii="Times New Roman" w:eastAsia="Times New Roman" w:hAnsi="Times New Roman" w:cs="Times New Roman"/>
          <w:sz w:val="24"/>
        </w:rPr>
        <w:t>Klaudy Kinga (2001)</w:t>
      </w:r>
      <w:r>
        <w:rPr>
          <w:rFonts w:ascii="Times New Roman" w:eastAsia="Times New Roman" w:hAnsi="Times New Roman" w:cs="Times New Roman"/>
          <w:sz w:val="24"/>
        </w:rPr>
        <w:t xml:space="preserve">. Grammatical Specification and Generalisation in Translation. In: Andor József, Szűcs Tibor, Terts István (szerk.) Színes eszmék nem alszanak….Szépe György 70. születésnapjára. Pécs: Lingua Franca Csoport. 679–690.  </w:t>
      </w:r>
    </w:p>
    <w:p w:rsidR="00FD3131" w:rsidRDefault="006859A0">
      <w:pPr>
        <w:numPr>
          <w:ilvl w:val="0"/>
          <w:numId w:val="2"/>
        </w:numPr>
        <w:spacing w:after="4" w:line="249" w:lineRule="auto"/>
        <w:ind w:hanging="360"/>
        <w:jc w:val="both"/>
      </w:pPr>
      <w:r>
        <w:rPr>
          <w:rFonts w:ascii="Times New Roman" w:eastAsia="Times New Roman" w:hAnsi="Times New Roman" w:cs="Times New Roman"/>
          <w:sz w:val="24"/>
        </w:rPr>
        <w:t>Linask, L. (2018). Differentiation o</w:t>
      </w:r>
      <w:r>
        <w:rPr>
          <w:rFonts w:ascii="Times New Roman" w:eastAsia="Times New Roman" w:hAnsi="Times New Roman" w:cs="Times New Roman"/>
          <w:sz w:val="24"/>
        </w:rPr>
        <w:t xml:space="preserve">f language functions during language acquisition based on Roman Jakobson’s communication model. </w:t>
      </w:r>
      <w:r>
        <w:rPr>
          <w:rFonts w:ascii="Times New Roman" w:eastAsia="Times New Roman" w:hAnsi="Times New Roman" w:cs="Times New Roman"/>
          <w:i/>
          <w:sz w:val="24"/>
        </w:rPr>
        <w:t>Sign Systems Studies</w:t>
      </w:r>
      <w:r>
        <w:rPr>
          <w:rFonts w:ascii="Times New Roman" w:eastAsia="Times New Roman" w:hAnsi="Times New Roman" w:cs="Times New Roman"/>
          <w:sz w:val="24"/>
        </w:rPr>
        <w:t xml:space="preserve">, </w:t>
      </w:r>
      <w:r>
        <w:rPr>
          <w:rFonts w:ascii="Times New Roman" w:eastAsia="Times New Roman" w:hAnsi="Times New Roman" w:cs="Times New Roman"/>
          <w:i/>
          <w:sz w:val="24"/>
        </w:rPr>
        <w:t>46</w:t>
      </w:r>
      <w:r>
        <w:rPr>
          <w:rFonts w:ascii="Times New Roman" w:eastAsia="Times New Roman" w:hAnsi="Times New Roman" w:cs="Times New Roman"/>
          <w:sz w:val="24"/>
        </w:rPr>
        <w:t xml:space="preserve">(4), 517–537. https://doi.org/10.12697/sss.2018.46.4.06 </w:t>
      </w:r>
    </w:p>
    <w:p w:rsidR="00FD3131" w:rsidRDefault="006859A0">
      <w:pPr>
        <w:numPr>
          <w:ilvl w:val="0"/>
          <w:numId w:val="2"/>
        </w:numPr>
        <w:spacing w:after="0" w:line="249" w:lineRule="auto"/>
        <w:ind w:hanging="360"/>
        <w:jc w:val="both"/>
      </w:pPr>
      <w:r>
        <w:rPr>
          <w:rFonts w:ascii="Times New Roman" w:eastAsia="Times New Roman" w:hAnsi="Times New Roman" w:cs="Times New Roman"/>
          <w:sz w:val="24"/>
        </w:rPr>
        <w:t xml:space="preserve">Molina, L. (2002). </w:t>
      </w:r>
      <w:r>
        <w:rPr>
          <w:rFonts w:ascii="Times New Roman" w:eastAsia="Times New Roman" w:hAnsi="Times New Roman" w:cs="Times New Roman"/>
          <w:i/>
          <w:sz w:val="24"/>
        </w:rPr>
        <w:t>Translation Techniques Revisited: A Dynamic and Functionalis</w:t>
      </w:r>
      <w:r>
        <w:rPr>
          <w:rFonts w:ascii="Times New Roman" w:eastAsia="Times New Roman" w:hAnsi="Times New Roman" w:cs="Times New Roman"/>
          <w:i/>
          <w:sz w:val="24"/>
        </w:rPr>
        <w:t>t Approach</w:t>
      </w:r>
      <w:r>
        <w:rPr>
          <w:rFonts w:ascii="Times New Roman" w:eastAsia="Times New Roman" w:hAnsi="Times New Roman" w:cs="Times New Roman"/>
          <w:sz w:val="24"/>
        </w:rPr>
        <w:t xml:space="preserve"> (Vol. 47). Les Presses de l’Université de Montréal. </w:t>
      </w:r>
    </w:p>
    <w:p w:rsidR="00FD3131" w:rsidRDefault="006859A0">
      <w:pPr>
        <w:numPr>
          <w:ilvl w:val="0"/>
          <w:numId w:val="2"/>
        </w:numPr>
        <w:spacing w:after="4" w:line="249" w:lineRule="auto"/>
        <w:ind w:hanging="360"/>
        <w:jc w:val="both"/>
      </w:pPr>
      <w:r>
        <w:rPr>
          <w:rFonts w:ascii="Times New Roman" w:eastAsia="Times New Roman" w:hAnsi="Times New Roman" w:cs="Times New Roman"/>
          <w:sz w:val="24"/>
        </w:rPr>
        <w:t xml:space="preserve">Naumenko, L., Gordeeva A. (2011). Practical Course of Translation from English into Ukrainian. Вінниця: Нова Книга, 2011. — 136 с.: іл. — ISBN 978-966-382-314-0. </w:t>
      </w:r>
    </w:p>
    <w:p w:rsidR="00FD3131" w:rsidRDefault="006859A0">
      <w:pPr>
        <w:numPr>
          <w:ilvl w:val="0"/>
          <w:numId w:val="2"/>
        </w:numPr>
        <w:spacing w:after="4" w:line="249" w:lineRule="auto"/>
        <w:ind w:hanging="360"/>
        <w:jc w:val="both"/>
      </w:pPr>
      <w:r>
        <w:rPr>
          <w:rFonts w:ascii="Times New Roman" w:eastAsia="Times New Roman" w:hAnsi="Times New Roman" w:cs="Times New Roman"/>
          <w:sz w:val="24"/>
        </w:rPr>
        <w:t xml:space="preserve">Newmark P. (1988). </w:t>
      </w:r>
      <w:r>
        <w:rPr>
          <w:rFonts w:ascii="Times New Roman" w:eastAsia="Times New Roman" w:hAnsi="Times New Roman" w:cs="Times New Roman"/>
          <w:i/>
          <w:sz w:val="24"/>
        </w:rPr>
        <w:t>A textbo</w:t>
      </w:r>
      <w:r>
        <w:rPr>
          <w:rFonts w:ascii="Times New Roman" w:eastAsia="Times New Roman" w:hAnsi="Times New Roman" w:cs="Times New Roman"/>
          <w:i/>
          <w:sz w:val="24"/>
        </w:rPr>
        <w:t>ok of translation</w:t>
      </w:r>
      <w:r>
        <w:rPr>
          <w:rFonts w:ascii="Times New Roman" w:eastAsia="Times New Roman" w:hAnsi="Times New Roman" w:cs="Times New Roman"/>
          <w:sz w:val="24"/>
        </w:rPr>
        <w:t>. Pearson Education Limited. US: Prentice Hall. 15.</w:t>
      </w:r>
      <w:r>
        <w:rPr>
          <w:rFonts w:ascii="Arial" w:eastAsia="Arial" w:hAnsi="Arial" w:cs="Arial"/>
          <w:sz w:val="24"/>
        </w:rPr>
        <w:t xml:space="preserve"> </w:t>
      </w:r>
      <w:r>
        <w:rPr>
          <w:rFonts w:ascii="Times New Roman" w:eastAsia="Times New Roman" w:hAnsi="Times New Roman" w:cs="Times New Roman"/>
          <w:sz w:val="24"/>
        </w:rPr>
        <w:t xml:space="preserve">Sakulpimolrat, S. (2019). The Analysis of Translation Techniques and Translation Quality  </w:t>
      </w:r>
    </w:p>
    <w:p w:rsidR="00FD3131" w:rsidRDefault="006859A0">
      <w:pPr>
        <w:numPr>
          <w:ilvl w:val="0"/>
          <w:numId w:val="3"/>
        </w:numPr>
        <w:spacing w:after="236" w:line="249" w:lineRule="auto"/>
        <w:ind w:hanging="360"/>
        <w:jc w:val="both"/>
      </w:pPr>
      <w:r>
        <w:rPr>
          <w:rFonts w:ascii="Times New Roman" w:eastAsia="Times New Roman" w:hAnsi="Times New Roman" w:cs="Times New Roman"/>
          <w:sz w:val="24"/>
        </w:rPr>
        <w:t xml:space="preserve">of Directives Speech Act in The Little Prince Novel. </w:t>
      </w:r>
      <w:r>
        <w:rPr>
          <w:rFonts w:ascii="Times New Roman" w:eastAsia="Times New Roman" w:hAnsi="Times New Roman" w:cs="Times New Roman"/>
          <w:i/>
          <w:sz w:val="24"/>
        </w:rPr>
        <w:t>Journal of Linguistics</w:t>
      </w:r>
      <w:r>
        <w:rPr>
          <w:rFonts w:ascii="Times New Roman" w:eastAsia="Times New Roman" w:hAnsi="Times New Roman" w:cs="Times New Roman"/>
          <w:sz w:val="24"/>
        </w:rPr>
        <w:t xml:space="preserve">, </w:t>
      </w:r>
      <w:r>
        <w:rPr>
          <w:rFonts w:ascii="Times New Roman" w:eastAsia="Times New Roman" w:hAnsi="Times New Roman" w:cs="Times New Roman"/>
          <w:i/>
          <w:sz w:val="24"/>
        </w:rPr>
        <w:t>4</w:t>
      </w:r>
      <w:r>
        <w:rPr>
          <w:rFonts w:ascii="Times New Roman" w:eastAsia="Times New Roman" w:hAnsi="Times New Roman" w:cs="Times New Roman"/>
          <w:sz w:val="24"/>
        </w:rPr>
        <w:t xml:space="preserve">. </w:t>
      </w:r>
    </w:p>
    <w:p w:rsidR="00FD3131" w:rsidRDefault="006859A0">
      <w:pPr>
        <w:numPr>
          <w:ilvl w:val="0"/>
          <w:numId w:val="3"/>
        </w:numPr>
        <w:spacing w:after="4" w:line="322" w:lineRule="auto"/>
        <w:ind w:hanging="360"/>
        <w:jc w:val="both"/>
      </w:pPr>
      <w:r>
        <w:rPr>
          <w:rFonts w:ascii="Times New Roman" w:eastAsia="Times New Roman" w:hAnsi="Times New Roman" w:cs="Times New Roman"/>
          <w:sz w:val="24"/>
        </w:rPr>
        <w:t xml:space="preserve">Rawling P., </w:t>
      </w:r>
      <w:r>
        <w:rPr>
          <w:rFonts w:ascii="Times New Roman" w:eastAsia="Times New Roman" w:hAnsi="Times New Roman" w:cs="Times New Roman"/>
          <w:sz w:val="24"/>
        </w:rPr>
        <w:t>Wilson P. (2019).</w:t>
      </w:r>
      <w:r>
        <w:rPr>
          <w:sz w:val="56"/>
        </w:rPr>
        <w:t xml:space="preserve"> </w:t>
      </w:r>
      <w:r>
        <w:rPr>
          <w:rFonts w:ascii="Times New Roman" w:eastAsia="Times New Roman" w:hAnsi="Times New Roman" w:cs="Times New Roman"/>
          <w:sz w:val="24"/>
        </w:rPr>
        <w:t xml:space="preserve">The Routledge Handbook of Translation and Philosophy. New York: Routledge. </w:t>
      </w:r>
    </w:p>
    <w:p w:rsidR="00FD3131" w:rsidRDefault="006859A0">
      <w:pPr>
        <w:numPr>
          <w:ilvl w:val="0"/>
          <w:numId w:val="3"/>
        </w:numPr>
        <w:spacing w:after="137" w:line="249" w:lineRule="auto"/>
        <w:ind w:hanging="360"/>
        <w:jc w:val="both"/>
      </w:pPr>
      <w:r>
        <w:rPr>
          <w:rFonts w:ascii="Times New Roman" w:eastAsia="Times New Roman" w:hAnsi="Times New Roman" w:cs="Times New Roman"/>
          <w:sz w:val="24"/>
        </w:rPr>
        <w:t xml:space="preserve">Venuti, L. (2003). </w:t>
      </w:r>
      <w:r>
        <w:rPr>
          <w:rFonts w:ascii="Times New Roman" w:eastAsia="Times New Roman" w:hAnsi="Times New Roman" w:cs="Times New Roman"/>
          <w:i/>
          <w:sz w:val="24"/>
        </w:rPr>
        <w:t>The Translator’s Invisibility</w:t>
      </w:r>
      <w:r>
        <w:rPr>
          <w:rFonts w:ascii="Times New Roman" w:eastAsia="Times New Roman" w:hAnsi="Times New Roman" w:cs="Times New Roman"/>
          <w:sz w:val="24"/>
        </w:rPr>
        <w:t xml:space="preserve">. New York: Routledge. </w:t>
      </w:r>
    </w:p>
    <w:p w:rsidR="00FD3131" w:rsidRDefault="006859A0">
      <w:pPr>
        <w:numPr>
          <w:ilvl w:val="0"/>
          <w:numId w:val="3"/>
        </w:numPr>
        <w:spacing w:after="4" w:line="249" w:lineRule="auto"/>
        <w:ind w:hanging="360"/>
        <w:jc w:val="both"/>
      </w:pPr>
      <w:r>
        <w:rPr>
          <w:rFonts w:ascii="Times New Roman" w:eastAsia="Times New Roman" w:hAnsi="Times New Roman" w:cs="Times New Roman"/>
          <w:sz w:val="24"/>
        </w:rPr>
        <w:t>Venuti L. (2004).</w:t>
      </w:r>
      <w:r>
        <w:rPr>
          <w:rFonts w:ascii="Arial" w:eastAsia="Arial" w:hAnsi="Arial" w:cs="Arial"/>
          <w:b/>
          <w:sz w:val="44"/>
        </w:rPr>
        <w:t xml:space="preserve"> </w:t>
      </w:r>
      <w:r>
        <w:rPr>
          <w:rFonts w:ascii="Times New Roman" w:eastAsia="Times New Roman" w:hAnsi="Times New Roman" w:cs="Times New Roman"/>
          <w:sz w:val="24"/>
        </w:rPr>
        <w:t xml:space="preserve">The Translation Studies Reader. New York: Routledge. </w:t>
      </w:r>
    </w:p>
    <w:p w:rsidR="00FD3131" w:rsidRDefault="006859A0">
      <w:pPr>
        <w:numPr>
          <w:ilvl w:val="0"/>
          <w:numId w:val="3"/>
        </w:numPr>
        <w:spacing w:after="4" w:line="249" w:lineRule="auto"/>
        <w:ind w:hanging="360"/>
        <w:jc w:val="both"/>
      </w:pPr>
      <w:r>
        <w:rPr>
          <w:rFonts w:ascii="Times New Roman" w:eastAsia="Times New Roman" w:hAnsi="Times New Roman" w:cs="Times New Roman"/>
          <w:sz w:val="24"/>
        </w:rPr>
        <w:t xml:space="preserve">Wales, K. (2014). </w:t>
      </w:r>
      <w:r>
        <w:rPr>
          <w:rFonts w:ascii="Times New Roman" w:eastAsia="Times New Roman" w:hAnsi="Times New Roman" w:cs="Times New Roman"/>
          <w:i/>
          <w:sz w:val="24"/>
        </w:rPr>
        <w:t>A Dictionary of Stylistics</w:t>
      </w:r>
      <w:r>
        <w:rPr>
          <w:rFonts w:ascii="Times New Roman" w:eastAsia="Times New Roman" w:hAnsi="Times New Roman" w:cs="Times New Roman"/>
          <w:sz w:val="24"/>
        </w:rPr>
        <w:t xml:space="preserve">. Routledge.Shuttleworth M., Cowie M. (2014). Dictionary of Translation Studies. New York: Routledge </w:t>
      </w:r>
    </w:p>
    <w:p w:rsidR="00FD3131" w:rsidRDefault="006859A0">
      <w:pPr>
        <w:numPr>
          <w:ilvl w:val="0"/>
          <w:numId w:val="3"/>
        </w:numPr>
        <w:spacing w:after="4" w:line="249" w:lineRule="auto"/>
        <w:ind w:hanging="360"/>
        <w:jc w:val="both"/>
      </w:pPr>
      <w:r>
        <w:rPr>
          <w:rFonts w:ascii="Times New Roman" w:eastAsia="Times New Roman" w:hAnsi="Times New Roman" w:cs="Times New Roman"/>
          <w:sz w:val="24"/>
        </w:rPr>
        <w:t xml:space="preserve">Yermolenko, A. (2021). Contextual substitutions in the translation of literature in the field of “Political Science.” Retrieved </w:t>
      </w:r>
      <w:r>
        <w:rPr>
          <w:rFonts w:ascii="Times New Roman" w:eastAsia="Times New Roman" w:hAnsi="Times New Roman" w:cs="Times New Roman"/>
          <w:sz w:val="24"/>
        </w:rPr>
        <w:t xml:space="preserve">from </w:t>
      </w:r>
      <w:hyperlink r:id="rId16">
        <w:r>
          <w:rPr>
            <w:rFonts w:ascii="Times New Roman" w:eastAsia="Times New Roman" w:hAnsi="Times New Roman" w:cs="Times New Roman"/>
            <w:color w:val="0000FF"/>
            <w:sz w:val="24"/>
            <w:u w:val="single" w:color="0000FF"/>
          </w:rPr>
          <w:t>https://er.nau.edu.ua/handle/NAU/49828</w:t>
        </w:r>
      </w:hyperlink>
      <w:hyperlink r:id="rId17">
        <w:r>
          <w:rPr>
            <w:rFonts w:ascii="Times New Roman" w:eastAsia="Times New Roman" w:hAnsi="Times New Roman" w:cs="Times New Roman"/>
            <w:sz w:val="24"/>
          </w:rPr>
          <w:t xml:space="preserve"> </w:t>
        </w:r>
      </w:hyperlink>
    </w:p>
    <w:p w:rsidR="00FD3131" w:rsidRDefault="006859A0">
      <w:pPr>
        <w:numPr>
          <w:ilvl w:val="0"/>
          <w:numId w:val="3"/>
        </w:numPr>
        <w:spacing w:after="270" w:line="249" w:lineRule="auto"/>
        <w:ind w:hanging="360"/>
        <w:jc w:val="both"/>
      </w:pPr>
      <w:r>
        <w:rPr>
          <w:rFonts w:ascii="Times New Roman" w:eastAsia="Times New Roman" w:hAnsi="Times New Roman" w:cs="Times New Roman"/>
          <w:sz w:val="24"/>
        </w:rPr>
        <w:t xml:space="preserve">Zhao, H. (2017). An Intertextual Approach to Translation at the Micro-Level. </w:t>
      </w:r>
      <w:r>
        <w:rPr>
          <w:rFonts w:ascii="Times New Roman" w:eastAsia="Times New Roman" w:hAnsi="Times New Roman" w:cs="Times New Roman"/>
          <w:i/>
          <w:sz w:val="24"/>
        </w:rPr>
        <w:t>Open Journal of Social Sciences</w:t>
      </w:r>
      <w:r>
        <w:rPr>
          <w:rFonts w:ascii="Times New Roman" w:eastAsia="Times New Roman" w:hAnsi="Times New Roman" w:cs="Times New Roman"/>
          <w:sz w:val="24"/>
        </w:rPr>
        <w:t xml:space="preserve">, </w:t>
      </w:r>
      <w:r>
        <w:rPr>
          <w:rFonts w:ascii="Times New Roman" w:eastAsia="Times New Roman" w:hAnsi="Times New Roman" w:cs="Times New Roman"/>
          <w:i/>
          <w:sz w:val="24"/>
        </w:rPr>
        <w:t>05</w:t>
      </w:r>
      <w:r>
        <w:rPr>
          <w:rFonts w:ascii="Times New Roman" w:eastAsia="Times New Roman" w:hAnsi="Times New Roman" w:cs="Times New Roman"/>
          <w:sz w:val="24"/>
        </w:rPr>
        <w:t xml:space="preserve">(11), 119–127. </w:t>
      </w:r>
      <w:hyperlink r:id="rId18">
        <w:r>
          <w:rPr>
            <w:rFonts w:ascii="Times New Roman" w:eastAsia="Times New Roman" w:hAnsi="Times New Roman" w:cs="Times New Roman"/>
            <w:color w:val="0000FF"/>
            <w:sz w:val="24"/>
            <w:u w:val="single" w:color="0000FF"/>
          </w:rPr>
          <w:t>https://doi.org/10.4236/jss.2017.511009</w:t>
        </w:r>
      </w:hyperlink>
      <w:hyperlink r:id="rId19">
        <w:r>
          <w:rPr>
            <w:rFonts w:ascii="Times New Roman" w:eastAsia="Times New Roman" w:hAnsi="Times New Roman" w:cs="Times New Roman"/>
            <w:color w:val="0000FF"/>
            <w:sz w:val="24"/>
            <w:u w:val="single" w:color="0000FF"/>
          </w:rPr>
          <w:t xml:space="preserve"> </w:t>
        </w:r>
      </w:hyperlink>
      <w:hyperlink r:id="rId20">
        <w:r>
          <w:rPr>
            <w:rFonts w:ascii="Times New Roman" w:eastAsia="Times New Roman" w:hAnsi="Times New Roman" w:cs="Times New Roman"/>
            <w:color w:val="0000FF"/>
            <w:sz w:val="24"/>
            <w:u w:val="single" w:color="0000FF"/>
          </w:rPr>
          <w:t>p119</w:t>
        </w:r>
      </w:hyperlink>
      <w:hyperlink r:id="rId21">
        <w:r>
          <w:rPr>
            <w:rFonts w:ascii="Times New Roman" w:eastAsia="Times New Roman" w:hAnsi="Times New Roman" w:cs="Times New Roman"/>
            <w:sz w:val="24"/>
          </w:rPr>
          <w:t xml:space="preserve"> </w:t>
        </w:r>
      </w:hyperlink>
    </w:p>
    <w:p w:rsidR="00FD3131" w:rsidRDefault="006859A0">
      <w:pPr>
        <w:spacing w:after="254"/>
        <w:ind w:left="708"/>
      </w:pPr>
      <w:r>
        <w:rPr>
          <w:rFonts w:ascii="Times New Roman" w:eastAsia="Times New Roman" w:hAnsi="Times New Roman" w:cs="Times New Roman"/>
          <w:sz w:val="24"/>
        </w:rPr>
        <w:t xml:space="preserve"> </w:t>
      </w:r>
    </w:p>
    <w:p w:rsidR="00FD3131" w:rsidRDefault="006859A0">
      <w:pPr>
        <w:spacing w:after="460"/>
        <w:ind w:left="348"/>
      </w:pPr>
      <w:r>
        <w:rPr>
          <w:rFonts w:ascii="Times New Roman" w:eastAsia="Times New Roman" w:hAnsi="Times New Roman" w:cs="Times New Roman"/>
          <w:sz w:val="24"/>
        </w:rPr>
        <w:t xml:space="preserve"> </w:t>
      </w:r>
    </w:p>
    <w:p w:rsidR="00FD3131" w:rsidRDefault="006859A0">
      <w:pPr>
        <w:spacing w:after="180"/>
      </w:pPr>
      <w:r>
        <w:rPr>
          <w:rFonts w:ascii="Times New Roman" w:eastAsia="Times New Roman" w:hAnsi="Times New Roman" w:cs="Times New Roman"/>
          <w:sz w:val="24"/>
        </w:rPr>
        <w:t xml:space="preserve"> </w:t>
      </w:r>
    </w:p>
    <w:p w:rsidR="00FD3131" w:rsidRDefault="006859A0">
      <w:pPr>
        <w:spacing w:after="180"/>
      </w:pP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sz w:val="24"/>
        </w:rPr>
        <w:t xml:space="preserve"> </w:t>
      </w:r>
    </w:p>
    <w:p w:rsidR="00FD3131" w:rsidRDefault="006859A0">
      <w:pPr>
        <w:spacing w:after="0"/>
      </w:pPr>
      <w:r>
        <w:rPr>
          <w:rFonts w:ascii="Times New Roman" w:eastAsia="Times New Roman" w:hAnsi="Times New Roman" w:cs="Times New Roman"/>
          <w:sz w:val="24"/>
        </w:rPr>
        <w:t xml:space="preserve"> </w:t>
      </w:r>
    </w:p>
    <w:p w:rsidR="00FD3131" w:rsidRDefault="006859A0">
      <w:pPr>
        <w:pStyle w:val="1"/>
        <w:spacing w:after="0" w:line="259" w:lineRule="auto"/>
        <w:ind w:left="726" w:right="0"/>
      </w:pPr>
      <w:r>
        <w:t>АНОТАЦІЯ</w:t>
      </w:r>
      <w:r>
        <w:t xml:space="preserve"> </w:t>
      </w:r>
    </w:p>
    <w:p w:rsidR="00FD3131" w:rsidRDefault="006859A0">
      <w:pPr>
        <w:spacing w:after="0"/>
        <w:ind w:left="777"/>
        <w:jc w:val="center"/>
      </w:pPr>
      <w:r>
        <w:rPr>
          <w:rFonts w:ascii="Times New Roman" w:eastAsia="Times New Roman" w:hAnsi="Times New Roman" w:cs="Times New Roman"/>
          <w:b/>
          <w:sz w:val="24"/>
        </w:rPr>
        <w:t xml:space="preserve"> </w:t>
      </w:r>
    </w:p>
    <w:p w:rsidR="00FD3131" w:rsidRDefault="006859A0">
      <w:pPr>
        <w:spacing w:after="0" w:line="248" w:lineRule="auto"/>
        <w:ind w:left="-15" w:firstLine="720"/>
        <w:jc w:val="both"/>
      </w:pPr>
      <w:r>
        <w:rPr>
          <w:rFonts w:ascii="Times New Roman" w:eastAsia="Times New Roman" w:hAnsi="Times New Roman" w:cs="Times New Roman"/>
          <w:sz w:val="24"/>
        </w:rPr>
        <w:t>Цей перекладацький проект є реалізацією перекладу філософського та науковопопулярного трактату К. Клірі «</w:t>
      </w:r>
      <w:r>
        <w:rPr>
          <w:rFonts w:ascii="Times New Roman" w:eastAsia="Times New Roman" w:hAnsi="Times New Roman" w:cs="Times New Roman"/>
          <w:sz w:val="24"/>
        </w:rPr>
        <w:t>How To Be Authentic: Simone Beauvoir And The Quest For Fulfillment». Проект присвячено визначенню лексичних, граматичних технік і стилістичних прийомів, характерних для науково-популярного жанру. Далі пропонуються варіанти роботи з цими техніками, щоб забе</w:t>
      </w:r>
      <w:r>
        <w:rPr>
          <w:rFonts w:ascii="Times New Roman" w:eastAsia="Times New Roman" w:hAnsi="Times New Roman" w:cs="Times New Roman"/>
          <w:sz w:val="24"/>
        </w:rPr>
        <w:t xml:space="preserve">зпечити найкращий можливий переклад. У результаті проект перекладу поділено на вступ, два розділи, висновки, список використаних джерел і додаток. </w:t>
      </w:r>
    </w:p>
    <w:p w:rsidR="00FD3131" w:rsidRDefault="006859A0">
      <w:pPr>
        <w:spacing w:after="0" w:line="248" w:lineRule="auto"/>
        <w:ind w:left="-15" w:firstLine="720"/>
        <w:jc w:val="both"/>
      </w:pPr>
      <w:r>
        <w:rPr>
          <w:rFonts w:ascii="Times New Roman" w:eastAsia="Times New Roman" w:hAnsi="Times New Roman" w:cs="Times New Roman"/>
          <w:sz w:val="24"/>
        </w:rPr>
        <w:t>Перший розділ проекту – це власний переклад обраного матеріалу з англійської на українську. Однією з цілей п</w:t>
      </w:r>
      <w:r>
        <w:rPr>
          <w:rFonts w:ascii="Times New Roman" w:eastAsia="Times New Roman" w:hAnsi="Times New Roman" w:cs="Times New Roman"/>
          <w:sz w:val="24"/>
        </w:rPr>
        <w:t xml:space="preserve">ерекладу було збереження естетичної та освітньої мети оригінального тексту. </w:t>
      </w:r>
    </w:p>
    <w:p w:rsidR="00FD3131" w:rsidRDefault="006859A0">
      <w:pPr>
        <w:spacing w:after="0" w:line="248" w:lineRule="auto"/>
        <w:ind w:left="-15" w:firstLine="720"/>
        <w:jc w:val="both"/>
      </w:pPr>
      <w:r>
        <w:rPr>
          <w:rFonts w:ascii="Times New Roman" w:eastAsia="Times New Roman" w:hAnsi="Times New Roman" w:cs="Times New Roman"/>
          <w:sz w:val="24"/>
        </w:rPr>
        <w:t>Другий розділ проекту представлено у вигляді аналізу перекладача, який пояснює та обґрунтовує доцільність перекладацьких рішень, прийнятих під час виконання першого розділу, викор</w:t>
      </w:r>
      <w:r>
        <w:rPr>
          <w:rFonts w:ascii="Times New Roman" w:eastAsia="Times New Roman" w:hAnsi="Times New Roman" w:cs="Times New Roman"/>
          <w:sz w:val="24"/>
        </w:rPr>
        <w:t xml:space="preserve">истання найбільш поширених лексичних, граматичних технік і стилістичних засобів оригінального джерела мовою аудиторії. </w:t>
      </w:r>
    </w:p>
    <w:p w:rsidR="00FD3131" w:rsidRDefault="006859A0">
      <w:pPr>
        <w:spacing w:after="0" w:line="248" w:lineRule="auto"/>
        <w:ind w:left="-15" w:firstLine="720"/>
        <w:jc w:val="both"/>
      </w:pPr>
      <w:r>
        <w:rPr>
          <w:rFonts w:ascii="Times New Roman" w:eastAsia="Times New Roman" w:hAnsi="Times New Roman" w:cs="Times New Roman"/>
          <w:sz w:val="24"/>
        </w:rPr>
        <w:t>Перекладацький проект буде корисний українській аудиторії, яка цікавиться філософією та науковою літературою та хоче стати «щирою» людин</w:t>
      </w:r>
      <w:r>
        <w:rPr>
          <w:rFonts w:ascii="Times New Roman" w:eastAsia="Times New Roman" w:hAnsi="Times New Roman" w:cs="Times New Roman"/>
          <w:sz w:val="24"/>
        </w:rPr>
        <w:t>ою.</w:t>
      </w:r>
      <w:r>
        <w:rPr>
          <w:rFonts w:ascii="Times New Roman" w:eastAsia="Times New Roman" w:hAnsi="Times New Roman" w:cs="Times New Roman"/>
          <w:i/>
          <w:sz w:val="24"/>
        </w:rPr>
        <w:t xml:space="preserve"> </w:t>
      </w:r>
    </w:p>
    <w:p w:rsidR="00FD3131" w:rsidRDefault="006859A0">
      <w:pPr>
        <w:spacing w:after="5" w:line="248" w:lineRule="auto"/>
        <w:ind w:left="-15" w:firstLine="720"/>
        <w:jc w:val="both"/>
      </w:pPr>
      <w:r>
        <w:rPr>
          <w:rFonts w:ascii="Times New Roman" w:eastAsia="Times New Roman" w:hAnsi="Times New Roman" w:cs="Times New Roman"/>
          <w:i/>
          <w:sz w:val="24"/>
        </w:rPr>
        <w:t xml:space="preserve">Ключові слова: науково-популярна література; техніки перекладу; інтертекстуальність; паринтеза; стилістичні засоби. </w:t>
      </w:r>
    </w:p>
    <w:p w:rsidR="00FD3131" w:rsidRDefault="006859A0">
      <w:pPr>
        <w:spacing w:after="256"/>
      </w:pPr>
      <w:r>
        <w:rPr>
          <w:rFonts w:ascii="Times New Roman" w:eastAsia="Times New Roman" w:hAnsi="Times New Roman" w:cs="Times New Roman"/>
          <w:b/>
          <w:sz w:val="24"/>
        </w:rPr>
        <w:t xml:space="preserve"> </w:t>
      </w:r>
    </w:p>
    <w:p w:rsidR="00FD3131" w:rsidRDefault="006859A0">
      <w:pPr>
        <w:spacing w:after="257"/>
      </w:pPr>
      <w:r>
        <w:rPr>
          <w:rFonts w:ascii="Times New Roman" w:eastAsia="Times New Roman" w:hAnsi="Times New Roman" w:cs="Times New Roman"/>
          <w:b/>
          <w:sz w:val="24"/>
        </w:rPr>
        <w:t xml:space="preserve"> </w:t>
      </w:r>
    </w:p>
    <w:p w:rsidR="00FD3131" w:rsidRDefault="006859A0">
      <w:pPr>
        <w:spacing w:after="254"/>
        <w:ind w:left="57"/>
        <w:jc w:val="center"/>
      </w:pPr>
      <w:r>
        <w:rPr>
          <w:rFonts w:ascii="Times New Roman" w:eastAsia="Times New Roman" w:hAnsi="Times New Roman" w:cs="Times New Roman"/>
          <w:b/>
          <w:sz w:val="24"/>
        </w:rPr>
        <w:t xml:space="preserve"> </w:t>
      </w:r>
    </w:p>
    <w:p w:rsidR="00FD3131" w:rsidRDefault="006859A0">
      <w:pPr>
        <w:spacing w:after="256"/>
        <w:ind w:left="57"/>
        <w:jc w:val="center"/>
      </w:pPr>
      <w:r>
        <w:rPr>
          <w:rFonts w:ascii="Times New Roman" w:eastAsia="Times New Roman" w:hAnsi="Times New Roman" w:cs="Times New Roman"/>
          <w:b/>
          <w:sz w:val="24"/>
        </w:rPr>
        <w:t xml:space="preserve"> </w:t>
      </w:r>
    </w:p>
    <w:p w:rsidR="00FD3131" w:rsidRDefault="006859A0">
      <w:pPr>
        <w:spacing w:after="256"/>
        <w:ind w:left="57"/>
        <w:jc w:val="center"/>
      </w:pPr>
      <w:r>
        <w:rPr>
          <w:rFonts w:ascii="Times New Roman" w:eastAsia="Times New Roman" w:hAnsi="Times New Roman" w:cs="Times New Roman"/>
          <w:b/>
          <w:sz w:val="24"/>
        </w:rPr>
        <w:t xml:space="preserve"> </w:t>
      </w:r>
    </w:p>
    <w:p w:rsidR="00FD3131" w:rsidRDefault="006859A0">
      <w:pPr>
        <w:spacing w:after="254"/>
        <w:ind w:left="57"/>
        <w:jc w:val="center"/>
      </w:pPr>
      <w:r>
        <w:rPr>
          <w:rFonts w:ascii="Times New Roman" w:eastAsia="Times New Roman" w:hAnsi="Times New Roman" w:cs="Times New Roman"/>
          <w:b/>
          <w:sz w:val="24"/>
        </w:rPr>
        <w:t xml:space="preserve"> </w:t>
      </w:r>
    </w:p>
    <w:p w:rsidR="00FD3131" w:rsidRDefault="006859A0">
      <w:pPr>
        <w:spacing w:after="256"/>
        <w:ind w:left="57"/>
        <w:jc w:val="center"/>
      </w:pPr>
      <w:r>
        <w:rPr>
          <w:rFonts w:ascii="Times New Roman" w:eastAsia="Times New Roman" w:hAnsi="Times New Roman" w:cs="Times New Roman"/>
          <w:b/>
          <w:sz w:val="24"/>
        </w:rPr>
        <w:t xml:space="preserve"> </w:t>
      </w:r>
    </w:p>
    <w:p w:rsidR="00FD3131" w:rsidRDefault="006859A0">
      <w:pPr>
        <w:spacing w:after="257"/>
        <w:ind w:left="57"/>
        <w:jc w:val="center"/>
      </w:pPr>
      <w:r>
        <w:rPr>
          <w:rFonts w:ascii="Times New Roman" w:eastAsia="Times New Roman" w:hAnsi="Times New Roman" w:cs="Times New Roman"/>
          <w:b/>
          <w:sz w:val="24"/>
        </w:rPr>
        <w:t xml:space="preserve"> </w:t>
      </w:r>
    </w:p>
    <w:p w:rsidR="00FD3131" w:rsidRDefault="006859A0">
      <w:pPr>
        <w:spacing w:after="254"/>
        <w:ind w:left="57"/>
        <w:jc w:val="center"/>
      </w:pPr>
      <w:r>
        <w:rPr>
          <w:rFonts w:ascii="Times New Roman" w:eastAsia="Times New Roman" w:hAnsi="Times New Roman" w:cs="Times New Roman"/>
          <w:b/>
          <w:sz w:val="24"/>
        </w:rPr>
        <w:t xml:space="preserve"> </w:t>
      </w:r>
    </w:p>
    <w:p w:rsidR="00FD3131" w:rsidRDefault="006859A0">
      <w:pPr>
        <w:spacing w:after="256"/>
        <w:ind w:left="57"/>
        <w:jc w:val="center"/>
      </w:pPr>
      <w:r>
        <w:rPr>
          <w:rFonts w:ascii="Times New Roman" w:eastAsia="Times New Roman" w:hAnsi="Times New Roman" w:cs="Times New Roman"/>
          <w:b/>
          <w:sz w:val="24"/>
        </w:rPr>
        <w:t xml:space="preserve"> </w:t>
      </w:r>
    </w:p>
    <w:p w:rsidR="00FD3131" w:rsidRDefault="006859A0">
      <w:pPr>
        <w:spacing w:after="256"/>
        <w:ind w:left="57"/>
        <w:jc w:val="center"/>
      </w:pPr>
      <w:r>
        <w:rPr>
          <w:rFonts w:ascii="Times New Roman" w:eastAsia="Times New Roman" w:hAnsi="Times New Roman" w:cs="Times New Roman"/>
          <w:b/>
          <w:sz w:val="24"/>
        </w:rPr>
        <w:t xml:space="preserve"> </w:t>
      </w:r>
    </w:p>
    <w:p w:rsidR="00FD3131" w:rsidRDefault="006859A0">
      <w:pPr>
        <w:spacing w:after="254"/>
        <w:ind w:left="57"/>
        <w:jc w:val="center"/>
      </w:pPr>
      <w:r>
        <w:rPr>
          <w:rFonts w:ascii="Times New Roman" w:eastAsia="Times New Roman" w:hAnsi="Times New Roman" w:cs="Times New Roman"/>
          <w:b/>
          <w:sz w:val="24"/>
        </w:rPr>
        <w:t xml:space="preserve"> </w:t>
      </w:r>
    </w:p>
    <w:p w:rsidR="00FD3131" w:rsidRDefault="006859A0">
      <w:pPr>
        <w:spacing w:after="256"/>
        <w:ind w:left="57"/>
        <w:jc w:val="center"/>
      </w:pPr>
      <w:r>
        <w:rPr>
          <w:rFonts w:ascii="Times New Roman" w:eastAsia="Times New Roman" w:hAnsi="Times New Roman" w:cs="Times New Roman"/>
          <w:b/>
          <w:sz w:val="24"/>
        </w:rPr>
        <w:t xml:space="preserve"> </w:t>
      </w:r>
    </w:p>
    <w:p w:rsidR="00FD3131" w:rsidRDefault="006859A0">
      <w:pPr>
        <w:spacing w:after="257"/>
        <w:ind w:left="57"/>
        <w:jc w:val="center"/>
      </w:pPr>
      <w:r>
        <w:rPr>
          <w:rFonts w:ascii="Times New Roman" w:eastAsia="Times New Roman" w:hAnsi="Times New Roman" w:cs="Times New Roman"/>
          <w:b/>
          <w:sz w:val="24"/>
        </w:rPr>
        <w:t xml:space="preserve"> </w:t>
      </w:r>
    </w:p>
    <w:p w:rsidR="00FD3131" w:rsidRDefault="006859A0">
      <w:pPr>
        <w:spacing w:after="254"/>
        <w:ind w:left="57"/>
        <w:jc w:val="center"/>
      </w:pPr>
      <w:r>
        <w:rPr>
          <w:rFonts w:ascii="Times New Roman" w:eastAsia="Times New Roman" w:hAnsi="Times New Roman" w:cs="Times New Roman"/>
          <w:b/>
          <w:sz w:val="24"/>
        </w:rPr>
        <w:t xml:space="preserve"> </w:t>
      </w:r>
    </w:p>
    <w:p w:rsidR="00FD3131" w:rsidRDefault="006859A0">
      <w:pPr>
        <w:spacing w:after="0"/>
        <w:ind w:left="57"/>
        <w:jc w:val="center"/>
      </w:pPr>
      <w:r>
        <w:rPr>
          <w:rFonts w:ascii="Times New Roman" w:eastAsia="Times New Roman" w:hAnsi="Times New Roman" w:cs="Times New Roman"/>
          <w:b/>
          <w:sz w:val="24"/>
        </w:rPr>
        <w:t xml:space="preserve"> </w:t>
      </w:r>
    </w:p>
    <w:p w:rsidR="00FD3131" w:rsidRDefault="006859A0">
      <w:pPr>
        <w:spacing w:after="257"/>
        <w:ind w:left="4208" w:hanging="10"/>
      </w:pPr>
      <w:r>
        <w:rPr>
          <w:rFonts w:ascii="Times New Roman" w:eastAsia="Times New Roman" w:hAnsi="Times New Roman" w:cs="Times New Roman"/>
          <w:b/>
          <w:sz w:val="24"/>
        </w:rPr>
        <w:t xml:space="preserve">APPENDIX </w:t>
      </w:r>
    </w:p>
    <w:p w:rsidR="00FD3131" w:rsidRDefault="006859A0">
      <w:pPr>
        <w:pStyle w:val="1"/>
        <w:spacing w:after="3" w:line="259" w:lineRule="auto"/>
        <w:ind w:left="2471" w:right="0"/>
        <w:jc w:val="left"/>
      </w:pPr>
      <w:r>
        <w:t xml:space="preserve">CHART OF TRANSLATIONAL TECHNIQUES </w:t>
      </w:r>
    </w:p>
    <w:p w:rsidR="00FD3131" w:rsidRDefault="006859A0">
      <w:pPr>
        <w:spacing w:after="3009"/>
        <w:ind w:left="417"/>
        <w:jc w:val="center"/>
      </w:pPr>
      <w:r>
        <w:rPr>
          <w:rFonts w:ascii="Times New Roman" w:eastAsia="Times New Roman" w:hAnsi="Times New Roman" w:cs="Times New Roman"/>
          <w:b/>
          <w:sz w:val="24"/>
        </w:rPr>
        <w:t xml:space="preserve"> </w:t>
      </w:r>
    </w:p>
    <w:p w:rsidR="00FD3131" w:rsidRDefault="006859A0">
      <w:pPr>
        <w:spacing w:after="105" w:line="251" w:lineRule="auto"/>
        <w:ind w:left="5953" w:right="675" w:hanging="263"/>
      </w:pPr>
      <w:r>
        <w:rPr>
          <w:noProof/>
        </w:rPr>
        <mc:AlternateContent>
          <mc:Choice Requires="wpg">
            <w:drawing>
              <wp:inline distT="0" distB="0" distL="0" distR="0">
                <wp:extent cx="113928" cy="113928"/>
                <wp:effectExtent l="0" t="0" r="0" b="0"/>
                <wp:docPr id="54224" name="Group 54224"/>
                <wp:cNvGraphicFramePr/>
                <a:graphic xmlns:a="http://schemas.openxmlformats.org/drawingml/2006/main">
                  <a:graphicData uri="http://schemas.microsoft.com/office/word/2010/wordprocessingGroup">
                    <wpg:wgp>
                      <wpg:cNvGrpSpPr/>
                      <wpg:grpSpPr>
                        <a:xfrm>
                          <a:off x="0" y="0"/>
                          <a:ext cx="113928" cy="113928"/>
                          <a:chOff x="0" y="0"/>
                          <a:chExt cx="113928" cy="113928"/>
                        </a:xfrm>
                      </wpg:grpSpPr>
                      <pic:pic xmlns:pic="http://schemas.openxmlformats.org/drawingml/2006/picture">
                        <pic:nvPicPr>
                          <pic:cNvPr id="54530" name="Picture 54530"/>
                          <pic:cNvPicPr/>
                        </pic:nvPicPr>
                        <pic:blipFill>
                          <a:blip r:embed="rId22"/>
                          <a:stretch>
                            <a:fillRect/>
                          </a:stretch>
                        </pic:blipFill>
                        <pic:spPr>
                          <a:xfrm>
                            <a:off x="-5714" y="-5324"/>
                            <a:ext cx="121920" cy="121920"/>
                          </a:xfrm>
                          <a:prstGeom prst="rect">
                            <a:avLst/>
                          </a:prstGeom>
                        </pic:spPr>
                      </pic:pic>
                      <wps:wsp>
                        <wps:cNvPr id="7355" name="Shape 7355"/>
                        <wps:cNvSpPr/>
                        <wps:spPr>
                          <a:xfrm>
                            <a:off x="0" y="0"/>
                            <a:ext cx="113928" cy="113928"/>
                          </a:xfrm>
                          <a:custGeom>
                            <a:avLst/>
                            <a:gdLst/>
                            <a:ahLst/>
                            <a:cxnLst/>
                            <a:rect l="0" t="0" r="0" b="0"/>
                            <a:pathLst>
                              <a:path w="113928" h="113928">
                                <a:moveTo>
                                  <a:pt x="0" y="113928"/>
                                </a:moveTo>
                                <a:lnTo>
                                  <a:pt x="113928" y="113928"/>
                                </a:lnTo>
                                <a:lnTo>
                                  <a:pt x="113928" y="0"/>
                                </a:ln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224" style="width:8.9707pt;height:8.9707pt;mso-position-horizontal-relative:char;mso-position-vertical-relative:line" coordsize="1139,1139">
                <v:shape id="Picture 54530" style="position:absolute;width:1219;height:1219;left:-57;top:-53;" filled="f">
                  <v:imagedata r:id="rId23"/>
                </v:shape>
                <v:shape id="Shape 7355" style="position:absolute;width:1139;height:1139;left:0;top:0;" coordsize="113928,113928" path="m0,113928l113928,113928l113928,0l0,0x">
                  <v:stroke weight="0.5pt" endcap="flat" joinstyle="miter" miterlimit="10" on="true" color="#ffffff"/>
                  <v:fill on="false" color="#000000" opacity="0"/>
                </v:shape>
              </v:group>
            </w:pict>
          </mc:Fallback>
        </mc:AlternateContent>
      </w:r>
      <w:r>
        <w:rPr>
          <w:rFonts w:ascii="Times New Roman" w:eastAsia="Times New Roman" w:hAnsi="Times New Roman" w:cs="Times New Roman"/>
          <w:sz w:val="36"/>
        </w:rPr>
        <w:t xml:space="preserve"> Adaptive transcoding</w:t>
      </w:r>
    </w:p>
    <w:p w:rsidR="00FD3131" w:rsidRDefault="006859A0">
      <w:pPr>
        <w:spacing w:after="15" w:line="251" w:lineRule="auto"/>
        <w:ind w:left="5700" w:right="675" w:hanging="10"/>
      </w:pPr>
      <w:r>
        <w:rPr>
          <w:noProof/>
        </w:rPr>
        <mc:AlternateContent>
          <mc:Choice Requires="wpg">
            <w:drawing>
              <wp:inline distT="0" distB="0" distL="0" distR="0">
                <wp:extent cx="113928" cy="113928"/>
                <wp:effectExtent l="0" t="0" r="0" b="0"/>
                <wp:docPr id="54225" name="Group 54225"/>
                <wp:cNvGraphicFramePr/>
                <a:graphic xmlns:a="http://schemas.openxmlformats.org/drawingml/2006/main">
                  <a:graphicData uri="http://schemas.microsoft.com/office/word/2010/wordprocessingGroup">
                    <wpg:wgp>
                      <wpg:cNvGrpSpPr/>
                      <wpg:grpSpPr>
                        <a:xfrm>
                          <a:off x="0" y="0"/>
                          <a:ext cx="113928" cy="113928"/>
                          <a:chOff x="0" y="0"/>
                          <a:chExt cx="113928" cy="113928"/>
                        </a:xfrm>
                      </wpg:grpSpPr>
                      <pic:pic xmlns:pic="http://schemas.openxmlformats.org/drawingml/2006/picture">
                        <pic:nvPicPr>
                          <pic:cNvPr id="54531" name="Picture 54531"/>
                          <pic:cNvPicPr/>
                        </pic:nvPicPr>
                        <pic:blipFill>
                          <a:blip r:embed="rId24"/>
                          <a:stretch>
                            <a:fillRect/>
                          </a:stretch>
                        </pic:blipFill>
                        <pic:spPr>
                          <a:xfrm>
                            <a:off x="-5714" y="-4689"/>
                            <a:ext cx="121920" cy="118872"/>
                          </a:xfrm>
                          <a:prstGeom prst="rect">
                            <a:avLst/>
                          </a:prstGeom>
                        </pic:spPr>
                      </pic:pic>
                      <wps:wsp>
                        <wps:cNvPr id="7359" name="Shape 7359"/>
                        <wps:cNvSpPr/>
                        <wps:spPr>
                          <a:xfrm>
                            <a:off x="0" y="0"/>
                            <a:ext cx="113928" cy="113928"/>
                          </a:xfrm>
                          <a:custGeom>
                            <a:avLst/>
                            <a:gdLst/>
                            <a:ahLst/>
                            <a:cxnLst/>
                            <a:rect l="0" t="0" r="0" b="0"/>
                            <a:pathLst>
                              <a:path w="113928" h="113928">
                                <a:moveTo>
                                  <a:pt x="0" y="113928"/>
                                </a:moveTo>
                                <a:lnTo>
                                  <a:pt x="113928" y="113928"/>
                                </a:lnTo>
                                <a:lnTo>
                                  <a:pt x="113928" y="0"/>
                                </a:ln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225" style="width:8.9707pt;height:8.9707pt;mso-position-horizontal-relative:char;mso-position-vertical-relative:line" coordsize="1139,1139">
                <v:shape id="Picture 54531" style="position:absolute;width:1219;height:1188;left:-57;top:-46;" filled="f">
                  <v:imagedata r:id="rId25"/>
                </v:shape>
                <v:shape id="Shape 7359" style="position:absolute;width:1139;height:1139;left:0;top:0;" coordsize="113928,113928" path="m0,113928l113928,113928l113928,0l0,0x">
                  <v:stroke weight="0.5pt" endcap="flat" joinstyle="miter" miterlimit="10" on="true" color="#ffffff"/>
                  <v:fill on="false" color="#000000" opacity="0"/>
                </v:shape>
              </v:group>
            </w:pict>
          </mc:Fallback>
        </mc:AlternateContent>
      </w:r>
      <w:r>
        <w:rPr>
          <w:rFonts w:ascii="Times New Roman" w:eastAsia="Times New Roman" w:hAnsi="Times New Roman" w:cs="Times New Roman"/>
          <w:sz w:val="36"/>
        </w:rPr>
        <w:t xml:space="preserve"> Antonymous</w:t>
      </w:r>
    </w:p>
    <w:p w:rsidR="00FD3131" w:rsidRDefault="006859A0">
      <w:pPr>
        <w:spacing w:after="15" w:line="251" w:lineRule="auto"/>
        <w:ind w:left="5978" w:right="675" w:hanging="10"/>
      </w:pPr>
      <w:r>
        <w:rPr>
          <w:rFonts w:ascii="Times New Roman" w:eastAsia="Times New Roman" w:hAnsi="Times New Roman" w:cs="Times New Roman"/>
          <w:sz w:val="36"/>
        </w:rPr>
        <w:t>translation</w:t>
      </w:r>
    </w:p>
    <w:p w:rsidR="00FD3131" w:rsidRDefault="006859A0">
      <w:pPr>
        <w:spacing w:after="257"/>
        <w:ind w:left="-748"/>
      </w:pPr>
      <w:r>
        <w:rPr>
          <w:noProof/>
        </w:rPr>
        <mc:AlternateContent>
          <mc:Choice Requires="wpg">
            <w:drawing>
              <wp:inline distT="0" distB="0" distL="0" distR="0">
                <wp:extent cx="6181598" cy="3879729"/>
                <wp:effectExtent l="0" t="0" r="0" b="0"/>
                <wp:docPr id="54223" name="Group 54223"/>
                <wp:cNvGraphicFramePr/>
                <a:graphic xmlns:a="http://schemas.openxmlformats.org/drawingml/2006/main">
                  <a:graphicData uri="http://schemas.microsoft.com/office/word/2010/wordprocessingGroup">
                    <wpg:wgp>
                      <wpg:cNvGrpSpPr/>
                      <wpg:grpSpPr>
                        <a:xfrm>
                          <a:off x="0" y="0"/>
                          <a:ext cx="6181598" cy="3879729"/>
                          <a:chOff x="0" y="0"/>
                          <a:chExt cx="6181598" cy="3879729"/>
                        </a:xfrm>
                      </wpg:grpSpPr>
                      <pic:pic xmlns:pic="http://schemas.openxmlformats.org/drawingml/2006/picture">
                        <pic:nvPicPr>
                          <pic:cNvPr id="54512" name="Picture 54512"/>
                          <pic:cNvPicPr/>
                        </pic:nvPicPr>
                        <pic:blipFill>
                          <a:blip r:embed="rId26"/>
                          <a:stretch>
                            <a:fillRect/>
                          </a:stretch>
                        </pic:blipFill>
                        <pic:spPr>
                          <a:xfrm>
                            <a:off x="1897736" y="231400"/>
                            <a:ext cx="548640" cy="1712976"/>
                          </a:xfrm>
                          <a:prstGeom prst="rect">
                            <a:avLst/>
                          </a:prstGeom>
                        </pic:spPr>
                      </pic:pic>
                      <wps:wsp>
                        <wps:cNvPr id="7322" name="Shape 7322"/>
                        <wps:cNvSpPr/>
                        <wps:spPr>
                          <a:xfrm>
                            <a:off x="1900911" y="235972"/>
                            <a:ext cx="545338" cy="1708023"/>
                          </a:xfrm>
                          <a:custGeom>
                            <a:avLst/>
                            <a:gdLst/>
                            <a:ahLst/>
                            <a:cxnLst/>
                            <a:rect l="0" t="0" r="0" b="0"/>
                            <a:pathLst>
                              <a:path w="545338" h="1708023">
                                <a:moveTo>
                                  <a:pt x="0" y="0"/>
                                </a:moveTo>
                                <a:cubicBezTo>
                                  <a:pt x="185420" y="0"/>
                                  <a:pt x="369570" y="30226"/>
                                  <a:pt x="545338" y="89408"/>
                                </a:cubicBezTo>
                                <a:lnTo>
                                  <a:pt x="0" y="1708023"/>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4513" name="Picture 54513"/>
                          <pic:cNvPicPr/>
                        </pic:nvPicPr>
                        <pic:blipFill>
                          <a:blip r:embed="rId27"/>
                          <a:stretch>
                            <a:fillRect/>
                          </a:stretch>
                        </pic:blipFill>
                        <pic:spPr>
                          <a:xfrm>
                            <a:off x="2050136" y="34296"/>
                            <a:ext cx="1036320" cy="1624584"/>
                          </a:xfrm>
                          <a:prstGeom prst="rect">
                            <a:avLst/>
                          </a:prstGeom>
                        </pic:spPr>
                      </pic:pic>
                      <wps:wsp>
                        <wps:cNvPr id="7324" name="Shape 7324"/>
                        <wps:cNvSpPr/>
                        <wps:spPr>
                          <a:xfrm>
                            <a:off x="2052930" y="38741"/>
                            <a:ext cx="1033526" cy="1618488"/>
                          </a:xfrm>
                          <a:custGeom>
                            <a:avLst/>
                            <a:gdLst/>
                            <a:ahLst/>
                            <a:cxnLst/>
                            <a:rect l="0" t="0" r="0" b="0"/>
                            <a:pathLst>
                              <a:path w="1033526" h="1618488">
                                <a:moveTo>
                                  <a:pt x="545338" y="0"/>
                                </a:moveTo>
                                <a:cubicBezTo>
                                  <a:pt x="720979" y="59182"/>
                                  <a:pt x="885952" y="146558"/>
                                  <a:pt x="1033526" y="258826"/>
                                </a:cubicBezTo>
                                <a:lnTo>
                                  <a:pt x="0" y="1618488"/>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4514" name="Picture 54514"/>
                          <pic:cNvPicPr/>
                        </pic:nvPicPr>
                        <pic:blipFill>
                          <a:blip r:embed="rId28"/>
                          <a:stretch>
                            <a:fillRect/>
                          </a:stretch>
                        </pic:blipFill>
                        <pic:spPr>
                          <a:xfrm>
                            <a:off x="1897736" y="579888"/>
                            <a:ext cx="1417320" cy="1365504"/>
                          </a:xfrm>
                          <a:prstGeom prst="rect">
                            <a:avLst/>
                          </a:prstGeom>
                        </pic:spPr>
                      </pic:pic>
                      <wps:wsp>
                        <wps:cNvPr id="7326" name="Shape 7326"/>
                        <wps:cNvSpPr/>
                        <wps:spPr>
                          <a:xfrm>
                            <a:off x="1900911" y="584206"/>
                            <a:ext cx="1413637" cy="1359789"/>
                          </a:xfrm>
                          <a:custGeom>
                            <a:avLst/>
                            <a:gdLst/>
                            <a:ahLst/>
                            <a:cxnLst/>
                            <a:rect l="0" t="0" r="0" b="0"/>
                            <a:pathLst>
                              <a:path w="1413637" h="1359789">
                                <a:moveTo>
                                  <a:pt x="1033526" y="0"/>
                                </a:moveTo>
                                <a:cubicBezTo>
                                  <a:pt x="1181227" y="112268"/>
                                  <a:pt x="1309497" y="247777"/>
                                  <a:pt x="1413637" y="401193"/>
                                </a:cubicBezTo>
                                <a:lnTo>
                                  <a:pt x="0" y="1359789"/>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4515" name="Picture 54515"/>
                          <pic:cNvPicPr/>
                        </pic:nvPicPr>
                        <pic:blipFill>
                          <a:blip r:embed="rId29"/>
                          <a:stretch>
                            <a:fillRect/>
                          </a:stretch>
                        </pic:blipFill>
                        <pic:spPr>
                          <a:xfrm>
                            <a:off x="2205584" y="878592"/>
                            <a:ext cx="1709928" cy="963168"/>
                          </a:xfrm>
                          <a:prstGeom prst="rect">
                            <a:avLst/>
                          </a:prstGeom>
                        </pic:spPr>
                      </pic:pic>
                      <wps:wsp>
                        <wps:cNvPr id="7328" name="Shape 7328"/>
                        <wps:cNvSpPr/>
                        <wps:spPr>
                          <a:xfrm>
                            <a:off x="2208378" y="881894"/>
                            <a:ext cx="1705483" cy="958469"/>
                          </a:xfrm>
                          <a:custGeom>
                            <a:avLst/>
                            <a:gdLst/>
                            <a:ahLst/>
                            <a:cxnLst/>
                            <a:rect l="0" t="0" r="0" b="0"/>
                            <a:pathLst>
                              <a:path w="1705483" h="958469">
                                <a:moveTo>
                                  <a:pt x="1413637" y="0"/>
                                </a:moveTo>
                                <a:cubicBezTo>
                                  <a:pt x="1587754" y="256794"/>
                                  <a:pt x="1688592" y="556133"/>
                                  <a:pt x="1705483" y="866013"/>
                                </a:cubicBezTo>
                                <a:lnTo>
                                  <a:pt x="0" y="958469"/>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4516" name="Picture 54516"/>
                          <pic:cNvPicPr/>
                        </pic:nvPicPr>
                        <pic:blipFill>
                          <a:blip r:embed="rId30"/>
                          <a:stretch>
                            <a:fillRect/>
                          </a:stretch>
                        </pic:blipFill>
                        <pic:spPr>
                          <a:xfrm>
                            <a:off x="1900784" y="1846840"/>
                            <a:ext cx="1709928" cy="192024"/>
                          </a:xfrm>
                          <a:prstGeom prst="rect">
                            <a:avLst/>
                          </a:prstGeom>
                        </pic:spPr>
                      </pic:pic>
                      <wps:wsp>
                        <wps:cNvPr id="7330" name="Shape 7330"/>
                        <wps:cNvSpPr/>
                        <wps:spPr>
                          <a:xfrm>
                            <a:off x="1900911" y="1851412"/>
                            <a:ext cx="1708785" cy="185039"/>
                          </a:xfrm>
                          <a:custGeom>
                            <a:avLst/>
                            <a:gdLst/>
                            <a:ahLst/>
                            <a:cxnLst/>
                            <a:rect l="0" t="0" r="0" b="0"/>
                            <a:pathLst>
                              <a:path w="1708785" h="185039">
                                <a:moveTo>
                                  <a:pt x="1705356" y="0"/>
                                </a:moveTo>
                                <a:cubicBezTo>
                                  <a:pt x="1708785" y="61595"/>
                                  <a:pt x="1708785" y="123444"/>
                                  <a:pt x="1705356" y="185039"/>
                                </a:cubicBezTo>
                                <a:lnTo>
                                  <a:pt x="0" y="92583"/>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4517" name="Picture 54517"/>
                          <pic:cNvPicPr/>
                        </pic:nvPicPr>
                        <pic:blipFill>
                          <a:blip r:embed="rId31"/>
                          <a:stretch>
                            <a:fillRect/>
                          </a:stretch>
                        </pic:blipFill>
                        <pic:spPr>
                          <a:xfrm>
                            <a:off x="2148688" y="1996192"/>
                            <a:ext cx="1709928" cy="637032"/>
                          </a:xfrm>
                          <a:prstGeom prst="rect">
                            <a:avLst/>
                          </a:prstGeom>
                        </pic:spPr>
                      </pic:pic>
                      <wps:wsp>
                        <wps:cNvPr id="7332" name="Shape 7332"/>
                        <wps:cNvSpPr/>
                        <wps:spPr>
                          <a:xfrm>
                            <a:off x="2151101" y="1998986"/>
                            <a:ext cx="1705356" cy="632206"/>
                          </a:xfrm>
                          <a:custGeom>
                            <a:avLst/>
                            <a:gdLst/>
                            <a:ahLst/>
                            <a:cxnLst/>
                            <a:rect l="0" t="0" r="0" b="0"/>
                            <a:pathLst>
                              <a:path w="1705356" h="632206">
                                <a:moveTo>
                                  <a:pt x="1705356" y="92456"/>
                                </a:moveTo>
                                <a:cubicBezTo>
                                  <a:pt x="1695323" y="277622"/>
                                  <a:pt x="1655191" y="459994"/>
                                  <a:pt x="1586611" y="632206"/>
                                </a:cubicBez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4518" name="Picture 54518"/>
                          <pic:cNvPicPr/>
                        </pic:nvPicPr>
                        <pic:blipFill>
                          <a:blip r:embed="rId32"/>
                          <a:stretch>
                            <a:fillRect/>
                          </a:stretch>
                        </pic:blipFill>
                        <pic:spPr>
                          <a:xfrm>
                            <a:off x="1015848" y="1939296"/>
                            <a:ext cx="2471928" cy="1712976"/>
                          </a:xfrm>
                          <a:prstGeom prst="rect">
                            <a:avLst/>
                          </a:prstGeom>
                        </pic:spPr>
                      </pic:pic>
                      <wps:wsp>
                        <wps:cNvPr id="7334" name="Shape 7334"/>
                        <wps:cNvSpPr/>
                        <wps:spPr>
                          <a:xfrm>
                            <a:off x="1020293" y="1943995"/>
                            <a:ext cx="2467229" cy="1935734"/>
                          </a:xfrm>
                          <a:custGeom>
                            <a:avLst/>
                            <a:gdLst/>
                            <a:ahLst/>
                            <a:cxnLst/>
                            <a:rect l="0" t="0" r="0" b="0"/>
                            <a:pathLst>
                              <a:path w="2467229" h="1935734">
                                <a:moveTo>
                                  <a:pt x="2467229" y="632079"/>
                                </a:moveTo>
                                <a:cubicBezTo>
                                  <a:pt x="2118106" y="1508379"/>
                                  <a:pt x="1124712" y="1935734"/>
                                  <a:pt x="248412" y="1586611"/>
                                </a:cubicBezTo>
                                <a:cubicBezTo>
                                  <a:pt x="162433" y="1552322"/>
                                  <a:pt x="79375" y="1511173"/>
                                  <a:pt x="0" y="1463422"/>
                                </a:cubicBezTo>
                                <a:lnTo>
                                  <a:pt x="880618"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4519" name="Picture 54519"/>
                          <pic:cNvPicPr/>
                        </pic:nvPicPr>
                        <pic:blipFill>
                          <a:blip r:embed="rId33"/>
                          <a:stretch>
                            <a:fillRect/>
                          </a:stretch>
                        </pic:blipFill>
                        <pic:spPr>
                          <a:xfrm>
                            <a:off x="777088" y="2066296"/>
                            <a:ext cx="1039368" cy="1469136"/>
                          </a:xfrm>
                          <a:prstGeom prst="rect">
                            <a:avLst/>
                          </a:prstGeom>
                        </pic:spPr>
                      </pic:pic>
                      <wps:wsp>
                        <wps:cNvPr id="7336" name="Shape 7336"/>
                        <wps:cNvSpPr/>
                        <wps:spPr>
                          <a:xfrm>
                            <a:off x="781025" y="2071122"/>
                            <a:ext cx="1033526" cy="1463548"/>
                          </a:xfrm>
                          <a:custGeom>
                            <a:avLst/>
                            <a:gdLst/>
                            <a:ahLst/>
                            <a:cxnLst/>
                            <a:rect l="0" t="0" r="0" b="0"/>
                            <a:pathLst>
                              <a:path w="1033526" h="1463548">
                                <a:moveTo>
                                  <a:pt x="153035" y="1463548"/>
                                </a:moveTo>
                                <a:cubicBezTo>
                                  <a:pt x="100203" y="1431671"/>
                                  <a:pt x="49149" y="1397000"/>
                                  <a:pt x="0" y="1359662"/>
                                </a:cubicBezTo>
                                <a:lnTo>
                                  <a:pt x="1033526"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4520" name="Picture 54520"/>
                          <pic:cNvPicPr/>
                        </pic:nvPicPr>
                        <pic:blipFill>
                          <a:blip r:embed="rId34"/>
                          <a:stretch>
                            <a:fillRect/>
                          </a:stretch>
                        </pic:blipFill>
                        <pic:spPr>
                          <a:xfrm>
                            <a:off x="189840" y="1138688"/>
                            <a:ext cx="1712976" cy="2167128"/>
                          </a:xfrm>
                          <a:prstGeom prst="rect">
                            <a:avLst/>
                          </a:prstGeom>
                        </pic:spPr>
                      </pic:pic>
                      <wps:wsp>
                        <wps:cNvPr id="7338" name="Shape 7338"/>
                        <wps:cNvSpPr/>
                        <wps:spPr>
                          <a:xfrm>
                            <a:off x="0" y="1143895"/>
                            <a:ext cx="1900911" cy="2159762"/>
                          </a:xfrm>
                          <a:custGeom>
                            <a:avLst/>
                            <a:gdLst/>
                            <a:ahLst/>
                            <a:cxnLst/>
                            <a:rect l="0" t="0" r="0" b="0"/>
                            <a:pathLst>
                              <a:path w="1900911" h="2159762">
                                <a:moveTo>
                                  <a:pt x="867258" y="2159762"/>
                                </a:moveTo>
                                <a:cubicBezTo>
                                  <a:pt x="201244" y="1653413"/>
                                  <a:pt x="0" y="739140"/>
                                  <a:pt x="391884" y="0"/>
                                </a:cubicBezTo>
                                <a:lnTo>
                                  <a:pt x="1900911" y="80010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4521" name="Picture 54521"/>
                          <pic:cNvPicPr/>
                        </pic:nvPicPr>
                        <pic:blipFill>
                          <a:blip r:embed="rId35"/>
                          <a:stretch>
                            <a:fillRect/>
                          </a:stretch>
                        </pic:blipFill>
                        <pic:spPr>
                          <a:xfrm>
                            <a:off x="386944" y="319792"/>
                            <a:ext cx="1514856" cy="1624584"/>
                          </a:xfrm>
                          <a:prstGeom prst="rect">
                            <a:avLst/>
                          </a:prstGeom>
                        </pic:spPr>
                      </pic:pic>
                      <wps:wsp>
                        <wps:cNvPr id="7340" name="Shape 7340"/>
                        <wps:cNvSpPr/>
                        <wps:spPr>
                          <a:xfrm>
                            <a:off x="391884" y="325380"/>
                            <a:ext cx="1509027" cy="1618615"/>
                          </a:xfrm>
                          <a:custGeom>
                            <a:avLst/>
                            <a:gdLst/>
                            <a:ahLst/>
                            <a:cxnLst/>
                            <a:rect l="0" t="0" r="0" b="0"/>
                            <a:pathLst>
                              <a:path w="1509027" h="1618615">
                                <a:moveTo>
                                  <a:pt x="0" y="818515"/>
                                </a:moveTo>
                                <a:cubicBezTo>
                                  <a:pt x="204673" y="432435"/>
                                  <a:pt x="549542" y="139573"/>
                                  <a:pt x="963689" y="0"/>
                                </a:cubicBezTo>
                                <a:lnTo>
                                  <a:pt x="1509027" y="1618615"/>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pic:pic xmlns:pic="http://schemas.openxmlformats.org/drawingml/2006/picture">
                        <pic:nvPicPr>
                          <pic:cNvPr id="54522" name="Picture 54522"/>
                          <pic:cNvPicPr/>
                        </pic:nvPicPr>
                        <pic:blipFill>
                          <a:blip r:embed="rId36"/>
                          <a:stretch>
                            <a:fillRect/>
                          </a:stretch>
                        </pic:blipFill>
                        <pic:spPr>
                          <a:xfrm>
                            <a:off x="1352144" y="231400"/>
                            <a:ext cx="548640" cy="1712976"/>
                          </a:xfrm>
                          <a:prstGeom prst="rect">
                            <a:avLst/>
                          </a:prstGeom>
                        </pic:spPr>
                      </pic:pic>
                      <wps:wsp>
                        <wps:cNvPr id="7342" name="Shape 7342"/>
                        <wps:cNvSpPr/>
                        <wps:spPr>
                          <a:xfrm>
                            <a:off x="1355573" y="235972"/>
                            <a:ext cx="545338" cy="1708023"/>
                          </a:xfrm>
                          <a:custGeom>
                            <a:avLst/>
                            <a:gdLst/>
                            <a:ahLst/>
                            <a:cxnLst/>
                            <a:rect l="0" t="0" r="0" b="0"/>
                            <a:pathLst>
                              <a:path w="545338" h="1708023">
                                <a:moveTo>
                                  <a:pt x="0" y="89408"/>
                                </a:moveTo>
                                <a:cubicBezTo>
                                  <a:pt x="175641" y="30226"/>
                                  <a:pt x="359918" y="0"/>
                                  <a:pt x="545338" y="0"/>
                                </a:cubicBezTo>
                                <a:lnTo>
                                  <a:pt x="545338" y="1708023"/>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54130" name="Rectangle 54130"/>
                        <wps:cNvSpPr/>
                        <wps:spPr>
                          <a:xfrm>
                            <a:off x="2085442" y="393192"/>
                            <a:ext cx="253264" cy="276574"/>
                          </a:xfrm>
                          <a:prstGeom prst="rect">
                            <a:avLst/>
                          </a:prstGeom>
                          <a:ln>
                            <a:noFill/>
                          </a:ln>
                        </wps:spPr>
                        <wps:txbx>
                          <w:txbxContent>
                            <w:p w:rsidR="00FD3131" w:rsidRDefault="006859A0">
                              <w:r>
                                <w:rPr>
                                  <w:rFonts w:ascii="Times New Roman" w:eastAsia="Times New Roman" w:hAnsi="Times New Roman" w:cs="Times New Roman"/>
                                  <w:sz w:val="36"/>
                                </w:rPr>
                                <w:t>%</w:t>
                              </w:r>
                            </w:p>
                          </w:txbxContent>
                        </wps:txbx>
                        <wps:bodyPr horzOverflow="overflow" vert="horz" lIns="0" tIns="0" rIns="0" bIns="0" rtlCol="0">
                          <a:noAutofit/>
                        </wps:bodyPr>
                      </wps:wsp>
                      <wps:wsp>
                        <wps:cNvPr id="54129" name="Rectangle 54129"/>
                        <wps:cNvSpPr/>
                        <wps:spPr>
                          <a:xfrm>
                            <a:off x="1971142" y="393192"/>
                            <a:ext cx="152019" cy="276574"/>
                          </a:xfrm>
                          <a:prstGeom prst="rect">
                            <a:avLst/>
                          </a:prstGeom>
                          <a:ln>
                            <a:noFill/>
                          </a:ln>
                        </wps:spPr>
                        <wps:txbx>
                          <w:txbxContent>
                            <w:p w:rsidR="00FD3131" w:rsidRDefault="006859A0">
                              <w:r>
                                <w:rPr>
                                  <w:rFonts w:ascii="Times New Roman" w:eastAsia="Times New Roman" w:hAnsi="Times New Roman" w:cs="Times New Roman"/>
                                  <w:sz w:val="36"/>
                                </w:rPr>
                                <w:t>5</w:t>
                              </w:r>
                            </w:p>
                          </w:txbxContent>
                        </wps:txbx>
                        <wps:bodyPr horzOverflow="overflow" vert="horz" lIns="0" tIns="0" rIns="0" bIns="0" rtlCol="0">
                          <a:noAutofit/>
                        </wps:bodyPr>
                      </wps:wsp>
                      <wps:wsp>
                        <wps:cNvPr id="54125" name="Rectangle 54125"/>
                        <wps:cNvSpPr/>
                        <wps:spPr>
                          <a:xfrm>
                            <a:off x="2580742" y="278892"/>
                            <a:ext cx="152019" cy="276574"/>
                          </a:xfrm>
                          <a:prstGeom prst="rect">
                            <a:avLst/>
                          </a:prstGeom>
                          <a:ln>
                            <a:noFill/>
                          </a:ln>
                        </wps:spPr>
                        <wps:txbx>
                          <w:txbxContent>
                            <w:p w:rsidR="00FD3131" w:rsidRDefault="006859A0">
                              <w:r>
                                <w:rPr>
                                  <w:rFonts w:ascii="Times New Roman" w:eastAsia="Times New Roman" w:hAnsi="Times New Roman" w:cs="Times New Roman"/>
                                  <w:sz w:val="36"/>
                                </w:rPr>
                                <w:t>5</w:t>
                              </w:r>
                            </w:p>
                          </w:txbxContent>
                        </wps:txbx>
                        <wps:bodyPr horzOverflow="overflow" vert="horz" lIns="0" tIns="0" rIns="0" bIns="0" rtlCol="0">
                          <a:noAutofit/>
                        </wps:bodyPr>
                      </wps:wsp>
                      <wps:wsp>
                        <wps:cNvPr id="54126" name="Rectangle 54126"/>
                        <wps:cNvSpPr/>
                        <wps:spPr>
                          <a:xfrm>
                            <a:off x="2695042" y="278892"/>
                            <a:ext cx="253263" cy="276574"/>
                          </a:xfrm>
                          <a:prstGeom prst="rect">
                            <a:avLst/>
                          </a:prstGeom>
                          <a:ln>
                            <a:noFill/>
                          </a:ln>
                        </wps:spPr>
                        <wps:txbx>
                          <w:txbxContent>
                            <w:p w:rsidR="00FD3131" w:rsidRDefault="006859A0">
                              <w:r>
                                <w:rPr>
                                  <w:rFonts w:ascii="Times New Roman" w:eastAsia="Times New Roman" w:hAnsi="Times New Roman" w:cs="Times New Roman"/>
                                  <w:sz w:val="36"/>
                                </w:rPr>
                                <w:t>%</w:t>
                              </w:r>
                            </w:p>
                          </w:txbxContent>
                        </wps:txbx>
                        <wps:bodyPr horzOverflow="overflow" vert="horz" lIns="0" tIns="0" rIns="0" bIns="0" rtlCol="0">
                          <a:noAutofit/>
                        </wps:bodyPr>
                      </wps:wsp>
                      <wps:wsp>
                        <wps:cNvPr id="54134" name="Rectangle 54134"/>
                        <wps:cNvSpPr/>
                        <wps:spPr>
                          <a:xfrm>
                            <a:off x="2923642" y="869569"/>
                            <a:ext cx="253263" cy="276574"/>
                          </a:xfrm>
                          <a:prstGeom prst="rect">
                            <a:avLst/>
                          </a:prstGeom>
                          <a:ln>
                            <a:noFill/>
                          </a:ln>
                        </wps:spPr>
                        <wps:txbx>
                          <w:txbxContent>
                            <w:p w:rsidR="00FD3131" w:rsidRDefault="006859A0">
                              <w:r>
                                <w:rPr>
                                  <w:rFonts w:ascii="Times New Roman" w:eastAsia="Times New Roman" w:hAnsi="Times New Roman" w:cs="Times New Roman"/>
                                  <w:sz w:val="36"/>
                                </w:rPr>
                                <w:t>%</w:t>
                              </w:r>
                            </w:p>
                          </w:txbxContent>
                        </wps:txbx>
                        <wps:bodyPr horzOverflow="overflow" vert="horz" lIns="0" tIns="0" rIns="0" bIns="0" rtlCol="0">
                          <a:noAutofit/>
                        </wps:bodyPr>
                      </wps:wsp>
                      <wps:wsp>
                        <wps:cNvPr id="54133" name="Rectangle 54133"/>
                        <wps:cNvSpPr/>
                        <wps:spPr>
                          <a:xfrm>
                            <a:off x="2809342" y="869569"/>
                            <a:ext cx="152019" cy="276574"/>
                          </a:xfrm>
                          <a:prstGeom prst="rect">
                            <a:avLst/>
                          </a:prstGeom>
                          <a:ln>
                            <a:noFill/>
                          </a:ln>
                        </wps:spPr>
                        <wps:txbx>
                          <w:txbxContent>
                            <w:p w:rsidR="00FD3131" w:rsidRDefault="006859A0">
                              <w:r>
                                <w:rPr>
                                  <w:rFonts w:ascii="Times New Roman" w:eastAsia="Times New Roman" w:hAnsi="Times New Roman" w:cs="Times New Roman"/>
                                  <w:sz w:val="36"/>
                                </w:rPr>
                                <w:t>5</w:t>
                              </w:r>
                            </w:p>
                          </w:txbxContent>
                        </wps:txbx>
                        <wps:bodyPr horzOverflow="overflow" vert="horz" lIns="0" tIns="0" rIns="0" bIns="0" rtlCol="0">
                          <a:noAutofit/>
                        </wps:bodyPr>
                      </wps:wsp>
                      <wps:wsp>
                        <wps:cNvPr id="54136" name="Rectangle 54136"/>
                        <wps:cNvSpPr/>
                        <wps:spPr>
                          <a:xfrm>
                            <a:off x="3571596" y="1326769"/>
                            <a:ext cx="253263" cy="276574"/>
                          </a:xfrm>
                          <a:prstGeom prst="rect">
                            <a:avLst/>
                          </a:prstGeom>
                          <a:ln>
                            <a:noFill/>
                          </a:ln>
                        </wps:spPr>
                        <wps:txbx>
                          <w:txbxContent>
                            <w:p w:rsidR="00FD3131" w:rsidRDefault="006859A0">
                              <w:r>
                                <w:rPr>
                                  <w:rFonts w:ascii="Times New Roman" w:eastAsia="Times New Roman" w:hAnsi="Times New Roman" w:cs="Times New Roman"/>
                                  <w:sz w:val="36"/>
                                </w:rPr>
                                <w:t>%</w:t>
                              </w:r>
                            </w:p>
                          </w:txbxContent>
                        </wps:txbx>
                        <wps:bodyPr horzOverflow="overflow" vert="horz" lIns="0" tIns="0" rIns="0" bIns="0" rtlCol="0">
                          <a:noAutofit/>
                        </wps:bodyPr>
                      </wps:wsp>
                      <wps:wsp>
                        <wps:cNvPr id="54135" name="Rectangle 54135"/>
                        <wps:cNvSpPr/>
                        <wps:spPr>
                          <a:xfrm>
                            <a:off x="3457296" y="1326769"/>
                            <a:ext cx="152019" cy="276574"/>
                          </a:xfrm>
                          <a:prstGeom prst="rect">
                            <a:avLst/>
                          </a:prstGeom>
                          <a:ln>
                            <a:noFill/>
                          </a:ln>
                        </wps:spPr>
                        <wps:txbx>
                          <w:txbxContent>
                            <w:p w:rsidR="00FD3131" w:rsidRDefault="006859A0">
                              <w:r>
                                <w:rPr>
                                  <w:rFonts w:ascii="Times New Roman" w:eastAsia="Times New Roman" w:hAnsi="Times New Roman" w:cs="Times New Roman"/>
                                  <w:sz w:val="36"/>
                                </w:rPr>
                                <w:t>9</w:t>
                              </w:r>
                            </w:p>
                          </w:txbxContent>
                        </wps:txbx>
                        <wps:bodyPr horzOverflow="overflow" vert="horz" lIns="0" tIns="0" rIns="0" bIns="0" rtlCol="0">
                          <a:noAutofit/>
                        </wps:bodyPr>
                      </wps:wsp>
                      <wps:wsp>
                        <wps:cNvPr id="54138" name="Rectangle 54138"/>
                        <wps:cNvSpPr/>
                        <wps:spPr>
                          <a:xfrm>
                            <a:off x="3771494" y="1860169"/>
                            <a:ext cx="253263" cy="276574"/>
                          </a:xfrm>
                          <a:prstGeom prst="rect">
                            <a:avLst/>
                          </a:prstGeom>
                          <a:ln>
                            <a:noFill/>
                          </a:ln>
                        </wps:spPr>
                        <wps:txbx>
                          <w:txbxContent>
                            <w:p w:rsidR="00FD3131" w:rsidRDefault="006859A0">
                              <w:r>
                                <w:rPr>
                                  <w:rFonts w:ascii="Times New Roman" w:eastAsia="Times New Roman" w:hAnsi="Times New Roman" w:cs="Times New Roman"/>
                                  <w:sz w:val="36"/>
                                </w:rPr>
                                <w:t>%</w:t>
                              </w:r>
                            </w:p>
                          </w:txbxContent>
                        </wps:txbx>
                        <wps:bodyPr horzOverflow="overflow" vert="horz" lIns="0" tIns="0" rIns="0" bIns="0" rtlCol="0">
                          <a:noAutofit/>
                        </wps:bodyPr>
                      </wps:wsp>
                      <wps:wsp>
                        <wps:cNvPr id="54137" name="Rectangle 54137"/>
                        <wps:cNvSpPr/>
                        <wps:spPr>
                          <a:xfrm>
                            <a:off x="3657194" y="1860169"/>
                            <a:ext cx="152019" cy="276574"/>
                          </a:xfrm>
                          <a:prstGeom prst="rect">
                            <a:avLst/>
                          </a:prstGeom>
                          <a:ln>
                            <a:noFill/>
                          </a:ln>
                        </wps:spPr>
                        <wps:txbx>
                          <w:txbxContent>
                            <w:p w:rsidR="00FD3131" w:rsidRDefault="006859A0">
                              <w:r>
                                <w:rPr>
                                  <w:rFonts w:ascii="Times New Roman" w:eastAsia="Times New Roman" w:hAnsi="Times New Roman" w:cs="Times New Roman"/>
                                  <w:sz w:val="36"/>
                                </w:rPr>
                                <w:t>2</w:t>
                              </w:r>
                            </w:p>
                          </w:txbxContent>
                        </wps:txbx>
                        <wps:bodyPr horzOverflow="overflow" vert="horz" lIns="0" tIns="0" rIns="0" bIns="0" rtlCol="0">
                          <a:noAutofit/>
                        </wps:bodyPr>
                      </wps:wsp>
                      <wps:wsp>
                        <wps:cNvPr id="54141" name="Rectangle 54141"/>
                        <wps:cNvSpPr/>
                        <wps:spPr>
                          <a:xfrm>
                            <a:off x="3447517" y="2231644"/>
                            <a:ext cx="152019" cy="276574"/>
                          </a:xfrm>
                          <a:prstGeom prst="rect">
                            <a:avLst/>
                          </a:prstGeom>
                          <a:ln>
                            <a:noFill/>
                          </a:ln>
                        </wps:spPr>
                        <wps:txbx>
                          <w:txbxContent>
                            <w:p w:rsidR="00FD3131" w:rsidRDefault="006859A0">
                              <w:r>
                                <w:rPr>
                                  <w:rFonts w:ascii="Times New Roman" w:eastAsia="Times New Roman" w:hAnsi="Times New Roman" w:cs="Times New Roman"/>
                                  <w:sz w:val="36"/>
                                </w:rPr>
                                <w:t>5</w:t>
                              </w:r>
                            </w:p>
                          </w:txbxContent>
                        </wps:txbx>
                        <wps:bodyPr horzOverflow="overflow" vert="horz" lIns="0" tIns="0" rIns="0" bIns="0" rtlCol="0">
                          <a:noAutofit/>
                        </wps:bodyPr>
                      </wps:wsp>
                      <wps:wsp>
                        <wps:cNvPr id="54142" name="Rectangle 54142"/>
                        <wps:cNvSpPr/>
                        <wps:spPr>
                          <a:xfrm>
                            <a:off x="3561817" y="2231644"/>
                            <a:ext cx="253263" cy="276574"/>
                          </a:xfrm>
                          <a:prstGeom prst="rect">
                            <a:avLst/>
                          </a:prstGeom>
                          <a:ln>
                            <a:noFill/>
                          </a:ln>
                        </wps:spPr>
                        <wps:txbx>
                          <w:txbxContent>
                            <w:p w:rsidR="00FD3131" w:rsidRDefault="006859A0">
                              <w:r>
                                <w:rPr>
                                  <w:rFonts w:ascii="Times New Roman" w:eastAsia="Times New Roman" w:hAnsi="Times New Roman" w:cs="Times New Roman"/>
                                  <w:sz w:val="36"/>
                                </w:rPr>
                                <w:t>%</w:t>
                              </w:r>
                            </w:p>
                          </w:txbxContent>
                        </wps:txbx>
                        <wps:bodyPr horzOverflow="overflow" vert="horz" lIns="0" tIns="0" rIns="0" bIns="0" rtlCol="0">
                          <a:noAutofit/>
                        </wps:bodyPr>
                      </wps:wsp>
                      <wps:wsp>
                        <wps:cNvPr id="54143" name="Rectangle 54143"/>
                        <wps:cNvSpPr/>
                        <wps:spPr>
                          <a:xfrm>
                            <a:off x="2179930" y="3222625"/>
                            <a:ext cx="304038" cy="276574"/>
                          </a:xfrm>
                          <a:prstGeom prst="rect">
                            <a:avLst/>
                          </a:prstGeom>
                          <a:ln>
                            <a:noFill/>
                          </a:ln>
                        </wps:spPr>
                        <wps:txbx>
                          <w:txbxContent>
                            <w:p w:rsidR="00FD3131" w:rsidRDefault="006859A0">
                              <w:r>
                                <w:rPr>
                                  <w:rFonts w:ascii="Times New Roman" w:eastAsia="Times New Roman" w:hAnsi="Times New Roman" w:cs="Times New Roman"/>
                                  <w:sz w:val="36"/>
                                </w:rPr>
                                <w:t>28</w:t>
                              </w:r>
                            </w:p>
                          </w:txbxContent>
                        </wps:txbx>
                        <wps:bodyPr horzOverflow="overflow" vert="horz" lIns="0" tIns="0" rIns="0" bIns="0" rtlCol="0">
                          <a:noAutofit/>
                        </wps:bodyPr>
                      </wps:wsp>
                      <wps:wsp>
                        <wps:cNvPr id="54144" name="Rectangle 54144"/>
                        <wps:cNvSpPr/>
                        <wps:spPr>
                          <a:xfrm>
                            <a:off x="2408530" y="3222625"/>
                            <a:ext cx="253264" cy="276574"/>
                          </a:xfrm>
                          <a:prstGeom prst="rect">
                            <a:avLst/>
                          </a:prstGeom>
                          <a:ln>
                            <a:noFill/>
                          </a:ln>
                        </wps:spPr>
                        <wps:txbx>
                          <w:txbxContent>
                            <w:p w:rsidR="00FD3131" w:rsidRDefault="006859A0">
                              <w:r>
                                <w:rPr>
                                  <w:rFonts w:ascii="Times New Roman" w:eastAsia="Times New Roman" w:hAnsi="Times New Roman" w:cs="Times New Roman"/>
                                  <w:sz w:val="36"/>
                                </w:rPr>
                                <w:t>%</w:t>
                              </w:r>
                            </w:p>
                          </w:txbxContent>
                        </wps:txbx>
                        <wps:bodyPr horzOverflow="overflow" vert="horz" lIns="0" tIns="0" rIns="0" bIns="0" rtlCol="0">
                          <a:noAutofit/>
                        </wps:bodyPr>
                      </wps:wsp>
                      <wps:wsp>
                        <wps:cNvPr id="54145" name="Rectangle 54145"/>
                        <wps:cNvSpPr/>
                        <wps:spPr>
                          <a:xfrm>
                            <a:off x="532435" y="3565525"/>
                            <a:ext cx="152019" cy="276574"/>
                          </a:xfrm>
                          <a:prstGeom prst="rect">
                            <a:avLst/>
                          </a:prstGeom>
                          <a:ln>
                            <a:noFill/>
                          </a:ln>
                        </wps:spPr>
                        <wps:txbx>
                          <w:txbxContent>
                            <w:p w:rsidR="00FD3131" w:rsidRDefault="006859A0">
                              <w:r>
                                <w:rPr>
                                  <w:rFonts w:ascii="Times New Roman" w:eastAsia="Times New Roman" w:hAnsi="Times New Roman" w:cs="Times New Roman"/>
                                  <w:sz w:val="36"/>
                                </w:rPr>
                                <w:t>2</w:t>
                              </w:r>
                            </w:p>
                          </w:txbxContent>
                        </wps:txbx>
                        <wps:bodyPr horzOverflow="overflow" vert="horz" lIns="0" tIns="0" rIns="0" bIns="0" rtlCol="0">
                          <a:noAutofit/>
                        </wps:bodyPr>
                      </wps:wsp>
                      <wps:wsp>
                        <wps:cNvPr id="54146" name="Rectangle 54146"/>
                        <wps:cNvSpPr/>
                        <wps:spPr>
                          <a:xfrm>
                            <a:off x="646735" y="3565525"/>
                            <a:ext cx="253264" cy="276574"/>
                          </a:xfrm>
                          <a:prstGeom prst="rect">
                            <a:avLst/>
                          </a:prstGeom>
                          <a:ln>
                            <a:noFill/>
                          </a:ln>
                        </wps:spPr>
                        <wps:txbx>
                          <w:txbxContent>
                            <w:p w:rsidR="00FD3131" w:rsidRDefault="006859A0">
                              <w:r>
                                <w:rPr>
                                  <w:rFonts w:ascii="Times New Roman" w:eastAsia="Times New Roman" w:hAnsi="Times New Roman" w:cs="Times New Roman"/>
                                  <w:sz w:val="36"/>
                                </w:rPr>
                                <w:t>%</w:t>
                              </w:r>
                            </w:p>
                          </w:txbxContent>
                        </wps:txbx>
                        <wps:bodyPr horzOverflow="overflow" vert="horz" lIns="0" tIns="0" rIns="0" bIns="0" rtlCol="0">
                          <a:noAutofit/>
                        </wps:bodyPr>
                      </wps:wsp>
                      <wps:wsp>
                        <wps:cNvPr id="54139" name="Rectangle 54139"/>
                        <wps:cNvSpPr/>
                        <wps:spPr>
                          <a:xfrm>
                            <a:off x="293472" y="2155444"/>
                            <a:ext cx="304038" cy="276574"/>
                          </a:xfrm>
                          <a:prstGeom prst="rect">
                            <a:avLst/>
                          </a:prstGeom>
                          <a:ln>
                            <a:noFill/>
                          </a:ln>
                        </wps:spPr>
                        <wps:txbx>
                          <w:txbxContent>
                            <w:p w:rsidR="00FD3131" w:rsidRDefault="006859A0">
                              <w:r>
                                <w:rPr>
                                  <w:rFonts w:ascii="Times New Roman" w:eastAsia="Times New Roman" w:hAnsi="Times New Roman" w:cs="Times New Roman"/>
                                  <w:sz w:val="36"/>
                                </w:rPr>
                                <w:t>22</w:t>
                              </w:r>
                            </w:p>
                          </w:txbxContent>
                        </wps:txbx>
                        <wps:bodyPr horzOverflow="overflow" vert="horz" lIns="0" tIns="0" rIns="0" bIns="0" rtlCol="0">
                          <a:noAutofit/>
                        </wps:bodyPr>
                      </wps:wsp>
                      <wps:wsp>
                        <wps:cNvPr id="54140" name="Rectangle 54140"/>
                        <wps:cNvSpPr/>
                        <wps:spPr>
                          <a:xfrm>
                            <a:off x="522072" y="2155444"/>
                            <a:ext cx="253264" cy="276574"/>
                          </a:xfrm>
                          <a:prstGeom prst="rect">
                            <a:avLst/>
                          </a:prstGeom>
                          <a:ln>
                            <a:noFill/>
                          </a:ln>
                        </wps:spPr>
                        <wps:txbx>
                          <w:txbxContent>
                            <w:p w:rsidR="00FD3131" w:rsidRDefault="006859A0">
                              <w:r>
                                <w:rPr>
                                  <w:rFonts w:ascii="Times New Roman" w:eastAsia="Times New Roman" w:hAnsi="Times New Roman" w:cs="Times New Roman"/>
                                  <w:sz w:val="36"/>
                                </w:rPr>
                                <w:t>%</w:t>
                              </w:r>
                            </w:p>
                          </w:txbxContent>
                        </wps:txbx>
                        <wps:bodyPr horzOverflow="overflow" vert="horz" lIns="0" tIns="0" rIns="0" bIns="0" rtlCol="0">
                          <a:noAutofit/>
                        </wps:bodyPr>
                      </wps:wsp>
                      <wps:wsp>
                        <wps:cNvPr id="54132" name="Rectangle 54132"/>
                        <wps:cNvSpPr/>
                        <wps:spPr>
                          <a:xfrm>
                            <a:off x="989051" y="802767"/>
                            <a:ext cx="253264" cy="276574"/>
                          </a:xfrm>
                          <a:prstGeom prst="rect">
                            <a:avLst/>
                          </a:prstGeom>
                          <a:ln>
                            <a:noFill/>
                          </a:ln>
                        </wps:spPr>
                        <wps:txbx>
                          <w:txbxContent>
                            <w:p w:rsidR="00FD3131" w:rsidRDefault="006859A0">
                              <w:r>
                                <w:rPr>
                                  <w:rFonts w:ascii="Times New Roman" w:eastAsia="Times New Roman" w:hAnsi="Times New Roman" w:cs="Times New Roman"/>
                                  <w:sz w:val="36"/>
                                </w:rPr>
                                <w:t>%</w:t>
                              </w:r>
                            </w:p>
                          </w:txbxContent>
                        </wps:txbx>
                        <wps:bodyPr horzOverflow="overflow" vert="horz" lIns="0" tIns="0" rIns="0" bIns="0" rtlCol="0">
                          <a:noAutofit/>
                        </wps:bodyPr>
                      </wps:wsp>
                      <wps:wsp>
                        <wps:cNvPr id="54131" name="Rectangle 54131"/>
                        <wps:cNvSpPr/>
                        <wps:spPr>
                          <a:xfrm>
                            <a:off x="760451" y="802767"/>
                            <a:ext cx="304038" cy="276574"/>
                          </a:xfrm>
                          <a:prstGeom prst="rect">
                            <a:avLst/>
                          </a:prstGeom>
                          <a:ln>
                            <a:noFill/>
                          </a:ln>
                        </wps:spPr>
                        <wps:txbx>
                          <w:txbxContent>
                            <w:p w:rsidR="00FD3131" w:rsidRDefault="006859A0">
                              <w:r>
                                <w:rPr>
                                  <w:rFonts w:ascii="Times New Roman" w:eastAsia="Times New Roman" w:hAnsi="Times New Roman" w:cs="Times New Roman"/>
                                  <w:sz w:val="36"/>
                                </w:rPr>
                                <w:t>12</w:t>
                              </w:r>
                            </w:p>
                          </w:txbxContent>
                        </wps:txbx>
                        <wps:bodyPr horzOverflow="overflow" vert="horz" lIns="0" tIns="0" rIns="0" bIns="0" rtlCol="0">
                          <a:noAutofit/>
                        </wps:bodyPr>
                      </wps:wsp>
                      <wps:wsp>
                        <wps:cNvPr id="54127" name="Rectangle 54127"/>
                        <wps:cNvSpPr/>
                        <wps:spPr>
                          <a:xfrm>
                            <a:off x="1513561" y="393192"/>
                            <a:ext cx="152019" cy="276574"/>
                          </a:xfrm>
                          <a:prstGeom prst="rect">
                            <a:avLst/>
                          </a:prstGeom>
                          <a:ln>
                            <a:noFill/>
                          </a:ln>
                        </wps:spPr>
                        <wps:txbx>
                          <w:txbxContent>
                            <w:p w:rsidR="00FD3131" w:rsidRDefault="006859A0">
                              <w:r>
                                <w:rPr>
                                  <w:rFonts w:ascii="Times New Roman" w:eastAsia="Times New Roman" w:hAnsi="Times New Roman" w:cs="Times New Roman"/>
                                  <w:sz w:val="36"/>
                                </w:rPr>
                                <w:t>5</w:t>
                              </w:r>
                            </w:p>
                          </w:txbxContent>
                        </wps:txbx>
                        <wps:bodyPr horzOverflow="overflow" vert="horz" lIns="0" tIns="0" rIns="0" bIns="0" rtlCol="0">
                          <a:noAutofit/>
                        </wps:bodyPr>
                      </wps:wsp>
                      <wps:wsp>
                        <wps:cNvPr id="54128" name="Rectangle 54128"/>
                        <wps:cNvSpPr/>
                        <wps:spPr>
                          <a:xfrm>
                            <a:off x="1627861" y="393192"/>
                            <a:ext cx="253264" cy="276574"/>
                          </a:xfrm>
                          <a:prstGeom prst="rect">
                            <a:avLst/>
                          </a:prstGeom>
                          <a:ln>
                            <a:noFill/>
                          </a:ln>
                        </wps:spPr>
                        <wps:txbx>
                          <w:txbxContent>
                            <w:p w:rsidR="00FD3131" w:rsidRDefault="006859A0">
                              <w:r>
                                <w:rPr>
                                  <w:rFonts w:ascii="Times New Roman" w:eastAsia="Times New Roman" w:hAnsi="Times New Roman" w:cs="Times New Roman"/>
                                  <w:sz w:val="36"/>
                                </w:rPr>
                                <w:t>%</w:t>
                              </w:r>
                            </w:p>
                          </w:txbxContent>
                        </wps:txbx>
                        <wps:bodyPr horzOverflow="overflow" vert="horz" lIns="0" tIns="0" rIns="0" bIns="0" rtlCol="0">
                          <a:noAutofit/>
                        </wps:bodyPr>
                      </wps:wsp>
                      <pic:pic xmlns:pic="http://schemas.openxmlformats.org/drawingml/2006/picture">
                        <pic:nvPicPr>
                          <pic:cNvPr id="54528" name="Picture 54528"/>
                          <pic:cNvPicPr/>
                        </pic:nvPicPr>
                        <pic:blipFill>
                          <a:blip r:embed="rId37"/>
                          <a:stretch>
                            <a:fillRect/>
                          </a:stretch>
                        </pic:blipFill>
                        <pic:spPr>
                          <a:xfrm>
                            <a:off x="4092296" y="21088"/>
                            <a:ext cx="121920" cy="121920"/>
                          </a:xfrm>
                          <a:prstGeom prst="rect">
                            <a:avLst/>
                          </a:prstGeom>
                        </pic:spPr>
                      </pic:pic>
                      <wps:wsp>
                        <wps:cNvPr id="7363" name="Shape 7363"/>
                        <wps:cNvSpPr/>
                        <wps:spPr>
                          <a:xfrm>
                            <a:off x="4098010" y="29207"/>
                            <a:ext cx="113928" cy="113928"/>
                          </a:xfrm>
                          <a:custGeom>
                            <a:avLst/>
                            <a:gdLst/>
                            <a:ahLst/>
                            <a:cxnLst/>
                            <a:rect l="0" t="0" r="0" b="0"/>
                            <a:pathLst>
                              <a:path w="113928" h="113928">
                                <a:moveTo>
                                  <a:pt x="0" y="113928"/>
                                </a:moveTo>
                                <a:lnTo>
                                  <a:pt x="113928" y="113928"/>
                                </a:lnTo>
                                <a:lnTo>
                                  <a:pt x="113928" y="0"/>
                                </a:ln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7364" name="Rectangle 7364"/>
                        <wps:cNvSpPr/>
                        <wps:spPr>
                          <a:xfrm>
                            <a:off x="4265016" y="0"/>
                            <a:ext cx="1586166" cy="276574"/>
                          </a:xfrm>
                          <a:prstGeom prst="rect">
                            <a:avLst/>
                          </a:prstGeom>
                          <a:ln>
                            <a:noFill/>
                          </a:ln>
                        </wps:spPr>
                        <wps:txbx>
                          <w:txbxContent>
                            <w:p w:rsidR="00FD3131" w:rsidRDefault="006859A0">
                              <w:r>
                                <w:rPr>
                                  <w:rFonts w:ascii="Times New Roman" w:eastAsia="Times New Roman" w:hAnsi="Times New Roman" w:cs="Times New Roman"/>
                                  <w:sz w:val="36"/>
                                </w:rPr>
                                <w:t>Replacement</w:t>
                              </w:r>
                            </w:p>
                          </w:txbxContent>
                        </wps:txbx>
                        <wps:bodyPr horzOverflow="overflow" vert="horz" lIns="0" tIns="0" rIns="0" bIns="0" rtlCol="0">
                          <a:noAutofit/>
                        </wps:bodyPr>
                      </wps:wsp>
                      <pic:pic xmlns:pic="http://schemas.openxmlformats.org/drawingml/2006/picture">
                        <pic:nvPicPr>
                          <pic:cNvPr id="54523" name="Picture 54523"/>
                          <pic:cNvPicPr/>
                        </pic:nvPicPr>
                        <pic:blipFill>
                          <a:blip r:embed="rId38"/>
                          <a:stretch>
                            <a:fillRect/>
                          </a:stretch>
                        </pic:blipFill>
                        <pic:spPr>
                          <a:xfrm>
                            <a:off x="4092296" y="602240"/>
                            <a:ext cx="121920" cy="118872"/>
                          </a:xfrm>
                          <a:prstGeom prst="rect">
                            <a:avLst/>
                          </a:prstGeom>
                        </pic:spPr>
                      </pic:pic>
                      <wps:wsp>
                        <wps:cNvPr id="7366" name="Shape 7366"/>
                        <wps:cNvSpPr/>
                        <wps:spPr>
                          <a:xfrm>
                            <a:off x="4098010" y="606676"/>
                            <a:ext cx="113928" cy="113928"/>
                          </a:xfrm>
                          <a:custGeom>
                            <a:avLst/>
                            <a:gdLst/>
                            <a:ahLst/>
                            <a:cxnLst/>
                            <a:rect l="0" t="0" r="0" b="0"/>
                            <a:pathLst>
                              <a:path w="113928" h="113928">
                                <a:moveTo>
                                  <a:pt x="0" y="113928"/>
                                </a:moveTo>
                                <a:lnTo>
                                  <a:pt x="113928" y="113928"/>
                                </a:lnTo>
                                <a:lnTo>
                                  <a:pt x="113928" y="0"/>
                                </a:ln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7367" name="Rectangle 7367"/>
                        <wps:cNvSpPr/>
                        <wps:spPr>
                          <a:xfrm>
                            <a:off x="4265016" y="577596"/>
                            <a:ext cx="1874090" cy="276574"/>
                          </a:xfrm>
                          <a:prstGeom prst="rect">
                            <a:avLst/>
                          </a:prstGeom>
                          <a:ln>
                            <a:noFill/>
                          </a:ln>
                        </wps:spPr>
                        <wps:txbx>
                          <w:txbxContent>
                            <w:p w:rsidR="00FD3131" w:rsidRDefault="006859A0">
                              <w:r>
                                <w:rPr>
                                  <w:rFonts w:ascii="Times New Roman" w:eastAsia="Times New Roman" w:hAnsi="Times New Roman" w:cs="Times New Roman"/>
                                  <w:sz w:val="36"/>
                                </w:rPr>
                                <w:t>Word-for-word</w:t>
                              </w:r>
                            </w:p>
                          </w:txbxContent>
                        </wps:txbx>
                        <wps:bodyPr horzOverflow="overflow" vert="horz" lIns="0" tIns="0" rIns="0" bIns="0" rtlCol="0">
                          <a:noAutofit/>
                        </wps:bodyPr>
                      </wps:wsp>
                      <wps:wsp>
                        <wps:cNvPr id="7368" name="Rectangle 7368"/>
                        <wps:cNvSpPr/>
                        <wps:spPr>
                          <a:xfrm>
                            <a:off x="4265016" y="840232"/>
                            <a:ext cx="1283649" cy="276574"/>
                          </a:xfrm>
                          <a:prstGeom prst="rect">
                            <a:avLst/>
                          </a:prstGeom>
                          <a:ln>
                            <a:noFill/>
                          </a:ln>
                        </wps:spPr>
                        <wps:txbx>
                          <w:txbxContent>
                            <w:p w:rsidR="00FD3131" w:rsidRDefault="006859A0">
                              <w:r>
                                <w:rPr>
                                  <w:rFonts w:ascii="Times New Roman" w:eastAsia="Times New Roman" w:hAnsi="Times New Roman" w:cs="Times New Roman"/>
                                  <w:sz w:val="36"/>
                                </w:rPr>
                                <w:t>translation</w:t>
                              </w:r>
                            </w:p>
                          </w:txbxContent>
                        </wps:txbx>
                        <wps:bodyPr horzOverflow="overflow" vert="horz" lIns="0" tIns="0" rIns="0" bIns="0" rtlCol="0">
                          <a:noAutofit/>
                        </wps:bodyPr>
                      </wps:wsp>
                      <pic:pic xmlns:pic="http://schemas.openxmlformats.org/drawingml/2006/picture">
                        <pic:nvPicPr>
                          <pic:cNvPr id="54524" name="Picture 54524"/>
                          <pic:cNvPicPr/>
                        </pic:nvPicPr>
                        <pic:blipFill>
                          <a:blip r:embed="rId39"/>
                          <a:stretch>
                            <a:fillRect/>
                          </a:stretch>
                        </pic:blipFill>
                        <pic:spPr>
                          <a:xfrm>
                            <a:off x="4092296" y="1177296"/>
                            <a:ext cx="121920" cy="121920"/>
                          </a:xfrm>
                          <a:prstGeom prst="rect">
                            <a:avLst/>
                          </a:prstGeom>
                        </pic:spPr>
                      </pic:pic>
                      <wps:wsp>
                        <wps:cNvPr id="7370" name="Shape 7370"/>
                        <wps:cNvSpPr/>
                        <wps:spPr>
                          <a:xfrm>
                            <a:off x="4098010" y="1184145"/>
                            <a:ext cx="113928" cy="113928"/>
                          </a:xfrm>
                          <a:custGeom>
                            <a:avLst/>
                            <a:gdLst/>
                            <a:ahLst/>
                            <a:cxnLst/>
                            <a:rect l="0" t="0" r="0" b="0"/>
                            <a:pathLst>
                              <a:path w="113928" h="113928">
                                <a:moveTo>
                                  <a:pt x="0" y="113928"/>
                                </a:moveTo>
                                <a:lnTo>
                                  <a:pt x="113928" y="113928"/>
                                </a:lnTo>
                                <a:lnTo>
                                  <a:pt x="113928" y="0"/>
                                </a:ln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7371" name="Rectangle 7371"/>
                        <wps:cNvSpPr/>
                        <wps:spPr>
                          <a:xfrm>
                            <a:off x="4265016" y="1154600"/>
                            <a:ext cx="1418706" cy="276942"/>
                          </a:xfrm>
                          <a:prstGeom prst="rect">
                            <a:avLst/>
                          </a:prstGeom>
                          <a:ln>
                            <a:noFill/>
                          </a:ln>
                        </wps:spPr>
                        <wps:txbx>
                          <w:txbxContent>
                            <w:p w:rsidR="00FD3131" w:rsidRDefault="006859A0">
                              <w:r>
                                <w:rPr>
                                  <w:rFonts w:ascii="Times New Roman" w:eastAsia="Times New Roman" w:hAnsi="Times New Roman" w:cs="Times New Roman"/>
                                  <w:sz w:val="36"/>
                                </w:rPr>
                                <w:t>Modulation</w:t>
                              </w:r>
                            </w:p>
                          </w:txbxContent>
                        </wps:txbx>
                        <wps:bodyPr horzOverflow="overflow" vert="horz" lIns="0" tIns="0" rIns="0" bIns="0" rtlCol="0">
                          <a:noAutofit/>
                        </wps:bodyPr>
                      </wps:wsp>
                      <pic:pic xmlns:pic="http://schemas.openxmlformats.org/drawingml/2006/picture">
                        <pic:nvPicPr>
                          <pic:cNvPr id="54525" name="Picture 54525"/>
                          <pic:cNvPicPr/>
                        </pic:nvPicPr>
                        <pic:blipFill>
                          <a:blip r:embed="rId40"/>
                          <a:stretch>
                            <a:fillRect/>
                          </a:stretch>
                        </pic:blipFill>
                        <pic:spPr>
                          <a:xfrm>
                            <a:off x="4092296" y="1757432"/>
                            <a:ext cx="121920" cy="118872"/>
                          </a:xfrm>
                          <a:prstGeom prst="rect">
                            <a:avLst/>
                          </a:prstGeom>
                        </pic:spPr>
                      </pic:pic>
                      <wps:wsp>
                        <wps:cNvPr id="7373" name="Shape 7373"/>
                        <wps:cNvSpPr/>
                        <wps:spPr>
                          <a:xfrm>
                            <a:off x="4098010" y="1761614"/>
                            <a:ext cx="113928" cy="113928"/>
                          </a:xfrm>
                          <a:custGeom>
                            <a:avLst/>
                            <a:gdLst/>
                            <a:ahLst/>
                            <a:cxnLst/>
                            <a:rect l="0" t="0" r="0" b="0"/>
                            <a:pathLst>
                              <a:path w="113928" h="113928">
                                <a:moveTo>
                                  <a:pt x="0" y="113928"/>
                                </a:moveTo>
                                <a:lnTo>
                                  <a:pt x="113928" y="113928"/>
                                </a:lnTo>
                                <a:lnTo>
                                  <a:pt x="113928" y="0"/>
                                </a:ln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7374" name="Rectangle 7374"/>
                        <wps:cNvSpPr/>
                        <wps:spPr>
                          <a:xfrm>
                            <a:off x="4265016" y="1732407"/>
                            <a:ext cx="2549055" cy="276574"/>
                          </a:xfrm>
                          <a:prstGeom prst="rect">
                            <a:avLst/>
                          </a:prstGeom>
                          <a:ln>
                            <a:noFill/>
                          </a:ln>
                        </wps:spPr>
                        <wps:txbx>
                          <w:txbxContent>
                            <w:p w:rsidR="00FD3131" w:rsidRDefault="006859A0">
                              <w:r>
                                <w:rPr>
                                  <w:rFonts w:ascii="Times New Roman" w:eastAsia="Times New Roman" w:hAnsi="Times New Roman" w:cs="Times New Roman"/>
                                  <w:sz w:val="36"/>
                                </w:rPr>
                                <w:t>Transcription/transcr</w:t>
                              </w:r>
                            </w:p>
                          </w:txbxContent>
                        </wps:txbx>
                        <wps:bodyPr horzOverflow="overflow" vert="horz" lIns="0" tIns="0" rIns="0" bIns="0" rtlCol="0">
                          <a:noAutofit/>
                        </wps:bodyPr>
                      </wps:wsp>
                      <wps:wsp>
                        <wps:cNvPr id="7375" name="Rectangle 7375"/>
                        <wps:cNvSpPr/>
                        <wps:spPr>
                          <a:xfrm>
                            <a:off x="4265016" y="1995424"/>
                            <a:ext cx="625102" cy="276573"/>
                          </a:xfrm>
                          <a:prstGeom prst="rect">
                            <a:avLst/>
                          </a:prstGeom>
                          <a:ln>
                            <a:noFill/>
                          </a:ln>
                        </wps:spPr>
                        <wps:txbx>
                          <w:txbxContent>
                            <w:p w:rsidR="00FD3131" w:rsidRDefault="006859A0">
                              <w:r>
                                <w:rPr>
                                  <w:rFonts w:ascii="Times New Roman" w:eastAsia="Times New Roman" w:hAnsi="Times New Roman" w:cs="Times New Roman"/>
                                  <w:sz w:val="36"/>
                                </w:rPr>
                                <w:t>ibing</w:t>
                              </w:r>
                            </w:p>
                          </w:txbxContent>
                        </wps:txbx>
                        <wps:bodyPr horzOverflow="overflow" vert="horz" lIns="0" tIns="0" rIns="0" bIns="0" rtlCol="0">
                          <a:noAutofit/>
                        </wps:bodyPr>
                      </wps:wsp>
                      <pic:pic xmlns:pic="http://schemas.openxmlformats.org/drawingml/2006/picture">
                        <pic:nvPicPr>
                          <pic:cNvPr id="54526" name="Picture 54526"/>
                          <pic:cNvPicPr/>
                        </pic:nvPicPr>
                        <pic:blipFill>
                          <a:blip r:embed="rId41"/>
                          <a:stretch>
                            <a:fillRect/>
                          </a:stretch>
                        </pic:blipFill>
                        <pic:spPr>
                          <a:xfrm>
                            <a:off x="4092296" y="2332488"/>
                            <a:ext cx="121920" cy="121920"/>
                          </a:xfrm>
                          <a:prstGeom prst="rect">
                            <a:avLst/>
                          </a:prstGeom>
                        </pic:spPr>
                      </pic:pic>
                      <wps:wsp>
                        <wps:cNvPr id="7377" name="Shape 7377"/>
                        <wps:cNvSpPr/>
                        <wps:spPr>
                          <a:xfrm>
                            <a:off x="4098010" y="2339083"/>
                            <a:ext cx="113928" cy="113928"/>
                          </a:xfrm>
                          <a:custGeom>
                            <a:avLst/>
                            <a:gdLst/>
                            <a:ahLst/>
                            <a:cxnLst/>
                            <a:rect l="0" t="0" r="0" b="0"/>
                            <a:pathLst>
                              <a:path w="113928" h="113928">
                                <a:moveTo>
                                  <a:pt x="0" y="113928"/>
                                </a:moveTo>
                                <a:lnTo>
                                  <a:pt x="113928" y="113928"/>
                                </a:lnTo>
                                <a:lnTo>
                                  <a:pt x="113928" y="0"/>
                                </a:ln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7378" name="Rectangle 7378"/>
                        <wps:cNvSpPr/>
                        <wps:spPr>
                          <a:xfrm>
                            <a:off x="4265016" y="2310003"/>
                            <a:ext cx="1317092" cy="276574"/>
                          </a:xfrm>
                          <a:prstGeom prst="rect">
                            <a:avLst/>
                          </a:prstGeom>
                          <a:ln>
                            <a:noFill/>
                          </a:ln>
                        </wps:spPr>
                        <wps:txbx>
                          <w:txbxContent>
                            <w:p w:rsidR="00FD3131" w:rsidRDefault="006859A0">
                              <w:r>
                                <w:rPr>
                                  <w:rFonts w:ascii="Times New Roman" w:eastAsia="Times New Roman" w:hAnsi="Times New Roman" w:cs="Times New Roman"/>
                                  <w:sz w:val="36"/>
                                </w:rPr>
                                <w:t>Narrowing</w:t>
                              </w:r>
                            </w:p>
                          </w:txbxContent>
                        </wps:txbx>
                        <wps:bodyPr horzOverflow="overflow" vert="horz" lIns="0" tIns="0" rIns="0" bIns="0" rtlCol="0">
                          <a:noAutofit/>
                        </wps:bodyPr>
                      </wps:wsp>
                      <pic:pic xmlns:pic="http://schemas.openxmlformats.org/drawingml/2006/picture">
                        <pic:nvPicPr>
                          <pic:cNvPr id="54527" name="Picture 54527"/>
                          <pic:cNvPicPr/>
                        </pic:nvPicPr>
                        <pic:blipFill>
                          <a:blip r:embed="rId42"/>
                          <a:stretch>
                            <a:fillRect/>
                          </a:stretch>
                        </pic:blipFill>
                        <pic:spPr>
                          <a:xfrm>
                            <a:off x="4092296" y="2910593"/>
                            <a:ext cx="121920" cy="121920"/>
                          </a:xfrm>
                          <a:prstGeom prst="rect">
                            <a:avLst/>
                          </a:prstGeom>
                        </pic:spPr>
                      </pic:pic>
                      <wps:wsp>
                        <wps:cNvPr id="7380" name="Shape 7380"/>
                        <wps:cNvSpPr/>
                        <wps:spPr>
                          <a:xfrm>
                            <a:off x="4098010" y="2916552"/>
                            <a:ext cx="113928" cy="113928"/>
                          </a:xfrm>
                          <a:custGeom>
                            <a:avLst/>
                            <a:gdLst/>
                            <a:ahLst/>
                            <a:cxnLst/>
                            <a:rect l="0" t="0" r="0" b="0"/>
                            <a:pathLst>
                              <a:path w="113928" h="113928">
                                <a:moveTo>
                                  <a:pt x="0" y="113928"/>
                                </a:moveTo>
                                <a:lnTo>
                                  <a:pt x="113928" y="113928"/>
                                </a:lnTo>
                                <a:lnTo>
                                  <a:pt x="113928" y="0"/>
                                </a:ln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7381" name="Rectangle 7381"/>
                        <wps:cNvSpPr/>
                        <wps:spPr>
                          <a:xfrm>
                            <a:off x="4265016" y="2887599"/>
                            <a:ext cx="1334423" cy="276574"/>
                          </a:xfrm>
                          <a:prstGeom prst="rect">
                            <a:avLst/>
                          </a:prstGeom>
                          <a:ln>
                            <a:noFill/>
                          </a:ln>
                        </wps:spPr>
                        <wps:txbx>
                          <w:txbxContent>
                            <w:p w:rsidR="00FD3131" w:rsidRDefault="006859A0">
                              <w:r>
                                <w:rPr>
                                  <w:rFonts w:ascii="Times New Roman" w:eastAsia="Times New Roman" w:hAnsi="Times New Roman" w:cs="Times New Roman"/>
                                  <w:sz w:val="36"/>
                                </w:rPr>
                                <w:t>Contextual</w:t>
                              </w:r>
                            </w:p>
                          </w:txbxContent>
                        </wps:txbx>
                        <wps:bodyPr horzOverflow="overflow" vert="horz" lIns="0" tIns="0" rIns="0" bIns="0" rtlCol="0">
                          <a:noAutofit/>
                        </wps:bodyPr>
                      </wps:wsp>
                      <wps:wsp>
                        <wps:cNvPr id="7382" name="Rectangle 7382"/>
                        <wps:cNvSpPr/>
                        <wps:spPr>
                          <a:xfrm>
                            <a:off x="4265016" y="3150616"/>
                            <a:ext cx="1418337" cy="276574"/>
                          </a:xfrm>
                          <a:prstGeom prst="rect">
                            <a:avLst/>
                          </a:prstGeom>
                          <a:ln>
                            <a:noFill/>
                          </a:ln>
                        </wps:spPr>
                        <wps:txbx>
                          <w:txbxContent>
                            <w:p w:rsidR="00FD3131" w:rsidRDefault="006859A0">
                              <w:r>
                                <w:rPr>
                                  <w:rFonts w:ascii="Times New Roman" w:eastAsia="Times New Roman" w:hAnsi="Times New Roman" w:cs="Times New Roman"/>
                                  <w:sz w:val="36"/>
                                </w:rPr>
                                <w:t>substitution</w:t>
                              </w:r>
                            </w:p>
                          </w:txbxContent>
                        </wps:txbx>
                        <wps:bodyPr horzOverflow="overflow" vert="horz" lIns="0" tIns="0" rIns="0" bIns="0" rtlCol="0">
                          <a:noAutofit/>
                        </wps:bodyPr>
                      </wps:wsp>
                      <pic:pic xmlns:pic="http://schemas.openxmlformats.org/drawingml/2006/picture">
                        <pic:nvPicPr>
                          <pic:cNvPr id="54529" name="Picture 54529"/>
                          <pic:cNvPicPr/>
                        </pic:nvPicPr>
                        <pic:blipFill>
                          <a:blip r:embed="rId43"/>
                          <a:stretch>
                            <a:fillRect/>
                          </a:stretch>
                        </pic:blipFill>
                        <pic:spPr>
                          <a:xfrm>
                            <a:off x="4092296" y="3488696"/>
                            <a:ext cx="121920" cy="118873"/>
                          </a:xfrm>
                          <a:prstGeom prst="rect">
                            <a:avLst/>
                          </a:prstGeom>
                        </pic:spPr>
                      </pic:pic>
                      <wps:wsp>
                        <wps:cNvPr id="7384" name="Shape 7384"/>
                        <wps:cNvSpPr/>
                        <wps:spPr>
                          <a:xfrm>
                            <a:off x="4098010" y="3494148"/>
                            <a:ext cx="113928" cy="113928"/>
                          </a:xfrm>
                          <a:custGeom>
                            <a:avLst/>
                            <a:gdLst/>
                            <a:ahLst/>
                            <a:cxnLst/>
                            <a:rect l="0" t="0" r="0" b="0"/>
                            <a:pathLst>
                              <a:path w="113928" h="113928">
                                <a:moveTo>
                                  <a:pt x="0" y="113928"/>
                                </a:moveTo>
                                <a:lnTo>
                                  <a:pt x="113928" y="113928"/>
                                </a:lnTo>
                                <a:lnTo>
                                  <a:pt x="113928" y="0"/>
                                </a:ln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s:wsp>
                        <wps:cNvPr id="7385" name="Rectangle 7385"/>
                        <wps:cNvSpPr/>
                        <wps:spPr>
                          <a:xfrm>
                            <a:off x="4265016" y="3465195"/>
                            <a:ext cx="2077492" cy="276574"/>
                          </a:xfrm>
                          <a:prstGeom prst="rect">
                            <a:avLst/>
                          </a:prstGeom>
                          <a:ln>
                            <a:noFill/>
                          </a:ln>
                        </wps:spPr>
                        <wps:txbx>
                          <w:txbxContent>
                            <w:p w:rsidR="00FD3131" w:rsidRDefault="006859A0">
                              <w:r>
                                <w:rPr>
                                  <w:rFonts w:ascii="Times New Roman" w:eastAsia="Times New Roman" w:hAnsi="Times New Roman" w:cs="Times New Roman"/>
                                  <w:sz w:val="36"/>
                                </w:rPr>
                                <w:t>Adition of words</w:t>
                              </w:r>
                            </w:p>
                          </w:txbxContent>
                        </wps:txbx>
                        <wps:bodyPr horzOverflow="overflow" vert="horz" lIns="0" tIns="0" rIns="0" bIns="0" rtlCol="0">
                          <a:noAutofit/>
                        </wps:bodyPr>
                      </wps:wsp>
                    </wpg:wgp>
                  </a:graphicData>
                </a:graphic>
              </wp:inline>
            </w:drawing>
          </mc:Choice>
          <mc:Fallback xmlns:a="http://schemas.openxmlformats.org/drawingml/2006/main">
            <w:pict>
              <v:group id="Group 54223" style="width:486.74pt;height:305.49pt;mso-position-horizontal-relative:char;mso-position-vertical-relative:line" coordsize="61815,38797">
                <v:shape id="Picture 54512" style="position:absolute;width:5486;height:17129;left:18977;top:2314;" filled="f">
                  <v:imagedata r:id="rId44"/>
                </v:shape>
                <v:shape id="Shape 7322" style="position:absolute;width:5453;height:17080;left:19009;top:2359;" coordsize="545338,1708023" path="m0,0c185420,0,369570,30226,545338,89408l0,1708023x">
                  <v:stroke weight="0.5pt" endcap="flat" joinstyle="miter" miterlimit="10" on="true" color="#ffffff"/>
                  <v:fill on="false" color="#000000" opacity="0"/>
                </v:shape>
                <v:shape id="Picture 54513" style="position:absolute;width:10363;height:16245;left:20501;top:342;" filled="f">
                  <v:imagedata r:id="rId45"/>
                </v:shape>
                <v:shape id="Shape 7324" style="position:absolute;width:10335;height:16184;left:20529;top:387;" coordsize="1033526,1618488" path="m545338,0c720979,59182,885952,146558,1033526,258826l0,1618488x">
                  <v:stroke weight="0.5pt" endcap="flat" joinstyle="miter" miterlimit="10" on="true" color="#ffffff"/>
                  <v:fill on="false" color="#000000" opacity="0"/>
                </v:shape>
                <v:shape id="Picture 54514" style="position:absolute;width:14173;height:13655;left:18977;top:5798;" filled="f">
                  <v:imagedata r:id="rId46"/>
                </v:shape>
                <v:shape id="Shape 7326" style="position:absolute;width:14136;height:13597;left:19009;top:5842;" coordsize="1413637,1359789" path="m1033526,0c1181227,112268,1309497,247777,1413637,401193l0,1359789x">
                  <v:stroke weight="0.5pt" endcap="flat" joinstyle="miter" miterlimit="10" on="true" color="#ffffff"/>
                  <v:fill on="false" color="#000000" opacity="0"/>
                </v:shape>
                <v:shape id="Picture 54515" style="position:absolute;width:17099;height:9631;left:22055;top:8785;" filled="f">
                  <v:imagedata r:id="rId47"/>
                </v:shape>
                <v:shape id="Shape 7328" style="position:absolute;width:17054;height:9584;left:22083;top:8818;" coordsize="1705483,958469" path="m1413637,0c1587754,256794,1688592,556133,1705483,866013l0,958469x">
                  <v:stroke weight="0.5pt" endcap="flat" joinstyle="miter" miterlimit="10" on="true" color="#ffffff"/>
                  <v:fill on="false" color="#000000" opacity="0"/>
                </v:shape>
                <v:shape id="Picture 54516" style="position:absolute;width:17099;height:1920;left:19007;top:18468;" filled="f">
                  <v:imagedata r:id="rId48"/>
                </v:shape>
                <v:shape id="Shape 7330" style="position:absolute;width:17087;height:1850;left:19009;top:18514;" coordsize="1708785,185039" path="m1705356,0c1708785,61595,1708785,123444,1705356,185039l0,92583x">
                  <v:stroke weight="0.5pt" endcap="flat" joinstyle="miter" miterlimit="10" on="true" color="#ffffff"/>
                  <v:fill on="false" color="#000000" opacity="0"/>
                </v:shape>
                <v:shape id="Picture 54517" style="position:absolute;width:17099;height:6370;left:21486;top:19961;" filled="f">
                  <v:imagedata r:id="rId49"/>
                </v:shape>
                <v:shape id="Shape 7332" style="position:absolute;width:17053;height:6322;left:21511;top:19989;" coordsize="1705356,632206" path="m1705356,92456c1695323,277622,1655191,459994,1586611,632206l0,0x">
                  <v:stroke weight="0.5pt" endcap="flat" joinstyle="miter" miterlimit="10" on="true" color="#ffffff"/>
                  <v:fill on="false" color="#000000" opacity="0"/>
                </v:shape>
                <v:shape id="Picture 54518" style="position:absolute;width:24719;height:17129;left:10158;top:19392;" filled="f">
                  <v:imagedata r:id="rId50"/>
                </v:shape>
                <v:shape id="Shape 7334" style="position:absolute;width:24672;height:19357;left:10202;top:19439;" coordsize="2467229,1935734" path="m2467229,632079c2118106,1508379,1124712,1935734,248412,1586611c162433,1552322,79375,1511173,0,1463422l880618,0x">
                  <v:stroke weight="0.5pt" endcap="flat" joinstyle="miter" miterlimit="10" on="true" color="#ffffff"/>
                  <v:fill on="false" color="#000000" opacity="0"/>
                </v:shape>
                <v:shape id="Picture 54519" style="position:absolute;width:10393;height:14691;left:7770;top:20662;" filled="f">
                  <v:imagedata r:id="rId51"/>
                </v:shape>
                <v:shape id="Shape 7336" style="position:absolute;width:10335;height:14635;left:7810;top:20711;" coordsize="1033526,1463548" path="m153035,1463548c100203,1431671,49149,1397000,0,1359662l1033526,0x">
                  <v:stroke weight="0.5pt" endcap="flat" joinstyle="miter" miterlimit="10" on="true" color="#ffffff"/>
                  <v:fill on="false" color="#000000" opacity="0"/>
                </v:shape>
                <v:shape id="Picture 54520" style="position:absolute;width:17129;height:21671;left:1898;top:11386;" filled="f">
                  <v:imagedata r:id="rId52"/>
                </v:shape>
                <v:shape id="Shape 7338" style="position:absolute;width:19009;height:21597;left:0;top:11438;" coordsize="1900911,2159762" path="m867258,2159762c201244,1653413,0,739140,391884,0l1900911,800100x">
                  <v:stroke weight="0.5pt" endcap="flat" joinstyle="miter" miterlimit="10" on="true" color="#ffffff"/>
                  <v:fill on="false" color="#000000" opacity="0"/>
                </v:shape>
                <v:shape id="Picture 54521" style="position:absolute;width:15148;height:16245;left:3869;top:3197;" filled="f">
                  <v:imagedata r:id="rId53"/>
                </v:shape>
                <v:shape id="Shape 7340" style="position:absolute;width:15090;height:16186;left:3918;top:3253;" coordsize="1509027,1618615" path="m0,818515c204673,432435,549542,139573,963689,0l1509027,1618615x">
                  <v:stroke weight="0.5pt" endcap="flat" joinstyle="miter" miterlimit="10" on="true" color="#ffffff"/>
                  <v:fill on="false" color="#000000" opacity="0"/>
                </v:shape>
                <v:shape id="Picture 54522" style="position:absolute;width:5486;height:17129;left:13521;top:2314;" filled="f">
                  <v:imagedata r:id="rId54"/>
                </v:shape>
                <v:shape id="Shape 7342" style="position:absolute;width:5453;height:17080;left:13555;top:2359;" coordsize="545338,1708023" path="m0,89408c175641,30226,359918,0,545338,0l545338,1708023x">
                  <v:stroke weight="0.5pt" endcap="flat" joinstyle="miter" miterlimit="10" on="true" color="#ffffff"/>
                  <v:fill on="false" color="#000000" opacity="0"/>
                </v:shape>
                <v:rect id="Rectangle 54130" style="position:absolute;width:2532;height:2765;left:20854;top:3931;"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54129" style="position:absolute;width:1520;height:2765;left:19711;top:3931;" filled="f" stroked="f">
                  <v:textbox inset="0,0,0,0">
                    <w:txbxContent>
                      <w:p>
                        <w:pPr>
                          <w:spacing w:before="0" w:after="160" w:line="259" w:lineRule="auto"/>
                        </w:pPr>
                        <w:r>
                          <w:rPr>
                            <w:rFonts w:cs="Times New Roman" w:hAnsi="Times New Roman" w:eastAsia="Times New Roman" w:ascii="Times New Roman"/>
                            <w:sz w:val="36"/>
                          </w:rPr>
                          <w:t xml:space="preserve">5</w:t>
                        </w:r>
                      </w:p>
                    </w:txbxContent>
                  </v:textbox>
                </v:rect>
                <v:rect id="Rectangle 54125" style="position:absolute;width:1520;height:2765;left:25807;top:2788;" filled="f" stroked="f">
                  <v:textbox inset="0,0,0,0">
                    <w:txbxContent>
                      <w:p>
                        <w:pPr>
                          <w:spacing w:before="0" w:after="160" w:line="259" w:lineRule="auto"/>
                        </w:pPr>
                        <w:r>
                          <w:rPr>
                            <w:rFonts w:cs="Times New Roman" w:hAnsi="Times New Roman" w:eastAsia="Times New Roman" w:ascii="Times New Roman"/>
                            <w:sz w:val="36"/>
                          </w:rPr>
                          <w:t xml:space="preserve">5</w:t>
                        </w:r>
                      </w:p>
                    </w:txbxContent>
                  </v:textbox>
                </v:rect>
                <v:rect id="Rectangle 54126" style="position:absolute;width:2532;height:2765;left:26950;top:2788;"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54134" style="position:absolute;width:2532;height:2765;left:29236;top:8695;"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54133" style="position:absolute;width:1520;height:2765;left:28093;top:8695;" filled="f" stroked="f">
                  <v:textbox inset="0,0,0,0">
                    <w:txbxContent>
                      <w:p>
                        <w:pPr>
                          <w:spacing w:before="0" w:after="160" w:line="259" w:lineRule="auto"/>
                        </w:pPr>
                        <w:r>
                          <w:rPr>
                            <w:rFonts w:cs="Times New Roman" w:hAnsi="Times New Roman" w:eastAsia="Times New Roman" w:ascii="Times New Roman"/>
                            <w:sz w:val="36"/>
                          </w:rPr>
                          <w:t xml:space="preserve">5</w:t>
                        </w:r>
                      </w:p>
                    </w:txbxContent>
                  </v:textbox>
                </v:rect>
                <v:rect id="Rectangle 54136" style="position:absolute;width:2532;height:2765;left:35715;top:13267;"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54135" style="position:absolute;width:1520;height:2765;left:34572;top:13267;" filled="f" stroked="f">
                  <v:textbox inset="0,0,0,0">
                    <w:txbxContent>
                      <w:p>
                        <w:pPr>
                          <w:spacing w:before="0" w:after="160" w:line="259" w:lineRule="auto"/>
                        </w:pPr>
                        <w:r>
                          <w:rPr>
                            <w:rFonts w:cs="Times New Roman" w:hAnsi="Times New Roman" w:eastAsia="Times New Roman" w:ascii="Times New Roman"/>
                            <w:sz w:val="36"/>
                          </w:rPr>
                          <w:t xml:space="preserve">9</w:t>
                        </w:r>
                      </w:p>
                    </w:txbxContent>
                  </v:textbox>
                </v:rect>
                <v:rect id="Rectangle 54138" style="position:absolute;width:2532;height:2765;left:37714;top:18601;"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54137" style="position:absolute;width:1520;height:2765;left:36571;top:18601;" filled="f" stroked="f">
                  <v:textbox inset="0,0,0,0">
                    <w:txbxContent>
                      <w:p>
                        <w:pPr>
                          <w:spacing w:before="0" w:after="160" w:line="259" w:lineRule="auto"/>
                        </w:pPr>
                        <w:r>
                          <w:rPr>
                            <w:rFonts w:cs="Times New Roman" w:hAnsi="Times New Roman" w:eastAsia="Times New Roman" w:ascii="Times New Roman"/>
                            <w:sz w:val="36"/>
                          </w:rPr>
                          <w:t xml:space="preserve">2</w:t>
                        </w:r>
                      </w:p>
                    </w:txbxContent>
                  </v:textbox>
                </v:rect>
                <v:rect id="Rectangle 54141" style="position:absolute;width:1520;height:2765;left:34475;top:22316;" filled="f" stroked="f">
                  <v:textbox inset="0,0,0,0">
                    <w:txbxContent>
                      <w:p>
                        <w:pPr>
                          <w:spacing w:before="0" w:after="160" w:line="259" w:lineRule="auto"/>
                        </w:pPr>
                        <w:r>
                          <w:rPr>
                            <w:rFonts w:cs="Times New Roman" w:hAnsi="Times New Roman" w:eastAsia="Times New Roman" w:ascii="Times New Roman"/>
                            <w:sz w:val="36"/>
                          </w:rPr>
                          <w:t xml:space="preserve">5</w:t>
                        </w:r>
                      </w:p>
                    </w:txbxContent>
                  </v:textbox>
                </v:rect>
                <v:rect id="Rectangle 54142" style="position:absolute;width:2532;height:2765;left:35618;top:22316;"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54143" style="position:absolute;width:3040;height:2765;left:21799;top:32226;" filled="f" stroked="f">
                  <v:textbox inset="0,0,0,0">
                    <w:txbxContent>
                      <w:p>
                        <w:pPr>
                          <w:spacing w:before="0" w:after="160" w:line="259" w:lineRule="auto"/>
                        </w:pPr>
                        <w:r>
                          <w:rPr>
                            <w:rFonts w:cs="Times New Roman" w:hAnsi="Times New Roman" w:eastAsia="Times New Roman" w:ascii="Times New Roman"/>
                            <w:sz w:val="36"/>
                          </w:rPr>
                          <w:t xml:space="preserve">28</w:t>
                        </w:r>
                      </w:p>
                    </w:txbxContent>
                  </v:textbox>
                </v:rect>
                <v:rect id="Rectangle 54144" style="position:absolute;width:2532;height:2765;left:24085;top:32226;"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54145" style="position:absolute;width:1520;height:2765;left:5324;top:35655;" filled="f" stroked="f">
                  <v:textbox inset="0,0,0,0">
                    <w:txbxContent>
                      <w:p>
                        <w:pPr>
                          <w:spacing w:before="0" w:after="160" w:line="259" w:lineRule="auto"/>
                        </w:pPr>
                        <w:r>
                          <w:rPr>
                            <w:rFonts w:cs="Times New Roman" w:hAnsi="Times New Roman" w:eastAsia="Times New Roman" w:ascii="Times New Roman"/>
                            <w:sz w:val="36"/>
                          </w:rPr>
                          <w:t xml:space="preserve">2</w:t>
                        </w:r>
                      </w:p>
                    </w:txbxContent>
                  </v:textbox>
                </v:rect>
                <v:rect id="Rectangle 54146" style="position:absolute;width:2532;height:2765;left:6467;top:35655;"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54139" style="position:absolute;width:3040;height:2765;left:2934;top:21554;" filled="f" stroked="f">
                  <v:textbox inset="0,0,0,0">
                    <w:txbxContent>
                      <w:p>
                        <w:pPr>
                          <w:spacing w:before="0" w:after="160" w:line="259" w:lineRule="auto"/>
                        </w:pPr>
                        <w:r>
                          <w:rPr>
                            <w:rFonts w:cs="Times New Roman" w:hAnsi="Times New Roman" w:eastAsia="Times New Roman" w:ascii="Times New Roman"/>
                            <w:sz w:val="36"/>
                          </w:rPr>
                          <w:t xml:space="preserve">22</w:t>
                        </w:r>
                      </w:p>
                    </w:txbxContent>
                  </v:textbox>
                </v:rect>
                <v:rect id="Rectangle 54140" style="position:absolute;width:2532;height:2765;left:5220;top:21554;"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54132" style="position:absolute;width:2532;height:2765;left:9890;top:8027;"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rect id="Rectangle 54131" style="position:absolute;width:3040;height:2765;left:7604;top:8027;" filled="f" stroked="f">
                  <v:textbox inset="0,0,0,0">
                    <w:txbxContent>
                      <w:p>
                        <w:pPr>
                          <w:spacing w:before="0" w:after="160" w:line="259" w:lineRule="auto"/>
                        </w:pPr>
                        <w:r>
                          <w:rPr>
                            <w:rFonts w:cs="Times New Roman" w:hAnsi="Times New Roman" w:eastAsia="Times New Roman" w:ascii="Times New Roman"/>
                            <w:sz w:val="36"/>
                          </w:rPr>
                          <w:t xml:space="preserve">12</w:t>
                        </w:r>
                      </w:p>
                    </w:txbxContent>
                  </v:textbox>
                </v:rect>
                <v:rect id="Rectangle 54127" style="position:absolute;width:1520;height:2765;left:15135;top:3931;" filled="f" stroked="f">
                  <v:textbox inset="0,0,0,0">
                    <w:txbxContent>
                      <w:p>
                        <w:pPr>
                          <w:spacing w:before="0" w:after="160" w:line="259" w:lineRule="auto"/>
                        </w:pPr>
                        <w:r>
                          <w:rPr>
                            <w:rFonts w:cs="Times New Roman" w:hAnsi="Times New Roman" w:eastAsia="Times New Roman" w:ascii="Times New Roman"/>
                            <w:sz w:val="36"/>
                          </w:rPr>
                          <w:t xml:space="preserve">5</w:t>
                        </w:r>
                      </w:p>
                    </w:txbxContent>
                  </v:textbox>
                </v:rect>
                <v:rect id="Rectangle 54128" style="position:absolute;width:2532;height:2765;left:16278;top:3931;" filled="f" stroked="f">
                  <v:textbox inset="0,0,0,0">
                    <w:txbxContent>
                      <w:p>
                        <w:pPr>
                          <w:spacing w:before="0" w:after="160" w:line="259" w:lineRule="auto"/>
                        </w:pPr>
                        <w:r>
                          <w:rPr>
                            <w:rFonts w:cs="Times New Roman" w:hAnsi="Times New Roman" w:eastAsia="Times New Roman" w:ascii="Times New Roman"/>
                            <w:sz w:val="36"/>
                          </w:rPr>
                          <w:t xml:space="preserve">%</w:t>
                        </w:r>
                      </w:p>
                    </w:txbxContent>
                  </v:textbox>
                </v:rect>
                <v:shape id="Picture 54528" style="position:absolute;width:1219;height:1219;left:40922;top:210;" filled="f">
                  <v:imagedata r:id="rId55"/>
                </v:shape>
                <v:shape id="Shape 7363" style="position:absolute;width:1139;height:1139;left:40980;top:292;" coordsize="113928,113928" path="m0,113928l113928,113928l113928,0l0,0x">
                  <v:stroke weight="0.5pt" endcap="flat" joinstyle="miter" miterlimit="10" on="true" color="#ffffff"/>
                  <v:fill on="false" color="#000000" opacity="0"/>
                </v:shape>
                <v:rect id="Rectangle 7364" style="position:absolute;width:15861;height:2765;left:42650;top:0;" filled="f" stroked="f">
                  <v:textbox inset="0,0,0,0">
                    <w:txbxContent>
                      <w:p>
                        <w:pPr>
                          <w:spacing w:before="0" w:after="160" w:line="259" w:lineRule="auto"/>
                        </w:pPr>
                        <w:r>
                          <w:rPr>
                            <w:rFonts w:cs="Times New Roman" w:hAnsi="Times New Roman" w:eastAsia="Times New Roman" w:ascii="Times New Roman"/>
                            <w:sz w:val="36"/>
                          </w:rPr>
                          <w:t xml:space="preserve">Replacement</w:t>
                        </w:r>
                      </w:p>
                    </w:txbxContent>
                  </v:textbox>
                </v:rect>
                <v:shape id="Picture 54523" style="position:absolute;width:1219;height:1188;left:40922;top:6022;" filled="f">
                  <v:imagedata r:id="rId56"/>
                </v:shape>
                <v:shape id="Shape 7366" style="position:absolute;width:1139;height:1139;left:40980;top:6066;" coordsize="113928,113928" path="m0,113928l113928,113928l113928,0l0,0x">
                  <v:stroke weight="0.5pt" endcap="flat" joinstyle="miter" miterlimit="10" on="true" color="#ffffff"/>
                  <v:fill on="false" color="#000000" opacity="0"/>
                </v:shape>
                <v:rect id="Rectangle 7367" style="position:absolute;width:18740;height:2765;left:42650;top:5775;" filled="f" stroked="f">
                  <v:textbox inset="0,0,0,0">
                    <w:txbxContent>
                      <w:p>
                        <w:pPr>
                          <w:spacing w:before="0" w:after="160" w:line="259" w:lineRule="auto"/>
                        </w:pPr>
                        <w:r>
                          <w:rPr>
                            <w:rFonts w:cs="Times New Roman" w:hAnsi="Times New Roman" w:eastAsia="Times New Roman" w:ascii="Times New Roman"/>
                            <w:sz w:val="36"/>
                          </w:rPr>
                          <w:t xml:space="preserve">Word-for-word</w:t>
                        </w:r>
                      </w:p>
                    </w:txbxContent>
                  </v:textbox>
                </v:rect>
                <v:rect id="Rectangle 7368" style="position:absolute;width:12836;height:2765;left:42650;top:8402;" filled="f" stroked="f">
                  <v:textbox inset="0,0,0,0">
                    <w:txbxContent>
                      <w:p>
                        <w:pPr>
                          <w:spacing w:before="0" w:after="160" w:line="259" w:lineRule="auto"/>
                        </w:pPr>
                        <w:r>
                          <w:rPr>
                            <w:rFonts w:cs="Times New Roman" w:hAnsi="Times New Roman" w:eastAsia="Times New Roman" w:ascii="Times New Roman"/>
                            <w:sz w:val="36"/>
                          </w:rPr>
                          <w:t xml:space="preserve">translation</w:t>
                        </w:r>
                      </w:p>
                    </w:txbxContent>
                  </v:textbox>
                </v:rect>
                <v:shape id="Picture 54524" style="position:absolute;width:1219;height:1219;left:40922;top:11772;" filled="f">
                  <v:imagedata r:id="rId57"/>
                </v:shape>
                <v:shape id="Shape 7370" style="position:absolute;width:1139;height:1139;left:40980;top:11841;" coordsize="113928,113928" path="m0,113928l113928,113928l113928,0l0,0x">
                  <v:stroke weight="0.5pt" endcap="flat" joinstyle="miter" miterlimit="10" on="true" color="#ffffff"/>
                  <v:fill on="false" color="#000000" opacity="0"/>
                </v:shape>
                <v:rect id="Rectangle 7371" style="position:absolute;width:14187;height:2769;left:42650;top:11546;" filled="f" stroked="f">
                  <v:textbox inset="0,0,0,0">
                    <w:txbxContent>
                      <w:p>
                        <w:pPr>
                          <w:spacing w:before="0" w:after="160" w:line="259" w:lineRule="auto"/>
                        </w:pPr>
                        <w:r>
                          <w:rPr>
                            <w:rFonts w:cs="Times New Roman" w:hAnsi="Times New Roman" w:eastAsia="Times New Roman" w:ascii="Times New Roman"/>
                            <w:sz w:val="36"/>
                          </w:rPr>
                          <w:t xml:space="preserve">Modulation</w:t>
                        </w:r>
                      </w:p>
                    </w:txbxContent>
                  </v:textbox>
                </v:rect>
                <v:shape id="Picture 54525" style="position:absolute;width:1219;height:1188;left:40922;top:17574;" filled="f">
                  <v:imagedata r:id="rId58"/>
                </v:shape>
                <v:shape id="Shape 7373" style="position:absolute;width:1139;height:1139;left:40980;top:17616;" coordsize="113928,113928" path="m0,113928l113928,113928l113928,0l0,0x">
                  <v:stroke weight="0.5pt" endcap="flat" joinstyle="miter" miterlimit="10" on="true" color="#ffffff"/>
                  <v:fill on="false" color="#000000" opacity="0"/>
                </v:shape>
                <v:rect id="Rectangle 7374" style="position:absolute;width:25490;height:2765;left:42650;top:17324;" filled="f" stroked="f">
                  <v:textbox inset="0,0,0,0">
                    <w:txbxContent>
                      <w:p>
                        <w:pPr>
                          <w:spacing w:before="0" w:after="160" w:line="259" w:lineRule="auto"/>
                        </w:pPr>
                        <w:r>
                          <w:rPr>
                            <w:rFonts w:cs="Times New Roman" w:hAnsi="Times New Roman" w:eastAsia="Times New Roman" w:ascii="Times New Roman"/>
                            <w:sz w:val="36"/>
                          </w:rPr>
                          <w:t xml:space="preserve">Transcription/transcr</w:t>
                        </w:r>
                      </w:p>
                    </w:txbxContent>
                  </v:textbox>
                </v:rect>
                <v:rect id="Rectangle 7375" style="position:absolute;width:6251;height:2765;left:42650;top:19954;" filled="f" stroked="f">
                  <v:textbox inset="0,0,0,0">
                    <w:txbxContent>
                      <w:p>
                        <w:pPr>
                          <w:spacing w:before="0" w:after="160" w:line="259" w:lineRule="auto"/>
                        </w:pPr>
                        <w:r>
                          <w:rPr>
                            <w:rFonts w:cs="Times New Roman" w:hAnsi="Times New Roman" w:eastAsia="Times New Roman" w:ascii="Times New Roman"/>
                            <w:sz w:val="36"/>
                          </w:rPr>
                          <w:t xml:space="preserve">ibing</w:t>
                        </w:r>
                      </w:p>
                    </w:txbxContent>
                  </v:textbox>
                </v:rect>
                <v:shape id="Picture 54526" style="position:absolute;width:1219;height:1219;left:40922;top:23324;" filled="f">
                  <v:imagedata r:id="rId59"/>
                </v:shape>
                <v:shape id="Shape 7377" style="position:absolute;width:1139;height:1139;left:40980;top:23390;" coordsize="113928,113928" path="m0,113928l113928,113928l113928,0l0,0x">
                  <v:stroke weight="0.5pt" endcap="flat" joinstyle="miter" miterlimit="10" on="true" color="#ffffff"/>
                  <v:fill on="false" color="#000000" opacity="0"/>
                </v:shape>
                <v:rect id="Rectangle 7378" style="position:absolute;width:13170;height:2765;left:42650;top:23100;" filled="f" stroked="f">
                  <v:textbox inset="0,0,0,0">
                    <w:txbxContent>
                      <w:p>
                        <w:pPr>
                          <w:spacing w:before="0" w:after="160" w:line="259" w:lineRule="auto"/>
                        </w:pPr>
                        <w:r>
                          <w:rPr>
                            <w:rFonts w:cs="Times New Roman" w:hAnsi="Times New Roman" w:eastAsia="Times New Roman" w:ascii="Times New Roman"/>
                            <w:sz w:val="36"/>
                          </w:rPr>
                          <w:t xml:space="preserve">Narrowing</w:t>
                        </w:r>
                      </w:p>
                    </w:txbxContent>
                  </v:textbox>
                </v:rect>
                <v:shape id="Picture 54527" style="position:absolute;width:1219;height:1219;left:40922;top:29105;" filled="f">
                  <v:imagedata r:id="rId60"/>
                </v:shape>
                <v:shape id="Shape 7380" style="position:absolute;width:1139;height:1139;left:40980;top:29165;" coordsize="113928,113928" path="m0,113928l113928,113928l113928,0l0,0x">
                  <v:stroke weight="0.5pt" endcap="flat" joinstyle="miter" miterlimit="10" on="true" color="#ffffff"/>
                  <v:fill on="false" color="#000000" opacity="0"/>
                </v:shape>
                <v:rect id="Rectangle 7381" style="position:absolute;width:13344;height:2765;left:42650;top:28875;" filled="f" stroked="f">
                  <v:textbox inset="0,0,0,0">
                    <w:txbxContent>
                      <w:p>
                        <w:pPr>
                          <w:spacing w:before="0" w:after="160" w:line="259" w:lineRule="auto"/>
                        </w:pPr>
                        <w:r>
                          <w:rPr>
                            <w:rFonts w:cs="Times New Roman" w:hAnsi="Times New Roman" w:eastAsia="Times New Roman" w:ascii="Times New Roman"/>
                            <w:sz w:val="36"/>
                          </w:rPr>
                          <w:t xml:space="preserve">Contextual</w:t>
                        </w:r>
                      </w:p>
                    </w:txbxContent>
                  </v:textbox>
                </v:rect>
                <v:rect id="Rectangle 7382" style="position:absolute;width:14183;height:2765;left:42650;top:31506;" filled="f" stroked="f">
                  <v:textbox inset="0,0,0,0">
                    <w:txbxContent>
                      <w:p>
                        <w:pPr>
                          <w:spacing w:before="0" w:after="160" w:line="259" w:lineRule="auto"/>
                        </w:pPr>
                        <w:r>
                          <w:rPr>
                            <w:rFonts w:cs="Times New Roman" w:hAnsi="Times New Roman" w:eastAsia="Times New Roman" w:ascii="Times New Roman"/>
                            <w:sz w:val="36"/>
                          </w:rPr>
                          <w:t xml:space="preserve">substitution</w:t>
                        </w:r>
                      </w:p>
                    </w:txbxContent>
                  </v:textbox>
                </v:rect>
                <v:shape id="Picture 54529" style="position:absolute;width:1219;height:1188;left:40922;top:34886;" filled="f">
                  <v:imagedata r:id="rId61"/>
                </v:shape>
                <v:shape id="Shape 7384" style="position:absolute;width:1139;height:1139;left:40980;top:34941;" coordsize="113928,113928" path="m0,113928l113928,113928l113928,0l0,0x">
                  <v:stroke weight="0.5pt" endcap="flat" joinstyle="miter" miterlimit="10" on="true" color="#ffffff"/>
                  <v:fill on="false" color="#000000" opacity="0"/>
                </v:shape>
                <v:rect id="Rectangle 7385" style="position:absolute;width:20774;height:2765;left:42650;top:34651;" filled="f" stroked="f">
                  <v:textbox inset="0,0,0,0">
                    <w:txbxContent>
                      <w:p>
                        <w:pPr>
                          <w:spacing w:before="0" w:after="160" w:line="259" w:lineRule="auto"/>
                        </w:pPr>
                        <w:r>
                          <w:rPr>
                            <w:rFonts w:cs="Times New Roman" w:hAnsi="Times New Roman" w:eastAsia="Times New Roman" w:ascii="Times New Roman"/>
                            <w:sz w:val="36"/>
                          </w:rPr>
                          <w:t xml:space="preserve">Adition of words</w:t>
                        </w:r>
                      </w:p>
                    </w:txbxContent>
                  </v:textbox>
                </v:rect>
              </v:group>
            </w:pict>
          </mc:Fallback>
        </mc:AlternateContent>
      </w:r>
    </w:p>
    <w:p w:rsidR="00FD3131" w:rsidRDefault="006859A0">
      <w:pPr>
        <w:spacing w:after="525" w:line="251" w:lineRule="auto"/>
        <w:ind w:left="5700" w:right="675" w:hanging="10"/>
      </w:pPr>
      <w:r>
        <w:rPr>
          <w:noProof/>
        </w:rPr>
        <mc:AlternateContent>
          <mc:Choice Requires="wpg">
            <w:drawing>
              <wp:inline distT="0" distB="0" distL="0" distR="0">
                <wp:extent cx="113928" cy="113928"/>
                <wp:effectExtent l="0" t="0" r="0" b="0"/>
                <wp:docPr id="54228" name="Group 54228"/>
                <wp:cNvGraphicFramePr/>
                <a:graphic xmlns:a="http://schemas.openxmlformats.org/drawingml/2006/main">
                  <a:graphicData uri="http://schemas.microsoft.com/office/word/2010/wordprocessingGroup">
                    <wpg:wgp>
                      <wpg:cNvGrpSpPr/>
                      <wpg:grpSpPr>
                        <a:xfrm>
                          <a:off x="0" y="0"/>
                          <a:ext cx="113928" cy="113928"/>
                          <a:chOff x="0" y="0"/>
                          <a:chExt cx="113928" cy="113928"/>
                        </a:xfrm>
                      </wpg:grpSpPr>
                      <pic:pic xmlns:pic="http://schemas.openxmlformats.org/drawingml/2006/picture">
                        <pic:nvPicPr>
                          <pic:cNvPr id="54532" name="Picture 54532"/>
                          <pic:cNvPicPr/>
                        </pic:nvPicPr>
                        <pic:blipFill>
                          <a:blip r:embed="rId62"/>
                          <a:stretch>
                            <a:fillRect/>
                          </a:stretch>
                        </pic:blipFill>
                        <pic:spPr>
                          <a:xfrm>
                            <a:off x="-5714" y="-5832"/>
                            <a:ext cx="121920" cy="121920"/>
                          </a:xfrm>
                          <a:prstGeom prst="rect">
                            <a:avLst/>
                          </a:prstGeom>
                        </pic:spPr>
                      </pic:pic>
                      <wps:wsp>
                        <wps:cNvPr id="7387" name="Shape 7387"/>
                        <wps:cNvSpPr/>
                        <wps:spPr>
                          <a:xfrm>
                            <a:off x="0" y="0"/>
                            <a:ext cx="113928" cy="113928"/>
                          </a:xfrm>
                          <a:custGeom>
                            <a:avLst/>
                            <a:gdLst/>
                            <a:ahLst/>
                            <a:cxnLst/>
                            <a:rect l="0" t="0" r="0" b="0"/>
                            <a:pathLst>
                              <a:path w="113928" h="113928">
                                <a:moveTo>
                                  <a:pt x="0" y="113928"/>
                                </a:moveTo>
                                <a:lnTo>
                                  <a:pt x="113928" y="113928"/>
                                </a:lnTo>
                                <a:lnTo>
                                  <a:pt x="113928" y="0"/>
                                </a:ln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228" style="width:8.9707pt;height:8.9707pt;mso-position-horizontal-relative:char;mso-position-vertical-relative:line" coordsize="1139,1139">
                <v:shape id="Picture 54532" style="position:absolute;width:1219;height:1219;left:-57;top:-58;" filled="f">
                  <v:imagedata r:id="rId63"/>
                </v:shape>
                <v:shape id="Shape 7387" style="position:absolute;width:1139;height:1139;left:0;top:0;" coordsize="113928,113928" path="m0,113928l113928,113928l113928,0l0,0x">
                  <v:stroke weight="0.5pt" endcap="flat" joinstyle="miter" miterlimit="10" on="true" color="#ffffff"/>
                  <v:fill on="false" color="#000000" opacity="0"/>
                </v:shape>
              </v:group>
            </w:pict>
          </mc:Fallback>
        </mc:AlternateContent>
      </w:r>
      <w:r>
        <w:rPr>
          <w:rFonts w:ascii="Times New Roman" w:eastAsia="Times New Roman" w:hAnsi="Times New Roman" w:cs="Times New Roman"/>
          <w:sz w:val="36"/>
        </w:rPr>
        <w:t xml:space="preserve"> Omission</w:t>
      </w:r>
    </w:p>
    <w:p w:rsidR="00FD3131" w:rsidRDefault="006859A0">
      <w:pPr>
        <w:spacing w:after="15" w:line="251" w:lineRule="auto"/>
        <w:ind w:left="5700" w:right="675" w:hanging="10"/>
      </w:pPr>
      <w:r>
        <w:rPr>
          <w:noProof/>
        </w:rPr>
        <mc:AlternateContent>
          <mc:Choice Requires="wpg">
            <w:drawing>
              <wp:inline distT="0" distB="0" distL="0" distR="0">
                <wp:extent cx="113928" cy="113928"/>
                <wp:effectExtent l="0" t="0" r="0" b="0"/>
                <wp:docPr id="54229" name="Group 54229"/>
                <wp:cNvGraphicFramePr/>
                <a:graphic xmlns:a="http://schemas.openxmlformats.org/drawingml/2006/main">
                  <a:graphicData uri="http://schemas.microsoft.com/office/word/2010/wordprocessingGroup">
                    <wpg:wgp>
                      <wpg:cNvGrpSpPr/>
                      <wpg:grpSpPr>
                        <a:xfrm>
                          <a:off x="0" y="0"/>
                          <a:ext cx="113928" cy="113928"/>
                          <a:chOff x="0" y="0"/>
                          <a:chExt cx="113928" cy="113928"/>
                        </a:xfrm>
                      </wpg:grpSpPr>
                      <pic:pic xmlns:pic="http://schemas.openxmlformats.org/drawingml/2006/picture">
                        <pic:nvPicPr>
                          <pic:cNvPr id="54533" name="Picture 54533"/>
                          <pic:cNvPicPr/>
                        </pic:nvPicPr>
                        <pic:blipFill>
                          <a:blip r:embed="rId64"/>
                          <a:stretch>
                            <a:fillRect/>
                          </a:stretch>
                        </pic:blipFill>
                        <pic:spPr>
                          <a:xfrm>
                            <a:off x="-5714" y="-5197"/>
                            <a:ext cx="121920" cy="118872"/>
                          </a:xfrm>
                          <a:prstGeom prst="rect">
                            <a:avLst/>
                          </a:prstGeom>
                        </pic:spPr>
                      </pic:pic>
                      <wps:wsp>
                        <wps:cNvPr id="7390" name="Shape 7390"/>
                        <wps:cNvSpPr/>
                        <wps:spPr>
                          <a:xfrm>
                            <a:off x="0" y="0"/>
                            <a:ext cx="113928" cy="113928"/>
                          </a:xfrm>
                          <a:custGeom>
                            <a:avLst/>
                            <a:gdLst/>
                            <a:ahLst/>
                            <a:cxnLst/>
                            <a:rect l="0" t="0" r="0" b="0"/>
                            <a:pathLst>
                              <a:path w="113928" h="113928">
                                <a:moveTo>
                                  <a:pt x="0" y="113928"/>
                                </a:moveTo>
                                <a:lnTo>
                                  <a:pt x="113928" y="113928"/>
                                </a:lnTo>
                                <a:lnTo>
                                  <a:pt x="113928" y="0"/>
                                </a:lnTo>
                                <a:lnTo>
                                  <a:pt x="0" y="0"/>
                                </a:lnTo>
                                <a:close/>
                              </a:path>
                            </a:pathLst>
                          </a:custGeom>
                          <a:ln w="6350" cap="flat">
                            <a:miter lim="127000"/>
                          </a:ln>
                        </wps:spPr>
                        <wps:style>
                          <a:lnRef idx="1">
                            <a:srgbClr val="FFFFF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54229" style="width:8.9707pt;height:8.9707pt;mso-position-horizontal-relative:char;mso-position-vertical-relative:line" coordsize="1139,1139">
                <v:shape id="Picture 54533" style="position:absolute;width:1219;height:1188;left:-57;top:-51;" filled="f">
                  <v:imagedata r:id="rId65"/>
                </v:shape>
                <v:shape id="Shape 7390" style="position:absolute;width:1139;height:1139;left:0;top:0;" coordsize="113928,113928" path="m0,113928l113928,113928l113928,0l0,0x">
                  <v:stroke weight="0.5pt" endcap="flat" joinstyle="miter" miterlimit="10" on="true" color="#ffffff"/>
                  <v:fill on="false" color="#000000" opacity="0"/>
                </v:shape>
              </v:group>
            </w:pict>
          </mc:Fallback>
        </mc:AlternateContent>
      </w:r>
      <w:r>
        <w:rPr>
          <w:rFonts w:ascii="Times New Roman" w:eastAsia="Times New Roman" w:hAnsi="Times New Roman" w:cs="Times New Roman"/>
          <w:sz w:val="36"/>
        </w:rPr>
        <w:t xml:space="preserve"> Synonymous</w:t>
      </w:r>
    </w:p>
    <w:p w:rsidR="00FD3131" w:rsidRDefault="006859A0">
      <w:pPr>
        <w:spacing w:after="15" w:line="251" w:lineRule="auto"/>
        <w:ind w:left="5978" w:right="675" w:hanging="10"/>
      </w:pPr>
      <w:r>
        <w:rPr>
          <w:rFonts w:ascii="Times New Roman" w:eastAsia="Times New Roman" w:hAnsi="Times New Roman" w:cs="Times New Roman"/>
          <w:sz w:val="36"/>
        </w:rPr>
        <w:t>substitution</w:t>
      </w:r>
    </w:p>
    <w:sectPr w:rsidR="00FD3131">
      <w:footerReference w:type="even" r:id="rId66"/>
      <w:footerReference w:type="default" r:id="rId67"/>
      <w:footerReference w:type="first" r:id="rId68"/>
      <w:pgSz w:w="11906" w:h="16838"/>
      <w:pgMar w:top="1189" w:right="561" w:bottom="1148" w:left="1702" w:header="720" w:footer="706"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59A0" w:rsidRDefault="006859A0">
      <w:pPr>
        <w:spacing w:after="0" w:line="240" w:lineRule="auto"/>
      </w:pPr>
      <w:r>
        <w:separator/>
      </w:r>
    </w:p>
  </w:endnote>
  <w:endnote w:type="continuationSeparator" w:id="0">
    <w:p w:rsidR="006859A0" w:rsidRDefault="006859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Yu Gothic UI">
    <w:panose1 w:val="020B05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31" w:rsidRDefault="00FD3131"/>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31" w:rsidRDefault="00FD3131"/>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31" w:rsidRDefault="00FD3131"/>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31" w:rsidRDefault="006859A0">
    <w:pPr>
      <w:tabs>
        <w:tab w:val="right" w:pos="12311"/>
      </w:tabs>
      <w:spacing w:after="0"/>
      <w:ind w:left="-2264" w:right="-2270"/>
    </w:pPr>
    <w:r>
      <w:t xml:space="preserve"> </w:t>
    </w:r>
    <w:r>
      <w:tab/>
    </w:r>
    <w:r>
      <w:fldChar w:fldCharType="begin"/>
    </w:r>
    <w:r>
      <w:instrText xml:space="preserve"> PAGE   \* MERGEFORMAT </w:instrText>
    </w:r>
    <w:r>
      <w:fldChar w:fldCharType="separate"/>
    </w:r>
    <w:r>
      <w:t>4</w:t>
    </w:r>
    <w:r>
      <w:fldChar w:fldCharType="end"/>
    </w:r>
    <w: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31" w:rsidRDefault="006859A0">
    <w:pPr>
      <w:tabs>
        <w:tab w:val="right" w:pos="12311"/>
      </w:tabs>
      <w:spacing w:after="0"/>
      <w:ind w:left="-2264" w:right="-2270"/>
    </w:pPr>
    <w:r>
      <w:t xml:space="preserve"> </w:t>
    </w:r>
    <w:r>
      <w:tab/>
    </w:r>
    <w:r>
      <w:fldChar w:fldCharType="begin"/>
    </w:r>
    <w:r>
      <w:instrText xml:space="preserve"> PAGE   \* MERGEFORMAT </w:instrText>
    </w:r>
    <w:r>
      <w:fldChar w:fldCharType="separate"/>
    </w:r>
    <w:r w:rsidR="00806453">
      <w:rPr>
        <w:noProof/>
      </w:rPr>
      <w:t>15</w:t>
    </w:r>
    <w:r>
      <w:fldChar w:fldCharType="end"/>
    </w:r>
    <w: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31" w:rsidRDefault="006859A0">
    <w:pPr>
      <w:tabs>
        <w:tab w:val="right" w:pos="12311"/>
      </w:tabs>
      <w:spacing w:after="0"/>
      <w:ind w:left="-2264" w:right="-2270"/>
    </w:pPr>
    <w:r>
      <w:t xml:space="preserve"> </w:t>
    </w:r>
    <w:r>
      <w:tab/>
    </w:r>
    <w:r>
      <w:fldChar w:fldCharType="begin"/>
    </w:r>
    <w:r>
      <w:instrText xml:space="preserve"> PAGE   \* MERGEFORMAT </w:instrText>
    </w:r>
    <w:r>
      <w:fldChar w:fldCharType="separate"/>
    </w:r>
    <w:r>
      <w:t>4</w:t>
    </w:r>
    <w:r>
      <w:fldChar w:fldCharType="end"/>
    </w:r>
    <w: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31" w:rsidRDefault="006859A0">
    <w:pPr>
      <w:tabs>
        <w:tab w:val="right" w:pos="9643"/>
      </w:tabs>
      <w:spacing w:after="0"/>
    </w:pPr>
    <w:r>
      <w:t xml:space="preserve"> </w:t>
    </w:r>
    <w:r>
      <w:tab/>
    </w:r>
    <w:r>
      <w:fldChar w:fldCharType="begin"/>
    </w:r>
    <w:r>
      <w:instrText xml:space="preserve"> PAGE   \* MERGEFORMAT </w:instrText>
    </w:r>
    <w:r>
      <w:fldChar w:fldCharType="separate"/>
    </w:r>
    <w:r>
      <w:t>31</w:t>
    </w:r>
    <w:r>
      <w:fldChar w:fldCharType="end"/>
    </w:r>
    <w: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31" w:rsidRDefault="006859A0">
    <w:pPr>
      <w:tabs>
        <w:tab w:val="right" w:pos="9643"/>
      </w:tabs>
      <w:spacing w:after="0"/>
    </w:pPr>
    <w:r>
      <w:t xml:space="preserve"> </w:t>
    </w:r>
    <w:r>
      <w:tab/>
    </w:r>
    <w:r>
      <w:fldChar w:fldCharType="begin"/>
    </w:r>
    <w:r>
      <w:instrText xml:space="preserve"> PAGE   \* MERGEFORMAT </w:instrText>
    </w:r>
    <w:r>
      <w:fldChar w:fldCharType="separate"/>
    </w:r>
    <w:r>
      <w:t>31</w:t>
    </w:r>
    <w:r>
      <w:fldChar w:fldCharType="end"/>
    </w:r>
    <w: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3131" w:rsidRDefault="006859A0">
    <w:pPr>
      <w:tabs>
        <w:tab w:val="right" w:pos="9643"/>
      </w:tabs>
      <w:spacing w:after="0"/>
    </w:pPr>
    <w:r>
      <w:t xml:space="preserve"> </w:t>
    </w:r>
    <w:r>
      <w:tab/>
    </w:r>
    <w:r>
      <w:fldChar w:fldCharType="begin"/>
    </w:r>
    <w:r>
      <w:instrText xml:space="preserve"> PAGE   \* MERGEFORMAT </w:instrText>
    </w:r>
    <w:r>
      <w:fldChar w:fldCharType="separate"/>
    </w:r>
    <w:r>
      <w:t>31</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59A0" w:rsidRDefault="006859A0">
      <w:pPr>
        <w:spacing w:after="0" w:line="240" w:lineRule="auto"/>
      </w:pPr>
      <w:r>
        <w:separator/>
      </w:r>
    </w:p>
  </w:footnote>
  <w:footnote w:type="continuationSeparator" w:id="0">
    <w:p w:rsidR="006859A0" w:rsidRDefault="006859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521194"/>
    <w:multiLevelType w:val="hybridMultilevel"/>
    <w:tmpl w:val="4094BF92"/>
    <w:lvl w:ilvl="0" w:tplc="E30CCFA6">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36CC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5EEF55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7A4E1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3A21B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E067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104C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AE281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B44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01404FD"/>
    <w:multiLevelType w:val="hybridMultilevel"/>
    <w:tmpl w:val="39E0DA2A"/>
    <w:lvl w:ilvl="0" w:tplc="36CEC7A6">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0847A4">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E18EBFE">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C00528">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E0A3B8">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FC4038">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A70651C">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C1AA222">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65A8BF4">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248667E"/>
    <w:multiLevelType w:val="hybridMultilevel"/>
    <w:tmpl w:val="999ED8F4"/>
    <w:lvl w:ilvl="0" w:tplc="BFA228D8">
      <w:start w:val="16"/>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7C576E">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B28E98">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DC2A342">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B25616">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5C94A4">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BE13CE">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FC2BE8">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E28126">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131"/>
    <w:rsid w:val="006859A0"/>
    <w:rsid w:val="00806453"/>
    <w:rsid w:val="00FD3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45D32C-C7D7-40D1-82C7-64847525A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10" w:line="249" w:lineRule="auto"/>
      <w:ind w:left="10" w:right="260" w:hanging="10"/>
      <w:jc w:val="center"/>
      <w:outlineLvl w:val="0"/>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doi.org/10.4236/jss.2017.511009%20p119" TargetMode="External"/><Relationship Id="rId42" Type="http://schemas.openxmlformats.org/officeDocument/2006/relationships/image" Target="media/image22.png"/><Relationship Id="rId47" Type="http://schemas.openxmlformats.org/officeDocument/2006/relationships/image" Target="media/image40.png"/><Relationship Id="rId63" Type="http://schemas.openxmlformats.org/officeDocument/2006/relationships/image" Target="media/image210.png"/><Relationship Id="rId68" Type="http://schemas.openxmlformats.org/officeDocument/2006/relationships/footer" Target="footer9.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er.nau.edu.ua/handle/NAU/49828" TargetMode="External"/><Relationship Id="rId29" Type="http://schemas.openxmlformats.org/officeDocument/2006/relationships/image" Target="media/image7.png"/><Relationship Id="rId11" Type="http://schemas.openxmlformats.org/officeDocument/2006/relationships/footer" Target="footer4.xml"/><Relationship Id="rId24" Type="http://schemas.openxmlformats.org/officeDocument/2006/relationships/image" Target="media/image3.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6.png"/><Relationship Id="rId53" Type="http://schemas.openxmlformats.org/officeDocument/2006/relationships/image" Target="media/image100.png"/><Relationship Id="rId58" Type="http://schemas.openxmlformats.org/officeDocument/2006/relationships/image" Target="media/image140.png"/><Relationship Id="rId66" Type="http://schemas.openxmlformats.org/officeDocument/2006/relationships/footer" Target="footer7.xml"/><Relationship Id="rId5" Type="http://schemas.openxmlformats.org/officeDocument/2006/relationships/footnotes" Target="footnotes.xml"/><Relationship Id="rId61" Type="http://schemas.openxmlformats.org/officeDocument/2006/relationships/image" Target="media/image180.png"/><Relationship Id="rId19" Type="http://schemas.openxmlformats.org/officeDocument/2006/relationships/hyperlink" Target="https://doi.org/10.4236/jss.2017.511009%20p119" TargetMode="External"/><Relationship Id="rId14" Type="http://schemas.openxmlformats.org/officeDocument/2006/relationships/hyperlink" Target="https://doi.org/10.1353/dic.2017.0014" TargetMode="External"/><Relationship Id="rId22" Type="http://schemas.openxmlformats.org/officeDocument/2006/relationships/image" Target="media/image2.png"/><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3.png"/><Relationship Id="rId48" Type="http://schemas.openxmlformats.org/officeDocument/2006/relationships/image" Target="media/image50.png"/><Relationship Id="rId56" Type="http://schemas.openxmlformats.org/officeDocument/2006/relationships/image" Target="media/image120.png"/><Relationship Id="rId64" Type="http://schemas.openxmlformats.org/officeDocument/2006/relationships/image" Target="media/image25.pn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80.png"/><Relationship Id="rId3" Type="http://schemas.openxmlformats.org/officeDocument/2006/relationships/settings" Target="settings.xml"/><Relationship Id="rId12" Type="http://schemas.openxmlformats.org/officeDocument/2006/relationships/footer" Target="footer5.xml"/><Relationship Id="rId17" Type="http://schemas.openxmlformats.org/officeDocument/2006/relationships/hyperlink" Target="https://er.nau.edu.ua/handle/NAU/49828" TargetMode="External"/><Relationship Id="rId25" Type="http://schemas.openxmlformats.org/officeDocument/2006/relationships/image" Target="media/image20.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30.png"/><Relationship Id="rId59" Type="http://schemas.openxmlformats.org/officeDocument/2006/relationships/image" Target="media/image150.png"/><Relationship Id="rId67" Type="http://schemas.openxmlformats.org/officeDocument/2006/relationships/footer" Target="footer8.xml"/><Relationship Id="rId20" Type="http://schemas.openxmlformats.org/officeDocument/2006/relationships/hyperlink" Target="https://doi.org/10.4236/jss.2017.511009%20p119" TargetMode="External"/><Relationship Id="rId41" Type="http://schemas.openxmlformats.org/officeDocument/2006/relationships/image" Target="media/image21.png"/><Relationship Id="rId54" Type="http://schemas.openxmlformats.org/officeDocument/2006/relationships/image" Target="media/image110.png"/><Relationship Id="rId62" Type="http://schemas.openxmlformats.org/officeDocument/2006/relationships/image" Target="media/image24.png"/><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353/dic.2017.0014" TargetMode="External"/><Relationship Id="rId23" Type="http://schemas.openxmlformats.org/officeDocument/2006/relationships/image" Target="media/image19.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60.png"/><Relationship Id="rId57" Type="http://schemas.openxmlformats.org/officeDocument/2006/relationships/image" Target="media/image130.png"/><Relationship Id="rId10" Type="http://schemas.openxmlformats.org/officeDocument/2006/relationships/footer" Target="footer3.xml"/><Relationship Id="rId31" Type="http://schemas.openxmlformats.org/officeDocument/2006/relationships/image" Target="media/image9.png"/><Relationship Id="rId44" Type="http://schemas.openxmlformats.org/officeDocument/2006/relationships/image" Target="media/image1.png"/><Relationship Id="rId52" Type="http://schemas.openxmlformats.org/officeDocument/2006/relationships/image" Target="media/image90.png"/><Relationship Id="rId60" Type="http://schemas.openxmlformats.org/officeDocument/2006/relationships/image" Target="media/image160.png"/><Relationship Id="rId65" Type="http://schemas.openxmlformats.org/officeDocument/2006/relationships/image" Target="media/image220.png"/><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footer" Target="footer6.xml"/><Relationship Id="rId18" Type="http://schemas.openxmlformats.org/officeDocument/2006/relationships/hyperlink" Target="https://doi.org/10.4236/jss.2017.511009%20p119"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70.png"/><Relationship Id="rId55" Type="http://schemas.openxmlformats.org/officeDocument/2006/relationships/image" Target="media/image17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21532</Words>
  <Characters>122736</Characters>
  <Application>Microsoft Office Word</Application>
  <DocSecurity>0</DocSecurity>
  <Lines>1022</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Svitlana Merkulova</dc:creator>
  <cp:keywords/>
  <cp:lastModifiedBy>User</cp:lastModifiedBy>
  <cp:revision>2</cp:revision>
  <dcterms:created xsi:type="dcterms:W3CDTF">2026-03-18T07:32:00Z</dcterms:created>
  <dcterms:modified xsi:type="dcterms:W3CDTF">2026-03-18T07:32:00Z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f3150c14-5a52-4b07-8a53-dfb575ad7ae0</vt:lpwstr>
  </property>
</Properties>
</file>