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810D5" w14:textId="77777777" w:rsidR="00933139" w:rsidRPr="004F36E8" w:rsidRDefault="00933139" w:rsidP="00933139">
      <w:pPr>
        <w:spacing w:after="0" w:line="360" w:lineRule="auto"/>
        <w:ind w:right="-2"/>
        <w:jc w:val="center"/>
        <w:rPr>
          <w:rFonts w:ascii="Times New Roman" w:eastAsia="Times New Roman" w:hAnsi="Times New Roman" w:cs="Times New Roman"/>
          <w:color w:val="000000"/>
          <w:sz w:val="28"/>
          <w:szCs w:val="28"/>
          <w:lang w:eastAsia="ru-RU"/>
        </w:rPr>
      </w:pPr>
      <w:r w:rsidRPr="004F36E8">
        <w:rPr>
          <w:rFonts w:ascii="Times New Roman" w:eastAsia="Times New Roman" w:hAnsi="Times New Roman" w:cs="Times New Roman"/>
          <w:color w:val="000000"/>
          <w:sz w:val="28"/>
          <w:szCs w:val="28"/>
          <w:lang w:eastAsia="ru-RU"/>
        </w:rPr>
        <w:t>Міністерство освіти і науки</w:t>
      </w:r>
    </w:p>
    <w:p w14:paraId="079A9333" w14:textId="77777777" w:rsidR="00933139" w:rsidRPr="004F36E8" w:rsidRDefault="00933139" w:rsidP="00933139">
      <w:pPr>
        <w:spacing w:after="0" w:line="360" w:lineRule="auto"/>
        <w:ind w:right="-2"/>
        <w:jc w:val="center"/>
        <w:rPr>
          <w:rFonts w:ascii="Times New Roman" w:eastAsia="Times New Roman" w:hAnsi="Times New Roman" w:cs="Times New Roman"/>
          <w:color w:val="000000"/>
          <w:sz w:val="28"/>
          <w:szCs w:val="28"/>
          <w:lang w:eastAsia="ru-RU"/>
        </w:rPr>
      </w:pPr>
      <w:r w:rsidRPr="004F36E8">
        <w:rPr>
          <w:rFonts w:ascii="Times New Roman" w:eastAsia="Times New Roman" w:hAnsi="Times New Roman" w:cs="Times New Roman"/>
          <w:color w:val="000000"/>
          <w:sz w:val="28"/>
          <w:szCs w:val="28"/>
          <w:lang w:eastAsia="ru-RU"/>
        </w:rPr>
        <w:t>Київський університет імені Бориса Грінченка</w:t>
      </w:r>
    </w:p>
    <w:p w14:paraId="500DBA82" w14:textId="08E65DA0" w:rsidR="00933139" w:rsidRPr="004F36E8" w:rsidRDefault="00933139" w:rsidP="00933139">
      <w:pPr>
        <w:tabs>
          <w:tab w:val="left" w:pos="3510"/>
        </w:tabs>
        <w:spacing w:after="0" w:line="360" w:lineRule="auto"/>
        <w:ind w:right="-2"/>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Факультет економіки та управління</w:t>
      </w:r>
    </w:p>
    <w:p w14:paraId="39B8E2CC" w14:textId="2A7AF8A8" w:rsidR="00933139" w:rsidRPr="004F36E8" w:rsidRDefault="00933139" w:rsidP="00933139">
      <w:pPr>
        <w:tabs>
          <w:tab w:val="left" w:pos="3510"/>
        </w:tabs>
        <w:spacing w:after="0" w:line="360" w:lineRule="auto"/>
        <w:ind w:right="-2"/>
        <w:jc w:val="center"/>
        <w:rPr>
          <w:rFonts w:ascii="Times New Roman" w:eastAsia="Times New Roman" w:hAnsi="Times New Roman" w:cs="Times New Roman"/>
          <w:color w:val="000000"/>
          <w:sz w:val="28"/>
          <w:szCs w:val="28"/>
          <w:lang w:eastAsia="ru-RU"/>
        </w:rPr>
      </w:pPr>
      <w:r w:rsidRPr="004F36E8">
        <w:rPr>
          <w:rFonts w:ascii="Times New Roman" w:eastAsia="Times New Roman" w:hAnsi="Times New Roman" w:cs="Times New Roman"/>
          <w:color w:val="000000"/>
          <w:sz w:val="28"/>
          <w:szCs w:val="28"/>
          <w:lang w:eastAsia="ru-RU"/>
        </w:rPr>
        <w:t xml:space="preserve">Кафедра </w:t>
      </w:r>
      <w:r>
        <w:rPr>
          <w:rFonts w:ascii="Times New Roman" w:eastAsia="Times New Roman" w:hAnsi="Times New Roman" w:cs="Times New Roman"/>
          <w:color w:val="000000"/>
          <w:sz w:val="28"/>
          <w:szCs w:val="28"/>
          <w:lang w:eastAsia="ru-RU"/>
        </w:rPr>
        <w:t>управління</w:t>
      </w:r>
    </w:p>
    <w:p w14:paraId="04E17039" w14:textId="2BA3EB36" w:rsidR="00933139" w:rsidRDefault="00933139" w:rsidP="00933139">
      <w:pPr>
        <w:shd w:val="clear" w:color="auto" w:fill="FFFFFF"/>
        <w:spacing w:after="0" w:line="360" w:lineRule="auto"/>
        <w:jc w:val="center"/>
        <w:rPr>
          <w:rFonts w:ascii="Times New Roman" w:eastAsia="Times New Roman" w:hAnsi="Times New Roman" w:cs="Times New Roman"/>
          <w:b/>
          <w:bCs/>
          <w:color w:val="000000"/>
          <w:spacing w:val="-4"/>
          <w:sz w:val="28"/>
          <w:szCs w:val="28"/>
          <w:lang w:eastAsia="ru-RU"/>
        </w:rPr>
      </w:pPr>
    </w:p>
    <w:p w14:paraId="4A834CDC" w14:textId="2A287063" w:rsidR="00933139" w:rsidRDefault="00933139" w:rsidP="00933139">
      <w:pPr>
        <w:shd w:val="clear" w:color="auto" w:fill="FFFFFF"/>
        <w:spacing w:after="0" w:line="360" w:lineRule="auto"/>
        <w:jc w:val="center"/>
        <w:rPr>
          <w:rFonts w:ascii="Times New Roman" w:eastAsia="Times New Roman" w:hAnsi="Times New Roman" w:cs="Times New Roman"/>
          <w:b/>
          <w:bCs/>
          <w:color w:val="000000"/>
          <w:spacing w:val="-4"/>
          <w:sz w:val="28"/>
          <w:szCs w:val="28"/>
          <w:lang w:eastAsia="ru-RU"/>
        </w:rPr>
      </w:pPr>
    </w:p>
    <w:p w14:paraId="6C6C3EFC" w14:textId="0FB92C28" w:rsidR="00933139" w:rsidRDefault="00933139" w:rsidP="00933139">
      <w:pPr>
        <w:shd w:val="clear" w:color="auto" w:fill="FFFFFF"/>
        <w:spacing w:after="0" w:line="360" w:lineRule="auto"/>
        <w:jc w:val="center"/>
        <w:rPr>
          <w:rFonts w:ascii="Times New Roman" w:eastAsia="Times New Roman" w:hAnsi="Times New Roman" w:cs="Times New Roman"/>
          <w:b/>
          <w:bCs/>
          <w:color w:val="000000"/>
          <w:spacing w:val="-4"/>
          <w:sz w:val="28"/>
          <w:szCs w:val="28"/>
          <w:lang w:eastAsia="ru-RU"/>
        </w:rPr>
      </w:pPr>
    </w:p>
    <w:p w14:paraId="4DDFAF81" w14:textId="195CD1D1" w:rsidR="00933139" w:rsidRDefault="00933139" w:rsidP="00933139">
      <w:pPr>
        <w:shd w:val="clear" w:color="auto" w:fill="FFFFFF"/>
        <w:spacing w:after="0" w:line="360" w:lineRule="auto"/>
        <w:jc w:val="center"/>
        <w:rPr>
          <w:rFonts w:ascii="Times New Roman" w:eastAsia="Times New Roman" w:hAnsi="Times New Roman" w:cs="Times New Roman"/>
          <w:b/>
          <w:bCs/>
          <w:color w:val="000000"/>
          <w:spacing w:val="-4"/>
          <w:sz w:val="28"/>
          <w:szCs w:val="28"/>
          <w:lang w:eastAsia="ru-RU"/>
        </w:rPr>
      </w:pPr>
    </w:p>
    <w:p w14:paraId="18E9EC43" w14:textId="611975B1" w:rsidR="00933139" w:rsidRDefault="00933139" w:rsidP="00933139">
      <w:pPr>
        <w:shd w:val="clear" w:color="auto" w:fill="FFFFFF"/>
        <w:spacing w:after="0" w:line="360" w:lineRule="auto"/>
        <w:jc w:val="center"/>
        <w:rPr>
          <w:rFonts w:ascii="Times New Roman" w:eastAsia="Times New Roman" w:hAnsi="Times New Roman" w:cs="Times New Roman"/>
          <w:b/>
          <w:bCs/>
          <w:color w:val="000000"/>
          <w:spacing w:val="-4"/>
          <w:sz w:val="28"/>
          <w:szCs w:val="28"/>
          <w:lang w:eastAsia="ru-RU"/>
        </w:rPr>
      </w:pPr>
    </w:p>
    <w:p w14:paraId="28C4FFB6" w14:textId="77777777" w:rsidR="00933139" w:rsidRPr="004F36E8" w:rsidRDefault="00933139" w:rsidP="00933139">
      <w:pPr>
        <w:shd w:val="clear" w:color="auto" w:fill="FFFFFF"/>
        <w:spacing w:after="0" w:line="360" w:lineRule="auto"/>
        <w:jc w:val="center"/>
        <w:rPr>
          <w:rFonts w:ascii="Times New Roman" w:eastAsia="Times New Roman" w:hAnsi="Times New Roman" w:cs="Times New Roman"/>
          <w:b/>
          <w:bCs/>
          <w:color w:val="000000"/>
          <w:spacing w:val="-4"/>
          <w:sz w:val="28"/>
          <w:szCs w:val="28"/>
          <w:lang w:eastAsia="ru-RU"/>
        </w:rPr>
      </w:pPr>
    </w:p>
    <w:p w14:paraId="6DB37010" w14:textId="77777777" w:rsidR="00933139" w:rsidRPr="004F36E8" w:rsidRDefault="00933139" w:rsidP="00933139">
      <w:pPr>
        <w:shd w:val="clear" w:color="auto" w:fill="FFFFFF"/>
        <w:spacing w:after="0" w:line="360" w:lineRule="auto"/>
        <w:jc w:val="center"/>
        <w:rPr>
          <w:rFonts w:ascii="Times New Roman" w:eastAsia="Times New Roman" w:hAnsi="Times New Roman" w:cs="Times New Roman"/>
          <w:b/>
          <w:bCs/>
          <w:color w:val="000000"/>
          <w:spacing w:val="-4"/>
          <w:sz w:val="28"/>
          <w:szCs w:val="28"/>
          <w:lang w:eastAsia="ru-RU"/>
        </w:rPr>
      </w:pPr>
      <w:r>
        <w:rPr>
          <w:rFonts w:ascii="Times New Roman" w:eastAsia="Times New Roman" w:hAnsi="Times New Roman" w:cs="Times New Roman"/>
          <w:b/>
          <w:bCs/>
          <w:color w:val="000000"/>
          <w:spacing w:val="-4"/>
          <w:sz w:val="28"/>
          <w:szCs w:val="28"/>
          <w:lang w:eastAsia="ru-RU"/>
        </w:rPr>
        <w:t>Магістерська</w:t>
      </w:r>
      <w:r w:rsidRPr="004F36E8">
        <w:rPr>
          <w:rFonts w:ascii="Times New Roman" w:eastAsia="Times New Roman" w:hAnsi="Times New Roman" w:cs="Times New Roman"/>
          <w:b/>
          <w:bCs/>
          <w:color w:val="000000"/>
          <w:spacing w:val="-4"/>
          <w:sz w:val="28"/>
          <w:szCs w:val="28"/>
          <w:lang w:eastAsia="ru-RU"/>
        </w:rPr>
        <w:t xml:space="preserve"> робота</w:t>
      </w:r>
    </w:p>
    <w:p w14:paraId="17DF11F9" w14:textId="77777777" w:rsidR="00933139" w:rsidRPr="008B773F" w:rsidRDefault="00933139" w:rsidP="00933139">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8B773F">
        <w:rPr>
          <w:rFonts w:ascii="Times New Roman" w:eastAsia="Times New Roman" w:hAnsi="Times New Roman" w:cs="Times New Roman"/>
          <w:color w:val="000000"/>
          <w:sz w:val="28"/>
          <w:szCs w:val="28"/>
          <w:lang w:eastAsia="ru-RU"/>
        </w:rPr>
        <w:t>на тему:</w:t>
      </w:r>
    </w:p>
    <w:p w14:paraId="6479336F" w14:textId="33B47BBC" w:rsidR="00F76344" w:rsidRPr="00F76344" w:rsidRDefault="00F76344" w:rsidP="00F76344">
      <w:pPr>
        <w:spacing w:line="360" w:lineRule="auto"/>
        <w:jc w:val="center"/>
        <w:rPr>
          <w:rFonts w:ascii="Times New Roman" w:hAnsi="Times New Roman" w:cs="Times New Roman"/>
          <w:b/>
          <w:sz w:val="28"/>
          <w:szCs w:val="28"/>
        </w:rPr>
      </w:pPr>
      <w:r w:rsidRPr="00F76344">
        <w:rPr>
          <w:rFonts w:ascii="Times New Roman" w:hAnsi="Times New Roman" w:cs="Times New Roman"/>
          <w:b/>
          <w:color w:val="000000"/>
          <w:sz w:val="28"/>
          <w:szCs w:val="28"/>
          <w:shd w:val="clear" w:color="auto" w:fill="FFFFFF"/>
        </w:rPr>
        <w:t>ОСОБЛИВОСТІ  ДЕРЖАВНОГО УПРАВЛІННЯ В СФЕРІ ДОШКІЛЬНИХ НАВЧАЛЬНИХ ЗАКЛАДІВ  ІСТА КИЄВА</w:t>
      </w:r>
    </w:p>
    <w:p w14:paraId="18B702A4" w14:textId="77777777" w:rsidR="00F76344" w:rsidRPr="00F76344" w:rsidRDefault="00F76344" w:rsidP="008969F5">
      <w:pPr>
        <w:spacing w:line="360" w:lineRule="auto"/>
        <w:jc w:val="center"/>
        <w:rPr>
          <w:rFonts w:ascii="Times New Roman" w:hAnsi="Times New Roman" w:cs="Times New Roman"/>
          <w:b/>
          <w:sz w:val="28"/>
          <w:szCs w:val="28"/>
        </w:rPr>
      </w:pPr>
    </w:p>
    <w:p w14:paraId="48C0EA00" w14:textId="77777777" w:rsidR="00F76344" w:rsidRDefault="00F76344" w:rsidP="008969F5">
      <w:pPr>
        <w:spacing w:line="360" w:lineRule="auto"/>
        <w:jc w:val="center"/>
        <w:rPr>
          <w:rFonts w:ascii="Times New Roman" w:hAnsi="Times New Roman" w:cs="Times New Roman"/>
          <w:b/>
          <w:sz w:val="28"/>
          <w:szCs w:val="28"/>
        </w:rPr>
      </w:pPr>
    </w:p>
    <w:p w14:paraId="2BDDE668" w14:textId="77777777" w:rsidR="00F76344" w:rsidRDefault="00F76344" w:rsidP="008969F5">
      <w:pPr>
        <w:spacing w:line="360" w:lineRule="auto"/>
        <w:jc w:val="center"/>
        <w:rPr>
          <w:rFonts w:ascii="Times New Roman" w:hAnsi="Times New Roman" w:cs="Times New Roman"/>
          <w:b/>
          <w:sz w:val="28"/>
          <w:szCs w:val="28"/>
        </w:rPr>
      </w:pPr>
    </w:p>
    <w:p w14:paraId="3C6D771A" w14:textId="7E916E7B" w:rsidR="00933139" w:rsidRPr="00933139" w:rsidRDefault="00933139" w:rsidP="0030046A">
      <w:pPr>
        <w:spacing w:line="276" w:lineRule="auto"/>
        <w:rPr>
          <w:rFonts w:ascii="Times New Roman" w:hAnsi="Times New Roman" w:cs="Times New Roman"/>
          <w:bCs/>
          <w:sz w:val="28"/>
          <w:szCs w:val="28"/>
        </w:rPr>
      </w:pPr>
      <w:r>
        <w:rPr>
          <w:rFonts w:ascii="Times New Roman" w:hAnsi="Times New Roman" w:cs="Times New Roman"/>
          <w:b/>
          <w:sz w:val="28"/>
          <w:szCs w:val="28"/>
        </w:rPr>
        <w:t xml:space="preserve">                                                                           </w:t>
      </w:r>
      <w:r w:rsidRPr="00933139">
        <w:rPr>
          <w:rFonts w:ascii="Times New Roman" w:hAnsi="Times New Roman" w:cs="Times New Roman"/>
          <w:bCs/>
          <w:sz w:val="28"/>
          <w:szCs w:val="28"/>
        </w:rPr>
        <w:t xml:space="preserve">Виконала: </w:t>
      </w:r>
    </w:p>
    <w:p w14:paraId="4E7EF111" w14:textId="423ECED4" w:rsidR="00933139" w:rsidRPr="00933139" w:rsidRDefault="00933139" w:rsidP="0030046A">
      <w:pPr>
        <w:spacing w:line="276" w:lineRule="auto"/>
        <w:rPr>
          <w:rFonts w:ascii="Times New Roman" w:hAnsi="Times New Roman" w:cs="Times New Roman"/>
          <w:bCs/>
          <w:sz w:val="28"/>
          <w:szCs w:val="28"/>
        </w:rPr>
      </w:pPr>
      <w:r w:rsidRPr="0030046A">
        <w:rPr>
          <w:rFonts w:ascii="Times New Roman" w:hAnsi="Times New Roman" w:cs="Times New Roman"/>
          <w:bCs/>
          <w:sz w:val="28"/>
          <w:szCs w:val="28"/>
        </w:rPr>
        <w:t xml:space="preserve">                                                                          </w:t>
      </w:r>
      <w:r w:rsidR="0030046A">
        <w:rPr>
          <w:rFonts w:ascii="Times New Roman" w:hAnsi="Times New Roman" w:cs="Times New Roman"/>
          <w:bCs/>
          <w:sz w:val="28"/>
          <w:szCs w:val="28"/>
        </w:rPr>
        <w:t xml:space="preserve"> </w:t>
      </w:r>
      <w:r w:rsidRPr="00933139">
        <w:rPr>
          <w:rFonts w:ascii="Times New Roman" w:hAnsi="Times New Roman" w:cs="Times New Roman"/>
          <w:bCs/>
          <w:sz w:val="28"/>
          <w:szCs w:val="28"/>
        </w:rPr>
        <w:t>студентка Дум-1-21-1.4з</w:t>
      </w:r>
    </w:p>
    <w:p w14:paraId="76F30418" w14:textId="48997588" w:rsidR="00933139" w:rsidRPr="00933139" w:rsidRDefault="00933139" w:rsidP="0030046A">
      <w:pPr>
        <w:spacing w:line="276" w:lineRule="auto"/>
        <w:rPr>
          <w:rFonts w:ascii="Times New Roman" w:hAnsi="Times New Roman" w:cs="Times New Roman"/>
          <w:bCs/>
          <w:sz w:val="28"/>
          <w:szCs w:val="28"/>
        </w:rPr>
      </w:pPr>
      <w:r w:rsidRPr="0030046A">
        <w:rPr>
          <w:rFonts w:ascii="Times New Roman" w:hAnsi="Times New Roman" w:cs="Times New Roman"/>
          <w:bCs/>
          <w:sz w:val="28"/>
          <w:szCs w:val="28"/>
        </w:rPr>
        <w:t xml:space="preserve">                                                                           </w:t>
      </w:r>
      <w:proofErr w:type="spellStart"/>
      <w:r w:rsidRPr="00933139">
        <w:rPr>
          <w:rFonts w:ascii="Times New Roman" w:hAnsi="Times New Roman" w:cs="Times New Roman"/>
          <w:bCs/>
          <w:sz w:val="28"/>
          <w:szCs w:val="28"/>
        </w:rPr>
        <w:t>Рожкова</w:t>
      </w:r>
      <w:proofErr w:type="spellEnd"/>
      <w:r w:rsidRPr="00933139">
        <w:rPr>
          <w:rFonts w:ascii="Times New Roman" w:hAnsi="Times New Roman" w:cs="Times New Roman"/>
          <w:bCs/>
          <w:sz w:val="28"/>
          <w:szCs w:val="28"/>
        </w:rPr>
        <w:t xml:space="preserve"> Людмила </w:t>
      </w:r>
      <w:r w:rsidR="0030046A">
        <w:rPr>
          <w:rFonts w:ascii="Times New Roman" w:hAnsi="Times New Roman" w:cs="Times New Roman"/>
          <w:bCs/>
          <w:sz w:val="28"/>
          <w:szCs w:val="28"/>
        </w:rPr>
        <w:t>М</w:t>
      </w:r>
      <w:r w:rsidRPr="00933139">
        <w:rPr>
          <w:rFonts w:ascii="Times New Roman" w:hAnsi="Times New Roman" w:cs="Times New Roman"/>
          <w:bCs/>
          <w:sz w:val="28"/>
          <w:szCs w:val="28"/>
        </w:rPr>
        <w:t>ихайлівна</w:t>
      </w:r>
    </w:p>
    <w:p w14:paraId="43038CBE" w14:textId="2C48723A" w:rsidR="0030046A" w:rsidRDefault="0030046A" w:rsidP="0030046A">
      <w:pPr>
        <w:spacing w:line="276"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933139" w:rsidRPr="00933139">
        <w:rPr>
          <w:rFonts w:ascii="Times New Roman" w:hAnsi="Times New Roman" w:cs="Times New Roman"/>
          <w:bCs/>
          <w:sz w:val="28"/>
          <w:szCs w:val="28"/>
        </w:rPr>
        <w:t>Науковий керівник:</w:t>
      </w:r>
    </w:p>
    <w:p w14:paraId="63F114A3" w14:textId="7252D330" w:rsidR="00933139" w:rsidRPr="00933139" w:rsidRDefault="0030046A" w:rsidP="0030046A">
      <w:pPr>
        <w:spacing w:line="276"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933139" w:rsidRPr="00933139">
        <w:rPr>
          <w:rFonts w:ascii="Times New Roman" w:hAnsi="Times New Roman" w:cs="Times New Roman"/>
          <w:bCs/>
          <w:sz w:val="28"/>
          <w:szCs w:val="28"/>
          <w:lang w:val="ru-RU"/>
        </w:rPr>
        <w:t xml:space="preserve">кандидат </w:t>
      </w:r>
      <w:proofErr w:type="spellStart"/>
      <w:r w:rsidR="00933139" w:rsidRPr="00933139">
        <w:rPr>
          <w:rFonts w:ascii="Times New Roman" w:hAnsi="Times New Roman" w:cs="Times New Roman"/>
          <w:bCs/>
          <w:sz w:val="28"/>
          <w:szCs w:val="28"/>
          <w:lang w:val="ru-RU"/>
        </w:rPr>
        <w:t>економічних</w:t>
      </w:r>
      <w:proofErr w:type="spellEnd"/>
      <w:r w:rsidR="00933139" w:rsidRPr="00933139">
        <w:rPr>
          <w:rFonts w:ascii="Times New Roman" w:hAnsi="Times New Roman" w:cs="Times New Roman"/>
          <w:bCs/>
          <w:sz w:val="28"/>
          <w:szCs w:val="28"/>
          <w:lang w:val="ru-RU"/>
        </w:rPr>
        <w:t xml:space="preserve"> наук,</w:t>
      </w:r>
      <w:r>
        <w:rPr>
          <w:rFonts w:ascii="Times New Roman" w:hAnsi="Times New Roman" w:cs="Times New Roman"/>
          <w:bCs/>
          <w:sz w:val="28"/>
          <w:szCs w:val="28"/>
          <w:lang w:val="ru-RU"/>
        </w:rPr>
        <w:t xml:space="preserve"> д</w:t>
      </w:r>
      <w:r w:rsidR="00933139" w:rsidRPr="00933139">
        <w:rPr>
          <w:rFonts w:ascii="Times New Roman" w:hAnsi="Times New Roman" w:cs="Times New Roman"/>
          <w:bCs/>
          <w:sz w:val="28"/>
          <w:szCs w:val="28"/>
          <w:lang w:val="ru-RU"/>
        </w:rPr>
        <w:t>оцен</w:t>
      </w:r>
      <w:r>
        <w:rPr>
          <w:rFonts w:ascii="Times New Roman" w:hAnsi="Times New Roman" w:cs="Times New Roman"/>
          <w:bCs/>
          <w:sz w:val="28"/>
          <w:szCs w:val="28"/>
          <w:lang w:val="ru-RU"/>
        </w:rPr>
        <w:t>т</w:t>
      </w:r>
      <w:r w:rsidR="00933139" w:rsidRPr="00933139">
        <w:rPr>
          <w:rFonts w:ascii="Times New Roman" w:hAnsi="Times New Roman" w:cs="Times New Roman"/>
          <w:bCs/>
          <w:sz w:val="28"/>
          <w:szCs w:val="28"/>
          <w:lang w:val="ru-RU"/>
        </w:rPr>
        <w:t xml:space="preserve"> </w:t>
      </w:r>
    </w:p>
    <w:p w14:paraId="32B19E3D" w14:textId="44ECAD49" w:rsidR="00933139" w:rsidRPr="00933139" w:rsidRDefault="0030046A" w:rsidP="0030046A">
      <w:pPr>
        <w:spacing w:line="276" w:lineRule="auto"/>
        <w:rPr>
          <w:rFonts w:ascii="Times New Roman" w:hAnsi="Times New Roman" w:cs="Times New Roman"/>
          <w:bCs/>
          <w:sz w:val="28"/>
          <w:szCs w:val="28"/>
        </w:rPr>
      </w:pPr>
      <w:r>
        <w:rPr>
          <w:rFonts w:ascii="Times New Roman" w:hAnsi="Times New Roman" w:cs="Times New Roman"/>
          <w:bCs/>
          <w:sz w:val="28"/>
          <w:szCs w:val="28"/>
        </w:rPr>
        <w:t xml:space="preserve">                                                                           </w:t>
      </w:r>
      <w:r w:rsidR="00933139" w:rsidRPr="00933139">
        <w:rPr>
          <w:rFonts w:ascii="Times New Roman" w:hAnsi="Times New Roman" w:cs="Times New Roman"/>
          <w:bCs/>
          <w:sz w:val="28"/>
          <w:szCs w:val="28"/>
        </w:rPr>
        <w:t>Яковенко Ігор Валентинович</w:t>
      </w:r>
    </w:p>
    <w:p w14:paraId="7ADCE68A" w14:textId="77777777" w:rsidR="00F76344" w:rsidRDefault="00F76344" w:rsidP="00933139">
      <w:pPr>
        <w:spacing w:line="360" w:lineRule="auto"/>
        <w:jc w:val="right"/>
        <w:rPr>
          <w:rFonts w:ascii="Times New Roman" w:hAnsi="Times New Roman" w:cs="Times New Roman"/>
          <w:b/>
          <w:sz w:val="28"/>
          <w:szCs w:val="28"/>
        </w:rPr>
      </w:pPr>
    </w:p>
    <w:p w14:paraId="07853645" w14:textId="77777777" w:rsidR="00F76344" w:rsidRDefault="00F76344" w:rsidP="008969F5">
      <w:pPr>
        <w:spacing w:line="360" w:lineRule="auto"/>
        <w:jc w:val="center"/>
        <w:rPr>
          <w:rFonts w:ascii="Times New Roman" w:hAnsi="Times New Roman" w:cs="Times New Roman"/>
          <w:b/>
          <w:sz w:val="28"/>
          <w:szCs w:val="28"/>
        </w:rPr>
      </w:pPr>
    </w:p>
    <w:p w14:paraId="1C7FAB8B" w14:textId="77777777" w:rsidR="00F76344" w:rsidRDefault="00F76344" w:rsidP="008969F5">
      <w:pPr>
        <w:spacing w:line="360" w:lineRule="auto"/>
        <w:jc w:val="center"/>
        <w:rPr>
          <w:rFonts w:ascii="Times New Roman" w:hAnsi="Times New Roman" w:cs="Times New Roman"/>
          <w:b/>
          <w:sz w:val="28"/>
          <w:szCs w:val="28"/>
        </w:rPr>
      </w:pPr>
    </w:p>
    <w:p w14:paraId="68E4A8FE" w14:textId="3BF8F51E" w:rsidR="00F76344" w:rsidRDefault="0030046A" w:rsidP="008969F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Київ 2022</w:t>
      </w:r>
    </w:p>
    <w:p w14:paraId="322C8522" w14:textId="77777777" w:rsidR="008969F5" w:rsidRDefault="008969F5" w:rsidP="008969F5">
      <w:pPr>
        <w:spacing w:line="360" w:lineRule="auto"/>
        <w:jc w:val="center"/>
        <w:rPr>
          <w:rFonts w:ascii="Times New Roman" w:hAnsi="Times New Roman" w:cs="Times New Roman"/>
          <w:sz w:val="28"/>
          <w:szCs w:val="28"/>
        </w:rPr>
      </w:pPr>
      <w:r>
        <w:rPr>
          <w:rFonts w:ascii="Times New Roman" w:hAnsi="Times New Roman" w:cs="Times New Roman"/>
          <w:b/>
          <w:sz w:val="28"/>
          <w:szCs w:val="28"/>
        </w:rPr>
        <w:lastRenderedPageBreak/>
        <w:t>ЗМІСТ</w:t>
      </w:r>
    </w:p>
    <w:sdt>
      <w:sdtPr>
        <w:rPr>
          <w:rFonts w:ascii="Times New Roman" w:eastAsiaTheme="minorHAnsi" w:hAnsi="Times New Roman" w:cs="Times New Roman"/>
          <w:b w:val="0"/>
          <w:bCs w:val="0"/>
          <w:color w:val="auto"/>
          <w:sz w:val="22"/>
          <w:szCs w:val="22"/>
          <w:lang w:val="uk-UA" w:eastAsia="en-US"/>
        </w:rPr>
        <w:id w:val="-920093808"/>
        <w:docPartObj>
          <w:docPartGallery w:val="Table of Contents"/>
          <w:docPartUnique/>
        </w:docPartObj>
      </w:sdtPr>
      <w:sdtEndPr/>
      <w:sdtContent>
        <w:p w14:paraId="70FC33E7" w14:textId="77777777" w:rsidR="008969F5" w:rsidRPr="00235113" w:rsidRDefault="008969F5" w:rsidP="00235113">
          <w:pPr>
            <w:pStyle w:val="a6"/>
            <w:jc w:val="both"/>
            <w:rPr>
              <w:rFonts w:ascii="Times New Roman" w:hAnsi="Times New Roman" w:cs="Times New Roman"/>
              <w:color w:val="000000" w:themeColor="text1"/>
            </w:rPr>
          </w:pPr>
          <w:r w:rsidRPr="00235113">
            <w:rPr>
              <w:rFonts w:ascii="Times New Roman" w:hAnsi="Times New Roman" w:cs="Times New Roman"/>
              <w:color w:val="000000" w:themeColor="text1"/>
            </w:rPr>
            <w:t>ВСТУП</w:t>
          </w:r>
          <w:r w:rsidRPr="00235113">
            <w:rPr>
              <w:rFonts w:ascii="Times New Roman" w:hAnsi="Times New Roman" w:cs="Times New Roman"/>
              <w:color w:val="000000" w:themeColor="text1"/>
            </w:rPr>
            <w:ptab w:relativeTo="margin" w:alignment="right" w:leader="dot"/>
          </w:r>
          <w:r w:rsidRPr="00235113">
            <w:rPr>
              <w:rFonts w:ascii="Times New Roman" w:hAnsi="Times New Roman" w:cs="Times New Roman"/>
              <w:color w:val="000000" w:themeColor="text1"/>
            </w:rPr>
            <w:t xml:space="preserve"> </w:t>
          </w:r>
          <w:r w:rsidR="00F55FC6" w:rsidRPr="00090A49">
            <w:rPr>
              <w:rFonts w:ascii="Times New Roman" w:hAnsi="Times New Roman" w:cs="Times New Roman"/>
              <w:b w:val="0"/>
              <w:bCs w:val="0"/>
              <w:color w:val="000000" w:themeColor="text1"/>
            </w:rPr>
            <w:t>3</w:t>
          </w:r>
        </w:p>
        <w:p w14:paraId="16601ADC" w14:textId="77777777" w:rsidR="008969F5" w:rsidRPr="003B51AB" w:rsidRDefault="008969F5" w:rsidP="008969F5">
          <w:pPr>
            <w:pStyle w:val="11"/>
          </w:pPr>
          <w:r w:rsidRPr="003B51AB">
            <w:t xml:space="preserve">РОЗДІЛ 1. НАУКОВО-ТЕОРЕТИЧНИЙ АНАЛІЗ  СУЧАСНОГО СТАНУ ДОСЛІДЖЕННЯ ПРОБЛЕМИ </w:t>
          </w:r>
          <w:r w:rsidRPr="002351F9">
            <w:rPr>
              <w:color w:val="000000"/>
              <w:shd w:val="clear" w:color="auto" w:fill="FFFFFF"/>
            </w:rPr>
            <w:t>ДЕРЖАВНОГО УПРАВЛІННЯ В СФЕРІ ДОШКІЛЬНИХ НАВЧАЛЬНИХ ЗАКЛАДІВ</w:t>
          </w:r>
          <w:r w:rsidRPr="003B51AB">
            <w:ptab w:relativeTo="margin" w:alignment="right" w:leader="dot"/>
          </w:r>
          <w:r w:rsidR="00061BCD" w:rsidRPr="00090A49">
            <w:rPr>
              <w:b w:val="0"/>
              <w:bCs/>
            </w:rPr>
            <w:t>3</w:t>
          </w:r>
          <w:r w:rsidR="00824D36" w:rsidRPr="00090A49">
            <w:rPr>
              <w:b w:val="0"/>
              <w:bCs/>
            </w:rPr>
            <w:t>1</w:t>
          </w:r>
        </w:p>
        <w:p w14:paraId="7FF319CC" w14:textId="77777777" w:rsidR="008969F5" w:rsidRPr="003B51AB" w:rsidRDefault="008969F5" w:rsidP="008969F5">
          <w:pPr>
            <w:pStyle w:val="21"/>
            <w:ind w:left="0"/>
            <w:jc w:val="both"/>
            <w:rPr>
              <w:rFonts w:ascii="Times New Roman" w:hAnsi="Times New Roman" w:cs="Times New Roman"/>
              <w:color w:val="000000" w:themeColor="text1"/>
              <w:sz w:val="28"/>
              <w:szCs w:val="28"/>
              <w:lang w:val="uk-UA"/>
            </w:rPr>
          </w:pPr>
          <w:r w:rsidRPr="003B51AB">
            <w:rPr>
              <w:rFonts w:ascii="Times New Roman" w:hAnsi="Times New Roman" w:cs="Times New Roman"/>
              <w:color w:val="000000" w:themeColor="text1"/>
              <w:sz w:val="28"/>
              <w:szCs w:val="28"/>
              <w:lang w:val="uk-UA"/>
            </w:rPr>
            <w:t xml:space="preserve">1.1. </w:t>
          </w:r>
          <w:r w:rsidRPr="003E1612">
            <w:rPr>
              <w:rFonts w:ascii="Times New Roman" w:hAnsi="Times New Roman" w:cs="Times New Roman"/>
              <w:color w:val="000000" w:themeColor="text1"/>
              <w:sz w:val="28"/>
              <w:szCs w:val="28"/>
              <w:lang w:val="uk-UA"/>
            </w:rPr>
            <w:t>Зміст понять державна  політика та управління в сфері освіти</w:t>
          </w:r>
          <w:r>
            <w:rPr>
              <w:rFonts w:ascii="Times New Roman" w:hAnsi="Times New Roman" w:cs="Times New Roman"/>
              <w:color w:val="000000" w:themeColor="text1"/>
              <w:sz w:val="28"/>
              <w:szCs w:val="28"/>
              <w:lang w:val="uk-UA"/>
            </w:rPr>
            <w:t xml:space="preserve"> </w:t>
          </w:r>
          <w:r w:rsidR="00F76344">
            <w:rPr>
              <w:rFonts w:ascii="Times New Roman" w:hAnsi="Times New Roman" w:cs="Times New Roman"/>
              <w:color w:val="000000" w:themeColor="text1"/>
              <w:sz w:val="28"/>
              <w:szCs w:val="28"/>
              <w:lang w:val="uk-UA"/>
            </w:rPr>
            <w:t>………</w:t>
          </w:r>
          <w:r w:rsidR="00061BCD">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F55FC6">
            <w:rPr>
              <w:rFonts w:ascii="Times New Roman" w:hAnsi="Times New Roman" w:cs="Times New Roman"/>
              <w:color w:val="000000" w:themeColor="text1"/>
              <w:sz w:val="28"/>
              <w:szCs w:val="28"/>
              <w:lang w:val="uk-UA"/>
            </w:rPr>
            <w:t>5</w:t>
          </w:r>
        </w:p>
        <w:p w14:paraId="2C31A9F0" w14:textId="77777777" w:rsidR="008969F5" w:rsidRPr="000046FF" w:rsidRDefault="008969F5" w:rsidP="00235113">
          <w:pPr>
            <w:pStyle w:val="31"/>
            <w:rPr>
              <w:lang w:val="uk-UA"/>
            </w:rPr>
          </w:pPr>
          <w:r w:rsidRPr="000046FF">
            <w:rPr>
              <w:lang w:val="uk-UA"/>
            </w:rPr>
            <w:t xml:space="preserve">1.2. Особливості та тенденції розвитку системи дошкільної освіти України </w:t>
          </w:r>
          <w:r w:rsidRPr="00235113">
            <w:ptab w:relativeTo="margin" w:alignment="right" w:leader="dot"/>
          </w:r>
          <w:r w:rsidR="00F55FC6" w:rsidRPr="000046FF">
            <w:rPr>
              <w:lang w:val="uk-UA"/>
            </w:rPr>
            <w:t>1</w:t>
          </w:r>
          <w:r w:rsidR="00824D36" w:rsidRPr="000046FF">
            <w:rPr>
              <w:lang w:val="uk-UA"/>
            </w:rPr>
            <w:t>3</w:t>
          </w:r>
        </w:p>
        <w:p w14:paraId="0851155D" w14:textId="77777777" w:rsidR="00F76344" w:rsidRPr="00F76344" w:rsidRDefault="00F76344" w:rsidP="00F76344">
          <w:pPr>
            <w:rPr>
              <w:lang w:eastAsia="ru-RU"/>
            </w:rPr>
          </w:pPr>
          <w:r>
            <w:rPr>
              <w:rFonts w:ascii="Times New Roman" w:hAnsi="Times New Roman" w:cs="Times New Roman"/>
              <w:color w:val="000000" w:themeColor="text1"/>
              <w:sz w:val="28"/>
              <w:szCs w:val="28"/>
            </w:rPr>
            <w:t>1.3.</w:t>
          </w:r>
          <w:r w:rsidR="001B65D8">
            <w:rPr>
              <w:rFonts w:ascii="Times New Roman" w:hAnsi="Times New Roman" w:cs="Times New Roman"/>
              <w:color w:val="000000" w:themeColor="text1"/>
              <w:sz w:val="28"/>
              <w:szCs w:val="28"/>
            </w:rPr>
            <w:t>Якість освіти та управління якістю освіти</w:t>
          </w:r>
          <w:r w:rsidR="00061BCD">
            <w:rPr>
              <w:rFonts w:ascii="Times New Roman" w:hAnsi="Times New Roman" w:cs="Times New Roman"/>
              <w:color w:val="000000" w:themeColor="text1"/>
              <w:sz w:val="28"/>
              <w:szCs w:val="28"/>
            </w:rPr>
            <w:t>……………………………………2</w:t>
          </w:r>
          <w:r w:rsidR="00824D36">
            <w:rPr>
              <w:rFonts w:ascii="Times New Roman" w:hAnsi="Times New Roman" w:cs="Times New Roman"/>
              <w:color w:val="000000" w:themeColor="text1"/>
              <w:sz w:val="28"/>
              <w:szCs w:val="28"/>
            </w:rPr>
            <w:t>4</w:t>
          </w:r>
        </w:p>
        <w:p w14:paraId="29AD349A" w14:textId="77777777" w:rsidR="00235113" w:rsidRPr="00235113" w:rsidRDefault="008969F5" w:rsidP="00235113">
          <w:pPr>
            <w:pStyle w:val="31"/>
          </w:pPr>
          <w:proofErr w:type="spellStart"/>
          <w:r w:rsidRPr="00235113">
            <w:t>Висновки</w:t>
          </w:r>
          <w:proofErr w:type="spellEnd"/>
          <w:r w:rsidRPr="00235113">
            <w:t xml:space="preserve"> до </w:t>
          </w:r>
          <w:proofErr w:type="spellStart"/>
          <w:r w:rsidRPr="00235113">
            <w:t>першого</w:t>
          </w:r>
          <w:proofErr w:type="spellEnd"/>
          <w:r w:rsidRPr="00235113">
            <w:t xml:space="preserve"> </w:t>
          </w:r>
          <w:proofErr w:type="spellStart"/>
          <w:r w:rsidRPr="00235113">
            <w:t>розділу</w:t>
          </w:r>
          <w:proofErr w:type="spellEnd"/>
          <w:r w:rsidRPr="00235113">
            <w:ptab w:relativeTo="margin" w:alignment="right" w:leader="dot"/>
          </w:r>
          <w:r w:rsidR="00061BCD" w:rsidRPr="00235113">
            <w:t>3</w:t>
          </w:r>
          <w:r w:rsidR="00824D36" w:rsidRPr="00235113">
            <w:t>0</w:t>
          </w:r>
        </w:p>
        <w:p w14:paraId="74C7CB0A" w14:textId="77777777" w:rsidR="008969F5" w:rsidRPr="00235113" w:rsidRDefault="008969F5" w:rsidP="00235113">
          <w:pPr>
            <w:pStyle w:val="31"/>
            <w:rPr>
              <w:b/>
              <w:bCs/>
            </w:rPr>
          </w:pPr>
          <w:r w:rsidRPr="00235113">
            <w:rPr>
              <w:b/>
              <w:bCs/>
            </w:rPr>
            <w:t>РОЗДІЛ 2. ДОСЛІДЖЕННЯ СТАНУ</w:t>
          </w:r>
          <w:r w:rsidRPr="00235113">
            <w:rPr>
              <w:b/>
              <w:bCs/>
              <w:shd w:val="clear" w:color="auto" w:fill="FFFFFF"/>
            </w:rPr>
            <w:t xml:space="preserve"> ДЕРЖАВНОГО УПРАВЛІННЯ В СФЕРІ</w:t>
          </w:r>
          <w:r w:rsidRPr="00235113">
            <w:rPr>
              <w:shd w:val="clear" w:color="auto" w:fill="FFFFFF"/>
            </w:rPr>
            <w:t xml:space="preserve"> </w:t>
          </w:r>
          <w:r w:rsidRPr="00235113">
            <w:rPr>
              <w:b/>
              <w:bCs/>
              <w:shd w:val="clear" w:color="auto" w:fill="FFFFFF"/>
            </w:rPr>
            <w:t xml:space="preserve">ДОШКІЛЬНИХ НАВЧАЛЬНИХ ЗАКЛАДІВ МІСТА КИЄВА </w:t>
          </w:r>
          <w:r w:rsidRPr="00235113">
            <w:rPr>
              <w:b/>
              <w:bCs/>
            </w:rPr>
            <w:ptab w:relativeTo="margin" w:alignment="right" w:leader="dot"/>
          </w:r>
          <w:r w:rsidR="00E85A4C" w:rsidRPr="00090A49">
            <w:t>5</w:t>
          </w:r>
          <w:r w:rsidR="00824D36" w:rsidRPr="00090A49">
            <w:t>2</w:t>
          </w:r>
        </w:p>
        <w:p w14:paraId="2FC52955" w14:textId="77777777" w:rsidR="00697C46" w:rsidRPr="00697C46" w:rsidRDefault="00697C46" w:rsidP="00697C46">
          <w:pPr>
            <w:pStyle w:val="a4"/>
            <w:shd w:val="clear" w:color="auto" w:fill="FFFFFF"/>
            <w:spacing w:before="0" w:beforeAutospacing="0" w:after="0" w:afterAutospacing="0" w:line="360" w:lineRule="auto"/>
            <w:jc w:val="both"/>
            <w:rPr>
              <w:bCs/>
              <w:sz w:val="28"/>
              <w:szCs w:val="28"/>
            </w:rPr>
          </w:pPr>
          <w:r w:rsidRPr="00697C46">
            <w:rPr>
              <w:bCs/>
              <w:sz w:val="28"/>
              <w:szCs w:val="28"/>
            </w:rPr>
            <w:t>2.1 Аналіз розвитку дошкільної освіти в місті Києві</w:t>
          </w:r>
          <w:r>
            <w:rPr>
              <w:bCs/>
              <w:sz w:val="28"/>
              <w:szCs w:val="28"/>
            </w:rPr>
            <w:t xml:space="preserve"> </w:t>
          </w:r>
          <w:r w:rsidRPr="00697C46">
            <w:rPr>
              <w:bCs/>
              <w:sz w:val="28"/>
              <w:szCs w:val="28"/>
            </w:rPr>
            <w:t>за період 2018 - 2021 рр. та тенденції розвитку на майбутній період</w:t>
          </w:r>
          <w:r w:rsidR="00824D36">
            <w:rPr>
              <w:bCs/>
              <w:sz w:val="28"/>
              <w:szCs w:val="28"/>
            </w:rPr>
            <w:t>…………………………………………32</w:t>
          </w:r>
        </w:p>
        <w:p w14:paraId="39CF6E88" w14:textId="77777777" w:rsidR="00697C46" w:rsidRDefault="00697C46" w:rsidP="00235113">
          <w:pPr>
            <w:pStyle w:val="a4"/>
            <w:spacing w:before="134" w:beforeAutospacing="0" w:after="134" w:afterAutospacing="0" w:line="360" w:lineRule="auto"/>
            <w:jc w:val="both"/>
            <w:rPr>
              <w:color w:val="000000" w:themeColor="text1"/>
              <w:sz w:val="28"/>
              <w:szCs w:val="28"/>
            </w:rPr>
          </w:pPr>
          <w:r w:rsidRPr="00574715">
            <w:rPr>
              <w:color w:val="303030"/>
              <w:sz w:val="28"/>
              <w:szCs w:val="28"/>
            </w:rPr>
            <w:t>2.2. Оцінка та удосконалення системи управління дошкільною освітою в Деснянському районі міста Києва</w:t>
          </w:r>
          <w:r w:rsidR="00824D36">
            <w:rPr>
              <w:color w:val="303030"/>
              <w:sz w:val="28"/>
              <w:szCs w:val="28"/>
            </w:rPr>
            <w:t>…………………………………………………38</w:t>
          </w:r>
        </w:p>
        <w:p w14:paraId="65D02A46" w14:textId="3B2C585F" w:rsidR="00697C46" w:rsidRPr="003B51AB" w:rsidRDefault="00697C46" w:rsidP="00697C46">
          <w:pPr>
            <w:jc w:val="both"/>
            <w:rPr>
              <w:rFonts w:ascii="Times New Roman" w:hAnsi="Times New Roman" w:cs="Times New Roman"/>
              <w:color w:val="000000" w:themeColor="text1"/>
              <w:sz w:val="28"/>
              <w:szCs w:val="28"/>
            </w:rPr>
          </w:pPr>
          <w:r w:rsidRPr="003B51AB">
            <w:rPr>
              <w:rFonts w:ascii="Times New Roman" w:hAnsi="Times New Roman" w:cs="Times New Roman"/>
              <w:color w:val="000000" w:themeColor="text1"/>
              <w:sz w:val="28"/>
              <w:szCs w:val="28"/>
            </w:rPr>
            <w:t>Висновки до другого розділу</w:t>
          </w:r>
          <w:r w:rsidRPr="003B51AB">
            <w:rPr>
              <w:rFonts w:ascii="Times New Roman" w:hAnsi="Times New Roman" w:cs="Times New Roman"/>
              <w:color w:val="000000" w:themeColor="text1"/>
              <w:sz w:val="28"/>
              <w:szCs w:val="28"/>
            </w:rPr>
            <w:ptab w:relativeTo="margin" w:alignment="right" w:leader="dot"/>
          </w:r>
          <w:r>
            <w:rPr>
              <w:rFonts w:ascii="Times New Roman" w:hAnsi="Times New Roman" w:cs="Times New Roman"/>
              <w:color w:val="000000" w:themeColor="text1"/>
              <w:sz w:val="28"/>
              <w:szCs w:val="28"/>
            </w:rPr>
            <w:t>5</w:t>
          </w:r>
          <w:r w:rsidR="00090A49">
            <w:rPr>
              <w:rFonts w:ascii="Times New Roman" w:hAnsi="Times New Roman" w:cs="Times New Roman"/>
              <w:color w:val="000000" w:themeColor="text1"/>
              <w:sz w:val="28"/>
              <w:szCs w:val="28"/>
            </w:rPr>
            <w:t>1</w:t>
          </w:r>
        </w:p>
        <w:p w14:paraId="7DF2BB95" w14:textId="5998DB62" w:rsidR="00A913EB" w:rsidRDefault="00A913EB" w:rsidP="00A913EB">
          <w:pPr>
            <w:spacing w:after="0" w:line="360" w:lineRule="auto"/>
            <w:jc w:val="both"/>
            <w:rPr>
              <w:sz w:val="28"/>
              <w:szCs w:val="28"/>
            </w:rPr>
          </w:pPr>
          <w:r w:rsidRPr="00A913EB">
            <w:rPr>
              <w:rFonts w:ascii="Times New Roman" w:hAnsi="Times New Roman" w:cs="Times New Roman"/>
              <w:b/>
              <w:bCs/>
              <w:color w:val="000000" w:themeColor="text1"/>
              <w:sz w:val="28"/>
              <w:szCs w:val="28"/>
            </w:rPr>
            <w:t xml:space="preserve">РОЗДІЛ </w:t>
          </w:r>
          <w:r w:rsidR="008969F5" w:rsidRPr="00A913EB">
            <w:rPr>
              <w:rFonts w:ascii="Times New Roman" w:hAnsi="Times New Roman" w:cs="Times New Roman"/>
              <w:b/>
              <w:bCs/>
              <w:color w:val="000000" w:themeColor="text1"/>
              <w:sz w:val="28"/>
              <w:szCs w:val="28"/>
            </w:rPr>
            <w:t>3</w:t>
          </w:r>
          <w:r w:rsidR="008969F5" w:rsidRPr="003B51AB">
            <w:rPr>
              <w:color w:val="000000" w:themeColor="text1"/>
            </w:rPr>
            <w:t xml:space="preserve">. </w:t>
          </w:r>
          <w:r w:rsidRPr="008409DC">
            <w:rPr>
              <w:rFonts w:ascii="Times New Roman" w:hAnsi="Times New Roman" w:cs="Times New Roman"/>
              <w:b/>
              <w:bCs/>
              <w:sz w:val="28"/>
              <w:szCs w:val="28"/>
            </w:rPr>
            <w:t>У</w:t>
          </w:r>
          <w:r w:rsidR="00E509E5">
            <w:rPr>
              <w:rFonts w:ascii="Times New Roman" w:hAnsi="Times New Roman" w:cs="Times New Roman"/>
              <w:b/>
              <w:bCs/>
              <w:sz w:val="28"/>
              <w:szCs w:val="28"/>
            </w:rPr>
            <w:t xml:space="preserve">ДОСКОНАЛЕННЯ СИСТЕМИ УПРАВЛІННЯ </w:t>
          </w:r>
          <w:r w:rsidRPr="008409DC">
            <w:rPr>
              <w:rFonts w:ascii="Times New Roman" w:hAnsi="Times New Roman" w:cs="Times New Roman"/>
              <w:b/>
              <w:bCs/>
              <w:sz w:val="28"/>
              <w:szCs w:val="28"/>
            </w:rPr>
            <w:t>ТА ВНУТРІШНЯ СИСТЕМА ЗАБЕЗПЕЧЕННЯ ЯКОСТІ ОСВІТИ ЗАКЛАДІВ ДОШКІЛЬНОЇ ОСВІТИ ДЕСНЯНСЬКОГО РАЙОНУ МІСТА КИЄВА</w:t>
          </w:r>
          <w:r w:rsidR="00090A49">
            <w:rPr>
              <w:rFonts w:ascii="Times New Roman" w:hAnsi="Times New Roman" w:cs="Times New Roman"/>
              <w:b/>
              <w:bCs/>
              <w:sz w:val="28"/>
              <w:szCs w:val="28"/>
            </w:rPr>
            <w:t>…</w:t>
          </w:r>
          <w:r>
            <w:rPr>
              <w:sz w:val="28"/>
              <w:szCs w:val="28"/>
            </w:rPr>
            <w:t xml:space="preserve"> </w:t>
          </w:r>
          <w:r w:rsidR="00090A49" w:rsidRPr="00090A49">
            <w:rPr>
              <w:rFonts w:ascii="Times New Roman" w:hAnsi="Times New Roman" w:cs="Times New Roman"/>
              <w:sz w:val="28"/>
              <w:szCs w:val="28"/>
            </w:rPr>
            <w:t>74</w:t>
          </w:r>
        </w:p>
        <w:p w14:paraId="64134281" w14:textId="015445BA" w:rsidR="00A913EB" w:rsidRPr="00AC6402" w:rsidRDefault="00235113" w:rsidP="00A913EB">
          <w:pPr>
            <w:spacing w:after="0" w:line="360" w:lineRule="auto"/>
            <w:jc w:val="both"/>
            <w:rPr>
              <w:rFonts w:ascii="Times New Roman" w:hAnsi="Times New Roman" w:cs="Times New Roman"/>
              <w:b/>
              <w:sz w:val="28"/>
              <w:szCs w:val="28"/>
            </w:rPr>
          </w:pPr>
          <w:r>
            <w:rPr>
              <w:rFonts w:ascii="Times New Roman" w:hAnsi="Times New Roman" w:cs="Times New Roman"/>
              <w:bCs/>
              <w:color w:val="000000" w:themeColor="text1"/>
              <w:sz w:val="28"/>
              <w:szCs w:val="28"/>
            </w:rPr>
            <w:t>3</w:t>
          </w:r>
          <w:r w:rsidR="00A913EB" w:rsidRPr="00235113">
            <w:rPr>
              <w:rFonts w:ascii="Times New Roman" w:hAnsi="Times New Roman" w:cs="Times New Roman"/>
              <w:bCs/>
              <w:color w:val="000000" w:themeColor="text1"/>
              <w:sz w:val="28"/>
              <w:szCs w:val="28"/>
            </w:rPr>
            <w:t>.1</w:t>
          </w:r>
          <w:r w:rsidR="00A913EB" w:rsidRPr="00AC6402">
            <w:rPr>
              <w:rFonts w:ascii="Times New Roman" w:hAnsi="Times New Roman" w:cs="Times New Roman"/>
              <w:b/>
              <w:color w:val="000000" w:themeColor="text1"/>
              <w:sz w:val="28"/>
              <w:szCs w:val="28"/>
            </w:rPr>
            <w:t xml:space="preserve"> </w:t>
          </w:r>
          <w:r w:rsidR="00A913EB" w:rsidRPr="00A913EB">
            <w:rPr>
              <w:rFonts w:ascii="Times New Roman" w:hAnsi="Times New Roman" w:cs="Times New Roman"/>
              <w:color w:val="000000" w:themeColor="text1"/>
              <w:sz w:val="28"/>
              <w:szCs w:val="28"/>
              <w:lang w:eastAsia="ru-RU"/>
            </w:rPr>
            <w:t xml:space="preserve">Організація моніторингу </w:t>
          </w:r>
          <w:r w:rsidR="00A913EB" w:rsidRPr="00A913EB">
            <w:rPr>
              <w:rFonts w:ascii="Times New Roman" w:hAnsi="Times New Roman" w:cs="Times New Roman"/>
              <w:sz w:val="28"/>
              <w:szCs w:val="28"/>
            </w:rPr>
            <w:t>управлінських процесів та внутрішньої системи забезпечення якості освіти закладів дошкільної освіти Деснянського району міста Києва</w:t>
          </w:r>
          <w:r w:rsidR="00A913EB">
            <w:rPr>
              <w:sz w:val="28"/>
              <w:szCs w:val="28"/>
            </w:rPr>
            <w:t xml:space="preserve"> …………………………………………………………………………………………………………</w:t>
          </w:r>
          <w:r w:rsidR="00824D36" w:rsidRPr="00824D36">
            <w:rPr>
              <w:rFonts w:ascii="Times New Roman" w:hAnsi="Times New Roman" w:cs="Times New Roman"/>
              <w:sz w:val="28"/>
              <w:szCs w:val="28"/>
            </w:rPr>
            <w:t>5</w:t>
          </w:r>
          <w:r w:rsidR="00090A49">
            <w:rPr>
              <w:rFonts w:ascii="Times New Roman" w:hAnsi="Times New Roman" w:cs="Times New Roman"/>
              <w:sz w:val="28"/>
              <w:szCs w:val="28"/>
            </w:rPr>
            <w:t>2</w:t>
          </w:r>
        </w:p>
        <w:p w14:paraId="4A0E9ED1" w14:textId="51889F9C" w:rsidR="00697C46" w:rsidRPr="00A913EB" w:rsidRDefault="00A913EB" w:rsidP="00090A49">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697C46" w:rsidRPr="003B51AB">
            <w:rPr>
              <w:rFonts w:ascii="Times New Roman" w:hAnsi="Times New Roman" w:cs="Times New Roman"/>
              <w:color w:val="000000" w:themeColor="text1"/>
              <w:sz w:val="28"/>
              <w:szCs w:val="28"/>
            </w:rPr>
            <w:t xml:space="preserve">.2 Аналіз результатів </w:t>
          </w:r>
          <w:r>
            <w:rPr>
              <w:rFonts w:ascii="Times New Roman" w:hAnsi="Times New Roman" w:cs="Times New Roman"/>
              <w:color w:val="000000" w:themeColor="text1"/>
              <w:sz w:val="28"/>
              <w:szCs w:val="28"/>
            </w:rPr>
            <w:t>моніторингу</w:t>
          </w:r>
          <w:r w:rsidR="00137FA3" w:rsidRPr="00137FA3">
            <w:rPr>
              <w:rFonts w:ascii="Times New Roman" w:hAnsi="Times New Roman" w:cs="Times New Roman"/>
              <w:b/>
              <w:bCs/>
              <w:color w:val="000000" w:themeColor="text1"/>
              <w:sz w:val="28"/>
              <w:szCs w:val="28"/>
            </w:rPr>
            <w:t xml:space="preserve"> </w:t>
          </w:r>
          <w:r w:rsidR="00137FA3" w:rsidRPr="00137FA3">
            <w:rPr>
              <w:rFonts w:ascii="Times New Roman" w:hAnsi="Times New Roman" w:cs="Times New Roman"/>
              <w:bCs/>
              <w:color w:val="000000" w:themeColor="text1"/>
              <w:sz w:val="28"/>
              <w:szCs w:val="28"/>
            </w:rPr>
            <w:t>проведеного в системі закладів дошкільної освіти м. Києва</w:t>
          </w:r>
          <w:r w:rsidR="00090A49">
            <w:rPr>
              <w:rFonts w:ascii="Times New Roman" w:hAnsi="Times New Roman" w:cs="Times New Roman"/>
              <w:bCs/>
              <w:color w:val="000000" w:themeColor="text1"/>
              <w:sz w:val="28"/>
              <w:szCs w:val="28"/>
            </w:rPr>
            <w:t>……………………...</w:t>
          </w:r>
          <w:r>
            <w:rPr>
              <w:rFonts w:ascii="Times New Roman" w:hAnsi="Times New Roman" w:cs="Times New Roman"/>
              <w:color w:val="000000" w:themeColor="text1"/>
              <w:sz w:val="28"/>
              <w:szCs w:val="28"/>
            </w:rPr>
            <w:t>………………………………………………</w:t>
          </w:r>
          <w:r w:rsidR="00090A49">
            <w:rPr>
              <w:rFonts w:ascii="Times New Roman" w:hAnsi="Times New Roman" w:cs="Times New Roman"/>
              <w:color w:val="000000" w:themeColor="text1"/>
              <w:sz w:val="28"/>
              <w:szCs w:val="28"/>
            </w:rPr>
            <w:t>59</w:t>
          </w:r>
        </w:p>
        <w:p w14:paraId="2DEF8208" w14:textId="77777777" w:rsidR="008969F5" w:rsidRPr="003B51AB" w:rsidRDefault="008969F5" w:rsidP="008969F5">
          <w:pPr>
            <w:pStyle w:val="a4"/>
            <w:spacing w:before="134" w:beforeAutospacing="0" w:after="134" w:afterAutospacing="0"/>
            <w:jc w:val="both"/>
            <w:rPr>
              <w:color w:val="000000" w:themeColor="text1"/>
              <w:sz w:val="28"/>
              <w:szCs w:val="28"/>
            </w:rPr>
          </w:pPr>
          <w:r w:rsidRPr="003B51AB">
            <w:rPr>
              <w:color w:val="000000" w:themeColor="text1"/>
              <w:sz w:val="28"/>
              <w:szCs w:val="28"/>
            </w:rPr>
            <w:t>Висновки до третього розділу</w:t>
          </w:r>
          <w:r w:rsidRPr="003B51AB">
            <w:rPr>
              <w:color w:val="000000" w:themeColor="text1"/>
              <w:sz w:val="28"/>
              <w:szCs w:val="28"/>
            </w:rPr>
            <w:ptab w:relativeTo="margin" w:alignment="right" w:leader="dot"/>
          </w:r>
          <w:r w:rsidR="00235113">
            <w:rPr>
              <w:color w:val="000000" w:themeColor="text1"/>
              <w:sz w:val="28"/>
              <w:szCs w:val="28"/>
            </w:rPr>
            <w:t>74</w:t>
          </w:r>
        </w:p>
        <w:p w14:paraId="585C3908" w14:textId="77777777" w:rsidR="008969F5" w:rsidRPr="003B51AB" w:rsidRDefault="008969F5" w:rsidP="008969F5">
          <w:pPr>
            <w:pStyle w:val="11"/>
          </w:pPr>
          <w:r w:rsidRPr="003B51AB">
            <w:t>ВИСНОВКИ</w:t>
          </w:r>
          <w:r w:rsidRPr="003B51AB">
            <w:ptab w:relativeTo="margin" w:alignment="right" w:leader="dot"/>
          </w:r>
          <w:r w:rsidR="00235113" w:rsidRPr="00090A49">
            <w:rPr>
              <w:b w:val="0"/>
              <w:bCs/>
            </w:rPr>
            <w:t>76</w:t>
          </w:r>
        </w:p>
        <w:p w14:paraId="6504D6B9" w14:textId="77777777" w:rsidR="008969F5" w:rsidRPr="003B51AB" w:rsidRDefault="008969F5" w:rsidP="008969F5">
          <w:pPr>
            <w:pStyle w:val="11"/>
          </w:pPr>
          <w:r w:rsidRPr="003B51AB">
            <w:t>СПИСОК ВИКОРИСТАНИХ ДЖЕРЕЛ</w:t>
          </w:r>
          <w:r w:rsidRPr="003B51AB">
            <w:ptab w:relativeTo="margin" w:alignment="right" w:leader="dot"/>
          </w:r>
          <w:r w:rsidR="00235113" w:rsidRPr="00090A49">
            <w:rPr>
              <w:b w:val="0"/>
              <w:bCs/>
            </w:rPr>
            <w:t>78</w:t>
          </w:r>
          <w:r w:rsidRPr="00090A49">
            <w:rPr>
              <w:b w:val="0"/>
              <w:bCs/>
            </w:rPr>
            <w:t xml:space="preserve"> </w:t>
          </w:r>
        </w:p>
        <w:p w14:paraId="05AE69DA" w14:textId="4007BED1" w:rsidR="008969F5" w:rsidRPr="003B51AB" w:rsidRDefault="008969F5" w:rsidP="008969F5">
          <w:pPr>
            <w:pStyle w:val="11"/>
          </w:pPr>
          <w:r w:rsidRPr="003B51AB">
            <w:t>ДОДАТКИ</w:t>
          </w:r>
          <w:r w:rsidRPr="003B51AB">
            <w:ptab w:relativeTo="margin" w:alignment="right" w:leader="dot"/>
          </w:r>
          <w:r w:rsidR="00090A49" w:rsidRPr="00090A49">
            <w:rPr>
              <w:b w:val="0"/>
              <w:bCs/>
            </w:rPr>
            <w:t>82</w:t>
          </w:r>
          <w:r w:rsidRPr="003B51AB">
            <w:t xml:space="preserve"> </w:t>
          </w:r>
        </w:p>
        <w:p w14:paraId="4275E3F3" w14:textId="58E05F0E" w:rsidR="00235113" w:rsidRPr="0030046A" w:rsidRDefault="006602E0" w:rsidP="0030046A">
          <w:pPr>
            <w:jc w:val="both"/>
            <w:rPr>
              <w:rFonts w:ascii="Times New Roman" w:hAnsi="Times New Roman" w:cs="Times New Roman"/>
              <w:sz w:val="28"/>
              <w:szCs w:val="28"/>
              <w:lang w:eastAsia="ru-RU"/>
            </w:rPr>
          </w:pPr>
        </w:p>
      </w:sdtContent>
    </w:sdt>
    <w:p w14:paraId="7AC5E981" w14:textId="77777777" w:rsidR="0030046A" w:rsidRDefault="0030046A" w:rsidP="00562E9C">
      <w:pPr>
        <w:spacing w:after="0" w:line="360" w:lineRule="auto"/>
        <w:jc w:val="both"/>
        <w:rPr>
          <w:rFonts w:ascii="Times New Roman" w:hAnsi="Times New Roman" w:cs="Times New Roman"/>
          <w:b/>
          <w:sz w:val="28"/>
          <w:szCs w:val="28"/>
        </w:rPr>
      </w:pPr>
    </w:p>
    <w:p w14:paraId="18545846" w14:textId="77777777" w:rsidR="0030046A" w:rsidRDefault="0030046A" w:rsidP="00562E9C">
      <w:pPr>
        <w:spacing w:after="0" w:line="360" w:lineRule="auto"/>
        <w:jc w:val="both"/>
        <w:rPr>
          <w:rFonts w:ascii="Times New Roman" w:hAnsi="Times New Roman" w:cs="Times New Roman"/>
          <w:b/>
          <w:sz w:val="28"/>
          <w:szCs w:val="28"/>
        </w:rPr>
      </w:pPr>
    </w:p>
    <w:p w14:paraId="3FB6C4A2" w14:textId="159BE2B1" w:rsidR="00562E9C" w:rsidRDefault="00562E9C" w:rsidP="00562E9C">
      <w:pPr>
        <w:spacing w:after="0" w:line="360" w:lineRule="auto"/>
        <w:jc w:val="both"/>
        <w:rPr>
          <w:rFonts w:ascii="Times New Roman" w:hAnsi="Times New Roman" w:cs="Times New Roman"/>
          <w:b/>
          <w:sz w:val="28"/>
          <w:szCs w:val="28"/>
        </w:rPr>
      </w:pPr>
      <w:r w:rsidRPr="001C1A8C">
        <w:rPr>
          <w:rFonts w:ascii="Times New Roman" w:hAnsi="Times New Roman" w:cs="Times New Roman"/>
          <w:b/>
          <w:sz w:val="28"/>
          <w:szCs w:val="28"/>
        </w:rPr>
        <w:t>Вступ</w:t>
      </w:r>
    </w:p>
    <w:p w14:paraId="61A24F25" w14:textId="77777777" w:rsidR="008969F5" w:rsidRDefault="008969F5" w:rsidP="00562E9C">
      <w:pPr>
        <w:spacing w:after="0" w:line="360" w:lineRule="auto"/>
        <w:ind w:firstLine="708"/>
        <w:jc w:val="both"/>
        <w:rPr>
          <w:rFonts w:ascii="Times New Roman" w:hAnsi="Times New Roman" w:cs="Times New Roman"/>
          <w:sz w:val="28"/>
          <w:szCs w:val="28"/>
        </w:rPr>
      </w:pPr>
      <w:r w:rsidRPr="00196413">
        <w:rPr>
          <w:rFonts w:ascii="Times New Roman" w:hAnsi="Times New Roman" w:cs="Times New Roman"/>
          <w:sz w:val="28"/>
          <w:szCs w:val="28"/>
        </w:rPr>
        <w:t xml:space="preserve">Проблеми освіти, зокрема управління цією сферою, стали особливо актуальними на порозі третього тисячоліття, оскільки необхідність своєчасного реагування на виклики часу вимагає модернізації управління освітою. </w:t>
      </w:r>
    </w:p>
    <w:p w14:paraId="2AC3258B" w14:textId="77777777" w:rsidR="008969F5" w:rsidRPr="00196413" w:rsidRDefault="008969F5" w:rsidP="008969F5">
      <w:pPr>
        <w:spacing w:after="0" w:line="360" w:lineRule="auto"/>
        <w:jc w:val="both"/>
        <w:rPr>
          <w:rFonts w:ascii="Times New Roman" w:hAnsi="Times New Roman" w:cs="Times New Roman"/>
          <w:b/>
          <w:sz w:val="28"/>
          <w:szCs w:val="28"/>
        </w:rPr>
      </w:pPr>
      <w:r>
        <w:rPr>
          <w:rFonts w:ascii="Times New Roman" w:hAnsi="Times New Roman" w:cs="Times New Roman"/>
          <w:sz w:val="28"/>
          <w:szCs w:val="28"/>
        </w:rPr>
        <w:tab/>
      </w:r>
      <w:r w:rsidRPr="00196413">
        <w:rPr>
          <w:rFonts w:ascii="Times New Roman" w:hAnsi="Times New Roman" w:cs="Times New Roman"/>
          <w:sz w:val="28"/>
          <w:szCs w:val="28"/>
        </w:rPr>
        <w:t xml:space="preserve">Освіта як основа соціального, політичного, економічного, духовного та культурного розвитку суспільства проголошена державним пріоритетом. Як державний і громадський інститут вона передбачає відповідальність держави і суспільства за стан її функціонування. </w:t>
      </w:r>
    </w:p>
    <w:p w14:paraId="1B841CF1" w14:textId="77777777" w:rsidR="008969F5" w:rsidRDefault="008969F5" w:rsidP="008969F5">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222222"/>
          <w:sz w:val="28"/>
          <w:szCs w:val="28"/>
        </w:rPr>
        <w:tab/>
      </w:r>
      <w:r w:rsidRPr="004B58F0">
        <w:rPr>
          <w:rFonts w:ascii="Times New Roman" w:hAnsi="Times New Roman" w:cs="Times New Roman"/>
          <w:color w:val="000000" w:themeColor="text1"/>
          <w:sz w:val="28"/>
          <w:szCs w:val="28"/>
        </w:rPr>
        <w:t>З проголошенням Україною незалежності, визнанням освіти пріоритетною сферою соціально-економічного, духовного та культурного розвитку суспільства, закріпленням на конституційному рівні права кожного на вільний розвиток своєї особистості, на освіту формування і здійснення державної політики в галузі освіти, функціонування системи освіти в цілому становить неабиякий інтерес для вітчизняної педагогічної науки і державотворчої практики.</w:t>
      </w:r>
    </w:p>
    <w:p w14:paraId="3656FC0E" w14:textId="77777777" w:rsidR="008969F5" w:rsidRPr="004B58F0" w:rsidRDefault="008969F5" w:rsidP="008969F5">
      <w:pPr>
        <w:pStyle w:val="cdt4ke"/>
        <w:spacing w:before="0" w:beforeAutospacing="0" w:after="0" w:afterAutospacing="0" w:line="360" w:lineRule="auto"/>
        <w:jc w:val="both"/>
        <w:rPr>
          <w:color w:val="000000" w:themeColor="text1"/>
          <w:sz w:val="28"/>
          <w:szCs w:val="28"/>
        </w:rPr>
      </w:pPr>
      <w:r>
        <w:rPr>
          <w:color w:val="212121"/>
          <w:sz w:val="28"/>
          <w:szCs w:val="28"/>
        </w:rPr>
        <w:tab/>
      </w:r>
      <w:r w:rsidRPr="00EF22BA">
        <w:rPr>
          <w:color w:val="212121"/>
          <w:sz w:val="28"/>
          <w:szCs w:val="28"/>
        </w:rPr>
        <w:t xml:space="preserve">Важливе місце в системі безперервної освіти в Україні належить дошкільній освіті. </w:t>
      </w:r>
      <w:r w:rsidRPr="004B58F0">
        <w:rPr>
          <w:color w:val="000000" w:themeColor="text1"/>
          <w:sz w:val="28"/>
          <w:szCs w:val="28"/>
        </w:rPr>
        <w:t>Дошкільна освіта є невід’ємним складником та першим рівнем у системі освіти (нульовий рівень Національної рамки кваліфікацій), стартовою платформою особистісного</w:t>
      </w:r>
      <w:r>
        <w:rPr>
          <w:color w:val="000000" w:themeColor="text1"/>
          <w:sz w:val="28"/>
          <w:szCs w:val="28"/>
        </w:rPr>
        <w:t xml:space="preserve"> та </w:t>
      </w:r>
      <w:r w:rsidRPr="004B58F0">
        <w:rPr>
          <w:color w:val="000000" w:themeColor="text1"/>
          <w:sz w:val="28"/>
          <w:szCs w:val="28"/>
          <w:shd w:val="clear" w:color="auto" w:fill="FFFFFF"/>
        </w:rPr>
        <w:t>цілісного розвитку</w:t>
      </w:r>
      <w:r w:rsidRPr="004B58F0">
        <w:rPr>
          <w:color w:val="000000" w:themeColor="text1"/>
          <w:sz w:val="23"/>
          <w:szCs w:val="23"/>
          <w:shd w:val="clear" w:color="auto" w:fill="FFFFFF"/>
        </w:rPr>
        <w:t xml:space="preserve"> </w:t>
      </w:r>
      <w:r w:rsidRPr="004B58F0">
        <w:rPr>
          <w:color w:val="000000" w:themeColor="text1"/>
          <w:sz w:val="28"/>
          <w:szCs w:val="28"/>
        </w:rPr>
        <w:t xml:space="preserve">дитини, </w:t>
      </w:r>
      <w:r>
        <w:rPr>
          <w:color w:val="000000" w:themeColor="text1"/>
          <w:sz w:val="28"/>
          <w:szCs w:val="28"/>
        </w:rPr>
        <w:t>її</w:t>
      </w:r>
      <w:r w:rsidRPr="004B58F0">
        <w:rPr>
          <w:color w:val="000000" w:themeColor="text1"/>
          <w:sz w:val="28"/>
          <w:szCs w:val="28"/>
        </w:rPr>
        <w:t xml:space="preserve"> фізичних, інтелектуальних і творчих здібностей шляхом виховання, навчання, соціалізації та формування необхідних життєвих навичок.</w:t>
      </w:r>
    </w:p>
    <w:p w14:paraId="421068E5" w14:textId="77777777" w:rsidR="008969F5" w:rsidRPr="004B58F0" w:rsidRDefault="008969F5" w:rsidP="008969F5">
      <w:pPr>
        <w:spacing w:after="0" w:line="360" w:lineRule="auto"/>
        <w:jc w:val="both"/>
        <w:rPr>
          <w:rFonts w:ascii="Times New Roman" w:eastAsia="Times New Roman" w:hAnsi="Times New Roman" w:cs="Times New Roman"/>
          <w:color w:val="000000" w:themeColor="text1"/>
          <w:sz w:val="28"/>
          <w:szCs w:val="28"/>
          <w:lang w:eastAsia="uk-UA"/>
        </w:rPr>
      </w:pPr>
      <w:r w:rsidRPr="004B58F0">
        <w:rPr>
          <w:rFonts w:ascii="Times New Roman" w:eastAsia="Times New Roman" w:hAnsi="Times New Roman" w:cs="Times New Roman"/>
          <w:color w:val="000000" w:themeColor="text1"/>
          <w:sz w:val="28"/>
          <w:szCs w:val="28"/>
          <w:lang w:eastAsia="uk-UA"/>
        </w:rPr>
        <w:tab/>
        <w:t>Сталий розвиток України та її входження у світовий освітній простір можливі за умови створення демократичної стратегічної моделі системи управління в галузі освіти.</w:t>
      </w:r>
    </w:p>
    <w:p w14:paraId="23DDCA33" w14:textId="77777777" w:rsidR="0030046A" w:rsidRDefault="008969F5" w:rsidP="008969F5">
      <w:pPr>
        <w:spacing w:after="0" w:line="360" w:lineRule="auto"/>
        <w:jc w:val="both"/>
        <w:rPr>
          <w:rFonts w:ascii="Times New Roman" w:eastAsia="Times New Roman" w:hAnsi="Times New Roman" w:cs="Times New Roman"/>
          <w:color w:val="000000" w:themeColor="text1"/>
          <w:sz w:val="28"/>
          <w:szCs w:val="28"/>
          <w:lang w:eastAsia="uk-UA"/>
        </w:rPr>
      </w:pPr>
      <w:r w:rsidRPr="004B58F0">
        <w:rPr>
          <w:rFonts w:ascii="Times New Roman" w:eastAsia="Times New Roman" w:hAnsi="Times New Roman" w:cs="Times New Roman"/>
          <w:color w:val="000000" w:themeColor="text1"/>
          <w:sz w:val="28"/>
          <w:szCs w:val="28"/>
          <w:lang w:eastAsia="uk-UA"/>
        </w:rPr>
        <w:tab/>
        <w:t>Управління освітою має забезпечити до</w:t>
      </w:r>
      <w:r>
        <w:rPr>
          <w:rFonts w:ascii="Times New Roman" w:eastAsia="Times New Roman" w:hAnsi="Times New Roman" w:cs="Times New Roman"/>
          <w:color w:val="000000" w:themeColor="text1"/>
          <w:sz w:val="28"/>
          <w:szCs w:val="28"/>
          <w:lang w:eastAsia="uk-UA"/>
        </w:rPr>
        <w:t>тримання</w:t>
      </w:r>
      <w:r w:rsidRPr="004B58F0">
        <w:rPr>
          <w:rFonts w:ascii="Times New Roman" w:eastAsia="Times New Roman" w:hAnsi="Times New Roman" w:cs="Times New Roman"/>
          <w:color w:val="000000" w:themeColor="text1"/>
          <w:sz w:val="28"/>
          <w:szCs w:val="28"/>
          <w:lang w:eastAsia="uk-UA"/>
        </w:rPr>
        <w:t xml:space="preserve"> законодавства в галузі освіти; створення рівних умов для громадян у здобутті освіти; державних вимог щодо змісту, рівня й обсягу освіти; стимулювання творчого пошуку педагогів і науковців; автономність у діяльності навчальних закладів та наукових установ; можливість індивідуального загальнокультурного та професійного становлення </w:t>
      </w:r>
      <w:r w:rsidR="0030046A">
        <w:rPr>
          <w:rFonts w:ascii="Times New Roman" w:eastAsia="Times New Roman" w:hAnsi="Times New Roman" w:cs="Times New Roman"/>
          <w:color w:val="000000" w:themeColor="text1"/>
          <w:sz w:val="28"/>
          <w:szCs w:val="28"/>
          <w:lang w:eastAsia="uk-UA"/>
        </w:rPr>
        <w:br w:type="page"/>
      </w:r>
    </w:p>
    <w:p w14:paraId="0A9501CB" w14:textId="0D161985" w:rsidR="008969F5" w:rsidRPr="004B58F0" w:rsidRDefault="008969F5" w:rsidP="008969F5">
      <w:pPr>
        <w:spacing w:after="0" w:line="360" w:lineRule="auto"/>
        <w:jc w:val="both"/>
        <w:rPr>
          <w:rFonts w:ascii="Times New Roman" w:eastAsia="Times New Roman" w:hAnsi="Times New Roman" w:cs="Times New Roman"/>
          <w:color w:val="000000" w:themeColor="text1"/>
          <w:sz w:val="28"/>
          <w:szCs w:val="28"/>
          <w:lang w:eastAsia="uk-UA"/>
        </w:rPr>
      </w:pPr>
      <w:r w:rsidRPr="004B58F0">
        <w:rPr>
          <w:rFonts w:ascii="Times New Roman" w:eastAsia="Times New Roman" w:hAnsi="Times New Roman" w:cs="Times New Roman"/>
          <w:color w:val="000000" w:themeColor="text1"/>
          <w:sz w:val="28"/>
          <w:szCs w:val="28"/>
          <w:lang w:eastAsia="uk-UA"/>
        </w:rPr>
        <w:lastRenderedPageBreak/>
        <w:t xml:space="preserve">суб'єктів навчання; забезпечення ефективного функціонування системи освіти в умовах формування ринкових відносин, ринку інтелектуальних ресурсів і освітніх послуг </w:t>
      </w:r>
      <w:r w:rsidRPr="00E85A4C">
        <w:rPr>
          <w:rFonts w:ascii="Times New Roman" w:eastAsia="Times New Roman" w:hAnsi="Times New Roman" w:cs="Times New Roman"/>
          <w:color w:val="000000" w:themeColor="text1"/>
          <w:sz w:val="28"/>
          <w:szCs w:val="28"/>
          <w:lang w:eastAsia="uk-UA"/>
        </w:rPr>
        <w:t>[</w:t>
      </w:r>
      <w:r w:rsidR="0012571B" w:rsidRPr="00E85A4C">
        <w:rPr>
          <w:rFonts w:ascii="Times New Roman" w:eastAsia="Times New Roman" w:hAnsi="Times New Roman" w:cs="Times New Roman"/>
          <w:color w:val="000000" w:themeColor="text1"/>
          <w:sz w:val="28"/>
          <w:szCs w:val="28"/>
          <w:lang w:eastAsia="uk-UA"/>
        </w:rPr>
        <w:t>11</w:t>
      </w:r>
      <w:r w:rsidRPr="00E85A4C">
        <w:rPr>
          <w:rFonts w:ascii="Times New Roman" w:eastAsia="Times New Roman" w:hAnsi="Times New Roman" w:cs="Times New Roman"/>
          <w:color w:val="000000" w:themeColor="text1"/>
          <w:sz w:val="28"/>
          <w:szCs w:val="28"/>
          <w:lang w:eastAsia="uk-UA"/>
        </w:rPr>
        <w:t>].</w:t>
      </w:r>
    </w:p>
    <w:p w14:paraId="1172921B" w14:textId="77777777" w:rsidR="008969F5" w:rsidRPr="004B58F0" w:rsidRDefault="008969F5" w:rsidP="008969F5">
      <w:pPr>
        <w:spacing w:after="0" w:line="360" w:lineRule="auto"/>
        <w:jc w:val="both"/>
        <w:rPr>
          <w:rFonts w:ascii="Times New Roman" w:eastAsia="Times New Roman" w:hAnsi="Times New Roman" w:cs="Times New Roman"/>
          <w:color w:val="000000" w:themeColor="text1"/>
          <w:sz w:val="28"/>
          <w:szCs w:val="28"/>
          <w:lang w:eastAsia="uk-UA"/>
        </w:rPr>
      </w:pPr>
      <w:r w:rsidRPr="004B58F0">
        <w:rPr>
          <w:rFonts w:ascii="Times New Roman" w:hAnsi="Times New Roman" w:cs="Times New Roman"/>
          <w:color w:val="000000" w:themeColor="text1"/>
          <w:sz w:val="28"/>
          <w:szCs w:val="28"/>
        </w:rPr>
        <w:tab/>
        <w:t xml:space="preserve">На науково-методичному рівні актуальність дослідження полягає в розробці матеріалів, щодо державного управління в сфері дошкільної освіти, </w:t>
      </w:r>
      <w:r w:rsidRPr="004B58F0">
        <w:rPr>
          <w:rFonts w:ascii="Times New Roman" w:hAnsi="Times New Roman" w:cs="Times New Roman"/>
          <w:color w:val="000000" w:themeColor="text1"/>
          <w:sz w:val="28"/>
          <w:szCs w:val="28"/>
          <w:shd w:val="clear" w:color="auto" w:fill="FFFFFF"/>
        </w:rPr>
        <w:t>відповідно до стандарту дошкільної освіти</w:t>
      </w:r>
      <w:r w:rsidRPr="004B58F0">
        <w:rPr>
          <w:rFonts w:ascii="Times New Roman" w:hAnsi="Times New Roman" w:cs="Times New Roman"/>
          <w:color w:val="000000" w:themeColor="text1"/>
          <w:sz w:val="28"/>
          <w:szCs w:val="28"/>
        </w:rPr>
        <w:t xml:space="preserve"> </w:t>
      </w:r>
    </w:p>
    <w:p w14:paraId="735BC29D" w14:textId="77777777" w:rsidR="008969F5" w:rsidRPr="004B58F0" w:rsidRDefault="008969F5" w:rsidP="008969F5">
      <w:pPr>
        <w:spacing w:line="360" w:lineRule="auto"/>
        <w:ind w:firstLine="709"/>
        <w:jc w:val="both"/>
        <w:rPr>
          <w:rFonts w:ascii="Times New Roman" w:hAnsi="Times New Roman" w:cs="Times New Roman"/>
          <w:color w:val="000000" w:themeColor="text1"/>
          <w:sz w:val="28"/>
          <w:szCs w:val="28"/>
          <w:shd w:val="clear" w:color="auto" w:fill="FFFFFF"/>
        </w:rPr>
      </w:pPr>
      <w:r w:rsidRPr="004B58F0">
        <w:rPr>
          <w:rFonts w:ascii="Times New Roman" w:hAnsi="Times New Roman" w:cs="Times New Roman"/>
          <w:color w:val="000000" w:themeColor="text1"/>
          <w:sz w:val="28"/>
          <w:szCs w:val="28"/>
        </w:rPr>
        <w:t>Практичне значення результатів дослідження визначається необхідністю розробки практичних рекомендацій</w:t>
      </w:r>
      <w:r w:rsidRPr="004B58F0">
        <w:rPr>
          <w:rFonts w:ascii="Times New Roman" w:hAnsi="Times New Roman" w:cs="Times New Roman"/>
          <w:color w:val="000000" w:themeColor="text1"/>
          <w:sz w:val="28"/>
          <w:szCs w:val="28"/>
          <w:shd w:val="clear" w:color="auto" w:fill="FFFFFF"/>
        </w:rPr>
        <w:t xml:space="preserve">  державного управління в сфері дошкільних навчальних закладів.</w:t>
      </w:r>
    </w:p>
    <w:p w14:paraId="2245F2B4" w14:textId="77777777" w:rsidR="008969F5" w:rsidRPr="00AE7A62" w:rsidRDefault="008969F5" w:rsidP="008969F5">
      <w:pPr>
        <w:spacing w:line="360" w:lineRule="auto"/>
        <w:ind w:firstLine="709"/>
        <w:jc w:val="both"/>
        <w:rPr>
          <w:rFonts w:ascii="Times New Roman" w:hAnsi="Times New Roman" w:cs="Times New Roman"/>
          <w:sz w:val="28"/>
          <w:szCs w:val="28"/>
        </w:rPr>
      </w:pPr>
      <w:r w:rsidRPr="00D125BC">
        <w:rPr>
          <w:rFonts w:ascii="Times New Roman" w:hAnsi="Times New Roman" w:cs="Times New Roman"/>
          <w:b/>
          <w:sz w:val="28"/>
          <w:szCs w:val="28"/>
        </w:rPr>
        <w:t>Предмет дослідження</w:t>
      </w:r>
      <w:r w:rsidRPr="00417565">
        <w:rPr>
          <w:rFonts w:ascii="Times New Roman" w:hAnsi="Times New Roman" w:cs="Times New Roman"/>
          <w:sz w:val="28"/>
          <w:szCs w:val="28"/>
        </w:rPr>
        <w:t xml:space="preserve">: </w:t>
      </w:r>
      <w:r w:rsidRPr="00D125BC">
        <w:rPr>
          <w:rFonts w:ascii="Times New Roman" w:hAnsi="Times New Roman" w:cs="Times New Roman"/>
          <w:color w:val="000000"/>
          <w:sz w:val="28"/>
          <w:szCs w:val="28"/>
          <w:shd w:val="clear" w:color="auto" w:fill="FFFFFF"/>
        </w:rPr>
        <w:t>державне управління в сфері освіти</w:t>
      </w:r>
      <w:r>
        <w:rPr>
          <w:rFonts w:ascii="Times New Roman" w:hAnsi="Times New Roman" w:cs="Times New Roman"/>
          <w:color w:val="000000"/>
          <w:sz w:val="28"/>
          <w:szCs w:val="28"/>
          <w:shd w:val="clear" w:color="auto" w:fill="FFFFFF"/>
        </w:rPr>
        <w:t>.</w:t>
      </w:r>
    </w:p>
    <w:p w14:paraId="707CABFE" w14:textId="77777777" w:rsidR="008969F5" w:rsidRDefault="008969F5" w:rsidP="008969F5">
      <w:pPr>
        <w:spacing w:line="360" w:lineRule="auto"/>
        <w:ind w:firstLine="709"/>
        <w:jc w:val="both"/>
        <w:rPr>
          <w:rFonts w:ascii="Times New Roman" w:hAnsi="Times New Roman" w:cs="Times New Roman"/>
          <w:b/>
          <w:color w:val="000000"/>
          <w:sz w:val="24"/>
          <w:szCs w:val="24"/>
          <w:shd w:val="clear" w:color="auto" w:fill="FFFFFF"/>
        </w:rPr>
      </w:pPr>
      <w:r w:rsidRPr="00D125BC">
        <w:rPr>
          <w:rFonts w:ascii="Times New Roman" w:hAnsi="Times New Roman" w:cs="Times New Roman"/>
          <w:b/>
          <w:sz w:val="28"/>
          <w:szCs w:val="28"/>
        </w:rPr>
        <w:t>Об'єкт</w:t>
      </w:r>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о</w:t>
      </w:r>
      <w:r w:rsidRPr="00D125BC">
        <w:rPr>
          <w:rFonts w:ascii="Times New Roman" w:hAnsi="Times New Roman" w:cs="Times New Roman"/>
          <w:color w:val="000000"/>
          <w:sz w:val="28"/>
          <w:szCs w:val="28"/>
          <w:shd w:val="clear" w:color="auto" w:fill="FFFFFF"/>
        </w:rPr>
        <w:t>собливості  державного управління в сфері дошкільних навчальних закладів  міста Києва</w:t>
      </w:r>
      <w:r w:rsidRPr="00E824F7">
        <w:rPr>
          <w:rFonts w:ascii="Times New Roman" w:hAnsi="Times New Roman" w:cs="Times New Roman"/>
          <w:b/>
          <w:color w:val="000000"/>
          <w:sz w:val="24"/>
          <w:szCs w:val="24"/>
          <w:shd w:val="clear" w:color="auto" w:fill="FFFFFF"/>
        </w:rPr>
        <w:t xml:space="preserve"> .</w:t>
      </w:r>
    </w:p>
    <w:p w14:paraId="79DF2FD9" w14:textId="77777777" w:rsidR="008969F5" w:rsidRPr="00D125BC" w:rsidRDefault="008969F5" w:rsidP="008969F5">
      <w:pPr>
        <w:spacing w:line="360" w:lineRule="auto"/>
        <w:ind w:firstLine="709"/>
        <w:jc w:val="both"/>
        <w:rPr>
          <w:rFonts w:ascii="Times New Roman" w:hAnsi="Times New Roman" w:cs="Times New Roman"/>
          <w:sz w:val="28"/>
          <w:szCs w:val="28"/>
        </w:rPr>
      </w:pPr>
      <w:r w:rsidRPr="00D125BC">
        <w:rPr>
          <w:rFonts w:ascii="Times New Roman" w:hAnsi="Times New Roman" w:cs="Times New Roman"/>
          <w:b/>
          <w:sz w:val="28"/>
          <w:szCs w:val="28"/>
        </w:rPr>
        <w:t>Мета:</w:t>
      </w:r>
      <w:r>
        <w:rPr>
          <w:rFonts w:ascii="Times New Roman" w:hAnsi="Times New Roman" w:cs="Times New Roman"/>
          <w:sz w:val="28"/>
          <w:szCs w:val="28"/>
        </w:rPr>
        <w:t xml:space="preserve"> </w:t>
      </w:r>
      <w:r w:rsidR="007F43B8">
        <w:rPr>
          <w:rFonts w:ascii="Times New Roman" w:hAnsi="Times New Roman" w:cs="Times New Roman"/>
          <w:sz w:val="28"/>
          <w:szCs w:val="28"/>
        </w:rPr>
        <w:t xml:space="preserve">опрацювати методичні основи </w:t>
      </w:r>
      <w:r w:rsidRPr="00D125BC">
        <w:rPr>
          <w:rFonts w:ascii="Times New Roman" w:hAnsi="Times New Roman" w:cs="Times New Roman"/>
          <w:color w:val="000000"/>
          <w:sz w:val="28"/>
          <w:szCs w:val="28"/>
          <w:shd w:val="clear" w:color="auto" w:fill="FFFFFF"/>
        </w:rPr>
        <w:t>державного управління в сфері дошкільних навчальних закладів</w:t>
      </w:r>
      <w:r>
        <w:rPr>
          <w:rFonts w:ascii="Times New Roman" w:hAnsi="Times New Roman" w:cs="Times New Roman"/>
          <w:color w:val="000000"/>
          <w:sz w:val="28"/>
          <w:szCs w:val="28"/>
          <w:shd w:val="clear" w:color="auto" w:fill="FFFFFF"/>
        </w:rPr>
        <w:t xml:space="preserve"> міста Києва</w:t>
      </w:r>
      <w:r w:rsidR="007F43B8">
        <w:rPr>
          <w:rFonts w:ascii="Times New Roman" w:hAnsi="Times New Roman" w:cs="Times New Roman"/>
          <w:color w:val="000000"/>
          <w:sz w:val="28"/>
          <w:szCs w:val="28"/>
          <w:shd w:val="clear" w:color="auto" w:fill="FFFFFF"/>
        </w:rPr>
        <w:t xml:space="preserve"> та розробити рекомендації щодо удосконалення системи управління</w:t>
      </w:r>
    </w:p>
    <w:p w14:paraId="023B8C5A" w14:textId="77777777" w:rsidR="008969F5" w:rsidRPr="00417565" w:rsidRDefault="008969F5" w:rsidP="008969F5">
      <w:pPr>
        <w:spacing w:line="360" w:lineRule="auto"/>
        <w:jc w:val="both"/>
        <w:rPr>
          <w:rFonts w:ascii="Times New Roman" w:hAnsi="Times New Roman" w:cs="Times New Roman"/>
          <w:sz w:val="28"/>
          <w:szCs w:val="28"/>
        </w:rPr>
      </w:pPr>
      <w:r w:rsidRPr="00D125BC">
        <w:rPr>
          <w:rFonts w:ascii="Times New Roman" w:hAnsi="Times New Roman" w:cs="Times New Roman"/>
          <w:b/>
          <w:sz w:val="28"/>
          <w:szCs w:val="28"/>
        </w:rPr>
        <w:t>Завдання дослідження</w:t>
      </w:r>
      <w:r w:rsidRPr="00417565">
        <w:rPr>
          <w:rFonts w:ascii="Times New Roman" w:hAnsi="Times New Roman" w:cs="Times New Roman"/>
          <w:sz w:val="28"/>
          <w:szCs w:val="28"/>
        </w:rPr>
        <w:t>.</w:t>
      </w:r>
    </w:p>
    <w:p w14:paraId="4183F731" w14:textId="77777777" w:rsidR="008969F5" w:rsidRPr="004B58F0" w:rsidRDefault="008969F5" w:rsidP="008969F5">
      <w:pPr>
        <w:pStyle w:val="a5"/>
        <w:numPr>
          <w:ilvl w:val="0"/>
          <w:numId w:val="1"/>
        </w:numPr>
        <w:spacing w:line="360" w:lineRule="auto"/>
        <w:ind w:left="0" w:firstLine="0"/>
        <w:jc w:val="both"/>
        <w:rPr>
          <w:rFonts w:ascii="Times New Roman" w:hAnsi="Times New Roman" w:cs="Times New Roman"/>
          <w:sz w:val="28"/>
          <w:szCs w:val="28"/>
        </w:rPr>
      </w:pPr>
      <w:r w:rsidRPr="004B58F0">
        <w:rPr>
          <w:rFonts w:ascii="Times New Roman" w:hAnsi="Times New Roman" w:cs="Times New Roman"/>
          <w:sz w:val="28"/>
          <w:szCs w:val="28"/>
        </w:rPr>
        <w:t xml:space="preserve">Здійснити </w:t>
      </w:r>
      <w:r w:rsidR="008A1866">
        <w:rPr>
          <w:rFonts w:ascii="Times New Roman" w:hAnsi="Times New Roman" w:cs="Times New Roman"/>
          <w:sz w:val="28"/>
          <w:szCs w:val="28"/>
        </w:rPr>
        <w:t xml:space="preserve">опрацювання </w:t>
      </w:r>
      <w:r w:rsidRPr="004B58F0">
        <w:rPr>
          <w:rFonts w:ascii="Times New Roman" w:hAnsi="Times New Roman" w:cs="Times New Roman"/>
          <w:sz w:val="28"/>
          <w:szCs w:val="28"/>
        </w:rPr>
        <w:t>теорети</w:t>
      </w:r>
      <w:r w:rsidR="008A1866">
        <w:rPr>
          <w:rFonts w:ascii="Times New Roman" w:hAnsi="Times New Roman" w:cs="Times New Roman"/>
          <w:sz w:val="28"/>
          <w:szCs w:val="28"/>
        </w:rPr>
        <w:t>ко - методичних засад</w:t>
      </w:r>
      <w:r w:rsidRPr="004B58F0">
        <w:rPr>
          <w:rFonts w:ascii="Times New Roman" w:hAnsi="Times New Roman" w:cs="Times New Roman"/>
          <w:sz w:val="28"/>
          <w:szCs w:val="28"/>
        </w:rPr>
        <w:t xml:space="preserve"> </w:t>
      </w:r>
      <w:r w:rsidR="008A1866">
        <w:rPr>
          <w:rFonts w:ascii="Times New Roman" w:hAnsi="Times New Roman" w:cs="Times New Roman"/>
          <w:sz w:val="28"/>
          <w:szCs w:val="28"/>
        </w:rPr>
        <w:t>системи</w:t>
      </w:r>
      <w:r w:rsidRPr="004B58F0">
        <w:rPr>
          <w:rFonts w:ascii="Times New Roman" w:hAnsi="Times New Roman" w:cs="Times New Roman"/>
          <w:sz w:val="28"/>
          <w:szCs w:val="28"/>
        </w:rPr>
        <w:t xml:space="preserve"> </w:t>
      </w:r>
      <w:r w:rsidRPr="004B58F0">
        <w:rPr>
          <w:rFonts w:ascii="Times New Roman" w:hAnsi="Times New Roman" w:cs="Times New Roman"/>
          <w:color w:val="000000"/>
          <w:sz w:val="28"/>
          <w:szCs w:val="28"/>
          <w:shd w:val="clear" w:color="auto" w:fill="FFFFFF"/>
        </w:rPr>
        <w:t xml:space="preserve">державного управління в сфері </w:t>
      </w:r>
      <w:r w:rsidR="008A1866">
        <w:rPr>
          <w:rFonts w:ascii="Times New Roman" w:hAnsi="Times New Roman" w:cs="Times New Roman"/>
          <w:color w:val="000000"/>
          <w:sz w:val="28"/>
          <w:szCs w:val="28"/>
          <w:shd w:val="clear" w:color="auto" w:fill="FFFFFF"/>
        </w:rPr>
        <w:t xml:space="preserve">дошкільної </w:t>
      </w:r>
      <w:r w:rsidRPr="004B58F0">
        <w:rPr>
          <w:rFonts w:ascii="Times New Roman" w:hAnsi="Times New Roman" w:cs="Times New Roman"/>
          <w:color w:val="000000"/>
          <w:sz w:val="28"/>
          <w:szCs w:val="28"/>
          <w:shd w:val="clear" w:color="auto" w:fill="FFFFFF"/>
        </w:rPr>
        <w:t>освіти.</w:t>
      </w:r>
    </w:p>
    <w:p w14:paraId="7EAEE9DE" w14:textId="77777777" w:rsidR="008969F5" w:rsidRPr="004B58F0" w:rsidRDefault="000046FF" w:rsidP="008969F5">
      <w:pPr>
        <w:pStyle w:val="a5"/>
        <w:numPr>
          <w:ilvl w:val="0"/>
          <w:numId w:val="1"/>
        </w:numPr>
        <w:spacing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Провести аналіз стану та </w:t>
      </w:r>
      <w:r w:rsidR="008969F5" w:rsidRPr="004B58F0">
        <w:rPr>
          <w:rFonts w:ascii="Times New Roman" w:hAnsi="Times New Roman" w:cs="Times New Roman"/>
          <w:sz w:val="28"/>
          <w:szCs w:val="28"/>
        </w:rPr>
        <w:t>особливост</w:t>
      </w:r>
      <w:r>
        <w:rPr>
          <w:rFonts w:ascii="Times New Roman" w:hAnsi="Times New Roman" w:cs="Times New Roman"/>
          <w:sz w:val="28"/>
          <w:szCs w:val="28"/>
        </w:rPr>
        <w:t>ей</w:t>
      </w:r>
      <w:r w:rsidR="008969F5" w:rsidRPr="004B58F0">
        <w:rPr>
          <w:rFonts w:ascii="Times New Roman" w:hAnsi="Times New Roman" w:cs="Times New Roman"/>
          <w:color w:val="000000"/>
          <w:sz w:val="28"/>
          <w:szCs w:val="28"/>
          <w:shd w:val="clear" w:color="auto" w:fill="FFFFFF"/>
        </w:rPr>
        <w:t xml:space="preserve"> державного управління в сфері дошкільних навчальних закладів міста Києва</w:t>
      </w:r>
      <w:r w:rsidR="008969F5" w:rsidRPr="004B58F0">
        <w:rPr>
          <w:rFonts w:ascii="Times New Roman" w:hAnsi="Times New Roman" w:cs="Times New Roman"/>
          <w:color w:val="000000" w:themeColor="text1"/>
          <w:sz w:val="28"/>
          <w:szCs w:val="28"/>
        </w:rPr>
        <w:t>.</w:t>
      </w:r>
    </w:p>
    <w:p w14:paraId="174EDD0A" w14:textId="77777777" w:rsidR="008969F5" w:rsidRPr="004B58F0" w:rsidRDefault="008969F5" w:rsidP="008969F5">
      <w:pPr>
        <w:pStyle w:val="a5"/>
        <w:numPr>
          <w:ilvl w:val="0"/>
          <w:numId w:val="1"/>
        </w:numPr>
        <w:spacing w:line="360" w:lineRule="auto"/>
        <w:ind w:left="0" w:firstLine="0"/>
        <w:jc w:val="both"/>
        <w:rPr>
          <w:rFonts w:ascii="Times New Roman" w:hAnsi="Times New Roman" w:cs="Times New Roman"/>
          <w:sz w:val="28"/>
          <w:szCs w:val="28"/>
        </w:rPr>
      </w:pPr>
      <w:r w:rsidRPr="004B58F0">
        <w:rPr>
          <w:rFonts w:ascii="Times New Roman" w:hAnsi="Times New Roman" w:cs="Times New Roman"/>
          <w:sz w:val="28"/>
          <w:szCs w:val="28"/>
        </w:rPr>
        <w:t xml:space="preserve">Розробити рекомендації </w:t>
      </w:r>
      <w:r w:rsidR="000046FF">
        <w:rPr>
          <w:rFonts w:ascii="Times New Roman" w:hAnsi="Times New Roman" w:cs="Times New Roman"/>
          <w:sz w:val="28"/>
          <w:szCs w:val="28"/>
        </w:rPr>
        <w:t xml:space="preserve">удосконалення </w:t>
      </w:r>
      <w:r w:rsidRPr="004B58F0">
        <w:rPr>
          <w:rFonts w:ascii="Times New Roman" w:hAnsi="Times New Roman" w:cs="Times New Roman"/>
          <w:sz w:val="28"/>
          <w:szCs w:val="28"/>
        </w:rPr>
        <w:t>організації</w:t>
      </w:r>
      <w:r w:rsidRPr="004B58F0">
        <w:rPr>
          <w:rFonts w:ascii="Times New Roman" w:hAnsi="Times New Roman" w:cs="Times New Roman"/>
          <w:color w:val="000000"/>
          <w:sz w:val="28"/>
          <w:szCs w:val="28"/>
          <w:shd w:val="clear" w:color="auto" w:fill="FFFFFF"/>
        </w:rPr>
        <w:t xml:space="preserve"> державного управління в сфері дошкільних навчальних закладів.</w:t>
      </w:r>
    </w:p>
    <w:p w14:paraId="478297FB" w14:textId="77777777" w:rsidR="008969F5" w:rsidRPr="004B58F0" w:rsidRDefault="008969F5" w:rsidP="008969F5">
      <w:pPr>
        <w:pStyle w:val="a5"/>
        <w:numPr>
          <w:ilvl w:val="0"/>
          <w:numId w:val="1"/>
        </w:numPr>
        <w:spacing w:line="360" w:lineRule="auto"/>
        <w:ind w:left="0" w:firstLine="0"/>
        <w:jc w:val="both"/>
        <w:rPr>
          <w:rFonts w:ascii="Times New Roman" w:hAnsi="Times New Roman" w:cs="Times New Roman"/>
          <w:sz w:val="28"/>
          <w:szCs w:val="28"/>
        </w:rPr>
      </w:pPr>
      <w:r w:rsidRPr="004B58F0">
        <w:rPr>
          <w:rFonts w:ascii="Times New Roman" w:hAnsi="Times New Roman" w:cs="Times New Roman"/>
          <w:sz w:val="28"/>
          <w:szCs w:val="28"/>
        </w:rPr>
        <w:t>Практично перевірити ефективність рекомендації організації</w:t>
      </w:r>
      <w:r w:rsidRPr="004B58F0">
        <w:rPr>
          <w:rFonts w:ascii="Times New Roman" w:hAnsi="Times New Roman" w:cs="Times New Roman"/>
          <w:color w:val="000000"/>
          <w:sz w:val="28"/>
          <w:szCs w:val="28"/>
          <w:shd w:val="clear" w:color="auto" w:fill="FFFFFF"/>
        </w:rPr>
        <w:t xml:space="preserve"> державного управління в сфері дошкільних навчальних закладів.</w:t>
      </w:r>
    </w:p>
    <w:p w14:paraId="780D5FBB" w14:textId="77777777" w:rsidR="008969F5" w:rsidRDefault="008969F5" w:rsidP="008969F5">
      <w:pPr>
        <w:spacing w:line="360" w:lineRule="auto"/>
        <w:ind w:left="284"/>
        <w:jc w:val="both"/>
        <w:rPr>
          <w:rFonts w:ascii="Times New Roman" w:hAnsi="Times New Roman" w:cs="Times New Roman"/>
          <w:sz w:val="28"/>
          <w:szCs w:val="28"/>
        </w:rPr>
      </w:pPr>
    </w:p>
    <w:p w14:paraId="341E8A30" w14:textId="77777777" w:rsidR="00F76344" w:rsidRDefault="00F76344" w:rsidP="008969F5">
      <w:pPr>
        <w:spacing w:line="360" w:lineRule="auto"/>
        <w:ind w:left="284"/>
        <w:jc w:val="both"/>
        <w:rPr>
          <w:rFonts w:ascii="Times New Roman" w:hAnsi="Times New Roman" w:cs="Times New Roman"/>
          <w:sz w:val="28"/>
          <w:szCs w:val="28"/>
        </w:rPr>
      </w:pPr>
    </w:p>
    <w:p w14:paraId="12A813A7" w14:textId="77777777" w:rsidR="008969F5" w:rsidRDefault="008969F5" w:rsidP="008969F5">
      <w:pPr>
        <w:spacing w:line="360" w:lineRule="auto"/>
        <w:ind w:left="284"/>
        <w:jc w:val="both"/>
        <w:rPr>
          <w:rFonts w:ascii="Times New Roman" w:hAnsi="Times New Roman" w:cs="Times New Roman"/>
          <w:sz w:val="28"/>
          <w:szCs w:val="28"/>
        </w:rPr>
      </w:pPr>
    </w:p>
    <w:p w14:paraId="0EA2D9ED" w14:textId="77777777" w:rsidR="0030046A" w:rsidRDefault="0030046A" w:rsidP="008969F5">
      <w:pPr>
        <w:spacing w:line="360" w:lineRule="auto"/>
        <w:ind w:left="284"/>
        <w:jc w:val="both"/>
        <w:rPr>
          <w:rFonts w:ascii="Times New Roman" w:hAnsi="Times New Roman" w:cs="Times New Roman"/>
          <w:sz w:val="28"/>
          <w:szCs w:val="28"/>
        </w:rPr>
        <w:sectPr w:rsidR="0030046A" w:rsidSect="0030046A">
          <w:footerReference w:type="default" r:id="rId8"/>
          <w:pgSz w:w="11906" w:h="16838"/>
          <w:pgMar w:top="850" w:right="850" w:bottom="850" w:left="1417" w:header="708" w:footer="708" w:gutter="0"/>
          <w:cols w:space="708"/>
          <w:docGrid w:linePitch="360"/>
        </w:sectPr>
      </w:pPr>
    </w:p>
    <w:p w14:paraId="188F12F2" w14:textId="77777777" w:rsidR="0030046A" w:rsidRDefault="0030046A" w:rsidP="008969F5">
      <w:pPr>
        <w:spacing w:line="360" w:lineRule="auto"/>
        <w:ind w:left="284"/>
        <w:jc w:val="both"/>
        <w:rPr>
          <w:rFonts w:ascii="Times New Roman" w:hAnsi="Times New Roman" w:cs="Times New Roman"/>
          <w:sz w:val="28"/>
          <w:szCs w:val="28"/>
        </w:rPr>
        <w:sectPr w:rsidR="0030046A" w:rsidSect="0030046A">
          <w:type w:val="continuous"/>
          <w:pgSz w:w="11906" w:h="16838"/>
          <w:pgMar w:top="850" w:right="850" w:bottom="850" w:left="1417" w:header="708" w:footer="708" w:gutter="0"/>
          <w:cols w:space="708"/>
          <w:docGrid w:linePitch="360"/>
        </w:sectPr>
      </w:pPr>
    </w:p>
    <w:p w14:paraId="559101B0" w14:textId="77777777" w:rsidR="0030046A" w:rsidRDefault="0030046A" w:rsidP="008969F5">
      <w:pPr>
        <w:spacing w:line="360" w:lineRule="auto"/>
        <w:ind w:left="284"/>
        <w:jc w:val="both"/>
        <w:rPr>
          <w:rFonts w:ascii="Times New Roman" w:hAnsi="Times New Roman" w:cs="Times New Roman"/>
          <w:sz w:val="28"/>
          <w:szCs w:val="28"/>
        </w:rPr>
        <w:sectPr w:rsidR="0030046A" w:rsidSect="0030046A">
          <w:pgSz w:w="11906" w:h="16838"/>
          <w:pgMar w:top="850" w:right="850" w:bottom="850" w:left="1417" w:header="708" w:footer="708" w:gutter="0"/>
          <w:cols w:space="708"/>
          <w:docGrid w:linePitch="360"/>
        </w:sectPr>
      </w:pPr>
    </w:p>
    <w:p w14:paraId="546770A4" w14:textId="77777777" w:rsidR="008969F5" w:rsidRPr="00B57E09" w:rsidRDefault="008969F5" w:rsidP="008969F5">
      <w:pPr>
        <w:pStyle w:val="a5"/>
        <w:numPr>
          <w:ilvl w:val="1"/>
          <w:numId w:val="2"/>
        </w:numPr>
        <w:spacing w:line="360" w:lineRule="auto"/>
        <w:jc w:val="both"/>
        <w:rPr>
          <w:rFonts w:ascii="Times New Roman" w:hAnsi="Times New Roman" w:cs="Times New Roman"/>
          <w:b/>
          <w:color w:val="000000" w:themeColor="text1"/>
          <w:sz w:val="28"/>
          <w:szCs w:val="28"/>
        </w:rPr>
      </w:pPr>
      <w:r w:rsidRPr="00B57E09">
        <w:rPr>
          <w:rFonts w:ascii="Times New Roman" w:hAnsi="Times New Roman" w:cs="Times New Roman"/>
          <w:b/>
          <w:color w:val="000000" w:themeColor="text1"/>
          <w:sz w:val="28"/>
          <w:szCs w:val="28"/>
        </w:rPr>
        <w:t>Зміст поняття державн</w:t>
      </w:r>
      <w:r>
        <w:rPr>
          <w:rFonts w:ascii="Times New Roman" w:hAnsi="Times New Roman" w:cs="Times New Roman"/>
          <w:b/>
          <w:color w:val="000000" w:themeColor="text1"/>
          <w:sz w:val="28"/>
          <w:szCs w:val="28"/>
        </w:rPr>
        <w:t>а</w:t>
      </w:r>
      <w:r w:rsidRPr="00B57E09">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 xml:space="preserve">політика та </w:t>
      </w:r>
      <w:r w:rsidRPr="00B57E09">
        <w:rPr>
          <w:rFonts w:ascii="Times New Roman" w:hAnsi="Times New Roman" w:cs="Times New Roman"/>
          <w:b/>
          <w:color w:val="000000" w:themeColor="text1"/>
          <w:sz w:val="28"/>
          <w:szCs w:val="28"/>
        </w:rPr>
        <w:t>управління в сфері освіти.</w:t>
      </w:r>
    </w:p>
    <w:p w14:paraId="1F591E9E" w14:textId="77777777" w:rsidR="008969F5" w:rsidRDefault="008969F5" w:rsidP="008969F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6540A3">
        <w:rPr>
          <w:rFonts w:ascii="Times New Roman" w:hAnsi="Times New Roman" w:cs="Times New Roman"/>
          <w:sz w:val="28"/>
          <w:szCs w:val="28"/>
        </w:rPr>
        <w:t>Безперечним є факт, що від рівня інтелектуального потенціалу суспільства залежить політична і соціальна стабільність держави, безпека і стан громадянського суспільства. Джерелом конкурентоспроможності країни, її соціальної й економічної стабільності виступає освітній чинник, тому розвинені країни світу вважають державну освітню політику</w:t>
      </w:r>
      <w:r>
        <w:rPr>
          <w:rFonts w:ascii="Times New Roman" w:hAnsi="Times New Roman" w:cs="Times New Roman"/>
          <w:sz w:val="28"/>
          <w:szCs w:val="28"/>
        </w:rPr>
        <w:t xml:space="preserve"> та управління в сфері освіти</w:t>
      </w:r>
      <w:r w:rsidRPr="006540A3">
        <w:rPr>
          <w:rFonts w:ascii="Times New Roman" w:hAnsi="Times New Roman" w:cs="Times New Roman"/>
          <w:sz w:val="28"/>
          <w:szCs w:val="28"/>
        </w:rPr>
        <w:t xml:space="preserve"> одним із головних інструментів свого добробуту й укріплення на міжнародній арені. </w:t>
      </w:r>
    </w:p>
    <w:p w14:paraId="38F86179" w14:textId="77777777" w:rsidR="008969F5" w:rsidRDefault="008969F5" w:rsidP="008969F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6540A3">
        <w:rPr>
          <w:rFonts w:ascii="Times New Roman" w:hAnsi="Times New Roman" w:cs="Times New Roman"/>
          <w:sz w:val="28"/>
          <w:szCs w:val="28"/>
        </w:rPr>
        <w:t xml:space="preserve">Динамічний процес щодо державної освітньої політики відбувається і в нашій країні. </w:t>
      </w:r>
    </w:p>
    <w:p w14:paraId="2BC04323" w14:textId="77777777" w:rsidR="0012571B" w:rsidRDefault="008969F5" w:rsidP="0012571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6540A3">
        <w:rPr>
          <w:rFonts w:ascii="Times New Roman" w:hAnsi="Times New Roman" w:cs="Times New Roman"/>
          <w:sz w:val="28"/>
          <w:szCs w:val="28"/>
        </w:rPr>
        <w:t>Термін «державна політика у сфері освіти», або «державна освітня політика» уживається із 60-х рр. XX ст., коли роль освіти на державному рівні почали розглядати як важливий чинник економічного розвитку і соціального прогресу, як сферу, що потребує особливої уваги на загальнодержавному рівні [</w:t>
      </w:r>
      <w:r w:rsidR="0012571B">
        <w:rPr>
          <w:rFonts w:ascii="Times New Roman" w:hAnsi="Times New Roman" w:cs="Times New Roman"/>
          <w:sz w:val="28"/>
          <w:szCs w:val="28"/>
        </w:rPr>
        <w:t>19</w:t>
      </w:r>
      <w:r w:rsidRPr="006540A3">
        <w:rPr>
          <w:rFonts w:ascii="Times New Roman" w:hAnsi="Times New Roman" w:cs="Times New Roman"/>
          <w:sz w:val="28"/>
          <w:szCs w:val="28"/>
        </w:rPr>
        <w:t xml:space="preserve">, c. </w:t>
      </w:r>
      <w:r w:rsidRPr="0012571B">
        <w:rPr>
          <w:rFonts w:ascii="Times New Roman" w:hAnsi="Times New Roman" w:cs="Times New Roman"/>
          <w:color w:val="000000" w:themeColor="text1"/>
          <w:sz w:val="28"/>
          <w:szCs w:val="28"/>
        </w:rPr>
        <w:t>11</w:t>
      </w:r>
      <w:r w:rsidRPr="006540A3">
        <w:rPr>
          <w:rFonts w:ascii="Times New Roman" w:hAnsi="Times New Roman" w:cs="Times New Roman"/>
          <w:sz w:val="28"/>
          <w:szCs w:val="28"/>
        </w:rPr>
        <w:t xml:space="preserve">]. </w:t>
      </w:r>
    </w:p>
    <w:p w14:paraId="09DC69F0" w14:textId="77777777" w:rsidR="008969F5" w:rsidRDefault="008969F5" w:rsidP="0012571B">
      <w:pPr>
        <w:spacing w:after="0" w:line="360" w:lineRule="auto"/>
        <w:ind w:firstLine="708"/>
        <w:jc w:val="both"/>
        <w:rPr>
          <w:rFonts w:ascii="Times New Roman" w:hAnsi="Times New Roman" w:cs="Times New Roman"/>
          <w:sz w:val="28"/>
          <w:szCs w:val="28"/>
        </w:rPr>
      </w:pPr>
      <w:r w:rsidRPr="006540A3">
        <w:rPr>
          <w:rFonts w:ascii="Times New Roman" w:hAnsi="Times New Roman" w:cs="Times New Roman"/>
          <w:sz w:val="28"/>
          <w:szCs w:val="28"/>
        </w:rPr>
        <w:t xml:space="preserve">На переконання Я. </w:t>
      </w:r>
      <w:proofErr w:type="spellStart"/>
      <w:r w:rsidRPr="006540A3">
        <w:rPr>
          <w:rFonts w:ascii="Times New Roman" w:hAnsi="Times New Roman" w:cs="Times New Roman"/>
          <w:sz w:val="28"/>
          <w:szCs w:val="28"/>
        </w:rPr>
        <w:t>Тицької</w:t>
      </w:r>
      <w:proofErr w:type="spellEnd"/>
      <w:r w:rsidRPr="006540A3">
        <w:rPr>
          <w:rFonts w:ascii="Times New Roman" w:hAnsi="Times New Roman" w:cs="Times New Roman"/>
          <w:sz w:val="28"/>
          <w:szCs w:val="28"/>
        </w:rPr>
        <w:t>, «використання різних формулювань для позначення поняття «державна політика у сфері освіти» більшість дослідників уважають доречним, адже вони складають один синонімічний ряд: «національна освітня політика», «державна освітня політика», «державна політика в галузі освіти» [</w:t>
      </w:r>
      <w:r w:rsidR="0012571B">
        <w:rPr>
          <w:rFonts w:ascii="Times New Roman" w:hAnsi="Times New Roman" w:cs="Times New Roman"/>
          <w:sz w:val="28"/>
          <w:szCs w:val="28"/>
        </w:rPr>
        <w:t>40</w:t>
      </w:r>
      <w:r w:rsidRPr="006540A3">
        <w:rPr>
          <w:rFonts w:ascii="Times New Roman" w:hAnsi="Times New Roman" w:cs="Times New Roman"/>
          <w:sz w:val="28"/>
          <w:szCs w:val="28"/>
        </w:rPr>
        <w:t>, с</w:t>
      </w:r>
      <w:r w:rsidRPr="0012571B">
        <w:rPr>
          <w:rFonts w:ascii="Times New Roman" w:hAnsi="Times New Roman" w:cs="Times New Roman"/>
          <w:color w:val="000000" w:themeColor="text1"/>
          <w:sz w:val="28"/>
          <w:szCs w:val="28"/>
        </w:rPr>
        <w:t>. 56].</w:t>
      </w:r>
    </w:p>
    <w:p w14:paraId="67D8D5F5" w14:textId="77777777" w:rsidR="008969F5" w:rsidRDefault="008969F5" w:rsidP="008969F5">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6540A3">
        <w:rPr>
          <w:rFonts w:ascii="Times New Roman" w:hAnsi="Times New Roman" w:cs="Times New Roman"/>
          <w:sz w:val="28"/>
          <w:szCs w:val="28"/>
        </w:rPr>
        <w:t xml:space="preserve"> На думку дослідниці, Н. Шульг</w:t>
      </w:r>
      <w:r>
        <w:rPr>
          <w:rFonts w:ascii="Times New Roman" w:hAnsi="Times New Roman" w:cs="Times New Roman"/>
          <w:sz w:val="28"/>
          <w:szCs w:val="28"/>
        </w:rPr>
        <w:t>и</w:t>
      </w:r>
      <w:r w:rsidRPr="006540A3">
        <w:rPr>
          <w:rFonts w:ascii="Times New Roman" w:hAnsi="Times New Roman" w:cs="Times New Roman"/>
          <w:sz w:val="28"/>
          <w:szCs w:val="28"/>
        </w:rPr>
        <w:t xml:space="preserve"> «за допомогою складових державної освітньої політики (створення належної інституційно-правової бази, забезпечення відповідного фінансування освітньої галузі, ефективної організації та управління освітою, високого рівня кадрового забезпечення освітнього процесу; зміцнення зв’язку між освітою та наукою тощо) держава коригує і спрямовує розвиток освітньої сфери, формує її зміст, структуру, визначає стратегічні напрями, забезпечує рівний доступ до якісної освіти, сприяє зростанню людського капіталу, прогнозує потребу кадрів для економіки, створює умови для розвитку духовних потреб суспільства тощо» [</w:t>
      </w:r>
      <w:r w:rsidR="0012571B">
        <w:rPr>
          <w:rFonts w:ascii="Times New Roman" w:hAnsi="Times New Roman" w:cs="Times New Roman"/>
          <w:sz w:val="28"/>
          <w:szCs w:val="28"/>
        </w:rPr>
        <w:t>47</w:t>
      </w:r>
      <w:r w:rsidRPr="006540A3">
        <w:rPr>
          <w:rFonts w:ascii="Times New Roman" w:hAnsi="Times New Roman" w:cs="Times New Roman"/>
          <w:sz w:val="28"/>
          <w:szCs w:val="28"/>
        </w:rPr>
        <w:t xml:space="preserve">, c. 11]. </w:t>
      </w:r>
    </w:p>
    <w:p w14:paraId="0494F392" w14:textId="77777777" w:rsidR="008969F5" w:rsidRDefault="008969F5" w:rsidP="0012571B">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6540A3">
        <w:rPr>
          <w:rFonts w:ascii="Times New Roman" w:hAnsi="Times New Roman" w:cs="Times New Roman"/>
          <w:sz w:val="28"/>
          <w:szCs w:val="28"/>
        </w:rPr>
        <w:t>«Освітня політика ґрунтується на конституційних нормах; стратегічних документах розвитку освіти (доктрини, програми, концепції тощо); міжнародних, міждержавних договорах, ратифікованих найвищим законодавчим органом; законах, законодавчих актах; указах і розпорядженнях Президента України; постановах Верховної Ради та Кабінету Міністрів; наказах, розпорядженнях Міністерства освіти і науки, міністерств та відомств, яким підпорядковані заклади освіти; наказах та розпорядженнях регіональних (місцевих) органів виконавчої влади, виданих у межах їхньої компетенції» [</w:t>
      </w:r>
      <w:r w:rsidR="0012571B">
        <w:rPr>
          <w:rFonts w:ascii="Times New Roman" w:hAnsi="Times New Roman" w:cs="Times New Roman"/>
          <w:sz w:val="28"/>
          <w:szCs w:val="28"/>
        </w:rPr>
        <w:t>19</w:t>
      </w:r>
      <w:r w:rsidRPr="006540A3">
        <w:rPr>
          <w:rFonts w:ascii="Times New Roman" w:hAnsi="Times New Roman" w:cs="Times New Roman"/>
          <w:sz w:val="28"/>
          <w:szCs w:val="28"/>
        </w:rPr>
        <w:t xml:space="preserve">, с. 12]. </w:t>
      </w:r>
    </w:p>
    <w:p w14:paraId="6150DA2A" w14:textId="77777777" w:rsidR="001B65D8" w:rsidRDefault="008969F5" w:rsidP="0012571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6540A3">
        <w:rPr>
          <w:rFonts w:ascii="Times New Roman" w:hAnsi="Times New Roman" w:cs="Times New Roman"/>
          <w:sz w:val="28"/>
          <w:szCs w:val="28"/>
        </w:rPr>
        <w:t>Новий Закон України «Про освіту» № 2145– VIII від 5 вересня 2017 р., що набрав чинності 28 вересня 2017 р., створює юридичне підґрунтя для системної трансформації системи освіти. Закон регулює широкий спектр питань, пов’язаних із реалізацією права на освіту, визначає сферу відповідальності і повноваження закладів освіти й органів управління на всіх адміністративних рівнях.</w:t>
      </w:r>
    </w:p>
    <w:p w14:paraId="75CE6AF3" w14:textId="77777777" w:rsidR="008969F5" w:rsidRDefault="008969F5" w:rsidP="001B65D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EF7F44">
        <w:rPr>
          <w:rFonts w:ascii="Times New Roman" w:hAnsi="Times New Roman" w:cs="Times New Roman"/>
          <w:sz w:val="28"/>
          <w:szCs w:val="28"/>
        </w:rPr>
        <w:t>Аналіз о</w:t>
      </w:r>
      <w:r>
        <w:rPr>
          <w:rFonts w:ascii="Times New Roman" w:hAnsi="Times New Roman" w:cs="Times New Roman"/>
          <w:sz w:val="28"/>
          <w:szCs w:val="28"/>
        </w:rPr>
        <w:t>станніх досліджень і публікацій з</w:t>
      </w:r>
      <w:r w:rsidRPr="00EF7F44">
        <w:rPr>
          <w:rFonts w:ascii="Times New Roman" w:hAnsi="Times New Roman" w:cs="Times New Roman"/>
          <w:sz w:val="28"/>
          <w:szCs w:val="28"/>
        </w:rPr>
        <w:t xml:space="preserve"> формування та реалізації державної політики в галузі освіти та її змістові характеристики висвітлені в наукових дослідженнях вітчизняних учених В. Андрущенка, В. </w:t>
      </w:r>
      <w:proofErr w:type="spellStart"/>
      <w:r w:rsidRPr="00EF7F44">
        <w:rPr>
          <w:rFonts w:ascii="Times New Roman" w:hAnsi="Times New Roman" w:cs="Times New Roman"/>
          <w:sz w:val="28"/>
          <w:szCs w:val="28"/>
        </w:rPr>
        <w:t>Бакуменка</w:t>
      </w:r>
      <w:proofErr w:type="spellEnd"/>
      <w:r w:rsidRPr="00EF7F44">
        <w:rPr>
          <w:rFonts w:ascii="Times New Roman" w:hAnsi="Times New Roman" w:cs="Times New Roman"/>
          <w:sz w:val="28"/>
          <w:szCs w:val="28"/>
        </w:rPr>
        <w:t xml:space="preserve">, О. </w:t>
      </w:r>
      <w:proofErr w:type="spellStart"/>
      <w:r w:rsidRPr="00EF7F44">
        <w:rPr>
          <w:rFonts w:ascii="Times New Roman" w:hAnsi="Times New Roman" w:cs="Times New Roman"/>
          <w:sz w:val="28"/>
          <w:szCs w:val="28"/>
        </w:rPr>
        <w:t>Валевського</w:t>
      </w:r>
      <w:proofErr w:type="spellEnd"/>
      <w:r w:rsidRPr="00EF7F44">
        <w:rPr>
          <w:rFonts w:ascii="Times New Roman" w:hAnsi="Times New Roman" w:cs="Times New Roman"/>
          <w:sz w:val="28"/>
          <w:szCs w:val="28"/>
        </w:rPr>
        <w:t xml:space="preserve">, В. </w:t>
      </w:r>
      <w:proofErr w:type="spellStart"/>
      <w:r w:rsidRPr="00EF7F44">
        <w:rPr>
          <w:rFonts w:ascii="Times New Roman" w:hAnsi="Times New Roman" w:cs="Times New Roman"/>
          <w:sz w:val="28"/>
          <w:szCs w:val="28"/>
        </w:rPr>
        <w:t>Гальперіної</w:t>
      </w:r>
      <w:proofErr w:type="spellEnd"/>
      <w:r w:rsidRPr="00EF7F44">
        <w:rPr>
          <w:rFonts w:ascii="Times New Roman" w:hAnsi="Times New Roman" w:cs="Times New Roman"/>
          <w:sz w:val="28"/>
          <w:szCs w:val="28"/>
        </w:rPr>
        <w:t xml:space="preserve">, Д. </w:t>
      </w:r>
      <w:proofErr w:type="spellStart"/>
      <w:r w:rsidRPr="00EF7F44">
        <w:rPr>
          <w:rFonts w:ascii="Times New Roman" w:hAnsi="Times New Roman" w:cs="Times New Roman"/>
          <w:sz w:val="28"/>
          <w:szCs w:val="28"/>
        </w:rPr>
        <w:t>Дзвінчука</w:t>
      </w:r>
      <w:proofErr w:type="spellEnd"/>
      <w:r w:rsidRPr="00EF7F44">
        <w:rPr>
          <w:rFonts w:ascii="Times New Roman" w:hAnsi="Times New Roman" w:cs="Times New Roman"/>
          <w:sz w:val="28"/>
          <w:szCs w:val="28"/>
        </w:rPr>
        <w:t xml:space="preserve">, Домбровської, В. Кременя, С. </w:t>
      </w:r>
      <w:proofErr w:type="spellStart"/>
      <w:r w:rsidRPr="00EF7F44">
        <w:rPr>
          <w:rFonts w:ascii="Times New Roman" w:hAnsi="Times New Roman" w:cs="Times New Roman"/>
          <w:sz w:val="28"/>
          <w:szCs w:val="28"/>
        </w:rPr>
        <w:t>Крисюка</w:t>
      </w:r>
      <w:proofErr w:type="spellEnd"/>
      <w:r w:rsidRPr="00EF7F44">
        <w:rPr>
          <w:rFonts w:ascii="Times New Roman" w:hAnsi="Times New Roman" w:cs="Times New Roman"/>
          <w:sz w:val="28"/>
          <w:szCs w:val="28"/>
        </w:rPr>
        <w:t xml:space="preserve">, В. Лугового, Т. </w:t>
      </w:r>
      <w:proofErr w:type="spellStart"/>
      <w:r w:rsidRPr="00EF7F44">
        <w:rPr>
          <w:rFonts w:ascii="Times New Roman" w:hAnsi="Times New Roman" w:cs="Times New Roman"/>
          <w:sz w:val="28"/>
          <w:szCs w:val="28"/>
        </w:rPr>
        <w:t>Лукіної</w:t>
      </w:r>
      <w:proofErr w:type="spellEnd"/>
      <w:r w:rsidRPr="00EF7F44">
        <w:rPr>
          <w:rFonts w:ascii="Times New Roman" w:hAnsi="Times New Roman" w:cs="Times New Roman"/>
          <w:sz w:val="28"/>
          <w:szCs w:val="28"/>
        </w:rPr>
        <w:t xml:space="preserve">, М. Мороза, С. Ніколаєнка, В. </w:t>
      </w:r>
      <w:proofErr w:type="spellStart"/>
      <w:r w:rsidRPr="00EF7F44">
        <w:rPr>
          <w:rFonts w:ascii="Times New Roman" w:hAnsi="Times New Roman" w:cs="Times New Roman"/>
          <w:sz w:val="28"/>
          <w:szCs w:val="28"/>
        </w:rPr>
        <w:t>Огнев’юка</w:t>
      </w:r>
      <w:proofErr w:type="spellEnd"/>
      <w:r w:rsidRPr="00EF7F44">
        <w:rPr>
          <w:rFonts w:ascii="Times New Roman" w:hAnsi="Times New Roman" w:cs="Times New Roman"/>
          <w:sz w:val="28"/>
          <w:szCs w:val="28"/>
        </w:rPr>
        <w:t xml:space="preserve">, Ю. </w:t>
      </w:r>
      <w:proofErr w:type="spellStart"/>
      <w:r w:rsidRPr="00EF7F44">
        <w:rPr>
          <w:rFonts w:ascii="Times New Roman" w:hAnsi="Times New Roman" w:cs="Times New Roman"/>
          <w:sz w:val="28"/>
          <w:szCs w:val="28"/>
        </w:rPr>
        <w:t>Палагнюка</w:t>
      </w:r>
      <w:proofErr w:type="spellEnd"/>
      <w:r w:rsidRPr="00EF7F44">
        <w:rPr>
          <w:rFonts w:ascii="Times New Roman" w:hAnsi="Times New Roman" w:cs="Times New Roman"/>
          <w:sz w:val="28"/>
          <w:szCs w:val="28"/>
        </w:rPr>
        <w:t xml:space="preserve">, Н. Шульги, Л. Яременка й ін. </w:t>
      </w:r>
    </w:p>
    <w:p w14:paraId="0AE9E97C" w14:textId="77777777" w:rsidR="008969F5" w:rsidRDefault="008969F5" w:rsidP="008969F5">
      <w:pPr>
        <w:spacing w:after="0"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ab/>
      </w:r>
      <w:r w:rsidRPr="003E1612">
        <w:rPr>
          <w:rFonts w:ascii="Times New Roman" w:hAnsi="Times New Roman" w:cs="Times New Roman"/>
          <w:color w:val="000000" w:themeColor="text1"/>
          <w:sz w:val="28"/>
          <w:szCs w:val="28"/>
          <w:shd w:val="clear" w:color="auto" w:fill="FFFFFF"/>
        </w:rPr>
        <w:t xml:space="preserve">Питання щодо проблем будування ефективної освіти, її реформування порушувалося в працях В. Андрущенко, Ю. Жука, Л. </w:t>
      </w:r>
      <w:proofErr w:type="spellStart"/>
      <w:r w:rsidRPr="003E1612">
        <w:rPr>
          <w:rFonts w:ascii="Times New Roman" w:hAnsi="Times New Roman" w:cs="Times New Roman"/>
          <w:color w:val="000000" w:themeColor="text1"/>
          <w:sz w:val="28"/>
          <w:szCs w:val="28"/>
          <w:shd w:val="clear" w:color="auto" w:fill="FFFFFF"/>
        </w:rPr>
        <w:t>Зязюн</w:t>
      </w:r>
      <w:proofErr w:type="spellEnd"/>
      <w:r w:rsidRPr="003E1612">
        <w:rPr>
          <w:rFonts w:ascii="Times New Roman" w:hAnsi="Times New Roman" w:cs="Times New Roman"/>
          <w:color w:val="000000" w:themeColor="text1"/>
          <w:sz w:val="28"/>
          <w:szCs w:val="28"/>
          <w:shd w:val="clear" w:color="auto" w:fill="FFFFFF"/>
        </w:rPr>
        <w:t xml:space="preserve">, О. Навроцького, Н. Пасічника, Л. </w:t>
      </w:r>
      <w:proofErr w:type="spellStart"/>
      <w:r w:rsidRPr="003E1612">
        <w:rPr>
          <w:rFonts w:ascii="Times New Roman" w:hAnsi="Times New Roman" w:cs="Times New Roman"/>
          <w:color w:val="000000" w:themeColor="text1"/>
          <w:sz w:val="28"/>
          <w:szCs w:val="28"/>
          <w:shd w:val="clear" w:color="auto" w:fill="FFFFFF"/>
        </w:rPr>
        <w:t>Паращенко</w:t>
      </w:r>
      <w:proofErr w:type="spellEnd"/>
      <w:r w:rsidRPr="003E1612">
        <w:rPr>
          <w:rFonts w:ascii="Times New Roman" w:hAnsi="Times New Roman" w:cs="Times New Roman"/>
          <w:color w:val="000000" w:themeColor="text1"/>
          <w:sz w:val="28"/>
          <w:szCs w:val="28"/>
          <w:shd w:val="clear" w:color="auto" w:fill="FFFFFF"/>
        </w:rPr>
        <w:t xml:space="preserve">, Н. Протасової, В. </w:t>
      </w:r>
      <w:proofErr w:type="spellStart"/>
      <w:r w:rsidRPr="003E1612">
        <w:rPr>
          <w:rFonts w:ascii="Times New Roman" w:hAnsi="Times New Roman" w:cs="Times New Roman"/>
          <w:color w:val="000000" w:themeColor="text1"/>
          <w:sz w:val="28"/>
          <w:szCs w:val="28"/>
          <w:shd w:val="clear" w:color="auto" w:fill="FFFFFF"/>
        </w:rPr>
        <w:t>Суханцевої</w:t>
      </w:r>
      <w:proofErr w:type="spellEnd"/>
      <w:r w:rsidRPr="003E1612">
        <w:rPr>
          <w:rFonts w:ascii="Times New Roman" w:hAnsi="Times New Roman" w:cs="Times New Roman"/>
          <w:color w:val="000000" w:themeColor="text1"/>
          <w:sz w:val="28"/>
          <w:szCs w:val="28"/>
          <w:shd w:val="clear" w:color="auto" w:fill="FFFFFF"/>
        </w:rPr>
        <w:t xml:space="preserve"> та ін. </w:t>
      </w:r>
    </w:p>
    <w:p w14:paraId="4AAF019A" w14:textId="77777777" w:rsidR="008969F5" w:rsidRPr="003E1612" w:rsidRDefault="008969F5" w:rsidP="008969F5">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ab/>
      </w:r>
      <w:r w:rsidRPr="003E1612">
        <w:rPr>
          <w:rFonts w:ascii="Times New Roman" w:hAnsi="Times New Roman" w:cs="Times New Roman"/>
          <w:color w:val="000000" w:themeColor="text1"/>
          <w:sz w:val="28"/>
          <w:szCs w:val="28"/>
          <w:shd w:val="clear" w:color="auto" w:fill="FFFFFF"/>
        </w:rPr>
        <w:t xml:space="preserve">Серед фундаментальних теоретичних праць слід відзначити теоретичні розробки, які стосуються дослідження механізмів державного управління системами освіти країн, які зайшли відображення в працях Н. </w:t>
      </w:r>
      <w:proofErr w:type="spellStart"/>
      <w:r w:rsidRPr="003E1612">
        <w:rPr>
          <w:rFonts w:ascii="Times New Roman" w:hAnsi="Times New Roman" w:cs="Times New Roman"/>
          <w:color w:val="000000" w:themeColor="text1"/>
          <w:sz w:val="28"/>
          <w:szCs w:val="28"/>
          <w:shd w:val="clear" w:color="auto" w:fill="FFFFFF"/>
        </w:rPr>
        <w:t>Абашкіної</w:t>
      </w:r>
      <w:proofErr w:type="spellEnd"/>
      <w:r w:rsidRPr="003E1612">
        <w:rPr>
          <w:rFonts w:ascii="Times New Roman" w:hAnsi="Times New Roman" w:cs="Times New Roman"/>
          <w:color w:val="000000" w:themeColor="text1"/>
          <w:sz w:val="28"/>
          <w:szCs w:val="28"/>
          <w:shd w:val="clear" w:color="auto" w:fill="FFFFFF"/>
        </w:rPr>
        <w:t xml:space="preserve">, А. Власюка, Г. Дмитренка, С. </w:t>
      </w:r>
      <w:proofErr w:type="spellStart"/>
      <w:r w:rsidRPr="003E1612">
        <w:rPr>
          <w:rFonts w:ascii="Times New Roman" w:hAnsi="Times New Roman" w:cs="Times New Roman"/>
          <w:color w:val="000000" w:themeColor="text1"/>
          <w:sz w:val="28"/>
          <w:szCs w:val="28"/>
          <w:shd w:val="clear" w:color="auto" w:fill="FFFFFF"/>
        </w:rPr>
        <w:t>Калашнікової</w:t>
      </w:r>
      <w:proofErr w:type="spellEnd"/>
      <w:r w:rsidRPr="003E1612">
        <w:rPr>
          <w:rFonts w:ascii="Times New Roman" w:hAnsi="Times New Roman" w:cs="Times New Roman"/>
          <w:color w:val="000000" w:themeColor="text1"/>
          <w:sz w:val="28"/>
          <w:szCs w:val="28"/>
          <w:shd w:val="clear" w:color="auto" w:fill="FFFFFF"/>
        </w:rPr>
        <w:t xml:space="preserve">, І. </w:t>
      </w:r>
      <w:proofErr w:type="spellStart"/>
      <w:r w:rsidRPr="003E1612">
        <w:rPr>
          <w:rFonts w:ascii="Times New Roman" w:hAnsi="Times New Roman" w:cs="Times New Roman"/>
          <w:color w:val="000000" w:themeColor="text1"/>
          <w:sz w:val="28"/>
          <w:szCs w:val="28"/>
          <w:shd w:val="clear" w:color="auto" w:fill="FFFFFF"/>
        </w:rPr>
        <w:t>Ковчиної</w:t>
      </w:r>
      <w:proofErr w:type="spellEnd"/>
      <w:r w:rsidRPr="003E1612">
        <w:rPr>
          <w:rFonts w:ascii="Times New Roman" w:hAnsi="Times New Roman" w:cs="Times New Roman"/>
          <w:color w:val="000000" w:themeColor="text1"/>
          <w:sz w:val="28"/>
          <w:szCs w:val="28"/>
          <w:shd w:val="clear" w:color="auto" w:fill="FFFFFF"/>
        </w:rPr>
        <w:t xml:space="preserve">, К. Корсака, М. Лещенко, О. </w:t>
      </w:r>
      <w:proofErr w:type="spellStart"/>
      <w:r w:rsidRPr="003E1612">
        <w:rPr>
          <w:rFonts w:ascii="Times New Roman" w:hAnsi="Times New Roman" w:cs="Times New Roman"/>
          <w:color w:val="000000" w:themeColor="text1"/>
          <w:sz w:val="28"/>
          <w:szCs w:val="28"/>
          <w:shd w:val="clear" w:color="auto" w:fill="FFFFFF"/>
        </w:rPr>
        <w:t>Локшиної</w:t>
      </w:r>
      <w:proofErr w:type="spellEnd"/>
      <w:r w:rsidRPr="003E1612">
        <w:rPr>
          <w:rFonts w:ascii="Times New Roman" w:hAnsi="Times New Roman" w:cs="Times New Roman"/>
          <w:color w:val="000000" w:themeColor="text1"/>
          <w:sz w:val="28"/>
          <w:szCs w:val="28"/>
          <w:shd w:val="clear" w:color="auto" w:fill="FFFFFF"/>
        </w:rPr>
        <w:t xml:space="preserve">, В. Лугового, С. Майбороди, В. Олійника, А. </w:t>
      </w:r>
      <w:proofErr w:type="spellStart"/>
      <w:r w:rsidRPr="003E1612">
        <w:rPr>
          <w:rFonts w:ascii="Times New Roman" w:hAnsi="Times New Roman" w:cs="Times New Roman"/>
          <w:color w:val="000000" w:themeColor="text1"/>
          <w:sz w:val="28"/>
          <w:szCs w:val="28"/>
          <w:shd w:val="clear" w:color="auto" w:fill="FFFFFF"/>
        </w:rPr>
        <w:t>Сбруєва</w:t>
      </w:r>
      <w:proofErr w:type="spellEnd"/>
      <w:r w:rsidRPr="003E1612">
        <w:rPr>
          <w:rFonts w:ascii="Times New Roman" w:hAnsi="Times New Roman" w:cs="Times New Roman"/>
          <w:color w:val="000000" w:themeColor="text1"/>
          <w:sz w:val="28"/>
          <w:szCs w:val="28"/>
          <w:shd w:val="clear" w:color="auto" w:fill="FFFFFF"/>
        </w:rPr>
        <w:t>, І. Тараненка та ін.</w:t>
      </w:r>
    </w:p>
    <w:p w14:paraId="36DD5CB1" w14:textId="1C4983C1" w:rsidR="008969F5" w:rsidRDefault="008969F5" w:rsidP="00F55FC6">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Pr="00EF7F44">
        <w:rPr>
          <w:rFonts w:ascii="Times New Roman" w:hAnsi="Times New Roman" w:cs="Times New Roman"/>
          <w:sz w:val="28"/>
          <w:szCs w:val="28"/>
        </w:rPr>
        <w:t xml:space="preserve">Порушена проблематика є не тільки пріоритетом науки «Державне управління», а й предметом дослідження правових, політичних, педагогічних наук. На увагу заслуговують дисертаційні дослідження Є. </w:t>
      </w:r>
      <w:proofErr w:type="spellStart"/>
      <w:r w:rsidRPr="00EF7F44">
        <w:rPr>
          <w:rFonts w:ascii="Times New Roman" w:hAnsi="Times New Roman" w:cs="Times New Roman"/>
          <w:sz w:val="28"/>
          <w:szCs w:val="28"/>
        </w:rPr>
        <w:t>Краснякова</w:t>
      </w:r>
      <w:proofErr w:type="spellEnd"/>
      <w:r w:rsidRPr="00EF7F44">
        <w:rPr>
          <w:rFonts w:ascii="Times New Roman" w:hAnsi="Times New Roman" w:cs="Times New Roman"/>
          <w:sz w:val="28"/>
          <w:szCs w:val="28"/>
        </w:rPr>
        <w:t xml:space="preserve"> «Державна політика в галузі освіти в Україні: теоретико-історичний аспект» (25.00.01 – теорія та історія державного управління; здійснено аналіз формування та реалізації державної політики в галузі освіти в Україні; визначено та проаналізовано основні етапи і напрями формування державної освітньої політики в період сучасного українського державотворення; досліджено міжнародні </w:t>
      </w:r>
      <w:proofErr w:type="spellStart"/>
      <w:r w:rsidRPr="00EF7F44">
        <w:rPr>
          <w:rFonts w:ascii="Times New Roman" w:hAnsi="Times New Roman" w:cs="Times New Roman"/>
          <w:sz w:val="28"/>
          <w:szCs w:val="28"/>
        </w:rPr>
        <w:t>нормативноправові</w:t>
      </w:r>
      <w:proofErr w:type="spellEnd"/>
      <w:r w:rsidRPr="00EF7F44">
        <w:rPr>
          <w:rFonts w:ascii="Times New Roman" w:hAnsi="Times New Roman" w:cs="Times New Roman"/>
          <w:sz w:val="28"/>
          <w:szCs w:val="28"/>
        </w:rPr>
        <w:t xml:space="preserve"> акти з питань освіти та їхній вплив на формування державної політики в галузі освіти в Україні) [</w:t>
      </w:r>
      <w:r w:rsidR="0012571B">
        <w:rPr>
          <w:rFonts w:ascii="Times New Roman" w:hAnsi="Times New Roman" w:cs="Times New Roman"/>
          <w:sz w:val="28"/>
          <w:szCs w:val="28"/>
        </w:rPr>
        <w:t>18</w:t>
      </w:r>
      <w:r w:rsidRPr="00EF7F44">
        <w:rPr>
          <w:rFonts w:ascii="Times New Roman" w:hAnsi="Times New Roman" w:cs="Times New Roman"/>
          <w:sz w:val="28"/>
          <w:szCs w:val="28"/>
        </w:rPr>
        <w:t>]; М. Легенького «</w:t>
      </w:r>
      <w:proofErr w:type="spellStart"/>
      <w:r w:rsidRPr="00EF7F44">
        <w:rPr>
          <w:rFonts w:ascii="Times New Roman" w:hAnsi="Times New Roman" w:cs="Times New Roman"/>
          <w:sz w:val="28"/>
          <w:szCs w:val="28"/>
        </w:rPr>
        <w:t>Адміністративноправові</w:t>
      </w:r>
      <w:proofErr w:type="spellEnd"/>
      <w:r w:rsidRPr="00EF7F44">
        <w:rPr>
          <w:rFonts w:ascii="Times New Roman" w:hAnsi="Times New Roman" w:cs="Times New Roman"/>
          <w:sz w:val="28"/>
          <w:szCs w:val="28"/>
        </w:rPr>
        <w:t xml:space="preserve"> засади формування та реалізації державної політики у сфері освіти» (12.00.07 – адміністративне право і процес; фінансове право; інформаційне право; здійснено теоретичне узагальнення й нове вирішення наукової проблеми адміністративно-правової регламентації суспільних відносин у сфері освіти, що лягло в основу вироблення відповідних концептуально-методологічних засад, спрямованих на вирішення актуальних науково-прикладних проблем у галузі адміністративного права та таких, що можуть бути використані для формування системного здійснення законотворчого забезпечення реформування вітчизняної освітньої сфери; розкрито стан і генезу адміністративно-правової складової частини державної освітньої політики в контексті новітньої освітньої парадигми та впливу глобалізаційних процесів; у розвиток шляхів реалізації запропонованого принципу багатовекторності, виокремлено систему векторів державної політики в галузі освіти, до яких віднесено вектори геополітики, прогресу, свободи, організації, якості та суспільної інтеграції) [</w:t>
      </w:r>
      <w:r w:rsidR="0012571B">
        <w:rPr>
          <w:rFonts w:ascii="Times New Roman" w:hAnsi="Times New Roman" w:cs="Times New Roman"/>
          <w:sz w:val="28"/>
          <w:szCs w:val="28"/>
        </w:rPr>
        <w:t>2</w:t>
      </w:r>
      <w:r w:rsidRPr="00EF7F44">
        <w:rPr>
          <w:rFonts w:ascii="Times New Roman" w:hAnsi="Times New Roman" w:cs="Times New Roman"/>
          <w:sz w:val="28"/>
          <w:szCs w:val="28"/>
        </w:rPr>
        <w:t>3]; В. Пономаренка «Дослідження та аналіз освітньої політики в Україні» (23.00.01 – теорія та історія політичної науки; визначено основні етапи формування сфери досліджень і аналізу освітньої політики в Україні, обґрунтовано їхні особливості; розкрито дію механізму формування концептуально-понятійного поля досліджень і аналізу освітньої політики у вітчизняній політичній науці) [</w:t>
      </w:r>
      <w:r w:rsidR="0012571B">
        <w:rPr>
          <w:rFonts w:ascii="Times New Roman" w:hAnsi="Times New Roman" w:cs="Times New Roman"/>
          <w:sz w:val="28"/>
          <w:szCs w:val="28"/>
        </w:rPr>
        <w:t>35</w:t>
      </w:r>
      <w:r w:rsidRPr="00EF7F44">
        <w:rPr>
          <w:rFonts w:ascii="Times New Roman" w:hAnsi="Times New Roman" w:cs="Times New Roman"/>
          <w:sz w:val="28"/>
          <w:szCs w:val="28"/>
        </w:rPr>
        <w:t xml:space="preserve">]; М. </w:t>
      </w:r>
      <w:proofErr w:type="spellStart"/>
      <w:r w:rsidRPr="00EF7F44">
        <w:rPr>
          <w:rFonts w:ascii="Times New Roman" w:hAnsi="Times New Roman" w:cs="Times New Roman"/>
          <w:sz w:val="28"/>
          <w:szCs w:val="28"/>
        </w:rPr>
        <w:t>Хитько</w:t>
      </w:r>
      <w:proofErr w:type="spellEnd"/>
      <w:r w:rsidRPr="00EF7F44">
        <w:rPr>
          <w:rFonts w:ascii="Times New Roman" w:hAnsi="Times New Roman" w:cs="Times New Roman"/>
          <w:sz w:val="28"/>
          <w:szCs w:val="28"/>
        </w:rPr>
        <w:t xml:space="preserve"> «Стратегічне планування у системі </w:t>
      </w:r>
      <w:r w:rsidRPr="00EF7F44">
        <w:rPr>
          <w:rFonts w:ascii="Times New Roman" w:hAnsi="Times New Roman" w:cs="Times New Roman"/>
          <w:sz w:val="28"/>
          <w:szCs w:val="28"/>
        </w:rPr>
        <w:lastRenderedPageBreak/>
        <w:t>державного управління освітою» (25.00.02 – механізми державного управління</w:t>
      </w:r>
      <w:r>
        <w:rPr>
          <w:rFonts w:ascii="Times New Roman" w:hAnsi="Times New Roman" w:cs="Times New Roman"/>
          <w:sz w:val="28"/>
          <w:szCs w:val="28"/>
        </w:rPr>
        <w:t xml:space="preserve"> </w:t>
      </w:r>
      <w:r w:rsidRPr="00EF7F44">
        <w:rPr>
          <w:rFonts w:ascii="Times New Roman" w:hAnsi="Times New Roman" w:cs="Times New Roman"/>
          <w:sz w:val="28"/>
          <w:szCs w:val="28"/>
        </w:rPr>
        <w:t>розкрито особливості становлення і розвитку підходів до розуміння стратегічного державного планування в освіті; визначено концептуальний базис і методологічні засади аналізу стратегічного планування в освіті як функції та механізму державного управління; запропоновано шляхи оптимізації системи стратегічного державного планування в освіті та її впливу на освітні реформи і процес державотворення в Україні [</w:t>
      </w:r>
      <w:r w:rsidR="0012571B">
        <w:rPr>
          <w:rFonts w:ascii="Times New Roman" w:hAnsi="Times New Roman" w:cs="Times New Roman"/>
          <w:sz w:val="28"/>
          <w:szCs w:val="28"/>
        </w:rPr>
        <w:t>42</w:t>
      </w:r>
      <w:r w:rsidRPr="001C4031">
        <w:t xml:space="preserve"> </w:t>
      </w:r>
      <w:r w:rsidRPr="00EF7F44">
        <w:rPr>
          <w:rFonts w:ascii="Times New Roman" w:hAnsi="Times New Roman" w:cs="Times New Roman"/>
          <w:sz w:val="28"/>
          <w:szCs w:val="28"/>
        </w:rPr>
        <w:t>]; Н. Шульги «Державна освітня політика як інструмент соціально-економічного розвитку» (25.00.01 – теорія та історія державного управління; обґрунтовано поняття «державна освітня політика як інструмент соціально-економічного розвитку країни» та визначено вплив цього феномену на зростання соціально-економічного потенціалу. Виявлено основні тенденції розвитку освітньої політики Європейського Союзу. Проведено історико-ретроспективний аналіз розвитку державної освітньої політики на українських землях, які в різні часи входили до складу Австро-Угорської і Російської імперій, Радянського Союзу; розкрито к</w:t>
      </w:r>
      <w:r w:rsidR="00E2548E">
        <w:rPr>
          <w:rFonts w:ascii="Times New Roman" w:hAnsi="Times New Roman" w:cs="Times New Roman"/>
          <w:sz w:val="28"/>
          <w:szCs w:val="28"/>
        </w:rPr>
        <w:t>л</w:t>
      </w:r>
      <w:r w:rsidRPr="00EF7F44">
        <w:rPr>
          <w:rFonts w:ascii="Times New Roman" w:hAnsi="Times New Roman" w:cs="Times New Roman"/>
          <w:sz w:val="28"/>
          <w:szCs w:val="28"/>
        </w:rPr>
        <w:t>ючові характеристики формування та реалізації державної освітньої політики в незалежній Україні. Запропоновано авторське бачення змістової структуризації чинників, які впливають на державну освітню політику як інструмент соціально-економічного розвитку країни. Визначено пріоритети державної освітньої політики в Україні та напрями її вдосконалення [</w:t>
      </w:r>
      <w:r w:rsidR="00F55FC6">
        <w:rPr>
          <w:rFonts w:ascii="Times New Roman" w:hAnsi="Times New Roman" w:cs="Times New Roman"/>
          <w:sz w:val="28"/>
          <w:szCs w:val="28"/>
        </w:rPr>
        <w:t>47</w:t>
      </w:r>
      <w:r w:rsidRPr="00EF7F44">
        <w:rPr>
          <w:rFonts w:ascii="Times New Roman" w:hAnsi="Times New Roman" w:cs="Times New Roman"/>
          <w:sz w:val="28"/>
          <w:szCs w:val="28"/>
        </w:rPr>
        <w:t>].</w:t>
      </w:r>
    </w:p>
    <w:p w14:paraId="6539D3C8" w14:textId="77777777" w:rsidR="008969F5" w:rsidRPr="008E0E1F" w:rsidRDefault="008969F5" w:rsidP="00F55FC6">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В Україні низка чинних нормативно-правових актів у галузі освіти передбачають перехід до державно-громадського управління.</w:t>
      </w:r>
    </w:p>
    <w:p w14:paraId="767E858E" w14:textId="77777777" w:rsidR="008969F5" w:rsidRDefault="008969F5" w:rsidP="00B50C24">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Децентралізація управління освітою, перенесення процесу прийняття рішень на рівень навчального закладу – важлива складова освітньої політичної стратегії в демократичних країнах. Вона спрямована на подолання недостатності довіри до здатності держави вчасно і адекватно реагувати на освітні потреби громадян. Тренд освітньої демократизації і децентралізації вже став глобальним, хоча в різних країнах ці процеси мають відмінні темпи, а поєднання державної і громадської складових в управлінні відбувається в різних формах і співвідношеннях.</w:t>
      </w:r>
      <w:r>
        <w:rPr>
          <w:color w:val="000000" w:themeColor="text1"/>
          <w:sz w:val="28"/>
          <w:szCs w:val="28"/>
        </w:rPr>
        <w:t xml:space="preserve"> </w:t>
      </w:r>
    </w:p>
    <w:p w14:paraId="6ED699FC" w14:textId="77777777" w:rsidR="008969F5" w:rsidRPr="008E0E1F"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lastRenderedPageBreak/>
        <w:tab/>
      </w:r>
      <w:r w:rsidRPr="008E0E1F">
        <w:rPr>
          <w:color w:val="000000" w:themeColor="text1"/>
          <w:sz w:val="28"/>
          <w:szCs w:val="28"/>
        </w:rPr>
        <w:t>Оскільки законодавством передбачений перехід до державно-громадського управління, то й більшість наукових розробок стосуються саме цієї системи.</w:t>
      </w:r>
    </w:p>
    <w:p w14:paraId="39DE4D10" w14:textId="77777777" w:rsidR="008969F5"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Перший документ, який декларує перехід до державно-громадського управління освітою – «</w:t>
      </w:r>
      <w:hyperlink r:id="rId9" w:anchor="Text" w:tgtFrame="_blank" w:history="1">
        <w:r w:rsidRPr="008E0E1F">
          <w:rPr>
            <w:rStyle w:val="a3"/>
            <w:color w:val="000000" w:themeColor="text1"/>
            <w:sz w:val="28"/>
            <w:szCs w:val="28"/>
            <w:u w:val="none"/>
          </w:rPr>
          <w:t>Національна доктрина розвитку освіти</w:t>
        </w:r>
      </w:hyperlink>
      <w:r w:rsidRPr="008E0E1F">
        <w:rPr>
          <w:color w:val="000000" w:themeColor="text1"/>
          <w:sz w:val="28"/>
          <w:szCs w:val="28"/>
        </w:rPr>
        <w:t xml:space="preserve">» (далі Національна доктрина), затверджена Указом Президента України у квітні 2002 року. </w:t>
      </w:r>
      <w:r>
        <w:rPr>
          <w:color w:val="000000" w:themeColor="text1"/>
          <w:sz w:val="28"/>
          <w:szCs w:val="28"/>
        </w:rPr>
        <w:t xml:space="preserve"> </w:t>
      </w:r>
    </w:p>
    <w:p w14:paraId="203F23AD" w14:textId="77777777" w:rsidR="008969F5" w:rsidRPr="008E0E1F"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 xml:space="preserve">Доктрина визначила концептуальні ідеї та погляди на стратегію й основні напрями розвитку освіти в першій чверті ХХІ століття. Як стратегічний напрям визначено перехід до державно-громадського управління освітою, що включає: забезпечення державного управління з урахуванням громадської думки; зміну функціоналу, структури і стилю центрального та регіонального управління освітою; поєднання державного і громадського контролю; перехід до програмно-цільового управління.  Варто зазначити, що положення доктрини не є правовими нормами, що мають бути чітко й однозначно реалізовані у визначеному порядку. Вони лише вказують напрями, в тому числі, формування нормативно-правової бази,  для забезпечення реалізації стратегії розвитку освіти. </w:t>
      </w:r>
    </w:p>
    <w:p w14:paraId="3148548D" w14:textId="77777777" w:rsidR="008969F5"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 xml:space="preserve">Також як пріоритетний напрям державної політики Національна доктрина визначає інтеграцію вітчизняної освіти до європейського та світового освітніх просторів. У Розділі Х зазначено, що система управління сферою освіти розвивається як державно-громадська. Вона має враховувати регіональні особливості й тенденції до зростання автономії навчальних закладів. </w:t>
      </w:r>
    </w:p>
    <w:p w14:paraId="3EE0819C" w14:textId="77777777" w:rsidR="008969F5" w:rsidRPr="008E0E1F"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t>М</w:t>
      </w:r>
      <w:r w:rsidRPr="008E0E1F">
        <w:rPr>
          <w:color w:val="000000" w:themeColor="text1"/>
          <w:sz w:val="28"/>
          <w:szCs w:val="28"/>
        </w:rPr>
        <w:t>одернізації управління – децентралізація, оптимізація управлінських структур, перерозподіл повноважень між центральними й місцевими органами влади, органами місцевого самоврядування та навчальними закладами.</w:t>
      </w:r>
    </w:p>
    <w:p w14:paraId="45D91616" w14:textId="77777777" w:rsidR="008969F5" w:rsidRPr="008E0E1F"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w:t>
      </w:r>
      <w:hyperlink r:id="rId10" w:anchor="Text" w:tgtFrame="_blank" w:history="1">
        <w:r w:rsidRPr="008E0E1F">
          <w:rPr>
            <w:rStyle w:val="a3"/>
            <w:color w:val="000000" w:themeColor="text1"/>
            <w:sz w:val="28"/>
            <w:szCs w:val="28"/>
            <w:u w:val="none"/>
          </w:rPr>
          <w:t>Національна стратегія розвитку освіти в Україні на період до 2021 року</w:t>
        </w:r>
      </w:hyperlink>
      <w:r w:rsidRPr="008E0E1F">
        <w:rPr>
          <w:color w:val="000000" w:themeColor="text1"/>
          <w:sz w:val="28"/>
          <w:szCs w:val="28"/>
        </w:rPr>
        <w:t xml:space="preserve">», як зазначено у Розділі І «Загальні положення», конкретизує основні шляхи реалізації концептуальних ідей, визначених Національною доктриною. У переліку основних проблем вказаний «недостатній розвиток громадського самоврядування навчальних закладів, недосконалість механізмів залучення до </w:t>
      </w:r>
      <w:r w:rsidRPr="008E0E1F">
        <w:rPr>
          <w:color w:val="000000" w:themeColor="text1"/>
          <w:sz w:val="28"/>
          <w:szCs w:val="28"/>
        </w:rPr>
        <w:lastRenderedPageBreak/>
        <w:t>управління освітою та її оновлення інституцій громадянського суспільства, громадськості».</w:t>
      </w:r>
    </w:p>
    <w:p w14:paraId="343130B8" w14:textId="77777777" w:rsidR="008969F5"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У </w:t>
      </w:r>
      <w:hyperlink r:id="rId11" w:anchor="Text" w:tgtFrame="_blank" w:history="1">
        <w:r w:rsidRPr="008E0E1F">
          <w:rPr>
            <w:rStyle w:val="a3"/>
            <w:color w:val="000000" w:themeColor="text1"/>
            <w:sz w:val="28"/>
            <w:szCs w:val="28"/>
            <w:u w:val="none"/>
          </w:rPr>
          <w:t>Законі України «Про освіту»</w:t>
        </w:r>
      </w:hyperlink>
      <w:r w:rsidRPr="008E0E1F">
        <w:rPr>
          <w:color w:val="000000" w:themeColor="text1"/>
          <w:sz w:val="28"/>
          <w:szCs w:val="28"/>
        </w:rPr>
        <w:t xml:space="preserve"> закріплені засади державної політики у сфері освіти та принципи освітньої діяльності: державно-громадське управління та державно-громадське партнерство. Є загальні визначення державно-громадського управління, принципів його реалізації. </w:t>
      </w:r>
    </w:p>
    <w:p w14:paraId="5E26DDCE" w14:textId="77777777" w:rsidR="008969F5" w:rsidRPr="008E0E1F"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У ст</w:t>
      </w:r>
      <w:r>
        <w:rPr>
          <w:color w:val="000000" w:themeColor="text1"/>
          <w:sz w:val="28"/>
          <w:szCs w:val="28"/>
        </w:rPr>
        <w:t>атті</w:t>
      </w:r>
      <w:r w:rsidRPr="008E0E1F">
        <w:rPr>
          <w:color w:val="000000" w:themeColor="text1"/>
          <w:sz w:val="28"/>
          <w:szCs w:val="28"/>
        </w:rPr>
        <w:t xml:space="preserve"> 70 </w:t>
      </w:r>
      <w:hyperlink r:id="rId12" w:anchor="Text" w:tgtFrame="_blank" w:history="1">
        <w:r w:rsidRPr="008E0E1F">
          <w:rPr>
            <w:rStyle w:val="a3"/>
            <w:color w:val="000000" w:themeColor="text1"/>
            <w:sz w:val="28"/>
            <w:szCs w:val="28"/>
            <w:u w:val="none"/>
          </w:rPr>
          <w:t>Законі України «Про освіту»</w:t>
        </w:r>
      </w:hyperlink>
      <w:r>
        <w:rPr>
          <w:rStyle w:val="a3"/>
          <w:color w:val="000000" w:themeColor="text1"/>
          <w:sz w:val="28"/>
          <w:szCs w:val="28"/>
          <w:u w:val="none"/>
        </w:rPr>
        <w:t xml:space="preserve"> </w:t>
      </w:r>
      <w:r w:rsidRPr="008E0E1F">
        <w:rPr>
          <w:color w:val="000000" w:themeColor="text1"/>
          <w:sz w:val="28"/>
          <w:szCs w:val="28"/>
        </w:rPr>
        <w:t>державно-громадське управління визначено як «взаємодія органів державної влади, органів місцевого самоврядування з громадськими об’єднаннями, іншими інститутами громадянського суспільства з метою прийняття ефективних управлінських рішень та задоволення суспільних інтересів у сфері освіти». Для його забезпечення можуть утворюватися репрезентативні громадські об’єднання та інші інститути громадянського суспільства, що представляють учасників освітнього процесу, роботодавців. Ці об’єднання утворюються у формі робочих груп, дорадчих, громадських, експертних та інших органів. Повноваження цих органів визначаються актами про їх утворення. Також визначені загальні принципи громадського самоврядування та державно-громадського управління в сфері освіти. Серед них: репрезентативності органів громадського самоврядування, інститутів громадянського суспільства і правоможності їх представників; обов’язковості розгляду пропозицій сторін; пріоритету узгоджувальних процедур; обов’язковості дотримання досягнутих домовленостей. Участь громадськості, освітянської спільноти визначена як дорадча</w:t>
      </w:r>
    </w:p>
    <w:p w14:paraId="1418154F" w14:textId="77777777" w:rsidR="008969F5" w:rsidRDefault="008969F5" w:rsidP="008969F5">
      <w:pPr>
        <w:pStyle w:val="a4"/>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ab/>
      </w:r>
      <w:r w:rsidRPr="008E0E1F">
        <w:rPr>
          <w:color w:val="000000" w:themeColor="text1"/>
          <w:sz w:val="28"/>
          <w:szCs w:val="28"/>
        </w:rPr>
        <w:t>У Національній доктрині та Національній стратегії передбачено, що в системі державно-громадського управління особистість, суспільство та держава мають стати рівноправними суб’єктами і партнерами самоврядування .</w:t>
      </w:r>
    </w:p>
    <w:p w14:paraId="7AF639A2" w14:textId="77777777" w:rsidR="008969F5" w:rsidRPr="002B2423" w:rsidRDefault="008969F5" w:rsidP="008969F5">
      <w:pPr>
        <w:pStyle w:val="a4"/>
        <w:shd w:val="clear" w:color="auto" w:fill="FFFFFF"/>
        <w:spacing w:before="0" w:beforeAutospacing="0" w:after="0" w:afterAutospacing="0" w:line="360" w:lineRule="auto"/>
        <w:jc w:val="both"/>
        <w:rPr>
          <w:color w:val="FF0000"/>
          <w:sz w:val="28"/>
          <w:szCs w:val="28"/>
        </w:rPr>
      </w:pPr>
      <w:r>
        <w:rPr>
          <w:color w:val="000000"/>
          <w:sz w:val="28"/>
          <w:szCs w:val="28"/>
        </w:rPr>
        <w:tab/>
      </w:r>
      <w:r w:rsidRPr="002B2423">
        <w:rPr>
          <w:color w:val="000000"/>
          <w:sz w:val="28"/>
          <w:szCs w:val="28"/>
        </w:rPr>
        <w:t>З метою забезпечення реалізації єдиної державної політики у системі освіти здійснюється державне управління за діяльністю дошкільних навчальних закладів.</w:t>
      </w:r>
      <w:r w:rsidRPr="002B2423">
        <w:rPr>
          <w:color w:val="FF0000"/>
          <w:sz w:val="28"/>
          <w:szCs w:val="28"/>
        </w:rPr>
        <w:t xml:space="preserve"> </w:t>
      </w:r>
    </w:p>
    <w:p w14:paraId="530DF60F" w14:textId="77777777" w:rsidR="008969F5" w:rsidRPr="005F424F" w:rsidRDefault="008969F5" w:rsidP="008969F5">
      <w:pPr>
        <w:pStyle w:val="rvps2"/>
        <w:shd w:val="clear" w:color="auto" w:fill="FFFFFF"/>
        <w:spacing w:before="0" w:beforeAutospacing="0" w:after="0" w:afterAutospacing="0" w:line="360" w:lineRule="auto"/>
        <w:ind w:firstLine="450"/>
        <w:jc w:val="both"/>
        <w:rPr>
          <w:color w:val="000000" w:themeColor="text1"/>
          <w:sz w:val="28"/>
          <w:szCs w:val="28"/>
        </w:rPr>
      </w:pPr>
      <w:r w:rsidRPr="005F424F">
        <w:rPr>
          <w:color w:val="000000" w:themeColor="text1"/>
          <w:sz w:val="28"/>
          <w:szCs w:val="28"/>
        </w:rPr>
        <w:lastRenderedPageBreak/>
        <w:t xml:space="preserve">Останнім часом питання державного управління у галузі дошкільної освіти в Україні набуває досить високої актуальності та привертає до себе увагу багатьох науковців. Даній темі приділили свою увагу такі науковці, як: С. </w:t>
      </w:r>
      <w:proofErr w:type="spellStart"/>
      <w:r w:rsidRPr="005F424F">
        <w:rPr>
          <w:color w:val="000000" w:themeColor="text1"/>
          <w:sz w:val="28"/>
          <w:szCs w:val="28"/>
        </w:rPr>
        <w:t>Бабишина</w:t>
      </w:r>
      <w:proofErr w:type="spellEnd"/>
      <w:r w:rsidRPr="005F424F">
        <w:rPr>
          <w:color w:val="000000" w:themeColor="text1"/>
          <w:sz w:val="28"/>
          <w:szCs w:val="28"/>
        </w:rPr>
        <w:t xml:space="preserve">, В. Борисенко, В. </w:t>
      </w:r>
      <w:proofErr w:type="spellStart"/>
      <w:r w:rsidRPr="005F424F">
        <w:rPr>
          <w:color w:val="000000" w:themeColor="text1"/>
          <w:sz w:val="28"/>
          <w:szCs w:val="28"/>
        </w:rPr>
        <w:t>Біднова</w:t>
      </w:r>
      <w:proofErr w:type="spellEnd"/>
      <w:r w:rsidRPr="005F424F">
        <w:rPr>
          <w:color w:val="000000" w:themeColor="text1"/>
          <w:sz w:val="28"/>
          <w:szCs w:val="28"/>
        </w:rPr>
        <w:t xml:space="preserve">, М. </w:t>
      </w:r>
      <w:proofErr w:type="spellStart"/>
      <w:r w:rsidRPr="005F424F">
        <w:rPr>
          <w:color w:val="000000" w:themeColor="text1"/>
          <w:sz w:val="28"/>
          <w:szCs w:val="28"/>
        </w:rPr>
        <w:t>Даденкова</w:t>
      </w:r>
      <w:proofErr w:type="spellEnd"/>
      <w:r w:rsidRPr="005F424F">
        <w:rPr>
          <w:color w:val="000000" w:themeColor="text1"/>
          <w:sz w:val="28"/>
          <w:szCs w:val="28"/>
        </w:rPr>
        <w:t xml:space="preserve">, О. Дзюба, Г. </w:t>
      </w:r>
      <w:proofErr w:type="spellStart"/>
      <w:r w:rsidRPr="005F424F">
        <w:rPr>
          <w:color w:val="000000" w:themeColor="text1"/>
          <w:sz w:val="28"/>
          <w:szCs w:val="28"/>
        </w:rPr>
        <w:t>Єльнікова</w:t>
      </w:r>
      <w:proofErr w:type="spellEnd"/>
      <w:r w:rsidRPr="005F424F">
        <w:rPr>
          <w:color w:val="000000" w:themeColor="text1"/>
          <w:sz w:val="28"/>
          <w:szCs w:val="28"/>
        </w:rPr>
        <w:t xml:space="preserve">, С. </w:t>
      </w:r>
      <w:proofErr w:type="spellStart"/>
      <w:r w:rsidRPr="005F424F">
        <w:rPr>
          <w:color w:val="000000" w:themeColor="text1"/>
          <w:sz w:val="28"/>
          <w:szCs w:val="28"/>
        </w:rPr>
        <w:t>Крисюк</w:t>
      </w:r>
      <w:proofErr w:type="spellEnd"/>
      <w:r w:rsidRPr="005F424F">
        <w:rPr>
          <w:color w:val="000000" w:themeColor="text1"/>
          <w:sz w:val="28"/>
          <w:szCs w:val="28"/>
        </w:rPr>
        <w:t xml:space="preserve">, В. Курило, І. </w:t>
      </w:r>
      <w:proofErr w:type="spellStart"/>
      <w:r w:rsidRPr="005F424F">
        <w:rPr>
          <w:color w:val="000000" w:themeColor="text1"/>
          <w:sz w:val="28"/>
          <w:szCs w:val="28"/>
        </w:rPr>
        <w:t>Курляк</w:t>
      </w:r>
      <w:proofErr w:type="spellEnd"/>
      <w:r w:rsidRPr="005F424F">
        <w:rPr>
          <w:color w:val="000000" w:themeColor="text1"/>
          <w:sz w:val="28"/>
          <w:szCs w:val="28"/>
        </w:rPr>
        <w:t xml:space="preserve">, В. Луговий, Т. </w:t>
      </w:r>
      <w:proofErr w:type="spellStart"/>
      <w:r w:rsidRPr="005F424F">
        <w:rPr>
          <w:color w:val="000000" w:themeColor="text1"/>
          <w:sz w:val="28"/>
          <w:szCs w:val="28"/>
        </w:rPr>
        <w:t>Лукіна</w:t>
      </w:r>
      <w:proofErr w:type="spellEnd"/>
      <w:r w:rsidRPr="005F424F">
        <w:rPr>
          <w:color w:val="000000" w:themeColor="text1"/>
          <w:sz w:val="28"/>
          <w:szCs w:val="28"/>
        </w:rPr>
        <w:t xml:space="preserve">, Є. </w:t>
      </w:r>
      <w:proofErr w:type="spellStart"/>
      <w:r w:rsidRPr="005F424F">
        <w:rPr>
          <w:color w:val="000000" w:themeColor="text1"/>
          <w:sz w:val="28"/>
          <w:szCs w:val="28"/>
        </w:rPr>
        <w:t>Мединський</w:t>
      </w:r>
      <w:proofErr w:type="spellEnd"/>
      <w:r w:rsidRPr="005F424F">
        <w:rPr>
          <w:color w:val="000000" w:themeColor="text1"/>
          <w:sz w:val="28"/>
          <w:szCs w:val="28"/>
        </w:rPr>
        <w:t xml:space="preserve">, С. </w:t>
      </w:r>
      <w:proofErr w:type="spellStart"/>
      <w:r w:rsidRPr="005F424F">
        <w:rPr>
          <w:color w:val="000000" w:themeColor="text1"/>
          <w:sz w:val="28"/>
          <w:szCs w:val="28"/>
        </w:rPr>
        <w:t>Сірополк</w:t>
      </w:r>
      <w:proofErr w:type="spellEnd"/>
      <w:r w:rsidRPr="005F424F">
        <w:rPr>
          <w:color w:val="000000" w:themeColor="text1"/>
          <w:sz w:val="28"/>
          <w:szCs w:val="28"/>
        </w:rPr>
        <w:t xml:space="preserve"> та інші. </w:t>
      </w:r>
    </w:p>
    <w:p w14:paraId="59A5812D" w14:textId="77777777" w:rsidR="008969F5" w:rsidRPr="002B2423" w:rsidRDefault="008969F5" w:rsidP="008969F5">
      <w:pPr>
        <w:pStyle w:val="rvps2"/>
        <w:shd w:val="clear" w:color="auto" w:fill="FFFFFF"/>
        <w:spacing w:before="0" w:beforeAutospacing="0" w:after="0" w:afterAutospacing="0" w:line="360" w:lineRule="auto"/>
        <w:ind w:firstLine="450"/>
        <w:jc w:val="both"/>
        <w:rPr>
          <w:color w:val="000000"/>
          <w:sz w:val="28"/>
          <w:szCs w:val="28"/>
        </w:rPr>
      </w:pPr>
      <w:r w:rsidRPr="002B2423">
        <w:rPr>
          <w:sz w:val="28"/>
          <w:szCs w:val="28"/>
        </w:rPr>
        <w:t xml:space="preserve">Основними якостями, що характеризують державне управління дошкільною освітою, є: </w:t>
      </w:r>
      <w:r w:rsidRPr="002B2423">
        <w:rPr>
          <w:sz w:val="28"/>
          <w:szCs w:val="28"/>
        </w:rPr>
        <w:sym w:font="Symbol" w:char="F02D"/>
      </w:r>
      <w:r w:rsidRPr="002B2423">
        <w:rPr>
          <w:sz w:val="28"/>
          <w:szCs w:val="28"/>
        </w:rPr>
        <w:t xml:space="preserve"> наявність органів управління, наділених певними повноваженнями, діяльність яких спрямована на певні об’єкти освітянської галузі; </w:t>
      </w:r>
      <w:r w:rsidRPr="002B2423">
        <w:rPr>
          <w:sz w:val="28"/>
          <w:szCs w:val="28"/>
        </w:rPr>
        <w:sym w:font="Symbol" w:char="F02D"/>
      </w:r>
      <w:r w:rsidRPr="002B2423">
        <w:rPr>
          <w:sz w:val="28"/>
          <w:szCs w:val="28"/>
        </w:rPr>
        <w:t xml:space="preserve"> існування управлінських зав’язків, відносин і організації як суб’єктів, так і об’єктів управління; </w:t>
      </w:r>
      <w:r w:rsidRPr="002B2423">
        <w:rPr>
          <w:sz w:val="28"/>
          <w:szCs w:val="28"/>
        </w:rPr>
        <w:sym w:font="Symbol" w:char="F02D"/>
      </w:r>
      <w:r w:rsidRPr="002B2423">
        <w:rPr>
          <w:sz w:val="28"/>
          <w:szCs w:val="28"/>
        </w:rPr>
        <w:t xml:space="preserve"> наявність управлінських функцій, пов’язаних із забезпеченням існування та розвитку галузі [</w:t>
      </w:r>
      <w:r w:rsidR="00F55FC6" w:rsidRPr="00F55FC6">
        <w:rPr>
          <w:sz w:val="28"/>
          <w:szCs w:val="28"/>
        </w:rPr>
        <w:t>20</w:t>
      </w:r>
      <w:r w:rsidRPr="00F55FC6">
        <w:rPr>
          <w:sz w:val="28"/>
          <w:szCs w:val="28"/>
        </w:rPr>
        <w:t>, с. 56-57].</w:t>
      </w:r>
    </w:p>
    <w:p w14:paraId="3D59927C" w14:textId="77777777" w:rsidR="008969F5" w:rsidRPr="00334396" w:rsidRDefault="008969F5" w:rsidP="008969F5">
      <w:pPr>
        <w:pStyle w:val="rvps2"/>
        <w:shd w:val="clear" w:color="auto" w:fill="FFFFFF"/>
        <w:spacing w:before="0" w:beforeAutospacing="0" w:after="0" w:afterAutospacing="0" w:line="360" w:lineRule="auto"/>
        <w:ind w:firstLine="450"/>
        <w:jc w:val="both"/>
        <w:rPr>
          <w:color w:val="333333"/>
          <w:sz w:val="28"/>
          <w:szCs w:val="28"/>
        </w:rPr>
      </w:pPr>
      <w:r w:rsidRPr="00334396">
        <w:rPr>
          <w:bCs/>
          <w:color w:val="333333"/>
          <w:sz w:val="28"/>
          <w:szCs w:val="28"/>
        </w:rPr>
        <w:t>Відповідно до статті 17 Закону про дошкільну освіту</w:t>
      </w:r>
      <w:r w:rsidRPr="00334396">
        <w:rPr>
          <w:b/>
          <w:bCs/>
          <w:color w:val="333333"/>
          <w:sz w:val="28"/>
          <w:szCs w:val="28"/>
        </w:rPr>
        <w:t>:</w:t>
      </w:r>
      <w:bookmarkStart w:id="0" w:name="n164"/>
      <w:bookmarkEnd w:id="0"/>
      <w:r w:rsidRPr="00334396">
        <w:rPr>
          <w:b/>
          <w:bCs/>
          <w:color w:val="333333"/>
          <w:sz w:val="28"/>
          <w:szCs w:val="28"/>
        </w:rPr>
        <w:t xml:space="preserve"> </w:t>
      </w:r>
      <w:r w:rsidRPr="00334396">
        <w:rPr>
          <w:color w:val="333333"/>
          <w:sz w:val="28"/>
          <w:szCs w:val="28"/>
        </w:rPr>
        <w:t>управління системою дошкільної освіти здійснюють:</w:t>
      </w:r>
      <w:r>
        <w:rPr>
          <w:color w:val="333333"/>
          <w:sz w:val="28"/>
          <w:szCs w:val="28"/>
        </w:rPr>
        <w:t xml:space="preserve"> </w:t>
      </w:r>
      <w:r w:rsidRPr="00334396">
        <w:rPr>
          <w:color w:val="333333"/>
          <w:sz w:val="28"/>
          <w:szCs w:val="28"/>
        </w:rPr>
        <w:t>центральний орган виконавчої влади, що забезпечує формування та реалізує державну політику у сфері освіти;</w:t>
      </w:r>
      <w:r>
        <w:rPr>
          <w:color w:val="333333"/>
          <w:sz w:val="28"/>
          <w:szCs w:val="28"/>
        </w:rPr>
        <w:t xml:space="preserve"> </w:t>
      </w:r>
      <w:r w:rsidRPr="00334396">
        <w:rPr>
          <w:color w:val="333333"/>
          <w:sz w:val="28"/>
          <w:szCs w:val="28"/>
        </w:rPr>
        <w:t>центральний орган виконавчої влади, що реалізує державну політику у сфері освіти;</w:t>
      </w:r>
      <w:r>
        <w:rPr>
          <w:color w:val="333333"/>
          <w:sz w:val="28"/>
          <w:szCs w:val="28"/>
        </w:rPr>
        <w:t xml:space="preserve"> </w:t>
      </w:r>
      <w:r w:rsidRPr="00334396">
        <w:rPr>
          <w:color w:val="333333"/>
          <w:sz w:val="28"/>
          <w:szCs w:val="28"/>
        </w:rPr>
        <w:t>інші центральні органи виконавчої влади, яким підпорядковані заклади дошкільної освіти;</w:t>
      </w:r>
      <w:r>
        <w:rPr>
          <w:color w:val="333333"/>
          <w:sz w:val="28"/>
          <w:szCs w:val="28"/>
        </w:rPr>
        <w:t xml:space="preserve"> </w:t>
      </w:r>
      <w:r w:rsidRPr="00334396">
        <w:rPr>
          <w:color w:val="333333"/>
          <w:sz w:val="28"/>
          <w:szCs w:val="28"/>
        </w:rPr>
        <w:t>Рада міністрів Автономної Республіки Крим;</w:t>
      </w:r>
      <w:r>
        <w:rPr>
          <w:color w:val="333333"/>
          <w:sz w:val="28"/>
          <w:szCs w:val="28"/>
        </w:rPr>
        <w:t xml:space="preserve"> </w:t>
      </w:r>
      <w:r w:rsidRPr="00334396">
        <w:rPr>
          <w:color w:val="333333"/>
          <w:sz w:val="28"/>
          <w:szCs w:val="28"/>
        </w:rPr>
        <w:t>обласні, Київська та Севастопольська міські, районні державні адміністрації;</w:t>
      </w:r>
      <w:r>
        <w:rPr>
          <w:color w:val="333333"/>
          <w:sz w:val="28"/>
          <w:szCs w:val="28"/>
        </w:rPr>
        <w:t xml:space="preserve"> </w:t>
      </w:r>
      <w:r w:rsidRPr="00334396">
        <w:rPr>
          <w:color w:val="333333"/>
          <w:sz w:val="28"/>
          <w:szCs w:val="28"/>
        </w:rPr>
        <w:t>органи місцевого самоврядування .</w:t>
      </w:r>
    </w:p>
    <w:p w14:paraId="3055718B" w14:textId="77777777" w:rsidR="008969F5" w:rsidRDefault="008969F5" w:rsidP="008969F5">
      <w:pPr>
        <w:pStyle w:val="rvps2"/>
        <w:shd w:val="clear" w:color="auto" w:fill="FFFFFF"/>
        <w:spacing w:before="0" w:beforeAutospacing="0" w:after="0" w:afterAutospacing="0" w:line="360" w:lineRule="auto"/>
        <w:jc w:val="both"/>
        <w:rPr>
          <w:color w:val="333333"/>
          <w:sz w:val="28"/>
          <w:szCs w:val="28"/>
        </w:rPr>
      </w:pPr>
      <w:bookmarkStart w:id="1" w:name="n173"/>
      <w:bookmarkStart w:id="2" w:name="n174"/>
      <w:bookmarkEnd w:id="1"/>
      <w:bookmarkEnd w:id="2"/>
      <w:r>
        <w:rPr>
          <w:color w:val="333333"/>
          <w:sz w:val="28"/>
          <w:szCs w:val="28"/>
        </w:rPr>
        <w:tab/>
      </w:r>
      <w:r w:rsidR="00F55FC6">
        <w:rPr>
          <w:color w:val="333333"/>
          <w:sz w:val="28"/>
          <w:szCs w:val="28"/>
        </w:rPr>
        <w:t>«О</w:t>
      </w:r>
      <w:r w:rsidRPr="00334396">
        <w:rPr>
          <w:color w:val="333333"/>
          <w:sz w:val="28"/>
          <w:szCs w:val="28"/>
        </w:rPr>
        <w:t>сновними завданнями органів управління системою дошкільної освіти є:</w:t>
      </w:r>
      <w:r w:rsidR="00F55FC6">
        <w:rPr>
          <w:color w:val="333333"/>
          <w:sz w:val="28"/>
          <w:szCs w:val="28"/>
        </w:rPr>
        <w:t xml:space="preserve"> </w:t>
      </w:r>
      <w:r w:rsidRPr="00334396">
        <w:rPr>
          <w:color w:val="333333"/>
          <w:sz w:val="28"/>
          <w:szCs w:val="28"/>
        </w:rPr>
        <w:t>створення умов для здобуття дітьми, у тому числі з особливими освітніми потребами, дошкільної освіти;</w:t>
      </w:r>
      <w:bookmarkStart w:id="3" w:name="n483"/>
      <w:bookmarkStart w:id="4" w:name="n176"/>
      <w:bookmarkEnd w:id="3"/>
      <w:bookmarkEnd w:id="4"/>
      <w:r>
        <w:rPr>
          <w:color w:val="333333"/>
          <w:sz w:val="28"/>
          <w:szCs w:val="28"/>
        </w:rPr>
        <w:t xml:space="preserve"> </w:t>
      </w:r>
      <w:r w:rsidRPr="00334396">
        <w:rPr>
          <w:color w:val="333333"/>
          <w:sz w:val="28"/>
          <w:szCs w:val="28"/>
        </w:rPr>
        <w:t xml:space="preserve">прогнозування, забезпечення розвитку </w:t>
      </w:r>
      <w:r>
        <w:rPr>
          <w:color w:val="333333"/>
          <w:sz w:val="28"/>
          <w:szCs w:val="28"/>
        </w:rPr>
        <w:t>д</w:t>
      </w:r>
      <w:r w:rsidRPr="00334396">
        <w:rPr>
          <w:color w:val="333333"/>
          <w:sz w:val="28"/>
          <w:szCs w:val="28"/>
        </w:rPr>
        <w:t>ошкільної освіти та мережі закладів дошкільної освіти незалежно від типів і форми власності відповідно до освітніх запитів населення;</w:t>
      </w:r>
      <w:bookmarkStart w:id="5" w:name="n177"/>
      <w:bookmarkEnd w:id="5"/>
      <w:r>
        <w:rPr>
          <w:color w:val="333333"/>
          <w:sz w:val="28"/>
          <w:szCs w:val="28"/>
        </w:rPr>
        <w:t xml:space="preserve"> </w:t>
      </w:r>
      <w:r w:rsidRPr="00334396">
        <w:rPr>
          <w:color w:val="333333"/>
          <w:sz w:val="28"/>
          <w:szCs w:val="28"/>
        </w:rPr>
        <w:t>ліцензування освітньої діяльності у сфері дошкільної освіти відповідно до законодавства;</w:t>
      </w:r>
      <w:bookmarkStart w:id="6" w:name="n179"/>
      <w:bookmarkEnd w:id="6"/>
      <w:r>
        <w:rPr>
          <w:color w:val="333333"/>
          <w:sz w:val="28"/>
          <w:szCs w:val="28"/>
        </w:rPr>
        <w:t xml:space="preserve"> </w:t>
      </w:r>
      <w:r w:rsidRPr="00334396">
        <w:rPr>
          <w:color w:val="333333"/>
          <w:sz w:val="28"/>
          <w:szCs w:val="28"/>
        </w:rPr>
        <w:t xml:space="preserve">соціальний захист, охорона життя, здоров'я та захист прав учасників освітнього процесу в закладі дошкільної освіти; здійснення контролю за виконанням завдань дошкільної освіти та додержанням вимог Базового компонента дошкільної освіти, навчально-методичного керівництва та державного інспектування в закладах дошкільної освіти незалежно від підпорядкування, </w:t>
      </w:r>
      <w:r w:rsidRPr="00334396">
        <w:rPr>
          <w:color w:val="333333"/>
          <w:sz w:val="28"/>
          <w:szCs w:val="28"/>
        </w:rPr>
        <w:lastRenderedPageBreak/>
        <w:t>типів та форми власності;</w:t>
      </w:r>
      <w:bookmarkStart w:id="7" w:name="n181"/>
      <w:bookmarkEnd w:id="7"/>
      <w:r>
        <w:rPr>
          <w:color w:val="333333"/>
          <w:sz w:val="28"/>
          <w:szCs w:val="28"/>
        </w:rPr>
        <w:t xml:space="preserve"> </w:t>
      </w:r>
      <w:r w:rsidRPr="00334396">
        <w:rPr>
          <w:color w:val="333333"/>
          <w:sz w:val="28"/>
          <w:szCs w:val="28"/>
        </w:rPr>
        <w:t>організація науково-методичного забезпечення дошкільної освіти, впровадження в практику досягнень науки, передового досвіду, новітніх педагогічних технологій;</w:t>
      </w:r>
      <w:bookmarkStart w:id="8" w:name="n182"/>
      <w:bookmarkEnd w:id="8"/>
      <w:r>
        <w:rPr>
          <w:color w:val="333333"/>
          <w:sz w:val="28"/>
          <w:szCs w:val="28"/>
        </w:rPr>
        <w:t xml:space="preserve"> </w:t>
      </w:r>
      <w:r w:rsidRPr="00334396">
        <w:rPr>
          <w:color w:val="333333"/>
          <w:sz w:val="28"/>
          <w:szCs w:val="28"/>
        </w:rPr>
        <w:t>ведення обліку дітей дошкільного віку;</w:t>
      </w:r>
      <w:bookmarkStart w:id="9" w:name="n183"/>
      <w:bookmarkEnd w:id="9"/>
      <w:r>
        <w:rPr>
          <w:color w:val="333333"/>
          <w:sz w:val="28"/>
          <w:szCs w:val="28"/>
        </w:rPr>
        <w:t xml:space="preserve"> </w:t>
      </w:r>
      <w:r w:rsidRPr="00334396">
        <w:rPr>
          <w:color w:val="333333"/>
          <w:sz w:val="28"/>
          <w:szCs w:val="28"/>
        </w:rPr>
        <w:t>проведення експериментальної та інноваційної діяльності;</w:t>
      </w:r>
      <w:bookmarkStart w:id="10" w:name="n184"/>
      <w:bookmarkEnd w:id="10"/>
      <w:r>
        <w:rPr>
          <w:color w:val="333333"/>
          <w:sz w:val="28"/>
          <w:szCs w:val="28"/>
        </w:rPr>
        <w:t xml:space="preserve"> </w:t>
      </w:r>
      <w:r w:rsidRPr="00334396">
        <w:rPr>
          <w:color w:val="333333"/>
          <w:sz w:val="28"/>
          <w:szCs w:val="28"/>
        </w:rPr>
        <w:t>здійснення міжнародного співробітництва у системі дошкільної освіти;</w:t>
      </w:r>
      <w:bookmarkStart w:id="11" w:name="n185"/>
      <w:bookmarkEnd w:id="11"/>
      <w:r>
        <w:rPr>
          <w:color w:val="333333"/>
          <w:sz w:val="28"/>
          <w:szCs w:val="28"/>
        </w:rPr>
        <w:t xml:space="preserve"> </w:t>
      </w:r>
      <w:r w:rsidRPr="00334396">
        <w:rPr>
          <w:color w:val="333333"/>
          <w:sz w:val="28"/>
          <w:szCs w:val="28"/>
        </w:rPr>
        <w:t>забезпечення системи дошкільної освіти керівними і педагогічними кадрами, сприяння їх підготовці, підвищенню кваліфікації і проведенню атестації</w:t>
      </w:r>
      <w:r w:rsidR="00F55FC6">
        <w:rPr>
          <w:color w:val="333333"/>
          <w:sz w:val="28"/>
          <w:szCs w:val="28"/>
        </w:rPr>
        <w:t>» (</w:t>
      </w:r>
      <w:r>
        <w:rPr>
          <w:color w:val="333333"/>
          <w:sz w:val="28"/>
          <w:szCs w:val="28"/>
        </w:rPr>
        <w:t>ст</w:t>
      </w:r>
      <w:r w:rsidR="00F55FC6">
        <w:rPr>
          <w:color w:val="333333"/>
          <w:sz w:val="28"/>
          <w:szCs w:val="28"/>
        </w:rPr>
        <w:t xml:space="preserve">аття </w:t>
      </w:r>
      <w:r>
        <w:rPr>
          <w:color w:val="333333"/>
          <w:sz w:val="28"/>
          <w:szCs w:val="28"/>
        </w:rPr>
        <w:t>18</w:t>
      </w:r>
      <w:r w:rsidR="00F55FC6">
        <w:rPr>
          <w:color w:val="333333"/>
          <w:sz w:val="28"/>
          <w:szCs w:val="28"/>
        </w:rPr>
        <w:t xml:space="preserve"> Закону «Про дошкільну освіту»).</w:t>
      </w:r>
    </w:p>
    <w:p w14:paraId="58F1BACF" w14:textId="77777777" w:rsidR="008969F5" w:rsidRPr="00334396" w:rsidRDefault="008969F5" w:rsidP="008969F5">
      <w:pPr>
        <w:pStyle w:val="rvps2"/>
        <w:shd w:val="clear" w:color="auto" w:fill="FFFFFF"/>
        <w:spacing w:before="0" w:beforeAutospacing="0" w:after="0" w:afterAutospacing="0" w:line="360" w:lineRule="auto"/>
        <w:jc w:val="both"/>
        <w:rPr>
          <w:color w:val="333333"/>
          <w:sz w:val="28"/>
          <w:szCs w:val="28"/>
        </w:rPr>
      </w:pPr>
    </w:p>
    <w:p w14:paraId="4C9884D2" w14:textId="77777777" w:rsidR="008969F5" w:rsidRDefault="008969F5" w:rsidP="008969F5">
      <w:pPr>
        <w:pStyle w:val="a4"/>
        <w:shd w:val="clear" w:color="auto" w:fill="FFFFFF"/>
        <w:spacing w:before="0" w:beforeAutospacing="0" w:after="300" w:afterAutospacing="0"/>
        <w:rPr>
          <w:rFonts w:ascii="Arial" w:hAnsi="Arial" w:cs="Arial"/>
          <w:color w:val="405E66"/>
        </w:rPr>
      </w:pPr>
      <w:r>
        <w:rPr>
          <w:color w:val="000000"/>
          <w:sz w:val="28"/>
          <w:szCs w:val="28"/>
        </w:rPr>
        <w:t xml:space="preserve"> </w:t>
      </w:r>
    </w:p>
    <w:p w14:paraId="122C3C2A"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460CE2DC"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7767F653"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6A61B746"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41C0F2A3"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22293ADF"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22C446D1"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5EDD968B" w14:textId="77777777" w:rsidR="008969F5" w:rsidRDefault="008969F5" w:rsidP="008969F5">
      <w:pPr>
        <w:spacing w:after="0" w:line="360" w:lineRule="auto"/>
        <w:jc w:val="both"/>
        <w:rPr>
          <w:rFonts w:ascii="Times New Roman" w:hAnsi="Times New Roman" w:cs="Times New Roman"/>
          <w:b/>
          <w:color w:val="000000" w:themeColor="text1"/>
          <w:sz w:val="28"/>
          <w:szCs w:val="28"/>
        </w:rPr>
      </w:pPr>
    </w:p>
    <w:p w14:paraId="75E52B6F" w14:textId="77777777" w:rsidR="00F55FC6" w:rsidRDefault="00F55FC6" w:rsidP="008969F5">
      <w:pPr>
        <w:spacing w:line="360" w:lineRule="auto"/>
        <w:jc w:val="both"/>
        <w:rPr>
          <w:rFonts w:ascii="Times New Roman" w:hAnsi="Times New Roman" w:cs="Times New Roman"/>
          <w:b/>
          <w:color w:val="000000" w:themeColor="text1"/>
          <w:sz w:val="28"/>
          <w:szCs w:val="28"/>
        </w:rPr>
      </w:pPr>
    </w:p>
    <w:p w14:paraId="73C03277" w14:textId="09DD212D" w:rsidR="00F55FC6" w:rsidRDefault="00F55FC6" w:rsidP="008969F5">
      <w:pPr>
        <w:spacing w:line="360" w:lineRule="auto"/>
        <w:jc w:val="both"/>
        <w:rPr>
          <w:rFonts w:ascii="Times New Roman" w:hAnsi="Times New Roman" w:cs="Times New Roman"/>
          <w:b/>
          <w:color w:val="000000" w:themeColor="text1"/>
          <w:sz w:val="28"/>
          <w:szCs w:val="28"/>
        </w:rPr>
      </w:pPr>
    </w:p>
    <w:p w14:paraId="034E666F" w14:textId="71BC74CE" w:rsidR="00FE0B12" w:rsidRDefault="00FE0B12" w:rsidP="008969F5">
      <w:pPr>
        <w:spacing w:line="360" w:lineRule="auto"/>
        <w:jc w:val="both"/>
        <w:rPr>
          <w:rFonts w:ascii="Times New Roman" w:hAnsi="Times New Roman" w:cs="Times New Roman"/>
          <w:b/>
          <w:color w:val="000000" w:themeColor="text1"/>
          <w:sz w:val="28"/>
          <w:szCs w:val="28"/>
        </w:rPr>
      </w:pPr>
    </w:p>
    <w:p w14:paraId="65DA03CA" w14:textId="77D03E03" w:rsidR="00FE0B12" w:rsidRDefault="00FE0B12" w:rsidP="008969F5">
      <w:pPr>
        <w:spacing w:line="360" w:lineRule="auto"/>
        <w:jc w:val="both"/>
        <w:rPr>
          <w:rFonts w:ascii="Times New Roman" w:hAnsi="Times New Roman" w:cs="Times New Roman"/>
          <w:b/>
          <w:color w:val="000000" w:themeColor="text1"/>
          <w:sz w:val="28"/>
          <w:szCs w:val="28"/>
        </w:rPr>
      </w:pPr>
    </w:p>
    <w:p w14:paraId="0AE7ECEF" w14:textId="7E793967" w:rsidR="00FE0B12" w:rsidRDefault="00FE0B12" w:rsidP="008969F5">
      <w:pPr>
        <w:spacing w:line="360" w:lineRule="auto"/>
        <w:jc w:val="both"/>
        <w:rPr>
          <w:rFonts w:ascii="Times New Roman" w:hAnsi="Times New Roman" w:cs="Times New Roman"/>
          <w:b/>
          <w:color w:val="000000" w:themeColor="text1"/>
          <w:sz w:val="28"/>
          <w:szCs w:val="28"/>
        </w:rPr>
      </w:pPr>
    </w:p>
    <w:p w14:paraId="0B9C278C" w14:textId="00A5D48B" w:rsidR="00FE0B12" w:rsidRDefault="00FE0B12" w:rsidP="008969F5">
      <w:pPr>
        <w:spacing w:line="360" w:lineRule="auto"/>
        <w:jc w:val="both"/>
        <w:rPr>
          <w:rFonts w:ascii="Times New Roman" w:hAnsi="Times New Roman" w:cs="Times New Roman"/>
          <w:b/>
          <w:color w:val="000000" w:themeColor="text1"/>
          <w:sz w:val="28"/>
          <w:szCs w:val="28"/>
        </w:rPr>
      </w:pPr>
    </w:p>
    <w:p w14:paraId="74D79230" w14:textId="77777777" w:rsidR="00FE0B12" w:rsidRDefault="00FE0B12" w:rsidP="008969F5">
      <w:pPr>
        <w:spacing w:line="360" w:lineRule="auto"/>
        <w:jc w:val="both"/>
        <w:rPr>
          <w:rFonts w:ascii="Times New Roman" w:hAnsi="Times New Roman" w:cs="Times New Roman"/>
          <w:b/>
          <w:color w:val="000000" w:themeColor="text1"/>
          <w:sz w:val="28"/>
          <w:szCs w:val="28"/>
        </w:rPr>
      </w:pPr>
    </w:p>
    <w:p w14:paraId="2F5CE3DC" w14:textId="77777777" w:rsidR="00F55FC6" w:rsidRDefault="00F55FC6" w:rsidP="008969F5">
      <w:pPr>
        <w:spacing w:line="360" w:lineRule="auto"/>
        <w:jc w:val="both"/>
        <w:rPr>
          <w:rFonts w:ascii="Times New Roman" w:hAnsi="Times New Roman" w:cs="Times New Roman"/>
          <w:b/>
          <w:color w:val="000000" w:themeColor="text1"/>
          <w:sz w:val="28"/>
          <w:szCs w:val="28"/>
        </w:rPr>
      </w:pPr>
    </w:p>
    <w:p w14:paraId="199E46AA" w14:textId="77777777" w:rsidR="00F55FC6" w:rsidRDefault="00F55FC6" w:rsidP="008969F5">
      <w:pPr>
        <w:spacing w:line="360" w:lineRule="auto"/>
        <w:jc w:val="both"/>
        <w:rPr>
          <w:rFonts w:ascii="Times New Roman" w:hAnsi="Times New Roman" w:cs="Times New Roman"/>
          <w:b/>
          <w:color w:val="000000" w:themeColor="text1"/>
          <w:sz w:val="28"/>
          <w:szCs w:val="28"/>
        </w:rPr>
      </w:pPr>
    </w:p>
    <w:p w14:paraId="6809B621" w14:textId="77777777" w:rsidR="008969F5" w:rsidRDefault="008969F5" w:rsidP="008969F5">
      <w:pPr>
        <w:spacing w:line="360" w:lineRule="auto"/>
        <w:jc w:val="both"/>
        <w:rPr>
          <w:rFonts w:ascii="Times New Roman" w:hAnsi="Times New Roman" w:cs="Times New Roman"/>
          <w:bCs/>
          <w:color w:val="000000" w:themeColor="text1"/>
          <w:sz w:val="28"/>
          <w:szCs w:val="28"/>
        </w:rPr>
      </w:pPr>
      <w:r w:rsidRPr="00810E6E">
        <w:rPr>
          <w:rFonts w:ascii="Times New Roman" w:hAnsi="Times New Roman" w:cs="Times New Roman"/>
          <w:b/>
          <w:color w:val="000000" w:themeColor="text1"/>
          <w:sz w:val="28"/>
          <w:szCs w:val="28"/>
        </w:rPr>
        <w:lastRenderedPageBreak/>
        <w:t>1.2</w:t>
      </w:r>
      <w:r>
        <w:rPr>
          <w:rFonts w:ascii="Times New Roman" w:hAnsi="Times New Roman" w:cs="Times New Roman"/>
          <w:b/>
          <w:color w:val="000000" w:themeColor="text1"/>
          <w:sz w:val="28"/>
          <w:szCs w:val="28"/>
        </w:rPr>
        <w:t xml:space="preserve"> </w:t>
      </w:r>
      <w:r w:rsidRPr="00297EE5">
        <w:rPr>
          <w:rFonts w:ascii="Times New Roman" w:hAnsi="Times New Roman" w:cs="Times New Roman"/>
          <w:b/>
          <w:sz w:val="28"/>
          <w:szCs w:val="28"/>
        </w:rPr>
        <w:t>Особливості та тенденції розвитку системи дошкільної освіти України</w:t>
      </w:r>
    </w:p>
    <w:p w14:paraId="579D100A" w14:textId="77777777" w:rsidR="008969F5" w:rsidRPr="00EF22BA" w:rsidRDefault="008969F5" w:rsidP="006A0603">
      <w:pPr>
        <w:spacing w:after="0" w:line="360" w:lineRule="auto"/>
        <w:jc w:val="both"/>
        <w:rPr>
          <w:rFonts w:ascii="Times New Roman" w:hAnsi="Times New Roman" w:cs="Times New Roman"/>
          <w:sz w:val="28"/>
          <w:szCs w:val="28"/>
        </w:rPr>
      </w:pPr>
      <w:r>
        <w:rPr>
          <w:rFonts w:ascii="Times New Roman" w:hAnsi="Times New Roman" w:cs="Times New Roman"/>
          <w:color w:val="212121"/>
          <w:sz w:val="28"/>
          <w:szCs w:val="28"/>
        </w:rPr>
        <w:tab/>
      </w:r>
      <w:r w:rsidRPr="00EF22BA">
        <w:rPr>
          <w:rFonts w:ascii="Times New Roman" w:hAnsi="Times New Roman" w:cs="Times New Roman"/>
          <w:color w:val="212121"/>
          <w:sz w:val="28"/>
          <w:szCs w:val="28"/>
        </w:rPr>
        <w:t>Основними завданнями законодавства України про дошкільну освіту є: забезпечення права дитини на доступність і безоплатність здобуття дошкільної освіти; забезпечення необхідних умов функціонування і розвитку системи дошкільної освіти; визначення змісту дошкільної освіти; визначення органів управління дошкільною освітою та їх повноважень; визначення прав та обов'язків учасників навчально-виховного процесу, встановлення відповідальності за порушення законодавства про дошкільну освіту; створення умов для благодійної діяльності у сфері дошкільної освіти.</w:t>
      </w:r>
    </w:p>
    <w:p w14:paraId="3F7D39BB" w14:textId="77777777" w:rsidR="008969F5" w:rsidRDefault="008969F5" w:rsidP="006A0603">
      <w:pPr>
        <w:pStyle w:val="a4"/>
        <w:spacing w:before="0" w:beforeAutospacing="0" w:after="0" w:afterAutospacing="0" w:line="360" w:lineRule="auto"/>
        <w:jc w:val="both"/>
        <w:rPr>
          <w:color w:val="222222"/>
          <w:sz w:val="28"/>
          <w:szCs w:val="28"/>
        </w:rPr>
      </w:pPr>
      <w:r>
        <w:rPr>
          <w:rStyle w:val="a7"/>
          <w:i/>
          <w:iCs/>
          <w:color w:val="222222"/>
          <w:sz w:val="28"/>
          <w:szCs w:val="28"/>
        </w:rPr>
        <w:tab/>
      </w:r>
      <w:r w:rsidRPr="008969F5">
        <w:rPr>
          <w:rStyle w:val="a7"/>
          <w:b w:val="0"/>
          <w:iCs/>
          <w:color w:val="222222"/>
          <w:sz w:val="28"/>
          <w:szCs w:val="28"/>
        </w:rPr>
        <w:t>Дошкільна освіта</w:t>
      </w:r>
      <w:r w:rsidR="00697C46">
        <w:rPr>
          <w:rStyle w:val="a7"/>
          <w:b w:val="0"/>
          <w:iCs/>
          <w:color w:val="222222"/>
          <w:sz w:val="28"/>
          <w:szCs w:val="28"/>
        </w:rPr>
        <w:t xml:space="preserve"> </w:t>
      </w:r>
      <w:r w:rsidR="00697C46" w:rsidRPr="00F52B9A">
        <w:rPr>
          <w:color w:val="2B2B2B"/>
          <w:sz w:val="28"/>
          <w:szCs w:val="28"/>
        </w:rPr>
        <w:t>—</w:t>
      </w:r>
      <w:r w:rsidR="00697C46">
        <w:rPr>
          <w:color w:val="2B2B2B"/>
          <w:sz w:val="28"/>
          <w:szCs w:val="28"/>
        </w:rPr>
        <w:t xml:space="preserve"> </w:t>
      </w:r>
      <w:r w:rsidRPr="005F2818">
        <w:rPr>
          <w:color w:val="222222"/>
          <w:sz w:val="28"/>
          <w:szCs w:val="28"/>
        </w:rPr>
        <w:t xml:space="preserve">це рівень освіти, який дитина здобуває у дитячому дошкільному закладі, сім'ї або за допомогою фізичної особи в результаті послідовного, системного та цілеспрямованого процесу </w:t>
      </w:r>
      <w:r w:rsidRPr="008969F5">
        <w:rPr>
          <w:color w:val="222222"/>
          <w:sz w:val="28"/>
          <w:szCs w:val="28"/>
        </w:rPr>
        <w:t>засвоєння</w:t>
      </w:r>
      <w:r w:rsidRPr="008969F5">
        <w:rPr>
          <w:b/>
          <w:color w:val="222222"/>
          <w:sz w:val="28"/>
          <w:szCs w:val="28"/>
        </w:rPr>
        <w:t> </w:t>
      </w:r>
      <w:r w:rsidRPr="008969F5">
        <w:rPr>
          <w:rStyle w:val="a7"/>
          <w:b w:val="0"/>
          <w:iCs/>
          <w:color w:val="222222"/>
          <w:sz w:val="28"/>
          <w:szCs w:val="28"/>
        </w:rPr>
        <w:t>Базового компонента дошкільної освіти,</w:t>
      </w:r>
      <w:r w:rsidR="00697C46" w:rsidRPr="005F2818">
        <w:rPr>
          <w:color w:val="222222"/>
          <w:sz w:val="28"/>
          <w:szCs w:val="28"/>
        </w:rPr>
        <w:t xml:space="preserve"> </w:t>
      </w:r>
      <w:r w:rsidRPr="005F2818">
        <w:rPr>
          <w:color w:val="222222"/>
          <w:sz w:val="28"/>
          <w:szCs w:val="28"/>
        </w:rPr>
        <w:t xml:space="preserve">який передбачає: формування основ соціальної адаптації та життєвої компетентності дитини; виховання елементів </w:t>
      </w:r>
      <w:proofErr w:type="spellStart"/>
      <w:r w:rsidRPr="005F2818">
        <w:rPr>
          <w:color w:val="222222"/>
          <w:sz w:val="28"/>
          <w:szCs w:val="28"/>
        </w:rPr>
        <w:t>природодоцільного</w:t>
      </w:r>
      <w:proofErr w:type="spellEnd"/>
      <w:r w:rsidRPr="005F2818">
        <w:rPr>
          <w:color w:val="222222"/>
          <w:sz w:val="28"/>
          <w:szCs w:val="28"/>
        </w:rPr>
        <w:t xml:space="preserve"> світогляду, розвиток позитивного </w:t>
      </w:r>
      <w:proofErr w:type="spellStart"/>
      <w:r w:rsidRPr="005F2818">
        <w:rPr>
          <w:color w:val="222222"/>
          <w:sz w:val="28"/>
          <w:szCs w:val="28"/>
        </w:rPr>
        <w:t>емоційно</w:t>
      </w:r>
      <w:proofErr w:type="spellEnd"/>
      <w:r w:rsidRPr="005F2818">
        <w:rPr>
          <w:color w:val="222222"/>
          <w:sz w:val="28"/>
          <w:szCs w:val="28"/>
        </w:rPr>
        <w:t xml:space="preserve">-ціннісного ставлення до довкілля; утвердження </w:t>
      </w:r>
      <w:proofErr w:type="spellStart"/>
      <w:r w:rsidRPr="005F2818">
        <w:rPr>
          <w:color w:val="222222"/>
          <w:sz w:val="28"/>
          <w:szCs w:val="28"/>
        </w:rPr>
        <w:t>емоційно</w:t>
      </w:r>
      <w:proofErr w:type="spellEnd"/>
      <w:r w:rsidRPr="005F2818">
        <w:rPr>
          <w:color w:val="222222"/>
          <w:sz w:val="28"/>
          <w:szCs w:val="28"/>
        </w:rPr>
        <w:t>-ціннісного ставлення до практичної та духовної діяльності людини; розвиток потреби реалізації вл</w:t>
      </w:r>
      <w:r>
        <w:rPr>
          <w:color w:val="222222"/>
          <w:sz w:val="28"/>
          <w:szCs w:val="28"/>
        </w:rPr>
        <w:t>асних творчих здібностей.</w:t>
      </w:r>
    </w:p>
    <w:p w14:paraId="421C9C91" w14:textId="77777777" w:rsidR="008969F5" w:rsidRDefault="008969F5" w:rsidP="008969F5">
      <w:pPr>
        <w:pStyle w:val="a4"/>
        <w:spacing w:before="0" w:beforeAutospacing="0" w:after="0" w:afterAutospacing="0" w:line="360" w:lineRule="auto"/>
        <w:jc w:val="both"/>
        <w:rPr>
          <w:bCs/>
          <w:color w:val="202124"/>
          <w:sz w:val="28"/>
          <w:szCs w:val="28"/>
          <w:shd w:val="clear" w:color="auto" w:fill="FFFFFF"/>
        </w:rPr>
      </w:pPr>
      <w:r>
        <w:rPr>
          <w:bCs/>
          <w:color w:val="202124"/>
          <w:sz w:val="28"/>
          <w:szCs w:val="28"/>
          <w:shd w:val="clear" w:color="auto" w:fill="FFFFFF"/>
        </w:rPr>
        <w:tab/>
      </w:r>
      <w:r w:rsidRPr="005F2818">
        <w:rPr>
          <w:bCs/>
          <w:color w:val="202124"/>
          <w:sz w:val="28"/>
          <w:szCs w:val="28"/>
          <w:shd w:val="clear" w:color="auto" w:fill="FFFFFF"/>
        </w:rPr>
        <w:t>Дошкільна освіта</w:t>
      </w:r>
      <w:r w:rsidR="00697C46">
        <w:rPr>
          <w:bCs/>
          <w:color w:val="202124"/>
          <w:sz w:val="28"/>
          <w:szCs w:val="28"/>
          <w:shd w:val="clear" w:color="auto" w:fill="FFFFFF"/>
        </w:rPr>
        <w:t xml:space="preserve"> </w:t>
      </w:r>
      <w:r w:rsidRPr="005F2818">
        <w:rPr>
          <w:color w:val="202124"/>
          <w:sz w:val="28"/>
          <w:szCs w:val="28"/>
          <w:shd w:val="clear" w:color="auto" w:fill="FFFFFF"/>
        </w:rPr>
        <w:t>спрямована на реалізацію навчальних та виховних завдань для дітей</w:t>
      </w:r>
      <w:r w:rsidR="00697C46">
        <w:rPr>
          <w:color w:val="202124"/>
          <w:sz w:val="28"/>
          <w:szCs w:val="28"/>
          <w:shd w:val="clear" w:color="auto" w:fill="FFFFFF"/>
        </w:rPr>
        <w:t xml:space="preserve"> </w:t>
      </w:r>
      <w:r w:rsidRPr="005F2818">
        <w:rPr>
          <w:bCs/>
          <w:color w:val="202124"/>
          <w:sz w:val="28"/>
          <w:szCs w:val="28"/>
          <w:shd w:val="clear" w:color="auto" w:fill="FFFFFF"/>
        </w:rPr>
        <w:t>дошкільного</w:t>
      </w:r>
      <w:r w:rsidR="00697C46">
        <w:rPr>
          <w:color w:val="202124"/>
          <w:sz w:val="28"/>
          <w:szCs w:val="28"/>
          <w:shd w:val="clear" w:color="auto" w:fill="FFFFFF"/>
        </w:rPr>
        <w:t xml:space="preserve"> </w:t>
      </w:r>
      <w:r w:rsidRPr="005F2818">
        <w:rPr>
          <w:color w:val="202124"/>
          <w:sz w:val="28"/>
          <w:szCs w:val="28"/>
          <w:shd w:val="clear" w:color="auto" w:fill="FFFFFF"/>
        </w:rPr>
        <w:t>віку (від народження до шести років). В Україні це обов'язкова первинна складова частина</w:t>
      </w:r>
      <w:r w:rsidR="00697C46">
        <w:rPr>
          <w:color w:val="202124"/>
          <w:sz w:val="28"/>
          <w:szCs w:val="28"/>
          <w:shd w:val="clear" w:color="auto" w:fill="FFFFFF"/>
        </w:rPr>
        <w:t xml:space="preserve"> </w:t>
      </w:r>
      <w:r w:rsidRPr="005F2818">
        <w:rPr>
          <w:bCs/>
          <w:color w:val="202124"/>
          <w:sz w:val="28"/>
          <w:szCs w:val="28"/>
          <w:shd w:val="clear" w:color="auto" w:fill="FFFFFF"/>
        </w:rPr>
        <w:t>системи</w:t>
      </w:r>
      <w:r w:rsidR="00697C46">
        <w:rPr>
          <w:color w:val="202124"/>
          <w:sz w:val="28"/>
          <w:szCs w:val="28"/>
          <w:shd w:val="clear" w:color="auto" w:fill="FFFFFF"/>
        </w:rPr>
        <w:t xml:space="preserve"> </w:t>
      </w:r>
      <w:r w:rsidRPr="005F2818">
        <w:rPr>
          <w:color w:val="202124"/>
          <w:sz w:val="28"/>
          <w:szCs w:val="28"/>
          <w:shd w:val="clear" w:color="auto" w:fill="FFFFFF"/>
        </w:rPr>
        <w:t>безперервної</w:t>
      </w:r>
      <w:r w:rsidR="00697C46">
        <w:rPr>
          <w:color w:val="202124"/>
          <w:sz w:val="28"/>
          <w:szCs w:val="28"/>
          <w:shd w:val="clear" w:color="auto" w:fill="FFFFFF"/>
        </w:rPr>
        <w:t xml:space="preserve"> </w:t>
      </w:r>
      <w:r w:rsidRPr="005F2818">
        <w:rPr>
          <w:bCs/>
          <w:color w:val="202124"/>
          <w:sz w:val="28"/>
          <w:szCs w:val="28"/>
          <w:shd w:val="clear" w:color="auto" w:fill="FFFFFF"/>
        </w:rPr>
        <w:t>освіти</w:t>
      </w:r>
      <w:r>
        <w:rPr>
          <w:bCs/>
          <w:color w:val="202124"/>
          <w:sz w:val="28"/>
          <w:szCs w:val="28"/>
          <w:shd w:val="clear" w:color="auto" w:fill="FFFFFF"/>
        </w:rPr>
        <w:t>.</w:t>
      </w:r>
    </w:p>
    <w:p w14:paraId="5EAF3426" w14:textId="77777777" w:rsidR="008969F5" w:rsidRDefault="008969F5" w:rsidP="008969F5">
      <w:pPr>
        <w:pStyle w:val="a4"/>
        <w:spacing w:before="0" w:beforeAutospacing="0" w:after="0" w:afterAutospacing="0" w:line="360" w:lineRule="auto"/>
        <w:jc w:val="both"/>
        <w:rPr>
          <w:color w:val="222222"/>
          <w:sz w:val="28"/>
          <w:szCs w:val="28"/>
        </w:rPr>
      </w:pPr>
      <w:r>
        <w:rPr>
          <w:bCs/>
          <w:color w:val="202124"/>
          <w:sz w:val="28"/>
          <w:szCs w:val="28"/>
          <w:shd w:val="clear" w:color="auto" w:fill="FFFFFF"/>
        </w:rPr>
        <w:tab/>
      </w:r>
      <w:r w:rsidRPr="005F2818">
        <w:rPr>
          <w:color w:val="222222"/>
          <w:sz w:val="28"/>
          <w:szCs w:val="28"/>
        </w:rPr>
        <w:t>Законодавство України про дошкільну освіту базується на Конституції України і складається із Закону України "Про освіту", Закону України "Про дошкільну освіту", інших нормативно-правових актів та міжнародних договорів України, згода на обов'язковість яких надана Верховною Радою України.</w:t>
      </w:r>
    </w:p>
    <w:p w14:paraId="02708EF8" w14:textId="77777777" w:rsidR="008969F5" w:rsidRDefault="008969F5" w:rsidP="008969F5">
      <w:pPr>
        <w:pStyle w:val="a4"/>
        <w:spacing w:before="0" w:beforeAutospacing="0" w:after="0" w:afterAutospacing="0" w:line="360" w:lineRule="auto"/>
        <w:jc w:val="both"/>
        <w:rPr>
          <w:color w:val="222222"/>
          <w:sz w:val="28"/>
          <w:szCs w:val="28"/>
        </w:rPr>
      </w:pPr>
      <w:r>
        <w:rPr>
          <w:color w:val="222222"/>
          <w:sz w:val="28"/>
          <w:szCs w:val="28"/>
        </w:rPr>
        <w:tab/>
      </w:r>
      <w:r w:rsidRPr="008969F5">
        <w:rPr>
          <w:rStyle w:val="a7"/>
          <w:b w:val="0"/>
          <w:iCs/>
          <w:color w:val="222222"/>
          <w:sz w:val="28"/>
          <w:szCs w:val="28"/>
        </w:rPr>
        <w:t>Основними завданнями законодавства України про дошкільну освіту</w:t>
      </w:r>
      <w:r w:rsidR="00697C46">
        <w:rPr>
          <w:rStyle w:val="a7"/>
          <w:b w:val="0"/>
          <w:iCs/>
          <w:color w:val="222222"/>
          <w:sz w:val="28"/>
          <w:szCs w:val="28"/>
        </w:rPr>
        <w:t xml:space="preserve"> </w:t>
      </w:r>
      <w:r w:rsidRPr="005F2818">
        <w:rPr>
          <w:color w:val="222222"/>
          <w:sz w:val="28"/>
          <w:szCs w:val="28"/>
        </w:rPr>
        <w:t xml:space="preserve">є: забезпечення права дитини на доступність і безоплатність здобуття дошкільної освіти; забезпечення необхідних умов функціонування і розвитку системи дошкільної освіти; визначення змісту дошкільної освіти; визначення органів управління дошкільною освітою та їх повноважень; визначення прав та </w:t>
      </w:r>
      <w:r w:rsidRPr="005F2818">
        <w:rPr>
          <w:color w:val="222222"/>
          <w:sz w:val="28"/>
          <w:szCs w:val="28"/>
        </w:rPr>
        <w:lastRenderedPageBreak/>
        <w:t>обов'язків учасників навчально-виховного процесу, встановлення відповідальності за порушення законодавства про дошкільну освіту; створення умов для благодійної діяльності у сфері дошкільної освіти.</w:t>
      </w:r>
    </w:p>
    <w:p w14:paraId="3329688E" w14:textId="77777777" w:rsidR="008969F5" w:rsidRDefault="008969F5" w:rsidP="008969F5">
      <w:pPr>
        <w:pStyle w:val="a4"/>
        <w:spacing w:before="0" w:beforeAutospacing="0" w:after="0" w:afterAutospacing="0" w:line="360" w:lineRule="auto"/>
        <w:jc w:val="both"/>
        <w:rPr>
          <w:color w:val="222222"/>
          <w:sz w:val="28"/>
          <w:szCs w:val="28"/>
        </w:rPr>
      </w:pPr>
      <w:r>
        <w:rPr>
          <w:color w:val="222222"/>
          <w:sz w:val="28"/>
          <w:szCs w:val="28"/>
        </w:rPr>
        <w:tab/>
      </w:r>
      <w:r w:rsidRPr="005F2818">
        <w:rPr>
          <w:color w:val="222222"/>
          <w:sz w:val="28"/>
          <w:szCs w:val="28"/>
        </w:rPr>
        <w:t>Чинне законодавство України про дошкільну освіту визначає правові, організаційні та фінансові засади функціонування й розвитку системи дошкільної освіти, яка має забезпечувати єдність розвитку, виховання і навчання дитини, виконувати інші соціально вагомі функції в сучасних умовах розвитку суспільства, ґрунтуватися на поєднанні сімейного та громадського виховання, досягненнях вітчизняної науки, надбаннях світового педагогічного досвіду, сприяти формуванню цінностей демократичного правового суспільства в Україні.</w:t>
      </w:r>
    </w:p>
    <w:p w14:paraId="569CECB9" w14:textId="77777777" w:rsidR="008969F5" w:rsidRDefault="008969F5" w:rsidP="008969F5">
      <w:pPr>
        <w:pStyle w:val="a4"/>
        <w:spacing w:before="0" w:beforeAutospacing="0" w:after="0" w:afterAutospacing="0" w:line="360" w:lineRule="auto"/>
        <w:jc w:val="both"/>
        <w:rPr>
          <w:color w:val="222222"/>
          <w:sz w:val="28"/>
          <w:szCs w:val="28"/>
        </w:rPr>
      </w:pPr>
      <w:r>
        <w:rPr>
          <w:color w:val="222222"/>
          <w:sz w:val="28"/>
          <w:szCs w:val="28"/>
        </w:rPr>
        <w:tab/>
      </w:r>
      <w:r w:rsidRPr="00A74B23">
        <w:rPr>
          <w:color w:val="222222"/>
          <w:sz w:val="28"/>
          <w:szCs w:val="28"/>
        </w:rPr>
        <w:t xml:space="preserve">Держава визнає пріоритетну роль дошкільної освіти та створює належні умови для її здобуття. Державна політика у сфері дошкільної освіти визначається Конституцією України та іншими нормативно-правовими актами і втілюється центральними органами виконавчої влади, органами виконавчої влади Автономної Республіки Крим, обласних, Київської та Севастопольської міських державних адміністрацій, місцевими органами виконавчої влади та органами місцевого самоврядування. </w:t>
      </w:r>
    </w:p>
    <w:p w14:paraId="5D325D95" w14:textId="77777777" w:rsidR="008969F5" w:rsidRDefault="008969F5" w:rsidP="008969F5">
      <w:pPr>
        <w:pStyle w:val="a4"/>
        <w:spacing w:before="0" w:beforeAutospacing="0" w:after="0" w:afterAutospacing="0" w:line="360" w:lineRule="auto"/>
        <w:jc w:val="both"/>
        <w:rPr>
          <w:color w:val="222222"/>
          <w:sz w:val="28"/>
          <w:szCs w:val="28"/>
        </w:rPr>
      </w:pPr>
      <w:r>
        <w:rPr>
          <w:color w:val="222222"/>
          <w:sz w:val="28"/>
          <w:szCs w:val="28"/>
        </w:rPr>
        <w:tab/>
      </w:r>
      <w:r w:rsidRPr="00A74B23">
        <w:rPr>
          <w:color w:val="222222"/>
          <w:sz w:val="28"/>
          <w:szCs w:val="28"/>
        </w:rPr>
        <w:t>Основним нормативно-правовим актом у сфері регулювання відповідних відносин є Закон України "Про дошкільну освіту". </w:t>
      </w:r>
    </w:p>
    <w:p w14:paraId="703CF7F0" w14:textId="77777777" w:rsidR="00C20EE7" w:rsidRPr="002A61A6" w:rsidRDefault="002A61A6" w:rsidP="002A61A6">
      <w:pPr>
        <w:pStyle w:val="a4"/>
        <w:shd w:val="clear" w:color="auto" w:fill="FFFFFF"/>
        <w:spacing w:before="0" w:beforeAutospacing="0" w:after="0" w:afterAutospacing="0" w:line="360" w:lineRule="auto"/>
        <w:jc w:val="both"/>
        <w:rPr>
          <w:color w:val="2B2B2B"/>
          <w:sz w:val="28"/>
          <w:szCs w:val="28"/>
        </w:rPr>
      </w:pPr>
      <w:r w:rsidRPr="00AB64F0">
        <w:rPr>
          <w:color w:val="2B2B2B"/>
          <w:sz w:val="28"/>
          <w:szCs w:val="28"/>
        </w:rPr>
        <w:tab/>
      </w:r>
      <w:r w:rsidR="00C20EE7" w:rsidRPr="002A61A6">
        <w:rPr>
          <w:color w:val="2B2B2B"/>
          <w:sz w:val="28"/>
          <w:szCs w:val="28"/>
        </w:rPr>
        <w:t xml:space="preserve">Кабінет Міністрів України ухвалив </w:t>
      </w:r>
      <w:proofErr w:type="spellStart"/>
      <w:r w:rsidR="00C20EE7" w:rsidRPr="002A61A6">
        <w:rPr>
          <w:color w:val="2B2B2B"/>
          <w:sz w:val="28"/>
          <w:szCs w:val="28"/>
        </w:rPr>
        <w:t>проєкт</w:t>
      </w:r>
      <w:proofErr w:type="spellEnd"/>
      <w:r w:rsidR="00C20EE7" w:rsidRPr="002A61A6">
        <w:rPr>
          <w:color w:val="2B2B2B"/>
          <w:sz w:val="28"/>
          <w:szCs w:val="28"/>
        </w:rPr>
        <w:t xml:space="preserve"> нової редакції закону «Про дошкільну освіту».</w:t>
      </w:r>
    </w:p>
    <w:p w14:paraId="6E00B815" w14:textId="77777777" w:rsidR="00C20EE7" w:rsidRPr="002A61A6" w:rsidRDefault="002A61A6" w:rsidP="002A61A6">
      <w:pPr>
        <w:pStyle w:val="a4"/>
        <w:shd w:val="clear" w:color="auto" w:fill="FFFFFF"/>
        <w:spacing w:before="0" w:beforeAutospacing="0" w:after="0" w:afterAutospacing="0" w:line="360" w:lineRule="auto"/>
        <w:jc w:val="both"/>
        <w:rPr>
          <w:color w:val="2B2B2B"/>
          <w:sz w:val="28"/>
          <w:szCs w:val="28"/>
        </w:rPr>
      </w:pPr>
      <w:r w:rsidRPr="002A61A6">
        <w:rPr>
          <w:color w:val="2B2B2B"/>
          <w:sz w:val="28"/>
          <w:szCs w:val="28"/>
        </w:rPr>
        <w:tab/>
      </w:r>
      <w:r w:rsidR="00F52B9A" w:rsidRPr="002A61A6">
        <w:rPr>
          <w:color w:val="2B2B2B"/>
          <w:sz w:val="28"/>
          <w:szCs w:val="28"/>
        </w:rPr>
        <w:t>Н</w:t>
      </w:r>
      <w:r w:rsidR="00C20EE7" w:rsidRPr="002A61A6">
        <w:rPr>
          <w:color w:val="2B2B2B"/>
          <w:sz w:val="28"/>
          <w:szCs w:val="28"/>
        </w:rPr>
        <w:t xml:space="preserve">асамперед МОН пропонує запровадити інтернатуру для молодих фахівців сфери </w:t>
      </w:r>
      <w:proofErr w:type="spellStart"/>
      <w:r w:rsidR="00C20EE7" w:rsidRPr="002A61A6">
        <w:rPr>
          <w:color w:val="2B2B2B"/>
          <w:sz w:val="28"/>
          <w:szCs w:val="28"/>
        </w:rPr>
        <w:t>дошкілля</w:t>
      </w:r>
      <w:proofErr w:type="spellEnd"/>
      <w:r w:rsidR="00C20EE7" w:rsidRPr="002A61A6">
        <w:rPr>
          <w:color w:val="2B2B2B"/>
          <w:sz w:val="28"/>
          <w:szCs w:val="28"/>
        </w:rPr>
        <w:t>, реалізувати принцип «гроші ходять за дитиною», втілити в життя академічну автономію закладів дошкільної освіти</w:t>
      </w:r>
      <w:r w:rsidR="00F52B9A" w:rsidRPr="002A61A6">
        <w:rPr>
          <w:color w:val="2B2B2B"/>
          <w:sz w:val="28"/>
          <w:szCs w:val="28"/>
        </w:rPr>
        <w:t xml:space="preserve"> та упорядкувати їхню типологію</w:t>
      </w:r>
      <w:r w:rsidR="00C20EE7" w:rsidRPr="002A61A6">
        <w:rPr>
          <w:color w:val="2B2B2B"/>
          <w:sz w:val="28"/>
          <w:szCs w:val="28"/>
        </w:rPr>
        <w:t>.</w:t>
      </w:r>
    </w:p>
    <w:p w14:paraId="2CA2EE3F" w14:textId="77777777" w:rsidR="00F52B9A" w:rsidRPr="00F52B9A" w:rsidRDefault="002A61A6" w:rsidP="00904B28">
      <w:pPr>
        <w:shd w:val="clear" w:color="auto" w:fill="FFFFFF"/>
        <w:spacing w:after="0" w:line="360" w:lineRule="auto"/>
        <w:jc w:val="both"/>
        <w:rPr>
          <w:rFonts w:ascii="Times New Roman" w:eastAsia="Times New Roman" w:hAnsi="Times New Roman" w:cs="Times New Roman"/>
          <w:color w:val="2B2B2B"/>
          <w:sz w:val="28"/>
          <w:szCs w:val="28"/>
          <w:lang w:eastAsia="uk-UA"/>
        </w:rPr>
      </w:pPr>
      <w:r w:rsidRPr="002A61A6">
        <w:rPr>
          <w:rFonts w:ascii="Times New Roman" w:eastAsia="Times New Roman" w:hAnsi="Times New Roman" w:cs="Times New Roman"/>
          <w:color w:val="2B2B2B"/>
          <w:sz w:val="28"/>
          <w:szCs w:val="28"/>
          <w:lang w:eastAsia="uk-UA"/>
        </w:rPr>
        <w:tab/>
      </w:r>
      <w:r w:rsidR="00F52B9A" w:rsidRPr="00F52B9A">
        <w:rPr>
          <w:rFonts w:ascii="Times New Roman" w:eastAsia="Times New Roman" w:hAnsi="Times New Roman" w:cs="Times New Roman"/>
          <w:color w:val="2B2B2B"/>
          <w:sz w:val="28"/>
          <w:szCs w:val="28"/>
          <w:lang w:eastAsia="uk-UA"/>
        </w:rPr>
        <w:t xml:space="preserve">У </w:t>
      </w:r>
      <w:proofErr w:type="spellStart"/>
      <w:r w:rsidR="00F52B9A" w:rsidRPr="00F52B9A">
        <w:rPr>
          <w:rFonts w:ascii="Times New Roman" w:eastAsia="Times New Roman" w:hAnsi="Times New Roman" w:cs="Times New Roman"/>
          <w:color w:val="2B2B2B"/>
          <w:sz w:val="28"/>
          <w:szCs w:val="28"/>
          <w:lang w:eastAsia="uk-UA"/>
        </w:rPr>
        <w:t>законопроєкті</w:t>
      </w:r>
      <w:proofErr w:type="spellEnd"/>
      <w:r w:rsidR="00F52B9A" w:rsidRPr="00F52B9A">
        <w:rPr>
          <w:rFonts w:ascii="Times New Roman" w:eastAsia="Times New Roman" w:hAnsi="Times New Roman" w:cs="Times New Roman"/>
          <w:color w:val="2B2B2B"/>
          <w:sz w:val="28"/>
          <w:szCs w:val="28"/>
          <w:lang w:eastAsia="uk-UA"/>
        </w:rPr>
        <w:t xml:space="preserve"> передбачено забезпечення рівного доступу дітей до якісної дошкільної освіти, зокрема шляхом створення територіальної та </w:t>
      </w:r>
      <w:proofErr w:type="spellStart"/>
      <w:r w:rsidR="00F52B9A" w:rsidRPr="00F52B9A">
        <w:rPr>
          <w:rFonts w:ascii="Times New Roman" w:eastAsia="Times New Roman" w:hAnsi="Times New Roman" w:cs="Times New Roman"/>
          <w:color w:val="2B2B2B"/>
          <w:sz w:val="28"/>
          <w:szCs w:val="28"/>
          <w:lang w:eastAsia="uk-UA"/>
        </w:rPr>
        <w:t>безбар’єрної</w:t>
      </w:r>
      <w:proofErr w:type="spellEnd"/>
      <w:r w:rsidR="00F52B9A" w:rsidRPr="00F52B9A">
        <w:rPr>
          <w:rFonts w:ascii="Times New Roman" w:eastAsia="Times New Roman" w:hAnsi="Times New Roman" w:cs="Times New Roman"/>
          <w:color w:val="2B2B2B"/>
          <w:sz w:val="28"/>
          <w:szCs w:val="28"/>
          <w:lang w:eastAsia="uk-UA"/>
        </w:rPr>
        <w:t xml:space="preserve"> інфраструктури, запровадження інклюзивних форм, методів, змісту, подолання </w:t>
      </w:r>
      <w:proofErr w:type="spellStart"/>
      <w:r w:rsidR="00F52B9A" w:rsidRPr="00F52B9A">
        <w:rPr>
          <w:rFonts w:ascii="Times New Roman" w:eastAsia="Times New Roman" w:hAnsi="Times New Roman" w:cs="Times New Roman"/>
          <w:color w:val="2B2B2B"/>
          <w:sz w:val="28"/>
          <w:szCs w:val="28"/>
          <w:lang w:eastAsia="uk-UA"/>
        </w:rPr>
        <w:t>мовних</w:t>
      </w:r>
      <w:proofErr w:type="spellEnd"/>
      <w:r w:rsidR="00F52B9A" w:rsidRPr="00F52B9A">
        <w:rPr>
          <w:rFonts w:ascii="Times New Roman" w:eastAsia="Times New Roman" w:hAnsi="Times New Roman" w:cs="Times New Roman"/>
          <w:color w:val="2B2B2B"/>
          <w:sz w:val="28"/>
          <w:szCs w:val="28"/>
          <w:lang w:eastAsia="uk-UA"/>
        </w:rPr>
        <w:t xml:space="preserve"> бар'єрів і забезпечення права дитини на здобуття </w:t>
      </w:r>
      <w:r w:rsidR="00F52B9A" w:rsidRPr="00F52B9A">
        <w:rPr>
          <w:rFonts w:ascii="Times New Roman" w:eastAsia="Times New Roman" w:hAnsi="Times New Roman" w:cs="Times New Roman"/>
          <w:color w:val="2B2B2B"/>
          <w:sz w:val="28"/>
          <w:szCs w:val="28"/>
          <w:lang w:eastAsia="uk-UA"/>
        </w:rPr>
        <w:lastRenderedPageBreak/>
        <w:t>освіти мовою корінного народу чи національної меншини України, а дітям із порушенням слуху — права на здобуття дошкільної освіти українською жестовою мовою.</w:t>
      </w:r>
    </w:p>
    <w:p w14:paraId="019AC108" w14:textId="77777777" w:rsidR="00F52B9A" w:rsidRPr="00F52B9A" w:rsidRDefault="002A61A6" w:rsidP="00904B28">
      <w:pPr>
        <w:shd w:val="clear" w:color="auto" w:fill="FFFFFF"/>
        <w:spacing w:after="0" w:line="360" w:lineRule="auto"/>
        <w:jc w:val="both"/>
        <w:rPr>
          <w:rFonts w:ascii="Times New Roman" w:eastAsia="Times New Roman" w:hAnsi="Times New Roman" w:cs="Times New Roman"/>
          <w:color w:val="2B2B2B"/>
          <w:sz w:val="28"/>
          <w:szCs w:val="28"/>
          <w:lang w:eastAsia="uk-UA"/>
        </w:rPr>
      </w:pPr>
      <w:r w:rsidRPr="002A61A6">
        <w:rPr>
          <w:rFonts w:ascii="Times New Roman" w:eastAsia="Times New Roman" w:hAnsi="Times New Roman" w:cs="Times New Roman"/>
          <w:color w:val="2B2B2B"/>
          <w:sz w:val="28"/>
          <w:szCs w:val="28"/>
          <w:lang w:eastAsia="uk-UA"/>
        </w:rPr>
        <w:tab/>
      </w:r>
      <w:r w:rsidR="00F52B9A" w:rsidRPr="00F52B9A">
        <w:rPr>
          <w:rFonts w:ascii="Times New Roman" w:eastAsia="Times New Roman" w:hAnsi="Times New Roman" w:cs="Times New Roman"/>
          <w:color w:val="2B2B2B"/>
          <w:sz w:val="28"/>
          <w:szCs w:val="28"/>
          <w:lang w:eastAsia="uk-UA"/>
        </w:rPr>
        <w:t xml:space="preserve">Зокрема, у відповідному документі зазначено норми щодо удосконалення функціонування закладів дошкільної освіти, </w:t>
      </w:r>
      <w:proofErr w:type="spellStart"/>
      <w:r w:rsidR="00F52B9A" w:rsidRPr="00F52B9A">
        <w:rPr>
          <w:rFonts w:ascii="Times New Roman" w:eastAsia="Times New Roman" w:hAnsi="Times New Roman" w:cs="Times New Roman"/>
          <w:color w:val="2B2B2B"/>
          <w:sz w:val="28"/>
          <w:szCs w:val="28"/>
          <w:lang w:eastAsia="uk-UA"/>
        </w:rPr>
        <w:t>цифровізації</w:t>
      </w:r>
      <w:proofErr w:type="spellEnd"/>
      <w:r w:rsidR="00F52B9A" w:rsidRPr="00F52B9A">
        <w:rPr>
          <w:rFonts w:ascii="Times New Roman" w:eastAsia="Times New Roman" w:hAnsi="Times New Roman" w:cs="Times New Roman"/>
          <w:color w:val="2B2B2B"/>
          <w:sz w:val="28"/>
          <w:szCs w:val="28"/>
          <w:lang w:eastAsia="uk-UA"/>
        </w:rPr>
        <w:t xml:space="preserve"> освітніх і управлінських процесів,</w:t>
      </w:r>
      <w:r w:rsidR="00697C46">
        <w:rPr>
          <w:rFonts w:ascii="Times New Roman" w:eastAsia="Times New Roman" w:hAnsi="Times New Roman" w:cs="Times New Roman"/>
          <w:color w:val="2B2B2B"/>
          <w:sz w:val="28"/>
          <w:szCs w:val="28"/>
          <w:lang w:eastAsia="uk-UA"/>
        </w:rPr>
        <w:t xml:space="preserve"> </w:t>
      </w:r>
      <w:r w:rsidR="00F52B9A" w:rsidRPr="00F52B9A">
        <w:rPr>
          <w:rFonts w:ascii="Times New Roman" w:eastAsia="Times New Roman" w:hAnsi="Times New Roman" w:cs="Times New Roman"/>
          <w:color w:val="2B2B2B"/>
          <w:sz w:val="28"/>
          <w:szCs w:val="28"/>
          <w:lang w:eastAsia="uk-UA"/>
        </w:rPr>
        <w:t xml:space="preserve"> впровадження альтернативних механізмів фінансування, розвитку закладів дошкільної освіти усіх форм власності, забезпечення наступності між дошкільною та початковою освітою.</w:t>
      </w:r>
    </w:p>
    <w:p w14:paraId="28EBF0BA" w14:textId="77777777" w:rsidR="002A61A6" w:rsidRDefault="00F52B9A" w:rsidP="002A61A6">
      <w:pPr>
        <w:shd w:val="clear" w:color="auto" w:fill="FFFFFF"/>
        <w:spacing w:after="0" w:line="360" w:lineRule="auto"/>
        <w:jc w:val="both"/>
        <w:rPr>
          <w:rFonts w:ascii="Times New Roman" w:eastAsia="Times New Roman" w:hAnsi="Times New Roman" w:cs="Times New Roman"/>
          <w:color w:val="2B2B2B"/>
          <w:sz w:val="28"/>
          <w:szCs w:val="28"/>
          <w:lang w:eastAsia="uk-UA"/>
        </w:rPr>
      </w:pPr>
      <w:r w:rsidRPr="00F52B9A">
        <w:rPr>
          <w:rFonts w:ascii="Times New Roman" w:eastAsia="Times New Roman" w:hAnsi="Times New Roman" w:cs="Times New Roman"/>
          <w:color w:val="2B2B2B"/>
          <w:sz w:val="28"/>
          <w:szCs w:val="28"/>
          <w:lang w:eastAsia="uk-UA"/>
        </w:rPr>
        <w:t>Порівняно з чинним Законом про дошкільну освіту, у проекті:</w:t>
      </w:r>
      <w:r w:rsidR="002A61A6">
        <w:rPr>
          <w:rFonts w:ascii="Times New Roman" w:eastAsia="Times New Roman" w:hAnsi="Times New Roman" w:cs="Times New Roman"/>
          <w:color w:val="2B2B2B"/>
          <w:sz w:val="28"/>
          <w:szCs w:val="28"/>
          <w:lang w:eastAsia="uk-UA"/>
        </w:rPr>
        <w:t xml:space="preserve"> </w:t>
      </w:r>
      <w:r w:rsidRPr="00F52B9A">
        <w:rPr>
          <w:rFonts w:ascii="Times New Roman" w:eastAsia="Times New Roman" w:hAnsi="Times New Roman" w:cs="Times New Roman"/>
          <w:i/>
          <w:iCs/>
          <w:color w:val="2B2B2B"/>
          <w:sz w:val="28"/>
          <w:szCs w:val="28"/>
          <w:lang w:eastAsia="uk-UA"/>
        </w:rPr>
        <w:t>менше</w:t>
      </w:r>
      <w:r w:rsidR="00697C46">
        <w:rPr>
          <w:rFonts w:ascii="Times New Roman" w:eastAsia="Times New Roman" w:hAnsi="Times New Roman" w:cs="Times New Roman"/>
          <w:color w:val="2B2B2B"/>
          <w:sz w:val="28"/>
          <w:szCs w:val="28"/>
          <w:lang w:eastAsia="uk-UA"/>
        </w:rPr>
        <w:t xml:space="preserve"> </w:t>
      </w:r>
      <w:r w:rsidRPr="00F52B9A">
        <w:rPr>
          <w:rFonts w:ascii="Times New Roman" w:eastAsia="Times New Roman" w:hAnsi="Times New Roman" w:cs="Times New Roman"/>
          <w:color w:val="2B2B2B"/>
          <w:sz w:val="28"/>
          <w:szCs w:val="28"/>
          <w:lang w:eastAsia="uk-UA"/>
        </w:rPr>
        <w:t>розділів</w:t>
      </w:r>
      <w:r w:rsidR="00697C46">
        <w:rPr>
          <w:rFonts w:ascii="Times New Roman" w:eastAsia="Times New Roman" w:hAnsi="Times New Roman" w:cs="Times New Roman"/>
          <w:color w:val="2B2B2B"/>
          <w:sz w:val="28"/>
          <w:szCs w:val="28"/>
          <w:lang w:eastAsia="uk-UA"/>
        </w:rPr>
        <w:t xml:space="preserve"> </w:t>
      </w:r>
      <w:r w:rsidRPr="00F52B9A">
        <w:rPr>
          <w:rFonts w:ascii="Times New Roman" w:eastAsia="Times New Roman" w:hAnsi="Times New Roman" w:cs="Times New Roman"/>
          <w:color w:val="2B2B2B"/>
          <w:sz w:val="28"/>
          <w:szCs w:val="28"/>
          <w:lang w:eastAsia="uk-UA"/>
        </w:rPr>
        <w:t>— 8 (проти 10-ти)</w:t>
      </w:r>
      <w:r w:rsidR="002A61A6">
        <w:rPr>
          <w:rFonts w:ascii="Times New Roman" w:eastAsia="Times New Roman" w:hAnsi="Times New Roman" w:cs="Times New Roman"/>
          <w:color w:val="2B2B2B"/>
          <w:sz w:val="28"/>
          <w:szCs w:val="28"/>
          <w:lang w:eastAsia="uk-UA"/>
        </w:rPr>
        <w:t xml:space="preserve">, </w:t>
      </w:r>
      <w:r w:rsidRPr="00F52B9A">
        <w:rPr>
          <w:rFonts w:ascii="Times New Roman" w:eastAsia="Times New Roman" w:hAnsi="Times New Roman" w:cs="Times New Roman"/>
          <w:i/>
          <w:iCs/>
          <w:color w:val="2B2B2B"/>
          <w:sz w:val="28"/>
          <w:szCs w:val="28"/>
          <w:lang w:eastAsia="uk-UA"/>
        </w:rPr>
        <w:t>більше</w:t>
      </w:r>
      <w:r w:rsidR="00697C46">
        <w:rPr>
          <w:rFonts w:ascii="Times New Roman" w:eastAsia="Times New Roman" w:hAnsi="Times New Roman" w:cs="Times New Roman"/>
          <w:color w:val="2B2B2B"/>
          <w:sz w:val="28"/>
          <w:szCs w:val="28"/>
          <w:lang w:eastAsia="uk-UA"/>
        </w:rPr>
        <w:t xml:space="preserve"> </w:t>
      </w:r>
      <w:r w:rsidR="002A61A6" w:rsidRPr="002A61A6">
        <w:rPr>
          <w:rFonts w:ascii="Times New Roman" w:eastAsia="Times New Roman" w:hAnsi="Times New Roman" w:cs="Times New Roman"/>
          <w:color w:val="2B2B2B"/>
          <w:sz w:val="28"/>
          <w:szCs w:val="28"/>
          <w:lang w:eastAsia="uk-UA"/>
        </w:rPr>
        <w:t>статей</w:t>
      </w:r>
      <w:r w:rsidR="00697C46">
        <w:rPr>
          <w:rFonts w:ascii="Times New Roman" w:eastAsia="Times New Roman" w:hAnsi="Times New Roman" w:cs="Times New Roman"/>
          <w:color w:val="2B2B2B"/>
          <w:sz w:val="28"/>
          <w:szCs w:val="28"/>
          <w:lang w:eastAsia="uk-UA"/>
        </w:rPr>
        <w:t xml:space="preserve"> </w:t>
      </w:r>
      <w:r w:rsidR="002A61A6" w:rsidRPr="002A61A6">
        <w:rPr>
          <w:rFonts w:ascii="Times New Roman" w:eastAsia="Times New Roman" w:hAnsi="Times New Roman" w:cs="Times New Roman"/>
          <w:color w:val="2B2B2B"/>
          <w:sz w:val="28"/>
          <w:szCs w:val="28"/>
          <w:lang w:eastAsia="uk-UA"/>
        </w:rPr>
        <w:t>— 49 (проти 41-ї)</w:t>
      </w:r>
      <w:r w:rsidR="002A61A6">
        <w:rPr>
          <w:rFonts w:ascii="Times New Roman" w:eastAsia="Times New Roman" w:hAnsi="Times New Roman" w:cs="Times New Roman"/>
          <w:color w:val="2B2B2B"/>
          <w:sz w:val="28"/>
          <w:szCs w:val="28"/>
          <w:lang w:eastAsia="uk-UA"/>
        </w:rPr>
        <w:t>.</w:t>
      </w:r>
    </w:p>
    <w:p w14:paraId="7E7ED879" w14:textId="77777777" w:rsidR="00F52B9A" w:rsidRPr="002A61A6" w:rsidRDefault="002A61A6" w:rsidP="002A61A6">
      <w:pPr>
        <w:shd w:val="clear" w:color="auto" w:fill="FFFFFF"/>
        <w:spacing w:after="0" w:line="360" w:lineRule="auto"/>
        <w:jc w:val="both"/>
        <w:rPr>
          <w:rFonts w:ascii="Times New Roman" w:hAnsi="Times New Roman" w:cs="Times New Roman"/>
          <w:color w:val="2B2B2B"/>
          <w:sz w:val="28"/>
          <w:szCs w:val="28"/>
        </w:rPr>
      </w:pPr>
      <w:r>
        <w:rPr>
          <w:rFonts w:ascii="Times New Roman" w:eastAsia="Times New Roman" w:hAnsi="Times New Roman" w:cs="Times New Roman"/>
          <w:color w:val="2B2B2B"/>
          <w:sz w:val="28"/>
          <w:szCs w:val="28"/>
          <w:lang w:eastAsia="uk-UA"/>
        </w:rPr>
        <w:tab/>
      </w:r>
      <w:r w:rsidRPr="002A61A6">
        <w:rPr>
          <w:rFonts w:ascii="Times New Roman" w:hAnsi="Times New Roman" w:cs="Times New Roman"/>
          <w:color w:val="000000"/>
          <w:sz w:val="28"/>
          <w:szCs w:val="28"/>
        </w:rPr>
        <w:t xml:space="preserve">У </w:t>
      </w:r>
      <w:proofErr w:type="spellStart"/>
      <w:r w:rsidRPr="002A61A6">
        <w:rPr>
          <w:rFonts w:ascii="Times New Roman" w:hAnsi="Times New Roman" w:cs="Times New Roman"/>
          <w:color w:val="000000"/>
          <w:sz w:val="28"/>
          <w:szCs w:val="28"/>
        </w:rPr>
        <w:t>проєкті</w:t>
      </w:r>
      <w:proofErr w:type="spellEnd"/>
      <w:r w:rsidRPr="002A61A6">
        <w:rPr>
          <w:rFonts w:ascii="Times New Roman" w:hAnsi="Times New Roman" w:cs="Times New Roman"/>
          <w:color w:val="000000"/>
          <w:sz w:val="28"/>
          <w:szCs w:val="28"/>
        </w:rPr>
        <w:t xml:space="preserve">  </w:t>
      </w:r>
      <w:r w:rsidR="00F52B9A" w:rsidRPr="002A61A6">
        <w:rPr>
          <w:rFonts w:ascii="Times New Roman" w:hAnsi="Times New Roman" w:cs="Times New Roman"/>
          <w:color w:val="000000"/>
          <w:sz w:val="28"/>
          <w:szCs w:val="28"/>
        </w:rPr>
        <w:t>Закон</w:t>
      </w:r>
      <w:r w:rsidRPr="002A61A6">
        <w:rPr>
          <w:rFonts w:ascii="Times New Roman" w:hAnsi="Times New Roman" w:cs="Times New Roman"/>
          <w:color w:val="000000"/>
          <w:sz w:val="28"/>
          <w:szCs w:val="28"/>
        </w:rPr>
        <w:t>у</w:t>
      </w:r>
      <w:r w:rsidR="00F52B9A" w:rsidRPr="002A61A6">
        <w:rPr>
          <w:rFonts w:ascii="Times New Roman" w:hAnsi="Times New Roman" w:cs="Times New Roman"/>
          <w:color w:val="000000"/>
          <w:sz w:val="28"/>
          <w:szCs w:val="28"/>
        </w:rPr>
        <w:t xml:space="preserve"> </w:t>
      </w:r>
      <w:r w:rsidRPr="002A61A6">
        <w:rPr>
          <w:rFonts w:ascii="Times New Roman" w:hAnsi="Times New Roman" w:cs="Times New Roman"/>
          <w:color w:val="000000"/>
          <w:sz w:val="28"/>
          <w:szCs w:val="28"/>
        </w:rPr>
        <w:t>«П</w:t>
      </w:r>
      <w:r w:rsidR="00F52B9A" w:rsidRPr="002A61A6">
        <w:rPr>
          <w:rFonts w:ascii="Times New Roman" w:hAnsi="Times New Roman" w:cs="Times New Roman"/>
          <w:color w:val="000000"/>
          <w:sz w:val="28"/>
          <w:szCs w:val="28"/>
        </w:rPr>
        <w:t>ро дошкільну освіту</w:t>
      </w:r>
      <w:r w:rsidRPr="002A61A6">
        <w:rPr>
          <w:rFonts w:ascii="Times New Roman" w:hAnsi="Times New Roman" w:cs="Times New Roman"/>
          <w:color w:val="000000"/>
          <w:sz w:val="28"/>
          <w:szCs w:val="28"/>
        </w:rPr>
        <w:t xml:space="preserve">» </w:t>
      </w:r>
      <w:r w:rsidRPr="002A61A6">
        <w:rPr>
          <w:rFonts w:ascii="Times New Roman" w:hAnsi="Times New Roman" w:cs="Times New Roman"/>
          <w:color w:val="2B2B2B"/>
          <w:sz w:val="28"/>
          <w:szCs w:val="28"/>
        </w:rPr>
        <w:t>п</w:t>
      </w:r>
      <w:r w:rsidR="00F52B9A" w:rsidRPr="002A61A6">
        <w:rPr>
          <w:rFonts w:ascii="Times New Roman" w:hAnsi="Times New Roman" w:cs="Times New Roman"/>
          <w:color w:val="2B2B2B"/>
          <w:sz w:val="28"/>
          <w:szCs w:val="28"/>
        </w:rPr>
        <w:t>ередовсім узгоджено термінологію із термінами та поняттями Закону про освіту:</w:t>
      </w:r>
    </w:p>
    <w:p w14:paraId="63439B8B" w14:textId="77777777" w:rsidR="00F52B9A" w:rsidRPr="00904B28" w:rsidRDefault="00697C46" w:rsidP="00AD72CE">
      <w:pPr>
        <w:pStyle w:val="rvps2"/>
        <w:numPr>
          <w:ilvl w:val="0"/>
          <w:numId w:val="12"/>
        </w:numPr>
        <w:spacing w:before="0" w:beforeAutospacing="0" w:after="0" w:afterAutospacing="0" w:line="360" w:lineRule="auto"/>
        <w:jc w:val="both"/>
        <w:rPr>
          <w:color w:val="000000" w:themeColor="text1"/>
          <w:sz w:val="28"/>
          <w:szCs w:val="28"/>
          <w:shd w:val="clear" w:color="auto" w:fill="FFFFFF"/>
        </w:rPr>
      </w:pP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дошкільний навчальний заклад</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 xml:space="preserve"> замінено </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заклад дошкільної освіти</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w:t>
      </w:r>
    </w:p>
    <w:p w14:paraId="33B31636" w14:textId="77777777" w:rsidR="00F52B9A" w:rsidRPr="00904B28" w:rsidRDefault="00697C46" w:rsidP="00AD72CE">
      <w:pPr>
        <w:pStyle w:val="rvps2"/>
        <w:numPr>
          <w:ilvl w:val="0"/>
          <w:numId w:val="12"/>
        </w:numPr>
        <w:spacing w:before="0" w:beforeAutospacing="0" w:after="0" w:afterAutospacing="0" w:line="360" w:lineRule="auto"/>
        <w:jc w:val="both"/>
        <w:rPr>
          <w:color w:val="000000" w:themeColor="text1"/>
          <w:sz w:val="28"/>
          <w:szCs w:val="28"/>
          <w:shd w:val="clear" w:color="auto" w:fill="FFFFFF"/>
        </w:rPr>
      </w:pPr>
      <w:bookmarkStart w:id="12" w:name="n581"/>
      <w:bookmarkEnd w:id="12"/>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навчально-виховний процес</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 xml:space="preserve"> замінено </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освітній процес</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w:t>
      </w:r>
    </w:p>
    <w:p w14:paraId="7867F2FA" w14:textId="77777777" w:rsidR="00F52B9A" w:rsidRPr="00904B28" w:rsidRDefault="00697C46" w:rsidP="00AD72CE">
      <w:pPr>
        <w:pStyle w:val="rvps2"/>
        <w:numPr>
          <w:ilvl w:val="0"/>
          <w:numId w:val="12"/>
        </w:numPr>
        <w:spacing w:before="0" w:beforeAutospacing="0" w:after="0" w:afterAutospacing="0" w:line="360" w:lineRule="auto"/>
        <w:jc w:val="both"/>
        <w:rPr>
          <w:color w:val="000000" w:themeColor="text1"/>
          <w:sz w:val="28"/>
          <w:szCs w:val="28"/>
          <w:shd w:val="clear" w:color="auto" w:fill="FFFFFF"/>
        </w:rPr>
      </w:pPr>
      <w:bookmarkStart w:id="13" w:name="n582"/>
      <w:bookmarkEnd w:id="13"/>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директор (завідуючий)</w:t>
      </w:r>
      <w:r w:rsidRPr="00697C46">
        <w:rPr>
          <w:rStyle w:val="rvts46"/>
          <w:iCs/>
          <w:color w:val="000000" w:themeColor="text1"/>
          <w:sz w:val="28"/>
          <w:szCs w:val="28"/>
          <w:shd w:val="clear" w:color="auto" w:fill="FFFFFF"/>
        </w:rPr>
        <w:t xml:space="preserve"> </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 xml:space="preserve"> замінено </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директор</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w:t>
      </w:r>
    </w:p>
    <w:p w14:paraId="46E14719" w14:textId="77777777" w:rsidR="00F52B9A" w:rsidRPr="00904B28" w:rsidRDefault="00697C46" w:rsidP="00AD72CE">
      <w:pPr>
        <w:pStyle w:val="rvps2"/>
        <w:numPr>
          <w:ilvl w:val="0"/>
          <w:numId w:val="12"/>
        </w:numPr>
        <w:spacing w:before="0" w:beforeAutospacing="0" w:after="0" w:afterAutospacing="0" w:line="360" w:lineRule="auto"/>
        <w:jc w:val="both"/>
        <w:rPr>
          <w:color w:val="000000" w:themeColor="text1"/>
          <w:sz w:val="28"/>
          <w:szCs w:val="28"/>
          <w:shd w:val="clear" w:color="auto" w:fill="FFFFFF"/>
        </w:rPr>
      </w:pPr>
      <w:bookmarkStart w:id="14" w:name="n583"/>
      <w:bookmarkEnd w:id="14"/>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діти, які потребують корекції фізичного та (або) розумового розвитку, тривалого лікування та реабілітації</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 xml:space="preserve"> замінено </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діти з особливими освітніми потребами</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 xml:space="preserve"> </w:t>
      </w:r>
      <w:r w:rsidR="002A61A6" w:rsidRPr="00904B28">
        <w:rPr>
          <w:rStyle w:val="rvts46"/>
          <w:iCs/>
          <w:color w:val="000000" w:themeColor="text1"/>
          <w:sz w:val="28"/>
          <w:szCs w:val="28"/>
          <w:shd w:val="clear" w:color="auto" w:fill="FFFFFF"/>
        </w:rPr>
        <w:t>;</w:t>
      </w:r>
    </w:p>
    <w:p w14:paraId="4B7161AC" w14:textId="77777777" w:rsidR="00F52B9A" w:rsidRPr="00904B28" w:rsidRDefault="00697C46" w:rsidP="00AD72CE">
      <w:pPr>
        <w:pStyle w:val="rvps2"/>
        <w:numPr>
          <w:ilvl w:val="0"/>
          <w:numId w:val="12"/>
        </w:numPr>
        <w:spacing w:before="0" w:beforeAutospacing="0" w:after="0" w:afterAutospacing="0" w:line="360" w:lineRule="auto"/>
        <w:jc w:val="both"/>
        <w:rPr>
          <w:color w:val="000000" w:themeColor="text1"/>
          <w:sz w:val="28"/>
          <w:szCs w:val="28"/>
          <w:shd w:val="clear" w:color="auto" w:fill="FFFFFF"/>
        </w:rPr>
      </w:pPr>
      <w:bookmarkStart w:id="15" w:name="n584"/>
      <w:bookmarkEnd w:id="15"/>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відповідна вища педагогічна освіта</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 xml:space="preserve"> замінено </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вища педагогічна освіта за відповідною спеціальністю</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w:t>
      </w:r>
    </w:p>
    <w:p w14:paraId="57BCEA49" w14:textId="77777777" w:rsidR="00F52B9A" w:rsidRPr="00904B28" w:rsidRDefault="00697C46" w:rsidP="00AD72CE">
      <w:pPr>
        <w:pStyle w:val="rvps2"/>
        <w:numPr>
          <w:ilvl w:val="0"/>
          <w:numId w:val="12"/>
        </w:numPr>
        <w:spacing w:before="0" w:beforeAutospacing="0" w:after="0" w:afterAutospacing="0" w:line="360" w:lineRule="auto"/>
        <w:jc w:val="both"/>
        <w:rPr>
          <w:color w:val="000000" w:themeColor="text1"/>
          <w:sz w:val="28"/>
          <w:szCs w:val="28"/>
          <w:shd w:val="clear" w:color="auto" w:fill="FFFFFF"/>
        </w:rPr>
      </w:pPr>
      <w:bookmarkStart w:id="16" w:name="n585"/>
      <w:bookmarkEnd w:id="16"/>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засновник (власник)</w:t>
      </w:r>
      <w:r w:rsidR="00CA4FB7" w:rsidRPr="00CA4FB7">
        <w:rPr>
          <w:rStyle w:val="rvts46"/>
          <w:iCs/>
          <w:color w:val="000000" w:themeColor="text1"/>
          <w:sz w:val="28"/>
          <w:szCs w:val="28"/>
          <w:shd w:val="clear" w:color="auto" w:fill="FFFFFF"/>
        </w:rPr>
        <w:t xml:space="preserve"> </w:t>
      </w:r>
      <w:r w:rsidR="00CA4FB7">
        <w:rPr>
          <w:rStyle w:val="rvts46"/>
          <w:iCs/>
          <w:color w:val="000000" w:themeColor="text1"/>
          <w:sz w:val="28"/>
          <w:szCs w:val="28"/>
          <w:shd w:val="clear" w:color="auto" w:fill="FFFFFF"/>
        </w:rPr>
        <w:t>»</w:t>
      </w:r>
      <w:r>
        <w:rPr>
          <w:rStyle w:val="rvts46"/>
          <w:iCs/>
          <w:color w:val="000000" w:themeColor="text1"/>
          <w:sz w:val="28"/>
          <w:szCs w:val="28"/>
          <w:shd w:val="clear" w:color="auto" w:fill="FFFFFF"/>
        </w:rPr>
        <w:t xml:space="preserve"> </w:t>
      </w:r>
      <w:r w:rsidR="002A61A6" w:rsidRPr="00904B28">
        <w:rPr>
          <w:rStyle w:val="rvts46"/>
          <w:iCs/>
          <w:color w:val="000000" w:themeColor="text1"/>
          <w:sz w:val="28"/>
          <w:szCs w:val="28"/>
          <w:shd w:val="clear" w:color="auto" w:fill="FFFFFF"/>
        </w:rPr>
        <w:t xml:space="preserve">замінено </w:t>
      </w:r>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засновник (засновники)</w:t>
      </w:r>
      <w:r w:rsidR="00CA4FB7" w:rsidRPr="00CA4FB7">
        <w:rPr>
          <w:rStyle w:val="rvts46"/>
          <w:iCs/>
          <w:color w:val="000000" w:themeColor="text1"/>
          <w:sz w:val="28"/>
          <w:szCs w:val="28"/>
          <w:shd w:val="clear" w:color="auto" w:fill="FFFFFF"/>
        </w:rPr>
        <w:t xml:space="preserve"> </w:t>
      </w:r>
      <w:r w:rsidR="00CA4FB7">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w:t>
      </w:r>
    </w:p>
    <w:p w14:paraId="0574D474" w14:textId="77777777" w:rsidR="002A61A6" w:rsidRPr="00904B28" w:rsidRDefault="00697C46" w:rsidP="00AD72CE">
      <w:pPr>
        <w:pStyle w:val="rvps2"/>
        <w:numPr>
          <w:ilvl w:val="0"/>
          <w:numId w:val="12"/>
        </w:numPr>
        <w:spacing w:before="0" w:beforeAutospacing="0" w:after="0" w:afterAutospacing="0" w:line="360" w:lineRule="auto"/>
        <w:jc w:val="both"/>
        <w:rPr>
          <w:color w:val="000000" w:themeColor="text1"/>
          <w:sz w:val="28"/>
          <w:szCs w:val="28"/>
          <w:shd w:val="clear" w:color="auto" w:fill="FFFFFF"/>
        </w:rPr>
      </w:pPr>
      <w:bookmarkStart w:id="17" w:name="n586"/>
      <w:bookmarkEnd w:id="17"/>
      <w:r>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надання освітніх послуг</w:t>
      </w:r>
      <w:r w:rsidR="00CA4FB7">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 xml:space="preserve"> замінено </w:t>
      </w:r>
      <w:r w:rsidR="00CA4FB7">
        <w:rPr>
          <w:rStyle w:val="rvts46"/>
          <w:iCs/>
          <w:color w:val="000000" w:themeColor="text1"/>
          <w:sz w:val="28"/>
          <w:szCs w:val="28"/>
          <w:shd w:val="clear" w:color="auto" w:fill="FFFFFF"/>
        </w:rPr>
        <w:t>«</w:t>
      </w:r>
      <w:r w:rsidR="00F52B9A" w:rsidRPr="00904B28">
        <w:rPr>
          <w:rStyle w:val="rvts46"/>
          <w:iCs/>
          <w:color w:val="000000" w:themeColor="text1"/>
          <w:sz w:val="28"/>
          <w:szCs w:val="28"/>
          <w:shd w:val="clear" w:color="auto" w:fill="FFFFFF"/>
        </w:rPr>
        <w:t>провадження освітньої діяльності</w:t>
      </w:r>
      <w:r w:rsidR="00CA4FB7">
        <w:rPr>
          <w:rStyle w:val="rvts46"/>
          <w:iCs/>
          <w:color w:val="000000" w:themeColor="text1"/>
          <w:sz w:val="28"/>
          <w:szCs w:val="28"/>
          <w:shd w:val="clear" w:color="auto" w:fill="FFFFFF"/>
        </w:rPr>
        <w:t>»</w:t>
      </w:r>
      <w:r w:rsidR="002A61A6" w:rsidRPr="00904B28">
        <w:rPr>
          <w:rStyle w:val="rvts46"/>
          <w:iCs/>
          <w:color w:val="000000" w:themeColor="text1"/>
          <w:sz w:val="28"/>
          <w:szCs w:val="28"/>
          <w:shd w:val="clear" w:color="auto" w:fill="FFFFFF"/>
        </w:rPr>
        <w:t>.</w:t>
      </w:r>
    </w:p>
    <w:p w14:paraId="6E072920" w14:textId="77777777" w:rsidR="002A61A6" w:rsidRDefault="00904B28" w:rsidP="00904B28">
      <w:pPr>
        <w:pStyle w:val="a4"/>
        <w:shd w:val="clear" w:color="auto" w:fill="FFFFFF"/>
        <w:spacing w:before="0" w:beforeAutospacing="0" w:after="0" w:afterAutospacing="0" w:line="360" w:lineRule="auto"/>
        <w:jc w:val="both"/>
        <w:rPr>
          <w:color w:val="2B2B2B"/>
          <w:sz w:val="28"/>
          <w:szCs w:val="28"/>
        </w:rPr>
      </w:pPr>
      <w:r>
        <w:rPr>
          <w:color w:val="2B2B2B"/>
          <w:sz w:val="28"/>
          <w:szCs w:val="28"/>
        </w:rPr>
        <w:tab/>
      </w:r>
      <w:r w:rsidR="00F52B9A" w:rsidRPr="002A61A6">
        <w:rPr>
          <w:color w:val="2B2B2B"/>
          <w:sz w:val="28"/>
          <w:szCs w:val="28"/>
        </w:rPr>
        <w:t>Також окреслено концептуальні зміни</w:t>
      </w:r>
      <w:r w:rsidR="002A61A6" w:rsidRPr="002A61A6">
        <w:rPr>
          <w:color w:val="000000"/>
          <w:sz w:val="28"/>
          <w:szCs w:val="28"/>
        </w:rPr>
        <w:t xml:space="preserve"> здобуття дошкільної освіти</w:t>
      </w:r>
      <w:r w:rsidR="002A61A6">
        <w:rPr>
          <w:color w:val="000000"/>
          <w:sz w:val="28"/>
          <w:szCs w:val="28"/>
        </w:rPr>
        <w:t>: і</w:t>
      </w:r>
      <w:r w:rsidR="002A61A6" w:rsidRPr="002A61A6">
        <w:rPr>
          <w:color w:val="000000"/>
          <w:sz w:val="28"/>
          <w:szCs w:val="28"/>
        </w:rPr>
        <w:t>нституційна та індивідуальна форми</w:t>
      </w:r>
      <w:r w:rsidR="00F52B9A" w:rsidRPr="002A61A6">
        <w:rPr>
          <w:color w:val="2B2B2B"/>
          <w:sz w:val="28"/>
          <w:szCs w:val="28"/>
        </w:rPr>
        <w:t>.</w:t>
      </w:r>
    </w:p>
    <w:p w14:paraId="23C1994D" w14:textId="77777777" w:rsidR="00F52B9A" w:rsidRPr="002A61A6" w:rsidRDefault="00F52B9A" w:rsidP="00904B28">
      <w:pPr>
        <w:pStyle w:val="a4"/>
        <w:shd w:val="clear" w:color="auto" w:fill="FFFFFF"/>
        <w:spacing w:before="0" w:beforeAutospacing="0" w:after="0" w:afterAutospacing="0" w:line="360" w:lineRule="auto"/>
        <w:jc w:val="both"/>
        <w:rPr>
          <w:color w:val="2B2B2B"/>
          <w:sz w:val="28"/>
          <w:szCs w:val="28"/>
        </w:rPr>
      </w:pPr>
      <w:r w:rsidRPr="002A61A6">
        <w:rPr>
          <w:color w:val="2B2B2B"/>
          <w:sz w:val="28"/>
          <w:szCs w:val="28"/>
        </w:rPr>
        <w:t>У ст. 7 «Здобуття дошкільної освіти» означено:</w:t>
      </w:r>
    </w:p>
    <w:p w14:paraId="5522EF5F" w14:textId="77777777" w:rsidR="004B34C8" w:rsidRDefault="00F52B9A" w:rsidP="004B34C8">
      <w:pPr>
        <w:pStyle w:val="a4"/>
        <w:shd w:val="clear" w:color="auto" w:fill="FFFFFF"/>
        <w:spacing w:before="0" w:beforeAutospacing="0" w:after="0" w:afterAutospacing="0" w:line="360" w:lineRule="auto"/>
        <w:jc w:val="both"/>
        <w:rPr>
          <w:color w:val="2B2B2B"/>
          <w:sz w:val="28"/>
          <w:szCs w:val="28"/>
        </w:rPr>
      </w:pPr>
      <w:r w:rsidRPr="002A61A6">
        <w:rPr>
          <w:color w:val="2B2B2B"/>
          <w:sz w:val="28"/>
          <w:szCs w:val="28"/>
        </w:rPr>
        <w:t>«Діти можуть здобувати дошкільну освіту:</w:t>
      </w:r>
    </w:p>
    <w:p w14:paraId="3845E588" w14:textId="77777777" w:rsidR="00F52B9A" w:rsidRPr="002A61A6" w:rsidRDefault="00F52B9A" w:rsidP="00AD72CE">
      <w:pPr>
        <w:pStyle w:val="a4"/>
        <w:numPr>
          <w:ilvl w:val="0"/>
          <w:numId w:val="13"/>
        </w:numPr>
        <w:shd w:val="clear" w:color="auto" w:fill="FFFFFF"/>
        <w:spacing w:before="0" w:beforeAutospacing="0" w:after="0" w:afterAutospacing="0" w:line="360" w:lineRule="auto"/>
        <w:jc w:val="both"/>
        <w:rPr>
          <w:color w:val="2B2B2B"/>
          <w:sz w:val="28"/>
          <w:szCs w:val="28"/>
        </w:rPr>
      </w:pPr>
      <w:r w:rsidRPr="002A61A6">
        <w:rPr>
          <w:color w:val="2B2B2B"/>
          <w:sz w:val="28"/>
          <w:szCs w:val="28"/>
        </w:rPr>
        <w:t>у закладах дошкільної освіти або у дошкільних підрозділах (філіях) інших юридичних осіб — за інституційною (очною) формою;</w:t>
      </w:r>
    </w:p>
    <w:p w14:paraId="6C8359F6" w14:textId="77777777" w:rsidR="00F52B9A" w:rsidRPr="002A61A6" w:rsidRDefault="00F52B9A" w:rsidP="00AD72CE">
      <w:pPr>
        <w:numPr>
          <w:ilvl w:val="0"/>
          <w:numId w:val="11"/>
        </w:numPr>
        <w:shd w:val="clear" w:color="auto" w:fill="FFFFFF"/>
        <w:spacing w:before="100" w:beforeAutospacing="1" w:after="100" w:afterAutospacing="1" w:line="360" w:lineRule="auto"/>
        <w:jc w:val="both"/>
        <w:rPr>
          <w:rFonts w:ascii="Times New Roman" w:hAnsi="Times New Roman" w:cs="Times New Roman"/>
          <w:color w:val="2B2B2B"/>
          <w:sz w:val="28"/>
          <w:szCs w:val="28"/>
        </w:rPr>
      </w:pPr>
      <w:r w:rsidRPr="002A61A6">
        <w:rPr>
          <w:rFonts w:ascii="Times New Roman" w:hAnsi="Times New Roman" w:cs="Times New Roman"/>
          <w:color w:val="2B2B2B"/>
          <w:sz w:val="28"/>
          <w:szCs w:val="28"/>
        </w:rPr>
        <w:lastRenderedPageBreak/>
        <w:t>у фізичних осіб-підприємців, що забезпечують здобуття дошкільної освіти і набули прав та обов’язків закладу освіти;</w:t>
      </w:r>
    </w:p>
    <w:p w14:paraId="061F1E1E" w14:textId="77777777" w:rsidR="00F52B9A" w:rsidRPr="002A61A6" w:rsidRDefault="00F52B9A" w:rsidP="00AD72CE">
      <w:pPr>
        <w:numPr>
          <w:ilvl w:val="0"/>
          <w:numId w:val="11"/>
        </w:numPr>
        <w:shd w:val="clear" w:color="auto" w:fill="FFFFFF"/>
        <w:spacing w:before="100" w:beforeAutospacing="1" w:after="100" w:afterAutospacing="1" w:line="360" w:lineRule="auto"/>
        <w:jc w:val="both"/>
        <w:rPr>
          <w:rFonts w:ascii="Times New Roman" w:hAnsi="Times New Roman" w:cs="Times New Roman"/>
          <w:color w:val="2B2B2B"/>
          <w:sz w:val="28"/>
          <w:szCs w:val="28"/>
        </w:rPr>
      </w:pPr>
      <w:r w:rsidRPr="002A61A6">
        <w:rPr>
          <w:rFonts w:ascii="Times New Roman" w:hAnsi="Times New Roman" w:cs="Times New Roman"/>
          <w:color w:val="2B2B2B"/>
          <w:sz w:val="28"/>
          <w:szCs w:val="28"/>
        </w:rPr>
        <w:t>у сім’ї — за індивідуальною (сімейною (домашньою)) формою, у тому числі:</w:t>
      </w:r>
    </w:p>
    <w:p w14:paraId="72D3202A" w14:textId="77777777" w:rsidR="00F52B9A" w:rsidRPr="002A61A6" w:rsidRDefault="00F52B9A" w:rsidP="00AD72CE">
      <w:pPr>
        <w:numPr>
          <w:ilvl w:val="0"/>
          <w:numId w:val="11"/>
        </w:numPr>
        <w:shd w:val="clear" w:color="auto" w:fill="FFFFFF"/>
        <w:spacing w:before="100" w:beforeAutospacing="1" w:after="100" w:afterAutospacing="1" w:line="360" w:lineRule="auto"/>
        <w:jc w:val="both"/>
        <w:rPr>
          <w:rFonts w:ascii="Times New Roman" w:hAnsi="Times New Roman" w:cs="Times New Roman"/>
          <w:color w:val="2B2B2B"/>
          <w:sz w:val="28"/>
          <w:szCs w:val="28"/>
        </w:rPr>
      </w:pPr>
      <w:r w:rsidRPr="002A61A6">
        <w:rPr>
          <w:rFonts w:ascii="Times New Roman" w:hAnsi="Times New Roman" w:cs="Times New Roman"/>
          <w:color w:val="2B2B2B"/>
          <w:sz w:val="28"/>
          <w:szCs w:val="28"/>
        </w:rPr>
        <w:t>за допомогою фізичних осіб, які мають відповідну вищу педагогічну освіту та/або професійну кваліфікацію педагогічного працівника, у тому числі які провадять незалежну професійну діяльність;</w:t>
      </w:r>
    </w:p>
    <w:p w14:paraId="2885DF19" w14:textId="77777777" w:rsidR="002A61A6" w:rsidRDefault="00F52B9A" w:rsidP="00AD72CE">
      <w:pPr>
        <w:numPr>
          <w:ilvl w:val="0"/>
          <w:numId w:val="11"/>
        </w:numPr>
        <w:shd w:val="clear" w:color="auto" w:fill="FFFFFF"/>
        <w:spacing w:after="0" w:line="360" w:lineRule="auto"/>
        <w:jc w:val="both"/>
        <w:rPr>
          <w:rFonts w:ascii="Times New Roman" w:hAnsi="Times New Roman" w:cs="Times New Roman"/>
          <w:color w:val="2B2B2B"/>
          <w:sz w:val="28"/>
          <w:szCs w:val="28"/>
        </w:rPr>
      </w:pPr>
      <w:r w:rsidRPr="002A61A6">
        <w:rPr>
          <w:rFonts w:ascii="Times New Roman" w:hAnsi="Times New Roman" w:cs="Times New Roman"/>
          <w:color w:val="2B2B2B"/>
          <w:sz w:val="28"/>
          <w:szCs w:val="28"/>
        </w:rPr>
        <w:t>за допомогою фізичних осіб-підприємців, що забезпечують здобуття дошкільної освіти.</w:t>
      </w:r>
    </w:p>
    <w:p w14:paraId="32CC9507" w14:textId="77777777" w:rsidR="00E91DC5" w:rsidRDefault="00F52B9A" w:rsidP="00E91DC5">
      <w:pPr>
        <w:shd w:val="clear" w:color="auto" w:fill="FFFFFF"/>
        <w:spacing w:after="0" w:line="360" w:lineRule="auto"/>
        <w:ind w:left="360"/>
        <w:jc w:val="both"/>
        <w:rPr>
          <w:rFonts w:ascii="Times New Roman" w:hAnsi="Times New Roman" w:cs="Times New Roman"/>
          <w:color w:val="2B2B2B"/>
          <w:sz w:val="28"/>
          <w:szCs w:val="28"/>
        </w:rPr>
      </w:pPr>
      <w:r w:rsidRPr="002A61A6">
        <w:rPr>
          <w:rFonts w:ascii="Times New Roman" w:hAnsi="Times New Roman" w:cs="Times New Roman"/>
          <w:color w:val="2B2B2B"/>
          <w:sz w:val="28"/>
          <w:szCs w:val="28"/>
        </w:rPr>
        <w:t>Організація здобуття освіти за інституційною та індивідуальною формами здійснюється відповідно до законодавства.»</w:t>
      </w:r>
    </w:p>
    <w:p w14:paraId="6D7E0A4D" w14:textId="77777777" w:rsidR="00904B28" w:rsidRPr="00E91DC5" w:rsidRDefault="00904B28" w:rsidP="00E91DC5">
      <w:pPr>
        <w:shd w:val="clear" w:color="auto" w:fill="FFFFFF"/>
        <w:spacing w:after="0" w:line="360" w:lineRule="auto"/>
        <w:ind w:left="360" w:firstLine="348"/>
        <w:jc w:val="both"/>
        <w:rPr>
          <w:rFonts w:ascii="Times New Roman" w:hAnsi="Times New Roman" w:cs="Times New Roman"/>
          <w:color w:val="2B2B2B"/>
          <w:sz w:val="28"/>
          <w:szCs w:val="28"/>
        </w:rPr>
      </w:pPr>
      <w:r w:rsidRPr="00E91DC5">
        <w:rPr>
          <w:rFonts w:ascii="Times New Roman" w:hAnsi="Times New Roman" w:cs="Times New Roman"/>
          <w:color w:val="000000"/>
          <w:sz w:val="28"/>
          <w:szCs w:val="28"/>
        </w:rPr>
        <w:t>Здобуття інклюзивної освіти в закладах дошкільної освіти</w:t>
      </w:r>
      <w:r w:rsidR="00E91DC5">
        <w:rPr>
          <w:rFonts w:ascii="Times New Roman" w:hAnsi="Times New Roman" w:cs="Times New Roman"/>
          <w:color w:val="000000"/>
          <w:sz w:val="28"/>
          <w:szCs w:val="28"/>
        </w:rPr>
        <w:t xml:space="preserve"> окреслено в </w:t>
      </w:r>
      <w:r w:rsidR="00E91DC5">
        <w:rPr>
          <w:rFonts w:ascii="Times New Roman" w:hAnsi="Times New Roman" w:cs="Times New Roman"/>
          <w:color w:val="2B2B2B"/>
          <w:sz w:val="28"/>
          <w:szCs w:val="28"/>
        </w:rPr>
        <w:t>с</w:t>
      </w:r>
      <w:r w:rsidRPr="00E91DC5">
        <w:rPr>
          <w:rFonts w:ascii="Times New Roman" w:hAnsi="Times New Roman" w:cs="Times New Roman"/>
          <w:color w:val="2B2B2B"/>
          <w:sz w:val="28"/>
          <w:szCs w:val="28"/>
        </w:rPr>
        <w:t>татт</w:t>
      </w:r>
      <w:r w:rsidR="00E91DC5">
        <w:rPr>
          <w:rFonts w:ascii="Times New Roman" w:hAnsi="Times New Roman" w:cs="Times New Roman"/>
          <w:color w:val="2B2B2B"/>
          <w:sz w:val="28"/>
          <w:szCs w:val="28"/>
        </w:rPr>
        <w:t>і</w:t>
      </w:r>
      <w:r w:rsidRPr="00E91DC5">
        <w:rPr>
          <w:rFonts w:ascii="Times New Roman" w:hAnsi="Times New Roman" w:cs="Times New Roman"/>
          <w:color w:val="2B2B2B"/>
          <w:sz w:val="28"/>
          <w:szCs w:val="28"/>
        </w:rPr>
        <w:t xml:space="preserve"> 27 «Інклюзивна освіта» </w:t>
      </w:r>
      <w:r w:rsidR="00E91DC5">
        <w:rPr>
          <w:rFonts w:ascii="Times New Roman" w:hAnsi="Times New Roman" w:cs="Times New Roman"/>
          <w:color w:val="2B2B2B"/>
          <w:sz w:val="28"/>
          <w:szCs w:val="28"/>
        </w:rPr>
        <w:t xml:space="preserve"> де </w:t>
      </w:r>
      <w:r w:rsidRPr="00E91DC5">
        <w:rPr>
          <w:rFonts w:ascii="Times New Roman" w:hAnsi="Times New Roman" w:cs="Times New Roman"/>
          <w:color w:val="2B2B2B"/>
          <w:sz w:val="28"/>
          <w:szCs w:val="28"/>
        </w:rPr>
        <w:t>визнач</w:t>
      </w:r>
      <w:r w:rsidR="00E91DC5">
        <w:rPr>
          <w:rFonts w:ascii="Times New Roman" w:hAnsi="Times New Roman" w:cs="Times New Roman"/>
          <w:color w:val="2B2B2B"/>
          <w:sz w:val="28"/>
          <w:szCs w:val="28"/>
        </w:rPr>
        <w:t>ено</w:t>
      </w:r>
      <w:r w:rsidRPr="00E91DC5">
        <w:rPr>
          <w:rFonts w:ascii="Times New Roman" w:hAnsi="Times New Roman" w:cs="Times New Roman"/>
          <w:color w:val="2B2B2B"/>
          <w:sz w:val="28"/>
          <w:szCs w:val="28"/>
        </w:rPr>
        <w:t xml:space="preserve"> </w:t>
      </w:r>
      <w:r w:rsidR="00E91DC5">
        <w:rPr>
          <w:rFonts w:ascii="Times New Roman" w:hAnsi="Times New Roman" w:cs="Times New Roman"/>
          <w:color w:val="2B2B2B"/>
          <w:sz w:val="28"/>
          <w:szCs w:val="28"/>
        </w:rPr>
        <w:t>наступне</w:t>
      </w:r>
      <w:r w:rsidRPr="00E91DC5">
        <w:rPr>
          <w:rFonts w:ascii="Times New Roman" w:hAnsi="Times New Roman" w:cs="Times New Roman"/>
          <w:color w:val="2B2B2B"/>
          <w:sz w:val="28"/>
          <w:szCs w:val="28"/>
        </w:rPr>
        <w:t>:</w:t>
      </w:r>
    </w:p>
    <w:p w14:paraId="175E273C"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«1. Діти з </w:t>
      </w:r>
      <w:hyperlink r:id="rId13" w:tgtFrame="_blank" w:history="1">
        <w:r w:rsidRPr="00E91DC5">
          <w:rPr>
            <w:rStyle w:val="a3"/>
            <w:color w:val="000000" w:themeColor="text1"/>
            <w:sz w:val="28"/>
            <w:szCs w:val="28"/>
            <w:u w:val="none"/>
          </w:rPr>
          <w:t>особливими освітніми потребами</w:t>
        </w:r>
      </w:hyperlink>
      <w:r w:rsidRPr="00E91DC5">
        <w:rPr>
          <w:color w:val="000000" w:themeColor="text1"/>
          <w:sz w:val="28"/>
          <w:szCs w:val="28"/>
        </w:rPr>
        <w:t> </w:t>
      </w:r>
      <w:r w:rsidRPr="00E91DC5">
        <w:rPr>
          <w:color w:val="2B2B2B"/>
          <w:sz w:val="28"/>
          <w:szCs w:val="28"/>
        </w:rPr>
        <w:t>можуть отримати додаткову постійну чи тимчасову підтримку в освітньому процесі відповідно до законодавства.</w:t>
      </w:r>
    </w:p>
    <w:p w14:paraId="1213D4A2"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 xml:space="preserve">2. Відповідно до індивідуальних особливостей дитини з особливими освітніми потребами та висновку </w:t>
      </w:r>
      <w:proofErr w:type="spellStart"/>
      <w:r w:rsidRPr="00E91DC5">
        <w:rPr>
          <w:color w:val="2B2B2B"/>
          <w:sz w:val="28"/>
          <w:szCs w:val="28"/>
        </w:rPr>
        <w:t>інклюзивно</w:t>
      </w:r>
      <w:proofErr w:type="spellEnd"/>
      <w:r w:rsidRPr="00E91DC5">
        <w:rPr>
          <w:color w:val="2B2B2B"/>
          <w:sz w:val="28"/>
          <w:szCs w:val="28"/>
        </w:rPr>
        <w:t>-ресурсного центру командою психолого-педагогічного супроводу для кожної дитини з особливими освітніми потребами розробляється індивідуальна програма розвитку.</w:t>
      </w:r>
    </w:p>
    <w:p w14:paraId="1DD1084C"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Типове положення про команду психолого-педагогічного супроводу в державному, комунальному закладі дошкільної освіти затверджується центральним органом виконавчої влади у сфері освіти і науки.</w:t>
      </w:r>
    </w:p>
    <w:p w14:paraId="7737FCFC"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3. Дітям з особливими освітніми потребами дошкільна освіта надається нарівні з іншими дітьми, у тому числі шляхом створення належного фінансового, кадрового, матеріально-технічного забезпечення та застосування розумного пристосування, що враховує індивідуальні потреби таких осіб, визначені в індивідуальній програмі розвитку.</w:t>
      </w:r>
    </w:p>
    <w:p w14:paraId="39F14449"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lastRenderedPageBreak/>
        <w:t>На підставі письмового звернення батьків дітей з особливими освітніми потребами у закладах освіти створюються інклюзивні групи у порядку, визначеному центральним органом виконавчої влади у сфері освіти і науки.</w:t>
      </w:r>
    </w:p>
    <w:p w14:paraId="77D57E5B" w14:textId="77777777" w:rsidR="00904B28" w:rsidRPr="00E91DC5" w:rsidRDefault="006602E0" w:rsidP="00E91DC5">
      <w:pPr>
        <w:pStyle w:val="a4"/>
        <w:shd w:val="clear" w:color="auto" w:fill="FFFFFF"/>
        <w:spacing w:before="0" w:beforeAutospacing="0" w:after="0" w:afterAutospacing="0" w:line="360" w:lineRule="auto"/>
        <w:jc w:val="both"/>
        <w:rPr>
          <w:color w:val="000000" w:themeColor="text1"/>
          <w:sz w:val="28"/>
          <w:szCs w:val="28"/>
        </w:rPr>
      </w:pPr>
      <w:hyperlink r:id="rId14" w:tgtFrame="_blank" w:history="1">
        <w:r w:rsidR="00904B28" w:rsidRPr="00E91DC5">
          <w:rPr>
            <w:rStyle w:val="a3"/>
            <w:color w:val="000000" w:themeColor="text1"/>
            <w:sz w:val="28"/>
            <w:szCs w:val="28"/>
            <w:u w:val="none"/>
          </w:rPr>
          <w:t>Організація інклюзивної освіти</w:t>
        </w:r>
      </w:hyperlink>
      <w:r w:rsidR="00904B28" w:rsidRPr="00E91DC5">
        <w:rPr>
          <w:color w:val="000000" w:themeColor="text1"/>
          <w:sz w:val="28"/>
          <w:szCs w:val="28"/>
        </w:rPr>
        <w:t> у державних і комунальних закладах дошкільної освіти здійснюється відповідно до законодавства.</w:t>
      </w:r>
    </w:p>
    <w:p w14:paraId="545D6118" w14:textId="77777777" w:rsidR="00904B28" w:rsidRPr="00E91DC5" w:rsidRDefault="00904B28" w:rsidP="00E91DC5">
      <w:pPr>
        <w:pStyle w:val="a4"/>
        <w:shd w:val="clear" w:color="auto" w:fill="FFFFFF"/>
        <w:spacing w:before="0" w:beforeAutospacing="0" w:after="0" w:afterAutospacing="0" w:line="360" w:lineRule="auto"/>
        <w:jc w:val="both"/>
        <w:rPr>
          <w:color w:val="000000" w:themeColor="text1"/>
          <w:sz w:val="28"/>
          <w:szCs w:val="28"/>
        </w:rPr>
      </w:pPr>
      <w:r w:rsidRPr="00E91DC5">
        <w:rPr>
          <w:color w:val="000000" w:themeColor="text1"/>
          <w:sz w:val="28"/>
          <w:szCs w:val="28"/>
        </w:rPr>
        <w:t>Організація інклюзивної освіти у корпоративних та приватних закладах дошкільної освіти здійснюється у порядку, встановленому їх засновниками.</w:t>
      </w:r>
    </w:p>
    <w:p w14:paraId="1D62AF43" w14:textId="77777777" w:rsidR="00904B28" w:rsidRPr="00E91DC5" w:rsidRDefault="00904B28" w:rsidP="00E91DC5">
      <w:pPr>
        <w:pStyle w:val="a4"/>
        <w:shd w:val="clear" w:color="auto" w:fill="FFFFFF"/>
        <w:spacing w:before="0" w:beforeAutospacing="0" w:after="0" w:afterAutospacing="0" w:line="360" w:lineRule="auto"/>
        <w:ind w:firstLine="708"/>
        <w:jc w:val="both"/>
        <w:rPr>
          <w:color w:val="000000" w:themeColor="text1"/>
          <w:sz w:val="28"/>
          <w:szCs w:val="28"/>
        </w:rPr>
      </w:pPr>
      <w:r w:rsidRPr="00E91DC5">
        <w:rPr>
          <w:color w:val="000000" w:themeColor="text1"/>
          <w:sz w:val="28"/>
          <w:szCs w:val="28"/>
        </w:rPr>
        <w:t>Діти з особливими освітніми потребами мають право отримати психолого-педагогічні та корекційно-розвиткові послуги (допомогу), а також здобути дошкільну освіту за допомогою асистента вихователя та/або асистента дитини. </w:t>
      </w:r>
      <w:hyperlink r:id="rId15" w:tgtFrame="_blank" w:history="1">
        <w:r w:rsidRPr="00E91DC5">
          <w:rPr>
            <w:rStyle w:val="a3"/>
            <w:color w:val="000000" w:themeColor="text1"/>
            <w:sz w:val="28"/>
            <w:szCs w:val="28"/>
            <w:u w:val="none"/>
          </w:rPr>
          <w:t>Асистент вихователя</w:t>
        </w:r>
      </w:hyperlink>
      <w:r w:rsidRPr="00E91DC5">
        <w:rPr>
          <w:color w:val="000000" w:themeColor="text1"/>
          <w:sz w:val="28"/>
          <w:szCs w:val="28"/>
        </w:rPr>
        <w:t> забезпечує особистісно орієнтоване спрямування освітнього процесу для дітей з особливими освітніми потребами.</w:t>
      </w:r>
    </w:p>
    <w:p w14:paraId="6DEA5323" w14:textId="77777777" w:rsidR="00904B28" w:rsidRPr="00E91DC5" w:rsidRDefault="00904B28" w:rsidP="00E91DC5">
      <w:pPr>
        <w:pStyle w:val="a4"/>
        <w:shd w:val="clear" w:color="auto" w:fill="FFFFFF"/>
        <w:spacing w:before="0" w:beforeAutospacing="0" w:after="0" w:afterAutospacing="0" w:line="360" w:lineRule="auto"/>
        <w:ind w:firstLine="708"/>
        <w:jc w:val="both"/>
        <w:rPr>
          <w:color w:val="2B2B2B"/>
          <w:sz w:val="28"/>
          <w:szCs w:val="28"/>
        </w:rPr>
      </w:pPr>
      <w:r w:rsidRPr="00E91DC5">
        <w:rPr>
          <w:color w:val="2B2B2B"/>
          <w:sz w:val="28"/>
          <w:szCs w:val="28"/>
        </w:rPr>
        <w:t xml:space="preserve">Асистент дитини може брати участь в освітньому процесі у випадку визначення такої потреби дитини згідно з висновком </w:t>
      </w:r>
      <w:proofErr w:type="spellStart"/>
      <w:r w:rsidRPr="00E91DC5">
        <w:rPr>
          <w:color w:val="2B2B2B"/>
          <w:sz w:val="28"/>
          <w:szCs w:val="28"/>
        </w:rPr>
        <w:t>інклюзивно</w:t>
      </w:r>
      <w:proofErr w:type="spellEnd"/>
      <w:r w:rsidRPr="00E91DC5">
        <w:rPr>
          <w:color w:val="2B2B2B"/>
          <w:sz w:val="28"/>
          <w:szCs w:val="28"/>
        </w:rPr>
        <w:t>-ресурсного центру. Рішення про допущення асистента дитини до участі в освітньому процесі, а також щодо форм, способів, механізмів такої участі приймає директор закладу освіти.</w:t>
      </w:r>
    </w:p>
    <w:p w14:paraId="51844F96" w14:textId="77777777" w:rsidR="00904B28" w:rsidRPr="00E91DC5" w:rsidRDefault="00904B28" w:rsidP="00E91DC5">
      <w:pPr>
        <w:pStyle w:val="a4"/>
        <w:shd w:val="clear" w:color="auto" w:fill="FFFFFF"/>
        <w:spacing w:before="0" w:beforeAutospacing="0" w:after="0" w:afterAutospacing="0" w:line="360" w:lineRule="auto"/>
        <w:ind w:firstLine="708"/>
        <w:jc w:val="both"/>
        <w:rPr>
          <w:color w:val="2B2B2B"/>
          <w:sz w:val="28"/>
          <w:szCs w:val="28"/>
        </w:rPr>
      </w:pPr>
      <w:r w:rsidRPr="00E91DC5">
        <w:rPr>
          <w:color w:val="2B2B2B"/>
          <w:sz w:val="28"/>
          <w:szCs w:val="28"/>
        </w:rPr>
        <w:t>Функцію асистента дитини можуть виконувати батьки дитини або визначена ними на основі відповідного договору особа.</w:t>
      </w:r>
    </w:p>
    <w:p w14:paraId="5BEE20A8" w14:textId="77777777" w:rsid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5. Навчання, виховання та розвиток дитини з особливими освітніми потребами у закладах освіти здійснюються за рахунок коштів освітніх субвенцій, державного та місцевих бюджетів, інших джерел, не заборонених законодавством, у тому числі з урахуванням потреб дитини, визначених в індивідуальній програмі розвитку.»</w:t>
      </w:r>
    </w:p>
    <w:p w14:paraId="5967ADD6" w14:textId="77777777" w:rsidR="00314185" w:rsidRDefault="00904B28" w:rsidP="00314185">
      <w:pPr>
        <w:pStyle w:val="a4"/>
        <w:shd w:val="clear" w:color="auto" w:fill="FFFFFF"/>
        <w:spacing w:before="0" w:beforeAutospacing="0" w:after="0" w:afterAutospacing="0" w:line="360" w:lineRule="auto"/>
        <w:ind w:firstLine="708"/>
        <w:jc w:val="both"/>
        <w:rPr>
          <w:color w:val="2B2B2B"/>
          <w:sz w:val="28"/>
          <w:szCs w:val="28"/>
        </w:rPr>
      </w:pPr>
      <w:r w:rsidRPr="00E91DC5">
        <w:rPr>
          <w:color w:val="000000"/>
          <w:sz w:val="28"/>
          <w:szCs w:val="28"/>
        </w:rPr>
        <w:t>Забезпечення якості дошкільної освіти</w:t>
      </w:r>
      <w:r w:rsidR="00E91DC5">
        <w:rPr>
          <w:color w:val="000000"/>
          <w:sz w:val="28"/>
          <w:szCs w:val="28"/>
        </w:rPr>
        <w:t xml:space="preserve"> </w:t>
      </w:r>
      <w:r w:rsidRPr="00E91DC5">
        <w:rPr>
          <w:color w:val="2B2B2B"/>
          <w:sz w:val="28"/>
          <w:szCs w:val="28"/>
        </w:rPr>
        <w:t>присвячена ст</w:t>
      </w:r>
      <w:r w:rsidR="00DD00EF">
        <w:rPr>
          <w:color w:val="2B2B2B"/>
          <w:sz w:val="28"/>
          <w:szCs w:val="28"/>
        </w:rPr>
        <w:t>аття</w:t>
      </w:r>
      <w:r w:rsidRPr="00E91DC5">
        <w:rPr>
          <w:color w:val="2B2B2B"/>
          <w:sz w:val="28"/>
          <w:szCs w:val="28"/>
        </w:rPr>
        <w:t xml:space="preserve"> 28 «Система забезпечення якості»</w:t>
      </w:r>
      <w:r w:rsidR="00314185">
        <w:rPr>
          <w:color w:val="2B2B2B"/>
          <w:sz w:val="28"/>
          <w:szCs w:val="28"/>
        </w:rPr>
        <w:t>.</w:t>
      </w:r>
    </w:p>
    <w:p w14:paraId="7984DEA7" w14:textId="77777777" w:rsidR="00904B28" w:rsidRPr="00E91DC5" w:rsidRDefault="00314185" w:rsidP="00314185">
      <w:pPr>
        <w:pStyle w:val="a4"/>
        <w:shd w:val="clear" w:color="auto" w:fill="FFFFFF"/>
        <w:spacing w:before="0" w:beforeAutospacing="0" w:after="0" w:afterAutospacing="0" w:line="360" w:lineRule="auto"/>
        <w:ind w:firstLine="708"/>
        <w:jc w:val="both"/>
        <w:rPr>
          <w:color w:val="000000"/>
          <w:sz w:val="28"/>
          <w:szCs w:val="28"/>
        </w:rPr>
      </w:pPr>
      <w:r>
        <w:rPr>
          <w:color w:val="2B2B2B"/>
          <w:sz w:val="28"/>
          <w:szCs w:val="28"/>
        </w:rPr>
        <w:t xml:space="preserve">Зміни та новації </w:t>
      </w:r>
      <w:r w:rsidR="00097AAF" w:rsidRPr="000046FF">
        <w:rPr>
          <w:color w:val="2B2B2B"/>
          <w:sz w:val="28"/>
          <w:szCs w:val="28"/>
        </w:rPr>
        <w:t xml:space="preserve"> </w:t>
      </w:r>
      <w:r w:rsidR="00097AAF">
        <w:rPr>
          <w:color w:val="2B2B2B"/>
          <w:sz w:val="28"/>
          <w:szCs w:val="28"/>
        </w:rPr>
        <w:t xml:space="preserve">щодо атестації </w:t>
      </w:r>
      <w:r w:rsidR="00904B28" w:rsidRPr="00E91DC5">
        <w:rPr>
          <w:color w:val="000000"/>
          <w:sz w:val="28"/>
          <w:szCs w:val="28"/>
        </w:rPr>
        <w:t>працівників закладів дошкільної освіти</w:t>
      </w:r>
    </w:p>
    <w:p w14:paraId="795EACCB" w14:textId="77777777" w:rsidR="00DD00EF" w:rsidRDefault="00DD00EF" w:rsidP="00E91DC5">
      <w:pPr>
        <w:pStyle w:val="a4"/>
        <w:shd w:val="clear" w:color="auto" w:fill="FFFFFF"/>
        <w:spacing w:before="0" w:beforeAutospacing="0" w:after="0" w:afterAutospacing="0" w:line="360" w:lineRule="auto"/>
        <w:jc w:val="both"/>
        <w:rPr>
          <w:color w:val="2B2B2B"/>
          <w:sz w:val="28"/>
          <w:szCs w:val="28"/>
        </w:rPr>
      </w:pPr>
      <w:r>
        <w:rPr>
          <w:color w:val="2B2B2B"/>
          <w:sz w:val="28"/>
          <w:szCs w:val="28"/>
        </w:rPr>
        <w:t>врегульовані в</w:t>
      </w:r>
      <w:r w:rsidR="00904B28" w:rsidRPr="00E91DC5">
        <w:rPr>
          <w:color w:val="2B2B2B"/>
          <w:sz w:val="28"/>
          <w:szCs w:val="28"/>
        </w:rPr>
        <w:t xml:space="preserve"> ст</w:t>
      </w:r>
      <w:r>
        <w:rPr>
          <w:color w:val="2B2B2B"/>
          <w:sz w:val="28"/>
          <w:szCs w:val="28"/>
        </w:rPr>
        <w:t xml:space="preserve">атті </w:t>
      </w:r>
      <w:r w:rsidR="00904B28" w:rsidRPr="00E91DC5">
        <w:rPr>
          <w:color w:val="2B2B2B"/>
          <w:sz w:val="28"/>
          <w:szCs w:val="28"/>
        </w:rPr>
        <w:t>35</w:t>
      </w:r>
      <w:r>
        <w:rPr>
          <w:color w:val="2B2B2B"/>
          <w:sz w:val="28"/>
          <w:szCs w:val="28"/>
        </w:rPr>
        <w:t>.</w:t>
      </w:r>
    </w:p>
    <w:p w14:paraId="4017D8F7"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 xml:space="preserve"> «Атестація та сертифікація педагогічних працівників» означено:</w:t>
      </w:r>
    </w:p>
    <w:p w14:paraId="6DEB40E3"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lastRenderedPageBreak/>
        <w:t>«1. </w:t>
      </w:r>
      <w:hyperlink r:id="rId16" w:tgtFrame="_blank" w:history="1">
        <w:r w:rsidRPr="00097AAF">
          <w:rPr>
            <w:rStyle w:val="a3"/>
            <w:color w:val="000000" w:themeColor="text1"/>
            <w:sz w:val="28"/>
            <w:szCs w:val="28"/>
            <w:u w:val="none"/>
          </w:rPr>
          <w:t>Атестація педагогічних працівників</w:t>
        </w:r>
      </w:hyperlink>
      <w:r w:rsidRPr="00E91DC5">
        <w:rPr>
          <w:color w:val="2B2B2B"/>
          <w:sz w:val="28"/>
          <w:szCs w:val="28"/>
        </w:rPr>
        <w:t> закладів освіти здійснюється відповідно до Закону України «Про освіту» та в порядку, затвердженому центральним органом виконавчої влади у сфері освіти і науки.</w:t>
      </w:r>
    </w:p>
    <w:p w14:paraId="75253767"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2. Право на проходження сертифікації мають педагогічні працівники</w:t>
      </w:r>
      <w:r w:rsidRPr="00E91DC5">
        <w:rPr>
          <w:i/>
          <w:iCs/>
          <w:color w:val="2B2B2B"/>
          <w:sz w:val="28"/>
          <w:szCs w:val="28"/>
        </w:rPr>
        <w:t>,</w:t>
      </w:r>
      <w:r w:rsidRPr="00E91DC5">
        <w:rPr>
          <w:color w:val="2B2B2B"/>
          <w:sz w:val="28"/>
          <w:szCs w:val="28"/>
        </w:rPr>
        <w:t> які мають стаж роботи на відповідній посаді не менше двох років. Сертифікація здійснюється з метою підвищення престижності праці та стимулювання педагогічних працівників до особистісного та професійного зростання та у порядку визначеному законодавством.</w:t>
      </w:r>
    </w:p>
    <w:p w14:paraId="2FCB5CD6"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3. Педагогічний працівник має право на проходження сертифікації безоплатно один раз на три роки.</w:t>
      </w:r>
      <w:r w:rsidRPr="00E91DC5">
        <w:rPr>
          <w:i/>
          <w:iCs/>
          <w:color w:val="2B2B2B"/>
          <w:sz w:val="28"/>
          <w:szCs w:val="28"/>
        </w:rPr>
        <w:t> </w:t>
      </w:r>
      <w:r w:rsidRPr="00E91DC5">
        <w:rPr>
          <w:color w:val="2B2B2B"/>
          <w:sz w:val="28"/>
          <w:szCs w:val="28"/>
        </w:rPr>
        <w:t>Педагогічний працівник</w:t>
      </w:r>
      <w:r w:rsidRPr="00E91DC5">
        <w:rPr>
          <w:i/>
          <w:iCs/>
          <w:color w:val="2B2B2B"/>
          <w:sz w:val="28"/>
          <w:szCs w:val="28"/>
        </w:rPr>
        <w:t>,</w:t>
      </w:r>
      <w:r w:rsidRPr="00E91DC5">
        <w:rPr>
          <w:color w:val="2B2B2B"/>
          <w:sz w:val="28"/>
          <w:szCs w:val="28"/>
        </w:rPr>
        <w:t> який не отримав сертифікат, має право на повторне проходження сертифікації не раніше ніж через рік.</w:t>
      </w:r>
    </w:p>
    <w:p w14:paraId="27B53F4E" w14:textId="77777777" w:rsidR="00314185" w:rsidRDefault="00904B28" w:rsidP="0031418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4. Педагогічний працівник, який отримав сертифікат</w:t>
      </w:r>
      <w:r w:rsidR="00314185">
        <w:rPr>
          <w:color w:val="2B2B2B"/>
          <w:sz w:val="28"/>
          <w:szCs w:val="28"/>
        </w:rPr>
        <w:t xml:space="preserve">: </w:t>
      </w:r>
    </w:p>
    <w:p w14:paraId="6F4A6AB3" w14:textId="77777777" w:rsidR="00097AAF" w:rsidRDefault="00904B28" w:rsidP="00AD72CE">
      <w:pPr>
        <w:pStyle w:val="a4"/>
        <w:numPr>
          <w:ilvl w:val="0"/>
          <w:numId w:val="13"/>
        </w:numPr>
        <w:shd w:val="clear" w:color="auto" w:fill="FFFFFF"/>
        <w:spacing w:before="0" w:beforeAutospacing="0" w:after="0" w:afterAutospacing="0" w:line="360" w:lineRule="auto"/>
        <w:jc w:val="both"/>
        <w:rPr>
          <w:color w:val="2B2B2B"/>
          <w:sz w:val="28"/>
          <w:szCs w:val="28"/>
        </w:rPr>
      </w:pPr>
      <w:r w:rsidRPr="00E91DC5">
        <w:rPr>
          <w:color w:val="2B2B2B"/>
          <w:sz w:val="28"/>
          <w:szCs w:val="28"/>
        </w:rPr>
        <w:t>отримує щомісячну доплату в розмірі 20 відсотків посадового окладу (ставки заробітної плати) протягом строку дії сертифіката;</w:t>
      </w:r>
    </w:p>
    <w:p w14:paraId="14EC4D4A" w14:textId="77777777" w:rsidR="00097AAF" w:rsidRDefault="00904B28" w:rsidP="00AD72CE">
      <w:pPr>
        <w:pStyle w:val="a4"/>
        <w:numPr>
          <w:ilvl w:val="0"/>
          <w:numId w:val="13"/>
        </w:numPr>
        <w:shd w:val="clear" w:color="auto" w:fill="FFFFFF"/>
        <w:spacing w:before="0" w:beforeAutospacing="0" w:after="0" w:afterAutospacing="0" w:line="360" w:lineRule="auto"/>
        <w:jc w:val="both"/>
        <w:rPr>
          <w:color w:val="2B2B2B"/>
          <w:sz w:val="28"/>
          <w:szCs w:val="28"/>
        </w:rPr>
      </w:pPr>
      <w:r w:rsidRPr="00E91DC5">
        <w:rPr>
          <w:color w:val="2B2B2B"/>
          <w:sz w:val="28"/>
          <w:szCs w:val="28"/>
        </w:rPr>
        <w:t>впроваджує і поширює інноваційні методики навчання, організації освітнього процесу та нові освітні технології;</w:t>
      </w:r>
    </w:p>
    <w:p w14:paraId="485DD7E4" w14:textId="77777777" w:rsidR="00904B28" w:rsidRPr="00E91DC5" w:rsidRDefault="00904B28" w:rsidP="00AD72CE">
      <w:pPr>
        <w:pStyle w:val="a4"/>
        <w:numPr>
          <w:ilvl w:val="0"/>
          <w:numId w:val="13"/>
        </w:numPr>
        <w:shd w:val="clear" w:color="auto" w:fill="FFFFFF"/>
        <w:spacing w:before="0" w:beforeAutospacing="0" w:after="0" w:afterAutospacing="0" w:line="360" w:lineRule="auto"/>
        <w:jc w:val="both"/>
        <w:rPr>
          <w:color w:val="2B2B2B"/>
          <w:sz w:val="28"/>
          <w:szCs w:val="28"/>
        </w:rPr>
      </w:pPr>
      <w:r w:rsidRPr="00E91DC5">
        <w:rPr>
          <w:color w:val="2B2B2B"/>
          <w:sz w:val="28"/>
          <w:szCs w:val="28"/>
        </w:rPr>
        <w:t>може бути залученим до процедур і заходів, пов’язаних із забезпеченням якості та впровадженням інновацій, педагогічних новацій і технологій у системі освіти.</w:t>
      </w:r>
    </w:p>
    <w:p w14:paraId="53300EA8" w14:textId="77777777" w:rsidR="00DD00EF" w:rsidRDefault="00904B28" w:rsidP="00DD00EF">
      <w:pPr>
        <w:pStyle w:val="a4"/>
        <w:numPr>
          <w:ilvl w:val="0"/>
          <w:numId w:val="1"/>
        </w:numPr>
        <w:shd w:val="clear" w:color="auto" w:fill="FFFFFF"/>
        <w:spacing w:before="0" w:beforeAutospacing="0" w:after="0" w:afterAutospacing="0" w:line="360" w:lineRule="auto"/>
        <w:jc w:val="both"/>
        <w:rPr>
          <w:color w:val="2B2B2B"/>
          <w:sz w:val="28"/>
          <w:szCs w:val="28"/>
        </w:rPr>
      </w:pPr>
      <w:r w:rsidRPr="00E91DC5">
        <w:rPr>
          <w:color w:val="2B2B2B"/>
          <w:sz w:val="28"/>
          <w:szCs w:val="28"/>
        </w:rPr>
        <w:t>Успішне проходження сертифікації зараховується як проходження атестації педагогічним працівником, а також є підставою для присвоєння відповідної кваліфікаційної категорії та/або педагогічного звання у порядку визначеному законодавством</w:t>
      </w:r>
      <w:r w:rsidR="00DD00EF">
        <w:rPr>
          <w:color w:val="2B2B2B"/>
          <w:sz w:val="28"/>
          <w:szCs w:val="28"/>
        </w:rPr>
        <w:t>.</w:t>
      </w:r>
    </w:p>
    <w:p w14:paraId="75AF3226" w14:textId="77777777" w:rsidR="00DD00EF" w:rsidRPr="00DD00EF" w:rsidRDefault="00097AAF" w:rsidP="00DD00EF">
      <w:pPr>
        <w:pStyle w:val="a4"/>
        <w:shd w:val="clear" w:color="auto" w:fill="FFFFFF"/>
        <w:spacing w:before="0" w:beforeAutospacing="0" w:after="0" w:afterAutospacing="0" w:line="360" w:lineRule="auto"/>
        <w:ind w:left="284" w:firstLine="360"/>
        <w:jc w:val="both"/>
        <w:rPr>
          <w:color w:val="000000"/>
          <w:sz w:val="28"/>
          <w:szCs w:val="28"/>
        </w:rPr>
      </w:pPr>
      <w:r w:rsidRPr="00DD00EF">
        <w:rPr>
          <w:color w:val="2B2B2B"/>
          <w:sz w:val="28"/>
          <w:szCs w:val="28"/>
        </w:rPr>
        <w:t xml:space="preserve">У </w:t>
      </w:r>
      <w:proofErr w:type="spellStart"/>
      <w:r w:rsidRPr="00DD00EF">
        <w:rPr>
          <w:color w:val="2B2B2B"/>
          <w:sz w:val="28"/>
          <w:szCs w:val="28"/>
        </w:rPr>
        <w:t>проєкт</w:t>
      </w:r>
      <w:proofErr w:type="spellEnd"/>
      <w:r w:rsidRPr="00DD00EF">
        <w:rPr>
          <w:color w:val="2B2B2B"/>
          <w:sz w:val="28"/>
          <w:szCs w:val="28"/>
        </w:rPr>
        <w:t xml:space="preserve"> Закону «Про дошкільну освіту» доповнений новими статтями, які </w:t>
      </w:r>
      <w:r w:rsidR="00DD00EF">
        <w:rPr>
          <w:color w:val="2B2B2B"/>
          <w:sz w:val="28"/>
          <w:szCs w:val="28"/>
        </w:rPr>
        <w:t>врегульовують</w:t>
      </w:r>
      <w:r w:rsidRPr="00DD00EF">
        <w:rPr>
          <w:color w:val="2B2B2B"/>
          <w:sz w:val="28"/>
          <w:szCs w:val="28"/>
        </w:rPr>
        <w:t xml:space="preserve"> питання  </w:t>
      </w:r>
      <w:r w:rsidRPr="00DD00EF">
        <w:rPr>
          <w:color w:val="000000"/>
          <w:sz w:val="28"/>
          <w:szCs w:val="28"/>
        </w:rPr>
        <w:t>г</w:t>
      </w:r>
      <w:r w:rsidR="00904B28" w:rsidRPr="00DD00EF">
        <w:rPr>
          <w:color w:val="000000"/>
          <w:sz w:val="28"/>
          <w:szCs w:val="28"/>
        </w:rPr>
        <w:t>ромадськ</w:t>
      </w:r>
      <w:r w:rsidRPr="00DD00EF">
        <w:rPr>
          <w:color w:val="000000"/>
          <w:sz w:val="28"/>
          <w:szCs w:val="28"/>
        </w:rPr>
        <w:t xml:space="preserve">ої </w:t>
      </w:r>
      <w:r w:rsidR="00904B28" w:rsidRPr="00DD00EF">
        <w:rPr>
          <w:color w:val="000000"/>
          <w:sz w:val="28"/>
          <w:szCs w:val="28"/>
        </w:rPr>
        <w:t>акредитаці</w:t>
      </w:r>
      <w:r w:rsidRPr="00DD00EF">
        <w:rPr>
          <w:color w:val="000000"/>
          <w:sz w:val="28"/>
          <w:szCs w:val="28"/>
        </w:rPr>
        <w:t>ї</w:t>
      </w:r>
      <w:r w:rsidR="00904B28" w:rsidRPr="00DD00EF">
        <w:rPr>
          <w:color w:val="000000"/>
          <w:sz w:val="28"/>
          <w:szCs w:val="28"/>
        </w:rPr>
        <w:t xml:space="preserve"> закладу дошкільної освіти</w:t>
      </w:r>
      <w:r w:rsidR="00DD00EF" w:rsidRPr="00DD00EF">
        <w:rPr>
          <w:color w:val="000000"/>
          <w:sz w:val="28"/>
          <w:szCs w:val="28"/>
        </w:rPr>
        <w:t xml:space="preserve"> та ліцензування освітньої діяльності у сфері дошкільної освіти.</w:t>
      </w:r>
    </w:p>
    <w:p w14:paraId="5D23C3F4"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Це ст</w:t>
      </w:r>
      <w:r w:rsidR="00DD00EF">
        <w:rPr>
          <w:color w:val="2B2B2B"/>
          <w:sz w:val="28"/>
          <w:szCs w:val="28"/>
        </w:rPr>
        <w:t>аття</w:t>
      </w:r>
      <w:r w:rsidRPr="00E91DC5">
        <w:rPr>
          <w:color w:val="2B2B2B"/>
          <w:sz w:val="28"/>
          <w:szCs w:val="28"/>
        </w:rPr>
        <w:t xml:space="preserve"> 34 «Громадська акредитація закладу дошкільної освіти»:</w:t>
      </w:r>
    </w:p>
    <w:p w14:paraId="40215410"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«1. </w:t>
      </w:r>
      <w:hyperlink r:id="rId17" w:history="1">
        <w:r w:rsidRPr="00DD00EF">
          <w:rPr>
            <w:rStyle w:val="a3"/>
            <w:color w:val="000000" w:themeColor="text1"/>
            <w:sz w:val="28"/>
            <w:szCs w:val="28"/>
            <w:u w:val="none"/>
          </w:rPr>
          <w:t>Громадська акредитація закладу</w:t>
        </w:r>
      </w:hyperlink>
      <w:r w:rsidRPr="00E91DC5">
        <w:rPr>
          <w:color w:val="2B2B2B"/>
          <w:sz w:val="28"/>
          <w:szCs w:val="28"/>
        </w:rPr>
        <w:t xml:space="preserve"> дошкільної освіти проводиться за ініціативою його директора відповідно до вимог Закону України «Про освіту» за </w:t>
      </w:r>
      <w:r w:rsidRPr="00E91DC5">
        <w:rPr>
          <w:color w:val="2B2B2B"/>
          <w:sz w:val="28"/>
          <w:szCs w:val="28"/>
        </w:rPr>
        <w:lastRenderedPageBreak/>
        <w:t>рахунок коштів засновника, інших джерел не заборонених законодавством та з урахуванням особливостей, визначених цим Законом.</w:t>
      </w:r>
    </w:p>
    <w:p w14:paraId="59A2BD48"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2. Громадська акредитація здійснюється юридичними особами, акредитованими у порядку, затвердженому центральним органом виконавчої влади у сфері освіти і науки, з урахуванням вимог до проведення інституційного аудиту закладів дошкільної освіти.</w:t>
      </w:r>
    </w:p>
    <w:p w14:paraId="53445A55"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3. Успішні результати громадської акредитації закладу дошкільної освіти засвідчуються сертифікатом, що є чинним впродовж 5 років.</w:t>
      </w:r>
    </w:p>
    <w:p w14:paraId="004A4D4B"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4. Заклади дошкільної освіти, що мають чинний сертифікат про громадську акредитацію закладу освіти, вважаються такими, що успішно пройшли плановий інституційний аудит.</w:t>
      </w:r>
    </w:p>
    <w:p w14:paraId="3D83E4A1"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5. Інформація про проведення та результати громадської акредитації закладу дошкільної освіти оприлюднюється на веб-сайті закладу освіти та/або його засновника впродовж десяти днів з дня видачі сертифікату і надсилається до центрального органу виконавчої влади із забезпечення якості освіти.»</w:t>
      </w:r>
    </w:p>
    <w:p w14:paraId="07E6B8AE"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Стаття 32 «</w:t>
      </w:r>
      <w:hyperlink r:id="rId18" w:tgtFrame="_blank" w:history="1">
        <w:r w:rsidRPr="00DD00EF">
          <w:rPr>
            <w:rStyle w:val="a3"/>
            <w:color w:val="000000" w:themeColor="text1"/>
            <w:sz w:val="28"/>
            <w:szCs w:val="28"/>
            <w:u w:val="none"/>
          </w:rPr>
          <w:t>Ліцензування освітньої діяльності</w:t>
        </w:r>
      </w:hyperlink>
      <w:r w:rsidRPr="00DD00EF">
        <w:rPr>
          <w:color w:val="000000" w:themeColor="text1"/>
          <w:sz w:val="28"/>
          <w:szCs w:val="28"/>
        </w:rPr>
        <w:t>»</w:t>
      </w:r>
      <w:r w:rsidRPr="00E91DC5">
        <w:rPr>
          <w:color w:val="2B2B2B"/>
          <w:sz w:val="28"/>
          <w:szCs w:val="28"/>
        </w:rPr>
        <w:t xml:space="preserve"> визначає такі умови:</w:t>
      </w:r>
    </w:p>
    <w:p w14:paraId="394791F3"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«1. Заклади дошкільної освіти, дошкільні підрозділи юридичних осіб, фізичні особи-підприємці, що забезпечують здобуття дошкільної освіти, можуть провадити освітню діяльність у сфері дошкільної освіти виключно на підставі відповідної ліцензії, що видається органом ліцензування відповідно до вимог Закону України «Про ліцензування видів господарської діяльності» з урахуванням особливостей, визначених цим Законом, та ліцензійних умов.</w:t>
      </w:r>
    </w:p>
    <w:p w14:paraId="09B6ED99"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2. Органами ліцензування у сфері дошкільної освіти є Рада міністрів Автономної Республіки Крим, обласні, Київська та Севастопольська міські державні адміністрації.</w:t>
      </w:r>
    </w:p>
    <w:p w14:paraId="49C5C3A6"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3. Ліцензії видаються органами ліцензування за кожним місцем провадження закладом освіти, іншою юридичною особою чи фізичною особою-підприємцем освітньої діяльності у сфері дошкільної освіти, крім освітньої діяльності, що провадиться за місцем проживання дитини.</w:t>
      </w:r>
    </w:p>
    <w:p w14:paraId="42EF9291"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lastRenderedPageBreak/>
        <w:t>Наявність ліцензії має передбачати спроможність здійснювати освітню діяльність у сфері дошкільної освіти відповідно до ліцензійних умов.</w:t>
      </w:r>
    </w:p>
    <w:p w14:paraId="7BD6A7A7"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4. Ліцензійні умови мають містити вичерпний перелік вимог до кадрового, навчально-методичного та матеріально-технічного забезпечення, обов’язкових до виконання для започаткування та під час провадження освітньої діяльності у сфері дошкільної освіти, вичерпний перелік документів, що додаються до заяви про отримання ліцензії. До ліцензійних умов не можуть бути включені вимоги щодо визначення ліцензованого обсягу, якості освіти і освітньої діяльності.</w:t>
      </w:r>
    </w:p>
    <w:p w14:paraId="74EAAFD8"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5. Ліцензію може бути анульовано з підстав і в порядку, визначеному Законом України «Про ліцензування видів господарської діяльності».</w:t>
      </w:r>
    </w:p>
    <w:p w14:paraId="6A68ED2C"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6. Ліцензії підлягають переоформленню у разі зміни найменувань закладів освіти та/або їх реорганізації шляхом злиття чи приєднання.</w:t>
      </w:r>
    </w:p>
    <w:p w14:paraId="565FACFD"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Переоформлення ліцензії здійснюється без проведення процедури ліцензування шляхом внесення відповідних змін до Єдиного державного реєстру юридичних осіб, фізичних осіб — підприємців та громадських формувань. У разі реорганізації закладів освіти шляхом злиття чи приєднання переоформлення ліцензії здійснюється на основі їхніх ліцензій.</w:t>
      </w:r>
    </w:p>
    <w:p w14:paraId="2F7C575A" w14:textId="77777777" w:rsidR="00904B28" w:rsidRPr="00E91DC5" w:rsidRDefault="00904B28" w:rsidP="00E91DC5">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7. Особа, яка провадить освітню діяльність у сфері дошкільної освіти без отримання ліцензії, несе адміністративну відповідальність </w:t>
      </w:r>
      <w:hyperlink r:id="rId19" w:tgtFrame="_blank" w:history="1">
        <w:r w:rsidRPr="00DD00EF">
          <w:rPr>
            <w:rStyle w:val="a3"/>
            <w:color w:val="000000" w:themeColor="text1"/>
            <w:sz w:val="28"/>
            <w:szCs w:val="28"/>
            <w:u w:val="none"/>
          </w:rPr>
          <w:t>відповідно</w:t>
        </w:r>
      </w:hyperlink>
      <w:r w:rsidRPr="00DD00EF">
        <w:rPr>
          <w:color w:val="000000" w:themeColor="text1"/>
          <w:sz w:val="28"/>
          <w:szCs w:val="28"/>
        </w:rPr>
        <w:t> </w:t>
      </w:r>
      <w:r w:rsidRPr="00E91DC5">
        <w:rPr>
          <w:color w:val="2B2B2B"/>
          <w:sz w:val="28"/>
          <w:szCs w:val="28"/>
        </w:rPr>
        <w:t>до законодавства.»</w:t>
      </w:r>
    </w:p>
    <w:p w14:paraId="502FF1AF" w14:textId="77777777" w:rsidR="008969F5" w:rsidRDefault="008969F5" w:rsidP="008969F5">
      <w:pPr>
        <w:pStyle w:val="a4"/>
        <w:spacing w:before="0" w:beforeAutospacing="0" w:after="0" w:afterAutospacing="0" w:line="360" w:lineRule="auto"/>
        <w:jc w:val="both"/>
        <w:rPr>
          <w:sz w:val="28"/>
          <w:szCs w:val="28"/>
        </w:rPr>
      </w:pPr>
      <w:bookmarkStart w:id="18" w:name="n578"/>
      <w:bookmarkStart w:id="19" w:name="n105"/>
      <w:bookmarkEnd w:id="18"/>
      <w:bookmarkEnd w:id="19"/>
      <w:r>
        <w:rPr>
          <w:color w:val="222222"/>
          <w:sz w:val="28"/>
          <w:szCs w:val="28"/>
        </w:rPr>
        <w:tab/>
      </w:r>
      <w:r w:rsidRPr="00A74B23">
        <w:rPr>
          <w:sz w:val="28"/>
          <w:szCs w:val="28"/>
        </w:rPr>
        <w:t>Дошкільна освіта є цілісним процесом, спрямованим на забезпечення різнобічного розвитку дитини дошкільного віку відповідно до її задатків, нахилів, здібностей, індивідуальних, психічних та фізичних особливостей, культурних потреб; формування у дитини дошкільного віку моральних норм, набуття нею життєвого соціального досвіду.</w:t>
      </w:r>
    </w:p>
    <w:p w14:paraId="5A57A62E" w14:textId="77777777" w:rsidR="00FC17ED" w:rsidRDefault="008969F5" w:rsidP="00FC17ED">
      <w:pPr>
        <w:pStyle w:val="a4"/>
        <w:spacing w:before="0" w:beforeAutospacing="0" w:after="0" w:afterAutospacing="0" w:line="360" w:lineRule="auto"/>
        <w:jc w:val="both"/>
        <w:rPr>
          <w:sz w:val="28"/>
          <w:szCs w:val="28"/>
        </w:rPr>
      </w:pPr>
      <w:r>
        <w:rPr>
          <w:sz w:val="28"/>
          <w:szCs w:val="28"/>
        </w:rPr>
        <w:tab/>
      </w:r>
      <w:r w:rsidRPr="00A74B23">
        <w:rPr>
          <w:sz w:val="28"/>
          <w:szCs w:val="28"/>
        </w:rPr>
        <w:t>Слід враховувати, що дошкільна освіта є обов'язковою первинною складовою частиною системи безперервної освіти в Україні, а тому покликана реалізовувати важливі </w:t>
      </w:r>
      <w:r w:rsidRPr="00F03C07">
        <w:rPr>
          <w:bCs/>
          <w:iCs/>
          <w:sz w:val="28"/>
          <w:szCs w:val="28"/>
        </w:rPr>
        <w:t>завдання:</w:t>
      </w:r>
      <w:r w:rsidRPr="00A74B23">
        <w:rPr>
          <w:bCs/>
          <w:i/>
          <w:iCs/>
          <w:sz w:val="28"/>
          <w:szCs w:val="28"/>
        </w:rPr>
        <w:t> </w:t>
      </w:r>
      <w:r w:rsidRPr="00A74B23">
        <w:rPr>
          <w:sz w:val="28"/>
          <w:szCs w:val="28"/>
        </w:rPr>
        <w:t xml:space="preserve">збереження та зміцнення фізичного, психічного і духовного здоров'я дитини; виховання у дітей любові до України, шанобливого ставлення до родини, поваги до народних традицій і звичаїв, державної та рідної </w:t>
      </w:r>
      <w:r w:rsidRPr="00A74B23">
        <w:rPr>
          <w:sz w:val="28"/>
          <w:szCs w:val="28"/>
        </w:rPr>
        <w:lastRenderedPageBreak/>
        <w:t>мови, національних цінностей Українського народу, а також цінностей інших націй і народів, свідомого ставлення до себе, оточення та довкілля; формування особистості дитини, розвиток її творчих здібностей, набуття нею соціального досвіду; виконання вимог Базового компонента дошкільної освіти, забезпечення соціальної адаптації та готовності продовжувати освіту; здійснення соціально-педагогічного патронату сім'ї [</w:t>
      </w:r>
      <w:r w:rsidR="00B976AF" w:rsidRPr="00B976AF">
        <w:rPr>
          <w:color w:val="000000" w:themeColor="text1"/>
          <w:sz w:val="28"/>
          <w:szCs w:val="28"/>
        </w:rPr>
        <w:t>39</w:t>
      </w:r>
      <w:r w:rsidRPr="00A74B23">
        <w:rPr>
          <w:sz w:val="28"/>
          <w:szCs w:val="28"/>
        </w:rPr>
        <w:t>].</w:t>
      </w:r>
      <w:r w:rsidR="00FC17ED" w:rsidRPr="00FC17ED">
        <w:rPr>
          <w:sz w:val="28"/>
          <w:szCs w:val="28"/>
        </w:rPr>
        <w:t xml:space="preserve"> </w:t>
      </w:r>
    </w:p>
    <w:p w14:paraId="6F8F2A38" w14:textId="77777777" w:rsidR="00067515" w:rsidRDefault="00FC17ED" w:rsidP="00D70C53">
      <w:pPr>
        <w:pStyle w:val="a4"/>
        <w:spacing w:before="0" w:beforeAutospacing="0" w:after="0" w:afterAutospacing="0" w:line="360" w:lineRule="auto"/>
        <w:jc w:val="both"/>
        <w:rPr>
          <w:b/>
          <w:color w:val="000000"/>
          <w:sz w:val="28"/>
          <w:szCs w:val="28"/>
          <w:shd w:val="clear" w:color="auto" w:fill="FFFFFF"/>
        </w:rPr>
      </w:pPr>
      <w:r>
        <w:rPr>
          <w:sz w:val="28"/>
          <w:szCs w:val="28"/>
        </w:rPr>
        <w:tab/>
      </w:r>
      <w:r w:rsidR="00D4642C">
        <w:tab/>
      </w:r>
      <w:hyperlink r:id="rId20" w:anchor="dfas8mcoy6" w:tgtFrame="_blank" w:history="1">
        <w:r w:rsidR="00D4642C">
          <w:rPr>
            <w:rStyle w:val="a3"/>
            <w:color w:val="000000" w:themeColor="text1"/>
            <w:sz w:val="28"/>
            <w:szCs w:val="28"/>
            <w:u w:val="none"/>
            <w:shd w:val="clear" w:color="auto" w:fill="FFFFFF"/>
          </w:rPr>
          <w:t>П</w:t>
        </w:r>
        <w:r w:rsidR="00D4642C" w:rsidRPr="00067515">
          <w:rPr>
            <w:rStyle w:val="a3"/>
            <w:color w:val="000000" w:themeColor="text1"/>
            <w:sz w:val="28"/>
            <w:szCs w:val="28"/>
            <w:u w:val="none"/>
            <w:shd w:val="clear" w:color="auto" w:fill="FFFFFF"/>
          </w:rPr>
          <w:t>остановою від 27.01.2021 № 86</w:t>
        </w:r>
      </w:hyperlink>
      <w:r w:rsidR="00D4642C" w:rsidRPr="00067515">
        <w:rPr>
          <w:color w:val="000000"/>
          <w:sz w:val="28"/>
          <w:szCs w:val="28"/>
          <w:shd w:val="clear" w:color="auto" w:fill="FFFFFF"/>
        </w:rPr>
        <w:t xml:space="preserve"> </w:t>
      </w:r>
      <w:r w:rsidR="00067515" w:rsidRPr="00067515">
        <w:rPr>
          <w:color w:val="000000"/>
          <w:sz w:val="28"/>
          <w:szCs w:val="28"/>
          <w:shd w:val="clear" w:color="auto" w:fill="FFFFFF"/>
        </w:rPr>
        <w:t>К</w:t>
      </w:r>
      <w:r w:rsidR="00067515">
        <w:rPr>
          <w:color w:val="000000"/>
          <w:sz w:val="28"/>
          <w:szCs w:val="28"/>
          <w:shd w:val="clear" w:color="auto" w:fill="FFFFFF"/>
        </w:rPr>
        <w:t>абінет міністрів України</w:t>
      </w:r>
      <w:r w:rsidR="00067515" w:rsidRPr="00067515">
        <w:rPr>
          <w:color w:val="000000"/>
          <w:sz w:val="28"/>
          <w:szCs w:val="28"/>
          <w:shd w:val="clear" w:color="auto" w:fill="FFFFFF"/>
        </w:rPr>
        <w:t xml:space="preserve"> затвердив зміни до Положення про заклад дошкільної освіти</w:t>
      </w:r>
      <w:r w:rsidR="00D4642C">
        <w:rPr>
          <w:color w:val="000000"/>
          <w:sz w:val="28"/>
          <w:szCs w:val="28"/>
          <w:shd w:val="clear" w:color="auto" w:fill="FFFFFF"/>
        </w:rPr>
        <w:t>.</w:t>
      </w:r>
      <w:r w:rsidR="00067515" w:rsidRPr="00067515">
        <w:rPr>
          <w:color w:val="000000"/>
          <w:sz w:val="28"/>
          <w:szCs w:val="28"/>
          <w:shd w:val="clear" w:color="auto" w:fill="FFFFFF"/>
        </w:rPr>
        <w:t xml:space="preserve"> </w:t>
      </w:r>
    </w:p>
    <w:p w14:paraId="62539BAE" w14:textId="77777777" w:rsidR="00A40876" w:rsidRDefault="00067515" w:rsidP="00A40876">
      <w:pPr>
        <w:pStyle w:val="2"/>
        <w:shd w:val="clear" w:color="auto" w:fill="FFFFFF"/>
        <w:spacing w:before="0" w:beforeAutospacing="0" w:after="0" w:afterAutospacing="0" w:line="360" w:lineRule="auto"/>
        <w:jc w:val="both"/>
        <w:rPr>
          <w:b w:val="0"/>
          <w:color w:val="000000"/>
          <w:sz w:val="28"/>
          <w:szCs w:val="28"/>
          <w:shd w:val="clear" w:color="auto" w:fill="FFFFFF"/>
        </w:rPr>
      </w:pPr>
      <w:r>
        <w:rPr>
          <w:b w:val="0"/>
          <w:color w:val="000000"/>
          <w:sz w:val="28"/>
          <w:szCs w:val="28"/>
          <w:shd w:val="clear" w:color="auto" w:fill="FFFFFF"/>
        </w:rPr>
        <w:tab/>
        <w:t>П</w:t>
      </w:r>
      <w:r w:rsidRPr="00067515">
        <w:rPr>
          <w:b w:val="0"/>
          <w:color w:val="000000"/>
          <w:sz w:val="28"/>
          <w:szCs w:val="28"/>
          <w:shd w:val="clear" w:color="auto" w:fill="FFFFFF"/>
        </w:rPr>
        <w:t>роаналізува</w:t>
      </w:r>
      <w:r>
        <w:rPr>
          <w:b w:val="0"/>
          <w:color w:val="000000"/>
          <w:sz w:val="28"/>
          <w:szCs w:val="28"/>
          <w:shd w:val="clear" w:color="auto" w:fill="FFFFFF"/>
        </w:rPr>
        <w:t>вши</w:t>
      </w:r>
      <w:r w:rsidRPr="00067515">
        <w:rPr>
          <w:b w:val="0"/>
          <w:color w:val="000000"/>
          <w:sz w:val="28"/>
          <w:szCs w:val="28"/>
          <w:shd w:val="clear" w:color="auto" w:fill="FFFFFF"/>
        </w:rPr>
        <w:t xml:space="preserve"> документ </w:t>
      </w:r>
      <w:r>
        <w:rPr>
          <w:b w:val="0"/>
          <w:color w:val="000000"/>
          <w:sz w:val="28"/>
          <w:szCs w:val="28"/>
          <w:shd w:val="clear" w:color="auto" w:fill="FFFFFF"/>
        </w:rPr>
        <w:t xml:space="preserve">ми визначали </w:t>
      </w:r>
      <w:r w:rsidR="0094305E">
        <w:rPr>
          <w:b w:val="0"/>
          <w:color w:val="000000"/>
          <w:sz w:val="28"/>
          <w:szCs w:val="28"/>
          <w:shd w:val="clear" w:color="auto" w:fill="FFFFFF"/>
        </w:rPr>
        <w:t>наступні</w:t>
      </w:r>
      <w:r w:rsidRPr="00067515">
        <w:rPr>
          <w:b w:val="0"/>
          <w:color w:val="000000"/>
          <w:sz w:val="28"/>
          <w:szCs w:val="28"/>
          <w:shd w:val="clear" w:color="auto" w:fill="FFFFFF"/>
        </w:rPr>
        <w:t xml:space="preserve"> змін</w:t>
      </w:r>
      <w:r w:rsidR="0094305E">
        <w:rPr>
          <w:b w:val="0"/>
          <w:color w:val="000000"/>
          <w:sz w:val="28"/>
          <w:szCs w:val="28"/>
          <w:shd w:val="clear" w:color="auto" w:fill="FFFFFF"/>
        </w:rPr>
        <w:t>и</w:t>
      </w:r>
      <w:r w:rsidRPr="00067515">
        <w:rPr>
          <w:b w:val="0"/>
          <w:color w:val="000000"/>
          <w:sz w:val="28"/>
          <w:szCs w:val="28"/>
          <w:shd w:val="clear" w:color="auto" w:fill="FFFFFF"/>
        </w:rPr>
        <w:t xml:space="preserve">, </w:t>
      </w:r>
      <w:r>
        <w:rPr>
          <w:b w:val="0"/>
          <w:color w:val="000000"/>
          <w:sz w:val="28"/>
          <w:szCs w:val="28"/>
          <w:shd w:val="clear" w:color="auto" w:fill="FFFFFF"/>
        </w:rPr>
        <w:t>які</w:t>
      </w:r>
      <w:r w:rsidRPr="00067515">
        <w:rPr>
          <w:b w:val="0"/>
          <w:color w:val="000000"/>
          <w:sz w:val="28"/>
          <w:szCs w:val="28"/>
          <w:shd w:val="clear" w:color="auto" w:fill="FFFFFF"/>
        </w:rPr>
        <w:t xml:space="preserve"> впливають на</w:t>
      </w:r>
      <w:r w:rsidR="008773FA">
        <w:rPr>
          <w:b w:val="0"/>
          <w:color w:val="000000"/>
          <w:sz w:val="28"/>
          <w:szCs w:val="28"/>
          <w:shd w:val="clear" w:color="auto" w:fill="FFFFFF"/>
        </w:rPr>
        <w:t xml:space="preserve"> </w:t>
      </w:r>
      <w:r w:rsidRPr="00067515">
        <w:rPr>
          <w:b w:val="0"/>
          <w:color w:val="000000"/>
          <w:sz w:val="28"/>
          <w:szCs w:val="28"/>
          <w:shd w:val="clear" w:color="auto" w:fill="FFFFFF"/>
        </w:rPr>
        <w:t>організацію роботи закладу</w:t>
      </w:r>
      <w:r w:rsidR="00183F8D">
        <w:rPr>
          <w:b w:val="0"/>
          <w:color w:val="000000"/>
          <w:sz w:val="28"/>
          <w:szCs w:val="28"/>
          <w:shd w:val="clear" w:color="auto" w:fill="FFFFFF"/>
        </w:rPr>
        <w:t xml:space="preserve"> дошкільної освіти</w:t>
      </w:r>
      <w:r w:rsidRPr="00067515">
        <w:rPr>
          <w:b w:val="0"/>
          <w:color w:val="000000"/>
          <w:sz w:val="28"/>
          <w:szCs w:val="28"/>
          <w:shd w:val="clear" w:color="auto" w:fill="FFFFFF"/>
        </w:rPr>
        <w:t>.</w:t>
      </w:r>
    </w:p>
    <w:p w14:paraId="3C884D6F" w14:textId="77777777" w:rsidR="00067515" w:rsidRPr="00A40876" w:rsidRDefault="0094305E" w:rsidP="00A40876">
      <w:pPr>
        <w:pStyle w:val="2"/>
        <w:shd w:val="clear" w:color="auto" w:fill="FFFFFF"/>
        <w:spacing w:before="0" w:beforeAutospacing="0" w:after="0" w:afterAutospacing="0" w:line="360" w:lineRule="auto"/>
        <w:jc w:val="both"/>
        <w:rPr>
          <w:b w:val="0"/>
          <w:color w:val="000000"/>
          <w:sz w:val="28"/>
          <w:szCs w:val="28"/>
        </w:rPr>
      </w:pPr>
      <w:r>
        <w:rPr>
          <w:color w:val="000000"/>
          <w:sz w:val="28"/>
          <w:szCs w:val="28"/>
        </w:rPr>
        <w:tab/>
      </w:r>
      <w:r w:rsidR="00067515" w:rsidRPr="00A40876">
        <w:rPr>
          <w:b w:val="0"/>
          <w:color w:val="000000"/>
          <w:sz w:val="28"/>
          <w:szCs w:val="28"/>
        </w:rPr>
        <w:t>Положення удосконалює перелік типів закладів дошкільної освіти. Містить інформацію, що</w:t>
      </w:r>
      <w:r w:rsidR="008773FA">
        <w:rPr>
          <w:b w:val="0"/>
          <w:color w:val="000000"/>
          <w:sz w:val="28"/>
          <w:szCs w:val="28"/>
        </w:rPr>
        <w:t xml:space="preserve"> </w:t>
      </w:r>
      <w:r w:rsidR="00067515" w:rsidRPr="00A40876">
        <w:rPr>
          <w:b w:val="0"/>
          <w:color w:val="000000"/>
          <w:sz w:val="28"/>
          <w:szCs w:val="28"/>
        </w:rPr>
        <w:t>має забезпечити той чи той тип закладу, а</w:t>
      </w:r>
      <w:r w:rsidR="008773FA">
        <w:rPr>
          <w:b w:val="0"/>
          <w:color w:val="000000"/>
          <w:sz w:val="28"/>
          <w:szCs w:val="28"/>
        </w:rPr>
        <w:t xml:space="preserve"> </w:t>
      </w:r>
      <w:r w:rsidR="00067515" w:rsidRPr="00A40876">
        <w:rPr>
          <w:b w:val="0"/>
          <w:color w:val="000000"/>
          <w:sz w:val="28"/>
          <w:szCs w:val="28"/>
        </w:rPr>
        <w:t>також</w:t>
      </w:r>
      <w:r w:rsidR="008773FA">
        <w:rPr>
          <w:b w:val="0"/>
          <w:color w:val="000000"/>
          <w:sz w:val="28"/>
          <w:szCs w:val="28"/>
        </w:rPr>
        <w:t xml:space="preserve"> </w:t>
      </w:r>
      <w:r w:rsidR="00067515" w:rsidRPr="00A40876">
        <w:rPr>
          <w:b w:val="0"/>
          <w:color w:val="000000"/>
          <w:sz w:val="28"/>
          <w:szCs w:val="28"/>
        </w:rPr>
        <w:t>— у</w:t>
      </w:r>
      <w:r w:rsidR="008773FA">
        <w:rPr>
          <w:b w:val="0"/>
          <w:color w:val="000000"/>
          <w:sz w:val="28"/>
          <w:szCs w:val="28"/>
        </w:rPr>
        <w:t xml:space="preserve"> </w:t>
      </w:r>
      <w:r w:rsidR="00067515" w:rsidRPr="00A40876">
        <w:rPr>
          <w:b w:val="0"/>
          <w:color w:val="000000"/>
          <w:sz w:val="28"/>
          <w:szCs w:val="28"/>
        </w:rPr>
        <w:t>якому віці приймати дітей з</w:t>
      </w:r>
      <w:r w:rsidR="008773FA">
        <w:rPr>
          <w:b w:val="0"/>
          <w:color w:val="000000"/>
          <w:sz w:val="28"/>
          <w:szCs w:val="28"/>
        </w:rPr>
        <w:t xml:space="preserve"> </w:t>
      </w:r>
      <w:r w:rsidR="00067515" w:rsidRPr="00A40876">
        <w:rPr>
          <w:b w:val="0"/>
          <w:color w:val="000000"/>
          <w:sz w:val="28"/>
          <w:szCs w:val="28"/>
        </w:rPr>
        <w:t>особливими освітніми потребами.</w:t>
      </w:r>
    </w:p>
    <w:p w14:paraId="540F7264" w14:textId="77777777" w:rsidR="008773FA" w:rsidRDefault="0094305E" w:rsidP="00723B3F">
      <w:pPr>
        <w:pStyle w:val="a4"/>
        <w:shd w:val="clear" w:color="auto" w:fill="FFFFFF"/>
        <w:spacing w:before="0" w:beforeAutospacing="0" w:after="0" w:afterAutospacing="0" w:line="360" w:lineRule="auto"/>
        <w:jc w:val="both"/>
        <w:rPr>
          <w:color w:val="000000"/>
          <w:sz w:val="28"/>
          <w:szCs w:val="28"/>
        </w:rPr>
      </w:pPr>
      <w:bookmarkStart w:id="20" w:name="100"/>
      <w:bookmarkEnd w:id="20"/>
      <w:r>
        <w:rPr>
          <w:rFonts w:ascii="Georgia" w:hAnsi="Georgia"/>
          <w:color w:val="000000"/>
          <w:sz w:val="27"/>
          <w:szCs w:val="27"/>
        </w:rPr>
        <w:tab/>
      </w:r>
      <w:r w:rsidR="008773FA" w:rsidRPr="008773FA">
        <w:rPr>
          <w:color w:val="000000"/>
          <w:sz w:val="28"/>
          <w:szCs w:val="28"/>
        </w:rPr>
        <w:t>Закріплює за</w:t>
      </w:r>
      <w:r w:rsidR="008773FA">
        <w:rPr>
          <w:rFonts w:ascii="Georgia" w:hAnsi="Georgia"/>
          <w:color w:val="000000"/>
          <w:sz w:val="27"/>
          <w:szCs w:val="27"/>
        </w:rPr>
        <w:t xml:space="preserve"> </w:t>
      </w:r>
      <w:r w:rsidR="008773FA">
        <w:rPr>
          <w:color w:val="000000"/>
          <w:sz w:val="28"/>
          <w:szCs w:val="28"/>
        </w:rPr>
        <w:t>з</w:t>
      </w:r>
      <w:r w:rsidR="00F66816">
        <w:rPr>
          <w:color w:val="000000"/>
          <w:sz w:val="28"/>
          <w:szCs w:val="28"/>
        </w:rPr>
        <w:t>аклад</w:t>
      </w:r>
      <w:r w:rsidR="008773FA">
        <w:rPr>
          <w:color w:val="000000"/>
          <w:sz w:val="28"/>
          <w:szCs w:val="28"/>
        </w:rPr>
        <w:t>ом</w:t>
      </w:r>
      <w:r w:rsidR="00F66816">
        <w:rPr>
          <w:color w:val="000000"/>
          <w:sz w:val="28"/>
          <w:szCs w:val="28"/>
        </w:rPr>
        <w:t xml:space="preserve"> дошкільної освіти </w:t>
      </w:r>
      <w:r w:rsidR="00067515" w:rsidRPr="00183F8D">
        <w:rPr>
          <w:color w:val="000000"/>
          <w:sz w:val="28"/>
          <w:szCs w:val="28"/>
        </w:rPr>
        <w:t>самостійн</w:t>
      </w:r>
      <w:r w:rsidR="008773FA">
        <w:rPr>
          <w:color w:val="000000"/>
          <w:sz w:val="28"/>
          <w:szCs w:val="28"/>
        </w:rPr>
        <w:t>ість</w:t>
      </w:r>
      <w:r w:rsidR="00067515" w:rsidRPr="00183F8D">
        <w:rPr>
          <w:color w:val="000000"/>
          <w:sz w:val="28"/>
          <w:szCs w:val="28"/>
        </w:rPr>
        <w:t xml:space="preserve"> визнач</w:t>
      </w:r>
      <w:r w:rsidR="008773FA">
        <w:rPr>
          <w:color w:val="000000"/>
          <w:sz w:val="28"/>
          <w:szCs w:val="28"/>
        </w:rPr>
        <w:t>ення</w:t>
      </w:r>
      <w:r w:rsidR="00067515" w:rsidRPr="00183F8D">
        <w:rPr>
          <w:color w:val="000000"/>
          <w:sz w:val="28"/>
          <w:szCs w:val="28"/>
        </w:rPr>
        <w:t xml:space="preserve"> форм організації освітнього процесу. </w:t>
      </w:r>
    </w:p>
    <w:p w14:paraId="6FA442B6" w14:textId="77777777" w:rsidR="00314185" w:rsidRDefault="00067515" w:rsidP="008773FA">
      <w:pPr>
        <w:pStyle w:val="a4"/>
        <w:shd w:val="clear" w:color="auto" w:fill="FFFFFF"/>
        <w:spacing w:before="0" w:beforeAutospacing="0" w:after="0" w:afterAutospacing="0" w:line="360" w:lineRule="auto"/>
        <w:ind w:firstLine="708"/>
        <w:jc w:val="both"/>
        <w:rPr>
          <w:color w:val="000000"/>
          <w:sz w:val="28"/>
          <w:szCs w:val="28"/>
        </w:rPr>
      </w:pPr>
      <w:r w:rsidRPr="00183F8D">
        <w:rPr>
          <w:color w:val="000000"/>
          <w:sz w:val="28"/>
          <w:szCs w:val="28"/>
        </w:rPr>
        <w:t>Розклад організації освітнього процесу затверджує керівник закладу до</w:t>
      </w:r>
      <w:r w:rsidR="008773FA">
        <w:rPr>
          <w:color w:val="000000"/>
          <w:sz w:val="28"/>
          <w:szCs w:val="28"/>
        </w:rPr>
        <w:t xml:space="preserve"> </w:t>
      </w:r>
      <w:r w:rsidRPr="00183F8D">
        <w:rPr>
          <w:color w:val="000000"/>
          <w:sz w:val="28"/>
          <w:szCs w:val="28"/>
        </w:rPr>
        <w:t>початку навчального року.</w:t>
      </w:r>
      <w:bookmarkStart w:id="21" w:name="6"/>
      <w:bookmarkEnd w:id="21"/>
      <w:r w:rsidR="00314185">
        <w:rPr>
          <w:color w:val="000000"/>
          <w:sz w:val="28"/>
          <w:szCs w:val="28"/>
        </w:rPr>
        <w:t xml:space="preserve"> </w:t>
      </w:r>
    </w:p>
    <w:p w14:paraId="0BA03EE6" w14:textId="77777777" w:rsidR="00067515" w:rsidRPr="00425493" w:rsidRDefault="00067515" w:rsidP="00723B3F">
      <w:pPr>
        <w:pStyle w:val="a4"/>
        <w:shd w:val="clear" w:color="auto" w:fill="FFFFFF"/>
        <w:spacing w:before="0" w:beforeAutospacing="0" w:after="0" w:afterAutospacing="0" w:line="360" w:lineRule="auto"/>
        <w:ind w:firstLine="708"/>
        <w:jc w:val="both"/>
        <w:rPr>
          <w:color w:val="000000"/>
          <w:sz w:val="28"/>
          <w:szCs w:val="28"/>
        </w:rPr>
      </w:pPr>
      <w:r w:rsidRPr="00425493">
        <w:rPr>
          <w:color w:val="000000"/>
          <w:sz w:val="28"/>
          <w:szCs w:val="28"/>
        </w:rPr>
        <w:t>Керівник управляє закладом і</w:t>
      </w:r>
      <w:r w:rsidR="008773FA">
        <w:rPr>
          <w:color w:val="000000"/>
          <w:sz w:val="28"/>
          <w:szCs w:val="28"/>
        </w:rPr>
        <w:t xml:space="preserve"> </w:t>
      </w:r>
      <w:r w:rsidRPr="00425493">
        <w:rPr>
          <w:color w:val="000000"/>
          <w:sz w:val="28"/>
          <w:szCs w:val="28"/>
        </w:rPr>
        <w:t>несе відповідальність за</w:t>
      </w:r>
      <w:r w:rsidR="008773FA">
        <w:rPr>
          <w:color w:val="000000"/>
          <w:sz w:val="28"/>
          <w:szCs w:val="28"/>
        </w:rPr>
        <w:t xml:space="preserve"> </w:t>
      </w:r>
      <w:r w:rsidRPr="00425493">
        <w:rPr>
          <w:color w:val="000000"/>
          <w:sz w:val="28"/>
          <w:szCs w:val="28"/>
        </w:rPr>
        <w:t>освітню, фінансово-господарську та</w:t>
      </w:r>
      <w:r w:rsidR="008773FA">
        <w:rPr>
          <w:color w:val="000000"/>
          <w:sz w:val="28"/>
          <w:szCs w:val="28"/>
        </w:rPr>
        <w:t xml:space="preserve"> </w:t>
      </w:r>
      <w:r w:rsidRPr="00425493">
        <w:rPr>
          <w:color w:val="000000"/>
          <w:sz w:val="28"/>
          <w:szCs w:val="28"/>
        </w:rPr>
        <w:t>інші напрями діяльності закладу.</w:t>
      </w:r>
    </w:p>
    <w:p w14:paraId="1D99BDEC" w14:textId="77777777" w:rsidR="00183F8D" w:rsidRDefault="00067515" w:rsidP="00723B3F">
      <w:pPr>
        <w:pStyle w:val="a4"/>
        <w:shd w:val="clear" w:color="auto" w:fill="FFFFFF"/>
        <w:spacing w:before="0" w:beforeAutospacing="0" w:after="0" w:afterAutospacing="0" w:line="360" w:lineRule="auto"/>
        <w:jc w:val="both"/>
        <w:rPr>
          <w:color w:val="000000"/>
          <w:sz w:val="28"/>
          <w:szCs w:val="28"/>
        </w:rPr>
      </w:pPr>
      <w:r>
        <w:rPr>
          <w:color w:val="000000"/>
          <w:sz w:val="28"/>
          <w:szCs w:val="28"/>
        </w:rPr>
        <w:tab/>
      </w:r>
      <w:r w:rsidRPr="00425493">
        <w:rPr>
          <w:color w:val="000000"/>
          <w:sz w:val="28"/>
          <w:szCs w:val="28"/>
        </w:rPr>
        <w:t>Педагогічну раду створюють в</w:t>
      </w:r>
      <w:r w:rsidR="008773FA">
        <w:rPr>
          <w:color w:val="000000"/>
          <w:sz w:val="28"/>
          <w:szCs w:val="28"/>
        </w:rPr>
        <w:t xml:space="preserve"> </w:t>
      </w:r>
      <w:r w:rsidRPr="00425493">
        <w:rPr>
          <w:color w:val="000000"/>
          <w:sz w:val="28"/>
          <w:szCs w:val="28"/>
        </w:rPr>
        <w:t xml:space="preserve">усіх </w:t>
      </w:r>
      <w:r w:rsidR="00F66816">
        <w:rPr>
          <w:color w:val="000000"/>
          <w:sz w:val="28"/>
          <w:szCs w:val="28"/>
        </w:rPr>
        <w:t>закладах дошкільної освіти</w:t>
      </w:r>
      <w:r w:rsidRPr="00425493">
        <w:rPr>
          <w:color w:val="000000"/>
          <w:sz w:val="28"/>
          <w:szCs w:val="28"/>
        </w:rPr>
        <w:t xml:space="preserve"> незалежно від підпорядкування, типів і</w:t>
      </w:r>
      <w:r w:rsidR="008773FA">
        <w:rPr>
          <w:color w:val="000000"/>
          <w:sz w:val="28"/>
          <w:szCs w:val="28"/>
        </w:rPr>
        <w:t xml:space="preserve"> </w:t>
      </w:r>
      <w:r w:rsidRPr="00425493">
        <w:rPr>
          <w:color w:val="000000"/>
          <w:sz w:val="28"/>
          <w:szCs w:val="28"/>
        </w:rPr>
        <w:t>форми власності за</w:t>
      </w:r>
      <w:r w:rsidR="008773FA">
        <w:rPr>
          <w:color w:val="000000"/>
          <w:sz w:val="28"/>
          <w:szCs w:val="28"/>
        </w:rPr>
        <w:t xml:space="preserve"> </w:t>
      </w:r>
      <w:r w:rsidRPr="00425493">
        <w:rPr>
          <w:color w:val="000000"/>
          <w:sz w:val="28"/>
          <w:szCs w:val="28"/>
        </w:rPr>
        <w:t>наявності не</w:t>
      </w:r>
      <w:r w:rsidR="008773FA">
        <w:rPr>
          <w:color w:val="000000"/>
          <w:sz w:val="28"/>
          <w:szCs w:val="28"/>
        </w:rPr>
        <w:t xml:space="preserve"> </w:t>
      </w:r>
      <w:r w:rsidRPr="00425493">
        <w:rPr>
          <w:color w:val="000000"/>
          <w:sz w:val="28"/>
          <w:szCs w:val="28"/>
        </w:rPr>
        <w:t>менше трьох педпрацівників.</w:t>
      </w:r>
    </w:p>
    <w:p w14:paraId="2E17BB56" w14:textId="77777777" w:rsidR="00067515" w:rsidRPr="00425493" w:rsidRDefault="00183F8D" w:rsidP="00723B3F">
      <w:pPr>
        <w:pStyle w:val="a4"/>
        <w:shd w:val="clear" w:color="auto" w:fill="FFFFFF"/>
        <w:spacing w:before="0" w:beforeAutospacing="0" w:after="0" w:afterAutospacing="0" w:line="360" w:lineRule="auto"/>
        <w:jc w:val="both"/>
        <w:rPr>
          <w:color w:val="000000"/>
          <w:sz w:val="28"/>
          <w:szCs w:val="28"/>
        </w:rPr>
      </w:pPr>
      <w:r>
        <w:rPr>
          <w:color w:val="000000"/>
          <w:sz w:val="28"/>
          <w:szCs w:val="28"/>
        </w:rPr>
        <w:tab/>
      </w:r>
      <w:r w:rsidR="00067515" w:rsidRPr="00425493">
        <w:rPr>
          <w:color w:val="000000"/>
          <w:sz w:val="28"/>
          <w:szCs w:val="28"/>
        </w:rPr>
        <w:t xml:space="preserve"> Для </w:t>
      </w:r>
      <w:r w:rsidR="00F66816">
        <w:rPr>
          <w:color w:val="000000"/>
          <w:sz w:val="28"/>
          <w:szCs w:val="28"/>
        </w:rPr>
        <w:t>закладів дошкільної освіти</w:t>
      </w:r>
      <w:r w:rsidR="00067515" w:rsidRPr="00425493">
        <w:rPr>
          <w:color w:val="000000"/>
          <w:sz w:val="28"/>
          <w:szCs w:val="28"/>
        </w:rPr>
        <w:t xml:space="preserve"> з однією-двома групами можна утворювати одну педагогічну раду на кілька закладів.</w:t>
      </w:r>
    </w:p>
    <w:p w14:paraId="5F7A9959" w14:textId="77777777" w:rsidR="00067515" w:rsidRPr="00425493" w:rsidRDefault="00067515" w:rsidP="00067515">
      <w:pPr>
        <w:pStyle w:val="a4"/>
        <w:shd w:val="clear" w:color="auto" w:fill="FFFFFF"/>
        <w:spacing w:before="0" w:beforeAutospacing="0" w:after="0" w:afterAutospacing="0" w:line="360" w:lineRule="auto"/>
        <w:jc w:val="both"/>
        <w:rPr>
          <w:color w:val="000000"/>
          <w:sz w:val="28"/>
          <w:szCs w:val="28"/>
        </w:rPr>
      </w:pPr>
      <w:r>
        <w:rPr>
          <w:color w:val="000000"/>
          <w:sz w:val="28"/>
          <w:szCs w:val="28"/>
        </w:rPr>
        <w:tab/>
      </w:r>
      <w:r w:rsidRPr="00425493">
        <w:rPr>
          <w:color w:val="000000"/>
          <w:sz w:val="28"/>
          <w:szCs w:val="28"/>
        </w:rPr>
        <w:t>До</w:t>
      </w:r>
      <w:r w:rsidR="008773FA">
        <w:rPr>
          <w:color w:val="000000"/>
          <w:sz w:val="28"/>
          <w:szCs w:val="28"/>
        </w:rPr>
        <w:t xml:space="preserve"> </w:t>
      </w:r>
      <w:r w:rsidRPr="00425493">
        <w:rPr>
          <w:color w:val="000000"/>
          <w:sz w:val="28"/>
          <w:szCs w:val="28"/>
        </w:rPr>
        <w:t>складу педради входять усі педагогічні працівники закладу, медичні працівники, інші фахівці. Можуть входити голови батьківських комітетів, фізичні особи, які провадять освітню діяльність у</w:t>
      </w:r>
      <w:r w:rsidR="008773FA">
        <w:rPr>
          <w:color w:val="000000"/>
          <w:sz w:val="28"/>
          <w:szCs w:val="28"/>
        </w:rPr>
        <w:t xml:space="preserve"> </w:t>
      </w:r>
      <w:r w:rsidRPr="00425493">
        <w:rPr>
          <w:color w:val="000000"/>
          <w:sz w:val="28"/>
          <w:szCs w:val="28"/>
        </w:rPr>
        <w:t>сфері дошкільної освіти.</w:t>
      </w:r>
    </w:p>
    <w:p w14:paraId="7D59D3A1" w14:textId="77777777" w:rsidR="00067515" w:rsidRPr="00425493" w:rsidRDefault="00067515" w:rsidP="00067515">
      <w:pPr>
        <w:pStyle w:val="a4"/>
        <w:shd w:val="clear" w:color="auto" w:fill="FFFFFF"/>
        <w:spacing w:before="0" w:beforeAutospacing="0" w:after="0" w:afterAutospacing="0" w:line="360" w:lineRule="auto"/>
        <w:jc w:val="both"/>
        <w:rPr>
          <w:color w:val="000000"/>
          <w:sz w:val="28"/>
          <w:szCs w:val="28"/>
        </w:rPr>
      </w:pPr>
      <w:r>
        <w:rPr>
          <w:color w:val="000000"/>
          <w:sz w:val="28"/>
          <w:szCs w:val="28"/>
        </w:rPr>
        <w:tab/>
      </w:r>
      <w:r w:rsidRPr="00425493">
        <w:rPr>
          <w:color w:val="000000"/>
          <w:sz w:val="28"/>
          <w:szCs w:val="28"/>
        </w:rPr>
        <w:t>На</w:t>
      </w:r>
      <w:r w:rsidR="008773FA">
        <w:rPr>
          <w:color w:val="000000"/>
          <w:sz w:val="28"/>
          <w:szCs w:val="28"/>
        </w:rPr>
        <w:t xml:space="preserve"> </w:t>
      </w:r>
      <w:r w:rsidRPr="00425493">
        <w:rPr>
          <w:color w:val="000000"/>
          <w:sz w:val="28"/>
          <w:szCs w:val="28"/>
        </w:rPr>
        <w:t>засідання педради можна запрошувати представників громадських об’єднань, педпрацівників шкіл, батьків або осіб, які їх замінюють. Особи, запрошені на засідання педагогічної ради, мають право дорадчого голосу.</w:t>
      </w:r>
    </w:p>
    <w:p w14:paraId="7A18C1B1" w14:textId="77777777" w:rsidR="00067515" w:rsidRPr="00425493" w:rsidRDefault="00067515" w:rsidP="00067515">
      <w:pPr>
        <w:pStyle w:val="a4"/>
        <w:shd w:val="clear" w:color="auto" w:fill="FFFFFF"/>
        <w:spacing w:before="0" w:beforeAutospacing="0" w:after="0" w:afterAutospacing="0" w:line="360" w:lineRule="auto"/>
        <w:jc w:val="both"/>
        <w:rPr>
          <w:color w:val="000000"/>
          <w:sz w:val="28"/>
          <w:szCs w:val="28"/>
        </w:rPr>
      </w:pPr>
      <w:r>
        <w:rPr>
          <w:color w:val="000000"/>
          <w:sz w:val="28"/>
          <w:szCs w:val="28"/>
        </w:rPr>
        <w:lastRenderedPageBreak/>
        <w:tab/>
      </w:r>
      <w:r w:rsidRPr="00425493">
        <w:rPr>
          <w:color w:val="000000"/>
          <w:sz w:val="28"/>
          <w:szCs w:val="28"/>
        </w:rPr>
        <w:t>Педагогічна рада обирає зі</w:t>
      </w:r>
      <w:r w:rsidR="008773FA">
        <w:rPr>
          <w:color w:val="000000"/>
          <w:sz w:val="28"/>
          <w:szCs w:val="28"/>
        </w:rPr>
        <w:t xml:space="preserve"> </w:t>
      </w:r>
      <w:r w:rsidRPr="00425493">
        <w:rPr>
          <w:color w:val="000000"/>
          <w:sz w:val="28"/>
          <w:szCs w:val="28"/>
        </w:rPr>
        <w:t>свого складу секретаря на</w:t>
      </w:r>
      <w:r w:rsidR="008773FA">
        <w:rPr>
          <w:color w:val="000000"/>
          <w:sz w:val="28"/>
          <w:szCs w:val="28"/>
        </w:rPr>
        <w:t xml:space="preserve"> </w:t>
      </w:r>
      <w:r w:rsidRPr="00425493">
        <w:rPr>
          <w:color w:val="000000"/>
          <w:sz w:val="28"/>
          <w:szCs w:val="28"/>
        </w:rPr>
        <w:t>навчальний рік.</w:t>
      </w:r>
    </w:p>
    <w:p w14:paraId="22CBAD65" w14:textId="77777777" w:rsidR="00067515" w:rsidRDefault="00067515" w:rsidP="008773FA">
      <w:pPr>
        <w:pStyle w:val="a4"/>
        <w:shd w:val="clear" w:color="auto" w:fill="FFFFFF"/>
        <w:spacing w:before="0" w:beforeAutospacing="0" w:after="0" w:afterAutospacing="0" w:line="360" w:lineRule="auto"/>
        <w:ind w:firstLine="708"/>
        <w:jc w:val="both"/>
        <w:rPr>
          <w:color w:val="000000"/>
          <w:sz w:val="28"/>
          <w:szCs w:val="28"/>
        </w:rPr>
      </w:pPr>
      <w:r w:rsidRPr="00425493">
        <w:rPr>
          <w:color w:val="000000"/>
          <w:sz w:val="28"/>
          <w:szCs w:val="28"/>
        </w:rPr>
        <w:t xml:space="preserve">Повноваження керівника. закладу дошкільної освіти: </w:t>
      </w:r>
    </w:p>
    <w:p w14:paraId="7AC7CC89" w14:textId="77777777" w:rsidR="00067515" w:rsidRPr="00425493"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Pr>
          <w:color w:val="000000"/>
          <w:sz w:val="28"/>
          <w:szCs w:val="28"/>
        </w:rPr>
        <w:t>о</w:t>
      </w:r>
      <w:r w:rsidRPr="00425493">
        <w:rPr>
          <w:color w:val="000000"/>
          <w:sz w:val="28"/>
          <w:szCs w:val="28"/>
        </w:rPr>
        <w:t>рганізовує діяльність закладу</w:t>
      </w:r>
      <w:r>
        <w:rPr>
          <w:color w:val="000000"/>
          <w:sz w:val="28"/>
          <w:szCs w:val="28"/>
        </w:rPr>
        <w:t>;</w:t>
      </w:r>
    </w:p>
    <w:p w14:paraId="5DFEA399" w14:textId="77777777" w:rsidR="00067515" w:rsidRPr="00425493"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Pr>
          <w:color w:val="000000"/>
          <w:sz w:val="28"/>
          <w:szCs w:val="28"/>
        </w:rPr>
        <w:t>р</w:t>
      </w:r>
      <w:r w:rsidRPr="00425493">
        <w:rPr>
          <w:color w:val="000000"/>
          <w:sz w:val="28"/>
          <w:szCs w:val="28"/>
        </w:rPr>
        <w:t>озв’язує питання фінансово-господарської діяльності закладу</w:t>
      </w:r>
      <w:r>
        <w:rPr>
          <w:color w:val="000000"/>
          <w:sz w:val="28"/>
          <w:szCs w:val="28"/>
        </w:rPr>
        <w:t>;</w:t>
      </w:r>
    </w:p>
    <w:p w14:paraId="0CD6F9EE" w14:textId="77777777" w:rsidR="00067515"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Pr>
          <w:color w:val="000000"/>
          <w:sz w:val="28"/>
          <w:szCs w:val="28"/>
        </w:rPr>
        <w:t>п</w:t>
      </w:r>
      <w:r w:rsidRPr="00425493">
        <w:rPr>
          <w:color w:val="000000"/>
          <w:sz w:val="28"/>
          <w:szCs w:val="28"/>
        </w:rPr>
        <w:t xml:space="preserve">ризначає на посаду та звільняє з посади працівників, визначає їхні функціональні обов’язки; </w:t>
      </w:r>
    </w:p>
    <w:p w14:paraId="2E3ECEAB" w14:textId="77777777" w:rsidR="00067515"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Pr>
          <w:color w:val="000000"/>
          <w:sz w:val="28"/>
          <w:szCs w:val="28"/>
        </w:rPr>
        <w:t>з</w:t>
      </w:r>
      <w:r w:rsidRPr="00425493">
        <w:rPr>
          <w:color w:val="000000"/>
          <w:sz w:val="28"/>
          <w:szCs w:val="28"/>
        </w:rPr>
        <w:t xml:space="preserve">абезпечує організацію освітнього процесу та здійснення контролю за виконанням освітніх програм; </w:t>
      </w:r>
    </w:p>
    <w:p w14:paraId="3A8B3A3B" w14:textId="77777777" w:rsidR="00067515"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Pr>
          <w:color w:val="000000"/>
          <w:sz w:val="28"/>
          <w:szCs w:val="28"/>
        </w:rPr>
        <w:t>з</w:t>
      </w:r>
      <w:r w:rsidRPr="00425493">
        <w:rPr>
          <w:color w:val="000000"/>
          <w:sz w:val="28"/>
          <w:szCs w:val="28"/>
        </w:rPr>
        <w:t>абезпечує функціонування внутрішньої системи забезпечення якості освіти;</w:t>
      </w:r>
    </w:p>
    <w:p w14:paraId="0A45C78C" w14:textId="77777777" w:rsidR="00067515"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sidRPr="00425493">
        <w:rPr>
          <w:color w:val="000000"/>
          <w:sz w:val="28"/>
          <w:szCs w:val="28"/>
        </w:rPr>
        <w:t xml:space="preserve"> </w:t>
      </w:r>
      <w:r>
        <w:rPr>
          <w:color w:val="000000"/>
          <w:sz w:val="28"/>
          <w:szCs w:val="28"/>
        </w:rPr>
        <w:t>з</w:t>
      </w:r>
      <w:r w:rsidRPr="00425493">
        <w:rPr>
          <w:color w:val="000000"/>
          <w:sz w:val="28"/>
          <w:szCs w:val="28"/>
        </w:rPr>
        <w:t xml:space="preserve">абезпечує умови для дієвого та відкритого громадського контролю за діяльністю закладу; </w:t>
      </w:r>
    </w:p>
    <w:p w14:paraId="3204FEBB" w14:textId="77777777" w:rsidR="00067515"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Pr>
          <w:color w:val="000000"/>
          <w:sz w:val="28"/>
          <w:szCs w:val="28"/>
        </w:rPr>
        <w:t>с</w:t>
      </w:r>
      <w:r w:rsidRPr="00425493">
        <w:rPr>
          <w:color w:val="000000"/>
          <w:sz w:val="28"/>
          <w:szCs w:val="28"/>
        </w:rPr>
        <w:t xml:space="preserve">прияє та створює умови для діяльності органів самоврядування закладу; </w:t>
      </w:r>
      <w:r>
        <w:rPr>
          <w:color w:val="000000"/>
          <w:sz w:val="28"/>
          <w:szCs w:val="28"/>
        </w:rPr>
        <w:t>с</w:t>
      </w:r>
      <w:r w:rsidRPr="00425493">
        <w:rPr>
          <w:color w:val="000000"/>
          <w:sz w:val="28"/>
          <w:szCs w:val="28"/>
        </w:rPr>
        <w:t>прияє здоровому способу життя вихованців та працівників закладу;</w:t>
      </w:r>
    </w:p>
    <w:p w14:paraId="04AD209B" w14:textId="77777777" w:rsidR="00067515"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sidRPr="00425493">
        <w:rPr>
          <w:color w:val="000000"/>
          <w:sz w:val="28"/>
          <w:szCs w:val="28"/>
        </w:rPr>
        <w:t>Забезпечує створення у закладі безпечного освітнього середовища, вільного від насильства та </w:t>
      </w:r>
      <w:proofErr w:type="spellStart"/>
      <w:r w:rsidRPr="00425493">
        <w:rPr>
          <w:color w:val="000000"/>
          <w:sz w:val="28"/>
          <w:szCs w:val="28"/>
        </w:rPr>
        <w:t>булінгу</w:t>
      </w:r>
      <w:proofErr w:type="spellEnd"/>
      <w:r w:rsidRPr="00425493">
        <w:rPr>
          <w:color w:val="000000"/>
          <w:sz w:val="28"/>
          <w:szCs w:val="28"/>
        </w:rPr>
        <w:t xml:space="preserve"> (цькування);</w:t>
      </w:r>
    </w:p>
    <w:p w14:paraId="00C89787" w14:textId="77777777" w:rsidR="00067515" w:rsidRDefault="00067515" w:rsidP="00AD72CE">
      <w:pPr>
        <w:pStyle w:val="a4"/>
        <w:numPr>
          <w:ilvl w:val="0"/>
          <w:numId w:val="3"/>
        </w:numPr>
        <w:shd w:val="clear" w:color="auto" w:fill="FFFFFF"/>
        <w:spacing w:before="0" w:beforeAutospacing="0" w:after="0" w:afterAutospacing="0" w:line="360" w:lineRule="auto"/>
        <w:jc w:val="both"/>
        <w:rPr>
          <w:color w:val="000000"/>
          <w:sz w:val="28"/>
          <w:szCs w:val="28"/>
        </w:rPr>
      </w:pPr>
      <w:r>
        <w:rPr>
          <w:color w:val="000000"/>
          <w:sz w:val="28"/>
          <w:szCs w:val="28"/>
        </w:rPr>
        <w:t>в</w:t>
      </w:r>
      <w:r w:rsidRPr="00425493">
        <w:rPr>
          <w:color w:val="000000"/>
          <w:sz w:val="28"/>
          <w:szCs w:val="28"/>
        </w:rPr>
        <w:t xml:space="preserve">идає у межах компетенції накази і контролює їх виконання; </w:t>
      </w:r>
    </w:p>
    <w:p w14:paraId="2A69D8E1" w14:textId="77777777" w:rsidR="00D4642C" w:rsidRPr="00D4642C" w:rsidRDefault="00067515" w:rsidP="00AD72CE">
      <w:pPr>
        <w:pStyle w:val="a4"/>
        <w:numPr>
          <w:ilvl w:val="0"/>
          <w:numId w:val="3"/>
        </w:numPr>
        <w:shd w:val="clear" w:color="auto" w:fill="FFFFFF"/>
        <w:spacing w:before="0" w:beforeAutospacing="0" w:after="0" w:afterAutospacing="0" w:line="360" w:lineRule="auto"/>
        <w:jc w:val="both"/>
        <w:rPr>
          <w:sz w:val="28"/>
          <w:szCs w:val="28"/>
        </w:rPr>
      </w:pPr>
      <w:r w:rsidRPr="00D4642C">
        <w:rPr>
          <w:color w:val="000000"/>
          <w:sz w:val="28"/>
          <w:szCs w:val="28"/>
        </w:rPr>
        <w:t>здійснює інші повноваження, передбачені законом та установчими документами закладу.</w:t>
      </w:r>
    </w:p>
    <w:p w14:paraId="39B20A7A" w14:textId="77777777" w:rsidR="00D4642C" w:rsidRPr="00D4642C" w:rsidRDefault="00D4642C" w:rsidP="00D4642C">
      <w:pPr>
        <w:pStyle w:val="a4"/>
        <w:shd w:val="clear" w:color="auto" w:fill="FFFFFF"/>
        <w:spacing w:before="0" w:beforeAutospacing="0" w:after="0" w:afterAutospacing="0" w:line="360" w:lineRule="auto"/>
        <w:jc w:val="both"/>
        <w:rPr>
          <w:sz w:val="28"/>
          <w:szCs w:val="28"/>
        </w:rPr>
      </w:pPr>
      <w:r>
        <w:rPr>
          <w:sz w:val="28"/>
          <w:szCs w:val="28"/>
        </w:rPr>
        <w:tab/>
      </w:r>
      <w:r w:rsidRPr="00D4642C">
        <w:rPr>
          <w:sz w:val="28"/>
          <w:szCs w:val="28"/>
        </w:rPr>
        <w:t xml:space="preserve">Основні підходи до змісту дошкільної освіти визначаються Базовим компонентом дошкільної освіти, який є державним стандартом, що містить норми і положення, які встановлюють державні вимоги до рівня розвиненості та вихованості дитини дошкільного віку, а також умови, за яких вони можуть бути досягнуті. Виконання вимог Базового компонента дошкільної освіти є обов'язковим для усіх дошкільних навчальних закладів незалежно від підпорядкування, типів і форми власності, інших форм здобуття дошкільної освіти. Базовий компонент дошкільної освіти розробляється спеціально уповноваженим центральним органом виконавчої влади у галузі освіти і науки спільно з Академією педагогічних наук України, затверджується в установленому порядку і переглядається не рідше одного разу на десять років. </w:t>
      </w:r>
      <w:r w:rsidRPr="00D4642C">
        <w:rPr>
          <w:sz w:val="28"/>
          <w:szCs w:val="28"/>
        </w:rPr>
        <w:lastRenderedPageBreak/>
        <w:t>Зміна змісту і обсягу Базового компонента дошкільної освіти не допускається.</w:t>
      </w:r>
      <w:r w:rsidR="008773FA">
        <w:rPr>
          <w:sz w:val="28"/>
          <w:szCs w:val="28"/>
        </w:rPr>
        <w:t xml:space="preserve"> </w:t>
      </w:r>
      <w:r w:rsidRPr="00D4642C">
        <w:rPr>
          <w:sz w:val="28"/>
          <w:szCs w:val="28"/>
        </w:rPr>
        <w:t>Програмно-методичне забезпечення реалізації Базового компонента дошкільної освіти здійснюється спеціально уповноваженим центральним органом виконавчої влади у галузі освіти і науки спільно з Академією педагогічних наук України [</w:t>
      </w:r>
      <w:r w:rsidR="00B976AF" w:rsidRPr="00B976AF">
        <w:rPr>
          <w:color w:val="000000" w:themeColor="text1"/>
          <w:sz w:val="28"/>
          <w:szCs w:val="28"/>
        </w:rPr>
        <w:t>37</w:t>
      </w:r>
      <w:r w:rsidRPr="00B976AF">
        <w:rPr>
          <w:color w:val="000000" w:themeColor="text1"/>
          <w:sz w:val="28"/>
          <w:szCs w:val="28"/>
        </w:rPr>
        <w:t>].</w:t>
      </w:r>
    </w:p>
    <w:p w14:paraId="7E48CE62" w14:textId="77777777" w:rsidR="00B108C1" w:rsidRDefault="00F03C07" w:rsidP="008969F5">
      <w:pPr>
        <w:pStyle w:val="a4"/>
        <w:spacing w:before="0" w:beforeAutospacing="0" w:after="0" w:afterAutospacing="0" w:line="360" w:lineRule="auto"/>
        <w:jc w:val="both"/>
        <w:rPr>
          <w:color w:val="000000" w:themeColor="text1"/>
          <w:sz w:val="28"/>
          <w:szCs w:val="28"/>
        </w:rPr>
      </w:pPr>
      <w:r>
        <w:rPr>
          <w:color w:val="000000" w:themeColor="text1"/>
          <w:sz w:val="28"/>
          <w:szCs w:val="28"/>
        </w:rPr>
        <w:tab/>
        <w:t>О</w:t>
      </w:r>
      <w:r w:rsidR="00B108C1" w:rsidRPr="00B108C1">
        <w:rPr>
          <w:color w:val="000000" w:themeColor="text1"/>
          <w:sz w:val="28"/>
          <w:szCs w:val="28"/>
        </w:rPr>
        <w:t>сучаснення змісту освіти та освітнього процесу на засадах гуманної педагогіки з урахуванням сучасних принципів організації освіти; розроблення й оновлення програмно</w:t>
      </w:r>
      <w:r w:rsidR="00B108C1">
        <w:rPr>
          <w:color w:val="000000" w:themeColor="text1"/>
          <w:sz w:val="28"/>
          <w:szCs w:val="28"/>
        </w:rPr>
        <w:t>-</w:t>
      </w:r>
      <w:r w:rsidR="00B108C1" w:rsidRPr="00B108C1">
        <w:rPr>
          <w:color w:val="000000" w:themeColor="text1"/>
          <w:sz w:val="28"/>
          <w:szCs w:val="28"/>
        </w:rPr>
        <w:t xml:space="preserve">методичного забезпечення згідно з вимогами державного освітнього стандарту; створення в </w:t>
      </w:r>
      <w:r w:rsidR="00314185">
        <w:rPr>
          <w:color w:val="000000"/>
          <w:sz w:val="28"/>
          <w:szCs w:val="28"/>
        </w:rPr>
        <w:t>закладі дошкільної освіти</w:t>
      </w:r>
      <w:r w:rsidR="00B108C1" w:rsidRPr="00B108C1">
        <w:rPr>
          <w:color w:val="000000" w:themeColor="text1"/>
          <w:sz w:val="28"/>
          <w:szCs w:val="28"/>
        </w:rPr>
        <w:t xml:space="preserve"> умов для розвитку дітей з особливими освітніми потребами, зокрема розроблення організаційних засад діяльності інклюзивних груп, індивідуальних програм для обдарованих дітей і для тих, які мають психічні й фізичні порушення розвитку; проведення моніторингових досліджень за фінансової підтримки ЮНІСЕФ. </w:t>
      </w:r>
    </w:p>
    <w:p w14:paraId="4A2288E0" w14:textId="77777777" w:rsidR="001B65D8" w:rsidRPr="001B65D8" w:rsidRDefault="001B65D8" w:rsidP="001B65D8">
      <w:pPr>
        <w:jc w:val="both"/>
        <w:rPr>
          <w:b/>
          <w:lang w:eastAsia="ru-RU"/>
        </w:rPr>
      </w:pPr>
      <w:r w:rsidRPr="001B65D8">
        <w:rPr>
          <w:rFonts w:ascii="Times New Roman" w:hAnsi="Times New Roman" w:cs="Times New Roman"/>
          <w:b/>
          <w:color w:val="000000" w:themeColor="text1"/>
          <w:sz w:val="28"/>
          <w:szCs w:val="28"/>
        </w:rPr>
        <w:t>1.3.</w:t>
      </w:r>
      <w:r>
        <w:rPr>
          <w:rFonts w:ascii="Times New Roman" w:hAnsi="Times New Roman" w:cs="Times New Roman"/>
          <w:b/>
          <w:color w:val="000000" w:themeColor="text1"/>
          <w:sz w:val="28"/>
          <w:szCs w:val="28"/>
        </w:rPr>
        <w:t xml:space="preserve"> </w:t>
      </w:r>
      <w:r w:rsidRPr="001B65D8">
        <w:rPr>
          <w:rFonts w:ascii="Times New Roman" w:hAnsi="Times New Roman" w:cs="Times New Roman"/>
          <w:b/>
          <w:color w:val="000000" w:themeColor="text1"/>
          <w:sz w:val="28"/>
          <w:szCs w:val="28"/>
        </w:rPr>
        <w:t>Якість освіти та управління якістю освіти</w:t>
      </w:r>
      <w:r>
        <w:rPr>
          <w:rFonts w:ascii="Times New Roman" w:hAnsi="Times New Roman" w:cs="Times New Roman"/>
          <w:b/>
          <w:color w:val="000000" w:themeColor="text1"/>
          <w:sz w:val="28"/>
          <w:szCs w:val="28"/>
        </w:rPr>
        <w:t>.</w:t>
      </w:r>
    </w:p>
    <w:p w14:paraId="29E9DC35"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Якісна освіта нині є однією з обов’язкових умов успішного існування будь-якої країни. Світове співтовариство визнало, що освіта, добробут і здоров’я людини </w:t>
      </w:r>
      <w:r w:rsidRPr="00543279">
        <w:rPr>
          <w:rFonts w:ascii="Times New Roman" w:eastAsia="Times New Roman" w:hAnsi="Times New Roman" w:cs="Times New Roman"/>
          <w:i/>
          <w:iCs/>
          <w:color w:val="000000" w:themeColor="text1"/>
          <w:sz w:val="28"/>
          <w:szCs w:val="28"/>
          <w:bdr w:val="none" w:sz="0" w:space="0" w:color="auto" w:frame="1"/>
          <w:lang w:eastAsia="uk-UA"/>
        </w:rPr>
        <w:t>— </w:t>
      </w:r>
      <w:r w:rsidRPr="00543279">
        <w:rPr>
          <w:rFonts w:ascii="Times New Roman" w:eastAsia="Times New Roman" w:hAnsi="Times New Roman" w:cs="Times New Roman"/>
          <w:color w:val="000000" w:themeColor="text1"/>
          <w:sz w:val="28"/>
          <w:szCs w:val="28"/>
          <w:lang w:eastAsia="uk-UA"/>
        </w:rPr>
        <w:t>головні чинники рівня її життя, а якість освіти є пріоритетом у розвитку громадянського суспільства. Нові цивілізаційні виклики у багатьох країнах привели до справжнього освітнього буму, до хвилі глибоких реформ чи модернізації систем освіти. І Україна не є винятком.</w:t>
      </w:r>
    </w:p>
    <w:p w14:paraId="0BB1A723"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Сучасні процеси реформування в освітній галузі, як зазначає дослідник із питань моніторингу та якості освіти Ю</w:t>
      </w:r>
      <w:r>
        <w:rPr>
          <w:rFonts w:ascii="Times New Roman" w:eastAsia="Times New Roman" w:hAnsi="Times New Roman" w:cs="Times New Roman"/>
          <w:color w:val="000000" w:themeColor="text1"/>
          <w:sz w:val="28"/>
          <w:szCs w:val="28"/>
          <w:lang w:eastAsia="uk-UA"/>
        </w:rPr>
        <w:t>.</w:t>
      </w:r>
      <w:r w:rsidR="00B976AF">
        <w:rPr>
          <w:rFonts w:ascii="Times New Roman" w:eastAsia="Times New Roman" w:hAnsi="Times New Roman" w:cs="Times New Roman"/>
          <w:color w:val="000000" w:themeColor="text1"/>
          <w:sz w:val="28"/>
          <w:szCs w:val="28"/>
          <w:lang w:eastAsia="uk-UA"/>
        </w:rPr>
        <w:t xml:space="preserve"> </w:t>
      </w:r>
      <w:r w:rsidRPr="00543279">
        <w:rPr>
          <w:rFonts w:ascii="Times New Roman" w:eastAsia="Times New Roman" w:hAnsi="Times New Roman" w:cs="Times New Roman"/>
          <w:color w:val="000000" w:themeColor="text1"/>
          <w:sz w:val="28"/>
          <w:szCs w:val="28"/>
          <w:lang w:eastAsia="uk-UA"/>
        </w:rPr>
        <w:t>Романенко, пов’язані з діяльністю значної кількості впливових міжнародних організацій, серед яких Рада Європи, Міжнародний департамент стандартів, Організація економічного співробітництва та розвитку (ОЕСР), Організація Об’єднаних Націй (ООН), Європейська комісія тощо.</w:t>
      </w:r>
    </w:p>
    <w:p w14:paraId="3965A0F0"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 xml:space="preserve">Одним із найважливіших для світової спільноти документів є програма «Цілі розвитку тисячоліття», ухвалена на саміті ООН у 2000 році. Цей документ визначає основні пріоритети людства, серед яких — доступ до освіти для всіх як запорука добробуту народів і націй. Уряд України прийняв «Цілі розвитку </w:t>
      </w:r>
      <w:r w:rsidRPr="00543279">
        <w:rPr>
          <w:rFonts w:ascii="Times New Roman" w:eastAsia="Times New Roman" w:hAnsi="Times New Roman" w:cs="Times New Roman"/>
          <w:color w:val="000000" w:themeColor="text1"/>
          <w:sz w:val="28"/>
          <w:szCs w:val="28"/>
          <w:lang w:eastAsia="uk-UA"/>
        </w:rPr>
        <w:lastRenderedPageBreak/>
        <w:t>тисячоліття» як стратегію економічного зростання та розвитку української держави. У документі проголошено курс України на досягнення найвищих стандартів якості в освіті.</w:t>
      </w:r>
    </w:p>
    <w:p w14:paraId="0ADBEC03"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Починаючи з 80-х рр. ХХ ст., ОЕСР ініціювала використання даних про освіту в різних країнах із позицій їхньої результативності та ефективності. Це дало змогу визначити системи освітніх індикаторів та, за словами експертів ОЕСР, побачити загальну картину якості освіти в різних країнах. Така порівняльна база даних допоможе фахівцям не лише вивчити сильні й слабкі сторони освітнього процесу, а й, використовуючи власні звіти та аналітичні розробки різних країн, скеровувати уряди до створення ефективних освітніх стратегій.</w:t>
      </w:r>
    </w:p>
    <w:p w14:paraId="31F9D3E1"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На початку 90-х рр. Парламентська асамблея Ради Європи ухвалила  Резолюцію щодо порівняльного оцінювання якості освіти в світі, де йдеться про необхідність доступу населення до незалежного оцінювання навчальних курсів та якість роботи навчальних закладів.</w:t>
      </w:r>
    </w:p>
    <w:p w14:paraId="58423FB2"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Аналіз літературних джерел свідчить, що стратегія якості освіти нині є підґрунтям в освітній політиці багатьох країн світу. Такий процес, започаткований наприкінці ХХ ст. (Велика Британія, Нідерланди, Польща, США, Угорщина, Скандинавські країни та ін.), триває й донині (Німеччина, Румунія, Франція, Чехія, країни СНД та ін.). Україна не є винятком.</w:t>
      </w:r>
    </w:p>
    <w:p w14:paraId="00926B28"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У Національній доктрині розвитку освіти зазначено, що освіта є стратегічним ресурсом поліпшення добробуту людей, забезпечення національних інтересів, зміцнення авторитету й конкурентоспроможності країни на міжнародній арені, а якість освіти визначена національним пріоритетом і передумовою національної безпеки держави.</w:t>
      </w:r>
    </w:p>
    <w:p w14:paraId="0C2588B2" w14:textId="77777777" w:rsidR="001B65D8" w:rsidRPr="00543279"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543279">
        <w:rPr>
          <w:rFonts w:ascii="Times New Roman" w:eastAsia="Times New Roman" w:hAnsi="Times New Roman" w:cs="Times New Roman"/>
          <w:color w:val="000000" w:themeColor="text1"/>
          <w:sz w:val="28"/>
          <w:szCs w:val="28"/>
          <w:lang w:eastAsia="uk-UA"/>
        </w:rPr>
        <w:t xml:space="preserve">Нині Європа сприймає якість освіти як об’єкт суспільного єднання й консолідації національних освітніх систем. Зокрема, в угоді про асоціацію між Україною та ЄС зазначено, що європейська спільнота сприятиме розвитку якісної освіти, заохочуючи співпрацю між країнами  — членами ЄС і, якщо потрібно, підтримуючи й доповнюючи їхні дії, поважаючи водночас їхню </w:t>
      </w:r>
      <w:r w:rsidRPr="00543279">
        <w:rPr>
          <w:rFonts w:ascii="Times New Roman" w:eastAsia="Times New Roman" w:hAnsi="Times New Roman" w:cs="Times New Roman"/>
          <w:color w:val="000000" w:themeColor="text1"/>
          <w:sz w:val="28"/>
          <w:szCs w:val="28"/>
          <w:lang w:eastAsia="uk-UA"/>
        </w:rPr>
        <w:lastRenderedPageBreak/>
        <w:t xml:space="preserve">відповідальність за зміст навчання й організацію освітніх систем, культурну й </w:t>
      </w:r>
      <w:proofErr w:type="spellStart"/>
      <w:r w:rsidRPr="00543279">
        <w:rPr>
          <w:rFonts w:ascii="Times New Roman" w:eastAsia="Times New Roman" w:hAnsi="Times New Roman" w:cs="Times New Roman"/>
          <w:color w:val="000000" w:themeColor="text1"/>
          <w:sz w:val="28"/>
          <w:szCs w:val="28"/>
          <w:lang w:eastAsia="uk-UA"/>
        </w:rPr>
        <w:t>мовну</w:t>
      </w:r>
      <w:proofErr w:type="spellEnd"/>
      <w:r w:rsidRPr="00543279">
        <w:rPr>
          <w:rFonts w:ascii="Times New Roman" w:eastAsia="Times New Roman" w:hAnsi="Times New Roman" w:cs="Times New Roman"/>
          <w:color w:val="000000" w:themeColor="text1"/>
          <w:sz w:val="28"/>
          <w:szCs w:val="28"/>
          <w:lang w:eastAsia="uk-UA"/>
        </w:rPr>
        <w:t xml:space="preserve"> різноманітність.</w:t>
      </w:r>
    </w:p>
    <w:p w14:paraId="16F9B9C2" w14:textId="77777777" w:rsidR="001B65D8" w:rsidRPr="00362B05"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362B05">
        <w:rPr>
          <w:rFonts w:ascii="Times New Roman" w:eastAsia="Times New Roman" w:hAnsi="Times New Roman" w:cs="Times New Roman"/>
          <w:color w:val="000000" w:themeColor="text1"/>
          <w:sz w:val="28"/>
          <w:szCs w:val="28"/>
          <w:lang w:eastAsia="uk-UA"/>
        </w:rPr>
        <w:t>У статті 41 Закону України «Про освіту» визначено сутність системи забезпечення якості освіти, зокрема:</w:t>
      </w:r>
      <w:r w:rsidRPr="00362B05">
        <w:rPr>
          <w:rFonts w:ascii="Times New Roman" w:eastAsia="Times New Roman" w:hAnsi="Times New Roman" w:cs="Times New Roman"/>
          <w:b/>
          <w:bCs/>
          <w:i/>
          <w:iCs/>
          <w:color w:val="000000" w:themeColor="text1"/>
          <w:sz w:val="28"/>
          <w:szCs w:val="28"/>
          <w:bdr w:val="none" w:sz="0" w:space="0" w:color="auto" w:frame="1"/>
          <w:lang w:eastAsia="uk-UA"/>
        </w:rPr>
        <w:t> </w:t>
      </w:r>
      <w:r>
        <w:rPr>
          <w:rFonts w:ascii="Times New Roman" w:eastAsia="Times New Roman" w:hAnsi="Times New Roman" w:cs="Times New Roman"/>
          <w:color w:val="000000" w:themeColor="text1"/>
          <w:sz w:val="28"/>
          <w:szCs w:val="28"/>
          <w:lang w:eastAsia="uk-UA"/>
        </w:rPr>
        <w:t>м</w:t>
      </w:r>
      <w:r w:rsidRPr="00362B05">
        <w:rPr>
          <w:rFonts w:ascii="Times New Roman" w:eastAsia="Times New Roman" w:hAnsi="Times New Roman" w:cs="Times New Roman"/>
          <w:color w:val="000000" w:themeColor="text1"/>
          <w:sz w:val="28"/>
          <w:szCs w:val="28"/>
          <w:lang w:eastAsia="uk-UA"/>
        </w:rPr>
        <w:t>етою розбудови та функціонування системи забезпечення якості освіти в Україні є: гарантування якості освіти; формування довіри суспільства до системи та закладів освіти, органів управління освітою; постійне та послідовне підвищення якості освіти; допомога закладам освіти та іншим суб’єктам освітньої діяльності у підвищенні якості освіти.</w:t>
      </w:r>
    </w:p>
    <w:p w14:paraId="05580316" w14:textId="77777777" w:rsidR="001B65D8" w:rsidRPr="00362B05"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sidRPr="00362B05">
        <w:rPr>
          <w:rFonts w:ascii="Times New Roman" w:eastAsia="Times New Roman" w:hAnsi="Times New Roman" w:cs="Times New Roman"/>
          <w:b/>
          <w:bCs/>
          <w:i/>
          <w:iCs/>
          <w:color w:val="000000" w:themeColor="text1"/>
          <w:sz w:val="28"/>
          <w:szCs w:val="28"/>
          <w:bdr w:val="none" w:sz="0" w:space="0" w:color="auto" w:frame="1"/>
          <w:lang w:eastAsia="uk-UA"/>
        </w:rPr>
        <w:t> </w:t>
      </w:r>
      <w:r w:rsidRPr="00362B05">
        <w:rPr>
          <w:rFonts w:ascii="Times New Roman" w:eastAsia="Times New Roman" w:hAnsi="Times New Roman" w:cs="Times New Roman"/>
          <w:color w:val="000000" w:themeColor="text1"/>
          <w:sz w:val="28"/>
          <w:szCs w:val="28"/>
          <w:lang w:eastAsia="uk-UA"/>
        </w:rPr>
        <w:t>Складовими системи забезпечення якості освіти є:</w:t>
      </w:r>
    </w:p>
    <w:p w14:paraId="1C7B1648" w14:textId="77777777" w:rsidR="001B65D8" w:rsidRPr="00293620" w:rsidRDefault="001B65D8" w:rsidP="00AD72CE">
      <w:pPr>
        <w:pStyle w:val="a5"/>
        <w:numPr>
          <w:ilvl w:val="0"/>
          <w:numId w:val="26"/>
        </w:numPr>
        <w:spacing w:after="0" w:line="360" w:lineRule="auto"/>
        <w:jc w:val="both"/>
        <w:textAlignment w:val="baseline"/>
        <w:rPr>
          <w:rFonts w:ascii="Times New Roman" w:eastAsia="Times New Roman" w:hAnsi="Times New Roman" w:cs="Times New Roman"/>
          <w:color w:val="000000" w:themeColor="text1"/>
          <w:sz w:val="28"/>
          <w:szCs w:val="28"/>
          <w:lang w:eastAsia="uk-UA"/>
        </w:rPr>
      </w:pPr>
      <w:r w:rsidRPr="00293620">
        <w:rPr>
          <w:rFonts w:ascii="Times New Roman" w:eastAsia="Times New Roman" w:hAnsi="Times New Roman" w:cs="Times New Roman"/>
          <w:color w:val="000000" w:themeColor="text1"/>
          <w:sz w:val="28"/>
          <w:szCs w:val="28"/>
          <w:lang w:eastAsia="uk-UA"/>
        </w:rPr>
        <w:t>система забезпечення якості в закладах освіти (внутрішня система забезпечення якості освіти);</w:t>
      </w:r>
    </w:p>
    <w:p w14:paraId="39129B97" w14:textId="77777777" w:rsidR="001B65D8" w:rsidRPr="00362B05" w:rsidRDefault="001B65D8" w:rsidP="00AD72CE">
      <w:pPr>
        <w:numPr>
          <w:ilvl w:val="0"/>
          <w:numId w:val="26"/>
        </w:numPr>
        <w:spacing w:after="0" w:line="360" w:lineRule="auto"/>
        <w:jc w:val="both"/>
        <w:textAlignment w:val="baseline"/>
        <w:rPr>
          <w:rFonts w:ascii="Times New Roman" w:eastAsia="Times New Roman" w:hAnsi="Times New Roman" w:cs="Times New Roman"/>
          <w:color w:val="000000" w:themeColor="text1"/>
          <w:sz w:val="28"/>
          <w:szCs w:val="28"/>
          <w:lang w:eastAsia="uk-UA"/>
        </w:rPr>
      </w:pPr>
      <w:r w:rsidRPr="00362B05">
        <w:rPr>
          <w:rFonts w:ascii="Times New Roman" w:eastAsia="Times New Roman" w:hAnsi="Times New Roman" w:cs="Times New Roman"/>
          <w:color w:val="000000" w:themeColor="text1"/>
          <w:sz w:val="28"/>
          <w:szCs w:val="28"/>
          <w:lang w:eastAsia="uk-UA"/>
        </w:rPr>
        <w:t>система зовнішнього забезпечення якості освіти;</w:t>
      </w:r>
    </w:p>
    <w:p w14:paraId="19E7C05E" w14:textId="77777777" w:rsidR="001B65D8" w:rsidRPr="00362B05" w:rsidRDefault="001B65D8" w:rsidP="00AD72CE">
      <w:pPr>
        <w:numPr>
          <w:ilvl w:val="0"/>
          <w:numId w:val="26"/>
        </w:numPr>
        <w:spacing w:after="0" w:line="360" w:lineRule="auto"/>
        <w:jc w:val="both"/>
        <w:textAlignment w:val="baseline"/>
        <w:rPr>
          <w:rFonts w:ascii="Times New Roman" w:eastAsia="Times New Roman" w:hAnsi="Times New Roman" w:cs="Times New Roman"/>
          <w:color w:val="000000" w:themeColor="text1"/>
          <w:sz w:val="28"/>
          <w:szCs w:val="28"/>
          <w:lang w:eastAsia="uk-UA"/>
        </w:rPr>
      </w:pPr>
      <w:r w:rsidRPr="00362B05">
        <w:rPr>
          <w:rFonts w:ascii="Times New Roman" w:eastAsia="Times New Roman" w:hAnsi="Times New Roman" w:cs="Times New Roman"/>
          <w:color w:val="000000" w:themeColor="text1"/>
          <w:sz w:val="28"/>
          <w:szCs w:val="28"/>
          <w:lang w:eastAsia="uk-UA"/>
        </w:rPr>
        <w:t>система забезпечення якості в діяльності органів управління та установ, що здійснюють зовнішнє забезпечення якості освіти.</w:t>
      </w:r>
    </w:p>
    <w:p w14:paraId="6ACBA379" w14:textId="77777777" w:rsidR="001B65D8" w:rsidRPr="00362B05"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362B05">
        <w:rPr>
          <w:rFonts w:ascii="Times New Roman" w:eastAsia="Times New Roman" w:hAnsi="Times New Roman" w:cs="Times New Roman"/>
          <w:color w:val="000000" w:themeColor="text1"/>
          <w:sz w:val="28"/>
          <w:szCs w:val="28"/>
          <w:lang w:eastAsia="uk-UA"/>
        </w:rPr>
        <w:t>Система забезпечення якості в закладах освіти (внутрішня система забезпечення якості освіти) може охоплювати: стратегію (політику) та процедури забезпечення якості освіти; систему та механізми забезпечення академічної доброчесності; оприлюднені критерії, правила та процедури оцінювання здобувачів освіти, педагогічної (науково-педагогічної) діяльності педагогічних і науково-педагогічних працівників, управлінської діяльності керівників закладу освіти; забезпечення нагальними ресурсами для організації освітнього процесу, зокрема для самостійної роботи здобувачів освіти; забезпечення наявності інформаційних систем для ефективного управління закладом освіти; створення в закладі освіти інклюзивного освітнього середовища, універсального дизайну та розумного пристосування; інші процедури та заходи, що регламентовані спеціальними законами або документами закладу освіти.</w:t>
      </w:r>
    </w:p>
    <w:p w14:paraId="214B442E" w14:textId="77777777" w:rsidR="001B65D8" w:rsidRPr="00362B05"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362B05">
        <w:rPr>
          <w:rFonts w:ascii="Times New Roman" w:eastAsia="Times New Roman" w:hAnsi="Times New Roman" w:cs="Times New Roman"/>
          <w:color w:val="000000" w:themeColor="text1"/>
          <w:sz w:val="28"/>
          <w:szCs w:val="28"/>
          <w:lang w:eastAsia="uk-UA"/>
        </w:rPr>
        <w:t xml:space="preserve">Система зовнішнього забезпечення якості освіти може охоплювати інструменти, процедури та заходи забезпечення і підвищення якості освіти, зокрема: стандартизацію; ліцензування освітньої діяльності; акредитацію </w:t>
      </w:r>
      <w:r w:rsidRPr="00362B05">
        <w:rPr>
          <w:rFonts w:ascii="Times New Roman" w:eastAsia="Times New Roman" w:hAnsi="Times New Roman" w:cs="Times New Roman"/>
          <w:color w:val="000000" w:themeColor="text1"/>
          <w:sz w:val="28"/>
          <w:szCs w:val="28"/>
          <w:lang w:eastAsia="uk-UA"/>
        </w:rPr>
        <w:lastRenderedPageBreak/>
        <w:t>освітніх програм; інституційну акредитацію; громадську акредитацію закладів освіти; зовнішнє незалежне оцінювання результатів навчання; інституційний аудит; моніторинг якості освіти; атестацію педагогічних працівників; сертифікацію педагогічних працівників; громадський нагляд.</w:t>
      </w:r>
    </w:p>
    <w:p w14:paraId="5F836FDA" w14:textId="77777777" w:rsidR="001B65D8" w:rsidRPr="00362B05"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362B05">
        <w:rPr>
          <w:rFonts w:ascii="Times New Roman" w:eastAsia="Times New Roman" w:hAnsi="Times New Roman" w:cs="Times New Roman"/>
          <w:color w:val="000000" w:themeColor="text1"/>
          <w:sz w:val="28"/>
          <w:szCs w:val="28"/>
          <w:lang w:eastAsia="uk-UA"/>
        </w:rPr>
        <w:t> Система зовнішнього забезпечення якості освіти може охоплювати:</w:t>
      </w:r>
    </w:p>
    <w:p w14:paraId="5066E18D" w14:textId="77777777" w:rsidR="001B65D8" w:rsidRPr="00362B05" w:rsidRDefault="001B65D8" w:rsidP="00AD72CE">
      <w:pPr>
        <w:numPr>
          <w:ilvl w:val="0"/>
          <w:numId w:val="9"/>
        </w:numPr>
        <w:spacing w:after="0" w:line="360" w:lineRule="auto"/>
        <w:ind w:left="0" w:firstLine="0"/>
        <w:jc w:val="both"/>
        <w:textAlignment w:val="baseline"/>
        <w:rPr>
          <w:rFonts w:ascii="Times New Roman" w:eastAsia="Times New Roman" w:hAnsi="Times New Roman" w:cs="Times New Roman"/>
          <w:color w:val="000000" w:themeColor="text1"/>
          <w:sz w:val="28"/>
          <w:szCs w:val="28"/>
          <w:lang w:eastAsia="uk-UA"/>
        </w:rPr>
      </w:pPr>
      <w:r w:rsidRPr="00362B05">
        <w:rPr>
          <w:rFonts w:ascii="Times New Roman" w:eastAsia="Times New Roman" w:hAnsi="Times New Roman" w:cs="Times New Roman"/>
          <w:color w:val="000000" w:themeColor="text1"/>
          <w:sz w:val="28"/>
          <w:szCs w:val="28"/>
          <w:lang w:eastAsia="uk-UA"/>
        </w:rPr>
        <w:t>визначені цим Законом і спеціальними законами органи та установи, що відповідають за забезпечення якості освіти, та спеціально уповноважені державою установи, що здійснюють зовнішнє незалежне оцінювання;</w:t>
      </w:r>
    </w:p>
    <w:p w14:paraId="15E7B285" w14:textId="77777777" w:rsidR="001B65D8" w:rsidRPr="00362B05" w:rsidRDefault="001B65D8" w:rsidP="00AD72CE">
      <w:pPr>
        <w:numPr>
          <w:ilvl w:val="0"/>
          <w:numId w:val="9"/>
        </w:numPr>
        <w:spacing w:after="0" w:line="360" w:lineRule="auto"/>
        <w:ind w:left="0" w:firstLine="0"/>
        <w:jc w:val="both"/>
        <w:textAlignment w:val="baseline"/>
        <w:rPr>
          <w:rFonts w:ascii="Times New Roman" w:eastAsia="Times New Roman" w:hAnsi="Times New Roman" w:cs="Times New Roman"/>
          <w:color w:val="000000" w:themeColor="text1"/>
          <w:sz w:val="28"/>
          <w:szCs w:val="28"/>
          <w:lang w:eastAsia="uk-UA"/>
        </w:rPr>
      </w:pPr>
      <w:r w:rsidRPr="00362B05">
        <w:rPr>
          <w:rFonts w:ascii="Times New Roman" w:eastAsia="Times New Roman" w:hAnsi="Times New Roman" w:cs="Times New Roman"/>
          <w:color w:val="000000" w:themeColor="text1"/>
          <w:sz w:val="28"/>
          <w:szCs w:val="28"/>
          <w:lang w:eastAsia="uk-UA"/>
        </w:rPr>
        <w:t>незалежні установи оцінювання та забезпечення якості освіти.</w:t>
      </w:r>
    </w:p>
    <w:p w14:paraId="74B8590D" w14:textId="77777777" w:rsidR="001B65D8"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362B05">
        <w:rPr>
          <w:rFonts w:ascii="Times New Roman" w:eastAsia="Times New Roman" w:hAnsi="Times New Roman" w:cs="Times New Roman"/>
          <w:color w:val="000000" w:themeColor="text1"/>
          <w:sz w:val="28"/>
          <w:szCs w:val="28"/>
          <w:lang w:eastAsia="uk-UA"/>
        </w:rPr>
        <w:t>Система забезпечення якості в діяльності органів управління та установ, що здійснюють зовнішнє забезпечення якості освіти, містить: політику та процедури забезпечення якості власної діяльності; необхідні ресурси для організації процесів і процедур; зовнішній незалежний аудит діяльності (процесів і процедур) відповідних органів і установ.</w:t>
      </w:r>
    </w:p>
    <w:p w14:paraId="5F3D4587" w14:textId="77777777" w:rsidR="00FC280F" w:rsidRDefault="00FC280F" w:rsidP="00FC280F">
      <w:pPr>
        <w:pStyle w:val="a4"/>
        <w:shd w:val="clear" w:color="auto" w:fill="FFFFFF"/>
        <w:spacing w:before="0" w:beforeAutospacing="0" w:after="0" w:afterAutospacing="0" w:line="360" w:lineRule="auto"/>
        <w:ind w:firstLine="708"/>
        <w:jc w:val="both"/>
        <w:rPr>
          <w:color w:val="2B2B2B"/>
          <w:sz w:val="28"/>
          <w:szCs w:val="28"/>
        </w:rPr>
      </w:pPr>
      <w:r>
        <w:rPr>
          <w:color w:val="2B2B2B"/>
          <w:sz w:val="28"/>
          <w:szCs w:val="28"/>
        </w:rPr>
        <w:t xml:space="preserve">В </w:t>
      </w:r>
      <w:r w:rsidRPr="00E91DC5">
        <w:rPr>
          <w:color w:val="2B2B2B"/>
          <w:sz w:val="28"/>
          <w:szCs w:val="28"/>
        </w:rPr>
        <w:t>ст</w:t>
      </w:r>
      <w:r>
        <w:rPr>
          <w:color w:val="2B2B2B"/>
          <w:sz w:val="28"/>
          <w:szCs w:val="28"/>
        </w:rPr>
        <w:t>атті</w:t>
      </w:r>
      <w:r w:rsidRPr="00E91DC5">
        <w:rPr>
          <w:color w:val="2B2B2B"/>
          <w:sz w:val="28"/>
          <w:szCs w:val="28"/>
        </w:rPr>
        <w:t xml:space="preserve"> 28</w:t>
      </w:r>
      <w:r>
        <w:rPr>
          <w:color w:val="2B2B2B"/>
          <w:sz w:val="28"/>
          <w:szCs w:val="28"/>
        </w:rPr>
        <w:t xml:space="preserve"> нового </w:t>
      </w:r>
      <w:proofErr w:type="spellStart"/>
      <w:r>
        <w:rPr>
          <w:color w:val="2B2B2B"/>
          <w:sz w:val="28"/>
          <w:szCs w:val="28"/>
        </w:rPr>
        <w:t>проєкту</w:t>
      </w:r>
      <w:proofErr w:type="spellEnd"/>
      <w:r>
        <w:rPr>
          <w:color w:val="2B2B2B"/>
          <w:sz w:val="28"/>
          <w:szCs w:val="28"/>
        </w:rPr>
        <w:t xml:space="preserve"> Закону «Про дошкільну освіту»</w:t>
      </w:r>
      <w:r w:rsidRPr="00E91DC5">
        <w:rPr>
          <w:color w:val="2B2B2B"/>
          <w:sz w:val="28"/>
          <w:szCs w:val="28"/>
        </w:rPr>
        <w:t xml:space="preserve"> «Система забезпечення якості», </w:t>
      </w:r>
      <w:r>
        <w:rPr>
          <w:color w:val="2B2B2B"/>
          <w:sz w:val="28"/>
          <w:szCs w:val="28"/>
        </w:rPr>
        <w:t>зазначено:</w:t>
      </w:r>
    </w:p>
    <w:p w14:paraId="4CA124FB" w14:textId="77777777" w:rsidR="00782F97" w:rsidRPr="00E91DC5" w:rsidRDefault="00FC280F" w:rsidP="00782F97">
      <w:pPr>
        <w:pStyle w:val="a4"/>
        <w:shd w:val="clear" w:color="auto" w:fill="FFFFFF"/>
        <w:spacing w:before="0" w:beforeAutospacing="0" w:after="0" w:afterAutospacing="0" w:line="360" w:lineRule="auto"/>
        <w:jc w:val="both"/>
        <w:rPr>
          <w:color w:val="2B2B2B"/>
          <w:sz w:val="28"/>
          <w:szCs w:val="28"/>
        </w:rPr>
      </w:pPr>
      <w:r>
        <w:rPr>
          <w:b/>
          <w:bCs/>
          <w:color w:val="2B2B2B"/>
          <w:sz w:val="28"/>
          <w:szCs w:val="28"/>
        </w:rPr>
        <w:t>«</w:t>
      </w:r>
      <w:r w:rsidR="00782F97" w:rsidRPr="00FC280F">
        <w:rPr>
          <w:color w:val="2B2B2B"/>
          <w:sz w:val="28"/>
          <w:szCs w:val="28"/>
        </w:rPr>
        <w:t>1. Система</w:t>
      </w:r>
      <w:r w:rsidR="00782F97" w:rsidRPr="00E91DC5">
        <w:rPr>
          <w:color w:val="2B2B2B"/>
          <w:sz w:val="28"/>
          <w:szCs w:val="28"/>
        </w:rPr>
        <w:t xml:space="preserve"> забезпечення якості у сфері дошкільної освіти формується відповідно до Закону України «Про освіту» з урахуванням особливостей, визначених цим Законом.</w:t>
      </w:r>
    </w:p>
    <w:p w14:paraId="5D14A253" w14:textId="77777777" w:rsidR="00782F97" w:rsidRPr="00E91DC5" w:rsidRDefault="00782F97" w:rsidP="00782F97">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2. </w:t>
      </w:r>
      <w:hyperlink r:id="rId21" w:tgtFrame="_blank" w:history="1">
        <w:r w:rsidRPr="00E91DC5">
          <w:rPr>
            <w:rStyle w:val="a3"/>
            <w:color w:val="000000" w:themeColor="text1"/>
            <w:sz w:val="28"/>
            <w:szCs w:val="28"/>
            <w:u w:val="none"/>
          </w:rPr>
          <w:t>Система забезпечення якості у сфері дошкільної освіти</w:t>
        </w:r>
      </w:hyperlink>
      <w:r w:rsidRPr="00E91DC5">
        <w:rPr>
          <w:color w:val="2B2B2B"/>
          <w:sz w:val="28"/>
          <w:szCs w:val="28"/>
        </w:rPr>
        <w:t> включає систему забезпечення якості в суб’єктів освітньої діяльності у сфері дошкільної освіти (внутрішня система забезпечення якості освіти), систему зовнішнього забезпечення якості освіти, систему забезпечення якості в діяльності органів управління та установ, що здійснюють зовнішнє забезпечення якості освіти.</w:t>
      </w:r>
    </w:p>
    <w:p w14:paraId="7BA42EA1" w14:textId="77777777" w:rsidR="00782F97" w:rsidRPr="00E91DC5" w:rsidRDefault="00782F97" w:rsidP="00782F97">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3. Внутрішня система забезпечення якості освіти формується суб’єктом освітньої діяльності у сфері дошкільної освіти з урахуванням методичних рекомендацій, що розробляються центральним органом виконавчої влади із забезпечення якості освіти та затверджуються центральним органом виконавчої влади у сфері освіти і науки.</w:t>
      </w:r>
    </w:p>
    <w:p w14:paraId="649DC694" w14:textId="77777777" w:rsidR="00782F97" w:rsidRPr="00E91DC5" w:rsidRDefault="00782F97" w:rsidP="00782F97">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lastRenderedPageBreak/>
        <w:t>4. Система зовнішнього забезпечення якості дошкільної освіти та система забезпечення якості в діяльності органів управління та установ, що здійснюють зовнішнє забезпечення якості освіти у сфері дошкільної освіти, визначаються Законом України «Про освіту» та цим Законом.</w:t>
      </w:r>
    </w:p>
    <w:p w14:paraId="13D811C8" w14:textId="77777777" w:rsidR="00782F97" w:rsidRPr="00E91DC5" w:rsidRDefault="00782F97" w:rsidP="00782F97">
      <w:pPr>
        <w:pStyle w:val="a4"/>
        <w:shd w:val="clear" w:color="auto" w:fill="FFFFFF"/>
        <w:spacing w:before="0" w:beforeAutospacing="0" w:after="0" w:afterAutospacing="0" w:line="360" w:lineRule="auto"/>
        <w:jc w:val="both"/>
        <w:rPr>
          <w:color w:val="2B2B2B"/>
          <w:sz w:val="28"/>
          <w:szCs w:val="28"/>
        </w:rPr>
      </w:pPr>
      <w:r w:rsidRPr="00E91DC5">
        <w:rPr>
          <w:color w:val="2B2B2B"/>
          <w:sz w:val="28"/>
          <w:szCs w:val="28"/>
        </w:rPr>
        <w:t>Система зовнішнього забезпечення якості дошкільної освіти включає центральний орган виконавчої влади із забезпечення якості освіти і незалежні установи оцінювання та забезпечення якості освіти, а також інструменти, процедури та заходи забезпечення і підвищення якості освіти (стандартизацію, ліцензування, громадську акредитацію закладів дошкільної освіти, інституційний аудит, моніторинг якості дошкільної освіти, атестацію та сертифікацію педагогічних працівників, громадський нагляд (контроль)).</w:t>
      </w:r>
    </w:p>
    <w:p w14:paraId="632EDC5A" w14:textId="77777777" w:rsidR="00782F97" w:rsidRPr="00FC280F" w:rsidRDefault="00782F97" w:rsidP="00E2548E">
      <w:pPr>
        <w:pStyle w:val="a4"/>
        <w:shd w:val="clear" w:color="auto" w:fill="FFFFFF"/>
        <w:spacing w:before="0" w:beforeAutospacing="0" w:after="0" w:afterAutospacing="0" w:line="360" w:lineRule="auto"/>
        <w:ind w:firstLine="708"/>
        <w:jc w:val="both"/>
        <w:rPr>
          <w:color w:val="2B2B2B"/>
          <w:sz w:val="28"/>
          <w:szCs w:val="28"/>
        </w:rPr>
      </w:pPr>
      <w:r w:rsidRPr="00E91DC5">
        <w:rPr>
          <w:color w:val="2B2B2B"/>
          <w:sz w:val="28"/>
          <w:szCs w:val="28"/>
        </w:rPr>
        <w:t>Моніторинг якості дошкільної освіти здійснюється відповідно до вимог Закону України «Про освіту».»</w:t>
      </w:r>
    </w:p>
    <w:p w14:paraId="17C85977" w14:textId="77777777" w:rsidR="001B65D8"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362B05">
        <w:rPr>
          <w:rFonts w:ascii="Times New Roman" w:eastAsia="Times New Roman" w:hAnsi="Times New Roman" w:cs="Times New Roman"/>
          <w:color w:val="000000" w:themeColor="text1"/>
          <w:sz w:val="28"/>
          <w:szCs w:val="28"/>
          <w:lang w:eastAsia="uk-UA"/>
        </w:rPr>
        <w:t xml:space="preserve">Особливості функціонування системи забезпечення якості на кожному рівні освіти регламентовані спеціальними законами. </w:t>
      </w:r>
    </w:p>
    <w:p w14:paraId="7C1CEBDD" w14:textId="77777777" w:rsidR="001B65D8" w:rsidRPr="00362B05"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362B05">
        <w:rPr>
          <w:rFonts w:ascii="Times New Roman" w:eastAsia="Times New Roman" w:hAnsi="Times New Roman" w:cs="Times New Roman"/>
          <w:color w:val="000000" w:themeColor="text1"/>
          <w:sz w:val="28"/>
          <w:szCs w:val="28"/>
          <w:lang w:eastAsia="uk-UA"/>
        </w:rPr>
        <w:t>У статті 6 Закону України «Про освіту» «Засади державної політики у сфері освіти та принципи освітньої діяльності» визначено, що однією із засад державної політики у сфері освіти та принципами освітньої діяльності є: забезпечення якості освіти та якості освітньої діяльності.</w:t>
      </w:r>
    </w:p>
    <w:p w14:paraId="7C9181FB" w14:textId="77777777" w:rsidR="001B65D8" w:rsidRPr="00870693"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870693">
        <w:rPr>
          <w:rFonts w:ascii="Times New Roman" w:eastAsia="Times New Roman" w:hAnsi="Times New Roman" w:cs="Times New Roman"/>
          <w:color w:val="000000" w:themeColor="text1"/>
          <w:sz w:val="28"/>
          <w:szCs w:val="28"/>
          <w:lang w:eastAsia="uk-UA"/>
        </w:rPr>
        <w:t>Уряд зробив крок до розбудови системи забезпечення якості освіти в Україні, яка покликана допомогти навчальним закладам підвищити її рівень, сформувати у суспільства довіру до закладів освіти, органів управління освітою та гарантувати високий рівень якості освіти.</w:t>
      </w:r>
    </w:p>
    <w:p w14:paraId="75346E65" w14:textId="77777777" w:rsidR="001B65D8" w:rsidRPr="00870693"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870693">
        <w:rPr>
          <w:rFonts w:ascii="Times New Roman" w:eastAsia="Times New Roman" w:hAnsi="Times New Roman" w:cs="Times New Roman"/>
          <w:color w:val="000000" w:themeColor="text1"/>
          <w:sz w:val="28"/>
          <w:szCs w:val="28"/>
          <w:lang w:eastAsia="uk-UA"/>
        </w:rPr>
        <w:t>Відповідно до рішення Уряду в Україні створено орган, що централізовано відповідатиме за дотримання якості освіти та освітніх стандартів, — Державну службу якості освіти України (ДСЯО).</w:t>
      </w:r>
    </w:p>
    <w:p w14:paraId="777C0E67" w14:textId="77777777" w:rsidR="001B65D8" w:rsidRPr="00870693"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870693">
        <w:rPr>
          <w:rFonts w:ascii="Times New Roman" w:eastAsia="Times New Roman" w:hAnsi="Times New Roman" w:cs="Times New Roman"/>
          <w:color w:val="000000" w:themeColor="text1"/>
          <w:sz w:val="28"/>
          <w:szCs w:val="28"/>
          <w:lang w:eastAsia="uk-UA"/>
        </w:rPr>
        <w:t xml:space="preserve">Нова структура заснована на базі </w:t>
      </w:r>
      <w:r w:rsidR="00D70C53">
        <w:rPr>
          <w:rFonts w:ascii="Times New Roman" w:eastAsia="Times New Roman" w:hAnsi="Times New Roman" w:cs="Times New Roman"/>
          <w:color w:val="000000" w:themeColor="text1"/>
          <w:sz w:val="28"/>
          <w:szCs w:val="28"/>
          <w:lang w:eastAsia="uk-UA"/>
        </w:rPr>
        <w:t>Д</w:t>
      </w:r>
      <w:r w:rsidRPr="00870693">
        <w:rPr>
          <w:rFonts w:ascii="Times New Roman" w:eastAsia="Times New Roman" w:hAnsi="Times New Roman" w:cs="Times New Roman"/>
          <w:color w:val="000000" w:themeColor="text1"/>
          <w:sz w:val="28"/>
          <w:szCs w:val="28"/>
          <w:lang w:eastAsia="uk-UA"/>
        </w:rPr>
        <w:t>ержавної інспекції навчальних закладів. Вона матиме значні повноваження, а також буде представлена на регіональному рівні завдяки спеціальним відділенням.</w:t>
      </w:r>
    </w:p>
    <w:p w14:paraId="6D416D0B" w14:textId="77777777" w:rsidR="001B65D8" w:rsidRPr="00870693" w:rsidRDefault="001B65D8" w:rsidP="001B65D8">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lastRenderedPageBreak/>
        <w:tab/>
      </w:r>
      <w:r w:rsidRPr="00870693">
        <w:rPr>
          <w:rFonts w:ascii="Times New Roman" w:eastAsia="Times New Roman" w:hAnsi="Times New Roman" w:cs="Times New Roman"/>
          <w:color w:val="000000" w:themeColor="text1"/>
          <w:sz w:val="28"/>
          <w:szCs w:val="28"/>
          <w:lang w:eastAsia="uk-UA"/>
        </w:rPr>
        <w:t>На Державну службу якості освіти України будуть покладені повноваження щодо:</w:t>
      </w:r>
    </w:p>
    <w:p w14:paraId="020120EE" w14:textId="77777777" w:rsidR="001B65D8" w:rsidRPr="00870693" w:rsidRDefault="001B65D8" w:rsidP="00AD72CE">
      <w:pPr>
        <w:numPr>
          <w:ilvl w:val="0"/>
          <w:numId w:val="10"/>
        </w:numPr>
        <w:spacing w:after="0" w:line="360" w:lineRule="auto"/>
        <w:ind w:left="0" w:firstLine="0"/>
        <w:jc w:val="both"/>
        <w:textAlignment w:val="baseline"/>
        <w:rPr>
          <w:rFonts w:ascii="Times New Roman" w:eastAsia="Times New Roman" w:hAnsi="Times New Roman" w:cs="Times New Roman"/>
          <w:color w:val="000000" w:themeColor="text1"/>
          <w:sz w:val="28"/>
          <w:szCs w:val="28"/>
          <w:lang w:eastAsia="uk-UA"/>
        </w:rPr>
      </w:pPr>
      <w:r w:rsidRPr="00870693">
        <w:rPr>
          <w:rFonts w:ascii="Times New Roman" w:eastAsia="Times New Roman" w:hAnsi="Times New Roman" w:cs="Times New Roman"/>
          <w:color w:val="000000" w:themeColor="text1"/>
          <w:sz w:val="28"/>
          <w:szCs w:val="28"/>
          <w:lang w:eastAsia="uk-UA"/>
        </w:rPr>
        <w:t>здійснення інституційного аудиту закладів освіти;</w:t>
      </w:r>
    </w:p>
    <w:p w14:paraId="00590D87" w14:textId="77777777" w:rsidR="001B65D8" w:rsidRPr="00870693" w:rsidRDefault="001B65D8" w:rsidP="00AD72CE">
      <w:pPr>
        <w:numPr>
          <w:ilvl w:val="0"/>
          <w:numId w:val="10"/>
        </w:numPr>
        <w:spacing w:after="0" w:line="360" w:lineRule="auto"/>
        <w:ind w:left="0" w:firstLine="0"/>
        <w:jc w:val="both"/>
        <w:textAlignment w:val="baseline"/>
        <w:rPr>
          <w:rFonts w:ascii="Times New Roman" w:eastAsia="Times New Roman" w:hAnsi="Times New Roman" w:cs="Times New Roman"/>
          <w:color w:val="000000" w:themeColor="text1"/>
          <w:sz w:val="28"/>
          <w:szCs w:val="28"/>
          <w:lang w:eastAsia="uk-UA"/>
        </w:rPr>
      </w:pPr>
      <w:r w:rsidRPr="00870693">
        <w:rPr>
          <w:rFonts w:ascii="Times New Roman" w:eastAsia="Times New Roman" w:hAnsi="Times New Roman" w:cs="Times New Roman"/>
          <w:color w:val="000000" w:themeColor="text1"/>
          <w:sz w:val="28"/>
          <w:szCs w:val="28"/>
          <w:lang w:eastAsia="uk-UA"/>
        </w:rPr>
        <w:t>надання рекомендацій закладам освіти щодо організації та функціонування внутрішньої системи забезпечення якості освіти;</w:t>
      </w:r>
    </w:p>
    <w:p w14:paraId="736896F6" w14:textId="77777777" w:rsidR="001B65D8" w:rsidRPr="00870693" w:rsidRDefault="001B65D8" w:rsidP="00AD72CE">
      <w:pPr>
        <w:numPr>
          <w:ilvl w:val="0"/>
          <w:numId w:val="10"/>
        </w:numPr>
        <w:spacing w:after="0" w:line="360" w:lineRule="auto"/>
        <w:ind w:left="0" w:firstLine="0"/>
        <w:jc w:val="both"/>
        <w:textAlignment w:val="baseline"/>
        <w:rPr>
          <w:rFonts w:ascii="Times New Roman" w:eastAsia="Times New Roman" w:hAnsi="Times New Roman" w:cs="Times New Roman"/>
          <w:color w:val="000000" w:themeColor="text1"/>
          <w:sz w:val="28"/>
          <w:szCs w:val="28"/>
          <w:lang w:eastAsia="uk-UA"/>
        </w:rPr>
      </w:pPr>
      <w:r w:rsidRPr="00870693">
        <w:rPr>
          <w:rFonts w:ascii="Times New Roman" w:eastAsia="Times New Roman" w:hAnsi="Times New Roman" w:cs="Times New Roman"/>
          <w:color w:val="000000" w:themeColor="text1"/>
          <w:sz w:val="28"/>
          <w:szCs w:val="28"/>
          <w:lang w:eastAsia="uk-UA"/>
        </w:rPr>
        <w:t>акредитації громадських фахових об’єднань та інших юридичних осіб, що здійснюють незалежне оцінювання якості освіти та діяльності закладів освіти;</w:t>
      </w:r>
    </w:p>
    <w:p w14:paraId="0E743E92" w14:textId="77777777" w:rsidR="001B65D8" w:rsidRPr="00870693" w:rsidRDefault="001B65D8" w:rsidP="00AD72CE">
      <w:pPr>
        <w:numPr>
          <w:ilvl w:val="0"/>
          <w:numId w:val="10"/>
        </w:numPr>
        <w:spacing w:after="0" w:line="360" w:lineRule="auto"/>
        <w:ind w:left="0" w:firstLine="0"/>
        <w:jc w:val="both"/>
        <w:textAlignment w:val="baseline"/>
        <w:rPr>
          <w:rFonts w:ascii="Times New Roman" w:eastAsia="Times New Roman" w:hAnsi="Times New Roman" w:cs="Times New Roman"/>
          <w:color w:val="000000" w:themeColor="text1"/>
          <w:sz w:val="28"/>
          <w:szCs w:val="28"/>
          <w:lang w:eastAsia="uk-UA"/>
        </w:rPr>
      </w:pPr>
      <w:r w:rsidRPr="00870693">
        <w:rPr>
          <w:rFonts w:ascii="Times New Roman" w:eastAsia="Times New Roman" w:hAnsi="Times New Roman" w:cs="Times New Roman"/>
          <w:color w:val="000000" w:themeColor="text1"/>
          <w:sz w:val="28"/>
          <w:szCs w:val="28"/>
          <w:lang w:eastAsia="uk-UA"/>
        </w:rPr>
        <w:t>затвердження нетипових освітніх програм дошкільної та загальної середньої освіти;</w:t>
      </w:r>
    </w:p>
    <w:p w14:paraId="1C911D37" w14:textId="77777777" w:rsidR="001B65D8" w:rsidRPr="00870693" w:rsidRDefault="001B65D8" w:rsidP="00AD72CE">
      <w:pPr>
        <w:numPr>
          <w:ilvl w:val="0"/>
          <w:numId w:val="10"/>
        </w:numPr>
        <w:spacing w:after="0" w:line="360" w:lineRule="auto"/>
        <w:ind w:left="0" w:firstLine="0"/>
        <w:jc w:val="both"/>
        <w:textAlignment w:val="baseline"/>
        <w:rPr>
          <w:rFonts w:ascii="Times New Roman" w:eastAsia="Times New Roman" w:hAnsi="Times New Roman" w:cs="Times New Roman"/>
          <w:color w:val="000000" w:themeColor="text1"/>
          <w:sz w:val="28"/>
          <w:szCs w:val="28"/>
          <w:lang w:eastAsia="uk-UA"/>
        </w:rPr>
      </w:pPr>
      <w:r w:rsidRPr="00870693">
        <w:rPr>
          <w:rFonts w:ascii="Times New Roman" w:eastAsia="Times New Roman" w:hAnsi="Times New Roman" w:cs="Times New Roman"/>
          <w:color w:val="000000" w:themeColor="text1"/>
          <w:sz w:val="28"/>
          <w:szCs w:val="28"/>
          <w:lang w:eastAsia="uk-UA"/>
        </w:rPr>
        <w:t>проведення моніторингу якості освітньої діяльності та якості освіти.</w:t>
      </w:r>
    </w:p>
    <w:p w14:paraId="061A86F9" w14:textId="77777777" w:rsidR="001B65D8" w:rsidRDefault="001B65D8" w:rsidP="001B65D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У</w:t>
      </w:r>
      <w:r w:rsidRPr="00D84FC1">
        <w:rPr>
          <w:rFonts w:ascii="Times New Roman" w:hAnsi="Times New Roman" w:cs="Times New Roman"/>
          <w:sz w:val="28"/>
          <w:szCs w:val="28"/>
        </w:rPr>
        <w:t>правління якістю освіти − специфічний вид суспільної діяльності, що спрямована на підтримку та поліпшення якості й результативності функціонування галузі освіти в цілому та загальноосвітнього, культурного і професійного рівня підготовки молоді. Суб’єктами управління якістю освіти виступають органи державного управління якістю освіти, які утворюють лише частину відповідного механізму держ</w:t>
      </w:r>
      <w:r>
        <w:rPr>
          <w:rFonts w:ascii="Times New Roman" w:hAnsi="Times New Roman" w:cs="Times New Roman"/>
          <w:sz w:val="28"/>
          <w:szCs w:val="28"/>
        </w:rPr>
        <w:t>авного</w:t>
      </w:r>
      <w:r w:rsidRPr="00D84FC1">
        <w:rPr>
          <w:rFonts w:ascii="Times New Roman" w:hAnsi="Times New Roman" w:cs="Times New Roman"/>
          <w:sz w:val="28"/>
          <w:szCs w:val="28"/>
        </w:rPr>
        <w:t xml:space="preserve"> управління якістю освіти.</w:t>
      </w:r>
    </w:p>
    <w:p w14:paraId="42B8B694" w14:textId="77777777" w:rsidR="001B65D8" w:rsidRDefault="001B65D8" w:rsidP="001B65D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D84FC1">
        <w:rPr>
          <w:rFonts w:ascii="Times New Roman" w:hAnsi="Times New Roman" w:cs="Times New Roman"/>
          <w:sz w:val="28"/>
          <w:szCs w:val="28"/>
        </w:rPr>
        <w:t xml:space="preserve"> Сучасні суспільні та політ</w:t>
      </w:r>
      <w:r>
        <w:rPr>
          <w:rFonts w:ascii="Times New Roman" w:hAnsi="Times New Roman" w:cs="Times New Roman"/>
          <w:sz w:val="28"/>
          <w:szCs w:val="28"/>
        </w:rPr>
        <w:t>ичні</w:t>
      </w:r>
      <w:r w:rsidRPr="00D84FC1">
        <w:rPr>
          <w:rFonts w:ascii="Times New Roman" w:hAnsi="Times New Roman" w:cs="Times New Roman"/>
          <w:sz w:val="28"/>
          <w:szCs w:val="28"/>
        </w:rPr>
        <w:t xml:space="preserve"> процеси обумовили потребу в створенні в Україні громадянського суспільства та формуванні держ</w:t>
      </w:r>
      <w:r>
        <w:rPr>
          <w:rFonts w:ascii="Times New Roman" w:hAnsi="Times New Roman" w:cs="Times New Roman"/>
          <w:sz w:val="28"/>
          <w:szCs w:val="28"/>
        </w:rPr>
        <w:t xml:space="preserve">авно </w:t>
      </w:r>
      <w:r w:rsidRPr="00D84FC1">
        <w:rPr>
          <w:rFonts w:ascii="Times New Roman" w:hAnsi="Times New Roman" w:cs="Times New Roman"/>
          <w:sz w:val="28"/>
          <w:szCs w:val="28"/>
        </w:rPr>
        <w:t xml:space="preserve">-громадського управління освітою. </w:t>
      </w:r>
    </w:p>
    <w:p w14:paraId="4341277A" w14:textId="77777777" w:rsidR="001B65D8" w:rsidRDefault="001B65D8" w:rsidP="001B65D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D84FC1">
        <w:rPr>
          <w:rFonts w:ascii="Times New Roman" w:hAnsi="Times New Roman" w:cs="Times New Roman"/>
          <w:sz w:val="28"/>
          <w:szCs w:val="28"/>
        </w:rPr>
        <w:t>Об’єктом управління якістю освіти</w:t>
      </w:r>
      <w:r>
        <w:t xml:space="preserve"> </w:t>
      </w:r>
      <w:r w:rsidRPr="00D84FC1">
        <w:rPr>
          <w:rFonts w:ascii="Times New Roman" w:hAnsi="Times New Roman" w:cs="Times New Roman"/>
          <w:sz w:val="28"/>
          <w:szCs w:val="28"/>
        </w:rPr>
        <w:t xml:space="preserve">виступає система освіти в аспекті її якості, а управлінський вплив спрямовується на різноманітні складові цієї системи: </w:t>
      </w:r>
      <w:proofErr w:type="spellStart"/>
      <w:r w:rsidRPr="00D84FC1">
        <w:rPr>
          <w:rFonts w:ascii="Times New Roman" w:hAnsi="Times New Roman" w:cs="Times New Roman"/>
          <w:sz w:val="28"/>
          <w:szCs w:val="28"/>
        </w:rPr>
        <w:t>матеріальнотехнічні</w:t>
      </w:r>
      <w:proofErr w:type="spellEnd"/>
      <w:r w:rsidRPr="00D84FC1">
        <w:rPr>
          <w:rFonts w:ascii="Times New Roman" w:hAnsi="Times New Roman" w:cs="Times New Roman"/>
          <w:sz w:val="28"/>
          <w:szCs w:val="28"/>
        </w:rPr>
        <w:t>, наук</w:t>
      </w:r>
      <w:r>
        <w:rPr>
          <w:rFonts w:ascii="Times New Roman" w:hAnsi="Times New Roman" w:cs="Times New Roman"/>
          <w:sz w:val="28"/>
          <w:szCs w:val="28"/>
        </w:rPr>
        <w:t>ово</w:t>
      </w:r>
      <w:r w:rsidRPr="00D84FC1">
        <w:rPr>
          <w:rFonts w:ascii="Times New Roman" w:hAnsi="Times New Roman" w:cs="Times New Roman"/>
          <w:sz w:val="28"/>
          <w:szCs w:val="28"/>
        </w:rPr>
        <w:t>-метод</w:t>
      </w:r>
      <w:r>
        <w:rPr>
          <w:rFonts w:ascii="Times New Roman" w:hAnsi="Times New Roman" w:cs="Times New Roman"/>
          <w:sz w:val="28"/>
          <w:szCs w:val="28"/>
        </w:rPr>
        <w:t>ичні</w:t>
      </w:r>
      <w:r w:rsidRPr="00D84FC1">
        <w:rPr>
          <w:rFonts w:ascii="Times New Roman" w:hAnsi="Times New Roman" w:cs="Times New Roman"/>
          <w:sz w:val="28"/>
          <w:szCs w:val="28"/>
        </w:rPr>
        <w:t xml:space="preserve">, фінансові, а також і людські ресурси. </w:t>
      </w:r>
    </w:p>
    <w:p w14:paraId="359459C0" w14:textId="77777777" w:rsidR="001B65D8" w:rsidRDefault="001B65D8" w:rsidP="001B65D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Pr="00D84FC1">
        <w:rPr>
          <w:rFonts w:ascii="Times New Roman" w:hAnsi="Times New Roman" w:cs="Times New Roman"/>
          <w:sz w:val="28"/>
          <w:szCs w:val="28"/>
        </w:rPr>
        <w:t>Управління якістю освіти</w:t>
      </w:r>
      <w:r>
        <w:t xml:space="preserve"> </w:t>
      </w:r>
      <w:r w:rsidRPr="00D84FC1">
        <w:rPr>
          <w:rFonts w:ascii="Times New Roman" w:hAnsi="Times New Roman" w:cs="Times New Roman"/>
          <w:sz w:val="28"/>
          <w:szCs w:val="28"/>
        </w:rPr>
        <w:t>є обов’язковою складовою держ</w:t>
      </w:r>
      <w:r>
        <w:rPr>
          <w:rFonts w:ascii="Times New Roman" w:hAnsi="Times New Roman" w:cs="Times New Roman"/>
          <w:sz w:val="28"/>
          <w:szCs w:val="28"/>
        </w:rPr>
        <w:t>авного</w:t>
      </w:r>
      <w:r w:rsidRPr="00D84FC1">
        <w:rPr>
          <w:rFonts w:ascii="Times New Roman" w:hAnsi="Times New Roman" w:cs="Times New Roman"/>
          <w:sz w:val="28"/>
          <w:szCs w:val="28"/>
        </w:rPr>
        <w:t xml:space="preserve"> управління освітою в Україні, частиною управлінської діяльності в сфері освіти. Воно визначено як один з пріоритетних напрямів держ</w:t>
      </w:r>
      <w:r>
        <w:rPr>
          <w:rFonts w:ascii="Times New Roman" w:hAnsi="Times New Roman" w:cs="Times New Roman"/>
          <w:sz w:val="28"/>
          <w:szCs w:val="28"/>
        </w:rPr>
        <w:t>авної</w:t>
      </w:r>
      <w:r w:rsidRPr="00D84FC1">
        <w:rPr>
          <w:rFonts w:ascii="Times New Roman" w:hAnsi="Times New Roman" w:cs="Times New Roman"/>
          <w:sz w:val="28"/>
          <w:szCs w:val="28"/>
        </w:rPr>
        <w:t xml:space="preserve"> освітньої політики України, спрямоване на забезпечення конституційного права громадян на рівний доступ до якісної освіти. </w:t>
      </w:r>
    </w:p>
    <w:p w14:paraId="1743D9D8" w14:textId="77777777" w:rsidR="001B65D8" w:rsidRDefault="001B65D8" w:rsidP="001B65D8">
      <w:pPr>
        <w:spacing w:after="0" w:line="360" w:lineRule="auto"/>
        <w:jc w:val="both"/>
        <w:rPr>
          <w:rStyle w:val="a7"/>
          <w:rFonts w:ascii="Times New Roman" w:hAnsi="Times New Roman" w:cs="Times New Roman"/>
          <w:b w:val="0"/>
          <w:color w:val="000000" w:themeColor="text1"/>
          <w:sz w:val="28"/>
          <w:szCs w:val="28"/>
        </w:rPr>
      </w:pPr>
      <w:r>
        <w:rPr>
          <w:rFonts w:ascii="Times New Roman" w:hAnsi="Times New Roman" w:cs="Times New Roman"/>
          <w:sz w:val="28"/>
          <w:szCs w:val="28"/>
        </w:rPr>
        <w:tab/>
      </w:r>
      <w:r w:rsidRPr="00D84FC1">
        <w:rPr>
          <w:rFonts w:ascii="Times New Roman" w:hAnsi="Times New Roman" w:cs="Times New Roman"/>
          <w:sz w:val="28"/>
          <w:szCs w:val="28"/>
        </w:rPr>
        <w:t>Управління якістю освіти</w:t>
      </w:r>
      <w:r>
        <w:t xml:space="preserve"> </w:t>
      </w:r>
      <w:r w:rsidRPr="00D84FC1">
        <w:rPr>
          <w:rFonts w:ascii="Times New Roman" w:hAnsi="Times New Roman" w:cs="Times New Roman"/>
          <w:sz w:val="28"/>
          <w:szCs w:val="28"/>
        </w:rPr>
        <w:t xml:space="preserve">як діяльність держави спрямована у двох основних напрямах. По-перше, воно має забезпечити якість усіх параметрів </w:t>
      </w:r>
      <w:r w:rsidRPr="00D84FC1">
        <w:rPr>
          <w:rFonts w:ascii="Times New Roman" w:hAnsi="Times New Roman" w:cs="Times New Roman"/>
          <w:sz w:val="28"/>
          <w:szCs w:val="28"/>
        </w:rPr>
        <w:lastRenderedPageBreak/>
        <w:t>освітнього процесу і освітньої підготовки випускника навч</w:t>
      </w:r>
      <w:r>
        <w:rPr>
          <w:rFonts w:ascii="Times New Roman" w:hAnsi="Times New Roman" w:cs="Times New Roman"/>
          <w:sz w:val="28"/>
          <w:szCs w:val="28"/>
        </w:rPr>
        <w:t>ального</w:t>
      </w:r>
      <w:r w:rsidRPr="00D84FC1">
        <w:rPr>
          <w:rFonts w:ascii="Times New Roman" w:hAnsi="Times New Roman" w:cs="Times New Roman"/>
          <w:sz w:val="28"/>
          <w:szCs w:val="28"/>
        </w:rPr>
        <w:t xml:space="preserve"> закладу як кінцевого результату діяльності системи освіти, задовольнивши його освітні потреби. По-друге, повинно забезпечити максимально ефективне використання капіталовкладень і ресурсів та результативне функціонування системи освіти як соціальної системи</w:t>
      </w:r>
      <w:r w:rsidRPr="009F3013">
        <w:t xml:space="preserve"> </w:t>
      </w:r>
      <w:r w:rsidR="00B976AF" w:rsidRPr="00B976AF">
        <w:rPr>
          <w:rFonts w:ascii="Times New Roman" w:hAnsi="Times New Roman" w:cs="Times New Roman"/>
          <w:sz w:val="28"/>
          <w:szCs w:val="28"/>
        </w:rPr>
        <w:t>[25].</w:t>
      </w:r>
    </w:p>
    <w:p w14:paraId="2108E4B3" w14:textId="77777777" w:rsidR="001B65D8" w:rsidRPr="001B65D8" w:rsidRDefault="001B65D8" w:rsidP="001B65D8">
      <w:pPr>
        <w:spacing w:after="0" w:line="360" w:lineRule="auto"/>
        <w:jc w:val="both"/>
        <w:rPr>
          <w:rStyle w:val="ad"/>
          <w:rFonts w:ascii="Times New Roman" w:hAnsi="Times New Roman" w:cs="Times New Roman"/>
          <w:i w:val="0"/>
          <w:color w:val="000000"/>
          <w:sz w:val="28"/>
          <w:szCs w:val="28"/>
          <w:bdr w:val="none" w:sz="0" w:space="0" w:color="auto" w:frame="1"/>
        </w:rPr>
      </w:pPr>
      <w:r>
        <w:rPr>
          <w:rStyle w:val="ad"/>
          <w:rFonts w:ascii="Times New Roman" w:hAnsi="Times New Roman" w:cs="Times New Roman"/>
          <w:color w:val="000000"/>
          <w:sz w:val="28"/>
          <w:szCs w:val="28"/>
          <w:bdr w:val="none" w:sz="0" w:space="0" w:color="auto" w:frame="1"/>
        </w:rPr>
        <w:tab/>
      </w:r>
      <w:r w:rsidRPr="001B65D8">
        <w:rPr>
          <w:rStyle w:val="ad"/>
          <w:rFonts w:ascii="Times New Roman" w:hAnsi="Times New Roman" w:cs="Times New Roman"/>
          <w:i w:val="0"/>
          <w:color w:val="000000"/>
          <w:sz w:val="28"/>
          <w:szCs w:val="28"/>
          <w:bdr w:val="none" w:sz="0" w:space="0" w:color="auto" w:frame="1"/>
        </w:rPr>
        <w:t>Закон України «Про освіту» визначає якість освіти як «відповідність результатів навчання вимогам, встановленим законодавством, відповідним стандартом освіти та/або договором про надання освітніх послуг», а якість освітньої діяльності – як «рівень організації, забезпечення та реалізації освітнього процесу, що забезпечує здобуття особами якісної освіти та відповідає вимогам, встановленим законодавством та/або договором про надання освітніх послуг» (пункти 29, 30 частини 1 статті 1).</w:t>
      </w:r>
    </w:p>
    <w:p w14:paraId="6D3A6777" w14:textId="77777777" w:rsidR="00E91DC5" w:rsidRPr="00B41032" w:rsidRDefault="001B65D8" w:rsidP="00E91DC5">
      <w:pPr>
        <w:shd w:val="clear" w:color="auto" w:fill="FFFFFF"/>
        <w:spacing w:after="0" w:line="360" w:lineRule="auto"/>
        <w:jc w:val="both"/>
        <w:textAlignment w:val="baseline"/>
        <w:rPr>
          <w:rFonts w:ascii="Times New Roman" w:hAnsi="Times New Roman" w:cs="Times New Roman"/>
          <w:color w:val="000000"/>
          <w:sz w:val="28"/>
          <w:szCs w:val="28"/>
        </w:rPr>
      </w:pPr>
      <w:r>
        <w:rPr>
          <w:rFonts w:ascii="Times New Roman" w:eastAsia="Times New Roman" w:hAnsi="Times New Roman" w:cs="Times New Roman"/>
          <w:color w:val="000000" w:themeColor="text1"/>
          <w:sz w:val="28"/>
          <w:szCs w:val="28"/>
          <w:lang w:eastAsia="uk-UA"/>
        </w:rPr>
        <w:tab/>
      </w:r>
    </w:p>
    <w:p w14:paraId="74A02229" w14:textId="77777777" w:rsidR="001B65D8" w:rsidRPr="00B41032" w:rsidRDefault="001B65D8" w:rsidP="001B65D8">
      <w:pPr>
        <w:spacing w:after="0" w:line="360" w:lineRule="auto"/>
        <w:jc w:val="both"/>
        <w:rPr>
          <w:rFonts w:ascii="Times New Roman" w:hAnsi="Times New Roman" w:cs="Times New Roman"/>
          <w:color w:val="000000"/>
          <w:sz w:val="28"/>
          <w:szCs w:val="28"/>
        </w:rPr>
      </w:pPr>
      <w:r w:rsidRPr="00B41032">
        <w:rPr>
          <w:rFonts w:ascii="Times New Roman" w:hAnsi="Times New Roman" w:cs="Times New Roman"/>
          <w:color w:val="000000"/>
          <w:sz w:val="28"/>
          <w:szCs w:val="28"/>
        </w:rPr>
        <w:tab/>
        <w:t>Запровадження внутрішньої системи забезпечення якості – стратегічне рішення закладу дошкільної освіти, яке може допомогти покращити його загальну дієвість та забезпечити міцну основу для ініціатив щодо ефективного та сталого розвитку.</w:t>
      </w:r>
    </w:p>
    <w:p w14:paraId="3E4B6852" w14:textId="77777777" w:rsidR="00723B3F" w:rsidRDefault="001B65D8" w:rsidP="00723B3F">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ab/>
        <w:t>Забезпечення якісної освіти, оцінювання її результативності та управління якістю — одне з основних завдань сьогодення, яке має не лише педагогічний чи суто науковий аспекти, а й соціальний, політичний та управлінський</w:t>
      </w:r>
      <w:r w:rsidR="00723B3F">
        <w:rPr>
          <w:rFonts w:ascii="Times New Roman" w:eastAsia="Times New Roman" w:hAnsi="Times New Roman" w:cs="Times New Roman"/>
          <w:color w:val="000000" w:themeColor="text1"/>
          <w:sz w:val="28"/>
          <w:szCs w:val="28"/>
          <w:lang w:eastAsia="uk-UA"/>
        </w:rPr>
        <w:t>.</w:t>
      </w:r>
    </w:p>
    <w:p w14:paraId="6DEDDB24" w14:textId="77777777" w:rsidR="00B976AF" w:rsidRDefault="00B976AF"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58FCED9C" w14:textId="77777777" w:rsidR="00B976AF" w:rsidRDefault="00B976AF"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7A346B7C" w14:textId="77777777" w:rsidR="00B976AF" w:rsidRDefault="00B976AF"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480C70E1" w14:textId="0E7E539F" w:rsidR="00B976AF" w:rsidRDefault="00B976AF"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1F5AB86E" w14:textId="76621A3E" w:rsidR="00FE0B12" w:rsidRDefault="00FE0B12"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2C95A4E6" w14:textId="03E3E672" w:rsidR="00FE0B12" w:rsidRDefault="00FE0B12"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590C638D" w14:textId="4B5404A5" w:rsidR="00FE0B12" w:rsidRDefault="00FE0B12"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71430169" w14:textId="329A0052" w:rsidR="00FE0B12" w:rsidRDefault="00FE0B12"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590B2846" w14:textId="77777777" w:rsidR="00FE0B12" w:rsidRDefault="00FE0B12"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205332E5" w14:textId="77777777" w:rsidR="00B976AF" w:rsidRDefault="00B976AF" w:rsidP="00723B3F">
      <w:pPr>
        <w:shd w:val="clear" w:color="auto" w:fill="FFFFFF"/>
        <w:spacing w:after="0" w:line="360" w:lineRule="auto"/>
        <w:jc w:val="both"/>
        <w:textAlignment w:val="baseline"/>
        <w:rPr>
          <w:rFonts w:ascii="Times New Roman" w:hAnsi="Times New Roman" w:cs="Times New Roman"/>
          <w:b/>
          <w:color w:val="000000" w:themeColor="text1"/>
          <w:sz w:val="28"/>
          <w:szCs w:val="28"/>
        </w:rPr>
      </w:pPr>
    </w:p>
    <w:p w14:paraId="32D435C9" w14:textId="77777777" w:rsidR="004000A3" w:rsidRDefault="004000A3" w:rsidP="00723B3F">
      <w:pPr>
        <w:shd w:val="clear" w:color="auto" w:fill="FFFFFF"/>
        <w:spacing w:after="0" w:line="360" w:lineRule="auto"/>
        <w:jc w:val="both"/>
        <w:textAlignment w:val="baseline"/>
        <w:rPr>
          <w:rFonts w:ascii="Times New Roman" w:eastAsia="Times New Roman" w:hAnsi="Times New Roman" w:cs="Times New Roman"/>
          <w:color w:val="000000" w:themeColor="text1"/>
          <w:sz w:val="28"/>
          <w:szCs w:val="28"/>
          <w:lang w:eastAsia="uk-UA"/>
        </w:rPr>
      </w:pPr>
      <w:r w:rsidRPr="00334396">
        <w:rPr>
          <w:rFonts w:ascii="Times New Roman" w:hAnsi="Times New Roman" w:cs="Times New Roman"/>
          <w:b/>
          <w:color w:val="000000" w:themeColor="text1"/>
          <w:sz w:val="28"/>
          <w:szCs w:val="28"/>
        </w:rPr>
        <w:lastRenderedPageBreak/>
        <w:t>Висновки</w:t>
      </w:r>
      <w:r w:rsidR="00723B3F">
        <w:rPr>
          <w:rFonts w:ascii="Times New Roman" w:hAnsi="Times New Roman" w:cs="Times New Roman"/>
          <w:b/>
          <w:color w:val="000000" w:themeColor="text1"/>
          <w:sz w:val="28"/>
          <w:szCs w:val="28"/>
        </w:rPr>
        <w:t>.</w:t>
      </w:r>
      <w:r w:rsidRPr="001157CE">
        <w:rPr>
          <w:rFonts w:ascii="Times New Roman" w:eastAsia="Times New Roman" w:hAnsi="Times New Roman" w:cs="Times New Roman"/>
          <w:color w:val="000000" w:themeColor="text1"/>
          <w:sz w:val="28"/>
          <w:szCs w:val="28"/>
          <w:lang w:eastAsia="uk-UA"/>
        </w:rPr>
        <w:t xml:space="preserve"> Насамперед слід відзначити, що</w:t>
      </w:r>
      <w:r>
        <w:rPr>
          <w:rFonts w:ascii="Times New Roman" w:eastAsia="Times New Roman" w:hAnsi="Times New Roman" w:cs="Times New Roman"/>
          <w:color w:val="000000" w:themeColor="text1"/>
          <w:sz w:val="28"/>
          <w:szCs w:val="28"/>
          <w:lang w:eastAsia="uk-UA"/>
        </w:rPr>
        <w:t xml:space="preserve"> </w:t>
      </w:r>
      <w:r w:rsidRPr="001157CE">
        <w:rPr>
          <w:rFonts w:ascii="Times New Roman" w:eastAsia="Times New Roman" w:hAnsi="Times New Roman" w:cs="Times New Roman"/>
          <w:bCs/>
          <w:color w:val="000000" w:themeColor="text1"/>
          <w:sz w:val="28"/>
          <w:szCs w:val="28"/>
          <w:lang w:eastAsia="uk-UA"/>
        </w:rPr>
        <w:t>управління в галузі освіти</w:t>
      </w:r>
      <w:r>
        <w:rPr>
          <w:rFonts w:ascii="Times New Roman" w:eastAsia="Times New Roman" w:hAnsi="Times New Roman" w:cs="Times New Roman"/>
          <w:b/>
          <w:bCs/>
          <w:color w:val="000000" w:themeColor="text1"/>
          <w:sz w:val="28"/>
          <w:szCs w:val="28"/>
          <w:lang w:eastAsia="uk-UA"/>
        </w:rPr>
        <w:t xml:space="preserve"> </w:t>
      </w:r>
      <w:r w:rsidRPr="005F424F">
        <w:rPr>
          <w:rFonts w:ascii="Times New Roman" w:eastAsia="Times New Roman" w:hAnsi="Times New Roman" w:cs="Times New Roman"/>
          <w:bCs/>
          <w:color w:val="000000" w:themeColor="text1"/>
          <w:sz w:val="28"/>
          <w:szCs w:val="28"/>
          <w:lang w:eastAsia="uk-UA"/>
        </w:rPr>
        <w:t>р</w:t>
      </w:r>
      <w:r w:rsidRPr="001157CE">
        <w:rPr>
          <w:rFonts w:ascii="Times New Roman" w:eastAsia="Times New Roman" w:hAnsi="Times New Roman" w:cs="Times New Roman"/>
          <w:color w:val="000000" w:themeColor="text1"/>
          <w:sz w:val="28"/>
          <w:szCs w:val="28"/>
          <w:lang w:eastAsia="uk-UA"/>
        </w:rPr>
        <w:t xml:space="preserve">озглядається як діяльність відповідних органів виконавчої влади та інших уповноважених на те суб'єктів щодо здійснення комплексу управлінських функцій, пов'язаних з регулюванням суспільних відносин у галузі навчання, виховання, професійної, наукової та загальнокультурної підготовки громадян України. </w:t>
      </w:r>
      <w:r>
        <w:rPr>
          <w:rFonts w:ascii="Times New Roman" w:eastAsia="Times New Roman" w:hAnsi="Times New Roman" w:cs="Times New Roman"/>
          <w:color w:val="000000" w:themeColor="text1"/>
          <w:sz w:val="28"/>
          <w:szCs w:val="28"/>
          <w:lang w:eastAsia="uk-UA"/>
        </w:rPr>
        <w:tab/>
      </w:r>
      <w:r w:rsidRPr="001157CE">
        <w:rPr>
          <w:rFonts w:ascii="Times New Roman" w:eastAsia="Times New Roman" w:hAnsi="Times New Roman" w:cs="Times New Roman"/>
          <w:color w:val="000000" w:themeColor="text1"/>
          <w:sz w:val="28"/>
          <w:szCs w:val="28"/>
          <w:lang w:eastAsia="uk-UA"/>
        </w:rPr>
        <w:t xml:space="preserve">Відповідно до Державної національної програми "Освіта" ("Україна ХХІ століття"), яка була затверджена постановою Кабінету Міністрів України від 3 листопада 1993 року, управління освітою має бути спрямованим на організацію та забезпечення оптимальних умов функціонування галузі освіти, створення системного механізму її саморегуляції на загальнонаціональному, регіональному, місцевому рівнях та у закладах освіти і наукових установах. </w:t>
      </w:r>
    </w:p>
    <w:p w14:paraId="12203B83" w14:textId="77777777" w:rsidR="004000A3" w:rsidRPr="005F424F" w:rsidRDefault="004000A3" w:rsidP="004000A3">
      <w:pPr>
        <w:spacing w:after="0" w:line="360" w:lineRule="auto"/>
        <w:jc w:val="both"/>
        <w:rPr>
          <w:rFonts w:ascii="Times New Roman" w:hAnsi="Times New Roman" w:cs="Times New Roman"/>
          <w:iCs/>
          <w:color w:val="000000"/>
          <w:sz w:val="28"/>
          <w:szCs w:val="28"/>
        </w:rPr>
      </w:pPr>
      <w:r>
        <w:rPr>
          <w:rFonts w:ascii="Times New Roman" w:eastAsia="Times New Roman" w:hAnsi="Times New Roman" w:cs="Times New Roman"/>
          <w:color w:val="000000" w:themeColor="text1"/>
          <w:sz w:val="28"/>
          <w:szCs w:val="28"/>
          <w:lang w:eastAsia="uk-UA"/>
        </w:rPr>
        <w:tab/>
      </w:r>
      <w:r w:rsidRPr="005F424F">
        <w:rPr>
          <w:rFonts w:ascii="Times New Roman" w:hAnsi="Times New Roman" w:cs="Times New Roman"/>
          <w:iCs/>
          <w:color w:val="000000"/>
          <w:sz w:val="28"/>
          <w:szCs w:val="28"/>
        </w:rPr>
        <w:t xml:space="preserve">Новий Закон України «Про освіту» суттєво змінює систему управління освітою. Істотно розширюється автономія закладів освіти, зменшується кількість нормативних документів і обсяг державного регулювання, а функції органів управління з керування закладами зміщуються у бік розроблення та забезпечення реалізації освітньої політики, збирання статистичних даних, побудови прогнозів і підготовки документів стратегічного прогнозування. Паралельно відбуваються інші законодавчі зміни, пов’язані з дерегуляцією, децентралізацією, реформуванням державного управління і місцевого самоврядування тощо. </w:t>
      </w:r>
    </w:p>
    <w:p w14:paraId="7997BBBF" w14:textId="77777777" w:rsidR="004000A3" w:rsidRDefault="004000A3" w:rsidP="004000A3">
      <w:pPr>
        <w:spacing w:after="0" w:line="360" w:lineRule="auto"/>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ab/>
      </w:r>
      <w:r w:rsidRPr="001157CE">
        <w:rPr>
          <w:rFonts w:ascii="Times New Roman" w:eastAsia="Times New Roman" w:hAnsi="Times New Roman" w:cs="Times New Roman"/>
          <w:color w:val="000000" w:themeColor="text1"/>
          <w:sz w:val="28"/>
          <w:szCs w:val="28"/>
          <w:lang w:eastAsia="uk-UA"/>
        </w:rPr>
        <w:t xml:space="preserve">Визначальним у реформуванні управління освітою має стати забезпечення тісного співробітництва органів державного управління освітою всіх рівнів, </w:t>
      </w:r>
      <w:r w:rsidR="00F976CE">
        <w:rPr>
          <w:rFonts w:ascii="Times New Roman" w:eastAsia="Times New Roman" w:hAnsi="Times New Roman" w:cs="Times New Roman"/>
          <w:color w:val="000000" w:themeColor="text1"/>
          <w:sz w:val="28"/>
          <w:szCs w:val="28"/>
          <w:lang w:eastAsia="uk-UA"/>
        </w:rPr>
        <w:t>освітніх</w:t>
      </w:r>
      <w:r w:rsidRPr="001157CE">
        <w:rPr>
          <w:rFonts w:ascii="Times New Roman" w:eastAsia="Times New Roman" w:hAnsi="Times New Roman" w:cs="Times New Roman"/>
          <w:color w:val="000000" w:themeColor="text1"/>
          <w:sz w:val="28"/>
          <w:szCs w:val="28"/>
          <w:lang w:eastAsia="uk-UA"/>
        </w:rPr>
        <w:t xml:space="preserve"> закладів, наукових установ, громадського самоврядування та їх відповідальності у межах повноважень; створення цілісної системи управління освітою в Україні, якій були б властиві гнучкість, демократизм, динамізм, мобільність, здатність до самоорганізації.</w:t>
      </w:r>
    </w:p>
    <w:p w14:paraId="4D0A8034" w14:textId="77777777" w:rsidR="004000A3" w:rsidRDefault="004000A3" w:rsidP="004000A3">
      <w:pPr>
        <w:spacing w:after="0" w:line="360" w:lineRule="auto"/>
        <w:jc w:val="both"/>
        <w:rPr>
          <w:rFonts w:ascii="Times New Roman" w:eastAsia="Times New Roman" w:hAnsi="Times New Roman" w:cs="Times New Roman"/>
          <w:color w:val="000000" w:themeColor="text1"/>
          <w:sz w:val="28"/>
          <w:szCs w:val="28"/>
          <w:lang w:eastAsia="uk-UA"/>
        </w:rPr>
      </w:pPr>
    </w:p>
    <w:p w14:paraId="26E5216F" w14:textId="77777777" w:rsidR="004000A3" w:rsidRDefault="004000A3" w:rsidP="004000A3">
      <w:pPr>
        <w:spacing w:after="0" w:line="360" w:lineRule="auto"/>
        <w:jc w:val="both"/>
        <w:rPr>
          <w:rFonts w:ascii="Times New Roman" w:eastAsia="Times New Roman" w:hAnsi="Times New Roman" w:cs="Times New Roman"/>
          <w:color w:val="000000" w:themeColor="text1"/>
          <w:sz w:val="28"/>
          <w:szCs w:val="28"/>
          <w:lang w:eastAsia="uk-UA"/>
        </w:rPr>
      </w:pPr>
    </w:p>
    <w:p w14:paraId="3F40714C" w14:textId="77777777" w:rsidR="004000A3" w:rsidRDefault="004000A3" w:rsidP="004000A3">
      <w:pPr>
        <w:spacing w:after="0" w:line="360" w:lineRule="auto"/>
        <w:jc w:val="both"/>
        <w:rPr>
          <w:rFonts w:ascii="Times New Roman" w:eastAsia="Times New Roman" w:hAnsi="Times New Roman" w:cs="Times New Roman"/>
          <w:color w:val="000000" w:themeColor="text1"/>
          <w:sz w:val="28"/>
          <w:szCs w:val="28"/>
          <w:lang w:eastAsia="uk-UA"/>
        </w:rPr>
      </w:pPr>
    </w:p>
    <w:p w14:paraId="26473F83" w14:textId="77777777" w:rsidR="008969F5" w:rsidRPr="00B108C1" w:rsidRDefault="008969F5" w:rsidP="008969F5">
      <w:pPr>
        <w:spacing w:line="360" w:lineRule="auto"/>
        <w:jc w:val="both"/>
        <w:rPr>
          <w:rFonts w:ascii="Times New Roman" w:hAnsi="Times New Roman" w:cs="Times New Roman"/>
          <w:color w:val="000000" w:themeColor="text1"/>
          <w:sz w:val="28"/>
          <w:szCs w:val="28"/>
        </w:rPr>
      </w:pPr>
    </w:p>
    <w:p w14:paraId="165C4255" w14:textId="77777777" w:rsidR="004000A3" w:rsidRDefault="004000A3" w:rsidP="006A0603">
      <w:pPr>
        <w:jc w:val="both"/>
        <w:rPr>
          <w:rFonts w:ascii="Times New Roman" w:hAnsi="Times New Roman" w:cs="Times New Roman"/>
          <w:b/>
          <w:color w:val="000000" w:themeColor="text1"/>
          <w:sz w:val="28"/>
          <w:szCs w:val="28"/>
        </w:rPr>
      </w:pPr>
    </w:p>
    <w:p w14:paraId="2AE5ECDF" w14:textId="77777777" w:rsidR="0032088D" w:rsidRPr="0032088D" w:rsidRDefault="0032088D" w:rsidP="00EF36A0">
      <w:pPr>
        <w:pStyle w:val="a4"/>
        <w:shd w:val="clear" w:color="auto" w:fill="FFFFFF"/>
        <w:spacing w:before="0" w:beforeAutospacing="0" w:after="0" w:afterAutospacing="0" w:line="360" w:lineRule="auto"/>
        <w:jc w:val="both"/>
        <w:rPr>
          <w:b/>
          <w:sz w:val="28"/>
          <w:szCs w:val="28"/>
        </w:rPr>
      </w:pPr>
      <w:r w:rsidRPr="0032088D">
        <w:rPr>
          <w:b/>
          <w:bCs/>
        </w:rPr>
        <w:lastRenderedPageBreak/>
        <w:t>РОЗДІЛ 2. ДОСЛІДЖЕННЯ СТАНУ</w:t>
      </w:r>
      <w:r w:rsidRPr="0032088D">
        <w:rPr>
          <w:b/>
          <w:bCs/>
          <w:shd w:val="clear" w:color="auto" w:fill="FFFFFF"/>
        </w:rPr>
        <w:t xml:space="preserve"> ДЕРЖАВНОГО УПРАВЛІННЯ В СФЕРІ</w:t>
      </w:r>
      <w:r w:rsidRPr="0032088D">
        <w:rPr>
          <w:b/>
          <w:shd w:val="clear" w:color="auto" w:fill="FFFFFF"/>
        </w:rPr>
        <w:t xml:space="preserve"> </w:t>
      </w:r>
      <w:r w:rsidRPr="0032088D">
        <w:rPr>
          <w:b/>
          <w:bCs/>
          <w:shd w:val="clear" w:color="auto" w:fill="FFFFFF"/>
        </w:rPr>
        <w:t>ДОШКІЛЬНИХ НАВЧАЛЬНИХ ЗАКЛАДІВ МІСТА КИЄВА</w:t>
      </w:r>
    </w:p>
    <w:p w14:paraId="51BCFAB5" w14:textId="77777777" w:rsidR="00EF36A0" w:rsidRPr="002E3267" w:rsidRDefault="00EF36A0" w:rsidP="00EF36A0">
      <w:pPr>
        <w:pStyle w:val="a4"/>
        <w:shd w:val="clear" w:color="auto" w:fill="FFFFFF"/>
        <w:spacing w:before="0" w:beforeAutospacing="0" w:after="0" w:afterAutospacing="0" w:line="360" w:lineRule="auto"/>
        <w:jc w:val="both"/>
        <w:rPr>
          <w:b/>
          <w:sz w:val="28"/>
          <w:szCs w:val="28"/>
        </w:rPr>
      </w:pPr>
      <w:r w:rsidRPr="002E3267">
        <w:rPr>
          <w:b/>
          <w:sz w:val="28"/>
          <w:szCs w:val="28"/>
        </w:rPr>
        <w:t>2.1 Аналіз розвитку дошкільної освіти в місті Києві за період 2018 - 2021 рр. та тенденції розвитку на майбутній період.</w:t>
      </w:r>
    </w:p>
    <w:p w14:paraId="59EAC778" w14:textId="77777777" w:rsidR="00EF36A0" w:rsidRPr="00365B75" w:rsidRDefault="00EF36A0" w:rsidP="00EF36A0">
      <w:pPr>
        <w:pStyle w:val="a4"/>
        <w:shd w:val="clear" w:color="auto" w:fill="FFFFFF"/>
        <w:spacing w:before="0" w:beforeAutospacing="0" w:after="0" w:afterAutospacing="0" w:line="360" w:lineRule="auto"/>
        <w:ind w:firstLine="708"/>
        <w:jc w:val="both"/>
        <w:rPr>
          <w:sz w:val="28"/>
          <w:szCs w:val="28"/>
        </w:rPr>
      </w:pPr>
      <w:r w:rsidRPr="00365B75">
        <w:rPr>
          <w:sz w:val="28"/>
          <w:szCs w:val="28"/>
        </w:rPr>
        <w:t>Прийняття змін до Закону України «Про дошкільну освіту» щодо типів дошкільних навчальних закладів, а також Санітарного регламенту для дошкільних навчальних закладів (затверджено наказом МОЗ України від 24 березня 2016 р. № 234 та зареєстровано в Міністерстві юстиції 14 квітня 2016 р. за № 563/28693), сприяло розвитку мережі дошкільних навчальних закладів.</w:t>
      </w:r>
    </w:p>
    <w:p w14:paraId="1EF33F01" w14:textId="77777777" w:rsidR="00EF36A0" w:rsidRPr="00365B75" w:rsidRDefault="00EF36A0" w:rsidP="00EF36A0">
      <w:pPr>
        <w:pStyle w:val="a4"/>
        <w:shd w:val="clear" w:color="auto" w:fill="FFFFFF"/>
        <w:spacing w:before="0" w:beforeAutospacing="0" w:after="0" w:afterAutospacing="0" w:line="360" w:lineRule="auto"/>
        <w:jc w:val="both"/>
        <w:rPr>
          <w:color w:val="000000"/>
          <w:sz w:val="28"/>
          <w:szCs w:val="28"/>
        </w:rPr>
      </w:pPr>
      <w:r w:rsidRPr="00365B75">
        <w:rPr>
          <w:sz w:val="28"/>
          <w:szCs w:val="28"/>
        </w:rPr>
        <w:tab/>
        <w:t xml:space="preserve"> Рекомендації щодо шляхів розвитку мережі дошкільних навчальних закладів (груп) передбачали: сприяння приватним ініціативам із питань відкриття приватних закладів, у тому числі у приміщеннях житлового та нежитлового фонду; створення груп з короткотривалим перебуванням у них дітей; відновлення діяльності дошкільних навчальних закладів, що тривалий час використовувались не за призначенням; відкриття на базі загальноосвітніх навчальних закладів навчально-виховних комплексів.</w:t>
      </w:r>
    </w:p>
    <w:p w14:paraId="74C4DF3A" w14:textId="77777777" w:rsidR="00EF36A0" w:rsidRDefault="00EF36A0" w:rsidP="00EF36A0">
      <w:pPr>
        <w:pStyle w:val="2"/>
        <w:shd w:val="clear" w:color="auto" w:fill="FFFFFF"/>
        <w:spacing w:before="0" w:beforeAutospacing="0" w:after="0" w:afterAutospacing="0" w:line="360" w:lineRule="auto"/>
        <w:jc w:val="both"/>
        <w:rPr>
          <w:b w:val="0"/>
          <w:sz w:val="28"/>
          <w:szCs w:val="28"/>
        </w:rPr>
      </w:pPr>
      <w:r>
        <w:rPr>
          <w:b w:val="0"/>
          <w:sz w:val="28"/>
          <w:szCs w:val="28"/>
        </w:rPr>
        <w:tab/>
        <w:t xml:space="preserve">Проаналізувавши річні довідки Департаменту освіти і науки міста Києва за три роки: </w:t>
      </w:r>
      <w:r w:rsidRPr="007A7888">
        <w:rPr>
          <w:b w:val="0"/>
          <w:sz w:val="28"/>
          <w:szCs w:val="28"/>
        </w:rPr>
        <w:t>2018</w:t>
      </w:r>
      <w:r>
        <w:rPr>
          <w:b w:val="0"/>
          <w:sz w:val="28"/>
          <w:szCs w:val="28"/>
        </w:rPr>
        <w:t xml:space="preserve">, 2019, 2020 можна зробити наступне. </w:t>
      </w:r>
    </w:p>
    <w:p w14:paraId="3FB4BA6B" w14:textId="59F8736D" w:rsidR="00EF36A0" w:rsidRPr="00D50B56" w:rsidRDefault="00EF36A0" w:rsidP="00EF36A0">
      <w:pPr>
        <w:pStyle w:val="2"/>
        <w:shd w:val="clear" w:color="auto" w:fill="FFFFFF"/>
        <w:spacing w:before="0" w:beforeAutospacing="0" w:after="0" w:afterAutospacing="0" w:line="360" w:lineRule="auto"/>
        <w:jc w:val="both"/>
        <w:rPr>
          <w:b w:val="0"/>
          <w:bCs w:val="0"/>
          <w:color w:val="000000" w:themeColor="text1"/>
          <w:sz w:val="28"/>
          <w:szCs w:val="28"/>
          <w:shd w:val="clear" w:color="auto" w:fill="FFFFFF"/>
        </w:rPr>
      </w:pPr>
      <w:r>
        <w:rPr>
          <w:b w:val="0"/>
          <w:sz w:val="28"/>
          <w:szCs w:val="28"/>
        </w:rPr>
        <w:tab/>
        <w:t>Спостерігається динаміка збільшення мережі дошкільних закладів міста Києва з  671 ЗДО до 743 ЗДО (рис</w:t>
      </w:r>
      <w:r w:rsidR="001B2722">
        <w:rPr>
          <w:b w:val="0"/>
          <w:sz w:val="28"/>
          <w:szCs w:val="28"/>
        </w:rPr>
        <w:t>2</w:t>
      </w:r>
      <w:r>
        <w:rPr>
          <w:b w:val="0"/>
          <w:sz w:val="28"/>
          <w:szCs w:val="28"/>
        </w:rPr>
        <w:t>.1).</w:t>
      </w:r>
      <w:r>
        <w:rPr>
          <w:b w:val="0"/>
          <w:sz w:val="28"/>
          <w:szCs w:val="28"/>
        </w:rPr>
        <w:tab/>
      </w:r>
    </w:p>
    <w:p w14:paraId="13606893" w14:textId="77777777" w:rsidR="00EF36A0" w:rsidRDefault="00EF36A0" w:rsidP="00EF36A0">
      <w:pPr>
        <w:jc w:val="center"/>
        <w:rPr>
          <w:rFonts w:ascii="Times New Roman" w:hAnsi="Times New Roman" w:cs="Times New Roman"/>
          <w:b/>
          <w:bCs/>
          <w:color w:val="000000" w:themeColor="text1"/>
          <w:sz w:val="28"/>
          <w:szCs w:val="28"/>
          <w:shd w:val="clear" w:color="auto" w:fill="FFFFFF"/>
        </w:rPr>
      </w:pPr>
      <w:r>
        <w:rPr>
          <w:rFonts w:ascii="Times New Roman" w:hAnsi="Times New Roman" w:cs="Times New Roman"/>
          <w:b/>
          <w:bCs/>
          <w:noProof/>
          <w:color w:val="000000" w:themeColor="text1"/>
          <w:sz w:val="28"/>
          <w:szCs w:val="28"/>
          <w:shd w:val="clear" w:color="auto" w:fill="FFFFFF"/>
          <w:lang w:val="ru-RU" w:eastAsia="ru-RU"/>
        </w:rPr>
        <w:drawing>
          <wp:inline distT="0" distB="0" distL="0" distR="0" wp14:anchorId="16AD5FEC" wp14:editId="1445A945">
            <wp:extent cx="5762625" cy="2914650"/>
            <wp:effectExtent l="0" t="0" r="0" b="0"/>
            <wp:docPr id="10" name="Ді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49890BD" w14:textId="1AC941A0" w:rsidR="00EF36A0" w:rsidRDefault="00EF36A0" w:rsidP="00EF36A0">
      <w:pPr>
        <w:jc w:val="center"/>
        <w:rPr>
          <w:rFonts w:ascii="Times New Roman" w:hAnsi="Times New Roman" w:cs="Times New Roman"/>
          <w:bCs/>
          <w:color w:val="000000" w:themeColor="text1"/>
          <w:sz w:val="28"/>
          <w:szCs w:val="28"/>
          <w:shd w:val="clear" w:color="auto" w:fill="FFFFFF"/>
        </w:rPr>
      </w:pPr>
      <w:r w:rsidRPr="00C04300">
        <w:rPr>
          <w:rFonts w:ascii="Times New Roman" w:hAnsi="Times New Roman" w:cs="Times New Roman"/>
          <w:sz w:val="28"/>
          <w:szCs w:val="28"/>
        </w:rPr>
        <w:t xml:space="preserve"> Рис.</w:t>
      </w:r>
      <w:r w:rsidR="001B2722">
        <w:rPr>
          <w:rFonts w:ascii="Times New Roman" w:hAnsi="Times New Roman" w:cs="Times New Roman"/>
          <w:sz w:val="28"/>
          <w:szCs w:val="28"/>
        </w:rPr>
        <w:t>2.</w:t>
      </w:r>
      <w:r w:rsidRPr="00C04300">
        <w:rPr>
          <w:rFonts w:ascii="Times New Roman" w:hAnsi="Times New Roman" w:cs="Times New Roman"/>
          <w:sz w:val="28"/>
          <w:szCs w:val="28"/>
        </w:rPr>
        <w:t>1</w:t>
      </w:r>
      <w:r w:rsidR="004A0E2A">
        <w:rPr>
          <w:rFonts w:ascii="Times New Roman" w:hAnsi="Times New Roman" w:cs="Times New Roman"/>
          <w:sz w:val="28"/>
          <w:szCs w:val="28"/>
        </w:rPr>
        <w:t>.</w:t>
      </w:r>
      <w:r w:rsidRPr="00C04300">
        <w:rPr>
          <w:rFonts w:ascii="Times New Roman" w:hAnsi="Times New Roman" w:cs="Times New Roman"/>
          <w:bCs/>
          <w:color w:val="000000" w:themeColor="text1"/>
          <w:sz w:val="28"/>
          <w:szCs w:val="28"/>
          <w:shd w:val="clear" w:color="auto" w:fill="FFFFFF"/>
        </w:rPr>
        <w:t xml:space="preserve"> </w:t>
      </w:r>
      <w:r>
        <w:rPr>
          <w:rFonts w:ascii="Times New Roman" w:hAnsi="Times New Roman" w:cs="Times New Roman"/>
          <w:bCs/>
          <w:color w:val="000000" w:themeColor="text1"/>
          <w:sz w:val="28"/>
          <w:szCs w:val="28"/>
          <w:shd w:val="clear" w:color="auto" w:fill="FFFFFF"/>
        </w:rPr>
        <w:t>М</w:t>
      </w:r>
      <w:r w:rsidRPr="00C04300">
        <w:rPr>
          <w:rFonts w:ascii="Times New Roman" w:hAnsi="Times New Roman" w:cs="Times New Roman"/>
          <w:bCs/>
          <w:color w:val="000000" w:themeColor="text1"/>
          <w:sz w:val="28"/>
          <w:szCs w:val="28"/>
          <w:shd w:val="clear" w:color="auto" w:fill="FFFFFF"/>
        </w:rPr>
        <w:t xml:space="preserve">ережа дошкільних закладів </w:t>
      </w:r>
    </w:p>
    <w:p w14:paraId="1BF58B7D" w14:textId="77777777" w:rsidR="00EF36A0" w:rsidRDefault="00EF36A0" w:rsidP="00EF36A0">
      <w:pPr>
        <w:pStyle w:val="2"/>
        <w:shd w:val="clear" w:color="auto" w:fill="FFFFFF"/>
        <w:spacing w:before="0" w:beforeAutospacing="0" w:after="0" w:afterAutospacing="0" w:line="360" w:lineRule="auto"/>
        <w:jc w:val="both"/>
        <w:rPr>
          <w:b w:val="0"/>
          <w:sz w:val="28"/>
          <w:szCs w:val="28"/>
        </w:rPr>
      </w:pPr>
      <w:r>
        <w:rPr>
          <w:color w:val="000000" w:themeColor="text1"/>
          <w:sz w:val="28"/>
          <w:szCs w:val="28"/>
          <w:shd w:val="clear" w:color="auto" w:fill="FFFFFF"/>
        </w:rPr>
        <w:lastRenderedPageBreak/>
        <w:tab/>
      </w:r>
      <w:r>
        <w:rPr>
          <w:b w:val="0"/>
          <w:sz w:val="28"/>
          <w:szCs w:val="28"/>
        </w:rPr>
        <w:t>Так у 2018 році з</w:t>
      </w:r>
      <w:r w:rsidRPr="00926FAB">
        <w:rPr>
          <w:b w:val="0"/>
          <w:sz w:val="28"/>
          <w:szCs w:val="28"/>
        </w:rPr>
        <w:t>а оперативними даними РУО</w:t>
      </w:r>
      <w:r w:rsidRPr="00C04300">
        <w:rPr>
          <w:b w:val="0"/>
          <w:sz w:val="28"/>
          <w:szCs w:val="28"/>
        </w:rPr>
        <w:t xml:space="preserve"> </w:t>
      </w:r>
      <w:r w:rsidRPr="00926FAB">
        <w:rPr>
          <w:b w:val="0"/>
          <w:sz w:val="28"/>
          <w:szCs w:val="28"/>
        </w:rPr>
        <w:t xml:space="preserve">відновлено роботу ЗДО № 179 Святошинського району (220 місць) та ЗДО № 48 Печерського району (35 місць), ЗДО № 486 (55 місць), № 104 (75 місць) Подільського району; № 260 (220 місць), № 598 (100 місць) Оболонського району; №220 (приватний заклад «Розумка» на 80 місць), № 680 (100 місць) Дніпровського району; - завершено будівництво та введено в експлуатацію заклад № 315 Дарницького району (260 місць), - введено 20 приватних закладів різних типів на 1145 місць: ЗДО «Світ </w:t>
      </w:r>
      <w:proofErr w:type="spellStart"/>
      <w:r w:rsidRPr="00926FAB">
        <w:rPr>
          <w:b w:val="0"/>
          <w:sz w:val="28"/>
          <w:szCs w:val="28"/>
        </w:rPr>
        <w:t>Кідз</w:t>
      </w:r>
      <w:proofErr w:type="spellEnd"/>
      <w:r w:rsidRPr="00926FAB">
        <w:rPr>
          <w:b w:val="0"/>
          <w:sz w:val="28"/>
          <w:szCs w:val="28"/>
        </w:rPr>
        <w:t>», «Креативні діти», «Джеронімо», «Обійми», «Дім малечі», «Мандаринка», «</w:t>
      </w:r>
      <w:proofErr w:type="spellStart"/>
      <w:r w:rsidRPr="00926FAB">
        <w:rPr>
          <w:b w:val="0"/>
          <w:sz w:val="28"/>
          <w:szCs w:val="28"/>
        </w:rPr>
        <w:t>Грейсленд</w:t>
      </w:r>
      <w:proofErr w:type="spellEnd"/>
      <w:r w:rsidRPr="00926FAB">
        <w:rPr>
          <w:b w:val="0"/>
          <w:sz w:val="28"/>
          <w:szCs w:val="28"/>
        </w:rPr>
        <w:t>», «Джакомо», «</w:t>
      </w:r>
      <w:proofErr w:type="spellStart"/>
      <w:r w:rsidRPr="00926FAB">
        <w:rPr>
          <w:b w:val="0"/>
          <w:sz w:val="28"/>
          <w:szCs w:val="28"/>
        </w:rPr>
        <w:t>Дивозаврик</w:t>
      </w:r>
      <w:proofErr w:type="spellEnd"/>
      <w:r w:rsidRPr="00926FAB">
        <w:rPr>
          <w:b w:val="0"/>
          <w:sz w:val="28"/>
          <w:szCs w:val="28"/>
        </w:rPr>
        <w:t>», «Ключик», «</w:t>
      </w:r>
      <w:proofErr w:type="spellStart"/>
      <w:r w:rsidRPr="00926FAB">
        <w:rPr>
          <w:b w:val="0"/>
          <w:sz w:val="28"/>
          <w:szCs w:val="28"/>
        </w:rPr>
        <w:t>Юкреніан</w:t>
      </w:r>
      <w:proofErr w:type="spellEnd"/>
      <w:r w:rsidRPr="00926FAB">
        <w:rPr>
          <w:b w:val="0"/>
          <w:sz w:val="28"/>
          <w:szCs w:val="28"/>
        </w:rPr>
        <w:t xml:space="preserve"> </w:t>
      </w:r>
      <w:proofErr w:type="spellStart"/>
      <w:r w:rsidRPr="00926FAB">
        <w:rPr>
          <w:b w:val="0"/>
          <w:sz w:val="28"/>
          <w:szCs w:val="28"/>
        </w:rPr>
        <w:t>Глобал</w:t>
      </w:r>
      <w:proofErr w:type="spellEnd"/>
      <w:r w:rsidRPr="00926FAB">
        <w:rPr>
          <w:b w:val="0"/>
          <w:sz w:val="28"/>
          <w:szCs w:val="28"/>
        </w:rPr>
        <w:t xml:space="preserve"> </w:t>
      </w:r>
      <w:proofErr w:type="spellStart"/>
      <w:r w:rsidRPr="00926FAB">
        <w:rPr>
          <w:b w:val="0"/>
          <w:sz w:val="28"/>
          <w:szCs w:val="28"/>
        </w:rPr>
        <w:t>Скул</w:t>
      </w:r>
      <w:proofErr w:type="spellEnd"/>
      <w:r w:rsidRPr="00926FAB">
        <w:rPr>
          <w:b w:val="0"/>
          <w:sz w:val="28"/>
          <w:szCs w:val="28"/>
        </w:rPr>
        <w:t>», «</w:t>
      </w:r>
      <w:proofErr w:type="spellStart"/>
      <w:r w:rsidRPr="00926FAB">
        <w:rPr>
          <w:b w:val="0"/>
          <w:sz w:val="28"/>
          <w:szCs w:val="28"/>
        </w:rPr>
        <w:t>Кудрявський</w:t>
      </w:r>
      <w:proofErr w:type="spellEnd"/>
      <w:r w:rsidRPr="00926FAB">
        <w:rPr>
          <w:b w:val="0"/>
          <w:sz w:val="28"/>
          <w:szCs w:val="28"/>
        </w:rPr>
        <w:t xml:space="preserve">», «Школа </w:t>
      </w:r>
      <w:proofErr w:type="spellStart"/>
      <w:r w:rsidRPr="00926FAB">
        <w:rPr>
          <w:b w:val="0"/>
          <w:sz w:val="28"/>
          <w:szCs w:val="28"/>
        </w:rPr>
        <w:t>Монтессорі</w:t>
      </w:r>
      <w:proofErr w:type="spellEnd"/>
      <w:r w:rsidRPr="00926FAB">
        <w:rPr>
          <w:b w:val="0"/>
          <w:sz w:val="28"/>
          <w:szCs w:val="28"/>
        </w:rPr>
        <w:t>», «Розумка», «</w:t>
      </w:r>
      <w:proofErr w:type="spellStart"/>
      <w:r w:rsidRPr="00926FAB">
        <w:rPr>
          <w:b w:val="0"/>
          <w:sz w:val="28"/>
          <w:szCs w:val="28"/>
        </w:rPr>
        <w:t>Кідс</w:t>
      </w:r>
      <w:proofErr w:type="spellEnd"/>
      <w:r w:rsidRPr="00926FAB">
        <w:rPr>
          <w:b w:val="0"/>
          <w:sz w:val="28"/>
          <w:szCs w:val="28"/>
        </w:rPr>
        <w:t>-Парк», Дитячий садок «</w:t>
      </w:r>
      <w:proofErr w:type="spellStart"/>
      <w:r w:rsidRPr="00926FAB">
        <w:rPr>
          <w:b w:val="0"/>
          <w:sz w:val="28"/>
          <w:szCs w:val="28"/>
        </w:rPr>
        <w:t>Холлі</w:t>
      </w:r>
      <w:proofErr w:type="spellEnd"/>
      <w:r w:rsidRPr="00926FAB">
        <w:rPr>
          <w:b w:val="0"/>
          <w:sz w:val="28"/>
          <w:szCs w:val="28"/>
        </w:rPr>
        <w:t xml:space="preserve">», «Світ у </w:t>
      </w:r>
      <w:proofErr w:type="spellStart"/>
      <w:r w:rsidRPr="00926FAB">
        <w:rPr>
          <w:b w:val="0"/>
          <w:sz w:val="28"/>
          <w:szCs w:val="28"/>
        </w:rPr>
        <w:t>кішенці</w:t>
      </w:r>
      <w:proofErr w:type="spellEnd"/>
      <w:r w:rsidRPr="00926FAB">
        <w:rPr>
          <w:b w:val="0"/>
          <w:sz w:val="28"/>
          <w:szCs w:val="28"/>
        </w:rPr>
        <w:t>», «Долоньки», НВК «Умі», ТОВ «Центр розвитку дитини «</w:t>
      </w:r>
      <w:proofErr w:type="spellStart"/>
      <w:r w:rsidRPr="00926FAB">
        <w:rPr>
          <w:b w:val="0"/>
          <w:sz w:val="28"/>
          <w:szCs w:val="28"/>
        </w:rPr>
        <w:t>Монтессорі</w:t>
      </w:r>
      <w:proofErr w:type="spellEnd"/>
      <w:r w:rsidRPr="00926FAB">
        <w:rPr>
          <w:b w:val="0"/>
          <w:sz w:val="28"/>
          <w:szCs w:val="28"/>
        </w:rPr>
        <w:t xml:space="preserve"> </w:t>
      </w:r>
      <w:proofErr w:type="spellStart"/>
      <w:r w:rsidRPr="00926FAB">
        <w:rPr>
          <w:b w:val="0"/>
          <w:sz w:val="28"/>
          <w:szCs w:val="28"/>
        </w:rPr>
        <w:t>Кідс</w:t>
      </w:r>
      <w:proofErr w:type="spellEnd"/>
      <w:r w:rsidRPr="00926FAB">
        <w:rPr>
          <w:b w:val="0"/>
          <w:sz w:val="28"/>
          <w:szCs w:val="28"/>
        </w:rPr>
        <w:t xml:space="preserve"> </w:t>
      </w:r>
      <w:proofErr w:type="spellStart"/>
      <w:r w:rsidRPr="00926FAB">
        <w:rPr>
          <w:b w:val="0"/>
          <w:sz w:val="28"/>
          <w:szCs w:val="28"/>
        </w:rPr>
        <w:t>Спейс</w:t>
      </w:r>
      <w:proofErr w:type="spellEnd"/>
      <w:r w:rsidRPr="00926FAB">
        <w:rPr>
          <w:b w:val="0"/>
          <w:sz w:val="28"/>
          <w:szCs w:val="28"/>
        </w:rPr>
        <w:t>». - реорганізовано навчально-реабілітаційні центри № 6, 5, 17, будинок дитини «Малятко» та відкрито дошкільні підрозділи (50 місць); - відновлено роботу 37 груп у 31 працюючому ЗДО на 705 місць (№№ 106, 773, 620, 150, 157, 667, 198, 580, 274, 503, 535 (2), 559, 670 (2), 784, 742(3), 752, 91 (2), 461, 559, 614, 665 (2), 613, 664, 660, 602, 543, 34, 528, 721, 743, 662); - відкрито дві додаткові групи (40 місць)у ході реорганізації НВК «Перлина» та НВК «</w:t>
      </w:r>
      <w:proofErr w:type="spellStart"/>
      <w:r w:rsidRPr="00926FAB">
        <w:rPr>
          <w:b w:val="0"/>
          <w:sz w:val="28"/>
          <w:szCs w:val="28"/>
        </w:rPr>
        <w:t>Радосинь</w:t>
      </w:r>
      <w:proofErr w:type="spellEnd"/>
      <w:r w:rsidRPr="00926FAB">
        <w:rPr>
          <w:b w:val="0"/>
          <w:sz w:val="28"/>
          <w:szCs w:val="28"/>
        </w:rPr>
        <w:t xml:space="preserve">». </w:t>
      </w:r>
    </w:p>
    <w:p w14:paraId="35F4F262" w14:textId="77777777" w:rsidR="00EF36A0" w:rsidRDefault="00EF36A0" w:rsidP="00EF36A0">
      <w:pPr>
        <w:pStyle w:val="2"/>
        <w:shd w:val="clear" w:color="auto" w:fill="FFFFFF"/>
        <w:spacing w:before="0" w:beforeAutospacing="0" w:after="0" w:afterAutospacing="0" w:line="360" w:lineRule="auto"/>
        <w:jc w:val="both"/>
        <w:rPr>
          <w:b w:val="0"/>
          <w:sz w:val="28"/>
          <w:szCs w:val="28"/>
        </w:rPr>
      </w:pPr>
      <w:r>
        <w:rPr>
          <w:b w:val="0"/>
          <w:sz w:val="28"/>
          <w:szCs w:val="28"/>
        </w:rPr>
        <w:tab/>
      </w:r>
      <w:r w:rsidRPr="00BF50D0">
        <w:rPr>
          <w:b w:val="0"/>
          <w:sz w:val="28"/>
          <w:szCs w:val="28"/>
        </w:rPr>
        <w:t>У 2019 році створено додатково 2400 місць для дітей дошкільного віку: - відновлено роботу ЗДО № 593 Оболонського району (205 місць); - відновлено роботу 32 груп у 21 працюючому ЗДО на 600 місць (№159, № 145, № 83, № 769, № 809, № 341, № 106, № 620, ШДС «Пролісок», №12, № 202, № 745, №521, № 680, № 700, НВК «Струмочок», № 607, № 263, № 701, № 469, НРЦ №17); - введено в мережу навчальних закладів міста 58 установ на 1595 місць</w:t>
      </w:r>
    </w:p>
    <w:p w14:paraId="11036761" w14:textId="77777777" w:rsidR="00EF36A0" w:rsidRPr="00F22349" w:rsidRDefault="00EF36A0" w:rsidP="00EF36A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Pr="00D50B56">
        <w:rPr>
          <w:rFonts w:ascii="Times New Roman" w:hAnsi="Times New Roman" w:cs="Times New Roman"/>
          <w:color w:val="000000" w:themeColor="text1"/>
          <w:sz w:val="28"/>
          <w:szCs w:val="28"/>
        </w:rPr>
        <w:t xml:space="preserve">Протягом 2020 року створено додатково 2260 місць для дітей дошкільного віку: - збудовано заклад дошкільної освіти № 168 у Солом’янському районі (260 місць); - відновлено роботу ЗДО № 436 Оболонського району (75 місць), № 345 Дарницького району (95 місць), № 652 Дарницького району (210 місць); - відновлено роботу 19 груп у 17 працюючих ЗДО на 360 місць (№ 106, 506, 643, 773, 315, 745, 433, 680, 485, 566, 45, 486, 516, НВК «Ромашка», «Пролісок», </w:t>
      </w:r>
      <w:r w:rsidRPr="00D50B56">
        <w:rPr>
          <w:rFonts w:ascii="Times New Roman" w:hAnsi="Times New Roman" w:cs="Times New Roman"/>
          <w:color w:val="000000" w:themeColor="text1"/>
          <w:sz w:val="28"/>
          <w:szCs w:val="28"/>
        </w:rPr>
        <w:lastRenderedPageBreak/>
        <w:t xml:space="preserve">«Струмочок», БД «Малятко»); - уведено в мережу закладів освіти міста 65 суб’єктів господарювання </w:t>
      </w:r>
      <w:r>
        <w:rPr>
          <w:rFonts w:ascii="Times New Roman" w:hAnsi="Times New Roman" w:cs="Times New Roman"/>
          <w:color w:val="000000" w:themeColor="text1"/>
          <w:sz w:val="28"/>
          <w:szCs w:val="28"/>
        </w:rPr>
        <w:t>різних типів</w:t>
      </w:r>
      <w:r w:rsidRPr="00D50B56">
        <w:rPr>
          <w:rFonts w:ascii="Times New Roman" w:hAnsi="Times New Roman" w:cs="Times New Roman"/>
          <w:color w:val="000000" w:themeColor="text1"/>
          <w:sz w:val="28"/>
          <w:szCs w:val="28"/>
        </w:rPr>
        <w:t>(на 1500 місць)</w:t>
      </w:r>
      <w:r>
        <w:rPr>
          <w:rFonts w:ascii="Times New Roman" w:hAnsi="Times New Roman" w:cs="Times New Roman"/>
          <w:color w:val="000000" w:themeColor="text1"/>
          <w:sz w:val="28"/>
          <w:szCs w:val="28"/>
        </w:rPr>
        <w:t>.</w:t>
      </w:r>
    </w:p>
    <w:p w14:paraId="4AA1BC8B" w14:textId="77777777" w:rsidR="00EF36A0" w:rsidRPr="00F22349" w:rsidRDefault="00EF36A0" w:rsidP="00EF36A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Збільшення мережі в прив'язці до районів міста Києва здійснюється виходячи із принципу максимального забезпечення потреби в виходячи із демографічної ситуації, що склалася у тому чи іншому районі. Так саме значне зростання за останні роки відбуло</w:t>
      </w:r>
      <w:r w:rsidR="000F2BA1">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 xml:space="preserve">ь у Дарницькому та Оболонському районах. Тут спостерігається найбільший приріст населення у віці 25 35 років, а також було більше ніж у інших районах новобудов. Також спостерігається певне зростання дошкільних закладів у Святошинському та Солом'янському районах. що також викликано зазначеними вище причинами. </w:t>
      </w:r>
    </w:p>
    <w:p w14:paraId="39CB0533" w14:textId="77777777" w:rsidR="00EF36A0" w:rsidRDefault="00EF36A0" w:rsidP="00EF36A0">
      <w:pPr>
        <w:spacing w:after="0" w:line="360" w:lineRule="auto"/>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ab/>
        <w:t>Відповідно до збільшення мережі закладів дошкільної освіти  зменшилась чисельність дітей на 100 місць.</w:t>
      </w:r>
    </w:p>
    <w:p w14:paraId="3C93542A" w14:textId="6EB9C2DB" w:rsidR="00EF36A0" w:rsidRDefault="00EF36A0" w:rsidP="00EF36A0">
      <w:pPr>
        <w:spacing w:after="0" w:line="360" w:lineRule="auto"/>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ab/>
        <w:t>Так у 2018 році вона становила 120 дітей на 100 місць, 2019 році 117 дітей на 100 місць, а 2020 році 115 дітей на 100 місць (рис.</w:t>
      </w:r>
      <w:r w:rsidR="001B2722">
        <w:rPr>
          <w:rFonts w:ascii="Times New Roman" w:hAnsi="Times New Roman" w:cs="Times New Roman"/>
          <w:bCs/>
          <w:color w:val="000000" w:themeColor="text1"/>
          <w:sz w:val="28"/>
          <w:szCs w:val="28"/>
          <w:shd w:val="clear" w:color="auto" w:fill="FFFFFF"/>
        </w:rPr>
        <w:t>2.</w:t>
      </w:r>
      <w:r>
        <w:rPr>
          <w:rFonts w:ascii="Times New Roman" w:hAnsi="Times New Roman" w:cs="Times New Roman"/>
          <w:bCs/>
          <w:color w:val="000000" w:themeColor="text1"/>
          <w:sz w:val="28"/>
          <w:szCs w:val="28"/>
          <w:shd w:val="clear" w:color="auto" w:fill="FFFFFF"/>
        </w:rPr>
        <w:t>2)</w:t>
      </w:r>
      <w:r w:rsidR="001B2722">
        <w:rPr>
          <w:rFonts w:ascii="Times New Roman" w:hAnsi="Times New Roman" w:cs="Times New Roman"/>
          <w:bCs/>
          <w:color w:val="000000" w:themeColor="text1"/>
          <w:sz w:val="28"/>
          <w:szCs w:val="28"/>
          <w:shd w:val="clear" w:color="auto" w:fill="FFFFFF"/>
        </w:rPr>
        <w:t>.</w:t>
      </w:r>
    </w:p>
    <w:p w14:paraId="7B10928A" w14:textId="77777777" w:rsidR="00EF36A0" w:rsidRDefault="00EF36A0" w:rsidP="00EF36A0">
      <w:pPr>
        <w:jc w:val="center"/>
        <w:rPr>
          <w:rFonts w:ascii="Times New Roman" w:hAnsi="Times New Roman" w:cs="Times New Roman"/>
          <w:bCs/>
          <w:color w:val="000000" w:themeColor="text1"/>
          <w:sz w:val="28"/>
          <w:szCs w:val="28"/>
          <w:shd w:val="clear" w:color="auto" w:fill="FFFFFF"/>
        </w:rPr>
      </w:pPr>
      <w:r>
        <w:rPr>
          <w:rFonts w:ascii="Times New Roman" w:hAnsi="Times New Roman" w:cs="Times New Roman"/>
          <w:b/>
          <w:bCs/>
          <w:noProof/>
          <w:color w:val="000000" w:themeColor="text1"/>
          <w:sz w:val="28"/>
          <w:szCs w:val="28"/>
          <w:shd w:val="clear" w:color="auto" w:fill="FFFFFF"/>
          <w:lang w:val="ru-RU" w:eastAsia="ru-RU"/>
        </w:rPr>
        <w:drawing>
          <wp:inline distT="0" distB="0" distL="0" distR="0" wp14:anchorId="4F7B68F3" wp14:editId="4C76048C">
            <wp:extent cx="5534025" cy="3067050"/>
            <wp:effectExtent l="0" t="0" r="9525" b="0"/>
            <wp:docPr id="13" name="Ді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5D2BCAE" w14:textId="35E7547E" w:rsidR="00EF36A0" w:rsidRPr="000F2BA1" w:rsidRDefault="00EF36A0" w:rsidP="00EF36A0">
      <w:pPr>
        <w:jc w:val="center"/>
        <w:rPr>
          <w:rStyle w:val="a7"/>
          <w:rFonts w:ascii="Times New Roman" w:hAnsi="Times New Roman" w:cs="Times New Roman"/>
          <w:b w:val="0"/>
          <w:color w:val="000000" w:themeColor="text1"/>
          <w:sz w:val="28"/>
          <w:szCs w:val="28"/>
          <w:shd w:val="clear" w:color="auto" w:fill="FFFFFF"/>
        </w:rPr>
      </w:pPr>
      <w:r w:rsidRPr="000F2BA1">
        <w:rPr>
          <w:rFonts w:ascii="Times New Roman" w:hAnsi="Times New Roman" w:cs="Times New Roman"/>
          <w:bCs/>
          <w:color w:val="000000" w:themeColor="text1"/>
          <w:sz w:val="28"/>
          <w:szCs w:val="28"/>
          <w:shd w:val="clear" w:color="auto" w:fill="FFFFFF"/>
        </w:rPr>
        <w:t>Рис.2.</w:t>
      </w:r>
      <w:r w:rsidR="001B2722">
        <w:rPr>
          <w:rFonts w:ascii="Times New Roman" w:hAnsi="Times New Roman" w:cs="Times New Roman"/>
          <w:bCs/>
          <w:color w:val="000000" w:themeColor="text1"/>
          <w:sz w:val="28"/>
          <w:szCs w:val="28"/>
          <w:shd w:val="clear" w:color="auto" w:fill="FFFFFF"/>
        </w:rPr>
        <w:t>2</w:t>
      </w:r>
      <w:r w:rsidR="004A0E2A">
        <w:rPr>
          <w:rFonts w:ascii="Times New Roman" w:hAnsi="Times New Roman" w:cs="Times New Roman"/>
          <w:bCs/>
          <w:color w:val="000000" w:themeColor="text1"/>
          <w:sz w:val="28"/>
          <w:szCs w:val="28"/>
          <w:shd w:val="clear" w:color="auto" w:fill="FFFFFF"/>
        </w:rPr>
        <w:t>.</w:t>
      </w:r>
      <w:r w:rsidRPr="000F2BA1">
        <w:rPr>
          <w:rFonts w:ascii="Times New Roman" w:hAnsi="Times New Roman" w:cs="Times New Roman"/>
          <w:bCs/>
          <w:color w:val="000000" w:themeColor="text1"/>
          <w:sz w:val="28"/>
          <w:szCs w:val="28"/>
          <w:shd w:val="clear" w:color="auto" w:fill="FFFFFF"/>
        </w:rPr>
        <w:t xml:space="preserve"> </w:t>
      </w:r>
      <w:r w:rsidRPr="000F2BA1">
        <w:rPr>
          <w:rStyle w:val="a7"/>
          <w:rFonts w:ascii="Times New Roman" w:hAnsi="Times New Roman" w:cs="Times New Roman"/>
          <w:b w:val="0"/>
          <w:color w:val="000000" w:themeColor="text1"/>
          <w:sz w:val="28"/>
          <w:szCs w:val="28"/>
          <w:shd w:val="clear" w:color="auto" w:fill="FFFFFF"/>
        </w:rPr>
        <w:t>Укомплектованість комунальних закладів дошкільної освіти</w:t>
      </w:r>
    </w:p>
    <w:p w14:paraId="409D457D" w14:textId="77777777" w:rsidR="00EF36A0" w:rsidRPr="000F2BA1" w:rsidRDefault="00EF36A0" w:rsidP="00EF36A0">
      <w:pPr>
        <w:spacing w:after="0" w:line="360" w:lineRule="auto"/>
        <w:jc w:val="both"/>
        <w:rPr>
          <w:rStyle w:val="a7"/>
          <w:rFonts w:ascii="Times New Roman" w:hAnsi="Times New Roman" w:cs="Times New Roman"/>
          <w:b w:val="0"/>
          <w:bCs w:val="0"/>
          <w:color w:val="000000" w:themeColor="text1"/>
          <w:sz w:val="28"/>
          <w:szCs w:val="28"/>
          <w:shd w:val="clear" w:color="auto" w:fill="FFFFFF"/>
        </w:rPr>
      </w:pPr>
      <w:r w:rsidRPr="000F2BA1">
        <w:rPr>
          <w:rStyle w:val="a7"/>
          <w:rFonts w:ascii="Times New Roman" w:hAnsi="Times New Roman" w:cs="Times New Roman"/>
          <w:b w:val="0"/>
          <w:color w:val="000000" w:themeColor="text1"/>
          <w:sz w:val="28"/>
          <w:szCs w:val="28"/>
          <w:shd w:val="clear" w:color="auto" w:fill="FFFFFF"/>
        </w:rPr>
        <w:tab/>
        <w:t>Аналізуючи діаграму на рис.2 можна зробити висновок, що існує чітка тенденція зменшення кількості дітей на 100 на "нормативних" місць у закладах дошкільної освіти міста. Поступово таке співвідношення наближається до нормативного рівня. Це є позитивна тенденція, оскільки досягнення встановлених нормативів співвідношення фактичної кількості</w:t>
      </w:r>
      <w:r>
        <w:rPr>
          <w:rStyle w:val="a7"/>
          <w:rFonts w:ascii="Times New Roman" w:hAnsi="Times New Roman" w:cs="Times New Roman"/>
          <w:color w:val="000000" w:themeColor="text1"/>
          <w:sz w:val="28"/>
          <w:szCs w:val="28"/>
          <w:shd w:val="clear" w:color="auto" w:fill="FFFFFF"/>
        </w:rPr>
        <w:t xml:space="preserve"> </w:t>
      </w:r>
      <w:r w:rsidRPr="000F2BA1">
        <w:rPr>
          <w:rStyle w:val="a7"/>
          <w:rFonts w:ascii="Times New Roman" w:hAnsi="Times New Roman" w:cs="Times New Roman"/>
          <w:b w:val="0"/>
          <w:bCs w:val="0"/>
          <w:color w:val="000000" w:themeColor="text1"/>
          <w:sz w:val="28"/>
          <w:szCs w:val="28"/>
          <w:shd w:val="clear" w:color="auto" w:fill="FFFFFF"/>
        </w:rPr>
        <w:t xml:space="preserve">дітей до </w:t>
      </w:r>
      <w:r w:rsidRPr="000F2BA1">
        <w:rPr>
          <w:rStyle w:val="a7"/>
          <w:rFonts w:ascii="Times New Roman" w:hAnsi="Times New Roman" w:cs="Times New Roman"/>
          <w:b w:val="0"/>
          <w:bCs w:val="0"/>
          <w:color w:val="000000" w:themeColor="text1"/>
          <w:sz w:val="28"/>
          <w:szCs w:val="28"/>
          <w:shd w:val="clear" w:color="auto" w:fill="FFFFFF"/>
        </w:rPr>
        <w:lastRenderedPageBreak/>
        <w:t xml:space="preserve">розрахованого відповідно до обґрунтованих норм кількості місць буде сприяти покращенню обслуговування дошкільнят та більш раціональному використанню трудових ресурсів. </w:t>
      </w:r>
    </w:p>
    <w:p w14:paraId="6C7FA3ED" w14:textId="77777777" w:rsidR="00EF36A0" w:rsidRPr="000F2BA1" w:rsidRDefault="00EF36A0" w:rsidP="00EF36A0">
      <w:pPr>
        <w:spacing w:after="0" w:line="360" w:lineRule="auto"/>
        <w:jc w:val="both"/>
        <w:rPr>
          <w:rStyle w:val="a7"/>
          <w:rFonts w:ascii="Times New Roman" w:hAnsi="Times New Roman" w:cs="Times New Roman"/>
          <w:b w:val="0"/>
          <w:bCs w:val="0"/>
          <w:color w:val="000000" w:themeColor="text1"/>
          <w:sz w:val="28"/>
          <w:szCs w:val="28"/>
          <w:shd w:val="clear" w:color="auto" w:fill="FFFFFF"/>
        </w:rPr>
      </w:pPr>
      <w:r w:rsidRPr="000F2BA1">
        <w:rPr>
          <w:rStyle w:val="a7"/>
          <w:rFonts w:ascii="Times New Roman" w:hAnsi="Times New Roman" w:cs="Times New Roman"/>
          <w:b w:val="0"/>
          <w:bCs w:val="0"/>
          <w:color w:val="000000" w:themeColor="text1"/>
          <w:sz w:val="28"/>
          <w:szCs w:val="28"/>
          <w:shd w:val="clear" w:color="auto" w:fill="FFFFFF"/>
        </w:rPr>
        <w:t xml:space="preserve">     Найбільша кількість дітей, які відвідували заклади дошкільної освіти була у 2019 році -113100 дітей. </w:t>
      </w:r>
    </w:p>
    <w:p w14:paraId="77C09AEE" w14:textId="79E56DDE" w:rsidR="00EF36A0" w:rsidRDefault="00EF36A0" w:rsidP="00EF36A0">
      <w:pPr>
        <w:spacing w:after="0" w:line="360" w:lineRule="auto"/>
        <w:jc w:val="both"/>
        <w:rPr>
          <w:rStyle w:val="a7"/>
          <w:rFonts w:ascii="Times New Roman" w:hAnsi="Times New Roman" w:cs="Times New Roman"/>
          <w:b w:val="0"/>
          <w:color w:val="000000" w:themeColor="text1"/>
          <w:sz w:val="28"/>
          <w:szCs w:val="28"/>
          <w:shd w:val="clear" w:color="auto" w:fill="FFFFFF"/>
        </w:rPr>
      </w:pPr>
      <w:r w:rsidRPr="000F2BA1">
        <w:rPr>
          <w:rStyle w:val="a7"/>
          <w:rFonts w:ascii="Times New Roman" w:hAnsi="Times New Roman" w:cs="Times New Roman"/>
          <w:b w:val="0"/>
          <w:bCs w:val="0"/>
          <w:color w:val="000000" w:themeColor="text1"/>
          <w:sz w:val="28"/>
          <w:szCs w:val="28"/>
          <w:shd w:val="clear" w:color="auto" w:fill="FFFFFF"/>
        </w:rPr>
        <w:tab/>
        <w:t xml:space="preserve">У 2018 році </w:t>
      </w:r>
      <w:r w:rsidRPr="000F2BA1">
        <w:rPr>
          <w:rFonts w:ascii="Times New Roman" w:hAnsi="Times New Roman" w:cs="Times New Roman"/>
          <w:sz w:val="28"/>
          <w:szCs w:val="28"/>
        </w:rPr>
        <w:t>обліковується</w:t>
      </w:r>
      <w:r w:rsidRPr="00CB5FB1">
        <w:rPr>
          <w:rFonts w:ascii="Times New Roman" w:hAnsi="Times New Roman" w:cs="Times New Roman"/>
          <w:sz w:val="28"/>
          <w:szCs w:val="28"/>
        </w:rPr>
        <w:t xml:space="preserve"> 112927 дітей дошкільного віку</w:t>
      </w:r>
      <w:r>
        <w:rPr>
          <w:rFonts w:ascii="Times New Roman" w:hAnsi="Times New Roman" w:cs="Times New Roman"/>
          <w:sz w:val="28"/>
          <w:szCs w:val="28"/>
        </w:rPr>
        <w:t>,</w:t>
      </w:r>
      <w:r w:rsidRPr="00CB5FB1">
        <w:rPr>
          <w:rFonts w:ascii="Times New Roman" w:hAnsi="Times New Roman" w:cs="Times New Roman"/>
          <w:sz w:val="28"/>
          <w:szCs w:val="28"/>
        </w:rPr>
        <w:t xml:space="preserve"> а</w:t>
      </w:r>
      <w:r>
        <w:rPr>
          <w:rFonts w:ascii="Times New Roman" w:hAnsi="Times New Roman" w:cs="Times New Roman"/>
          <w:sz w:val="28"/>
          <w:szCs w:val="28"/>
        </w:rPr>
        <w:t xml:space="preserve"> в</w:t>
      </w:r>
      <w:r w:rsidRPr="00CB5FB1">
        <w:rPr>
          <w:rFonts w:ascii="Times New Roman" w:hAnsi="Times New Roman" w:cs="Times New Roman"/>
          <w:sz w:val="28"/>
          <w:szCs w:val="28"/>
        </w:rPr>
        <w:t xml:space="preserve"> 2020 році </w:t>
      </w:r>
      <w:r>
        <w:rPr>
          <w:rFonts w:ascii="Times New Roman" w:hAnsi="Times New Roman" w:cs="Times New Roman"/>
          <w:sz w:val="28"/>
          <w:szCs w:val="28"/>
        </w:rPr>
        <w:t xml:space="preserve">кількість дітей дошкільного віку </w:t>
      </w:r>
      <w:r w:rsidRPr="00CB5FB1">
        <w:rPr>
          <w:rFonts w:ascii="Times New Roman" w:hAnsi="Times New Roman" w:cs="Times New Roman"/>
          <w:sz w:val="28"/>
          <w:szCs w:val="28"/>
        </w:rPr>
        <w:t xml:space="preserve"> </w:t>
      </w:r>
      <w:r>
        <w:rPr>
          <w:rFonts w:ascii="Times New Roman" w:hAnsi="Times New Roman" w:cs="Times New Roman"/>
          <w:sz w:val="28"/>
          <w:szCs w:val="28"/>
        </w:rPr>
        <w:t>зменшилась і становила</w:t>
      </w:r>
      <w:r w:rsidRPr="00CB5FB1">
        <w:rPr>
          <w:rFonts w:ascii="Times New Roman" w:hAnsi="Times New Roman" w:cs="Times New Roman"/>
          <w:sz w:val="28"/>
          <w:szCs w:val="28"/>
        </w:rPr>
        <w:t xml:space="preserve"> 112900 дітей</w:t>
      </w:r>
      <w:r w:rsidRPr="00CB5FB1">
        <w:rPr>
          <w:rStyle w:val="a7"/>
          <w:rFonts w:ascii="Times New Roman" w:hAnsi="Times New Roman" w:cs="Times New Roman"/>
          <w:color w:val="000000" w:themeColor="text1"/>
          <w:sz w:val="28"/>
          <w:szCs w:val="28"/>
          <w:shd w:val="clear" w:color="auto" w:fill="FFFFFF"/>
        </w:rPr>
        <w:t xml:space="preserve"> </w:t>
      </w:r>
      <w:r w:rsidRPr="000F2BA1">
        <w:rPr>
          <w:rStyle w:val="a7"/>
          <w:rFonts w:ascii="Times New Roman" w:hAnsi="Times New Roman" w:cs="Times New Roman"/>
          <w:b w:val="0"/>
          <w:bCs w:val="0"/>
          <w:color w:val="000000" w:themeColor="text1"/>
          <w:sz w:val="28"/>
          <w:szCs w:val="28"/>
          <w:shd w:val="clear" w:color="auto" w:fill="FFFFFF"/>
        </w:rPr>
        <w:t>(рис.</w:t>
      </w:r>
      <w:r w:rsidR="001B2722">
        <w:rPr>
          <w:rStyle w:val="a7"/>
          <w:rFonts w:ascii="Times New Roman" w:hAnsi="Times New Roman" w:cs="Times New Roman"/>
          <w:b w:val="0"/>
          <w:bCs w:val="0"/>
          <w:color w:val="000000" w:themeColor="text1"/>
          <w:sz w:val="28"/>
          <w:szCs w:val="28"/>
          <w:shd w:val="clear" w:color="auto" w:fill="FFFFFF"/>
        </w:rPr>
        <w:t>2.</w:t>
      </w:r>
      <w:r w:rsidRPr="000F2BA1">
        <w:rPr>
          <w:rStyle w:val="a7"/>
          <w:rFonts w:ascii="Times New Roman" w:hAnsi="Times New Roman" w:cs="Times New Roman"/>
          <w:b w:val="0"/>
          <w:bCs w:val="0"/>
          <w:color w:val="000000" w:themeColor="text1"/>
          <w:sz w:val="28"/>
          <w:szCs w:val="28"/>
          <w:shd w:val="clear" w:color="auto" w:fill="FFFFFF"/>
        </w:rPr>
        <w:t>3).</w:t>
      </w:r>
    </w:p>
    <w:p w14:paraId="33048297" w14:textId="77777777" w:rsidR="00EF36A0" w:rsidRDefault="00EF36A0" w:rsidP="00EF36A0">
      <w:pPr>
        <w:jc w:val="center"/>
        <w:rPr>
          <w:rFonts w:ascii="Times New Roman" w:hAnsi="Times New Roman" w:cs="Times New Roman"/>
          <w:b/>
          <w:bCs/>
          <w:color w:val="000000" w:themeColor="text1"/>
          <w:sz w:val="28"/>
          <w:szCs w:val="28"/>
          <w:shd w:val="clear" w:color="auto" w:fill="FFFFFF"/>
        </w:rPr>
      </w:pPr>
      <w:r>
        <w:rPr>
          <w:rFonts w:ascii="Times New Roman" w:hAnsi="Times New Roman" w:cs="Times New Roman"/>
          <w:b/>
          <w:bCs/>
          <w:noProof/>
          <w:color w:val="000000" w:themeColor="text1"/>
          <w:sz w:val="28"/>
          <w:szCs w:val="28"/>
          <w:shd w:val="clear" w:color="auto" w:fill="FFFFFF"/>
          <w:lang w:val="ru-RU" w:eastAsia="ru-RU"/>
        </w:rPr>
        <w:drawing>
          <wp:inline distT="0" distB="0" distL="0" distR="0" wp14:anchorId="669959A1" wp14:editId="24106F79">
            <wp:extent cx="6076950" cy="2905125"/>
            <wp:effectExtent l="0" t="0" r="0" b="9525"/>
            <wp:docPr id="14" name="Ді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F12A482" w14:textId="06A1368D" w:rsidR="00EF36A0" w:rsidRDefault="00EF36A0" w:rsidP="00EF36A0">
      <w:pPr>
        <w:jc w:val="center"/>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Р</w:t>
      </w:r>
      <w:r w:rsidRPr="005B15A6">
        <w:rPr>
          <w:rFonts w:ascii="Times New Roman" w:hAnsi="Times New Roman" w:cs="Times New Roman"/>
          <w:bCs/>
          <w:color w:val="000000" w:themeColor="text1"/>
          <w:sz w:val="28"/>
          <w:szCs w:val="28"/>
          <w:shd w:val="clear" w:color="auto" w:fill="FFFFFF"/>
        </w:rPr>
        <w:t>ис.</w:t>
      </w:r>
      <w:r w:rsidR="001B2722">
        <w:rPr>
          <w:rFonts w:ascii="Times New Roman" w:hAnsi="Times New Roman" w:cs="Times New Roman"/>
          <w:bCs/>
          <w:color w:val="000000" w:themeColor="text1"/>
          <w:sz w:val="28"/>
          <w:szCs w:val="28"/>
          <w:shd w:val="clear" w:color="auto" w:fill="FFFFFF"/>
        </w:rPr>
        <w:t>2.</w:t>
      </w:r>
      <w:r w:rsidRPr="005B15A6">
        <w:rPr>
          <w:rFonts w:ascii="Times New Roman" w:hAnsi="Times New Roman" w:cs="Times New Roman"/>
          <w:bCs/>
          <w:color w:val="000000" w:themeColor="text1"/>
          <w:sz w:val="28"/>
          <w:szCs w:val="28"/>
          <w:shd w:val="clear" w:color="auto" w:fill="FFFFFF"/>
        </w:rPr>
        <w:t>3</w:t>
      </w:r>
      <w:r w:rsidR="004A0E2A">
        <w:rPr>
          <w:rFonts w:ascii="Times New Roman" w:hAnsi="Times New Roman" w:cs="Times New Roman"/>
          <w:bCs/>
          <w:color w:val="000000" w:themeColor="text1"/>
          <w:sz w:val="28"/>
          <w:szCs w:val="28"/>
          <w:shd w:val="clear" w:color="auto" w:fill="FFFFFF"/>
        </w:rPr>
        <w:t>.</w:t>
      </w:r>
      <w:r w:rsidRPr="005B15A6">
        <w:rPr>
          <w:rFonts w:ascii="Times New Roman" w:hAnsi="Times New Roman" w:cs="Times New Roman"/>
          <w:bCs/>
          <w:color w:val="000000" w:themeColor="text1"/>
          <w:sz w:val="28"/>
          <w:szCs w:val="28"/>
          <w:shd w:val="clear" w:color="auto" w:fill="FFFFFF"/>
        </w:rPr>
        <w:t xml:space="preserve"> </w:t>
      </w:r>
      <w:r>
        <w:rPr>
          <w:rFonts w:ascii="Times New Roman" w:hAnsi="Times New Roman" w:cs="Times New Roman"/>
          <w:bCs/>
          <w:color w:val="000000" w:themeColor="text1"/>
          <w:sz w:val="28"/>
          <w:szCs w:val="28"/>
          <w:shd w:val="clear" w:color="auto" w:fill="FFFFFF"/>
        </w:rPr>
        <w:t>К</w:t>
      </w:r>
      <w:r w:rsidRPr="005B15A6">
        <w:rPr>
          <w:rFonts w:ascii="Times New Roman" w:hAnsi="Times New Roman" w:cs="Times New Roman"/>
          <w:bCs/>
          <w:color w:val="000000" w:themeColor="text1"/>
          <w:sz w:val="28"/>
          <w:szCs w:val="28"/>
          <w:shd w:val="clear" w:color="auto" w:fill="FFFFFF"/>
        </w:rPr>
        <w:t>ількість вихованців ЗДО</w:t>
      </w:r>
    </w:p>
    <w:p w14:paraId="193DFE46" w14:textId="77777777" w:rsidR="00EF36A0" w:rsidRDefault="00EF36A0" w:rsidP="00EF36A0">
      <w:pPr>
        <w:pStyle w:val="2"/>
        <w:shd w:val="clear" w:color="auto" w:fill="FFFFFF"/>
        <w:spacing w:before="0" w:beforeAutospacing="0" w:after="0" w:afterAutospacing="0" w:line="512" w:lineRule="atLeast"/>
        <w:jc w:val="both"/>
        <w:rPr>
          <w:b w:val="0"/>
          <w:sz w:val="28"/>
          <w:szCs w:val="28"/>
        </w:rPr>
      </w:pPr>
      <w:r>
        <w:rPr>
          <w:b w:val="0"/>
          <w:sz w:val="28"/>
          <w:szCs w:val="28"/>
        </w:rPr>
        <w:tab/>
      </w:r>
    </w:p>
    <w:p w14:paraId="7A507E3F" w14:textId="77777777" w:rsidR="00EF36A0" w:rsidRDefault="00EF36A0" w:rsidP="00EF36A0">
      <w:pPr>
        <w:pStyle w:val="a4"/>
        <w:shd w:val="clear" w:color="auto" w:fill="FFFFFF"/>
        <w:spacing w:before="0" w:beforeAutospacing="0" w:after="0" w:afterAutospacing="0" w:line="360" w:lineRule="auto"/>
        <w:jc w:val="both"/>
        <w:rPr>
          <w:color w:val="303030"/>
          <w:sz w:val="28"/>
          <w:szCs w:val="28"/>
        </w:rPr>
      </w:pPr>
      <w:r>
        <w:rPr>
          <w:color w:val="303030"/>
          <w:sz w:val="28"/>
          <w:szCs w:val="28"/>
        </w:rPr>
        <w:tab/>
        <w:t xml:space="preserve">Проте як показують дані таке зменшення є незначним і можна зробити висновок, що в цілому кількість дітей зберігається на стабільному рівні. Досить різке збільшення у 2019 році викликане демографічними причинами, а саме зростанням кількості молодого населення міста. Втім, оскільки зазначена демографічна тенденція продовжується, можна припустити, що у найближчі роки кількість дошкільнят буде зростати. Зараз відбувається спад викликаний </w:t>
      </w:r>
      <w:r>
        <w:rPr>
          <w:color w:val="303030"/>
          <w:sz w:val="28"/>
          <w:szCs w:val="28"/>
          <w:lang w:val="en-US"/>
        </w:rPr>
        <w:t>COVID</w:t>
      </w:r>
      <w:proofErr w:type="spellStart"/>
      <w:r>
        <w:rPr>
          <w:color w:val="303030"/>
          <w:sz w:val="28"/>
          <w:szCs w:val="28"/>
        </w:rPr>
        <w:t>ом</w:t>
      </w:r>
      <w:proofErr w:type="spellEnd"/>
      <w:r>
        <w:rPr>
          <w:color w:val="303030"/>
          <w:sz w:val="28"/>
          <w:szCs w:val="28"/>
        </w:rPr>
        <w:t xml:space="preserve"> у 2020- 20221 рр. та війною (багато дітей виїхало). Але повернення до мирного життя знову зможе відновити тенденцію зростання. </w:t>
      </w:r>
    </w:p>
    <w:p w14:paraId="7D082747" w14:textId="77777777" w:rsidR="00EF36A0" w:rsidRPr="00EA4BDC" w:rsidRDefault="00EF36A0" w:rsidP="00EF36A0">
      <w:pPr>
        <w:pStyle w:val="a4"/>
        <w:shd w:val="clear" w:color="auto" w:fill="FFFFFF"/>
        <w:spacing w:before="0" w:beforeAutospacing="0" w:after="0" w:afterAutospacing="0" w:line="360" w:lineRule="auto"/>
        <w:jc w:val="both"/>
        <w:rPr>
          <w:color w:val="000000" w:themeColor="text1"/>
          <w:sz w:val="28"/>
          <w:szCs w:val="28"/>
        </w:rPr>
      </w:pPr>
      <w:r>
        <w:rPr>
          <w:color w:val="303030"/>
          <w:sz w:val="28"/>
          <w:szCs w:val="28"/>
        </w:rPr>
        <w:t xml:space="preserve">  </w:t>
      </w:r>
      <w:r w:rsidRPr="00EA4BDC">
        <w:rPr>
          <w:color w:val="000000" w:themeColor="text1"/>
          <w:sz w:val="28"/>
          <w:szCs w:val="28"/>
        </w:rPr>
        <w:t>З метою створення рівних умов для забезпечення реалізації права дитини на здобуття дошкільної освіти </w:t>
      </w:r>
      <w:hyperlink r:id="rId25" w:history="1">
        <w:r w:rsidRPr="000F2BA1">
          <w:rPr>
            <w:rStyle w:val="a7"/>
            <w:b w:val="0"/>
            <w:bCs w:val="0"/>
            <w:color w:val="000000" w:themeColor="text1"/>
            <w:sz w:val="28"/>
            <w:szCs w:val="28"/>
          </w:rPr>
          <w:t xml:space="preserve">розпорядженням Київської міської державної </w:t>
        </w:r>
        <w:r w:rsidRPr="000F2BA1">
          <w:rPr>
            <w:rStyle w:val="a7"/>
            <w:b w:val="0"/>
            <w:bCs w:val="0"/>
            <w:color w:val="000000" w:themeColor="text1"/>
            <w:sz w:val="28"/>
            <w:szCs w:val="28"/>
          </w:rPr>
          <w:lastRenderedPageBreak/>
          <w:t>адміністрації</w:t>
        </w:r>
      </w:hyperlink>
      <w:r w:rsidRPr="000F2BA1">
        <w:rPr>
          <w:b/>
          <w:bCs/>
          <w:color w:val="000000" w:themeColor="text1"/>
          <w:sz w:val="28"/>
          <w:szCs w:val="28"/>
        </w:rPr>
        <w:t> </w:t>
      </w:r>
      <w:r w:rsidRPr="00EA4BDC">
        <w:rPr>
          <w:b/>
          <w:color w:val="000000" w:themeColor="text1"/>
          <w:sz w:val="28"/>
          <w:szCs w:val="28"/>
        </w:rPr>
        <w:t>з</w:t>
      </w:r>
      <w:r w:rsidRPr="00EA4BDC">
        <w:rPr>
          <w:color w:val="000000" w:themeColor="text1"/>
          <w:sz w:val="28"/>
          <w:szCs w:val="28"/>
        </w:rPr>
        <w:t>апроваджений електронний запис дітей до закладів дошкільної освіти комунальної власності територіальної громади міста Києва. </w:t>
      </w:r>
    </w:p>
    <w:p w14:paraId="3CD7BA51" w14:textId="77777777" w:rsidR="00EF36A0" w:rsidRPr="00EA4BDC" w:rsidRDefault="00EF36A0" w:rsidP="00EF36A0">
      <w:pPr>
        <w:pStyle w:val="a4"/>
        <w:shd w:val="clear" w:color="auto" w:fill="FFFFFF"/>
        <w:spacing w:before="0" w:beforeAutospacing="0" w:after="0" w:afterAutospacing="0" w:line="360" w:lineRule="auto"/>
        <w:jc w:val="both"/>
        <w:rPr>
          <w:color w:val="000000" w:themeColor="text1"/>
          <w:sz w:val="28"/>
          <w:szCs w:val="28"/>
        </w:rPr>
      </w:pPr>
      <w:r w:rsidRPr="00EA4BDC">
        <w:rPr>
          <w:color w:val="000000" w:themeColor="text1"/>
          <w:sz w:val="28"/>
          <w:szCs w:val="28"/>
        </w:rPr>
        <w:tab/>
        <w:t>Порядок прийому дітей до закладів дошкільної освіти столиці затверджений </w:t>
      </w:r>
      <w:hyperlink r:id="rId26" w:history="1">
        <w:r w:rsidRPr="000F2BA1">
          <w:rPr>
            <w:rStyle w:val="a7"/>
            <w:b w:val="0"/>
            <w:bCs w:val="0"/>
            <w:color w:val="000000" w:themeColor="text1"/>
            <w:sz w:val="28"/>
            <w:szCs w:val="28"/>
          </w:rPr>
          <w:t>розпорядженням виконавчого органу Київської міської ради</w:t>
        </w:r>
      </w:hyperlink>
      <w:r w:rsidRPr="00EA4BDC">
        <w:rPr>
          <w:color w:val="000000" w:themeColor="text1"/>
          <w:sz w:val="28"/>
          <w:szCs w:val="28"/>
        </w:rPr>
        <w:t>(Київської міської державної адміністрації) від 26 березня 2019 року № 517 «Про функціонування системи електронного запису дітей до комунальних закладів дошкільної освіти територіальної громади міста Києва – «СЕЗ ЗДО».</w:t>
      </w:r>
    </w:p>
    <w:p w14:paraId="3B138214" w14:textId="77777777" w:rsidR="00EF36A0" w:rsidRDefault="00EF36A0" w:rsidP="00EF36A0">
      <w:pPr>
        <w:pStyle w:val="a4"/>
        <w:shd w:val="clear" w:color="auto" w:fill="FFFFFF"/>
        <w:spacing w:before="0" w:beforeAutospacing="0" w:after="0" w:afterAutospacing="0" w:line="360" w:lineRule="auto"/>
        <w:jc w:val="both"/>
        <w:rPr>
          <w:color w:val="000000" w:themeColor="text1"/>
          <w:sz w:val="28"/>
          <w:szCs w:val="28"/>
        </w:rPr>
      </w:pPr>
      <w:r w:rsidRPr="00EA4BDC">
        <w:rPr>
          <w:color w:val="000000" w:themeColor="text1"/>
          <w:sz w:val="28"/>
          <w:szCs w:val="28"/>
        </w:rPr>
        <w:tab/>
        <w:t>Прийом дітей до закладів дошкільної освіти комунальної власності територіальної громади міста Києва та запис до відповідної вікової групи здійснюється у порядку черговості електронного запису та відповідно до </w:t>
      </w:r>
      <w:hyperlink r:id="rId27" w:history="1">
        <w:r w:rsidRPr="000F2BA1">
          <w:rPr>
            <w:rStyle w:val="a7"/>
            <w:b w:val="0"/>
            <w:bCs w:val="0"/>
            <w:color w:val="000000" w:themeColor="text1"/>
            <w:sz w:val="28"/>
            <w:szCs w:val="28"/>
          </w:rPr>
          <w:t>Положення про заклад​</w:t>
        </w:r>
        <w:r w:rsidRPr="000F2BA1">
          <w:rPr>
            <w:rStyle w:val="a3"/>
            <w:b/>
            <w:bCs/>
            <w:color w:val="000000" w:themeColor="text1"/>
            <w:sz w:val="28"/>
            <w:szCs w:val="28"/>
          </w:rPr>
          <w:t> </w:t>
        </w:r>
        <w:r w:rsidRPr="000F2BA1">
          <w:rPr>
            <w:rStyle w:val="a7"/>
            <w:b w:val="0"/>
            <w:bCs w:val="0"/>
            <w:color w:val="000000" w:themeColor="text1"/>
            <w:sz w:val="28"/>
            <w:szCs w:val="28"/>
          </w:rPr>
          <w:t>​дошкільної освіти</w:t>
        </w:r>
      </w:hyperlink>
      <w:r w:rsidRPr="000F2BA1">
        <w:rPr>
          <w:rStyle w:val="a7"/>
          <w:b w:val="0"/>
          <w:bCs w:val="0"/>
          <w:color w:val="000000" w:themeColor="text1"/>
          <w:sz w:val="28"/>
          <w:szCs w:val="28"/>
        </w:rPr>
        <w:t>,</w:t>
      </w:r>
      <w:r w:rsidRPr="000F2BA1">
        <w:rPr>
          <w:b/>
          <w:bCs/>
          <w:color w:val="000000" w:themeColor="text1"/>
          <w:sz w:val="28"/>
          <w:szCs w:val="28"/>
        </w:rPr>
        <w:t> </w:t>
      </w:r>
      <w:r w:rsidRPr="00EA4BDC">
        <w:rPr>
          <w:color w:val="000000" w:themeColor="text1"/>
          <w:sz w:val="28"/>
          <w:szCs w:val="28"/>
        </w:rPr>
        <w:t>затвердженого  постановою Кабінету Міністрів України  від 27 січня 2021 року №</w:t>
      </w:r>
      <w:r>
        <w:rPr>
          <w:color w:val="000000" w:themeColor="text1"/>
          <w:sz w:val="28"/>
          <w:szCs w:val="28"/>
        </w:rPr>
        <w:t xml:space="preserve"> </w:t>
      </w:r>
      <w:r w:rsidRPr="008B6B4A">
        <w:rPr>
          <w:color w:val="000000" w:themeColor="text1"/>
          <w:sz w:val="28"/>
          <w:szCs w:val="28"/>
        </w:rPr>
        <w:t>86</w:t>
      </w:r>
      <w:r>
        <w:rPr>
          <w:color w:val="000000" w:themeColor="text1"/>
          <w:sz w:val="28"/>
          <w:szCs w:val="28"/>
        </w:rPr>
        <w:t>.</w:t>
      </w:r>
    </w:p>
    <w:p w14:paraId="76720C22" w14:textId="77777777" w:rsidR="00EF36A0" w:rsidRDefault="00EF36A0" w:rsidP="00EF36A0">
      <w:pPr>
        <w:pStyle w:val="a4"/>
        <w:shd w:val="clear" w:color="auto" w:fill="FFFFFF"/>
        <w:spacing w:before="0" w:beforeAutospacing="0" w:after="0" w:afterAutospacing="0" w:line="360" w:lineRule="auto"/>
        <w:jc w:val="both"/>
        <w:rPr>
          <w:sz w:val="28"/>
          <w:szCs w:val="28"/>
        </w:rPr>
      </w:pPr>
      <w:r>
        <w:rPr>
          <w:sz w:val="28"/>
          <w:szCs w:val="28"/>
        </w:rPr>
        <w:tab/>
      </w:r>
      <w:r w:rsidRPr="00926FAB">
        <w:rPr>
          <w:sz w:val="28"/>
          <w:szCs w:val="28"/>
        </w:rPr>
        <w:t xml:space="preserve">Створено службу технічної підтримки та інформаційна сторінка в соціальній мережі </w:t>
      </w:r>
      <w:proofErr w:type="spellStart"/>
      <w:r w:rsidRPr="00926FAB">
        <w:rPr>
          <w:sz w:val="28"/>
          <w:szCs w:val="28"/>
        </w:rPr>
        <w:t>Facebook</w:t>
      </w:r>
      <w:proofErr w:type="spellEnd"/>
      <w:r w:rsidRPr="00926FAB">
        <w:rPr>
          <w:sz w:val="28"/>
          <w:szCs w:val="28"/>
        </w:rPr>
        <w:t>. Проведено навчання модераторів та служби технічної підтримки програми щодо користування новими функціями електронної системи та контролю за формуванням мережі груп закладів дошкільної освіти.</w:t>
      </w:r>
    </w:p>
    <w:p w14:paraId="10487083" w14:textId="77777777" w:rsidR="00EF36A0" w:rsidRDefault="00EF36A0" w:rsidP="00EF36A0">
      <w:pPr>
        <w:pStyle w:val="a4"/>
        <w:shd w:val="clear" w:color="auto" w:fill="FFFFFF"/>
        <w:spacing w:before="0" w:beforeAutospacing="0" w:after="0" w:afterAutospacing="0" w:line="360" w:lineRule="auto"/>
        <w:ind w:firstLine="708"/>
        <w:jc w:val="both"/>
        <w:rPr>
          <w:sz w:val="28"/>
          <w:szCs w:val="28"/>
        </w:rPr>
      </w:pPr>
      <w:r w:rsidRPr="00926FAB">
        <w:rPr>
          <w:sz w:val="28"/>
          <w:szCs w:val="28"/>
        </w:rPr>
        <w:t xml:space="preserve"> На виконання рішення Київської міської ради «Про деякі питання організації зарахування дітей до комунальних закладів дошкільної освіти міста Києва» від 09.10.2018 № 1741/5805 у систему введені додаткові пільгові категорії дітей на зарахування у ЗДО: діти, які є рідними (усиновленими) братами та/або сестрами дітей, які здобувають дошкільну освіту в обраному батьками комунальному закладі дошкільної освіти; діти, батьки яких є працівниками обраного закладу дошкільної освіти та діти з особливими освітніми потребами (відповідно до Закону України «Про внесення змін до деяких законів України щодо доступу осіб з особливими освітніми потребами до освітніх послуг»). </w:t>
      </w:r>
    </w:p>
    <w:p w14:paraId="46110451" w14:textId="77777777" w:rsidR="00EF36A0" w:rsidRDefault="00EF36A0" w:rsidP="00EF36A0">
      <w:pPr>
        <w:pStyle w:val="a4"/>
        <w:shd w:val="clear" w:color="auto" w:fill="FFFFFF"/>
        <w:spacing w:before="0" w:beforeAutospacing="0" w:after="0" w:afterAutospacing="0" w:line="360" w:lineRule="auto"/>
        <w:ind w:firstLine="708"/>
        <w:jc w:val="both"/>
        <w:rPr>
          <w:sz w:val="28"/>
          <w:szCs w:val="28"/>
        </w:rPr>
      </w:pPr>
      <w:r>
        <w:rPr>
          <w:sz w:val="28"/>
          <w:szCs w:val="28"/>
        </w:rPr>
        <w:tab/>
      </w:r>
      <w:r w:rsidRPr="00926FAB">
        <w:rPr>
          <w:sz w:val="28"/>
          <w:szCs w:val="28"/>
        </w:rPr>
        <w:t xml:space="preserve">У 2018 році через систему електронного запису до закладів освіти було зараховано понад 39 тис. дітей. </w:t>
      </w:r>
    </w:p>
    <w:p w14:paraId="15DF7025" w14:textId="77777777" w:rsidR="00EF36A0" w:rsidRDefault="00EF36A0" w:rsidP="00EF36A0">
      <w:pPr>
        <w:pStyle w:val="a4"/>
        <w:shd w:val="clear" w:color="auto" w:fill="FFFFFF"/>
        <w:spacing w:before="0" w:beforeAutospacing="0" w:after="0" w:afterAutospacing="0" w:line="360" w:lineRule="auto"/>
        <w:ind w:firstLine="708"/>
        <w:jc w:val="both"/>
        <w:rPr>
          <w:b/>
          <w:sz w:val="28"/>
          <w:szCs w:val="28"/>
        </w:rPr>
      </w:pPr>
      <w:r>
        <w:rPr>
          <w:sz w:val="28"/>
          <w:szCs w:val="28"/>
        </w:rPr>
        <w:tab/>
        <w:t xml:space="preserve">У черзі на </w:t>
      </w:r>
      <w:r w:rsidRPr="00926FAB">
        <w:rPr>
          <w:sz w:val="28"/>
          <w:szCs w:val="28"/>
        </w:rPr>
        <w:t xml:space="preserve"> </w:t>
      </w:r>
      <w:r>
        <w:rPr>
          <w:sz w:val="28"/>
          <w:szCs w:val="28"/>
        </w:rPr>
        <w:t xml:space="preserve">2018 рік </w:t>
      </w:r>
      <w:r w:rsidRPr="00926FAB">
        <w:rPr>
          <w:sz w:val="28"/>
          <w:szCs w:val="28"/>
        </w:rPr>
        <w:t>обліковується 3126 дітей від 3 до 5 років, які потребують зарахування до ЗДО</w:t>
      </w:r>
      <w:r>
        <w:rPr>
          <w:sz w:val="28"/>
          <w:szCs w:val="28"/>
        </w:rPr>
        <w:t>,</w:t>
      </w:r>
      <w:r w:rsidRPr="002B0D60">
        <w:rPr>
          <w:sz w:val="28"/>
          <w:szCs w:val="28"/>
        </w:rPr>
        <w:t xml:space="preserve"> </w:t>
      </w:r>
      <w:r>
        <w:rPr>
          <w:sz w:val="28"/>
          <w:szCs w:val="28"/>
        </w:rPr>
        <w:t>у 2019 році черга</w:t>
      </w:r>
      <w:r w:rsidRPr="00BF50D0">
        <w:rPr>
          <w:sz w:val="28"/>
          <w:szCs w:val="28"/>
        </w:rPr>
        <w:t xml:space="preserve"> становить 1984 дитини-</w:t>
      </w:r>
      <w:r w:rsidRPr="00BF50D0">
        <w:rPr>
          <w:sz w:val="28"/>
          <w:szCs w:val="28"/>
        </w:rPr>
        <w:lastRenderedPageBreak/>
        <w:t>«киянина» від 3 до 5 років. На кінець року в комунальних закладах дошкільної освіти налічується 3,9 тис. вільних місць</w:t>
      </w:r>
      <w:r>
        <w:rPr>
          <w:sz w:val="28"/>
          <w:szCs w:val="28"/>
        </w:rPr>
        <w:t xml:space="preserve">. </w:t>
      </w:r>
    </w:p>
    <w:p w14:paraId="37DDF151" w14:textId="77777777" w:rsidR="00EF36A0" w:rsidRDefault="00EF36A0" w:rsidP="00EF36A0">
      <w:pPr>
        <w:pStyle w:val="2"/>
        <w:shd w:val="clear" w:color="auto" w:fill="FFFFFF"/>
        <w:spacing w:before="0" w:beforeAutospacing="0" w:after="0" w:afterAutospacing="0" w:line="512" w:lineRule="atLeast"/>
        <w:jc w:val="both"/>
        <w:rPr>
          <w:b w:val="0"/>
          <w:sz w:val="28"/>
          <w:szCs w:val="28"/>
        </w:rPr>
      </w:pPr>
      <w:r>
        <w:rPr>
          <w:b w:val="0"/>
          <w:sz w:val="28"/>
          <w:szCs w:val="28"/>
        </w:rPr>
        <w:tab/>
        <w:t xml:space="preserve">У 2020 році черга  </w:t>
      </w:r>
      <w:r w:rsidRPr="00926FAB">
        <w:rPr>
          <w:b w:val="0"/>
          <w:sz w:val="28"/>
          <w:szCs w:val="28"/>
        </w:rPr>
        <w:t xml:space="preserve"> налічує 1881 заявку дітей-«киян» від 3 до 6 років. </w:t>
      </w:r>
    </w:p>
    <w:p w14:paraId="587F7AE7" w14:textId="5AB7586F" w:rsidR="00EF36A0" w:rsidRDefault="00EF36A0" w:rsidP="00EF36A0">
      <w:pPr>
        <w:pStyle w:val="2"/>
        <w:shd w:val="clear" w:color="auto" w:fill="FFFFFF"/>
        <w:spacing w:before="0" w:beforeAutospacing="0" w:after="0" w:afterAutospacing="0" w:line="512" w:lineRule="atLeast"/>
        <w:ind w:firstLine="708"/>
        <w:jc w:val="both"/>
        <w:rPr>
          <w:b w:val="0"/>
          <w:sz w:val="28"/>
          <w:szCs w:val="28"/>
        </w:rPr>
      </w:pPr>
      <w:r w:rsidRPr="00926FAB">
        <w:rPr>
          <w:b w:val="0"/>
          <w:sz w:val="28"/>
          <w:szCs w:val="28"/>
        </w:rPr>
        <w:t>На кінець року в комунальних закладах дошкільної освіти нал</w:t>
      </w:r>
      <w:r>
        <w:rPr>
          <w:b w:val="0"/>
          <w:sz w:val="28"/>
          <w:szCs w:val="28"/>
        </w:rPr>
        <w:t>ічується 7,1 тис. вільних місць (рис.</w:t>
      </w:r>
      <w:r w:rsidR="001B2722">
        <w:rPr>
          <w:b w:val="0"/>
          <w:sz w:val="28"/>
          <w:szCs w:val="28"/>
        </w:rPr>
        <w:t>2.</w:t>
      </w:r>
      <w:r>
        <w:rPr>
          <w:b w:val="0"/>
          <w:sz w:val="28"/>
          <w:szCs w:val="28"/>
        </w:rPr>
        <w:t>4)</w:t>
      </w:r>
      <w:r w:rsidR="001B2722">
        <w:rPr>
          <w:b w:val="0"/>
          <w:sz w:val="28"/>
          <w:szCs w:val="28"/>
        </w:rPr>
        <w:t>.</w:t>
      </w:r>
    </w:p>
    <w:p w14:paraId="2D9ADEE3" w14:textId="77777777" w:rsidR="00EF36A0" w:rsidRDefault="00EF36A0" w:rsidP="00EF36A0">
      <w:pPr>
        <w:pStyle w:val="2"/>
        <w:shd w:val="clear" w:color="auto" w:fill="FFFFFF"/>
        <w:spacing w:before="0" w:beforeAutospacing="0" w:after="0" w:afterAutospacing="0" w:line="512" w:lineRule="atLeast"/>
        <w:jc w:val="center"/>
        <w:rPr>
          <w:b w:val="0"/>
          <w:sz w:val="28"/>
          <w:szCs w:val="28"/>
        </w:rPr>
      </w:pPr>
      <w:r>
        <w:rPr>
          <w:b w:val="0"/>
          <w:bCs w:val="0"/>
          <w:noProof/>
          <w:color w:val="000000" w:themeColor="text1"/>
          <w:sz w:val="28"/>
          <w:szCs w:val="28"/>
          <w:shd w:val="clear" w:color="auto" w:fill="FFFFFF"/>
          <w:lang w:val="ru-RU" w:eastAsia="ru-RU"/>
        </w:rPr>
        <w:drawing>
          <wp:inline distT="0" distB="0" distL="0" distR="0" wp14:anchorId="259143B5" wp14:editId="50DF4CEC">
            <wp:extent cx="5819775" cy="3200400"/>
            <wp:effectExtent l="0" t="0" r="9525" b="0"/>
            <wp:docPr id="16" name="Діагра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96584AE" w14:textId="77777777" w:rsidR="00EF36A0" w:rsidRDefault="00EF36A0" w:rsidP="00EF36A0">
      <w:pPr>
        <w:jc w:val="center"/>
        <w:rPr>
          <w:rFonts w:ascii="Times New Roman" w:hAnsi="Times New Roman" w:cs="Times New Roman"/>
          <w:sz w:val="28"/>
          <w:szCs w:val="28"/>
          <w:lang w:eastAsia="uk-UA"/>
        </w:rPr>
      </w:pPr>
    </w:p>
    <w:p w14:paraId="369FD55D" w14:textId="71B66B5A" w:rsidR="00EF36A0" w:rsidRDefault="00EF36A0" w:rsidP="00EF36A0">
      <w:pPr>
        <w:jc w:val="center"/>
        <w:rPr>
          <w:rFonts w:ascii="Times New Roman" w:hAnsi="Times New Roman" w:cs="Times New Roman"/>
          <w:bCs/>
          <w:color w:val="000000" w:themeColor="text1"/>
          <w:sz w:val="28"/>
          <w:szCs w:val="28"/>
          <w:shd w:val="clear" w:color="auto" w:fill="FFFFFF"/>
        </w:rPr>
      </w:pPr>
      <w:r w:rsidRPr="002B0D60">
        <w:rPr>
          <w:rFonts w:ascii="Times New Roman" w:hAnsi="Times New Roman" w:cs="Times New Roman"/>
          <w:sz w:val="28"/>
          <w:szCs w:val="28"/>
          <w:lang w:eastAsia="uk-UA"/>
        </w:rPr>
        <w:t xml:space="preserve">Рис. </w:t>
      </w:r>
      <w:r w:rsidR="001B2722">
        <w:rPr>
          <w:rFonts w:ascii="Times New Roman" w:hAnsi="Times New Roman" w:cs="Times New Roman"/>
          <w:sz w:val="28"/>
          <w:szCs w:val="28"/>
          <w:lang w:eastAsia="uk-UA"/>
        </w:rPr>
        <w:t>2.</w:t>
      </w:r>
      <w:r w:rsidRPr="002B0D60">
        <w:rPr>
          <w:rFonts w:ascii="Times New Roman" w:hAnsi="Times New Roman" w:cs="Times New Roman"/>
          <w:sz w:val="28"/>
          <w:szCs w:val="28"/>
          <w:lang w:eastAsia="uk-UA"/>
        </w:rPr>
        <w:t>4</w:t>
      </w:r>
      <w:r w:rsidR="004A0E2A">
        <w:rPr>
          <w:rFonts w:ascii="Times New Roman" w:hAnsi="Times New Roman" w:cs="Times New Roman"/>
          <w:sz w:val="28"/>
          <w:szCs w:val="28"/>
          <w:lang w:eastAsia="uk-UA"/>
        </w:rPr>
        <w:t>.</w:t>
      </w:r>
      <w:r w:rsidRPr="002B0D60">
        <w:rPr>
          <w:rFonts w:ascii="Times New Roman" w:hAnsi="Times New Roman" w:cs="Times New Roman"/>
          <w:b/>
          <w:bCs/>
          <w:color w:val="000000" w:themeColor="text1"/>
          <w:sz w:val="28"/>
          <w:szCs w:val="28"/>
          <w:shd w:val="clear" w:color="auto" w:fill="FFFFFF"/>
        </w:rPr>
        <w:t xml:space="preserve"> </w:t>
      </w:r>
      <w:r w:rsidRPr="002B0D60">
        <w:rPr>
          <w:rFonts w:ascii="Times New Roman" w:hAnsi="Times New Roman" w:cs="Times New Roman"/>
          <w:bCs/>
          <w:color w:val="000000" w:themeColor="text1"/>
          <w:sz w:val="28"/>
          <w:szCs w:val="28"/>
          <w:shd w:val="clear" w:color="auto" w:fill="FFFFFF"/>
        </w:rPr>
        <w:t>Кількість дітей</w:t>
      </w:r>
      <w:r w:rsidRPr="000A6021">
        <w:rPr>
          <w:rFonts w:ascii="Times New Roman" w:hAnsi="Times New Roman" w:cs="Times New Roman"/>
          <w:sz w:val="28"/>
          <w:szCs w:val="28"/>
        </w:rPr>
        <w:t>-«киян»</w:t>
      </w:r>
      <w:r w:rsidRPr="00926FAB">
        <w:rPr>
          <w:sz w:val="28"/>
          <w:szCs w:val="28"/>
        </w:rPr>
        <w:t xml:space="preserve"> </w:t>
      </w:r>
      <w:r w:rsidRPr="002B0D60">
        <w:rPr>
          <w:rFonts w:ascii="Times New Roman" w:hAnsi="Times New Roman" w:cs="Times New Roman"/>
          <w:bCs/>
          <w:color w:val="000000" w:themeColor="text1"/>
          <w:sz w:val="28"/>
          <w:szCs w:val="28"/>
          <w:shd w:val="clear" w:color="auto" w:fill="FFFFFF"/>
        </w:rPr>
        <w:t xml:space="preserve">  в СЕЗ ЗДО </w:t>
      </w:r>
    </w:p>
    <w:p w14:paraId="2CC91592" w14:textId="77777777" w:rsidR="00EF36A0" w:rsidRDefault="00EF36A0" w:rsidP="00EF36A0">
      <w:pPr>
        <w:pStyle w:val="2"/>
        <w:shd w:val="clear" w:color="auto" w:fill="FFFFFF"/>
        <w:spacing w:before="0" w:beforeAutospacing="0" w:after="0" w:afterAutospacing="0" w:line="512" w:lineRule="atLeast"/>
        <w:jc w:val="both"/>
        <w:rPr>
          <w:b w:val="0"/>
          <w:color w:val="303030"/>
          <w:sz w:val="28"/>
          <w:szCs w:val="28"/>
        </w:rPr>
      </w:pPr>
      <w:r>
        <w:rPr>
          <w:b w:val="0"/>
          <w:sz w:val="28"/>
          <w:szCs w:val="28"/>
        </w:rPr>
        <w:tab/>
      </w:r>
      <w:r w:rsidRPr="00443A48">
        <w:rPr>
          <w:b w:val="0"/>
          <w:bCs w:val="0"/>
          <w:color w:val="000000" w:themeColor="text1"/>
          <w:sz w:val="28"/>
          <w:szCs w:val="28"/>
          <w:shd w:val="clear" w:color="auto" w:fill="FFFFFF"/>
        </w:rPr>
        <w:t xml:space="preserve">Вищевказані причини щодо </w:t>
      </w:r>
      <w:r w:rsidRPr="00443A48">
        <w:rPr>
          <w:b w:val="0"/>
          <w:color w:val="303030"/>
          <w:sz w:val="28"/>
          <w:szCs w:val="28"/>
          <w:lang w:val="en-US"/>
        </w:rPr>
        <w:t>COVID</w:t>
      </w:r>
      <w:r w:rsidRPr="00443A48">
        <w:rPr>
          <w:b w:val="0"/>
          <w:color w:val="303030"/>
          <w:sz w:val="28"/>
          <w:szCs w:val="28"/>
        </w:rPr>
        <w:t>у призвели до досить різкого зменшення</w:t>
      </w:r>
      <w:r>
        <w:rPr>
          <w:color w:val="303030"/>
          <w:sz w:val="28"/>
          <w:szCs w:val="28"/>
        </w:rPr>
        <w:t xml:space="preserve"> </w:t>
      </w:r>
      <w:r w:rsidRPr="004A2C68">
        <w:rPr>
          <w:b w:val="0"/>
          <w:color w:val="303030"/>
          <w:sz w:val="28"/>
          <w:szCs w:val="28"/>
        </w:rPr>
        <w:t>кількості заявок від батьків у 2020 році. Багато родин усвідомлювали небезпеку щодо можливості захворювання дітей цим страшним недугом і не давали заявок. Така тенденція буде зберігатися і у 2022 - 2023 рр. оскільки у період війни кількість дітей, що потребує дитячих садків у місті зменшиться. Зростання кількості заявок можливе у період коли воєнний стан буде відмінено,</w:t>
      </w:r>
      <w:r>
        <w:rPr>
          <w:b w:val="0"/>
          <w:color w:val="303030"/>
          <w:sz w:val="28"/>
          <w:szCs w:val="28"/>
        </w:rPr>
        <w:t xml:space="preserve"> </w:t>
      </w:r>
      <w:r w:rsidRPr="004A2C68">
        <w:rPr>
          <w:b w:val="0"/>
          <w:color w:val="303030"/>
          <w:sz w:val="28"/>
          <w:szCs w:val="28"/>
        </w:rPr>
        <w:t>орієнтовно з</w:t>
      </w:r>
      <w:r>
        <w:rPr>
          <w:b w:val="0"/>
          <w:color w:val="303030"/>
          <w:sz w:val="28"/>
          <w:szCs w:val="28"/>
        </w:rPr>
        <w:t xml:space="preserve"> </w:t>
      </w:r>
      <w:r w:rsidRPr="004A2C68">
        <w:rPr>
          <w:b w:val="0"/>
          <w:color w:val="303030"/>
          <w:sz w:val="28"/>
          <w:szCs w:val="28"/>
        </w:rPr>
        <w:t>другої половини 2023 року.</w:t>
      </w:r>
      <w:r>
        <w:rPr>
          <w:b w:val="0"/>
          <w:color w:val="303030"/>
          <w:sz w:val="28"/>
          <w:szCs w:val="28"/>
        </w:rPr>
        <w:t xml:space="preserve"> Відповідно органам управління цією сферою як в місті Києві, так і в адміністративних районах треба готуватись до такої ситуації. Аналогічна підготовка має проводитись і в самих закладах дошкільної освіти зокрема у напрямі раціоналізації планування дитячих груп та закріплення працівників.</w:t>
      </w:r>
    </w:p>
    <w:p w14:paraId="394D5223" w14:textId="77777777" w:rsidR="00EF36A0" w:rsidRDefault="00EF36A0" w:rsidP="00EF36A0">
      <w:pPr>
        <w:pStyle w:val="2"/>
        <w:shd w:val="clear" w:color="auto" w:fill="FFFFFF"/>
        <w:spacing w:before="0" w:beforeAutospacing="0" w:after="0" w:afterAutospacing="0" w:line="512" w:lineRule="atLeast"/>
        <w:jc w:val="both"/>
        <w:rPr>
          <w:b w:val="0"/>
          <w:color w:val="303030"/>
          <w:sz w:val="28"/>
          <w:szCs w:val="28"/>
        </w:rPr>
      </w:pPr>
    </w:p>
    <w:p w14:paraId="6654E938" w14:textId="77777777" w:rsidR="00EF36A0" w:rsidRDefault="00EF36A0" w:rsidP="00FC48BD">
      <w:pPr>
        <w:pStyle w:val="2"/>
        <w:shd w:val="clear" w:color="auto" w:fill="FFFFFF"/>
        <w:spacing w:before="0" w:beforeAutospacing="0" w:after="0" w:afterAutospacing="0" w:line="360" w:lineRule="auto"/>
        <w:jc w:val="both"/>
        <w:rPr>
          <w:color w:val="303030"/>
          <w:sz w:val="28"/>
          <w:szCs w:val="28"/>
        </w:rPr>
      </w:pPr>
      <w:r w:rsidRPr="00574715">
        <w:rPr>
          <w:color w:val="303030"/>
          <w:sz w:val="28"/>
          <w:szCs w:val="28"/>
        </w:rPr>
        <w:lastRenderedPageBreak/>
        <w:t>2.2. Оцінка та удосконалення системи управління дошкільною освітою в Деснянському районі міста Києва.</w:t>
      </w:r>
    </w:p>
    <w:p w14:paraId="7DC81C50" w14:textId="77777777" w:rsidR="003621F2" w:rsidRDefault="00EF36A0" w:rsidP="003621F2">
      <w:pPr>
        <w:pStyle w:val="2"/>
        <w:shd w:val="clear" w:color="auto" w:fill="FFFFFF"/>
        <w:spacing w:before="0" w:beforeAutospacing="0" w:after="0" w:afterAutospacing="0" w:line="360" w:lineRule="auto"/>
        <w:ind w:firstLine="708"/>
        <w:jc w:val="both"/>
        <w:rPr>
          <w:b w:val="0"/>
          <w:bCs w:val="0"/>
          <w:color w:val="000000"/>
          <w:sz w:val="28"/>
          <w:szCs w:val="28"/>
        </w:rPr>
      </w:pPr>
      <w:r w:rsidRPr="00001B6D">
        <w:rPr>
          <w:b w:val="0"/>
          <w:bCs w:val="0"/>
          <w:color w:val="000000"/>
          <w:sz w:val="28"/>
          <w:szCs w:val="28"/>
        </w:rPr>
        <w:t>Створенню Управління освіти Деснянської районної в місті Києві державної адміністрації передувало утворення Ватутінського районного відділу освіти міста Києва.</w:t>
      </w:r>
    </w:p>
    <w:p w14:paraId="7E2A14A2" w14:textId="54B6A440" w:rsidR="00EF36A0" w:rsidRDefault="00EF36A0" w:rsidP="003621F2">
      <w:pPr>
        <w:pStyle w:val="2"/>
        <w:shd w:val="clear" w:color="auto" w:fill="FFFFFF"/>
        <w:spacing w:before="0" w:beforeAutospacing="0" w:after="0" w:afterAutospacing="0" w:line="360" w:lineRule="auto"/>
        <w:ind w:firstLine="708"/>
        <w:jc w:val="both"/>
        <w:rPr>
          <w:color w:val="000000" w:themeColor="text1"/>
          <w:sz w:val="28"/>
          <w:szCs w:val="28"/>
        </w:rPr>
      </w:pPr>
      <w:r w:rsidRPr="00F6455C">
        <w:rPr>
          <w:b w:val="0"/>
          <w:bCs w:val="0"/>
          <w:color w:val="000000"/>
          <w:sz w:val="28"/>
          <w:szCs w:val="28"/>
        </w:rPr>
        <w:t>Ватутінський район – наймолодший у місті Києві. Створений він у грудні 1987 року. Через кілька місяців – у лютому 1988 року – розпочав свою діяльність</w:t>
      </w:r>
      <w:r w:rsidRPr="008F3669">
        <w:rPr>
          <w:color w:val="000000"/>
          <w:sz w:val="28"/>
          <w:szCs w:val="28"/>
        </w:rPr>
        <w:t> </w:t>
      </w:r>
      <w:hyperlink r:id="rId29" w:history="1">
        <w:r w:rsidRPr="00C750B5">
          <w:rPr>
            <w:rStyle w:val="a7"/>
            <w:color w:val="000000" w:themeColor="text1"/>
            <w:sz w:val="28"/>
            <w:szCs w:val="28"/>
          </w:rPr>
          <w:t>Ватутінський районний відділ освіти.</w:t>
        </w:r>
      </w:hyperlink>
      <w:r w:rsidRPr="00C750B5">
        <w:rPr>
          <w:color w:val="000000" w:themeColor="text1"/>
          <w:sz w:val="28"/>
          <w:szCs w:val="28"/>
        </w:rPr>
        <w:t xml:space="preserve"> </w:t>
      </w:r>
    </w:p>
    <w:p w14:paraId="2F667A6C" w14:textId="77777777" w:rsidR="00EF36A0" w:rsidRDefault="00EF36A0" w:rsidP="00EF36A0">
      <w:pPr>
        <w:pStyle w:val="2"/>
        <w:shd w:val="clear" w:color="auto" w:fill="FFFFFF"/>
        <w:spacing w:before="0" w:beforeAutospacing="0" w:after="0" w:afterAutospacing="0" w:line="512" w:lineRule="atLeast"/>
        <w:ind w:firstLine="708"/>
        <w:jc w:val="both"/>
        <w:rPr>
          <w:b w:val="0"/>
          <w:bCs w:val="0"/>
          <w:color w:val="000000"/>
          <w:sz w:val="28"/>
          <w:szCs w:val="28"/>
        </w:rPr>
      </w:pPr>
      <w:r w:rsidRPr="00755387">
        <w:rPr>
          <w:b w:val="0"/>
          <w:bCs w:val="0"/>
          <w:color w:val="000000"/>
          <w:sz w:val="28"/>
          <w:szCs w:val="28"/>
        </w:rPr>
        <w:t>На час його створення діяло 55 дитячих дошкільних установ</w:t>
      </w:r>
      <w:r>
        <w:rPr>
          <w:b w:val="0"/>
          <w:bCs w:val="0"/>
          <w:color w:val="000000"/>
          <w:sz w:val="28"/>
          <w:szCs w:val="28"/>
        </w:rPr>
        <w:t>, к</w:t>
      </w:r>
      <w:r w:rsidRPr="00755387">
        <w:rPr>
          <w:b w:val="0"/>
          <w:bCs w:val="0"/>
          <w:color w:val="000000"/>
          <w:sz w:val="28"/>
          <w:szCs w:val="28"/>
        </w:rPr>
        <w:t>ількість вихованців17400 дітей.</w:t>
      </w:r>
    </w:p>
    <w:p w14:paraId="0973468C" w14:textId="77777777" w:rsidR="00EF36A0" w:rsidRDefault="00EF36A0" w:rsidP="00EF36A0">
      <w:pPr>
        <w:pStyle w:val="2"/>
        <w:shd w:val="clear" w:color="auto" w:fill="FFFFFF"/>
        <w:spacing w:before="0" w:beforeAutospacing="0" w:after="0" w:afterAutospacing="0" w:line="512" w:lineRule="atLeast"/>
        <w:ind w:firstLine="708"/>
        <w:jc w:val="both"/>
        <w:rPr>
          <w:color w:val="000000"/>
          <w:sz w:val="28"/>
          <w:szCs w:val="28"/>
        </w:rPr>
      </w:pPr>
      <w:r w:rsidRPr="00755387">
        <w:rPr>
          <w:b w:val="0"/>
          <w:bCs w:val="0"/>
          <w:color w:val="000000"/>
          <w:sz w:val="28"/>
          <w:szCs w:val="28"/>
        </w:rPr>
        <w:t>На сьогоднішній день Деснянський район посідає друге місце за чисельністю закладів дошкільної освіти та кількістю дітей в них</w:t>
      </w:r>
      <w:r>
        <w:rPr>
          <w:color w:val="000000"/>
          <w:sz w:val="28"/>
          <w:szCs w:val="28"/>
        </w:rPr>
        <w:t>.</w:t>
      </w:r>
    </w:p>
    <w:p w14:paraId="26661D03" w14:textId="77777777" w:rsidR="00EF36A0" w:rsidRPr="00F72A5B" w:rsidRDefault="00EF36A0" w:rsidP="00EF36A0">
      <w:pPr>
        <w:pStyle w:val="2"/>
        <w:shd w:val="clear" w:color="auto" w:fill="FFFFFF"/>
        <w:spacing w:before="0" w:beforeAutospacing="0" w:after="0" w:afterAutospacing="0" w:line="512" w:lineRule="atLeast"/>
        <w:ind w:firstLine="708"/>
        <w:jc w:val="both"/>
        <w:rPr>
          <w:sz w:val="28"/>
          <w:szCs w:val="28"/>
        </w:rPr>
      </w:pPr>
      <w:r w:rsidRPr="00F72A5B">
        <w:rPr>
          <w:sz w:val="28"/>
          <w:szCs w:val="28"/>
        </w:rPr>
        <w:t>Мережа закладів дошкільної освіти в місті Києві.</w:t>
      </w:r>
    </w:p>
    <w:tbl>
      <w:tblPr>
        <w:tblStyle w:val="ac"/>
        <w:tblW w:w="0" w:type="auto"/>
        <w:tblInd w:w="-289" w:type="dxa"/>
        <w:tblLook w:val="04A0" w:firstRow="1" w:lastRow="0" w:firstColumn="1" w:lastColumn="0" w:noHBand="0" w:noVBand="1"/>
      </w:tblPr>
      <w:tblGrid>
        <w:gridCol w:w="893"/>
        <w:gridCol w:w="3383"/>
        <w:gridCol w:w="1966"/>
        <w:gridCol w:w="2457"/>
      </w:tblGrid>
      <w:tr w:rsidR="00EF36A0" w:rsidRPr="00F72A5B" w14:paraId="0ABFB2C9" w14:textId="77777777" w:rsidTr="007E0DDB">
        <w:trPr>
          <w:trHeight w:val="1160"/>
        </w:trPr>
        <w:tc>
          <w:tcPr>
            <w:tcW w:w="893" w:type="dxa"/>
          </w:tcPr>
          <w:p w14:paraId="3673BFC0" w14:textId="77777777" w:rsidR="00EF36A0" w:rsidRPr="00F72A5B" w:rsidRDefault="00EF36A0" w:rsidP="007E0DDB">
            <w:pPr>
              <w:jc w:val="center"/>
              <w:rPr>
                <w:rFonts w:ascii="Times New Roman" w:hAnsi="Times New Roman" w:cs="Times New Roman"/>
                <w:sz w:val="24"/>
                <w:szCs w:val="24"/>
              </w:rPr>
            </w:pPr>
            <w:r w:rsidRPr="00F72A5B">
              <w:rPr>
                <w:rFonts w:ascii="Times New Roman" w:hAnsi="Times New Roman" w:cs="Times New Roman"/>
                <w:sz w:val="24"/>
                <w:szCs w:val="24"/>
              </w:rPr>
              <w:t>№</w:t>
            </w:r>
          </w:p>
        </w:tc>
        <w:tc>
          <w:tcPr>
            <w:tcW w:w="3383" w:type="dxa"/>
          </w:tcPr>
          <w:p w14:paraId="1190036B" w14:textId="77777777" w:rsidR="00EF36A0" w:rsidRPr="00F72A5B" w:rsidRDefault="00EF36A0" w:rsidP="007E0DDB">
            <w:pPr>
              <w:jc w:val="center"/>
              <w:rPr>
                <w:rFonts w:ascii="Times New Roman" w:hAnsi="Times New Roman" w:cs="Times New Roman"/>
                <w:sz w:val="24"/>
                <w:szCs w:val="24"/>
              </w:rPr>
            </w:pPr>
            <w:r w:rsidRPr="00F72A5B">
              <w:rPr>
                <w:rFonts w:ascii="Times New Roman" w:hAnsi="Times New Roman" w:cs="Times New Roman"/>
                <w:sz w:val="24"/>
                <w:szCs w:val="24"/>
              </w:rPr>
              <w:t>Райони міста Києва</w:t>
            </w:r>
          </w:p>
        </w:tc>
        <w:tc>
          <w:tcPr>
            <w:tcW w:w="1966" w:type="dxa"/>
          </w:tcPr>
          <w:p w14:paraId="5CDFCB1A" w14:textId="77777777" w:rsidR="00EF36A0" w:rsidRPr="00F72A5B" w:rsidRDefault="00EF36A0" w:rsidP="007E0DDB">
            <w:pPr>
              <w:rPr>
                <w:rFonts w:ascii="Times New Roman" w:hAnsi="Times New Roman" w:cs="Times New Roman"/>
                <w:sz w:val="24"/>
                <w:szCs w:val="24"/>
              </w:rPr>
            </w:pPr>
            <w:r w:rsidRPr="00F72A5B">
              <w:rPr>
                <w:rFonts w:ascii="Times New Roman" w:hAnsi="Times New Roman" w:cs="Times New Roman"/>
                <w:sz w:val="24"/>
                <w:szCs w:val="24"/>
              </w:rPr>
              <w:t>Кількість закладів дошкільної освіти</w:t>
            </w:r>
          </w:p>
        </w:tc>
        <w:tc>
          <w:tcPr>
            <w:tcW w:w="2457" w:type="dxa"/>
          </w:tcPr>
          <w:p w14:paraId="107F9D3C" w14:textId="77777777" w:rsidR="00EF36A0" w:rsidRPr="00F72A5B" w:rsidRDefault="00EF36A0" w:rsidP="007E0DDB">
            <w:pPr>
              <w:rPr>
                <w:rFonts w:ascii="Times New Roman" w:hAnsi="Times New Roman" w:cs="Times New Roman"/>
                <w:sz w:val="24"/>
                <w:szCs w:val="24"/>
              </w:rPr>
            </w:pPr>
            <w:r w:rsidRPr="00F72A5B">
              <w:rPr>
                <w:rFonts w:ascii="Times New Roman" w:hAnsi="Times New Roman" w:cs="Times New Roman"/>
                <w:sz w:val="24"/>
                <w:szCs w:val="24"/>
              </w:rPr>
              <w:t>Кількість дітей у віці 2- 6 років на один заклад освіти</w:t>
            </w:r>
          </w:p>
        </w:tc>
      </w:tr>
      <w:tr w:rsidR="00EF36A0" w:rsidRPr="00F72A5B" w14:paraId="258F170F" w14:textId="77777777" w:rsidTr="007E0DDB">
        <w:trPr>
          <w:trHeight w:val="328"/>
        </w:trPr>
        <w:tc>
          <w:tcPr>
            <w:tcW w:w="893" w:type="dxa"/>
          </w:tcPr>
          <w:p w14:paraId="773A6E08" w14:textId="77777777" w:rsidR="00EF36A0" w:rsidRPr="00F72A5B" w:rsidRDefault="00EF36A0" w:rsidP="00AD72CE">
            <w:pPr>
              <w:pStyle w:val="a5"/>
              <w:numPr>
                <w:ilvl w:val="0"/>
                <w:numId w:val="25"/>
              </w:numPr>
              <w:jc w:val="center"/>
            </w:pPr>
          </w:p>
        </w:tc>
        <w:tc>
          <w:tcPr>
            <w:tcW w:w="3383" w:type="dxa"/>
            <w:vAlign w:val="bottom"/>
          </w:tcPr>
          <w:p w14:paraId="179C1EC5"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Голосіївський</w:t>
            </w:r>
          </w:p>
        </w:tc>
        <w:tc>
          <w:tcPr>
            <w:tcW w:w="1966" w:type="dxa"/>
          </w:tcPr>
          <w:p w14:paraId="5B553AC4"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52</w:t>
            </w:r>
          </w:p>
        </w:tc>
        <w:tc>
          <w:tcPr>
            <w:tcW w:w="2457" w:type="dxa"/>
          </w:tcPr>
          <w:p w14:paraId="6FBC4AD1"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280</w:t>
            </w:r>
          </w:p>
        </w:tc>
      </w:tr>
      <w:tr w:rsidR="00EF36A0" w:rsidRPr="00F72A5B" w14:paraId="44D896E1" w14:textId="77777777" w:rsidTr="007E0DDB">
        <w:trPr>
          <w:trHeight w:val="340"/>
        </w:trPr>
        <w:tc>
          <w:tcPr>
            <w:tcW w:w="893" w:type="dxa"/>
          </w:tcPr>
          <w:p w14:paraId="7D7459E9" w14:textId="77777777" w:rsidR="00EF36A0" w:rsidRPr="00F72A5B" w:rsidRDefault="00EF36A0" w:rsidP="00AD72CE">
            <w:pPr>
              <w:pStyle w:val="a5"/>
              <w:numPr>
                <w:ilvl w:val="0"/>
                <w:numId w:val="25"/>
              </w:numPr>
              <w:jc w:val="center"/>
            </w:pPr>
          </w:p>
        </w:tc>
        <w:tc>
          <w:tcPr>
            <w:tcW w:w="3383" w:type="dxa"/>
            <w:vAlign w:val="bottom"/>
          </w:tcPr>
          <w:p w14:paraId="73AA3A13"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Дарницький</w:t>
            </w:r>
          </w:p>
        </w:tc>
        <w:tc>
          <w:tcPr>
            <w:tcW w:w="1966" w:type="dxa"/>
          </w:tcPr>
          <w:p w14:paraId="6482E39C"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62</w:t>
            </w:r>
          </w:p>
        </w:tc>
        <w:tc>
          <w:tcPr>
            <w:tcW w:w="2457" w:type="dxa"/>
          </w:tcPr>
          <w:p w14:paraId="0C62C97E"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310</w:t>
            </w:r>
          </w:p>
        </w:tc>
      </w:tr>
      <w:tr w:rsidR="00EF36A0" w:rsidRPr="00F72A5B" w14:paraId="08AFFF9E" w14:textId="77777777" w:rsidTr="007E0DDB">
        <w:trPr>
          <w:trHeight w:val="340"/>
        </w:trPr>
        <w:tc>
          <w:tcPr>
            <w:tcW w:w="893" w:type="dxa"/>
          </w:tcPr>
          <w:p w14:paraId="442100BE" w14:textId="77777777" w:rsidR="00EF36A0" w:rsidRPr="00F72A5B" w:rsidRDefault="00EF36A0" w:rsidP="00AD72CE">
            <w:pPr>
              <w:pStyle w:val="a5"/>
              <w:numPr>
                <w:ilvl w:val="0"/>
                <w:numId w:val="25"/>
              </w:numPr>
              <w:jc w:val="center"/>
            </w:pPr>
          </w:p>
        </w:tc>
        <w:tc>
          <w:tcPr>
            <w:tcW w:w="3383" w:type="dxa"/>
            <w:vAlign w:val="bottom"/>
          </w:tcPr>
          <w:p w14:paraId="41264C0B" w14:textId="77777777" w:rsidR="00EF36A0" w:rsidRPr="00EF36A0" w:rsidRDefault="00EF36A0" w:rsidP="007E0DDB">
            <w:pPr>
              <w:rPr>
                <w:rFonts w:ascii="Times New Roman" w:eastAsia="Times New Roman" w:hAnsi="Times New Roman" w:cs="Times New Roman"/>
                <w:color w:val="333333"/>
                <w:sz w:val="28"/>
                <w:szCs w:val="28"/>
                <w:lang w:eastAsia="ru-RU"/>
              </w:rPr>
            </w:pPr>
            <w:r w:rsidRPr="00EF36A0">
              <w:rPr>
                <w:rFonts w:ascii="Times New Roman" w:eastAsia="Times New Roman" w:hAnsi="Times New Roman" w:cs="Times New Roman"/>
                <w:color w:val="333333"/>
                <w:sz w:val="28"/>
                <w:szCs w:val="28"/>
                <w:lang w:eastAsia="ru-RU"/>
              </w:rPr>
              <w:t>Деснянський</w:t>
            </w:r>
          </w:p>
        </w:tc>
        <w:tc>
          <w:tcPr>
            <w:tcW w:w="1966" w:type="dxa"/>
          </w:tcPr>
          <w:p w14:paraId="754025B9" w14:textId="77777777" w:rsidR="00EF36A0" w:rsidRPr="00EF36A0" w:rsidRDefault="00EF36A0" w:rsidP="007E0DDB">
            <w:pPr>
              <w:jc w:val="center"/>
              <w:rPr>
                <w:rFonts w:ascii="Times New Roman" w:hAnsi="Times New Roman" w:cs="Times New Roman"/>
                <w:sz w:val="28"/>
                <w:szCs w:val="28"/>
              </w:rPr>
            </w:pPr>
            <w:r w:rsidRPr="00EF36A0">
              <w:rPr>
                <w:rFonts w:ascii="Times New Roman" w:hAnsi="Times New Roman" w:cs="Times New Roman"/>
                <w:sz w:val="28"/>
                <w:szCs w:val="28"/>
              </w:rPr>
              <w:t>73</w:t>
            </w:r>
          </w:p>
        </w:tc>
        <w:tc>
          <w:tcPr>
            <w:tcW w:w="2457" w:type="dxa"/>
          </w:tcPr>
          <w:p w14:paraId="38F42158" w14:textId="77777777" w:rsidR="00EF36A0" w:rsidRPr="00EF36A0" w:rsidRDefault="00EF36A0" w:rsidP="007E0DDB">
            <w:pPr>
              <w:jc w:val="center"/>
              <w:rPr>
                <w:rFonts w:ascii="Times New Roman" w:hAnsi="Times New Roman" w:cs="Times New Roman"/>
                <w:sz w:val="28"/>
                <w:szCs w:val="28"/>
              </w:rPr>
            </w:pPr>
            <w:r w:rsidRPr="00EF36A0">
              <w:rPr>
                <w:rFonts w:ascii="Times New Roman" w:hAnsi="Times New Roman" w:cs="Times New Roman"/>
                <w:sz w:val="28"/>
                <w:szCs w:val="28"/>
              </w:rPr>
              <w:t>280</w:t>
            </w:r>
          </w:p>
        </w:tc>
      </w:tr>
      <w:tr w:rsidR="00EF36A0" w:rsidRPr="00F72A5B" w14:paraId="36AB2FA0" w14:textId="77777777" w:rsidTr="007E0DDB">
        <w:trPr>
          <w:trHeight w:val="328"/>
        </w:trPr>
        <w:tc>
          <w:tcPr>
            <w:tcW w:w="893" w:type="dxa"/>
          </w:tcPr>
          <w:p w14:paraId="62EE1149" w14:textId="77777777" w:rsidR="00EF36A0" w:rsidRPr="00F72A5B" w:rsidRDefault="00EF36A0" w:rsidP="00AD72CE">
            <w:pPr>
              <w:pStyle w:val="a5"/>
              <w:numPr>
                <w:ilvl w:val="0"/>
                <w:numId w:val="25"/>
              </w:numPr>
              <w:jc w:val="center"/>
            </w:pPr>
          </w:p>
        </w:tc>
        <w:tc>
          <w:tcPr>
            <w:tcW w:w="3383" w:type="dxa"/>
            <w:vAlign w:val="bottom"/>
          </w:tcPr>
          <w:p w14:paraId="621A02E5"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Дніпровський</w:t>
            </w:r>
          </w:p>
        </w:tc>
        <w:tc>
          <w:tcPr>
            <w:tcW w:w="1966" w:type="dxa"/>
          </w:tcPr>
          <w:p w14:paraId="1AEE022E"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80</w:t>
            </w:r>
          </w:p>
        </w:tc>
        <w:tc>
          <w:tcPr>
            <w:tcW w:w="2457" w:type="dxa"/>
          </w:tcPr>
          <w:p w14:paraId="37D66345"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245</w:t>
            </w:r>
          </w:p>
        </w:tc>
      </w:tr>
      <w:tr w:rsidR="00EF36A0" w:rsidRPr="00F72A5B" w14:paraId="53F33226" w14:textId="77777777" w:rsidTr="007E0DDB">
        <w:trPr>
          <w:trHeight w:val="340"/>
        </w:trPr>
        <w:tc>
          <w:tcPr>
            <w:tcW w:w="893" w:type="dxa"/>
          </w:tcPr>
          <w:p w14:paraId="604ED3A2" w14:textId="77777777" w:rsidR="00EF36A0" w:rsidRPr="00F72A5B" w:rsidRDefault="00EF36A0" w:rsidP="00AD72CE">
            <w:pPr>
              <w:pStyle w:val="a5"/>
              <w:numPr>
                <w:ilvl w:val="0"/>
                <w:numId w:val="25"/>
              </w:numPr>
              <w:jc w:val="center"/>
            </w:pPr>
          </w:p>
        </w:tc>
        <w:tc>
          <w:tcPr>
            <w:tcW w:w="3383" w:type="dxa"/>
            <w:vAlign w:val="bottom"/>
          </w:tcPr>
          <w:p w14:paraId="4B19C4C5"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Оболонський</w:t>
            </w:r>
          </w:p>
        </w:tc>
        <w:tc>
          <w:tcPr>
            <w:tcW w:w="1966" w:type="dxa"/>
          </w:tcPr>
          <w:p w14:paraId="369E8804"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59</w:t>
            </w:r>
          </w:p>
        </w:tc>
        <w:tc>
          <w:tcPr>
            <w:tcW w:w="2457" w:type="dxa"/>
          </w:tcPr>
          <w:p w14:paraId="7AD4E21B"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265</w:t>
            </w:r>
          </w:p>
        </w:tc>
      </w:tr>
      <w:tr w:rsidR="00EF36A0" w:rsidRPr="00F72A5B" w14:paraId="15C467F1" w14:textId="77777777" w:rsidTr="007E0DDB">
        <w:trPr>
          <w:trHeight w:val="340"/>
        </w:trPr>
        <w:tc>
          <w:tcPr>
            <w:tcW w:w="893" w:type="dxa"/>
          </w:tcPr>
          <w:p w14:paraId="33D7BDE3" w14:textId="77777777" w:rsidR="00EF36A0" w:rsidRPr="00F72A5B" w:rsidRDefault="00EF36A0" w:rsidP="00AD72CE">
            <w:pPr>
              <w:pStyle w:val="a5"/>
              <w:numPr>
                <w:ilvl w:val="0"/>
                <w:numId w:val="25"/>
              </w:numPr>
              <w:jc w:val="center"/>
            </w:pPr>
          </w:p>
        </w:tc>
        <w:tc>
          <w:tcPr>
            <w:tcW w:w="3383" w:type="dxa"/>
            <w:vAlign w:val="bottom"/>
          </w:tcPr>
          <w:p w14:paraId="769C7E62"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Печерський</w:t>
            </w:r>
          </w:p>
        </w:tc>
        <w:tc>
          <w:tcPr>
            <w:tcW w:w="1966" w:type="dxa"/>
          </w:tcPr>
          <w:p w14:paraId="6CA97C65"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27</w:t>
            </w:r>
          </w:p>
        </w:tc>
        <w:tc>
          <w:tcPr>
            <w:tcW w:w="2457" w:type="dxa"/>
          </w:tcPr>
          <w:p w14:paraId="3D162634"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182</w:t>
            </w:r>
          </w:p>
        </w:tc>
      </w:tr>
      <w:tr w:rsidR="00EF36A0" w:rsidRPr="00F72A5B" w14:paraId="050FDD9A" w14:textId="77777777" w:rsidTr="007E0DDB">
        <w:trPr>
          <w:trHeight w:val="328"/>
        </w:trPr>
        <w:tc>
          <w:tcPr>
            <w:tcW w:w="893" w:type="dxa"/>
          </w:tcPr>
          <w:p w14:paraId="2AD4543B" w14:textId="77777777" w:rsidR="00EF36A0" w:rsidRPr="00F72A5B" w:rsidRDefault="00EF36A0" w:rsidP="00AD72CE">
            <w:pPr>
              <w:pStyle w:val="a5"/>
              <w:numPr>
                <w:ilvl w:val="0"/>
                <w:numId w:val="25"/>
              </w:numPr>
              <w:jc w:val="center"/>
            </w:pPr>
          </w:p>
        </w:tc>
        <w:tc>
          <w:tcPr>
            <w:tcW w:w="3383" w:type="dxa"/>
            <w:vAlign w:val="bottom"/>
          </w:tcPr>
          <w:p w14:paraId="2EB02072"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Подільський</w:t>
            </w:r>
          </w:p>
        </w:tc>
        <w:tc>
          <w:tcPr>
            <w:tcW w:w="1966" w:type="dxa"/>
          </w:tcPr>
          <w:p w14:paraId="35D9740E"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44</w:t>
            </w:r>
          </w:p>
        </w:tc>
        <w:tc>
          <w:tcPr>
            <w:tcW w:w="2457" w:type="dxa"/>
          </w:tcPr>
          <w:p w14:paraId="7246113A"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163</w:t>
            </w:r>
          </w:p>
        </w:tc>
      </w:tr>
      <w:tr w:rsidR="00EF36A0" w:rsidRPr="00F72A5B" w14:paraId="0F857865" w14:textId="77777777" w:rsidTr="007E0DDB">
        <w:trPr>
          <w:trHeight w:val="340"/>
        </w:trPr>
        <w:tc>
          <w:tcPr>
            <w:tcW w:w="893" w:type="dxa"/>
          </w:tcPr>
          <w:p w14:paraId="4CB5166A" w14:textId="77777777" w:rsidR="00EF36A0" w:rsidRPr="00F72A5B" w:rsidRDefault="00EF36A0" w:rsidP="00AD72CE">
            <w:pPr>
              <w:pStyle w:val="a5"/>
              <w:numPr>
                <w:ilvl w:val="0"/>
                <w:numId w:val="25"/>
              </w:numPr>
              <w:jc w:val="center"/>
            </w:pPr>
          </w:p>
        </w:tc>
        <w:tc>
          <w:tcPr>
            <w:tcW w:w="3383" w:type="dxa"/>
            <w:vAlign w:val="bottom"/>
          </w:tcPr>
          <w:p w14:paraId="5A29C68F"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Святошинський</w:t>
            </w:r>
          </w:p>
        </w:tc>
        <w:tc>
          <w:tcPr>
            <w:tcW w:w="1966" w:type="dxa"/>
          </w:tcPr>
          <w:p w14:paraId="0FB344ED"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59</w:t>
            </w:r>
          </w:p>
        </w:tc>
        <w:tc>
          <w:tcPr>
            <w:tcW w:w="2457" w:type="dxa"/>
          </w:tcPr>
          <w:p w14:paraId="6B67FDEE"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213</w:t>
            </w:r>
          </w:p>
        </w:tc>
      </w:tr>
      <w:tr w:rsidR="00EF36A0" w:rsidRPr="00F72A5B" w14:paraId="713C36CF" w14:textId="77777777" w:rsidTr="007E0DDB">
        <w:trPr>
          <w:trHeight w:val="340"/>
        </w:trPr>
        <w:tc>
          <w:tcPr>
            <w:tcW w:w="893" w:type="dxa"/>
          </w:tcPr>
          <w:p w14:paraId="0E686195" w14:textId="77777777" w:rsidR="00EF36A0" w:rsidRPr="00F72A5B" w:rsidRDefault="00EF36A0" w:rsidP="00AD72CE">
            <w:pPr>
              <w:pStyle w:val="a5"/>
              <w:numPr>
                <w:ilvl w:val="0"/>
                <w:numId w:val="25"/>
              </w:numPr>
              <w:jc w:val="center"/>
            </w:pPr>
          </w:p>
        </w:tc>
        <w:tc>
          <w:tcPr>
            <w:tcW w:w="3383" w:type="dxa"/>
            <w:vAlign w:val="bottom"/>
          </w:tcPr>
          <w:p w14:paraId="55744F05"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Солом'янський</w:t>
            </w:r>
          </w:p>
        </w:tc>
        <w:tc>
          <w:tcPr>
            <w:tcW w:w="1966" w:type="dxa"/>
          </w:tcPr>
          <w:p w14:paraId="6A084E00"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64</w:t>
            </w:r>
          </w:p>
        </w:tc>
        <w:tc>
          <w:tcPr>
            <w:tcW w:w="2457" w:type="dxa"/>
          </w:tcPr>
          <w:p w14:paraId="5BA55860"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226</w:t>
            </w:r>
          </w:p>
        </w:tc>
      </w:tr>
      <w:tr w:rsidR="00EF36A0" w:rsidRPr="00F72A5B" w14:paraId="25F91849" w14:textId="77777777" w:rsidTr="007E0DDB">
        <w:trPr>
          <w:trHeight w:val="328"/>
        </w:trPr>
        <w:tc>
          <w:tcPr>
            <w:tcW w:w="893" w:type="dxa"/>
          </w:tcPr>
          <w:p w14:paraId="2E0F9E88" w14:textId="77777777" w:rsidR="00EF36A0" w:rsidRPr="00F72A5B" w:rsidRDefault="00EF36A0" w:rsidP="00AD72CE">
            <w:pPr>
              <w:pStyle w:val="a5"/>
              <w:numPr>
                <w:ilvl w:val="0"/>
                <w:numId w:val="25"/>
              </w:numPr>
              <w:jc w:val="center"/>
              <w:rPr>
                <w:sz w:val="28"/>
                <w:szCs w:val="28"/>
              </w:rPr>
            </w:pPr>
          </w:p>
        </w:tc>
        <w:tc>
          <w:tcPr>
            <w:tcW w:w="3383" w:type="dxa"/>
            <w:vAlign w:val="bottom"/>
          </w:tcPr>
          <w:p w14:paraId="2841A0A6" w14:textId="77777777" w:rsidR="00EF36A0" w:rsidRPr="00F72A5B" w:rsidRDefault="00EF36A0" w:rsidP="007E0DDB">
            <w:pPr>
              <w:rPr>
                <w:rFonts w:ascii="Times New Roman" w:eastAsia="Times New Roman" w:hAnsi="Times New Roman" w:cs="Times New Roman"/>
                <w:color w:val="333333"/>
                <w:sz w:val="28"/>
                <w:szCs w:val="28"/>
                <w:lang w:eastAsia="ru-RU"/>
              </w:rPr>
            </w:pPr>
            <w:r w:rsidRPr="00F72A5B">
              <w:rPr>
                <w:rFonts w:ascii="Times New Roman" w:eastAsia="Times New Roman" w:hAnsi="Times New Roman" w:cs="Times New Roman"/>
                <w:color w:val="333333"/>
                <w:sz w:val="28"/>
                <w:szCs w:val="28"/>
                <w:lang w:eastAsia="ru-RU"/>
              </w:rPr>
              <w:t>Шевченківський</w:t>
            </w:r>
          </w:p>
        </w:tc>
        <w:tc>
          <w:tcPr>
            <w:tcW w:w="1966" w:type="dxa"/>
          </w:tcPr>
          <w:p w14:paraId="78BCC097"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56</w:t>
            </w:r>
          </w:p>
        </w:tc>
        <w:tc>
          <w:tcPr>
            <w:tcW w:w="2457" w:type="dxa"/>
          </w:tcPr>
          <w:p w14:paraId="7C355B36" w14:textId="77777777" w:rsidR="00EF36A0" w:rsidRPr="00F72A5B" w:rsidRDefault="00EF36A0" w:rsidP="007E0DDB">
            <w:pPr>
              <w:jc w:val="center"/>
              <w:rPr>
                <w:rFonts w:ascii="Times New Roman" w:hAnsi="Times New Roman" w:cs="Times New Roman"/>
                <w:sz w:val="28"/>
                <w:szCs w:val="28"/>
              </w:rPr>
            </w:pPr>
            <w:r w:rsidRPr="00F72A5B">
              <w:rPr>
                <w:rFonts w:ascii="Times New Roman" w:hAnsi="Times New Roman" w:cs="Times New Roman"/>
                <w:sz w:val="28"/>
                <w:szCs w:val="28"/>
              </w:rPr>
              <w:t>178</w:t>
            </w:r>
          </w:p>
        </w:tc>
      </w:tr>
    </w:tbl>
    <w:p w14:paraId="60257120" w14:textId="77777777" w:rsidR="00EF36A0" w:rsidRDefault="00EF36A0" w:rsidP="00EF36A0">
      <w:pPr>
        <w:pStyle w:val="a4"/>
        <w:shd w:val="clear" w:color="auto" w:fill="FFFFFF"/>
        <w:spacing w:before="0" w:beforeAutospacing="0" w:after="0" w:afterAutospacing="0" w:line="360" w:lineRule="auto"/>
        <w:ind w:firstLine="708"/>
        <w:jc w:val="both"/>
        <w:rPr>
          <w:color w:val="000000" w:themeColor="text1"/>
          <w:sz w:val="28"/>
          <w:szCs w:val="28"/>
        </w:rPr>
      </w:pPr>
      <w:r w:rsidRPr="0092392D">
        <w:rPr>
          <w:color w:val="000000" w:themeColor="text1"/>
          <w:sz w:val="28"/>
          <w:szCs w:val="28"/>
        </w:rPr>
        <w:t xml:space="preserve"> </w:t>
      </w:r>
    </w:p>
    <w:p w14:paraId="1771B2D7" w14:textId="77777777" w:rsidR="00EF36A0" w:rsidRDefault="00EF36A0" w:rsidP="00EF36A0">
      <w:pPr>
        <w:pStyle w:val="a4"/>
        <w:shd w:val="clear" w:color="auto" w:fill="FFFFFF"/>
        <w:spacing w:before="0" w:beforeAutospacing="0" w:after="0" w:afterAutospacing="0" w:line="360" w:lineRule="auto"/>
        <w:ind w:firstLine="708"/>
        <w:jc w:val="both"/>
        <w:rPr>
          <w:color w:val="000000"/>
          <w:sz w:val="28"/>
          <w:szCs w:val="28"/>
        </w:rPr>
      </w:pPr>
      <w:r w:rsidRPr="0092392D">
        <w:rPr>
          <w:color w:val="000000" w:themeColor="text1"/>
          <w:sz w:val="28"/>
          <w:szCs w:val="28"/>
        </w:rPr>
        <w:t>У жовтні 2001 року, у зв’язку із утворенням Деснянської районної у місті Києві державної адміністрації, </w:t>
      </w:r>
      <w:hyperlink r:id="rId30" w:history="1">
        <w:r w:rsidRPr="00EF36A0">
          <w:rPr>
            <w:rStyle w:val="a7"/>
            <w:b w:val="0"/>
            <w:bCs w:val="0"/>
            <w:color w:val="000000" w:themeColor="text1"/>
            <w:sz w:val="28"/>
            <w:szCs w:val="28"/>
          </w:rPr>
          <w:t>створене Управління освіти Деснянської районної у місті Києві державної адміністрації</w:t>
        </w:r>
      </w:hyperlink>
      <w:r w:rsidRPr="00EF36A0">
        <w:rPr>
          <w:color w:val="000000" w:themeColor="text1"/>
          <w:sz w:val="28"/>
          <w:szCs w:val="28"/>
        </w:rPr>
        <w:t>.</w:t>
      </w:r>
      <w:r>
        <w:rPr>
          <w:b/>
          <w:bCs/>
          <w:color w:val="000000" w:themeColor="text1"/>
          <w:sz w:val="28"/>
          <w:szCs w:val="28"/>
        </w:rPr>
        <w:t xml:space="preserve"> </w:t>
      </w:r>
      <w:r>
        <w:rPr>
          <w:color w:val="000000"/>
          <w:sz w:val="28"/>
          <w:szCs w:val="28"/>
        </w:rPr>
        <w:t>Відповідно до</w:t>
      </w:r>
      <w:r w:rsidRPr="008F3669">
        <w:rPr>
          <w:color w:val="000000"/>
          <w:sz w:val="28"/>
          <w:szCs w:val="28"/>
        </w:rPr>
        <w:t xml:space="preserve"> розпорядженням Деснянської районної у місті Києві державної адміністрації № 1172 від 06.11.2004 р</w:t>
      </w:r>
      <w:r>
        <w:rPr>
          <w:color w:val="000000"/>
          <w:sz w:val="28"/>
          <w:szCs w:val="28"/>
        </w:rPr>
        <w:t>оку  затверджено с</w:t>
      </w:r>
      <w:r w:rsidRPr="008F3669">
        <w:rPr>
          <w:color w:val="000000"/>
          <w:sz w:val="28"/>
          <w:szCs w:val="28"/>
        </w:rPr>
        <w:t>труктур</w:t>
      </w:r>
      <w:r>
        <w:rPr>
          <w:color w:val="000000"/>
          <w:sz w:val="28"/>
          <w:szCs w:val="28"/>
        </w:rPr>
        <w:t xml:space="preserve">у </w:t>
      </w:r>
      <w:r w:rsidRPr="008F3669">
        <w:rPr>
          <w:color w:val="000000"/>
          <w:sz w:val="28"/>
          <w:szCs w:val="28"/>
        </w:rPr>
        <w:t xml:space="preserve">Управління освіти </w:t>
      </w:r>
      <w:r>
        <w:rPr>
          <w:color w:val="000000"/>
          <w:sz w:val="28"/>
          <w:szCs w:val="28"/>
        </w:rPr>
        <w:t>Деснянського району міста Києва.</w:t>
      </w:r>
    </w:p>
    <w:p w14:paraId="7FE6B041" w14:textId="605AF68F" w:rsidR="00EF36A0" w:rsidRDefault="00546890" w:rsidP="00EF36A0">
      <w:pPr>
        <w:pStyle w:val="a4"/>
        <w:shd w:val="clear" w:color="auto" w:fill="FFFFFF"/>
        <w:spacing w:before="0" w:beforeAutospacing="0" w:after="0" w:afterAutospacing="0" w:line="360" w:lineRule="auto"/>
        <w:ind w:firstLine="708"/>
        <w:jc w:val="center"/>
        <w:rPr>
          <w:b/>
          <w:bCs/>
          <w:color w:val="000000"/>
          <w:sz w:val="28"/>
          <w:szCs w:val="28"/>
        </w:rPr>
      </w:pPr>
      <w:r>
        <w:rPr>
          <w:noProof/>
          <w:color w:val="000000"/>
          <w:sz w:val="28"/>
          <w:szCs w:val="28"/>
        </w:rPr>
        <w:lastRenderedPageBreak/>
        <mc:AlternateContent>
          <mc:Choice Requires="wps">
            <w:drawing>
              <wp:anchor distT="0" distB="0" distL="114300" distR="114300" simplePos="0" relativeHeight="251660288" behindDoc="0" locked="0" layoutInCell="1" allowOverlap="1" wp14:anchorId="7174DE01" wp14:editId="097899A7">
                <wp:simplePos x="0" y="0"/>
                <wp:positionH relativeFrom="column">
                  <wp:posOffset>5676265</wp:posOffset>
                </wp:positionH>
                <wp:positionV relativeFrom="paragraph">
                  <wp:posOffset>275590</wp:posOffset>
                </wp:positionV>
                <wp:extent cx="502920" cy="8633460"/>
                <wp:effectExtent l="0" t="0" r="11430" b="15240"/>
                <wp:wrapNone/>
                <wp:docPr id="26" name="Прямокутник: округлені протилежні кути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 cy="8633460"/>
                        </a:xfrm>
                        <a:prstGeom prst="round2DiagRect">
                          <a:avLst>
                            <a:gd name="adj1" fmla="val 24167"/>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A76815" w14:textId="77777777" w:rsidR="007E0DDB" w:rsidRPr="00546890" w:rsidRDefault="007E0DDB" w:rsidP="00EF36A0">
                            <w:pPr>
                              <w:rPr>
                                <w:rFonts w:ascii="Times New Roman" w:hAnsi="Times New Roman" w:cs="Times New Roman"/>
                                <w:b/>
                                <w:bCs/>
                                <w:color w:val="000000" w:themeColor="text1"/>
                                <w:sz w:val="24"/>
                                <w:szCs w:val="24"/>
                              </w:rPr>
                            </w:pPr>
                            <w:r w:rsidRPr="00546890">
                              <w:rPr>
                                <w:rFonts w:ascii="Times New Roman" w:hAnsi="Times New Roman" w:cs="Times New Roman"/>
                                <w:b/>
                                <w:bCs/>
                                <w:color w:val="000000" w:themeColor="text1"/>
                                <w:sz w:val="24"/>
                                <w:szCs w:val="24"/>
                              </w:rPr>
                              <w:t>ЗДО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4DE01" id="Прямокутник: округлені протилежні кути 26" o:spid="_x0000_s1026" style="position:absolute;left:0;text-align:left;margin-left:446.95pt;margin-top:21.7pt;width:39.6pt;height:67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86334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" adj="-11796480,,5400" path="m121541,l251460,c390338,,502920,112582,502920,251460r,8260459c502920,8579044,448504,8633460,381379,8633460r-129919,c112582,8633460,,8520878,,8382000l,121541c,54416,54416,,121541,xe" fillcolor="#5b9bd5 [3204]" strokecolor="#1f4d78 [1604]" strokeweight="1pt">
                <v:stroke joinstyle="miter"/>
                <v:formulas/>
                <v:path arrowok="t" o:connecttype="custom" o:connectlocs="121541,0;251460,0;502920,251460;502920,8511919;381379,8633460;251460,8633460;0,8382000;0,121541;121541,0" o:connectangles="0,0,0,0,0,0,0,0,0" textboxrect="0,0,502920,8633460"/>
                <v:textbox>
                  <w:txbxContent>
                    <w:p w14:paraId="2DA76815" w14:textId="77777777" w:rsidR="007E0DDB" w:rsidRPr="00546890" w:rsidRDefault="007E0DDB" w:rsidP="00EF36A0">
                      <w:pPr>
                        <w:rPr>
                          <w:rFonts w:ascii="Times New Roman" w:hAnsi="Times New Roman" w:cs="Times New Roman"/>
                          <w:b/>
                          <w:bCs/>
                          <w:color w:val="000000" w:themeColor="text1"/>
                          <w:sz w:val="24"/>
                          <w:szCs w:val="24"/>
                        </w:rPr>
                      </w:pPr>
                      <w:r w:rsidRPr="00546890">
                        <w:rPr>
                          <w:rFonts w:ascii="Times New Roman" w:hAnsi="Times New Roman" w:cs="Times New Roman"/>
                          <w:b/>
                          <w:bCs/>
                          <w:color w:val="000000" w:themeColor="text1"/>
                          <w:sz w:val="24"/>
                          <w:szCs w:val="24"/>
                        </w:rPr>
                        <w:t>ЗДО</w:t>
                      </w:r>
                    </w:p>
                  </w:txbxContent>
                </v:textbox>
              </v:shape>
            </w:pict>
          </mc:Fallback>
        </mc:AlternateContent>
      </w:r>
      <w:r>
        <w:rPr>
          <w:noProof/>
          <w:color w:val="000000"/>
          <w:sz w:val="28"/>
          <w:szCs w:val="28"/>
        </w:rPr>
        <mc:AlternateContent>
          <mc:Choice Requires="wps">
            <w:drawing>
              <wp:anchor distT="0" distB="0" distL="114300" distR="114300" simplePos="0" relativeHeight="251665408" behindDoc="0" locked="0" layoutInCell="1" allowOverlap="1" wp14:anchorId="798CB7FF" wp14:editId="138DFCC8">
                <wp:simplePos x="0" y="0"/>
                <wp:positionH relativeFrom="column">
                  <wp:posOffset>5043805</wp:posOffset>
                </wp:positionH>
                <wp:positionV relativeFrom="paragraph">
                  <wp:posOffset>6078220</wp:posOffset>
                </wp:positionV>
                <wp:extent cx="579120" cy="45719"/>
                <wp:effectExtent l="0" t="57150" r="68580" b="88265"/>
                <wp:wrapNone/>
                <wp:docPr id="31" name="Пряма зі стрілкою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9120"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6BB7CAA" id="_x0000_t32" coordsize="21600,21600" o:spt="32" o:oned="t" path="m,l21600,21600e" filled="f">
                <v:path arrowok="t" fillok="f" o:connecttype="none"/>
                <o:lock v:ext="edit" shapetype="t"/>
              </v:shapetype>
              <v:shape id="Пряма зі стрілкою 31" o:spid="_x0000_s1026" type="#_x0000_t32" style="position:absolute;margin-left:397.15pt;margin-top:478.6pt;width:45.6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" strokecolor="#5b9bd5 [3204]" strokeweight=".5pt">
                <v:stroke startarrow="block" endarrow="block" joinstyle="miter"/>
                <o:lock v:ext="edit" shapetype="f"/>
              </v:shape>
            </w:pict>
          </mc:Fallback>
        </mc:AlternateContent>
      </w:r>
      <w:r>
        <w:rPr>
          <w:noProof/>
          <w:color w:val="000000"/>
          <w:sz w:val="28"/>
          <w:szCs w:val="28"/>
        </w:rPr>
        <mc:AlternateContent>
          <mc:Choice Requires="wps">
            <w:drawing>
              <wp:anchor distT="0" distB="0" distL="114300" distR="114300" simplePos="0" relativeHeight="251661312" behindDoc="0" locked="0" layoutInCell="1" allowOverlap="1" wp14:anchorId="2C2098A5" wp14:editId="1CB1C26A">
                <wp:simplePos x="0" y="0"/>
                <wp:positionH relativeFrom="column">
                  <wp:posOffset>5074285</wp:posOffset>
                </wp:positionH>
                <wp:positionV relativeFrom="paragraph">
                  <wp:posOffset>5339080</wp:posOffset>
                </wp:positionV>
                <wp:extent cx="579120" cy="45719"/>
                <wp:effectExtent l="0" t="57150" r="68580" b="88265"/>
                <wp:wrapNone/>
                <wp:docPr id="32" name="Пряма зі стрілкою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9120"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0CB1FE" id="Пряма зі стрілкою 32" o:spid="_x0000_s1026" type="#_x0000_t32" style="position:absolute;margin-left:399.55pt;margin-top:420.4pt;width:45.6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" strokecolor="#5b9bd5 [3204]" strokeweight=".5pt">
                <v:stroke startarrow="block" endarrow="block" joinstyle="miter"/>
                <o:lock v:ext="edit" shapetype="f"/>
              </v:shape>
            </w:pict>
          </mc:Fallback>
        </mc:AlternateContent>
      </w:r>
      <w:r>
        <w:rPr>
          <w:noProof/>
          <w:color w:val="000000"/>
          <w:sz w:val="28"/>
          <w:szCs w:val="28"/>
        </w:rPr>
        <mc:AlternateContent>
          <mc:Choice Requires="wps">
            <w:drawing>
              <wp:anchor distT="0" distB="0" distL="114300" distR="114300" simplePos="0" relativeHeight="251671552" behindDoc="0" locked="0" layoutInCell="1" allowOverlap="1" wp14:anchorId="25F2DF7F" wp14:editId="6AB65AD5">
                <wp:simplePos x="0" y="0"/>
                <wp:positionH relativeFrom="column">
                  <wp:posOffset>5158105</wp:posOffset>
                </wp:positionH>
                <wp:positionV relativeFrom="paragraph">
                  <wp:posOffset>1863725</wp:posOffset>
                </wp:positionV>
                <wp:extent cx="434340" cy="45720"/>
                <wp:effectExtent l="0" t="57150" r="41910" b="68580"/>
                <wp:wrapNone/>
                <wp:docPr id="27" name="Пряма зі стрілкою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4340" cy="45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9CE8E9" id="Пряма зі стрілкою 27" o:spid="_x0000_s1026" type="#_x0000_t32" style="position:absolute;margin-left:406.15pt;margin-top:146.75pt;width:34.2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" strokecolor="#5b9bd5 [3204]" strokeweight=".5pt">
                <v:stroke startarrow="block" endarrow="block" joinstyle="miter"/>
                <o:lock v:ext="edit" shapetype="f"/>
              </v:shape>
            </w:pict>
          </mc:Fallback>
        </mc:AlternateContent>
      </w:r>
      <w:r>
        <w:rPr>
          <w:noProof/>
          <w:color w:val="000000" w:themeColor="text1"/>
          <w:sz w:val="28"/>
          <w:szCs w:val="28"/>
        </w:rPr>
        <mc:AlternateContent>
          <mc:Choice Requires="wps">
            <w:drawing>
              <wp:anchor distT="0" distB="0" distL="114300" distR="114300" simplePos="0" relativeHeight="251668480" behindDoc="0" locked="0" layoutInCell="1" allowOverlap="1" wp14:anchorId="244C80B8" wp14:editId="6845200B">
                <wp:simplePos x="0" y="0"/>
                <wp:positionH relativeFrom="column">
                  <wp:posOffset>5131435</wp:posOffset>
                </wp:positionH>
                <wp:positionV relativeFrom="paragraph">
                  <wp:posOffset>2451100</wp:posOffset>
                </wp:positionV>
                <wp:extent cx="537210" cy="45720"/>
                <wp:effectExtent l="0" t="57150" r="53340" b="68580"/>
                <wp:wrapNone/>
                <wp:docPr id="28" name="Пряма зі стрілкою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7210" cy="45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59E915" id="Пряма зі стрілкою 28" o:spid="_x0000_s1026" type="#_x0000_t32" style="position:absolute;margin-left:404.05pt;margin-top:193pt;width:42.3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" strokecolor="#5b9bd5 [3204]" strokeweight=".5pt">
                <v:stroke startarrow="block" endarrow="block" joinstyle="miter"/>
                <o:lock v:ext="edit" shapetype="f"/>
              </v:shape>
            </w:pict>
          </mc:Fallback>
        </mc:AlternateContent>
      </w:r>
      <w:r>
        <w:rPr>
          <w:noProof/>
          <w:color w:val="000000"/>
          <w:sz w:val="28"/>
          <w:szCs w:val="28"/>
        </w:rPr>
        <mc:AlternateContent>
          <mc:Choice Requires="wps">
            <w:drawing>
              <wp:anchor distT="0" distB="0" distL="114300" distR="114300" simplePos="0" relativeHeight="251672576" behindDoc="0" locked="0" layoutInCell="1" allowOverlap="1" wp14:anchorId="2196CF3B" wp14:editId="4F203DED">
                <wp:simplePos x="0" y="0"/>
                <wp:positionH relativeFrom="column">
                  <wp:posOffset>5260340</wp:posOffset>
                </wp:positionH>
                <wp:positionV relativeFrom="paragraph">
                  <wp:posOffset>3121025</wp:posOffset>
                </wp:positionV>
                <wp:extent cx="331470" cy="45720"/>
                <wp:effectExtent l="19050" t="57150" r="30480" b="68580"/>
                <wp:wrapNone/>
                <wp:docPr id="41" name="Пряма зі стрілкою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1470" cy="45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433C87" id="Пряма зі стрілкою 41" o:spid="_x0000_s1026" type="#_x0000_t32" style="position:absolute;margin-left:414.2pt;margin-top:245.75pt;width:26.1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" strokecolor="#5b9bd5 [3204]" strokeweight=".5pt">
                <v:stroke startarrow="block" endarrow="block" joinstyle="miter"/>
                <o:lock v:ext="edit" shapetype="f"/>
              </v:shape>
            </w:pict>
          </mc:Fallback>
        </mc:AlternateContent>
      </w:r>
      <w:r w:rsidR="00B36FED">
        <w:rPr>
          <w:noProof/>
          <w:color w:val="000000"/>
          <w:sz w:val="28"/>
          <w:szCs w:val="28"/>
        </w:rPr>
        <mc:AlternateContent>
          <mc:Choice Requires="wps">
            <w:drawing>
              <wp:anchor distT="0" distB="0" distL="114300" distR="114300" simplePos="0" relativeHeight="251663360" behindDoc="0" locked="0" layoutInCell="1" allowOverlap="1" wp14:anchorId="3198C794" wp14:editId="770C445F">
                <wp:simplePos x="0" y="0"/>
                <wp:positionH relativeFrom="column">
                  <wp:posOffset>3714115</wp:posOffset>
                </wp:positionH>
                <wp:positionV relativeFrom="paragraph">
                  <wp:posOffset>7301230</wp:posOffset>
                </wp:positionV>
                <wp:extent cx="1981200" cy="45720"/>
                <wp:effectExtent l="19050" t="76200" r="76200" b="68580"/>
                <wp:wrapNone/>
                <wp:docPr id="40" name="Пряма зі стрілкою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81200" cy="45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0D8C17" id="Пряма зі стрілкою 40" o:spid="_x0000_s1026" type="#_x0000_t32" style="position:absolute;margin-left:292.45pt;margin-top:574.9pt;width:15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" strokecolor="#5b9bd5 [3204]" strokeweight=".5pt">
                <v:stroke startarrow="block" endarrow="block" joinstyle="miter"/>
                <o:lock v:ext="edit" shapetype="f"/>
              </v:shape>
            </w:pict>
          </mc:Fallback>
        </mc:AlternateContent>
      </w:r>
      <w:r w:rsidR="00B36FED">
        <w:rPr>
          <w:noProof/>
          <w:color w:val="000000"/>
          <w:sz w:val="28"/>
          <w:szCs w:val="28"/>
        </w:rPr>
        <mc:AlternateContent>
          <mc:Choice Requires="wps">
            <w:drawing>
              <wp:anchor distT="0" distB="0" distL="114300" distR="114300" simplePos="0" relativeHeight="251667456" behindDoc="0" locked="0" layoutInCell="1" allowOverlap="1" wp14:anchorId="4D2D34A2" wp14:editId="5A3C0104">
                <wp:simplePos x="0" y="0"/>
                <wp:positionH relativeFrom="column">
                  <wp:posOffset>3554095</wp:posOffset>
                </wp:positionH>
                <wp:positionV relativeFrom="paragraph">
                  <wp:posOffset>8619490</wp:posOffset>
                </wp:positionV>
                <wp:extent cx="2145030" cy="45720"/>
                <wp:effectExtent l="38100" t="76200" r="0" b="68580"/>
                <wp:wrapNone/>
                <wp:docPr id="39" name="Пряма зі стрілкою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45030" cy="45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6AA118" id="Пряма зі стрілкою 39" o:spid="_x0000_s1026" type="#_x0000_t32" style="position:absolute;margin-left:279.85pt;margin-top:678.7pt;width:168.9pt;height:3.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" strokecolor="#5b9bd5 [3204]" strokeweight=".5pt">
                <v:stroke startarrow="block" endarrow="block" joinstyle="miter"/>
                <o:lock v:ext="edit" shapetype="f"/>
              </v:shape>
            </w:pict>
          </mc:Fallback>
        </mc:AlternateContent>
      </w:r>
      <w:r w:rsidR="00B36FED">
        <w:rPr>
          <w:noProof/>
          <w:color w:val="000000"/>
          <w:sz w:val="28"/>
          <w:szCs w:val="28"/>
        </w:rPr>
        <mc:AlternateContent>
          <mc:Choice Requires="wps">
            <w:drawing>
              <wp:anchor distT="0" distB="0" distL="114300" distR="114300" simplePos="0" relativeHeight="251666432" behindDoc="0" locked="0" layoutInCell="1" allowOverlap="1" wp14:anchorId="5A4909B6" wp14:editId="2A763841">
                <wp:simplePos x="0" y="0"/>
                <wp:positionH relativeFrom="column">
                  <wp:posOffset>3569335</wp:posOffset>
                </wp:positionH>
                <wp:positionV relativeFrom="paragraph">
                  <wp:posOffset>7948930</wp:posOffset>
                </wp:positionV>
                <wp:extent cx="2099310" cy="45720"/>
                <wp:effectExtent l="19050" t="76200" r="72390" b="68580"/>
                <wp:wrapNone/>
                <wp:docPr id="36" name="Пряма зі стрілкою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9310" cy="45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69F074" id="Пряма зі стрілкою 36" o:spid="_x0000_s1026" type="#_x0000_t32" style="position:absolute;margin-left:281.05pt;margin-top:625.9pt;width:165.3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" strokecolor="#5b9bd5 [3204]" strokeweight=".5pt">
                <v:stroke startarrow="block" endarrow="block" joinstyle="miter"/>
                <o:lock v:ext="edit" shapetype="f"/>
              </v:shape>
            </w:pict>
          </mc:Fallback>
        </mc:AlternateContent>
      </w:r>
      <w:r w:rsidR="00B36FED">
        <w:rPr>
          <w:noProof/>
          <w:color w:val="000000"/>
          <w:sz w:val="28"/>
          <w:szCs w:val="28"/>
        </w:rPr>
        <mc:AlternateContent>
          <mc:Choice Requires="wps">
            <w:drawing>
              <wp:anchor distT="0" distB="0" distL="114300" distR="114300" simplePos="0" relativeHeight="251670528" behindDoc="0" locked="0" layoutInCell="1" allowOverlap="1" wp14:anchorId="3F06634F" wp14:editId="055D2367">
                <wp:simplePos x="0" y="0"/>
                <wp:positionH relativeFrom="column">
                  <wp:posOffset>5120005</wp:posOffset>
                </wp:positionH>
                <wp:positionV relativeFrom="paragraph">
                  <wp:posOffset>6748780</wp:posOffset>
                </wp:positionV>
                <wp:extent cx="579120" cy="45720"/>
                <wp:effectExtent l="0" t="57150" r="49530" b="68580"/>
                <wp:wrapNone/>
                <wp:docPr id="35" name="Пряма зі стрілкою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9120" cy="457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C48054" id="Пряма зі стрілкою 35" o:spid="_x0000_s1026" type="#_x0000_t32" style="position:absolute;margin-left:403.15pt;margin-top:531.4pt;width:45.6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" strokecolor="#5b9bd5 [3204]" strokeweight=".5pt">
                <v:stroke startarrow="block" endarrow="block" joinstyle="miter"/>
                <o:lock v:ext="edit" shapetype="f"/>
              </v:shape>
            </w:pict>
          </mc:Fallback>
        </mc:AlternateContent>
      </w:r>
      <w:r w:rsidR="00B36FED">
        <w:rPr>
          <w:noProof/>
          <w:color w:val="000000"/>
          <w:sz w:val="28"/>
          <w:szCs w:val="28"/>
        </w:rPr>
        <mc:AlternateContent>
          <mc:Choice Requires="wps">
            <w:drawing>
              <wp:anchor distT="0" distB="0" distL="114300" distR="114300" simplePos="0" relativeHeight="251664384" behindDoc="0" locked="0" layoutInCell="1" allowOverlap="1" wp14:anchorId="731C9F85" wp14:editId="791CAD4B">
                <wp:simplePos x="0" y="0"/>
                <wp:positionH relativeFrom="column">
                  <wp:posOffset>5059045</wp:posOffset>
                </wp:positionH>
                <wp:positionV relativeFrom="paragraph">
                  <wp:posOffset>4558030</wp:posOffset>
                </wp:positionV>
                <wp:extent cx="670560" cy="91440"/>
                <wp:effectExtent l="38100" t="57150" r="53340" b="60960"/>
                <wp:wrapNone/>
                <wp:docPr id="33" name="Пряма зі стрілкою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 cy="9144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E57EEC" id="Пряма зі стрілкою 33" o:spid="_x0000_s1026" type="#_x0000_t32" style="position:absolute;margin-left:398.35pt;margin-top:358.9pt;width:52.8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" strokecolor="#5b9bd5 [3204]" strokeweight=".5pt">
                <v:stroke startarrow="block" endarrow="block" joinstyle="miter"/>
                <o:lock v:ext="edit" shapetype="f"/>
              </v:shape>
            </w:pict>
          </mc:Fallback>
        </mc:AlternateContent>
      </w:r>
      <w:r w:rsidR="00B36FED">
        <w:rPr>
          <w:noProof/>
          <w:color w:val="000000"/>
          <w:sz w:val="28"/>
          <w:szCs w:val="28"/>
        </w:rPr>
        <mc:AlternateContent>
          <mc:Choice Requires="wps">
            <w:drawing>
              <wp:anchor distT="0" distB="0" distL="114300" distR="114300" simplePos="0" relativeHeight="251662336" behindDoc="0" locked="0" layoutInCell="1" allowOverlap="1" wp14:anchorId="267BAB79" wp14:editId="07E40F55">
                <wp:simplePos x="0" y="0"/>
                <wp:positionH relativeFrom="column">
                  <wp:posOffset>1485265</wp:posOffset>
                </wp:positionH>
                <wp:positionV relativeFrom="paragraph">
                  <wp:posOffset>4169410</wp:posOffset>
                </wp:positionV>
                <wp:extent cx="4210050" cy="45720"/>
                <wp:effectExtent l="38100" t="76200" r="0" b="68580"/>
                <wp:wrapNone/>
                <wp:docPr id="30" name="Пряма зі стрілкою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210050" cy="4572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210CEE" id="Пряма зі стрілкою 30" o:spid="_x0000_s1026" type="#_x0000_t32" style="position:absolute;margin-left:116.95pt;margin-top:328.3pt;width:331.5pt;height:3.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" strokecolor="black [3200]" strokeweight=".5pt">
                <v:stroke startarrow="block" endarrow="block" joinstyle="miter"/>
                <o:lock v:ext="edit" shapetype="f"/>
              </v:shape>
            </w:pict>
          </mc:Fallback>
        </mc:AlternateContent>
      </w:r>
      <w:r w:rsidR="00B36FED">
        <w:rPr>
          <w:noProof/>
          <w:color w:val="000000"/>
          <w:sz w:val="28"/>
          <w:szCs w:val="28"/>
        </w:rPr>
        <mc:AlternateContent>
          <mc:Choice Requires="wps">
            <w:drawing>
              <wp:anchor distT="0" distB="0" distL="114300" distR="114300" simplePos="0" relativeHeight="251669504" behindDoc="0" locked="0" layoutInCell="1" allowOverlap="1" wp14:anchorId="716E01EB" wp14:editId="520FFDA7">
                <wp:simplePos x="0" y="0"/>
                <wp:positionH relativeFrom="column">
                  <wp:posOffset>3744595</wp:posOffset>
                </wp:positionH>
                <wp:positionV relativeFrom="paragraph">
                  <wp:posOffset>603250</wp:posOffset>
                </wp:positionV>
                <wp:extent cx="1939290" cy="53340"/>
                <wp:effectExtent l="19050" t="76200" r="80010" b="80010"/>
                <wp:wrapNone/>
                <wp:docPr id="29" name="Пряма зі стрілкою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9290" cy="5334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DD50FE" id="Пряма зі стрілкою 29" o:spid="_x0000_s1026" type="#_x0000_t32" style="position:absolute;margin-left:294.85pt;margin-top:47.5pt;width:152.7pt;height: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" strokecolor="#5b9bd5 [3204]" strokeweight=".5pt">
                <v:stroke startarrow="block" endarrow="block" joinstyle="miter"/>
                <o:lock v:ext="edit" shapetype="f"/>
              </v:shape>
            </w:pict>
          </mc:Fallback>
        </mc:AlternateContent>
      </w:r>
      <w:r w:rsidR="00EF36A0" w:rsidRPr="00186F5A">
        <w:rPr>
          <w:b/>
          <w:bCs/>
          <w:color w:val="000000"/>
          <w:sz w:val="28"/>
          <w:szCs w:val="28"/>
        </w:rPr>
        <w:t>Структура Управління освіти</w:t>
      </w:r>
      <w:r w:rsidR="00B36FED">
        <w:rPr>
          <w:noProof/>
        </w:rPr>
        <mc:AlternateContent>
          <mc:Choice Requires="aink">
            <w:drawing>
              <wp:anchor distT="0" distB="0" distL="114300" distR="114300" simplePos="0" relativeHeight="251659264" behindDoc="0" locked="0" layoutInCell="1" allowOverlap="1" wp14:anchorId="2B75C885" wp14:editId="609A6F68">
                <wp:simplePos x="0" y="0"/>
                <wp:positionH relativeFrom="column">
                  <wp:posOffset>5264665</wp:posOffset>
                </wp:positionH>
                <wp:positionV relativeFrom="paragraph">
                  <wp:posOffset>783865</wp:posOffset>
                </wp:positionV>
                <wp:extent cx="55440" cy="7920"/>
                <wp:effectExtent l="38100" t="57150" r="20955" b="68580"/>
                <wp:wrapNone/>
                <wp:docPr id="11" name="Рукописні дані 11"/>
                <wp:cNvGraphicFramePr/>
                <a:graphic xmlns:a="http://schemas.openxmlformats.org/drawingml/2006/main">
                  <a:graphicData uri="http://schemas.microsoft.com/office/word/2010/wordprocessingInk">
                    <w14:contentPart bwMode="auto" r:id="rId31">
                      <w14:nvContentPartPr>
                        <w14:cNvContentPartPr/>
                      </w14:nvContentPartPr>
                      <w14:xfrm>
                        <a:off x="0" y="0"/>
                        <a:ext cx="55440" cy="7920"/>
                      </w14:xfrm>
                    </w14:contentPart>
                  </a:graphicData>
                </a:graphic>
              </wp:anchor>
            </w:drawing>
          </mc:Choice>
          <mc:Fallback>
            <w:drawing>
              <wp:anchor distT="0" distB="0" distL="114300" distR="114300" simplePos="0" relativeHeight="251659264" behindDoc="0" locked="0" layoutInCell="1" allowOverlap="1" wp14:anchorId="2B75C885" wp14:editId="609A6F68">
                <wp:simplePos x="0" y="0"/>
                <wp:positionH relativeFrom="column">
                  <wp:posOffset>5264665</wp:posOffset>
                </wp:positionH>
                <wp:positionV relativeFrom="paragraph">
                  <wp:posOffset>783865</wp:posOffset>
                </wp:positionV>
                <wp:extent cx="55440" cy="7920"/>
                <wp:effectExtent l="38100" t="57150" r="20955" b="68580"/>
                <wp:wrapNone/>
                <wp:docPr id="11" name="Рукописні дані 11"/>
                <wp:cNvGraphicFramePr/>
                <a:graphic xmlns:a="http://schemas.openxmlformats.org/drawingml/2006/main">
                  <a:graphicData uri="http://schemas.openxmlformats.org/drawingml/2006/picture">
                    <pic:pic xmlns:pic="http://schemas.openxmlformats.org/drawingml/2006/picture">
                      <pic:nvPicPr>
                        <pic:cNvPr id="11" name="Рукописні дані 11"/>
                        <pic:cNvPicPr/>
                      </pic:nvPicPr>
                      <pic:blipFill>
                        <a:blip r:embed="rId32"/>
                        <a:stretch>
                          <a:fillRect/>
                        </a:stretch>
                      </pic:blipFill>
                      <pic:spPr>
                        <a:xfrm>
                          <a:off x="0" y="0"/>
                          <a:ext cx="91080" cy="223560"/>
                        </a:xfrm>
                        <a:prstGeom prst="rect">
                          <a:avLst/>
                        </a:prstGeom>
                      </pic:spPr>
                    </pic:pic>
                  </a:graphicData>
                </a:graphic>
              </wp:anchor>
            </w:drawing>
          </mc:Fallback>
        </mc:AlternateContent>
      </w:r>
      <w:r w:rsidR="00EF36A0">
        <w:rPr>
          <w:noProof/>
          <w:color w:val="000000"/>
          <w:sz w:val="28"/>
          <w:szCs w:val="28"/>
          <w:lang w:val="ru-RU" w:eastAsia="ru-RU"/>
        </w:rPr>
        <w:drawing>
          <wp:inline distT="0" distB="0" distL="0" distR="0" wp14:anchorId="1FB0C180" wp14:editId="4EE620EB">
            <wp:extent cx="5875020" cy="8823960"/>
            <wp:effectExtent l="38100" t="0" r="0" b="1524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500498C3" w14:textId="77777777" w:rsidR="00293620" w:rsidRPr="00C2171A" w:rsidRDefault="00C2171A" w:rsidP="00EF36A0">
      <w:pPr>
        <w:pStyle w:val="a4"/>
        <w:shd w:val="clear" w:color="auto" w:fill="FFFFFF"/>
        <w:spacing w:before="0" w:beforeAutospacing="0" w:after="0" w:afterAutospacing="0" w:line="360" w:lineRule="auto"/>
        <w:ind w:firstLine="708"/>
        <w:jc w:val="center"/>
        <w:rPr>
          <w:color w:val="000000"/>
          <w:sz w:val="28"/>
          <w:szCs w:val="28"/>
        </w:rPr>
      </w:pPr>
      <w:r w:rsidRPr="00C2171A">
        <w:rPr>
          <w:color w:val="000000"/>
          <w:sz w:val="28"/>
          <w:szCs w:val="28"/>
        </w:rPr>
        <w:lastRenderedPageBreak/>
        <w:t>Схема 1</w:t>
      </w:r>
    </w:p>
    <w:p w14:paraId="5B654116" w14:textId="77777777" w:rsidR="00EF36A0" w:rsidRPr="00755387" w:rsidRDefault="00EF36A0" w:rsidP="00EF36A0">
      <w:pPr>
        <w:pStyle w:val="a4"/>
        <w:shd w:val="clear" w:color="auto" w:fill="FFFFFF"/>
        <w:spacing w:after="0" w:afterAutospacing="0" w:line="360" w:lineRule="auto"/>
        <w:jc w:val="both"/>
        <w:rPr>
          <w:color w:val="000000"/>
          <w:sz w:val="28"/>
          <w:szCs w:val="28"/>
        </w:rPr>
      </w:pPr>
      <w:r>
        <w:rPr>
          <w:color w:val="000000"/>
          <w:sz w:val="28"/>
          <w:szCs w:val="28"/>
        </w:rPr>
        <w:t xml:space="preserve">В склад структури </w:t>
      </w:r>
      <w:r w:rsidRPr="008F3669">
        <w:rPr>
          <w:color w:val="000000"/>
          <w:sz w:val="28"/>
          <w:szCs w:val="28"/>
        </w:rPr>
        <w:t>Управління освіти</w:t>
      </w:r>
      <w:r>
        <w:rPr>
          <w:color w:val="000000"/>
          <w:sz w:val="28"/>
          <w:szCs w:val="28"/>
        </w:rPr>
        <w:t xml:space="preserve"> входить відділ дошкільної освіти.</w:t>
      </w:r>
    </w:p>
    <w:p w14:paraId="567ED76F" w14:textId="77777777" w:rsidR="00EF36A0" w:rsidRDefault="00EF36A0" w:rsidP="00EF36A0">
      <w:pPr>
        <w:pStyle w:val="a4"/>
        <w:shd w:val="clear" w:color="auto" w:fill="FFFFFF"/>
        <w:spacing w:before="0" w:beforeAutospacing="0" w:after="0" w:afterAutospacing="0" w:line="360" w:lineRule="auto"/>
        <w:ind w:firstLine="708"/>
        <w:jc w:val="center"/>
        <w:rPr>
          <w:b/>
          <w:bCs/>
          <w:color w:val="000000" w:themeColor="text1"/>
          <w:sz w:val="28"/>
          <w:szCs w:val="28"/>
        </w:rPr>
      </w:pPr>
      <w:r>
        <w:rPr>
          <w:b/>
          <w:bCs/>
          <w:color w:val="000000" w:themeColor="text1"/>
          <w:sz w:val="28"/>
          <w:szCs w:val="28"/>
        </w:rPr>
        <w:t>Структура відділу дошкільного освіти</w:t>
      </w:r>
    </w:p>
    <w:p w14:paraId="50C1870B" w14:textId="60E9EA36" w:rsidR="00EF36A0" w:rsidRDefault="00B36FED" w:rsidP="00EF36A0">
      <w:pPr>
        <w:spacing w:after="0" w:line="360" w:lineRule="auto"/>
        <w:jc w:val="center"/>
        <w:rPr>
          <w:b/>
          <w:bCs/>
          <w:sz w:val="28"/>
          <w:szCs w:val="28"/>
        </w:rPr>
      </w:pPr>
      <w:r>
        <w:rPr>
          <w:b/>
          <w:bCs/>
          <w:noProof/>
          <w:sz w:val="28"/>
          <w:szCs w:val="28"/>
        </w:rPr>
        <mc:AlternateContent>
          <mc:Choice Requires="wps">
            <w:drawing>
              <wp:anchor distT="0" distB="0" distL="114300" distR="114300" simplePos="0" relativeHeight="251674624" behindDoc="0" locked="0" layoutInCell="1" allowOverlap="1" wp14:anchorId="38418DAA" wp14:editId="7F0A1EC4">
                <wp:simplePos x="0" y="0"/>
                <wp:positionH relativeFrom="column">
                  <wp:posOffset>2003425</wp:posOffset>
                </wp:positionH>
                <wp:positionV relativeFrom="paragraph">
                  <wp:posOffset>102235</wp:posOffset>
                </wp:positionV>
                <wp:extent cx="1958340" cy="937260"/>
                <wp:effectExtent l="0" t="0" r="3810" b="0"/>
                <wp:wrapNone/>
                <wp:docPr id="24" name="Прямокутник: округлені кути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8340" cy="9372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DC67FC" w14:textId="77777777" w:rsidR="007E0DDB" w:rsidRPr="006E3856" w:rsidRDefault="007E0DDB" w:rsidP="00EF36A0">
                            <w:pPr>
                              <w:jc w:val="center"/>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 xml:space="preserve">Заступник начальника Управління – начальник дошкільного відділу  </w:t>
                            </w:r>
                          </w:p>
                          <w:p w14:paraId="498E2070" w14:textId="77777777" w:rsidR="007E0DDB" w:rsidRDefault="007E0DDB" w:rsidP="00EF36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418DAA" id="Прямокутник: округлені кути 24" o:spid="_x0000_s1027" style="position:absolute;left:0;text-align:left;margin-left:157.75pt;margin-top:8.05pt;width:154.2pt;height:73.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" fillcolor="#5b9bd5 [3204]" strokecolor="#1f4d78 [1604]" strokeweight="1pt">
                <v:stroke joinstyle="miter"/>
                <v:path arrowok="t"/>
                <v:textbox>
                  <w:txbxContent>
                    <w:p w14:paraId="53DC67FC" w14:textId="77777777" w:rsidR="007E0DDB" w:rsidRPr="006E3856" w:rsidRDefault="007E0DDB" w:rsidP="00EF36A0">
                      <w:pPr>
                        <w:jc w:val="center"/>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 xml:space="preserve">Заступник начальника Управління – начальник дошкільного відділу  </w:t>
                      </w:r>
                    </w:p>
                    <w:p w14:paraId="498E2070" w14:textId="77777777" w:rsidR="007E0DDB" w:rsidRDefault="007E0DDB" w:rsidP="00EF36A0">
                      <w:pPr>
                        <w:jc w:val="center"/>
                      </w:pPr>
                    </w:p>
                  </w:txbxContent>
                </v:textbox>
              </v:roundrect>
            </w:pict>
          </mc:Fallback>
        </mc:AlternateContent>
      </w:r>
    </w:p>
    <w:p w14:paraId="2B669986" w14:textId="64494238" w:rsidR="00EF36A0" w:rsidRDefault="00EF36A0" w:rsidP="00EF36A0">
      <w:pPr>
        <w:spacing w:after="0" w:line="360" w:lineRule="auto"/>
        <w:jc w:val="center"/>
        <w:rPr>
          <w:b/>
          <w:bCs/>
          <w:sz w:val="28"/>
          <w:szCs w:val="28"/>
        </w:rPr>
      </w:pPr>
    </w:p>
    <w:p w14:paraId="1A1C6C12" w14:textId="675E0244" w:rsidR="00EF36A0" w:rsidRDefault="00B36FED" w:rsidP="00EF36A0">
      <w:pPr>
        <w:spacing w:after="0" w:line="360" w:lineRule="auto"/>
        <w:jc w:val="center"/>
        <w:rPr>
          <w:b/>
          <w:bCs/>
          <w:sz w:val="28"/>
          <w:szCs w:val="28"/>
        </w:rPr>
      </w:pPr>
      <w:r>
        <w:rPr>
          <w:b/>
          <w:bCs/>
          <w:noProof/>
          <w:sz w:val="28"/>
          <w:szCs w:val="28"/>
        </w:rPr>
        <mc:AlternateContent>
          <mc:Choice Requires="wps">
            <w:drawing>
              <wp:anchor distT="0" distB="0" distL="114300" distR="114300" simplePos="0" relativeHeight="251682816" behindDoc="0" locked="0" layoutInCell="1" allowOverlap="1" wp14:anchorId="45E48CF9" wp14:editId="281F5FB9">
                <wp:simplePos x="0" y="0"/>
                <wp:positionH relativeFrom="column">
                  <wp:posOffset>3603625</wp:posOffset>
                </wp:positionH>
                <wp:positionV relativeFrom="paragraph">
                  <wp:posOffset>167640</wp:posOffset>
                </wp:positionV>
                <wp:extent cx="1005840" cy="777240"/>
                <wp:effectExtent l="0" t="0" r="60960" b="41910"/>
                <wp:wrapNone/>
                <wp:docPr id="23" name="Пряма зі стрілкою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5840" cy="7772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F90F6B" id="Пряма зі стрілкою 23" o:spid="_x0000_s1026" type="#_x0000_t32" style="position:absolute;margin-left:283.75pt;margin-top:13.2pt;width:79.2pt;height:6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" strokecolor="#5b9bd5 [3204]" strokeweight=".5pt">
                <v:stroke endarrow="block" joinstyle="miter"/>
                <o:lock v:ext="edit" shapetype="f"/>
              </v:shape>
            </w:pict>
          </mc:Fallback>
        </mc:AlternateContent>
      </w:r>
      <w:r>
        <w:rPr>
          <w:b/>
          <w:bCs/>
          <w:noProof/>
          <w:sz w:val="28"/>
          <w:szCs w:val="28"/>
        </w:rPr>
        <mc:AlternateContent>
          <mc:Choice Requires="wps">
            <w:drawing>
              <wp:anchor distT="0" distB="0" distL="114300" distR="114300" simplePos="0" relativeHeight="251684864" behindDoc="0" locked="0" layoutInCell="1" allowOverlap="1" wp14:anchorId="6C00FA9B" wp14:editId="7D73CA97">
                <wp:simplePos x="0" y="0"/>
                <wp:positionH relativeFrom="column">
                  <wp:posOffset>708025</wp:posOffset>
                </wp:positionH>
                <wp:positionV relativeFrom="paragraph">
                  <wp:posOffset>7620</wp:posOffset>
                </wp:positionV>
                <wp:extent cx="1554480" cy="914400"/>
                <wp:effectExtent l="38100" t="0" r="7620" b="38100"/>
                <wp:wrapNone/>
                <wp:docPr id="22" name="Пряма зі стрілкою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54480"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2F70B4" id="Пряма зі стрілкою 22" o:spid="_x0000_s1026" type="#_x0000_t32" style="position:absolute;margin-left:55.75pt;margin-top:.6pt;width:122.4pt;height:1in;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" strokecolor="#5b9bd5 [3204]" strokeweight=".5pt">
                <v:stroke endarrow="block" joinstyle="miter"/>
                <o:lock v:ext="edit" shapetype="f"/>
              </v:shape>
            </w:pict>
          </mc:Fallback>
        </mc:AlternateContent>
      </w:r>
    </w:p>
    <w:p w14:paraId="4F6A9F77" w14:textId="6468CF08" w:rsidR="00EF36A0" w:rsidRDefault="00B36FED" w:rsidP="00EF36A0">
      <w:pPr>
        <w:spacing w:after="0" w:line="360" w:lineRule="auto"/>
        <w:jc w:val="center"/>
        <w:rPr>
          <w:b/>
          <w:bCs/>
          <w:sz w:val="28"/>
          <w:szCs w:val="28"/>
        </w:rPr>
      </w:pPr>
      <w:r>
        <w:rPr>
          <w:b/>
          <w:bCs/>
          <w:noProof/>
          <w:sz w:val="28"/>
          <w:szCs w:val="28"/>
        </w:rPr>
        <mc:AlternateContent>
          <mc:Choice Requires="wps">
            <w:drawing>
              <wp:anchor distT="0" distB="0" distL="114300" distR="114300" simplePos="0" relativeHeight="251683840" behindDoc="0" locked="0" layoutInCell="1" allowOverlap="1" wp14:anchorId="7C9AF774" wp14:editId="38CBBCF2">
                <wp:simplePos x="0" y="0"/>
                <wp:positionH relativeFrom="column">
                  <wp:posOffset>2791460</wp:posOffset>
                </wp:positionH>
                <wp:positionV relativeFrom="paragraph">
                  <wp:posOffset>85725</wp:posOffset>
                </wp:positionV>
                <wp:extent cx="45720" cy="457200"/>
                <wp:effectExtent l="38100" t="0" r="30480" b="38100"/>
                <wp:wrapNone/>
                <wp:docPr id="21" name="Пряма зі стрілкою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B357EF" id="Пряма зі стрілкою 21" o:spid="_x0000_s1026" type="#_x0000_t32" style="position:absolute;margin-left:219.8pt;margin-top:6.75pt;width:3.6pt;height:36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" strokecolor="#5b9bd5 [3204]" strokeweight=".5pt">
                <v:stroke endarrow="block" joinstyle="miter"/>
                <o:lock v:ext="edit" shapetype="f"/>
              </v:shape>
            </w:pict>
          </mc:Fallback>
        </mc:AlternateContent>
      </w:r>
    </w:p>
    <w:p w14:paraId="48748986" w14:textId="21EBBC51" w:rsidR="00EF36A0" w:rsidRDefault="00B36FED" w:rsidP="00EF36A0">
      <w:pPr>
        <w:spacing w:after="0" w:line="360" w:lineRule="auto"/>
        <w:jc w:val="center"/>
        <w:rPr>
          <w:b/>
          <w:bCs/>
          <w:sz w:val="28"/>
          <w:szCs w:val="28"/>
        </w:rPr>
      </w:pPr>
      <w:r>
        <w:rPr>
          <w:b/>
          <w:bCs/>
          <w:noProof/>
          <w:sz w:val="28"/>
          <w:szCs w:val="28"/>
        </w:rPr>
        <mc:AlternateContent>
          <mc:Choice Requires="wps">
            <w:drawing>
              <wp:anchor distT="0" distB="0" distL="114300" distR="114300" simplePos="0" relativeHeight="251678720" behindDoc="0" locked="0" layoutInCell="1" allowOverlap="1" wp14:anchorId="601413C0" wp14:editId="1F0161A8">
                <wp:simplePos x="0" y="0"/>
                <wp:positionH relativeFrom="page">
                  <wp:posOffset>2964180</wp:posOffset>
                </wp:positionH>
                <wp:positionV relativeFrom="paragraph">
                  <wp:posOffset>262890</wp:posOffset>
                </wp:positionV>
                <wp:extent cx="1706880" cy="1013460"/>
                <wp:effectExtent l="0" t="0" r="7620" b="0"/>
                <wp:wrapNone/>
                <wp:docPr id="20" name="Прямокутник: округлені кути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6880" cy="1013460"/>
                        </a:xfrm>
                        <a:prstGeom prst="roundRect">
                          <a:avLst>
                            <a:gd name="adj" fmla="val 1290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B20081" w14:textId="77777777" w:rsidR="007E0DDB" w:rsidRPr="006E3856" w:rsidRDefault="007E0DDB" w:rsidP="00EF36A0">
                            <w:pPr>
                              <w:spacing w:after="0"/>
                              <w:ind w:left="360"/>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 xml:space="preserve">Головний </w:t>
                            </w:r>
                            <w:r>
                              <w:rPr>
                                <w:rFonts w:ascii="Times New Roman" w:hAnsi="Times New Roman" w:cs="Times New Roman"/>
                                <w:b/>
                                <w:bCs/>
                                <w:color w:val="000000" w:themeColor="text1"/>
                                <w:sz w:val="24"/>
                                <w:szCs w:val="24"/>
                              </w:rPr>
                              <w:t>спеціаліст</w:t>
                            </w:r>
                          </w:p>
                          <w:p w14:paraId="6CCA4EC5" w14:textId="77777777" w:rsidR="007E0DDB" w:rsidRPr="006E3856" w:rsidRDefault="007E0DDB" w:rsidP="00EF36A0">
                            <w:pPr>
                              <w:spacing w:after="0"/>
                              <w:ind w:left="360"/>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(закупівлі,</w:t>
                            </w:r>
                            <w:r>
                              <w:rPr>
                                <w:rFonts w:ascii="Times New Roman" w:hAnsi="Times New Roman" w:cs="Times New Roman"/>
                                <w:b/>
                                <w:bCs/>
                                <w:color w:val="000000" w:themeColor="text1"/>
                                <w:sz w:val="24"/>
                                <w:szCs w:val="24"/>
                              </w:rPr>
                              <w:t xml:space="preserve"> </w:t>
                            </w:r>
                            <w:r w:rsidRPr="006E3856">
                              <w:rPr>
                                <w:rFonts w:ascii="Times New Roman" w:hAnsi="Times New Roman" w:cs="Times New Roman"/>
                                <w:b/>
                                <w:bCs/>
                                <w:color w:val="000000" w:themeColor="text1"/>
                                <w:sz w:val="24"/>
                                <w:szCs w:val="24"/>
                              </w:rPr>
                              <w:t xml:space="preserve"> харчування)</w:t>
                            </w:r>
                          </w:p>
                          <w:p w14:paraId="283CC9B6" w14:textId="77777777" w:rsidR="007E0DDB" w:rsidRPr="006E3856" w:rsidRDefault="007E0DDB" w:rsidP="00EF36A0">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1413C0" id="Прямокутник: округлені кути 20" o:spid="_x0000_s1028" style="position:absolute;left:0;text-align:left;margin-left:233.4pt;margin-top:20.7pt;width:134.4pt;height:79.8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84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" fillcolor="#5b9bd5 [3204]" strokecolor="#1f4d78 [1604]" strokeweight="1pt">
                <v:stroke joinstyle="miter"/>
                <v:path arrowok="t"/>
                <v:textbox>
                  <w:txbxContent>
                    <w:p w14:paraId="69B20081" w14:textId="77777777" w:rsidR="007E0DDB" w:rsidRPr="006E3856" w:rsidRDefault="007E0DDB" w:rsidP="00EF36A0">
                      <w:pPr>
                        <w:spacing w:after="0"/>
                        <w:ind w:left="360"/>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 xml:space="preserve">Головний </w:t>
                      </w:r>
                      <w:r>
                        <w:rPr>
                          <w:rFonts w:ascii="Times New Roman" w:hAnsi="Times New Roman" w:cs="Times New Roman"/>
                          <w:b/>
                          <w:bCs/>
                          <w:color w:val="000000" w:themeColor="text1"/>
                          <w:sz w:val="24"/>
                          <w:szCs w:val="24"/>
                        </w:rPr>
                        <w:t>спеціаліст</w:t>
                      </w:r>
                    </w:p>
                    <w:p w14:paraId="6CCA4EC5" w14:textId="77777777" w:rsidR="007E0DDB" w:rsidRPr="006E3856" w:rsidRDefault="007E0DDB" w:rsidP="00EF36A0">
                      <w:pPr>
                        <w:spacing w:after="0"/>
                        <w:ind w:left="360"/>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(закупівлі,</w:t>
                      </w:r>
                      <w:r>
                        <w:rPr>
                          <w:rFonts w:ascii="Times New Roman" w:hAnsi="Times New Roman" w:cs="Times New Roman"/>
                          <w:b/>
                          <w:bCs/>
                          <w:color w:val="000000" w:themeColor="text1"/>
                          <w:sz w:val="24"/>
                          <w:szCs w:val="24"/>
                        </w:rPr>
                        <w:t xml:space="preserve"> </w:t>
                      </w:r>
                      <w:r w:rsidRPr="006E3856">
                        <w:rPr>
                          <w:rFonts w:ascii="Times New Roman" w:hAnsi="Times New Roman" w:cs="Times New Roman"/>
                          <w:b/>
                          <w:bCs/>
                          <w:color w:val="000000" w:themeColor="text1"/>
                          <w:sz w:val="24"/>
                          <w:szCs w:val="24"/>
                        </w:rPr>
                        <w:t xml:space="preserve"> харчування)</w:t>
                      </w:r>
                    </w:p>
                    <w:p w14:paraId="283CC9B6" w14:textId="77777777" w:rsidR="007E0DDB" w:rsidRPr="006E3856" w:rsidRDefault="007E0DDB" w:rsidP="00EF36A0">
                      <w:pPr>
                        <w:jc w:val="center"/>
                        <w:rPr>
                          <w:b/>
                          <w:bCs/>
                        </w:rPr>
                      </w:pPr>
                    </w:p>
                  </w:txbxContent>
                </v:textbox>
                <w10:wrap anchorx="page"/>
              </v:roundrect>
            </w:pict>
          </mc:Fallback>
        </mc:AlternateContent>
      </w:r>
      <w:r>
        <w:rPr>
          <w:b/>
          <w:bCs/>
          <w:noProof/>
          <w:sz w:val="28"/>
          <w:szCs w:val="28"/>
        </w:rPr>
        <mc:AlternateContent>
          <mc:Choice Requires="wps">
            <w:drawing>
              <wp:anchor distT="0" distB="0" distL="114300" distR="114300" simplePos="0" relativeHeight="251675648" behindDoc="0" locked="0" layoutInCell="1" allowOverlap="1" wp14:anchorId="7D469B44" wp14:editId="44DC1CB3">
                <wp:simplePos x="0" y="0"/>
                <wp:positionH relativeFrom="margin">
                  <wp:posOffset>-69215</wp:posOffset>
                </wp:positionH>
                <wp:positionV relativeFrom="paragraph">
                  <wp:posOffset>331470</wp:posOffset>
                </wp:positionV>
                <wp:extent cx="1920240" cy="990600"/>
                <wp:effectExtent l="0" t="0" r="3810" b="0"/>
                <wp:wrapNone/>
                <wp:docPr id="19" name="Прямокутник: округлені кути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0240" cy="990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949BA4" w14:textId="77777777" w:rsidR="007E0DDB" w:rsidRPr="006E3856" w:rsidRDefault="007E0DDB" w:rsidP="00EF36A0">
                            <w:pPr>
                              <w:spacing w:after="0" w:line="240" w:lineRule="auto"/>
                              <w:ind w:left="425"/>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Головний спеціаліст</w:t>
                            </w:r>
                          </w:p>
                          <w:p w14:paraId="4C23C15D" w14:textId="77777777" w:rsidR="007E0DDB" w:rsidRPr="006E3856" w:rsidRDefault="007E0DDB" w:rsidP="00EF36A0">
                            <w:pPr>
                              <w:spacing w:after="0" w:line="240" w:lineRule="auto"/>
                              <w:ind w:left="425"/>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(СЕЗДО,</w:t>
                            </w:r>
                            <w:r>
                              <w:rPr>
                                <w:rFonts w:ascii="Times New Roman" w:hAnsi="Times New Roman" w:cs="Times New Roman"/>
                                <w:b/>
                                <w:bCs/>
                                <w:color w:val="000000" w:themeColor="text1"/>
                                <w:sz w:val="24"/>
                                <w:szCs w:val="24"/>
                              </w:rPr>
                              <w:t xml:space="preserve"> спе</w:t>
                            </w:r>
                            <w:r w:rsidRPr="006E3856">
                              <w:rPr>
                                <w:rFonts w:ascii="Times New Roman" w:hAnsi="Times New Roman" w:cs="Times New Roman"/>
                                <w:b/>
                                <w:bCs/>
                                <w:color w:val="000000" w:themeColor="text1"/>
                                <w:sz w:val="24"/>
                                <w:szCs w:val="24"/>
                              </w:rPr>
                              <w:t>ціальна освіта)</w:t>
                            </w:r>
                          </w:p>
                          <w:p w14:paraId="12BDDE03" w14:textId="77777777" w:rsidR="007E0DDB" w:rsidRDefault="007E0DDB" w:rsidP="00EF36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469B44" id="Прямокутник: округлені кути 19" o:spid="_x0000_s1029" style="position:absolute;left:0;text-align:left;margin-left:-5.45pt;margin-top:26.1pt;width:151.2pt;height:7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" fillcolor="#5b9bd5 [3204]" strokecolor="#1f4d78 [1604]" strokeweight="1pt">
                <v:stroke joinstyle="miter"/>
                <v:path arrowok="t"/>
                <v:textbox>
                  <w:txbxContent>
                    <w:p w14:paraId="5C949BA4" w14:textId="77777777" w:rsidR="007E0DDB" w:rsidRPr="006E3856" w:rsidRDefault="007E0DDB" w:rsidP="00EF36A0">
                      <w:pPr>
                        <w:spacing w:after="0" w:line="240" w:lineRule="auto"/>
                        <w:ind w:left="425"/>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Головний спеціаліст</w:t>
                      </w:r>
                    </w:p>
                    <w:p w14:paraId="4C23C15D" w14:textId="77777777" w:rsidR="007E0DDB" w:rsidRPr="006E3856" w:rsidRDefault="007E0DDB" w:rsidP="00EF36A0">
                      <w:pPr>
                        <w:spacing w:after="0" w:line="240" w:lineRule="auto"/>
                        <w:ind w:left="425"/>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(СЕЗДО,</w:t>
                      </w:r>
                      <w:r>
                        <w:rPr>
                          <w:rFonts w:ascii="Times New Roman" w:hAnsi="Times New Roman" w:cs="Times New Roman"/>
                          <w:b/>
                          <w:bCs/>
                          <w:color w:val="000000" w:themeColor="text1"/>
                          <w:sz w:val="24"/>
                          <w:szCs w:val="24"/>
                        </w:rPr>
                        <w:t xml:space="preserve"> спе</w:t>
                      </w:r>
                      <w:r w:rsidRPr="006E3856">
                        <w:rPr>
                          <w:rFonts w:ascii="Times New Roman" w:hAnsi="Times New Roman" w:cs="Times New Roman"/>
                          <w:b/>
                          <w:bCs/>
                          <w:color w:val="000000" w:themeColor="text1"/>
                          <w:sz w:val="24"/>
                          <w:szCs w:val="24"/>
                        </w:rPr>
                        <w:t>ціальна освіта)</w:t>
                      </w:r>
                    </w:p>
                    <w:p w14:paraId="12BDDE03" w14:textId="77777777" w:rsidR="007E0DDB" w:rsidRDefault="007E0DDB" w:rsidP="00EF36A0">
                      <w:pPr>
                        <w:jc w:val="center"/>
                      </w:pPr>
                    </w:p>
                  </w:txbxContent>
                </v:textbox>
                <w10:wrap anchorx="margin"/>
              </v:roundrect>
            </w:pict>
          </mc:Fallback>
        </mc:AlternateContent>
      </w:r>
    </w:p>
    <w:p w14:paraId="39CCA5BC" w14:textId="7BDA9F18" w:rsidR="00EF36A0" w:rsidRDefault="00B36FED" w:rsidP="00EF36A0">
      <w:pPr>
        <w:spacing w:after="0" w:line="360" w:lineRule="auto"/>
        <w:jc w:val="center"/>
        <w:rPr>
          <w:b/>
          <w:bCs/>
          <w:sz w:val="28"/>
          <w:szCs w:val="28"/>
        </w:rPr>
      </w:pPr>
      <w:r>
        <w:rPr>
          <w:b/>
          <w:bCs/>
          <w:noProof/>
          <w:sz w:val="28"/>
          <w:szCs w:val="28"/>
        </w:rPr>
        <mc:AlternateContent>
          <mc:Choice Requires="wps">
            <w:drawing>
              <wp:anchor distT="0" distB="0" distL="114300" distR="114300" simplePos="0" relativeHeight="251677696" behindDoc="0" locked="0" layoutInCell="1" allowOverlap="1" wp14:anchorId="18BF7CD6" wp14:editId="000F559A">
                <wp:simplePos x="0" y="0"/>
                <wp:positionH relativeFrom="column">
                  <wp:posOffset>4182745</wp:posOffset>
                </wp:positionH>
                <wp:positionV relativeFrom="paragraph">
                  <wp:posOffset>6350</wp:posOffset>
                </wp:positionV>
                <wp:extent cx="1775460" cy="960120"/>
                <wp:effectExtent l="0" t="0" r="0" b="0"/>
                <wp:wrapNone/>
                <wp:docPr id="18" name="Прямокутник: округлені кути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5460" cy="9601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F12F12" w14:textId="77777777" w:rsidR="007E0DDB" w:rsidRPr="006E3856" w:rsidRDefault="007E0DDB" w:rsidP="00EF36A0">
                            <w:pPr>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Головний спеціаліст (методичне забезпечення, моніторинг)</w:t>
                            </w:r>
                          </w:p>
                          <w:p w14:paraId="2AA7B569" w14:textId="77777777" w:rsidR="007E0DDB" w:rsidRDefault="007E0DDB" w:rsidP="00EF36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BF7CD6" id="Прямокутник: округлені кути 18" o:spid="_x0000_s1030" style="position:absolute;left:0;text-align:left;margin-left:329.35pt;margin-top:.5pt;width:139.8pt;height:75.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" fillcolor="#5b9bd5 [3204]" strokecolor="#1f4d78 [1604]" strokeweight="1pt">
                <v:stroke joinstyle="miter"/>
                <v:path arrowok="t"/>
                <v:textbox>
                  <w:txbxContent>
                    <w:p w14:paraId="67F12F12" w14:textId="77777777" w:rsidR="007E0DDB" w:rsidRPr="006E3856" w:rsidRDefault="007E0DDB" w:rsidP="00EF36A0">
                      <w:pPr>
                        <w:jc w:val="both"/>
                        <w:rPr>
                          <w:rFonts w:ascii="Times New Roman" w:hAnsi="Times New Roman" w:cs="Times New Roman"/>
                          <w:b/>
                          <w:bCs/>
                          <w:color w:val="000000" w:themeColor="text1"/>
                          <w:sz w:val="24"/>
                          <w:szCs w:val="24"/>
                        </w:rPr>
                      </w:pPr>
                      <w:r w:rsidRPr="006E3856">
                        <w:rPr>
                          <w:rFonts w:ascii="Times New Roman" w:hAnsi="Times New Roman" w:cs="Times New Roman"/>
                          <w:b/>
                          <w:bCs/>
                          <w:color w:val="000000" w:themeColor="text1"/>
                          <w:sz w:val="24"/>
                          <w:szCs w:val="24"/>
                        </w:rPr>
                        <w:t>Головний спеціаліст (методичне забезпечення, моніторинг)</w:t>
                      </w:r>
                    </w:p>
                    <w:p w14:paraId="2AA7B569" w14:textId="77777777" w:rsidR="007E0DDB" w:rsidRDefault="007E0DDB" w:rsidP="00EF36A0">
                      <w:pPr>
                        <w:jc w:val="center"/>
                      </w:pPr>
                    </w:p>
                  </w:txbxContent>
                </v:textbox>
              </v:roundrect>
            </w:pict>
          </mc:Fallback>
        </mc:AlternateContent>
      </w:r>
    </w:p>
    <w:p w14:paraId="7AFEDEC8" w14:textId="2C524F62" w:rsidR="00EF36A0" w:rsidRDefault="00EF36A0" w:rsidP="00EF36A0">
      <w:pPr>
        <w:spacing w:after="0" w:line="360" w:lineRule="auto"/>
        <w:jc w:val="center"/>
        <w:rPr>
          <w:b/>
          <w:bCs/>
          <w:sz w:val="28"/>
          <w:szCs w:val="28"/>
        </w:rPr>
      </w:pPr>
    </w:p>
    <w:p w14:paraId="1EB5956C" w14:textId="77777777" w:rsidR="00EF36A0" w:rsidRDefault="00EF36A0" w:rsidP="00EF36A0">
      <w:pPr>
        <w:spacing w:after="0" w:line="360" w:lineRule="auto"/>
        <w:jc w:val="center"/>
        <w:rPr>
          <w:b/>
          <w:bCs/>
          <w:sz w:val="28"/>
          <w:szCs w:val="28"/>
        </w:rPr>
      </w:pPr>
    </w:p>
    <w:p w14:paraId="3731FFF7" w14:textId="402E9D00" w:rsidR="00EF36A0" w:rsidRDefault="00B36FED" w:rsidP="00EF36A0">
      <w:pPr>
        <w:spacing w:after="0" w:line="360" w:lineRule="auto"/>
        <w:jc w:val="center"/>
        <w:rPr>
          <w:b/>
          <w:bCs/>
          <w:sz w:val="28"/>
          <w:szCs w:val="28"/>
        </w:rPr>
      </w:pPr>
      <w:r>
        <w:rPr>
          <w:b/>
          <w:bCs/>
          <w:noProof/>
          <w:color w:val="000000" w:themeColor="text1"/>
          <w:sz w:val="28"/>
          <w:szCs w:val="28"/>
        </w:rPr>
        <mc:AlternateContent>
          <mc:Choice Requires="wps">
            <w:drawing>
              <wp:anchor distT="0" distB="0" distL="114300" distR="114300" simplePos="0" relativeHeight="251679744" behindDoc="0" locked="0" layoutInCell="1" allowOverlap="1" wp14:anchorId="0524DE69" wp14:editId="07F7957D">
                <wp:simplePos x="0" y="0"/>
                <wp:positionH relativeFrom="column">
                  <wp:posOffset>2689225</wp:posOffset>
                </wp:positionH>
                <wp:positionV relativeFrom="paragraph">
                  <wp:posOffset>5080</wp:posOffset>
                </wp:positionV>
                <wp:extent cx="293370" cy="720090"/>
                <wp:effectExtent l="19050" t="0" r="11430" b="22860"/>
                <wp:wrapNone/>
                <wp:docPr id="17" name="Стрілка: у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 cy="7200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ED20D8E" id="Стрілка: униз 17" o:spid="_x0000_s1026" type="#_x0000_t67" style="position:absolute;margin-left:211.75pt;margin-top:.4pt;width:23.1pt;height:56.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" adj="17200" fillcolor="#5b9bd5 [3204]" strokecolor="#1f4d78 [1604]" strokeweight="1pt">
                <v:path arrowok="t"/>
              </v:shape>
            </w:pict>
          </mc:Fallback>
        </mc:AlternateContent>
      </w:r>
      <w:r>
        <w:rPr>
          <w:b/>
          <w:bCs/>
          <w:noProof/>
          <w:color w:val="000000" w:themeColor="text1"/>
          <w:sz w:val="28"/>
          <w:szCs w:val="28"/>
        </w:rPr>
        <mc:AlternateContent>
          <mc:Choice Requires="wps">
            <w:drawing>
              <wp:anchor distT="0" distB="0" distL="114300" distR="114300" simplePos="0" relativeHeight="251680768" behindDoc="0" locked="0" layoutInCell="1" allowOverlap="1" wp14:anchorId="72750C40" wp14:editId="45C500AB">
                <wp:simplePos x="0" y="0"/>
                <wp:positionH relativeFrom="column">
                  <wp:posOffset>4511040</wp:posOffset>
                </wp:positionH>
                <wp:positionV relativeFrom="paragraph">
                  <wp:posOffset>7620</wp:posOffset>
                </wp:positionV>
                <wp:extent cx="243840" cy="720090"/>
                <wp:effectExtent l="19050" t="0" r="22860" b="22860"/>
                <wp:wrapNone/>
                <wp:docPr id="15" name="Стрілка: униз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7200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7CEE0D" id="Стрілка: униз 15" o:spid="_x0000_s1026" type="#_x0000_t67" style="position:absolute;margin-left:355.2pt;margin-top:.6pt;width:19.2pt;height:5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" adj="17943" fillcolor="#5b9bd5 [3204]" strokecolor="#1f4d78 [1604]" strokeweight="1pt">
                <v:path arrowok="t"/>
              </v:shape>
            </w:pict>
          </mc:Fallback>
        </mc:AlternateContent>
      </w:r>
      <w:r>
        <w:rPr>
          <w:b/>
          <w:bCs/>
          <w:noProof/>
          <w:color w:val="000000" w:themeColor="text1"/>
          <w:sz w:val="28"/>
          <w:szCs w:val="28"/>
        </w:rPr>
        <mc:AlternateContent>
          <mc:Choice Requires="wps">
            <w:drawing>
              <wp:anchor distT="0" distB="0" distL="114300" distR="114300" simplePos="0" relativeHeight="251681792" behindDoc="0" locked="0" layoutInCell="1" allowOverlap="1" wp14:anchorId="0F63F69A" wp14:editId="51110709">
                <wp:simplePos x="0" y="0"/>
                <wp:positionH relativeFrom="column">
                  <wp:posOffset>746760</wp:posOffset>
                </wp:positionH>
                <wp:positionV relativeFrom="paragraph">
                  <wp:posOffset>7620</wp:posOffset>
                </wp:positionV>
                <wp:extent cx="243840" cy="720090"/>
                <wp:effectExtent l="19050" t="0" r="22860" b="22860"/>
                <wp:wrapNone/>
                <wp:docPr id="12" name="Стрілка: у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7200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CFBE6E" id="Стрілка: униз 12" o:spid="_x0000_s1026" type="#_x0000_t67" style="position:absolute;margin-left:58.8pt;margin-top:.6pt;width:19.2pt;height:56.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" adj="17943" fillcolor="#5b9bd5 [3204]" strokecolor="#1f4d78 [1604]" strokeweight="1pt">
                <v:path arrowok="t"/>
              </v:shape>
            </w:pict>
          </mc:Fallback>
        </mc:AlternateContent>
      </w:r>
    </w:p>
    <w:p w14:paraId="14357542" w14:textId="77777777" w:rsidR="00EF36A0" w:rsidRDefault="00EF36A0" w:rsidP="00EF36A0">
      <w:pPr>
        <w:spacing w:after="0" w:line="360" w:lineRule="auto"/>
        <w:jc w:val="center"/>
        <w:rPr>
          <w:b/>
          <w:bCs/>
          <w:sz w:val="28"/>
          <w:szCs w:val="28"/>
        </w:rPr>
      </w:pPr>
    </w:p>
    <w:p w14:paraId="61E0263D" w14:textId="253CEBA3" w:rsidR="00EF36A0" w:rsidRDefault="00B36FED" w:rsidP="00EF36A0">
      <w:pPr>
        <w:spacing w:after="0" w:line="360" w:lineRule="auto"/>
        <w:jc w:val="center"/>
        <w:rPr>
          <w:b/>
          <w:bCs/>
          <w:sz w:val="28"/>
          <w:szCs w:val="28"/>
        </w:rPr>
      </w:pPr>
      <w:r>
        <w:rPr>
          <w:b/>
          <w:bCs/>
          <w:noProof/>
          <w:sz w:val="28"/>
          <w:szCs w:val="28"/>
        </w:rPr>
        <mc:AlternateContent>
          <mc:Choice Requires="wps">
            <w:drawing>
              <wp:anchor distT="0" distB="0" distL="114300" distR="114300" simplePos="0" relativeHeight="251676672" behindDoc="0" locked="0" layoutInCell="1" allowOverlap="1" wp14:anchorId="08F83576" wp14:editId="143A8CEC">
                <wp:simplePos x="0" y="0"/>
                <wp:positionH relativeFrom="column">
                  <wp:posOffset>380365</wp:posOffset>
                </wp:positionH>
                <wp:positionV relativeFrom="paragraph">
                  <wp:posOffset>107950</wp:posOffset>
                </wp:positionV>
                <wp:extent cx="4701540" cy="495300"/>
                <wp:effectExtent l="0" t="0" r="3810" b="0"/>
                <wp:wrapNone/>
                <wp:docPr id="9" name="Прямокутник: округлені кути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1540" cy="495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57E8E5" w14:textId="77777777" w:rsidR="007E0DDB" w:rsidRPr="00F373B5" w:rsidRDefault="007E0DDB" w:rsidP="00EF36A0">
                            <w:pPr>
                              <w:jc w:val="center"/>
                              <w:rPr>
                                <w:rFonts w:ascii="Times New Roman" w:hAnsi="Times New Roman" w:cs="Times New Roman"/>
                                <w:b/>
                                <w:bCs/>
                                <w:color w:val="000000" w:themeColor="text1"/>
                                <w:sz w:val="24"/>
                                <w:szCs w:val="24"/>
                              </w:rPr>
                            </w:pPr>
                            <w:r w:rsidRPr="00F373B5">
                              <w:rPr>
                                <w:rFonts w:ascii="Times New Roman" w:hAnsi="Times New Roman" w:cs="Times New Roman"/>
                                <w:b/>
                                <w:bCs/>
                                <w:color w:val="000000" w:themeColor="text1"/>
                                <w:sz w:val="24"/>
                                <w:szCs w:val="24"/>
                              </w:rPr>
                              <w:t>Керівники закладів дошкільної освіти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F83576" id="Прямокутник: округлені кути 9" o:spid="_x0000_s1031" style="position:absolute;left:0;text-align:left;margin-left:29.95pt;margin-top:8.5pt;width:370.2pt;height: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" fillcolor="#5b9bd5 [3204]" strokecolor="#1f4d78 [1604]" strokeweight="1pt">
                <v:stroke joinstyle="miter"/>
                <v:path arrowok="t"/>
                <v:textbox>
                  <w:txbxContent>
                    <w:p w14:paraId="0757E8E5" w14:textId="77777777" w:rsidR="007E0DDB" w:rsidRPr="00F373B5" w:rsidRDefault="007E0DDB" w:rsidP="00EF36A0">
                      <w:pPr>
                        <w:jc w:val="center"/>
                        <w:rPr>
                          <w:rFonts w:ascii="Times New Roman" w:hAnsi="Times New Roman" w:cs="Times New Roman"/>
                          <w:b/>
                          <w:bCs/>
                          <w:color w:val="000000" w:themeColor="text1"/>
                          <w:sz w:val="24"/>
                          <w:szCs w:val="24"/>
                        </w:rPr>
                      </w:pPr>
                      <w:r w:rsidRPr="00F373B5">
                        <w:rPr>
                          <w:rFonts w:ascii="Times New Roman" w:hAnsi="Times New Roman" w:cs="Times New Roman"/>
                          <w:b/>
                          <w:bCs/>
                          <w:color w:val="000000" w:themeColor="text1"/>
                          <w:sz w:val="24"/>
                          <w:szCs w:val="24"/>
                        </w:rPr>
                        <w:t>Керівники закладів дошкільної освіти</w:t>
                      </w:r>
                    </w:p>
                  </w:txbxContent>
                </v:textbox>
              </v:roundrect>
            </w:pict>
          </mc:Fallback>
        </mc:AlternateContent>
      </w:r>
    </w:p>
    <w:p w14:paraId="6F27D404" w14:textId="77777777" w:rsidR="00EF36A0" w:rsidRDefault="00EF36A0" w:rsidP="00EF36A0">
      <w:pPr>
        <w:spacing w:after="0" w:line="360" w:lineRule="auto"/>
        <w:jc w:val="center"/>
        <w:rPr>
          <w:b/>
          <w:bCs/>
          <w:sz w:val="28"/>
          <w:szCs w:val="28"/>
        </w:rPr>
      </w:pPr>
    </w:p>
    <w:p w14:paraId="65FD7FD5" w14:textId="77777777" w:rsidR="00C2171A" w:rsidRPr="00C2171A" w:rsidRDefault="00C2171A" w:rsidP="00EF36A0">
      <w:pPr>
        <w:spacing w:after="0" w:line="360" w:lineRule="auto"/>
        <w:jc w:val="center"/>
        <w:rPr>
          <w:rFonts w:ascii="Times New Roman" w:hAnsi="Times New Roman" w:cs="Times New Roman"/>
          <w:sz w:val="28"/>
          <w:szCs w:val="28"/>
        </w:rPr>
      </w:pPr>
      <w:r w:rsidRPr="00C2171A">
        <w:rPr>
          <w:rFonts w:ascii="Times New Roman" w:hAnsi="Times New Roman" w:cs="Times New Roman"/>
          <w:sz w:val="28"/>
          <w:szCs w:val="28"/>
        </w:rPr>
        <w:t>Схема 2</w:t>
      </w:r>
    </w:p>
    <w:p w14:paraId="491DFB40" w14:textId="77777777" w:rsidR="00C2171A" w:rsidRDefault="00293620" w:rsidP="00C2171A">
      <w:pPr>
        <w:pStyle w:val="a4"/>
        <w:shd w:val="clear" w:color="auto" w:fill="FFFFFF"/>
        <w:spacing w:before="0" w:beforeAutospacing="0" w:after="0" w:afterAutospacing="0" w:line="360" w:lineRule="auto"/>
        <w:ind w:firstLine="708"/>
        <w:jc w:val="both"/>
        <w:rPr>
          <w:bCs/>
          <w:iCs/>
          <w:color w:val="000000" w:themeColor="text1"/>
          <w:sz w:val="28"/>
          <w:szCs w:val="28"/>
        </w:rPr>
      </w:pPr>
      <w:r w:rsidRPr="00C2171A">
        <w:rPr>
          <w:bCs/>
          <w:iCs/>
          <w:color w:val="000000" w:themeColor="text1"/>
          <w:sz w:val="28"/>
          <w:szCs w:val="28"/>
        </w:rPr>
        <w:t>Як видно із показаних вище схем, організаційна структура управління дошкільною освітою в районі базується на застосуванні лінійно - функціональної моделі.</w:t>
      </w:r>
    </w:p>
    <w:p w14:paraId="1E3C9D2B" w14:textId="77777777" w:rsidR="00D3239C" w:rsidRPr="00D3239C" w:rsidRDefault="00293620" w:rsidP="00C2171A">
      <w:pPr>
        <w:pStyle w:val="a4"/>
        <w:shd w:val="clear" w:color="auto" w:fill="FFFFFF"/>
        <w:spacing w:before="0" w:beforeAutospacing="0" w:after="0" w:afterAutospacing="0" w:line="360" w:lineRule="auto"/>
        <w:ind w:firstLine="708"/>
        <w:jc w:val="both"/>
        <w:rPr>
          <w:bCs/>
          <w:iCs/>
          <w:color w:val="000000" w:themeColor="text1"/>
          <w:sz w:val="28"/>
          <w:szCs w:val="28"/>
        </w:rPr>
      </w:pPr>
      <w:r w:rsidRPr="00C2171A">
        <w:rPr>
          <w:bCs/>
          <w:iCs/>
          <w:color w:val="000000" w:themeColor="text1"/>
          <w:sz w:val="28"/>
          <w:szCs w:val="28"/>
        </w:rPr>
        <w:t>Так важливими функціями забезпечення роботи закладів, такими як фінансування, господарське обслуговування, харчування,</w:t>
      </w:r>
      <w:r w:rsidR="00D3239C" w:rsidRPr="00C2171A">
        <w:rPr>
          <w:bCs/>
          <w:iCs/>
          <w:color w:val="000000" w:themeColor="text1"/>
          <w:sz w:val="16"/>
          <w:szCs w:val="16"/>
        </w:rPr>
        <w:t xml:space="preserve"> </w:t>
      </w:r>
      <w:r w:rsidR="00C2171A" w:rsidRPr="00C2171A">
        <w:rPr>
          <w:bCs/>
          <w:iCs/>
          <w:color w:val="000000" w:themeColor="text1"/>
          <w:sz w:val="28"/>
          <w:szCs w:val="28"/>
        </w:rPr>
        <w:t>облік орендних відносин</w:t>
      </w:r>
      <w:r w:rsidRPr="00C2171A">
        <w:rPr>
          <w:bCs/>
          <w:iCs/>
          <w:color w:val="000000" w:themeColor="text1"/>
          <w:sz w:val="28"/>
          <w:szCs w:val="28"/>
        </w:rPr>
        <w:t xml:space="preserve"> займаються окремі спеціально виділені підрозділи. Крім того, можливе застосування матричної структури зокрема по таким напрямам як показані на схемі відділи розвитку</w:t>
      </w:r>
      <w:r w:rsidR="00D3239C" w:rsidRPr="00C2171A">
        <w:rPr>
          <w:bCs/>
          <w:iCs/>
          <w:color w:val="000000" w:themeColor="text1"/>
          <w:sz w:val="28"/>
          <w:szCs w:val="28"/>
        </w:rPr>
        <w:t>: відділ управління персоналом та кадрового забезпечення, відділ розвитку та змісту інфраструктури освіти,</w:t>
      </w:r>
      <w:r w:rsidR="00D3239C" w:rsidRPr="00C2171A">
        <w:rPr>
          <w:bCs/>
          <w:iCs/>
          <w:color w:val="000000" w:themeColor="text1"/>
          <w:sz w:val="16"/>
          <w:szCs w:val="16"/>
        </w:rPr>
        <w:t xml:space="preserve"> </w:t>
      </w:r>
      <w:r w:rsidR="00D3239C" w:rsidRPr="00C2171A">
        <w:rPr>
          <w:bCs/>
          <w:iCs/>
          <w:color w:val="000000" w:themeColor="text1"/>
          <w:sz w:val="28"/>
          <w:szCs w:val="28"/>
        </w:rPr>
        <w:t>,</w:t>
      </w:r>
      <w:r w:rsidR="00D3239C" w:rsidRPr="00C2171A">
        <w:rPr>
          <w:bCs/>
          <w:iCs/>
          <w:color w:val="000000" w:themeColor="text1"/>
          <w:sz w:val="16"/>
          <w:szCs w:val="16"/>
        </w:rPr>
        <w:t xml:space="preserve"> </w:t>
      </w:r>
      <w:r w:rsidR="00D3239C" w:rsidRPr="00C2171A">
        <w:rPr>
          <w:bCs/>
          <w:iCs/>
          <w:color w:val="000000" w:themeColor="text1"/>
          <w:sz w:val="28"/>
          <w:szCs w:val="28"/>
        </w:rPr>
        <w:t>відділ розвитку освіти та прогнозування,</w:t>
      </w:r>
      <w:r w:rsidR="00D3239C" w:rsidRPr="00C2171A">
        <w:rPr>
          <w:bCs/>
          <w:iCs/>
          <w:color w:val="000000" w:themeColor="text1"/>
          <w:sz w:val="16"/>
          <w:szCs w:val="16"/>
        </w:rPr>
        <w:t xml:space="preserve"> </w:t>
      </w:r>
      <w:r w:rsidR="00D3239C" w:rsidRPr="00C2171A">
        <w:rPr>
          <w:bCs/>
          <w:iCs/>
          <w:color w:val="000000" w:themeColor="text1"/>
          <w:sz w:val="28"/>
          <w:szCs w:val="28"/>
        </w:rPr>
        <w:t>сектор освітньої інформації та промоції.</w:t>
      </w:r>
      <w:r w:rsidR="00D3239C" w:rsidRPr="00D3239C">
        <w:rPr>
          <w:bCs/>
          <w:iCs/>
          <w:color w:val="000000" w:themeColor="text1"/>
          <w:sz w:val="28"/>
          <w:szCs w:val="28"/>
        </w:rPr>
        <w:t> </w:t>
      </w:r>
    </w:p>
    <w:p w14:paraId="16664913" w14:textId="77777777" w:rsidR="00293620" w:rsidRPr="00C2171A" w:rsidRDefault="00293620" w:rsidP="00293620">
      <w:pPr>
        <w:pStyle w:val="a4"/>
        <w:shd w:val="clear" w:color="auto" w:fill="FFFFFF"/>
        <w:spacing w:before="0" w:beforeAutospacing="0" w:after="0" w:afterAutospacing="0" w:line="360" w:lineRule="auto"/>
        <w:ind w:firstLine="708"/>
        <w:jc w:val="both"/>
        <w:rPr>
          <w:bCs/>
          <w:iCs/>
          <w:color w:val="000000" w:themeColor="text1"/>
          <w:sz w:val="28"/>
          <w:szCs w:val="28"/>
        </w:rPr>
      </w:pPr>
      <w:r w:rsidRPr="00C2171A">
        <w:rPr>
          <w:bCs/>
          <w:iCs/>
          <w:color w:val="000000" w:themeColor="text1"/>
          <w:sz w:val="28"/>
          <w:szCs w:val="28"/>
        </w:rPr>
        <w:t xml:space="preserve">По цим підрозділам управління має </w:t>
      </w:r>
      <w:proofErr w:type="spellStart"/>
      <w:r w:rsidRPr="00C2171A">
        <w:rPr>
          <w:bCs/>
          <w:iCs/>
          <w:color w:val="000000" w:themeColor="text1"/>
          <w:sz w:val="28"/>
          <w:szCs w:val="28"/>
        </w:rPr>
        <w:t>здійснюватись</w:t>
      </w:r>
      <w:proofErr w:type="spellEnd"/>
      <w:r w:rsidRPr="00C2171A">
        <w:rPr>
          <w:bCs/>
          <w:iCs/>
          <w:color w:val="000000" w:themeColor="text1"/>
          <w:sz w:val="28"/>
          <w:szCs w:val="28"/>
        </w:rPr>
        <w:t xml:space="preserve"> по кожному із закладів, оскільки розвиток кожного має свою специфіку. Тому має бути матричний </w:t>
      </w:r>
      <w:r w:rsidRPr="00C2171A">
        <w:rPr>
          <w:bCs/>
          <w:iCs/>
          <w:color w:val="000000" w:themeColor="text1"/>
          <w:sz w:val="28"/>
          <w:szCs w:val="28"/>
        </w:rPr>
        <w:lastRenderedPageBreak/>
        <w:t xml:space="preserve">перетин (шахова схема) від відділу в центральному </w:t>
      </w:r>
      <w:proofErr w:type="spellStart"/>
      <w:r w:rsidRPr="00C2171A">
        <w:rPr>
          <w:bCs/>
          <w:iCs/>
          <w:color w:val="000000" w:themeColor="text1"/>
          <w:sz w:val="28"/>
          <w:szCs w:val="28"/>
        </w:rPr>
        <w:t>апараті</w:t>
      </w:r>
      <w:proofErr w:type="spellEnd"/>
      <w:r w:rsidRPr="00C2171A">
        <w:rPr>
          <w:bCs/>
          <w:iCs/>
          <w:color w:val="000000" w:themeColor="text1"/>
          <w:sz w:val="28"/>
          <w:szCs w:val="28"/>
        </w:rPr>
        <w:t xml:space="preserve"> на перетині із кожним закладом.</w:t>
      </w:r>
    </w:p>
    <w:p w14:paraId="6D0E1832" w14:textId="77777777" w:rsidR="00293620" w:rsidRPr="00C2171A" w:rsidRDefault="00293620" w:rsidP="00293620">
      <w:pPr>
        <w:pStyle w:val="a4"/>
        <w:shd w:val="clear" w:color="auto" w:fill="FFFFFF"/>
        <w:spacing w:before="0" w:beforeAutospacing="0" w:after="0" w:afterAutospacing="0" w:line="360" w:lineRule="auto"/>
        <w:ind w:firstLine="708"/>
        <w:jc w:val="both"/>
        <w:rPr>
          <w:bCs/>
          <w:iCs/>
          <w:color w:val="000000" w:themeColor="text1"/>
          <w:sz w:val="28"/>
          <w:szCs w:val="28"/>
        </w:rPr>
      </w:pPr>
      <w:r w:rsidRPr="00C2171A">
        <w:rPr>
          <w:bCs/>
          <w:iCs/>
          <w:color w:val="000000" w:themeColor="text1"/>
          <w:sz w:val="28"/>
          <w:szCs w:val="28"/>
        </w:rPr>
        <w:t xml:space="preserve">Безпосередньо лілійний підрозділ із керівництва дошкільними закладами також має елементи </w:t>
      </w:r>
      <w:proofErr w:type="spellStart"/>
      <w:r w:rsidRPr="00C2171A">
        <w:rPr>
          <w:bCs/>
          <w:iCs/>
          <w:color w:val="000000" w:themeColor="text1"/>
          <w:sz w:val="28"/>
          <w:szCs w:val="28"/>
        </w:rPr>
        <w:t>матрично</w:t>
      </w:r>
      <w:proofErr w:type="spellEnd"/>
      <w:r w:rsidRPr="00C2171A">
        <w:rPr>
          <w:bCs/>
          <w:iCs/>
          <w:color w:val="000000" w:themeColor="text1"/>
          <w:sz w:val="28"/>
          <w:szCs w:val="28"/>
        </w:rPr>
        <w:t xml:space="preserve"> - функціональної структури, оскільки його низові ланки мають подвійне підпорядкування із відповідними функціональними підрозділами, показаними на схемі 1.</w:t>
      </w:r>
    </w:p>
    <w:p w14:paraId="50C31C24" w14:textId="77777777" w:rsidR="00293620" w:rsidRPr="00C2171A" w:rsidRDefault="00293620" w:rsidP="00293620">
      <w:pPr>
        <w:pStyle w:val="a4"/>
        <w:shd w:val="clear" w:color="auto" w:fill="FFFFFF"/>
        <w:spacing w:before="0" w:beforeAutospacing="0" w:after="0" w:afterAutospacing="0" w:line="360" w:lineRule="auto"/>
        <w:ind w:firstLine="708"/>
        <w:jc w:val="both"/>
        <w:rPr>
          <w:bCs/>
          <w:iCs/>
          <w:color w:val="000000" w:themeColor="text1"/>
          <w:sz w:val="28"/>
          <w:szCs w:val="28"/>
        </w:rPr>
      </w:pPr>
      <w:r w:rsidRPr="00C2171A">
        <w:rPr>
          <w:bCs/>
          <w:iCs/>
          <w:color w:val="000000" w:themeColor="text1"/>
          <w:sz w:val="28"/>
          <w:szCs w:val="28"/>
        </w:rPr>
        <w:t xml:space="preserve">В цілому слід відмітити, що схема управління забезпечує оперативне керівництво закладами та виконання всіх найважливіших функцій. В той же в сучасних умовах вона є дещо громіздка і потребує удосконалення, що можуть базуватись на впровадженні </w:t>
      </w:r>
      <w:proofErr w:type="spellStart"/>
      <w:r w:rsidRPr="00C2171A">
        <w:rPr>
          <w:bCs/>
          <w:iCs/>
          <w:color w:val="000000" w:themeColor="text1"/>
          <w:sz w:val="28"/>
          <w:szCs w:val="28"/>
        </w:rPr>
        <w:t>цифровізації</w:t>
      </w:r>
      <w:proofErr w:type="spellEnd"/>
      <w:r w:rsidRPr="00C2171A">
        <w:rPr>
          <w:bCs/>
          <w:iCs/>
          <w:color w:val="000000" w:themeColor="text1"/>
          <w:sz w:val="28"/>
          <w:szCs w:val="28"/>
        </w:rPr>
        <w:t>.</w:t>
      </w:r>
    </w:p>
    <w:p w14:paraId="681B7328" w14:textId="77777777" w:rsidR="00EF36A0" w:rsidRPr="00F373B5" w:rsidRDefault="00EF36A0" w:rsidP="00EF36A0">
      <w:pPr>
        <w:jc w:val="center"/>
        <w:rPr>
          <w:rFonts w:ascii="Times New Roman" w:hAnsi="Times New Roman" w:cs="Times New Roman"/>
          <w:sz w:val="28"/>
          <w:szCs w:val="28"/>
        </w:rPr>
      </w:pPr>
      <w:r w:rsidRPr="00F373B5">
        <w:rPr>
          <w:rFonts w:ascii="Times New Roman" w:hAnsi="Times New Roman" w:cs="Times New Roman"/>
          <w:sz w:val="28"/>
          <w:szCs w:val="28"/>
        </w:rPr>
        <w:t>Рівень забезпеченості закладами освіти у Деснянському районі</w:t>
      </w:r>
    </w:p>
    <w:tbl>
      <w:tblPr>
        <w:tblStyle w:val="ac"/>
        <w:tblW w:w="0" w:type="auto"/>
        <w:tblLook w:val="04A0" w:firstRow="1" w:lastRow="0" w:firstColumn="1" w:lastColumn="0" w:noHBand="0" w:noVBand="1"/>
      </w:tblPr>
      <w:tblGrid>
        <w:gridCol w:w="2392"/>
        <w:gridCol w:w="2393"/>
        <w:gridCol w:w="2393"/>
        <w:gridCol w:w="2393"/>
      </w:tblGrid>
      <w:tr w:rsidR="00EF36A0" w:rsidRPr="00F373B5" w14:paraId="5614737E" w14:textId="77777777" w:rsidTr="007E0DDB">
        <w:tc>
          <w:tcPr>
            <w:tcW w:w="2392" w:type="dxa"/>
          </w:tcPr>
          <w:p w14:paraId="001DBCD2" w14:textId="77777777" w:rsidR="00EF36A0" w:rsidRPr="0054182C" w:rsidRDefault="00EF36A0" w:rsidP="007E0DDB">
            <w:pPr>
              <w:jc w:val="center"/>
              <w:rPr>
                <w:rFonts w:ascii="Times New Roman" w:hAnsi="Times New Roman" w:cs="Times New Roman"/>
                <w:sz w:val="24"/>
                <w:szCs w:val="24"/>
              </w:rPr>
            </w:pPr>
            <w:r w:rsidRPr="0054182C">
              <w:rPr>
                <w:rFonts w:ascii="Times New Roman" w:hAnsi="Times New Roman" w:cs="Times New Roman"/>
                <w:sz w:val="24"/>
                <w:szCs w:val="24"/>
              </w:rPr>
              <w:t>Види груп у закладах дошкільної освіти</w:t>
            </w:r>
          </w:p>
        </w:tc>
        <w:tc>
          <w:tcPr>
            <w:tcW w:w="2393" w:type="dxa"/>
          </w:tcPr>
          <w:p w14:paraId="0FE17E5D" w14:textId="77777777" w:rsidR="00EF36A0" w:rsidRPr="0054182C" w:rsidRDefault="00EF36A0" w:rsidP="007E0DDB">
            <w:pPr>
              <w:jc w:val="center"/>
              <w:rPr>
                <w:rFonts w:ascii="Times New Roman" w:hAnsi="Times New Roman" w:cs="Times New Roman"/>
                <w:sz w:val="24"/>
                <w:szCs w:val="24"/>
              </w:rPr>
            </w:pPr>
            <w:r w:rsidRPr="0054182C">
              <w:rPr>
                <w:rFonts w:ascii="Times New Roman" w:hAnsi="Times New Roman" w:cs="Times New Roman"/>
                <w:sz w:val="24"/>
                <w:szCs w:val="24"/>
              </w:rPr>
              <w:t>Кількість дітей по району відповідного віку</w:t>
            </w:r>
          </w:p>
        </w:tc>
        <w:tc>
          <w:tcPr>
            <w:tcW w:w="2393" w:type="dxa"/>
          </w:tcPr>
          <w:p w14:paraId="58B9607F" w14:textId="77777777" w:rsidR="00EF36A0" w:rsidRPr="0054182C" w:rsidRDefault="00EF36A0" w:rsidP="007E0DDB">
            <w:pPr>
              <w:jc w:val="center"/>
              <w:rPr>
                <w:rFonts w:ascii="Times New Roman" w:hAnsi="Times New Roman" w:cs="Times New Roman"/>
                <w:sz w:val="24"/>
                <w:szCs w:val="24"/>
              </w:rPr>
            </w:pPr>
            <w:r w:rsidRPr="0054182C">
              <w:rPr>
                <w:rFonts w:ascii="Times New Roman" w:hAnsi="Times New Roman" w:cs="Times New Roman"/>
                <w:sz w:val="24"/>
                <w:szCs w:val="24"/>
              </w:rPr>
              <w:t>Кількість груп в дошкільних закладах</w:t>
            </w:r>
          </w:p>
        </w:tc>
        <w:tc>
          <w:tcPr>
            <w:tcW w:w="2393" w:type="dxa"/>
          </w:tcPr>
          <w:p w14:paraId="5AB7BE82" w14:textId="77777777" w:rsidR="00EF36A0" w:rsidRPr="0054182C" w:rsidRDefault="00EF36A0" w:rsidP="007E0DDB">
            <w:pPr>
              <w:jc w:val="center"/>
              <w:rPr>
                <w:rFonts w:ascii="Times New Roman" w:hAnsi="Times New Roman" w:cs="Times New Roman"/>
                <w:sz w:val="24"/>
                <w:szCs w:val="24"/>
              </w:rPr>
            </w:pPr>
            <w:r w:rsidRPr="0054182C">
              <w:rPr>
                <w:rFonts w:ascii="Times New Roman" w:hAnsi="Times New Roman" w:cs="Times New Roman"/>
                <w:sz w:val="24"/>
                <w:szCs w:val="24"/>
              </w:rPr>
              <w:t>Співвідношення дітей до кількості груп (скільки дітей приходиться на 1 групу)</w:t>
            </w:r>
          </w:p>
        </w:tc>
      </w:tr>
      <w:tr w:rsidR="00EF36A0" w:rsidRPr="0054182C" w14:paraId="269104DC" w14:textId="77777777" w:rsidTr="007E0DDB">
        <w:tc>
          <w:tcPr>
            <w:tcW w:w="2392" w:type="dxa"/>
          </w:tcPr>
          <w:p w14:paraId="699F82AF" w14:textId="77777777" w:rsidR="00EF36A0" w:rsidRPr="0054182C" w:rsidRDefault="00EF36A0" w:rsidP="007E0DDB">
            <w:pPr>
              <w:rPr>
                <w:rFonts w:ascii="Times New Roman" w:hAnsi="Times New Roman" w:cs="Times New Roman"/>
                <w:sz w:val="28"/>
                <w:szCs w:val="28"/>
              </w:rPr>
            </w:pPr>
            <w:r w:rsidRPr="0054182C">
              <w:rPr>
                <w:rFonts w:ascii="Times New Roman" w:hAnsi="Times New Roman" w:cs="Times New Roman"/>
                <w:sz w:val="28"/>
                <w:szCs w:val="28"/>
              </w:rPr>
              <w:t>Ясла до 3 років</w:t>
            </w:r>
          </w:p>
          <w:p w14:paraId="27657294" w14:textId="77777777" w:rsidR="00EF36A0" w:rsidRPr="0054182C" w:rsidRDefault="00EF36A0" w:rsidP="007E0DDB">
            <w:pPr>
              <w:rPr>
                <w:rFonts w:ascii="Times New Roman" w:hAnsi="Times New Roman" w:cs="Times New Roman"/>
                <w:sz w:val="28"/>
                <w:szCs w:val="28"/>
              </w:rPr>
            </w:pPr>
            <w:r w:rsidRPr="0054182C">
              <w:rPr>
                <w:rFonts w:ascii="Times New Roman" w:hAnsi="Times New Roman" w:cs="Times New Roman"/>
                <w:sz w:val="28"/>
                <w:szCs w:val="28"/>
              </w:rPr>
              <w:t>Молодша група</w:t>
            </w:r>
          </w:p>
          <w:p w14:paraId="79E96D08" w14:textId="77777777" w:rsidR="00EF36A0" w:rsidRPr="0054182C" w:rsidRDefault="00EF36A0" w:rsidP="007E0DDB">
            <w:pPr>
              <w:rPr>
                <w:rFonts w:ascii="Times New Roman" w:hAnsi="Times New Roman" w:cs="Times New Roman"/>
                <w:sz w:val="28"/>
                <w:szCs w:val="28"/>
              </w:rPr>
            </w:pPr>
            <w:r w:rsidRPr="0054182C">
              <w:rPr>
                <w:rFonts w:ascii="Times New Roman" w:hAnsi="Times New Roman" w:cs="Times New Roman"/>
                <w:sz w:val="28"/>
                <w:szCs w:val="28"/>
              </w:rPr>
              <w:t>Середня група</w:t>
            </w:r>
          </w:p>
          <w:p w14:paraId="0B08C0DF" w14:textId="77777777" w:rsidR="00EF36A0" w:rsidRPr="0054182C" w:rsidRDefault="00EF36A0" w:rsidP="007E0DDB">
            <w:pPr>
              <w:rPr>
                <w:rFonts w:ascii="Times New Roman" w:hAnsi="Times New Roman" w:cs="Times New Roman"/>
                <w:sz w:val="28"/>
                <w:szCs w:val="28"/>
              </w:rPr>
            </w:pPr>
            <w:r w:rsidRPr="0054182C">
              <w:rPr>
                <w:rFonts w:ascii="Times New Roman" w:hAnsi="Times New Roman" w:cs="Times New Roman"/>
                <w:sz w:val="28"/>
                <w:szCs w:val="28"/>
              </w:rPr>
              <w:t xml:space="preserve">Старша група </w:t>
            </w:r>
          </w:p>
        </w:tc>
        <w:tc>
          <w:tcPr>
            <w:tcW w:w="2393" w:type="dxa"/>
          </w:tcPr>
          <w:p w14:paraId="69DBF351"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1905</w:t>
            </w:r>
          </w:p>
          <w:p w14:paraId="36124F21"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2349</w:t>
            </w:r>
          </w:p>
          <w:p w14:paraId="7772839F"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2669</w:t>
            </w:r>
          </w:p>
          <w:p w14:paraId="7F305468"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4128</w:t>
            </w:r>
          </w:p>
        </w:tc>
        <w:tc>
          <w:tcPr>
            <w:tcW w:w="2393" w:type="dxa"/>
          </w:tcPr>
          <w:p w14:paraId="7C231E7A"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149</w:t>
            </w:r>
          </w:p>
          <w:p w14:paraId="6A552288"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124</w:t>
            </w:r>
          </w:p>
          <w:p w14:paraId="5F1AB11E"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136</w:t>
            </w:r>
          </w:p>
          <w:p w14:paraId="1E09B374"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217</w:t>
            </w:r>
          </w:p>
        </w:tc>
        <w:tc>
          <w:tcPr>
            <w:tcW w:w="2393" w:type="dxa"/>
          </w:tcPr>
          <w:p w14:paraId="75361DAA"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13</w:t>
            </w:r>
          </w:p>
          <w:p w14:paraId="381CE943"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19</w:t>
            </w:r>
          </w:p>
          <w:p w14:paraId="482D7566"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20</w:t>
            </w:r>
          </w:p>
          <w:p w14:paraId="12FD9D87"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19</w:t>
            </w:r>
          </w:p>
        </w:tc>
      </w:tr>
    </w:tbl>
    <w:p w14:paraId="247423F8" w14:textId="77777777" w:rsidR="00C2171A" w:rsidRDefault="00C2171A" w:rsidP="00EF36A0">
      <w:pPr>
        <w:rPr>
          <w:rFonts w:ascii="Times New Roman" w:hAnsi="Times New Roman" w:cs="Times New Roman"/>
          <w:sz w:val="28"/>
          <w:szCs w:val="28"/>
        </w:rPr>
      </w:pPr>
    </w:p>
    <w:p w14:paraId="1694B5D7" w14:textId="77777777" w:rsidR="00EF36A0" w:rsidRPr="0054182C" w:rsidRDefault="00EF36A0" w:rsidP="00EF36A0">
      <w:pPr>
        <w:rPr>
          <w:rFonts w:ascii="Times New Roman" w:hAnsi="Times New Roman" w:cs="Times New Roman"/>
          <w:sz w:val="28"/>
          <w:szCs w:val="28"/>
        </w:rPr>
      </w:pPr>
      <w:r w:rsidRPr="0054182C">
        <w:rPr>
          <w:rFonts w:ascii="Times New Roman" w:hAnsi="Times New Roman" w:cs="Times New Roman"/>
          <w:sz w:val="28"/>
          <w:szCs w:val="28"/>
        </w:rPr>
        <w:t xml:space="preserve">Динаміка розвитку дошкільної освіти в Деснянському районі </w:t>
      </w:r>
    </w:p>
    <w:tbl>
      <w:tblPr>
        <w:tblStyle w:val="ac"/>
        <w:tblW w:w="0" w:type="auto"/>
        <w:tblLook w:val="04A0" w:firstRow="1" w:lastRow="0" w:firstColumn="1" w:lastColumn="0" w:noHBand="0" w:noVBand="1"/>
      </w:tblPr>
      <w:tblGrid>
        <w:gridCol w:w="2392"/>
        <w:gridCol w:w="2393"/>
        <w:gridCol w:w="2393"/>
        <w:gridCol w:w="2393"/>
      </w:tblGrid>
      <w:tr w:rsidR="00EF36A0" w:rsidRPr="0054182C" w14:paraId="009CC2A2" w14:textId="77777777" w:rsidTr="007E0DDB">
        <w:tc>
          <w:tcPr>
            <w:tcW w:w="2392" w:type="dxa"/>
          </w:tcPr>
          <w:p w14:paraId="6210BD4A" w14:textId="77777777" w:rsidR="00EF36A0" w:rsidRPr="0054182C" w:rsidRDefault="00EF36A0" w:rsidP="007E0DDB">
            <w:pPr>
              <w:jc w:val="center"/>
              <w:rPr>
                <w:rFonts w:ascii="Times New Roman" w:hAnsi="Times New Roman" w:cs="Times New Roman"/>
                <w:sz w:val="24"/>
                <w:szCs w:val="24"/>
              </w:rPr>
            </w:pPr>
            <w:r w:rsidRPr="0054182C">
              <w:rPr>
                <w:rFonts w:ascii="Times New Roman" w:hAnsi="Times New Roman" w:cs="Times New Roman"/>
                <w:sz w:val="24"/>
                <w:szCs w:val="24"/>
              </w:rPr>
              <w:t>Заклади дошкільної освіти</w:t>
            </w:r>
          </w:p>
        </w:tc>
        <w:tc>
          <w:tcPr>
            <w:tcW w:w="2393" w:type="dxa"/>
          </w:tcPr>
          <w:p w14:paraId="373AA4F6" w14:textId="77777777" w:rsidR="00EF36A0" w:rsidRPr="0054182C" w:rsidRDefault="00EF36A0" w:rsidP="007E0DDB">
            <w:pPr>
              <w:jc w:val="center"/>
              <w:rPr>
                <w:rFonts w:ascii="Times New Roman" w:hAnsi="Times New Roman" w:cs="Times New Roman"/>
                <w:sz w:val="24"/>
                <w:szCs w:val="24"/>
              </w:rPr>
            </w:pPr>
            <w:r w:rsidRPr="0054182C">
              <w:rPr>
                <w:rFonts w:ascii="Times New Roman" w:hAnsi="Times New Roman" w:cs="Times New Roman"/>
                <w:sz w:val="24"/>
                <w:szCs w:val="24"/>
              </w:rPr>
              <w:t>2014</w:t>
            </w:r>
            <w:r>
              <w:rPr>
                <w:rFonts w:ascii="Times New Roman" w:hAnsi="Times New Roman" w:cs="Times New Roman"/>
                <w:sz w:val="24"/>
                <w:szCs w:val="24"/>
              </w:rPr>
              <w:t xml:space="preserve"> рік</w:t>
            </w:r>
          </w:p>
        </w:tc>
        <w:tc>
          <w:tcPr>
            <w:tcW w:w="2393" w:type="dxa"/>
          </w:tcPr>
          <w:p w14:paraId="5FD74C7A" w14:textId="77777777" w:rsidR="00EF36A0" w:rsidRPr="0054182C" w:rsidRDefault="00EF36A0" w:rsidP="007E0DDB">
            <w:pPr>
              <w:jc w:val="center"/>
              <w:rPr>
                <w:rFonts w:ascii="Times New Roman" w:hAnsi="Times New Roman" w:cs="Times New Roman"/>
                <w:sz w:val="24"/>
                <w:szCs w:val="24"/>
              </w:rPr>
            </w:pPr>
            <w:r w:rsidRPr="0054182C">
              <w:rPr>
                <w:rFonts w:ascii="Times New Roman" w:hAnsi="Times New Roman" w:cs="Times New Roman"/>
                <w:sz w:val="24"/>
                <w:szCs w:val="24"/>
              </w:rPr>
              <w:t>2022</w:t>
            </w:r>
            <w:r>
              <w:rPr>
                <w:rFonts w:ascii="Times New Roman" w:hAnsi="Times New Roman" w:cs="Times New Roman"/>
                <w:sz w:val="24"/>
                <w:szCs w:val="24"/>
              </w:rPr>
              <w:t xml:space="preserve"> рік</w:t>
            </w:r>
          </w:p>
        </w:tc>
        <w:tc>
          <w:tcPr>
            <w:tcW w:w="2393" w:type="dxa"/>
          </w:tcPr>
          <w:p w14:paraId="619DDFBA" w14:textId="77777777" w:rsidR="00EF36A0" w:rsidRPr="0054182C" w:rsidRDefault="00EF36A0" w:rsidP="00A8657F">
            <w:pPr>
              <w:jc w:val="center"/>
              <w:rPr>
                <w:rFonts w:ascii="Times New Roman" w:hAnsi="Times New Roman" w:cs="Times New Roman"/>
                <w:sz w:val="24"/>
                <w:szCs w:val="24"/>
              </w:rPr>
            </w:pPr>
            <w:r w:rsidRPr="0054182C">
              <w:rPr>
                <w:rFonts w:ascii="Times New Roman" w:hAnsi="Times New Roman" w:cs="Times New Roman"/>
                <w:sz w:val="24"/>
                <w:szCs w:val="24"/>
              </w:rPr>
              <w:t>Темп росту (2022/2014)</w:t>
            </w:r>
          </w:p>
        </w:tc>
      </w:tr>
      <w:tr w:rsidR="00EF36A0" w:rsidRPr="0054182C" w14:paraId="677BA0C4" w14:textId="77777777" w:rsidTr="00C2171A">
        <w:trPr>
          <w:trHeight w:val="895"/>
        </w:trPr>
        <w:tc>
          <w:tcPr>
            <w:tcW w:w="2392" w:type="dxa"/>
          </w:tcPr>
          <w:p w14:paraId="18E36F16"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Загальна кількість закладів</w:t>
            </w:r>
          </w:p>
        </w:tc>
        <w:tc>
          <w:tcPr>
            <w:tcW w:w="2393" w:type="dxa"/>
          </w:tcPr>
          <w:p w14:paraId="6829553D"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64</w:t>
            </w:r>
          </w:p>
          <w:p w14:paraId="14B7FDFC" w14:textId="77777777" w:rsidR="00EF36A0" w:rsidRPr="0054182C" w:rsidRDefault="00EF36A0" w:rsidP="00C2171A">
            <w:pPr>
              <w:jc w:val="center"/>
              <w:rPr>
                <w:rFonts w:ascii="Times New Roman" w:hAnsi="Times New Roman" w:cs="Times New Roman"/>
                <w:sz w:val="28"/>
                <w:szCs w:val="28"/>
              </w:rPr>
            </w:pPr>
          </w:p>
          <w:p w14:paraId="71976F3B" w14:textId="77777777" w:rsidR="00EF36A0" w:rsidRPr="0054182C" w:rsidRDefault="00EF36A0" w:rsidP="00C2171A">
            <w:pPr>
              <w:jc w:val="center"/>
              <w:rPr>
                <w:rFonts w:ascii="Times New Roman" w:hAnsi="Times New Roman" w:cs="Times New Roman"/>
                <w:sz w:val="28"/>
                <w:szCs w:val="28"/>
              </w:rPr>
            </w:pPr>
          </w:p>
        </w:tc>
        <w:tc>
          <w:tcPr>
            <w:tcW w:w="2393" w:type="dxa"/>
          </w:tcPr>
          <w:p w14:paraId="59931D99"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67</w:t>
            </w:r>
          </w:p>
          <w:p w14:paraId="7BE35776" w14:textId="77777777" w:rsidR="00EF36A0" w:rsidRPr="0054182C" w:rsidRDefault="00EF36A0" w:rsidP="00C2171A">
            <w:pPr>
              <w:jc w:val="center"/>
              <w:rPr>
                <w:rFonts w:ascii="Times New Roman" w:hAnsi="Times New Roman" w:cs="Times New Roman"/>
                <w:sz w:val="28"/>
                <w:szCs w:val="28"/>
              </w:rPr>
            </w:pPr>
          </w:p>
          <w:p w14:paraId="5B9F44C0" w14:textId="77777777" w:rsidR="00EF36A0" w:rsidRPr="0054182C" w:rsidRDefault="00EF36A0" w:rsidP="00C2171A">
            <w:pPr>
              <w:jc w:val="center"/>
              <w:rPr>
                <w:rFonts w:ascii="Times New Roman" w:hAnsi="Times New Roman" w:cs="Times New Roman"/>
                <w:sz w:val="28"/>
                <w:szCs w:val="28"/>
              </w:rPr>
            </w:pPr>
          </w:p>
        </w:tc>
        <w:tc>
          <w:tcPr>
            <w:tcW w:w="2393" w:type="dxa"/>
          </w:tcPr>
          <w:p w14:paraId="081D4F66" w14:textId="77777777" w:rsidR="00EF36A0" w:rsidRPr="0054182C" w:rsidRDefault="00A469FD" w:rsidP="00C2171A">
            <w:pPr>
              <w:jc w:val="center"/>
              <w:rPr>
                <w:rFonts w:ascii="Times New Roman" w:hAnsi="Times New Roman" w:cs="Times New Roman"/>
                <w:sz w:val="28"/>
                <w:szCs w:val="28"/>
              </w:rPr>
            </w:pPr>
            <w:r>
              <w:rPr>
                <w:rFonts w:ascii="Times New Roman" w:hAnsi="Times New Roman" w:cs="Times New Roman"/>
                <w:sz w:val="28"/>
                <w:szCs w:val="28"/>
              </w:rPr>
              <w:t>104.6%</w:t>
            </w:r>
          </w:p>
        </w:tc>
      </w:tr>
      <w:tr w:rsidR="00EF36A0" w:rsidRPr="0054182C" w14:paraId="1F83D959" w14:textId="77777777" w:rsidTr="007E0DDB">
        <w:trPr>
          <w:trHeight w:val="306"/>
        </w:trPr>
        <w:tc>
          <w:tcPr>
            <w:tcW w:w="2392" w:type="dxa"/>
          </w:tcPr>
          <w:p w14:paraId="0CD37F8F"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Кількість дітей</w:t>
            </w:r>
          </w:p>
        </w:tc>
        <w:tc>
          <w:tcPr>
            <w:tcW w:w="2393" w:type="dxa"/>
          </w:tcPr>
          <w:p w14:paraId="28D14A32"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14758</w:t>
            </w:r>
          </w:p>
        </w:tc>
        <w:tc>
          <w:tcPr>
            <w:tcW w:w="2393" w:type="dxa"/>
          </w:tcPr>
          <w:p w14:paraId="00183151"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11048</w:t>
            </w:r>
          </w:p>
        </w:tc>
        <w:tc>
          <w:tcPr>
            <w:tcW w:w="2393" w:type="dxa"/>
          </w:tcPr>
          <w:p w14:paraId="3B28990A" w14:textId="77777777" w:rsidR="00EF36A0" w:rsidRPr="0054182C" w:rsidRDefault="00A8657F" w:rsidP="00C2171A">
            <w:pPr>
              <w:jc w:val="center"/>
              <w:rPr>
                <w:rFonts w:ascii="Times New Roman" w:hAnsi="Times New Roman" w:cs="Times New Roman"/>
                <w:sz w:val="28"/>
                <w:szCs w:val="28"/>
              </w:rPr>
            </w:pPr>
            <w:r>
              <w:rPr>
                <w:rFonts w:ascii="Times New Roman" w:hAnsi="Times New Roman" w:cs="Times New Roman"/>
                <w:sz w:val="28"/>
                <w:szCs w:val="28"/>
              </w:rPr>
              <w:t>74,8%</w:t>
            </w:r>
          </w:p>
        </w:tc>
      </w:tr>
      <w:tr w:rsidR="00EF36A0" w:rsidRPr="0054182C" w14:paraId="3B5F01E9" w14:textId="77777777" w:rsidTr="007E0DDB">
        <w:trPr>
          <w:trHeight w:val="696"/>
        </w:trPr>
        <w:tc>
          <w:tcPr>
            <w:tcW w:w="2392" w:type="dxa"/>
          </w:tcPr>
          <w:p w14:paraId="2035DBBD" w14:textId="77777777" w:rsidR="00EF36A0" w:rsidRPr="0054182C" w:rsidRDefault="00EF36A0" w:rsidP="00C2171A">
            <w:pPr>
              <w:jc w:val="center"/>
              <w:rPr>
                <w:rFonts w:ascii="Times New Roman" w:hAnsi="Times New Roman" w:cs="Times New Roman"/>
                <w:sz w:val="28"/>
                <w:szCs w:val="28"/>
              </w:rPr>
            </w:pPr>
          </w:p>
          <w:p w14:paraId="4D3BA22C" w14:textId="77777777" w:rsidR="00EF36A0"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Спеціальних</w:t>
            </w:r>
          </w:p>
          <w:p w14:paraId="03C95AE3"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(інклюзивних)</w:t>
            </w:r>
          </w:p>
          <w:p w14:paraId="5EB07554" w14:textId="77777777" w:rsidR="00EF36A0" w:rsidRPr="0054182C" w:rsidRDefault="00EF36A0" w:rsidP="00C2171A">
            <w:pPr>
              <w:jc w:val="center"/>
              <w:rPr>
                <w:rFonts w:ascii="Times New Roman" w:hAnsi="Times New Roman" w:cs="Times New Roman"/>
                <w:sz w:val="28"/>
                <w:szCs w:val="28"/>
              </w:rPr>
            </w:pPr>
          </w:p>
        </w:tc>
        <w:tc>
          <w:tcPr>
            <w:tcW w:w="2393" w:type="dxa"/>
          </w:tcPr>
          <w:p w14:paraId="32920091" w14:textId="77777777" w:rsidR="00EF36A0" w:rsidRPr="0054182C" w:rsidRDefault="00EF36A0" w:rsidP="00C2171A">
            <w:pPr>
              <w:jc w:val="center"/>
              <w:rPr>
                <w:rFonts w:ascii="Times New Roman" w:hAnsi="Times New Roman" w:cs="Times New Roman"/>
                <w:sz w:val="28"/>
                <w:szCs w:val="28"/>
              </w:rPr>
            </w:pPr>
          </w:p>
          <w:p w14:paraId="262C877B" w14:textId="77777777" w:rsidR="00EF36A0"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 xml:space="preserve">5 </w:t>
            </w:r>
          </w:p>
          <w:p w14:paraId="15563421"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(інкл</w:t>
            </w:r>
            <w:r>
              <w:rPr>
                <w:rFonts w:ascii="Times New Roman" w:hAnsi="Times New Roman" w:cs="Times New Roman"/>
                <w:sz w:val="28"/>
                <w:szCs w:val="28"/>
              </w:rPr>
              <w:t>юзивних</w:t>
            </w:r>
            <w:r w:rsidRPr="0054182C">
              <w:rPr>
                <w:rFonts w:ascii="Times New Roman" w:hAnsi="Times New Roman" w:cs="Times New Roman"/>
                <w:sz w:val="28"/>
                <w:szCs w:val="28"/>
              </w:rPr>
              <w:t>-3)</w:t>
            </w:r>
          </w:p>
          <w:p w14:paraId="271AA38A" w14:textId="77777777" w:rsidR="00EF36A0" w:rsidRPr="0054182C" w:rsidRDefault="00EF36A0" w:rsidP="00C2171A">
            <w:pPr>
              <w:jc w:val="center"/>
              <w:rPr>
                <w:rFonts w:ascii="Times New Roman" w:hAnsi="Times New Roman" w:cs="Times New Roman"/>
                <w:sz w:val="28"/>
                <w:szCs w:val="28"/>
              </w:rPr>
            </w:pPr>
          </w:p>
        </w:tc>
        <w:tc>
          <w:tcPr>
            <w:tcW w:w="2393" w:type="dxa"/>
          </w:tcPr>
          <w:p w14:paraId="4400BEE6" w14:textId="77777777" w:rsidR="00EF36A0" w:rsidRPr="0054182C" w:rsidRDefault="00EF36A0" w:rsidP="00C2171A">
            <w:pPr>
              <w:jc w:val="center"/>
              <w:rPr>
                <w:rFonts w:ascii="Times New Roman" w:hAnsi="Times New Roman" w:cs="Times New Roman"/>
                <w:sz w:val="28"/>
                <w:szCs w:val="28"/>
              </w:rPr>
            </w:pPr>
          </w:p>
          <w:p w14:paraId="6BA84841" w14:textId="77777777" w:rsidR="00EF36A0"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 xml:space="preserve">5 </w:t>
            </w:r>
          </w:p>
          <w:p w14:paraId="31E8E97D"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(інкл</w:t>
            </w:r>
            <w:r>
              <w:rPr>
                <w:rFonts w:ascii="Times New Roman" w:hAnsi="Times New Roman" w:cs="Times New Roman"/>
                <w:sz w:val="28"/>
                <w:szCs w:val="28"/>
              </w:rPr>
              <w:t>юзивних</w:t>
            </w:r>
            <w:r w:rsidRPr="0054182C">
              <w:rPr>
                <w:rFonts w:ascii="Times New Roman" w:hAnsi="Times New Roman" w:cs="Times New Roman"/>
                <w:sz w:val="28"/>
                <w:szCs w:val="28"/>
              </w:rPr>
              <w:t xml:space="preserve"> - 8)</w:t>
            </w:r>
          </w:p>
          <w:p w14:paraId="4F522E43" w14:textId="77777777" w:rsidR="00EF36A0" w:rsidRPr="0054182C" w:rsidRDefault="00EF36A0" w:rsidP="00C2171A">
            <w:pPr>
              <w:jc w:val="center"/>
              <w:rPr>
                <w:rFonts w:ascii="Times New Roman" w:hAnsi="Times New Roman" w:cs="Times New Roman"/>
                <w:sz w:val="28"/>
                <w:szCs w:val="28"/>
              </w:rPr>
            </w:pPr>
          </w:p>
        </w:tc>
        <w:tc>
          <w:tcPr>
            <w:tcW w:w="2393" w:type="dxa"/>
          </w:tcPr>
          <w:p w14:paraId="1EC58F9E" w14:textId="77777777" w:rsidR="00A8657F" w:rsidRDefault="00A8657F" w:rsidP="00C2171A">
            <w:pPr>
              <w:rPr>
                <w:rFonts w:ascii="Times New Roman" w:hAnsi="Times New Roman" w:cs="Times New Roman"/>
                <w:sz w:val="28"/>
                <w:szCs w:val="28"/>
              </w:rPr>
            </w:pPr>
          </w:p>
          <w:p w14:paraId="1C235A9F" w14:textId="77777777" w:rsidR="00A8657F" w:rsidRDefault="00A8657F" w:rsidP="00C2171A">
            <w:pPr>
              <w:rPr>
                <w:rFonts w:ascii="Times New Roman" w:hAnsi="Times New Roman" w:cs="Times New Roman"/>
                <w:sz w:val="28"/>
                <w:szCs w:val="28"/>
              </w:rPr>
            </w:pPr>
            <w:r>
              <w:rPr>
                <w:rFonts w:ascii="Times New Roman" w:hAnsi="Times New Roman" w:cs="Times New Roman"/>
                <w:sz w:val="28"/>
                <w:szCs w:val="28"/>
              </w:rPr>
              <w:t xml:space="preserve">             0</w:t>
            </w:r>
          </w:p>
          <w:p w14:paraId="13583E69" w14:textId="77777777" w:rsidR="00EF36A0" w:rsidRPr="0054182C" w:rsidRDefault="00A8657F" w:rsidP="00C2171A">
            <w:pPr>
              <w:jc w:val="center"/>
              <w:rPr>
                <w:rFonts w:ascii="Times New Roman" w:hAnsi="Times New Roman" w:cs="Times New Roman"/>
                <w:sz w:val="28"/>
                <w:szCs w:val="28"/>
              </w:rPr>
            </w:pPr>
            <w:r>
              <w:rPr>
                <w:rFonts w:ascii="Times New Roman" w:hAnsi="Times New Roman" w:cs="Times New Roman"/>
                <w:sz w:val="28"/>
                <w:szCs w:val="28"/>
              </w:rPr>
              <w:t>266,6%</w:t>
            </w:r>
          </w:p>
        </w:tc>
      </w:tr>
      <w:tr w:rsidR="00EF36A0" w:rsidRPr="0054182C" w14:paraId="034AA9CD" w14:textId="77777777" w:rsidTr="00C2171A">
        <w:trPr>
          <w:trHeight w:val="138"/>
        </w:trPr>
        <w:tc>
          <w:tcPr>
            <w:tcW w:w="2392" w:type="dxa"/>
          </w:tcPr>
          <w:p w14:paraId="46D91139"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Кількість дітей</w:t>
            </w:r>
          </w:p>
          <w:p w14:paraId="10769FC9" w14:textId="77777777" w:rsidR="00EF36A0" w:rsidRPr="0054182C" w:rsidRDefault="00EF36A0" w:rsidP="00C2171A">
            <w:pPr>
              <w:jc w:val="center"/>
              <w:rPr>
                <w:rFonts w:ascii="Times New Roman" w:hAnsi="Times New Roman" w:cs="Times New Roman"/>
                <w:sz w:val="28"/>
                <w:szCs w:val="28"/>
              </w:rPr>
            </w:pPr>
          </w:p>
        </w:tc>
        <w:tc>
          <w:tcPr>
            <w:tcW w:w="2393" w:type="dxa"/>
          </w:tcPr>
          <w:p w14:paraId="31DCA0F6"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825</w:t>
            </w:r>
          </w:p>
          <w:p w14:paraId="7817C705" w14:textId="77777777" w:rsidR="00EF36A0" w:rsidRPr="0054182C" w:rsidRDefault="00EF36A0" w:rsidP="00C2171A">
            <w:pPr>
              <w:jc w:val="center"/>
              <w:rPr>
                <w:rFonts w:ascii="Times New Roman" w:hAnsi="Times New Roman" w:cs="Times New Roman"/>
                <w:sz w:val="28"/>
                <w:szCs w:val="28"/>
              </w:rPr>
            </w:pPr>
          </w:p>
          <w:p w14:paraId="433AF9DC" w14:textId="77777777" w:rsidR="00EF36A0" w:rsidRPr="0054182C" w:rsidRDefault="00EF36A0" w:rsidP="00C2171A">
            <w:pPr>
              <w:jc w:val="center"/>
              <w:rPr>
                <w:rFonts w:ascii="Times New Roman" w:hAnsi="Times New Roman" w:cs="Times New Roman"/>
                <w:sz w:val="28"/>
                <w:szCs w:val="28"/>
              </w:rPr>
            </w:pPr>
          </w:p>
        </w:tc>
        <w:tc>
          <w:tcPr>
            <w:tcW w:w="2393" w:type="dxa"/>
          </w:tcPr>
          <w:p w14:paraId="48904E41" w14:textId="77777777" w:rsidR="00EF36A0" w:rsidRPr="0054182C" w:rsidRDefault="00EF36A0" w:rsidP="00C2171A">
            <w:pPr>
              <w:jc w:val="center"/>
              <w:rPr>
                <w:rFonts w:ascii="Times New Roman" w:hAnsi="Times New Roman" w:cs="Times New Roman"/>
                <w:sz w:val="28"/>
                <w:szCs w:val="28"/>
              </w:rPr>
            </w:pPr>
            <w:r w:rsidRPr="0054182C">
              <w:rPr>
                <w:rFonts w:ascii="Times New Roman" w:hAnsi="Times New Roman" w:cs="Times New Roman"/>
                <w:sz w:val="28"/>
                <w:szCs w:val="28"/>
              </w:rPr>
              <w:t>964</w:t>
            </w:r>
          </w:p>
          <w:p w14:paraId="6316EB94" w14:textId="77777777" w:rsidR="00EF36A0" w:rsidRPr="0054182C" w:rsidRDefault="00EF36A0" w:rsidP="00C2171A">
            <w:pPr>
              <w:jc w:val="center"/>
              <w:rPr>
                <w:rFonts w:ascii="Times New Roman" w:hAnsi="Times New Roman" w:cs="Times New Roman"/>
                <w:sz w:val="28"/>
                <w:szCs w:val="28"/>
              </w:rPr>
            </w:pPr>
          </w:p>
          <w:p w14:paraId="0158700D" w14:textId="77777777" w:rsidR="00EF36A0" w:rsidRPr="0054182C" w:rsidRDefault="00EF36A0" w:rsidP="00C2171A">
            <w:pPr>
              <w:jc w:val="center"/>
              <w:rPr>
                <w:rFonts w:ascii="Times New Roman" w:hAnsi="Times New Roman" w:cs="Times New Roman"/>
                <w:sz w:val="28"/>
                <w:szCs w:val="28"/>
              </w:rPr>
            </w:pPr>
          </w:p>
        </w:tc>
        <w:tc>
          <w:tcPr>
            <w:tcW w:w="2393" w:type="dxa"/>
          </w:tcPr>
          <w:p w14:paraId="38CF49B0" w14:textId="77777777" w:rsidR="00EF36A0" w:rsidRPr="0054182C" w:rsidRDefault="00A8657F" w:rsidP="00C2171A">
            <w:pPr>
              <w:jc w:val="center"/>
              <w:rPr>
                <w:rFonts w:ascii="Times New Roman" w:hAnsi="Times New Roman" w:cs="Times New Roman"/>
                <w:sz w:val="28"/>
                <w:szCs w:val="28"/>
              </w:rPr>
            </w:pPr>
            <w:r>
              <w:rPr>
                <w:rFonts w:ascii="Times New Roman" w:hAnsi="Times New Roman" w:cs="Times New Roman"/>
                <w:sz w:val="28"/>
                <w:szCs w:val="28"/>
              </w:rPr>
              <w:t>116,4 %</w:t>
            </w:r>
          </w:p>
        </w:tc>
      </w:tr>
      <w:tr w:rsidR="00EF36A0" w:rsidRPr="0054182C" w14:paraId="0574595F" w14:textId="77777777" w:rsidTr="007E0DDB">
        <w:trPr>
          <w:trHeight w:val="372"/>
        </w:trPr>
        <w:tc>
          <w:tcPr>
            <w:tcW w:w="2392" w:type="dxa"/>
          </w:tcPr>
          <w:p w14:paraId="6260D9A3"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Приватних</w:t>
            </w:r>
          </w:p>
          <w:p w14:paraId="388A3CF3" w14:textId="77777777" w:rsidR="00EF36A0" w:rsidRPr="0054182C" w:rsidRDefault="00EF36A0" w:rsidP="007E0DDB">
            <w:pPr>
              <w:jc w:val="center"/>
              <w:rPr>
                <w:rFonts w:ascii="Times New Roman" w:hAnsi="Times New Roman" w:cs="Times New Roman"/>
                <w:sz w:val="28"/>
                <w:szCs w:val="28"/>
              </w:rPr>
            </w:pPr>
          </w:p>
        </w:tc>
        <w:tc>
          <w:tcPr>
            <w:tcW w:w="2393" w:type="dxa"/>
          </w:tcPr>
          <w:p w14:paraId="2A5114FD"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4</w:t>
            </w:r>
          </w:p>
        </w:tc>
        <w:tc>
          <w:tcPr>
            <w:tcW w:w="2393" w:type="dxa"/>
          </w:tcPr>
          <w:p w14:paraId="039EF82B"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w:t>
            </w:r>
            <w:r w:rsidR="003E7FEA">
              <w:rPr>
                <w:rFonts w:ascii="Times New Roman" w:hAnsi="Times New Roman" w:cs="Times New Roman"/>
                <w:sz w:val="28"/>
                <w:szCs w:val="28"/>
              </w:rPr>
              <w:t>3</w:t>
            </w:r>
          </w:p>
        </w:tc>
        <w:tc>
          <w:tcPr>
            <w:tcW w:w="2393" w:type="dxa"/>
          </w:tcPr>
          <w:p w14:paraId="04A33D53" w14:textId="77777777" w:rsidR="00EF36A0" w:rsidRPr="0054182C" w:rsidRDefault="00A8657F" w:rsidP="007E0DDB">
            <w:pPr>
              <w:jc w:val="center"/>
              <w:rPr>
                <w:rFonts w:ascii="Times New Roman" w:hAnsi="Times New Roman" w:cs="Times New Roman"/>
                <w:sz w:val="28"/>
                <w:szCs w:val="28"/>
              </w:rPr>
            </w:pPr>
            <w:r>
              <w:rPr>
                <w:rFonts w:ascii="Times New Roman" w:hAnsi="Times New Roman" w:cs="Times New Roman"/>
                <w:sz w:val="28"/>
                <w:szCs w:val="28"/>
              </w:rPr>
              <w:t>325%</w:t>
            </w:r>
          </w:p>
        </w:tc>
      </w:tr>
      <w:tr w:rsidR="00EF36A0" w:rsidRPr="0054182C" w14:paraId="5CA39026" w14:textId="77777777" w:rsidTr="007E0DDB">
        <w:trPr>
          <w:trHeight w:val="540"/>
        </w:trPr>
        <w:tc>
          <w:tcPr>
            <w:tcW w:w="2392" w:type="dxa"/>
          </w:tcPr>
          <w:p w14:paraId="5B95382C"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Кількість дітей</w:t>
            </w:r>
          </w:p>
        </w:tc>
        <w:tc>
          <w:tcPr>
            <w:tcW w:w="2393" w:type="dxa"/>
          </w:tcPr>
          <w:p w14:paraId="0698E5B3"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34</w:t>
            </w:r>
          </w:p>
        </w:tc>
        <w:tc>
          <w:tcPr>
            <w:tcW w:w="2393" w:type="dxa"/>
          </w:tcPr>
          <w:p w14:paraId="32B0C537" w14:textId="77777777" w:rsidR="00EF36A0" w:rsidRPr="0054182C" w:rsidRDefault="00EF36A0" w:rsidP="007E0DDB">
            <w:pPr>
              <w:jc w:val="center"/>
              <w:rPr>
                <w:rFonts w:ascii="Times New Roman" w:hAnsi="Times New Roman" w:cs="Times New Roman"/>
                <w:sz w:val="28"/>
                <w:szCs w:val="28"/>
              </w:rPr>
            </w:pPr>
            <w:r w:rsidRPr="0054182C">
              <w:rPr>
                <w:rFonts w:ascii="Times New Roman" w:hAnsi="Times New Roman" w:cs="Times New Roman"/>
                <w:sz w:val="28"/>
                <w:szCs w:val="28"/>
              </w:rPr>
              <w:t>178</w:t>
            </w:r>
          </w:p>
        </w:tc>
        <w:tc>
          <w:tcPr>
            <w:tcW w:w="2393" w:type="dxa"/>
          </w:tcPr>
          <w:p w14:paraId="428AA9DE" w14:textId="77777777" w:rsidR="00EF36A0" w:rsidRPr="0054182C" w:rsidRDefault="00A8657F" w:rsidP="007E0DDB">
            <w:pPr>
              <w:jc w:val="center"/>
              <w:rPr>
                <w:rFonts w:ascii="Times New Roman" w:hAnsi="Times New Roman" w:cs="Times New Roman"/>
                <w:sz w:val="28"/>
                <w:szCs w:val="28"/>
              </w:rPr>
            </w:pPr>
            <w:r>
              <w:rPr>
                <w:rFonts w:ascii="Times New Roman" w:hAnsi="Times New Roman" w:cs="Times New Roman"/>
                <w:sz w:val="28"/>
                <w:szCs w:val="28"/>
              </w:rPr>
              <w:t>523,5%</w:t>
            </w:r>
          </w:p>
        </w:tc>
      </w:tr>
    </w:tbl>
    <w:p w14:paraId="09DDEE3B" w14:textId="77777777" w:rsidR="00EF36A0" w:rsidRDefault="00EF36A0" w:rsidP="00EF36A0">
      <w:pPr>
        <w:spacing w:after="0" w:line="360" w:lineRule="auto"/>
        <w:ind w:firstLine="540"/>
        <w:jc w:val="both"/>
        <w:rPr>
          <w:rFonts w:ascii="Times New Roman" w:hAnsi="Times New Roman" w:cs="Times New Roman"/>
          <w:sz w:val="28"/>
          <w:szCs w:val="28"/>
        </w:rPr>
      </w:pPr>
    </w:p>
    <w:p w14:paraId="2208FA8B" w14:textId="77777777" w:rsidR="00EF36A0" w:rsidRPr="00EF36A0" w:rsidRDefault="00EF36A0" w:rsidP="00EF36A0">
      <w:pPr>
        <w:spacing w:after="0" w:line="360" w:lineRule="auto"/>
        <w:ind w:firstLine="540"/>
        <w:jc w:val="both"/>
        <w:rPr>
          <w:rFonts w:ascii="Times New Roman" w:hAnsi="Times New Roman" w:cs="Times New Roman"/>
          <w:sz w:val="28"/>
          <w:szCs w:val="28"/>
        </w:rPr>
      </w:pPr>
      <w:r w:rsidRPr="00EF36A0">
        <w:rPr>
          <w:rFonts w:ascii="Times New Roman" w:hAnsi="Times New Roman" w:cs="Times New Roman"/>
          <w:sz w:val="28"/>
          <w:szCs w:val="28"/>
        </w:rPr>
        <w:lastRenderedPageBreak/>
        <w:t>Станом на грудень 2017 в дошкільних навчальних закладах та навчально-виховних комплексах різної форми власності виховується та навчається 15 172 вихованці.</w:t>
      </w:r>
    </w:p>
    <w:p w14:paraId="4D80674F" w14:textId="77777777" w:rsidR="00EF36A0" w:rsidRPr="00EF36A0" w:rsidRDefault="00EF36A0" w:rsidP="00EF36A0">
      <w:pPr>
        <w:spacing w:after="0" w:line="360" w:lineRule="auto"/>
        <w:ind w:firstLine="540"/>
        <w:jc w:val="both"/>
        <w:rPr>
          <w:rFonts w:ascii="Times New Roman" w:hAnsi="Times New Roman" w:cs="Times New Roman"/>
          <w:sz w:val="28"/>
          <w:szCs w:val="28"/>
        </w:rPr>
      </w:pPr>
      <w:r w:rsidRPr="00EF36A0">
        <w:rPr>
          <w:rFonts w:ascii="Times New Roman" w:hAnsi="Times New Roman" w:cs="Times New Roman"/>
          <w:sz w:val="28"/>
          <w:szCs w:val="28"/>
        </w:rPr>
        <w:t xml:space="preserve">Охоплено дошкільною освітою 100% дітей дошкільного віку. На 100 місць припадає 107 дітей. </w:t>
      </w:r>
    </w:p>
    <w:p w14:paraId="5208201C" w14:textId="77777777" w:rsidR="00EF36A0" w:rsidRPr="00EF36A0" w:rsidRDefault="00EF36A0" w:rsidP="00EF36A0">
      <w:pPr>
        <w:spacing w:after="0" w:line="360" w:lineRule="auto"/>
        <w:ind w:firstLine="360"/>
        <w:jc w:val="both"/>
        <w:rPr>
          <w:rFonts w:ascii="Times New Roman" w:hAnsi="Times New Roman" w:cs="Times New Roman"/>
          <w:sz w:val="28"/>
          <w:szCs w:val="28"/>
        </w:rPr>
      </w:pPr>
      <w:r w:rsidRPr="00EF36A0">
        <w:rPr>
          <w:rFonts w:ascii="Times New Roman" w:hAnsi="Times New Roman" w:cs="Times New Roman"/>
          <w:sz w:val="28"/>
          <w:szCs w:val="28"/>
        </w:rPr>
        <w:t>В дошкільних навчальних закладах функціонує 715 груп для дітей раннього та дошкільного віку, з них:</w:t>
      </w:r>
    </w:p>
    <w:p w14:paraId="1CC4A6EB" w14:textId="77777777" w:rsidR="00EF36A0" w:rsidRPr="00EF36A0" w:rsidRDefault="00EF36A0" w:rsidP="00AD72CE">
      <w:pPr>
        <w:pStyle w:val="a5"/>
        <w:numPr>
          <w:ilvl w:val="0"/>
          <w:numId w:val="22"/>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t>225 груп – з 10,5 – годинним перебуванням;</w:t>
      </w:r>
    </w:p>
    <w:p w14:paraId="3F44498E" w14:textId="77777777" w:rsidR="00EF36A0" w:rsidRPr="00EF36A0" w:rsidRDefault="00EF36A0" w:rsidP="00AD72CE">
      <w:pPr>
        <w:pStyle w:val="a5"/>
        <w:numPr>
          <w:ilvl w:val="0"/>
          <w:numId w:val="22"/>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t>465 груп- з 12 годинним перебуванням;</w:t>
      </w:r>
    </w:p>
    <w:p w14:paraId="39C6B1AA" w14:textId="77777777" w:rsidR="00EF36A0" w:rsidRPr="00EF36A0" w:rsidRDefault="00EF36A0" w:rsidP="00AD72CE">
      <w:pPr>
        <w:pStyle w:val="a5"/>
        <w:numPr>
          <w:ilvl w:val="0"/>
          <w:numId w:val="22"/>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t>6 груп – з 14 годинним перебуванням;</w:t>
      </w:r>
    </w:p>
    <w:p w14:paraId="169AA1E0" w14:textId="77777777" w:rsidR="00EF36A0" w:rsidRPr="00EF36A0" w:rsidRDefault="00EF36A0" w:rsidP="00AD72CE">
      <w:pPr>
        <w:pStyle w:val="a5"/>
        <w:numPr>
          <w:ilvl w:val="0"/>
          <w:numId w:val="22"/>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t>7 груп- цілодобових;</w:t>
      </w:r>
    </w:p>
    <w:p w14:paraId="4540BD0E" w14:textId="77777777" w:rsidR="00EF36A0" w:rsidRPr="0035448C" w:rsidRDefault="00EF36A0" w:rsidP="00AD72CE">
      <w:pPr>
        <w:pStyle w:val="a5"/>
        <w:numPr>
          <w:ilvl w:val="0"/>
          <w:numId w:val="22"/>
        </w:numPr>
        <w:spacing w:after="0" w:line="360" w:lineRule="auto"/>
        <w:jc w:val="both"/>
        <w:rPr>
          <w:sz w:val="28"/>
          <w:szCs w:val="28"/>
        </w:rPr>
      </w:pPr>
      <w:r w:rsidRPr="00EF36A0">
        <w:rPr>
          <w:rFonts w:ascii="Times New Roman" w:hAnsi="Times New Roman" w:cs="Times New Roman"/>
          <w:sz w:val="28"/>
          <w:szCs w:val="28"/>
        </w:rPr>
        <w:t>12 груп- для дітей з короткотривалим перебуванням</w:t>
      </w:r>
      <w:r w:rsidRPr="0035448C">
        <w:rPr>
          <w:sz w:val="28"/>
          <w:szCs w:val="28"/>
        </w:rPr>
        <w:t>.</w:t>
      </w:r>
    </w:p>
    <w:p w14:paraId="5FA1A224" w14:textId="77777777" w:rsidR="00EF36A0" w:rsidRPr="0035448C" w:rsidRDefault="00EF36A0" w:rsidP="00EF36A0">
      <w:pPr>
        <w:spacing w:after="0" w:line="360" w:lineRule="auto"/>
        <w:ind w:right="-1" w:firstLine="360"/>
        <w:jc w:val="both"/>
        <w:rPr>
          <w:rFonts w:ascii="Times New Roman" w:hAnsi="Times New Roman" w:cs="Times New Roman"/>
          <w:sz w:val="28"/>
          <w:szCs w:val="28"/>
        </w:rPr>
      </w:pPr>
      <w:r w:rsidRPr="0035448C">
        <w:rPr>
          <w:rFonts w:ascii="Times New Roman" w:hAnsi="Times New Roman" w:cs="Times New Roman"/>
          <w:sz w:val="28"/>
          <w:szCs w:val="28"/>
        </w:rPr>
        <w:t>Освітній процес в закладах забезпечують 1564 педагогічні працівники, з них: 1210 вихователів, 59 логопедів, 10 тифлопедагогів, 18 дефектологів, 18 інструкторів з плавання, 96 музичних керівників, 10 асистентів вихователя.</w:t>
      </w:r>
    </w:p>
    <w:p w14:paraId="56D63A09" w14:textId="77777777" w:rsidR="00EF36A0" w:rsidRPr="00EF36A0" w:rsidRDefault="00EF36A0" w:rsidP="00EF36A0">
      <w:pPr>
        <w:spacing w:after="0" w:line="360" w:lineRule="auto"/>
        <w:ind w:right="-1" w:firstLine="567"/>
        <w:jc w:val="both"/>
        <w:rPr>
          <w:rFonts w:ascii="Times New Roman" w:hAnsi="Times New Roman" w:cs="Times New Roman"/>
          <w:sz w:val="28"/>
          <w:szCs w:val="28"/>
        </w:rPr>
      </w:pPr>
      <w:r w:rsidRPr="0035448C">
        <w:rPr>
          <w:rFonts w:ascii="Times New Roman" w:hAnsi="Times New Roman" w:cs="Times New Roman"/>
          <w:sz w:val="28"/>
          <w:szCs w:val="28"/>
        </w:rPr>
        <w:t xml:space="preserve">Для реалізації державних гарантій дітям на здобуття дошкільної освіти на рівні, що відповідає їх здібностям і можливостям, для забезпечення реалізації </w:t>
      </w:r>
      <w:r w:rsidRPr="00EF36A0">
        <w:rPr>
          <w:rFonts w:ascii="Times New Roman" w:hAnsi="Times New Roman" w:cs="Times New Roman"/>
          <w:sz w:val="28"/>
          <w:szCs w:val="28"/>
        </w:rPr>
        <w:t>права на освіту дітей з особливими освітніми потребами у Деснянському районі функціонує мережа спеціальних закладів та груп, з них:</w:t>
      </w:r>
    </w:p>
    <w:p w14:paraId="737D47E1" w14:textId="77777777" w:rsidR="00EF36A0" w:rsidRPr="00EF36A0" w:rsidRDefault="00EF36A0" w:rsidP="00AD72CE">
      <w:pPr>
        <w:pStyle w:val="a5"/>
        <w:numPr>
          <w:ilvl w:val="0"/>
          <w:numId w:val="23"/>
        </w:numPr>
        <w:spacing w:after="0" w:line="360" w:lineRule="auto"/>
        <w:ind w:left="0" w:right="-1" w:firstLine="414"/>
        <w:jc w:val="both"/>
        <w:rPr>
          <w:rFonts w:ascii="Times New Roman" w:hAnsi="Times New Roman" w:cs="Times New Roman"/>
          <w:sz w:val="28"/>
          <w:szCs w:val="28"/>
        </w:rPr>
      </w:pPr>
      <w:r w:rsidRPr="00EF36A0">
        <w:rPr>
          <w:rFonts w:ascii="Times New Roman" w:hAnsi="Times New Roman" w:cs="Times New Roman"/>
          <w:sz w:val="28"/>
          <w:szCs w:val="28"/>
        </w:rPr>
        <w:t>спеціальний навчально-виховний комплекс «Мрія» для дітей з порушенням опорно-рухового апарату;</w:t>
      </w:r>
    </w:p>
    <w:p w14:paraId="283B700F" w14:textId="77777777" w:rsidR="00EF36A0" w:rsidRPr="00EF36A0" w:rsidRDefault="00EF36A0" w:rsidP="00AD72CE">
      <w:pPr>
        <w:pStyle w:val="a5"/>
        <w:numPr>
          <w:ilvl w:val="0"/>
          <w:numId w:val="23"/>
        </w:numPr>
        <w:spacing w:after="0" w:line="360" w:lineRule="auto"/>
        <w:ind w:left="0" w:right="-1" w:firstLine="414"/>
        <w:jc w:val="both"/>
        <w:rPr>
          <w:rFonts w:ascii="Times New Roman" w:hAnsi="Times New Roman" w:cs="Times New Roman"/>
          <w:sz w:val="28"/>
          <w:szCs w:val="28"/>
        </w:rPr>
      </w:pPr>
      <w:r w:rsidRPr="00EF36A0">
        <w:rPr>
          <w:rFonts w:ascii="Times New Roman" w:hAnsi="Times New Roman" w:cs="Times New Roman"/>
          <w:sz w:val="28"/>
          <w:szCs w:val="28"/>
        </w:rPr>
        <w:t>спеціальний дошкільний навчальний заклад (дитячий садок) № 753 для дітей з порушенням мовлення;</w:t>
      </w:r>
    </w:p>
    <w:p w14:paraId="0B46C9E4" w14:textId="77777777" w:rsidR="00EF36A0" w:rsidRPr="00EF36A0" w:rsidRDefault="00EF36A0" w:rsidP="00AD72CE">
      <w:pPr>
        <w:pStyle w:val="a5"/>
        <w:numPr>
          <w:ilvl w:val="0"/>
          <w:numId w:val="23"/>
        </w:numPr>
        <w:spacing w:after="0" w:line="360" w:lineRule="auto"/>
        <w:ind w:left="0" w:right="-1" w:firstLine="414"/>
        <w:jc w:val="both"/>
        <w:rPr>
          <w:rFonts w:ascii="Times New Roman" w:hAnsi="Times New Roman" w:cs="Times New Roman"/>
          <w:sz w:val="28"/>
          <w:szCs w:val="28"/>
        </w:rPr>
      </w:pPr>
      <w:r w:rsidRPr="00EF36A0">
        <w:rPr>
          <w:rFonts w:ascii="Times New Roman" w:hAnsi="Times New Roman" w:cs="Times New Roman"/>
          <w:sz w:val="28"/>
          <w:szCs w:val="28"/>
        </w:rPr>
        <w:t>спеціальний дошкільний навчальний заклад (дитячий садок) № 569 для дітей з затримкою психічного розвитку та розумово відсталих дітей;</w:t>
      </w:r>
    </w:p>
    <w:p w14:paraId="35BBEC85" w14:textId="77777777" w:rsidR="00EF36A0" w:rsidRPr="00EF36A0" w:rsidRDefault="00EF36A0" w:rsidP="00AD72CE">
      <w:pPr>
        <w:pStyle w:val="a5"/>
        <w:numPr>
          <w:ilvl w:val="0"/>
          <w:numId w:val="23"/>
        </w:numPr>
        <w:spacing w:after="0" w:line="360" w:lineRule="auto"/>
        <w:ind w:left="0" w:right="-1" w:firstLine="414"/>
        <w:jc w:val="both"/>
        <w:rPr>
          <w:rFonts w:ascii="Times New Roman" w:hAnsi="Times New Roman" w:cs="Times New Roman"/>
          <w:sz w:val="28"/>
          <w:szCs w:val="28"/>
        </w:rPr>
      </w:pPr>
      <w:r w:rsidRPr="00EF36A0">
        <w:rPr>
          <w:rFonts w:ascii="Times New Roman" w:hAnsi="Times New Roman" w:cs="Times New Roman"/>
          <w:sz w:val="28"/>
          <w:szCs w:val="28"/>
        </w:rPr>
        <w:t>спеціальний дошкільний навчальний заклад (ясла-садок) № 755 для дітей з порушенням зору;</w:t>
      </w:r>
    </w:p>
    <w:p w14:paraId="056D891B" w14:textId="77777777" w:rsidR="00EF36A0" w:rsidRPr="00EF36A0" w:rsidRDefault="00EF36A0" w:rsidP="00AD72CE">
      <w:pPr>
        <w:pStyle w:val="a5"/>
        <w:numPr>
          <w:ilvl w:val="0"/>
          <w:numId w:val="23"/>
        </w:numPr>
        <w:spacing w:after="0" w:line="360" w:lineRule="auto"/>
        <w:ind w:left="0" w:right="-1" w:firstLine="414"/>
        <w:jc w:val="both"/>
        <w:rPr>
          <w:rFonts w:ascii="Times New Roman" w:hAnsi="Times New Roman" w:cs="Times New Roman"/>
          <w:sz w:val="28"/>
          <w:szCs w:val="28"/>
        </w:rPr>
      </w:pPr>
      <w:r w:rsidRPr="00EF36A0">
        <w:rPr>
          <w:rFonts w:ascii="Times New Roman" w:hAnsi="Times New Roman" w:cs="Times New Roman"/>
          <w:sz w:val="28"/>
          <w:szCs w:val="28"/>
        </w:rPr>
        <w:t>спеціальні групи для дітей з порушенням спектру аутизму (ДНЗ № 795);</w:t>
      </w:r>
    </w:p>
    <w:p w14:paraId="56317BAB" w14:textId="77777777" w:rsidR="00EF36A0" w:rsidRPr="00EF36A0" w:rsidRDefault="00EF36A0" w:rsidP="00AD72CE">
      <w:pPr>
        <w:pStyle w:val="a5"/>
        <w:numPr>
          <w:ilvl w:val="0"/>
          <w:numId w:val="23"/>
        </w:numPr>
        <w:spacing w:after="0" w:line="360" w:lineRule="auto"/>
        <w:ind w:left="0" w:right="-1" w:firstLine="414"/>
        <w:jc w:val="both"/>
        <w:rPr>
          <w:rFonts w:ascii="Times New Roman" w:hAnsi="Times New Roman" w:cs="Times New Roman"/>
          <w:sz w:val="28"/>
          <w:szCs w:val="28"/>
        </w:rPr>
      </w:pPr>
      <w:r w:rsidRPr="00EF36A0">
        <w:rPr>
          <w:rFonts w:ascii="Times New Roman" w:hAnsi="Times New Roman" w:cs="Times New Roman"/>
          <w:sz w:val="28"/>
          <w:szCs w:val="28"/>
        </w:rPr>
        <w:t>спеціальні групи для дітей з порушенням мовлення (ДНЗ № 9, 125, 170, 176, 491, 512, 597, 721, 776).</w:t>
      </w:r>
    </w:p>
    <w:p w14:paraId="43622510" w14:textId="77777777" w:rsidR="00EF36A0" w:rsidRPr="00EF36A0" w:rsidRDefault="00EF36A0" w:rsidP="00EF36A0">
      <w:pPr>
        <w:spacing w:after="0" w:line="360" w:lineRule="auto"/>
        <w:ind w:right="-1" w:firstLine="567"/>
        <w:jc w:val="both"/>
        <w:rPr>
          <w:rFonts w:ascii="Times New Roman" w:hAnsi="Times New Roman" w:cs="Times New Roman"/>
          <w:sz w:val="28"/>
          <w:szCs w:val="28"/>
        </w:rPr>
      </w:pPr>
      <w:r w:rsidRPr="00EF36A0">
        <w:rPr>
          <w:rFonts w:ascii="Times New Roman" w:hAnsi="Times New Roman" w:cs="Times New Roman"/>
          <w:sz w:val="28"/>
          <w:szCs w:val="28"/>
        </w:rPr>
        <w:lastRenderedPageBreak/>
        <w:t>Для збереження та зміцнення здоров’я дітей, в районі функціонують дошкільні навчальні заклади (ясла-садки) санаторного типу:</w:t>
      </w:r>
    </w:p>
    <w:p w14:paraId="2734BDC4" w14:textId="77777777" w:rsidR="00EF36A0" w:rsidRPr="00EF36A0" w:rsidRDefault="00EF36A0" w:rsidP="00AD72CE">
      <w:pPr>
        <w:pStyle w:val="a5"/>
        <w:numPr>
          <w:ilvl w:val="0"/>
          <w:numId w:val="24"/>
        </w:numPr>
        <w:spacing w:after="0" w:line="360" w:lineRule="auto"/>
        <w:ind w:left="0" w:right="-1" w:firstLine="426"/>
        <w:jc w:val="both"/>
        <w:rPr>
          <w:rFonts w:ascii="Times New Roman" w:hAnsi="Times New Roman" w:cs="Times New Roman"/>
          <w:sz w:val="28"/>
          <w:szCs w:val="28"/>
        </w:rPr>
      </w:pPr>
      <w:r w:rsidRPr="00EF36A0">
        <w:rPr>
          <w:rFonts w:ascii="Times New Roman" w:hAnsi="Times New Roman" w:cs="Times New Roman"/>
          <w:sz w:val="28"/>
          <w:szCs w:val="28"/>
        </w:rPr>
        <w:t>ДНЗ № 94 (для дітей з латентною туберкульозною інфекцією та вилікуваних від туберкульозу),</w:t>
      </w:r>
    </w:p>
    <w:p w14:paraId="2D60D1B6" w14:textId="77777777" w:rsidR="00EF36A0" w:rsidRPr="00EF36A0" w:rsidRDefault="00EF36A0" w:rsidP="00AD72CE">
      <w:pPr>
        <w:pStyle w:val="a5"/>
        <w:numPr>
          <w:ilvl w:val="0"/>
          <w:numId w:val="24"/>
        </w:numPr>
        <w:spacing w:after="0" w:line="360" w:lineRule="auto"/>
        <w:ind w:left="0" w:right="-1" w:firstLine="426"/>
        <w:jc w:val="both"/>
        <w:rPr>
          <w:rFonts w:ascii="Times New Roman" w:hAnsi="Times New Roman" w:cs="Times New Roman"/>
          <w:sz w:val="28"/>
          <w:szCs w:val="28"/>
        </w:rPr>
      </w:pPr>
      <w:r w:rsidRPr="00EF36A0">
        <w:rPr>
          <w:rFonts w:ascii="Times New Roman" w:hAnsi="Times New Roman" w:cs="Times New Roman"/>
          <w:sz w:val="28"/>
          <w:szCs w:val="28"/>
        </w:rPr>
        <w:t>ДНЗ № 520 «Юніор» (для дітей з хронічними неспецифічними захворюваннями органів дихання),</w:t>
      </w:r>
    </w:p>
    <w:p w14:paraId="7659EDDC" w14:textId="77777777" w:rsidR="00EF36A0" w:rsidRPr="00EF36A0" w:rsidRDefault="00EF36A0" w:rsidP="00AD72CE">
      <w:pPr>
        <w:pStyle w:val="a5"/>
        <w:numPr>
          <w:ilvl w:val="0"/>
          <w:numId w:val="24"/>
        </w:numPr>
        <w:spacing w:after="0" w:line="360" w:lineRule="auto"/>
        <w:ind w:left="0" w:right="-1" w:firstLine="426"/>
        <w:jc w:val="both"/>
        <w:rPr>
          <w:rFonts w:ascii="Times New Roman" w:hAnsi="Times New Roman" w:cs="Times New Roman"/>
          <w:sz w:val="28"/>
          <w:szCs w:val="28"/>
        </w:rPr>
      </w:pPr>
      <w:r w:rsidRPr="00EF36A0">
        <w:rPr>
          <w:rFonts w:ascii="Times New Roman" w:hAnsi="Times New Roman" w:cs="Times New Roman"/>
          <w:sz w:val="28"/>
          <w:szCs w:val="28"/>
        </w:rPr>
        <w:t>ДНЗ №№ 757, 509, 767 (для дітей із хворобами травлення).</w:t>
      </w:r>
    </w:p>
    <w:p w14:paraId="7306FA58" w14:textId="77777777" w:rsidR="00EF36A0" w:rsidRPr="00EF36A0" w:rsidRDefault="00EF36A0" w:rsidP="00EF36A0">
      <w:pPr>
        <w:spacing w:after="0" w:line="360" w:lineRule="auto"/>
        <w:ind w:right="-1" w:firstLine="567"/>
        <w:jc w:val="both"/>
        <w:rPr>
          <w:rFonts w:ascii="Times New Roman" w:hAnsi="Times New Roman" w:cs="Times New Roman"/>
          <w:sz w:val="28"/>
          <w:szCs w:val="28"/>
        </w:rPr>
      </w:pPr>
      <w:r w:rsidRPr="00EF36A0">
        <w:rPr>
          <w:rFonts w:ascii="Times New Roman" w:hAnsi="Times New Roman" w:cs="Times New Roman"/>
          <w:sz w:val="28"/>
          <w:szCs w:val="28"/>
        </w:rPr>
        <w:t>В дошкільних закладах освіти №№ 39, 301, 721, 745, 767, 795, 91 «Діамант», Центр розвитку дитини «</w:t>
      </w:r>
      <w:proofErr w:type="spellStart"/>
      <w:r w:rsidRPr="00EF36A0">
        <w:rPr>
          <w:rFonts w:ascii="Times New Roman" w:hAnsi="Times New Roman" w:cs="Times New Roman"/>
          <w:sz w:val="28"/>
          <w:szCs w:val="28"/>
        </w:rPr>
        <w:t>Підростайко</w:t>
      </w:r>
      <w:proofErr w:type="spellEnd"/>
      <w:r w:rsidRPr="00EF36A0">
        <w:rPr>
          <w:rFonts w:ascii="Times New Roman" w:hAnsi="Times New Roman" w:cs="Times New Roman"/>
          <w:sz w:val="28"/>
          <w:szCs w:val="28"/>
        </w:rPr>
        <w:t>» функціонують 13 інклюзивних груп, де виховуються діти з синдромом Дауна.</w:t>
      </w:r>
    </w:p>
    <w:p w14:paraId="6DBEF1AF" w14:textId="77777777" w:rsidR="00EF36A0" w:rsidRPr="0035448C" w:rsidRDefault="00EF36A0" w:rsidP="00EF36A0">
      <w:pPr>
        <w:spacing w:after="0" w:line="360" w:lineRule="auto"/>
        <w:ind w:right="-1" w:firstLine="567"/>
        <w:jc w:val="both"/>
        <w:rPr>
          <w:rFonts w:ascii="Times New Roman" w:hAnsi="Times New Roman" w:cs="Times New Roman"/>
          <w:sz w:val="28"/>
          <w:szCs w:val="28"/>
        </w:rPr>
      </w:pPr>
      <w:r w:rsidRPr="0035448C">
        <w:rPr>
          <w:rFonts w:ascii="Times New Roman" w:hAnsi="Times New Roman" w:cs="Times New Roman"/>
          <w:sz w:val="28"/>
          <w:szCs w:val="28"/>
        </w:rPr>
        <w:t>В 18 закладах функціонують басейни.</w:t>
      </w:r>
    </w:p>
    <w:p w14:paraId="514AC02F" w14:textId="77777777" w:rsidR="00EF36A0" w:rsidRPr="0035448C" w:rsidRDefault="00EF36A0" w:rsidP="00EF36A0">
      <w:pPr>
        <w:spacing w:after="0" w:line="360" w:lineRule="auto"/>
        <w:ind w:firstLine="567"/>
        <w:jc w:val="both"/>
        <w:rPr>
          <w:rFonts w:ascii="Times New Roman" w:hAnsi="Times New Roman" w:cs="Times New Roman"/>
          <w:sz w:val="28"/>
          <w:szCs w:val="28"/>
        </w:rPr>
      </w:pPr>
      <w:r w:rsidRPr="0035448C">
        <w:rPr>
          <w:rFonts w:ascii="Times New Roman" w:hAnsi="Times New Roman" w:cs="Times New Roman"/>
          <w:sz w:val="28"/>
          <w:szCs w:val="28"/>
        </w:rPr>
        <w:t>З метою розширення мережі дошкільних навчальних закладів постійно проводиться робота по збільшенню кількості місць для дітей дошкільного віку.</w:t>
      </w:r>
    </w:p>
    <w:p w14:paraId="3BBB9D6C" w14:textId="77777777" w:rsidR="00EF36A0" w:rsidRPr="0035448C" w:rsidRDefault="00EF36A0" w:rsidP="00EF36A0">
      <w:pPr>
        <w:spacing w:after="0" w:line="360" w:lineRule="auto"/>
        <w:ind w:firstLine="708"/>
        <w:jc w:val="both"/>
        <w:rPr>
          <w:rFonts w:ascii="Times New Roman" w:hAnsi="Times New Roman" w:cs="Times New Roman"/>
          <w:sz w:val="28"/>
          <w:szCs w:val="28"/>
        </w:rPr>
      </w:pPr>
      <w:r w:rsidRPr="0035448C">
        <w:rPr>
          <w:rFonts w:ascii="Times New Roman" w:hAnsi="Times New Roman" w:cs="Times New Roman"/>
          <w:sz w:val="28"/>
          <w:szCs w:val="28"/>
        </w:rPr>
        <w:t>Так, у 2017 році за рахунок Проекту «Сприяння розвитку соціальної інфраструктури УФСІ V» 01.01.2017 було відновлено 4 групи (80 місць) у дошкільному навчальному закладі (ясла-садок) № 746.</w:t>
      </w:r>
    </w:p>
    <w:p w14:paraId="2793039D" w14:textId="77777777" w:rsidR="00EF36A0" w:rsidRPr="0035448C" w:rsidRDefault="00EF36A0" w:rsidP="00EF36A0">
      <w:pPr>
        <w:spacing w:after="0" w:line="360" w:lineRule="auto"/>
        <w:ind w:firstLine="708"/>
        <w:jc w:val="both"/>
        <w:rPr>
          <w:rFonts w:ascii="Times New Roman" w:hAnsi="Times New Roman" w:cs="Times New Roman"/>
          <w:sz w:val="28"/>
          <w:szCs w:val="28"/>
        </w:rPr>
      </w:pPr>
      <w:r w:rsidRPr="0035448C">
        <w:rPr>
          <w:rFonts w:ascii="Times New Roman" w:hAnsi="Times New Roman" w:cs="Times New Roman"/>
          <w:sz w:val="28"/>
          <w:szCs w:val="28"/>
        </w:rPr>
        <w:t>Також проводиться капітальний ремонт ще 3 груп (60 місць) у дошкільному навчальному закладі (ясла-садок) № 742 згідно графіка робіт.</w:t>
      </w:r>
    </w:p>
    <w:p w14:paraId="4DFE6D89" w14:textId="77777777" w:rsidR="00EF36A0" w:rsidRPr="0035448C" w:rsidRDefault="00EF36A0" w:rsidP="00EF36A0">
      <w:pPr>
        <w:spacing w:after="0" w:line="360" w:lineRule="auto"/>
        <w:ind w:firstLine="708"/>
        <w:jc w:val="both"/>
        <w:rPr>
          <w:rFonts w:ascii="Times New Roman" w:hAnsi="Times New Roman" w:cs="Times New Roman"/>
          <w:sz w:val="28"/>
          <w:szCs w:val="28"/>
        </w:rPr>
      </w:pPr>
      <w:r w:rsidRPr="0035448C">
        <w:rPr>
          <w:rFonts w:ascii="Times New Roman" w:hAnsi="Times New Roman" w:cs="Times New Roman"/>
          <w:sz w:val="28"/>
          <w:szCs w:val="28"/>
        </w:rPr>
        <w:t>03.11.2017 року відкрито комунальний заклад «Дошкільний навчальний заклад (ясла-садок) № 362 Деснянського району міста Києва» на 15 груп/280 місць.</w:t>
      </w:r>
    </w:p>
    <w:p w14:paraId="34BCEFE5" w14:textId="77777777" w:rsidR="00EF36A0" w:rsidRPr="0035448C" w:rsidRDefault="00EF36A0" w:rsidP="00EF36A0">
      <w:pPr>
        <w:spacing w:after="0" w:line="360" w:lineRule="auto"/>
        <w:ind w:firstLine="540"/>
        <w:jc w:val="both"/>
        <w:rPr>
          <w:rFonts w:ascii="Times New Roman" w:hAnsi="Times New Roman" w:cs="Times New Roman"/>
          <w:sz w:val="28"/>
          <w:szCs w:val="28"/>
        </w:rPr>
      </w:pPr>
      <w:r w:rsidRPr="0035448C">
        <w:rPr>
          <w:rFonts w:ascii="Times New Roman" w:hAnsi="Times New Roman" w:cs="Times New Roman"/>
          <w:sz w:val="28"/>
          <w:szCs w:val="28"/>
        </w:rPr>
        <w:t>Станом на 01.11.2018 в закладах дошкільної освіти виховується 14 662 вихованців.</w:t>
      </w:r>
    </w:p>
    <w:p w14:paraId="4F4BF6D6" w14:textId="77777777" w:rsidR="00EF36A0" w:rsidRPr="0035448C" w:rsidRDefault="00EF36A0" w:rsidP="00EF36A0">
      <w:pPr>
        <w:spacing w:after="0" w:line="360" w:lineRule="auto"/>
        <w:ind w:firstLine="540"/>
        <w:jc w:val="both"/>
        <w:rPr>
          <w:rFonts w:ascii="Times New Roman" w:hAnsi="Times New Roman" w:cs="Times New Roman"/>
          <w:sz w:val="28"/>
          <w:szCs w:val="28"/>
        </w:rPr>
      </w:pPr>
      <w:r w:rsidRPr="0035448C">
        <w:rPr>
          <w:rFonts w:ascii="Times New Roman" w:hAnsi="Times New Roman" w:cs="Times New Roman"/>
          <w:sz w:val="28"/>
          <w:szCs w:val="28"/>
        </w:rPr>
        <w:t xml:space="preserve">Охоплено дошкільною освітою 100% дітей дошкільного віку. На 100 місць припадає 107 дітей. </w:t>
      </w:r>
    </w:p>
    <w:p w14:paraId="304956FF" w14:textId="77777777" w:rsidR="00EF36A0" w:rsidRPr="00EF36A0" w:rsidRDefault="00EF36A0" w:rsidP="00EF36A0">
      <w:pPr>
        <w:spacing w:after="0" w:line="360" w:lineRule="auto"/>
        <w:jc w:val="both"/>
        <w:rPr>
          <w:rFonts w:ascii="Times New Roman" w:hAnsi="Times New Roman" w:cs="Times New Roman"/>
          <w:sz w:val="28"/>
          <w:szCs w:val="28"/>
        </w:rPr>
      </w:pPr>
      <w:r w:rsidRPr="0035448C">
        <w:rPr>
          <w:rFonts w:ascii="Times New Roman" w:hAnsi="Times New Roman" w:cs="Times New Roman"/>
          <w:sz w:val="28"/>
          <w:szCs w:val="28"/>
        </w:rPr>
        <w:tab/>
      </w:r>
      <w:r w:rsidRPr="00EF36A0">
        <w:rPr>
          <w:rFonts w:ascii="Times New Roman" w:hAnsi="Times New Roman" w:cs="Times New Roman"/>
          <w:sz w:val="28"/>
          <w:szCs w:val="28"/>
        </w:rPr>
        <w:t>В дошкільних навчальних закладах працює 736 груп для дітей раннього та дошкільного віку, з них:</w:t>
      </w:r>
    </w:p>
    <w:p w14:paraId="089B33A8" w14:textId="77777777" w:rsidR="00EF36A0" w:rsidRPr="00EF36A0" w:rsidRDefault="00EF36A0" w:rsidP="00AD72CE">
      <w:pPr>
        <w:pStyle w:val="a5"/>
        <w:numPr>
          <w:ilvl w:val="0"/>
          <w:numId w:val="20"/>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t>208 груп – з 10,5-годинним перебуванням;</w:t>
      </w:r>
    </w:p>
    <w:p w14:paraId="45195E4A" w14:textId="77777777" w:rsidR="00EF36A0" w:rsidRPr="00EF36A0" w:rsidRDefault="00EF36A0" w:rsidP="00AD72CE">
      <w:pPr>
        <w:pStyle w:val="a5"/>
        <w:numPr>
          <w:ilvl w:val="0"/>
          <w:numId w:val="20"/>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t>504 груп – з 12</w:t>
      </w:r>
      <w:r w:rsidRPr="00EF36A0">
        <w:rPr>
          <w:rFonts w:ascii="Times New Roman" w:hAnsi="Times New Roman" w:cs="Times New Roman"/>
          <w:sz w:val="28"/>
          <w:szCs w:val="28"/>
          <w:lang w:val="en-US"/>
        </w:rPr>
        <w:t>-</w:t>
      </w:r>
      <w:r w:rsidRPr="00EF36A0">
        <w:rPr>
          <w:rFonts w:ascii="Times New Roman" w:hAnsi="Times New Roman" w:cs="Times New Roman"/>
          <w:sz w:val="28"/>
          <w:szCs w:val="28"/>
        </w:rPr>
        <w:t>годинним перебуванням;</w:t>
      </w:r>
    </w:p>
    <w:p w14:paraId="794327CD" w14:textId="77777777" w:rsidR="00EF36A0" w:rsidRPr="00EF36A0" w:rsidRDefault="00EF36A0" w:rsidP="00AD72CE">
      <w:pPr>
        <w:pStyle w:val="a5"/>
        <w:numPr>
          <w:ilvl w:val="0"/>
          <w:numId w:val="20"/>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t>8 груп – з 14</w:t>
      </w:r>
      <w:r w:rsidRPr="00EF36A0">
        <w:rPr>
          <w:rFonts w:ascii="Times New Roman" w:hAnsi="Times New Roman" w:cs="Times New Roman"/>
          <w:sz w:val="28"/>
          <w:szCs w:val="28"/>
          <w:lang w:val="en-US"/>
        </w:rPr>
        <w:t>-</w:t>
      </w:r>
      <w:r w:rsidRPr="00EF36A0">
        <w:rPr>
          <w:rFonts w:ascii="Times New Roman" w:hAnsi="Times New Roman" w:cs="Times New Roman"/>
          <w:sz w:val="28"/>
          <w:szCs w:val="28"/>
        </w:rPr>
        <w:t>годинним перебуванням;</w:t>
      </w:r>
    </w:p>
    <w:p w14:paraId="205AEB65" w14:textId="77777777" w:rsidR="00EF36A0" w:rsidRPr="00EF36A0" w:rsidRDefault="00EF36A0" w:rsidP="00AD72CE">
      <w:pPr>
        <w:pStyle w:val="a5"/>
        <w:numPr>
          <w:ilvl w:val="0"/>
          <w:numId w:val="20"/>
        </w:numPr>
        <w:spacing w:after="0" w:line="360" w:lineRule="auto"/>
        <w:jc w:val="both"/>
        <w:rPr>
          <w:rFonts w:ascii="Times New Roman" w:hAnsi="Times New Roman" w:cs="Times New Roman"/>
          <w:sz w:val="28"/>
          <w:szCs w:val="28"/>
        </w:rPr>
      </w:pPr>
      <w:r w:rsidRPr="00EF36A0">
        <w:rPr>
          <w:rFonts w:ascii="Times New Roman" w:hAnsi="Times New Roman" w:cs="Times New Roman"/>
          <w:sz w:val="28"/>
          <w:szCs w:val="28"/>
        </w:rPr>
        <w:lastRenderedPageBreak/>
        <w:t>6 груп</w:t>
      </w:r>
      <w:r w:rsidRPr="00EF36A0">
        <w:rPr>
          <w:rFonts w:ascii="Times New Roman" w:hAnsi="Times New Roman" w:cs="Times New Roman"/>
          <w:sz w:val="28"/>
          <w:szCs w:val="28"/>
          <w:lang w:val="en-US"/>
        </w:rPr>
        <w:t xml:space="preserve"> </w:t>
      </w:r>
      <w:r w:rsidRPr="00EF36A0">
        <w:rPr>
          <w:rFonts w:ascii="Times New Roman" w:hAnsi="Times New Roman" w:cs="Times New Roman"/>
          <w:sz w:val="28"/>
          <w:szCs w:val="28"/>
        </w:rPr>
        <w:t>– цілодобових;</w:t>
      </w:r>
    </w:p>
    <w:p w14:paraId="5B054859" w14:textId="77777777" w:rsidR="00EF36A0" w:rsidRPr="0035448C" w:rsidRDefault="00EF36A0" w:rsidP="00AD72CE">
      <w:pPr>
        <w:pStyle w:val="a5"/>
        <w:numPr>
          <w:ilvl w:val="0"/>
          <w:numId w:val="20"/>
        </w:numPr>
        <w:spacing w:after="0" w:line="360" w:lineRule="auto"/>
        <w:jc w:val="both"/>
        <w:rPr>
          <w:sz w:val="28"/>
          <w:szCs w:val="28"/>
        </w:rPr>
      </w:pPr>
      <w:r w:rsidRPr="00EF36A0">
        <w:rPr>
          <w:rFonts w:ascii="Times New Roman" w:hAnsi="Times New Roman" w:cs="Times New Roman"/>
          <w:sz w:val="28"/>
          <w:szCs w:val="28"/>
        </w:rPr>
        <w:t>10 груп – для дітей з короткотривалим перебуванням</w:t>
      </w:r>
      <w:r w:rsidRPr="0035448C">
        <w:rPr>
          <w:sz w:val="28"/>
          <w:szCs w:val="28"/>
        </w:rPr>
        <w:t>.</w:t>
      </w:r>
    </w:p>
    <w:p w14:paraId="74B5632F" w14:textId="77777777" w:rsidR="00EF36A0" w:rsidRPr="0035448C" w:rsidRDefault="00EF36A0" w:rsidP="00EF36A0">
      <w:pPr>
        <w:spacing w:after="0" w:line="360" w:lineRule="auto"/>
        <w:ind w:right="-1" w:firstLine="567"/>
        <w:jc w:val="both"/>
        <w:rPr>
          <w:rFonts w:ascii="Times New Roman" w:hAnsi="Times New Roman" w:cs="Times New Roman"/>
          <w:sz w:val="28"/>
          <w:szCs w:val="28"/>
        </w:rPr>
      </w:pPr>
      <w:r w:rsidRPr="0035448C">
        <w:rPr>
          <w:rFonts w:ascii="Times New Roman" w:hAnsi="Times New Roman" w:cs="Times New Roman"/>
          <w:sz w:val="28"/>
          <w:szCs w:val="28"/>
        </w:rPr>
        <w:t>Освітній процес в закладах забезпечують 1683 педагогічні працівники та понад 9 тис. працівників інших категорій.</w:t>
      </w:r>
    </w:p>
    <w:p w14:paraId="6DAAEEA5" w14:textId="77777777" w:rsidR="00EF36A0" w:rsidRPr="00EF36A0" w:rsidRDefault="00EF36A0" w:rsidP="00EF36A0">
      <w:pPr>
        <w:spacing w:after="0" w:line="360" w:lineRule="auto"/>
        <w:ind w:right="-1" w:firstLine="567"/>
        <w:jc w:val="both"/>
        <w:rPr>
          <w:rFonts w:ascii="Times New Roman" w:hAnsi="Times New Roman" w:cs="Times New Roman"/>
          <w:sz w:val="28"/>
          <w:szCs w:val="28"/>
        </w:rPr>
      </w:pPr>
      <w:r w:rsidRPr="00EF36A0">
        <w:rPr>
          <w:rFonts w:ascii="Times New Roman" w:hAnsi="Times New Roman" w:cs="Times New Roman"/>
          <w:sz w:val="28"/>
          <w:szCs w:val="28"/>
        </w:rPr>
        <w:t>Для забезпечення реалізації права на освіту дітей з особливими освітніми потребами у Деснянському районі функціонує мережа спеціальних закладів та груп, інклюзивних груп. З них:</w:t>
      </w:r>
    </w:p>
    <w:p w14:paraId="5192116C" w14:textId="77777777" w:rsidR="00EF36A0" w:rsidRPr="00EF36A0" w:rsidRDefault="00EF36A0" w:rsidP="00546890">
      <w:pPr>
        <w:pStyle w:val="a5"/>
        <w:numPr>
          <w:ilvl w:val="0"/>
          <w:numId w:val="21"/>
        </w:numPr>
        <w:spacing w:after="0" w:line="360" w:lineRule="auto"/>
        <w:ind w:left="360" w:right="-1"/>
        <w:jc w:val="both"/>
        <w:rPr>
          <w:rFonts w:ascii="Times New Roman" w:hAnsi="Times New Roman" w:cs="Times New Roman"/>
          <w:sz w:val="28"/>
          <w:szCs w:val="28"/>
        </w:rPr>
      </w:pPr>
      <w:r w:rsidRPr="00EF36A0">
        <w:rPr>
          <w:rFonts w:ascii="Times New Roman" w:hAnsi="Times New Roman" w:cs="Times New Roman"/>
          <w:sz w:val="28"/>
          <w:szCs w:val="28"/>
        </w:rPr>
        <w:t>спеціальний навчально-виховний комплекс «Мрія» для дітей з порушенням опорно-рухового апарату;</w:t>
      </w:r>
    </w:p>
    <w:p w14:paraId="6BB34236" w14:textId="77777777" w:rsidR="00EF36A0" w:rsidRPr="00EF36A0" w:rsidRDefault="00EF36A0" w:rsidP="00546890">
      <w:pPr>
        <w:pStyle w:val="a5"/>
        <w:numPr>
          <w:ilvl w:val="0"/>
          <w:numId w:val="21"/>
        </w:numPr>
        <w:spacing w:after="0" w:line="360" w:lineRule="auto"/>
        <w:ind w:left="360" w:right="-1"/>
        <w:jc w:val="both"/>
        <w:rPr>
          <w:rFonts w:ascii="Times New Roman" w:hAnsi="Times New Roman" w:cs="Times New Roman"/>
          <w:sz w:val="28"/>
          <w:szCs w:val="28"/>
        </w:rPr>
      </w:pPr>
      <w:r w:rsidRPr="00EF36A0">
        <w:rPr>
          <w:rFonts w:ascii="Times New Roman" w:hAnsi="Times New Roman" w:cs="Times New Roman"/>
          <w:sz w:val="28"/>
          <w:szCs w:val="28"/>
        </w:rPr>
        <w:t>3 спеціальні заклади дошкільної освіти для дітей з особливими освітніми потребами з різними нозологіями (№ 753 для дітей з порушенням мовлення, № 569 для дітей з затримкою психічного розвитку та розумово відсталих дітей, № 755 для дітей з порушенням зору);</w:t>
      </w:r>
    </w:p>
    <w:p w14:paraId="56FFF39F" w14:textId="77777777" w:rsidR="00EF36A0" w:rsidRPr="00EF36A0" w:rsidRDefault="00EF36A0" w:rsidP="00546890">
      <w:pPr>
        <w:pStyle w:val="a5"/>
        <w:numPr>
          <w:ilvl w:val="0"/>
          <w:numId w:val="21"/>
        </w:numPr>
        <w:spacing w:after="0" w:line="360" w:lineRule="auto"/>
        <w:ind w:left="360" w:right="-1"/>
        <w:jc w:val="both"/>
        <w:rPr>
          <w:rFonts w:ascii="Times New Roman" w:hAnsi="Times New Roman" w:cs="Times New Roman"/>
          <w:sz w:val="28"/>
          <w:szCs w:val="28"/>
        </w:rPr>
      </w:pPr>
      <w:r w:rsidRPr="00EF36A0">
        <w:rPr>
          <w:rFonts w:ascii="Times New Roman" w:hAnsi="Times New Roman" w:cs="Times New Roman"/>
          <w:sz w:val="28"/>
          <w:szCs w:val="28"/>
        </w:rPr>
        <w:t>спеціальні групи для дітей з порушенням мовлення (ДЗО № 9, 125, 170, 176, 491, 512, 597, 721, 776, 795);</w:t>
      </w:r>
    </w:p>
    <w:p w14:paraId="34320B15" w14:textId="77777777" w:rsidR="00EF36A0" w:rsidRPr="00EF36A0" w:rsidRDefault="00EF36A0" w:rsidP="00546890">
      <w:pPr>
        <w:pStyle w:val="a5"/>
        <w:numPr>
          <w:ilvl w:val="0"/>
          <w:numId w:val="21"/>
        </w:numPr>
        <w:spacing w:after="0" w:line="360" w:lineRule="auto"/>
        <w:ind w:left="360" w:right="-1"/>
        <w:jc w:val="both"/>
        <w:rPr>
          <w:rFonts w:ascii="Times New Roman" w:hAnsi="Times New Roman" w:cs="Times New Roman"/>
          <w:sz w:val="28"/>
          <w:szCs w:val="28"/>
        </w:rPr>
      </w:pPr>
      <w:r w:rsidRPr="00EF36A0">
        <w:rPr>
          <w:rFonts w:ascii="Times New Roman" w:hAnsi="Times New Roman" w:cs="Times New Roman"/>
          <w:sz w:val="28"/>
          <w:szCs w:val="28"/>
        </w:rPr>
        <w:t>5 закладів дошкільної освіти санаторного типу (№ 94, 520 «Юніор», 757, 509, 767);</w:t>
      </w:r>
    </w:p>
    <w:p w14:paraId="7EDFE2D1" w14:textId="77777777" w:rsidR="00EF36A0" w:rsidRPr="00EF36A0" w:rsidRDefault="00EF36A0" w:rsidP="00546890">
      <w:pPr>
        <w:pStyle w:val="a5"/>
        <w:numPr>
          <w:ilvl w:val="0"/>
          <w:numId w:val="21"/>
        </w:numPr>
        <w:spacing w:after="0" w:line="360" w:lineRule="auto"/>
        <w:ind w:left="360" w:right="-1"/>
        <w:jc w:val="both"/>
        <w:rPr>
          <w:rFonts w:ascii="Times New Roman" w:hAnsi="Times New Roman" w:cs="Times New Roman"/>
          <w:sz w:val="28"/>
          <w:szCs w:val="28"/>
        </w:rPr>
      </w:pPr>
      <w:r w:rsidRPr="00EF36A0">
        <w:rPr>
          <w:rFonts w:ascii="Times New Roman" w:hAnsi="Times New Roman" w:cs="Times New Roman"/>
          <w:sz w:val="28"/>
          <w:szCs w:val="28"/>
        </w:rPr>
        <w:t>14 інклюзивних груп ( ДЗО № 39, 301, 597, 721, 745, 767, 768, 795, 91 «Діамант».</w:t>
      </w:r>
    </w:p>
    <w:p w14:paraId="6E0D62FC" w14:textId="77777777" w:rsidR="00EF36A0" w:rsidRPr="00EF36A0" w:rsidRDefault="00EF36A0" w:rsidP="00EF36A0">
      <w:pPr>
        <w:spacing w:after="0" w:line="360" w:lineRule="auto"/>
        <w:ind w:firstLine="567"/>
        <w:jc w:val="both"/>
        <w:rPr>
          <w:rFonts w:ascii="Times New Roman" w:hAnsi="Times New Roman" w:cs="Times New Roman"/>
          <w:sz w:val="28"/>
          <w:szCs w:val="28"/>
        </w:rPr>
      </w:pPr>
      <w:r w:rsidRPr="00EF36A0">
        <w:rPr>
          <w:rFonts w:ascii="Times New Roman" w:hAnsi="Times New Roman" w:cs="Times New Roman"/>
          <w:sz w:val="28"/>
          <w:szCs w:val="28"/>
        </w:rPr>
        <w:t>Відновлено роботу 10 груп (200 місць) за рахунок проведення ремонтів (ДЗО № 34, 528, 743, 784, 721, 91 «Діамант», 752, 742).</w:t>
      </w:r>
    </w:p>
    <w:p w14:paraId="129B4F84" w14:textId="77777777" w:rsidR="00EF36A0" w:rsidRPr="00EF36A0" w:rsidRDefault="00EF36A0" w:rsidP="00EF36A0">
      <w:pPr>
        <w:spacing w:after="0" w:line="360" w:lineRule="auto"/>
        <w:ind w:firstLine="567"/>
        <w:jc w:val="both"/>
        <w:rPr>
          <w:rFonts w:ascii="Times New Roman" w:hAnsi="Times New Roman" w:cs="Times New Roman"/>
          <w:sz w:val="28"/>
          <w:szCs w:val="28"/>
        </w:rPr>
      </w:pPr>
      <w:r w:rsidRPr="00EF36A0">
        <w:rPr>
          <w:rFonts w:ascii="Times New Roman" w:hAnsi="Times New Roman" w:cs="Times New Roman"/>
          <w:sz w:val="28"/>
          <w:szCs w:val="28"/>
        </w:rPr>
        <w:t>Продовжуються роботи по відновленню ще 4 груп в ЗДО №№ 83 та 769.</w:t>
      </w:r>
    </w:p>
    <w:p w14:paraId="6B463911" w14:textId="77777777" w:rsidR="00EF36A0" w:rsidRPr="00EF36A0" w:rsidRDefault="00EF36A0" w:rsidP="00EF36A0">
      <w:pPr>
        <w:spacing w:after="0" w:line="360" w:lineRule="auto"/>
        <w:ind w:firstLine="567"/>
        <w:jc w:val="both"/>
        <w:rPr>
          <w:rFonts w:ascii="Times New Roman" w:hAnsi="Times New Roman" w:cs="Times New Roman"/>
          <w:sz w:val="28"/>
          <w:szCs w:val="28"/>
        </w:rPr>
      </w:pPr>
      <w:r w:rsidRPr="00EF36A0">
        <w:rPr>
          <w:rFonts w:ascii="Times New Roman" w:hAnsi="Times New Roman" w:cs="Times New Roman"/>
          <w:sz w:val="28"/>
          <w:szCs w:val="28"/>
        </w:rPr>
        <w:t xml:space="preserve">Згідно з Програмою економічного і соціального розвитку м. Києва в 2018 році проведено </w:t>
      </w:r>
      <w:proofErr w:type="spellStart"/>
      <w:r w:rsidRPr="00EF36A0">
        <w:rPr>
          <w:rFonts w:ascii="Times New Roman" w:hAnsi="Times New Roman" w:cs="Times New Roman"/>
          <w:sz w:val="28"/>
          <w:szCs w:val="28"/>
        </w:rPr>
        <w:t>термомодернізацію</w:t>
      </w:r>
      <w:proofErr w:type="spellEnd"/>
      <w:r w:rsidRPr="00EF36A0">
        <w:rPr>
          <w:rFonts w:ascii="Times New Roman" w:hAnsi="Times New Roman" w:cs="Times New Roman"/>
          <w:sz w:val="28"/>
          <w:szCs w:val="28"/>
        </w:rPr>
        <w:t xml:space="preserve"> (реконструкцію) будівлі закладу дошкільної освіти № 300. </w:t>
      </w:r>
    </w:p>
    <w:p w14:paraId="00083146" w14:textId="77777777" w:rsidR="00EF36A0" w:rsidRPr="00EF36A0" w:rsidRDefault="00EF36A0" w:rsidP="00EF36A0">
      <w:pPr>
        <w:shd w:val="clear" w:color="auto" w:fill="FFFFFF"/>
        <w:spacing w:after="0" w:line="360" w:lineRule="auto"/>
        <w:ind w:firstLine="567"/>
        <w:jc w:val="both"/>
        <w:rPr>
          <w:rFonts w:ascii="Times New Roman" w:hAnsi="Times New Roman" w:cs="Times New Roman"/>
          <w:sz w:val="28"/>
          <w:szCs w:val="28"/>
        </w:rPr>
      </w:pPr>
      <w:r w:rsidRPr="00EF36A0">
        <w:rPr>
          <w:rFonts w:ascii="Times New Roman" w:hAnsi="Times New Roman" w:cs="Times New Roman"/>
          <w:color w:val="000000"/>
          <w:sz w:val="28"/>
          <w:szCs w:val="28"/>
          <w:lang w:eastAsia="uk-UA"/>
        </w:rPr>
        <w:t xml:space="preserve">Продовжується </w:t>
      </w:r>
      <w:r w:rsidRPr="00EF36A0">
        <w:rPr>
          <w:rFonts w:ascii="Times New Roman" w:hAnsi="Times New Roman" w:cs="Times New Roman"/>
          <w:sz w:val="28"/>
          <w:szCs w:val="28"/>
        </w:rPr>
        <w:t xml:space="preserve">виконання ремонтних робіт з </w:t>
      </w:r>
      <w:proofErr w:type="spellStart"/>
      <w:r w:rsidRPr="00EF36A0">
        <w:rPr>
          <w:rFonts w:ascii="Times New Roman" w:hAnsi="Times New Roman" w:cs="Times New Roman"/>
          <w:sz w:val="28"/>
          <w:szCs w:val="28"/>
        </w:rPr>
        <w:t>мінітермомодернізації</w:t>
      </w:r>
      <w:proofErr w:type="spellEnd"/>
      <w:r w:rsidRPr="00EF36A0">
        <w:rPr>
          <w:rFonts w:ascii="Times New Roman" w:hAnsi="Times New Roman" w:cs="Times New Roman"/>
          <w:sz w:val="28"/>
          <w:szCs w:val="28"/>
        </w:rPr>
        <w:t xml:space="preserve"> будівель закладів дошкільної освіти (ясел-садків) №№ 136, 165, 170, 491, 512, 742, 753, 771, 796, 459.</w:t>
      </w:r>
    </w:p>
    <w:p w14:paraId="5556F3B7" w14:textId="77777777" w:rsidR="00EF36A0" w:rsidRDefault="00EF36A0" w:rsidP="00EF36A0">
      <w:pPr>
        <w:spacing w:after="0" w:line="360" w:lineRule="auto"/>
        <w:ind w:firstLine="567"/>
        <w:jc w:val="both"/>
        <w:rPr>
          <w:rFonts w:ascii="Times New Roman" w:hAnsi="Times New Roman" w:cs="Times New Roman"/>
          <w:sz w:val="28"/>
          <w:szCs w:val="28"/>
        </w:rPr>
      </w:pPr>
      <w:r w:rsidRPr="00EF36A0">
        <w:rPr>
          <w:rFonts w:ascii="Times New Roman" w:hAnsi="Times New Roman" w:cs="Times New Roman"/>
          <w:sz w:val="28"/>
          <w:szCs w:val="28"/>
        </w:rPr>
        <w:t xml:space="preserve">Всі заклади забезпечені зовнішніми та внутрішніми відеокамерами, підключені до комплексної системи відеоспостереження міста Києва та до </w:t>
      </w:r>
      <w:r w:rsidRPr="00EF36A0">
        <w:rPr>
          <w:rFonts w:ascii="Times New Roman" w:hAnsi="Times New Roman" w:cs="Times New Roman"/>
          <w:sz w:val="28"/>
          <w:szCs w:val="28"/>
        </w:rPr>
        <w:lastRenderedPageBreak/>
        <w:t>міського центру обробки даних, у всіх встановлена «тривожна кнопка» з підключенням до пультів служби охорони</w:t>
      </w:r>
      <w:r w:rsidRPr="0035448C">
        <w:rPr>
          <w:rFonts w:ascii="Times New Roman" w:hAnsi="Times New Roman" w:cs="Times New Roman"/>
          <w:sz w:val="28"/>
          <w:szCs w:val="28"/>
        </w:rPr>
        <w:t>.</w:t>
      </w:r>
      <w:r>
        <w:rPr>
          <w:rFonts w:ascii="Times New Roman" w:hAnsi="Times New Roman" w:cs="Times New Roman"/>
          <w:sz w:val="28"/>
          <w:szCs w:val="28"/>
        </w:rPr>
        <w:t xml:space="preserve"> </w:t>
      </w:r>
    </w:p>
    <w:p w14:paraId="03D0908C" w14:textId="77777777" w:rsidR="00EF36A0" w:rsidRDefault="00EF36A0" w:rsidP="00EF36A0">
      <w:pPr>
        <w:spacing w:after="0" w:line="360" w:lineRule="auto"/>
        <w:ind w:firstLine="567"/>
        <w:jc w:val="both"/>
        <w:rPr>
          <w:rFonts w:ascii="Times New Roman" w:hAnsi="Times New Roman" w:cs="Times New Roman"/>
          <w:sz w:val="28"/>
          <w:szCs w:val="28"/>
        </w:rPr>
      </w:pPr>
      <w:r w:rsidRPr="00457CB3">
        <w:rPr>
          <w:rFonts w:ascii="Times New Roman" w:hAnsi="Times New Roman" w:cs="Times New Roman"/>
          <w:sz w:val="28"/>
          <w:szCs w:val="28"/>
        </w:rPr>
        <w:t>Станом на 01.11.201</w:t>
      </w:r>
      <w:r>
        <w:rPr>
          <w:rFonts w:ascii="Times New Roman" w:hAnsi="Times New Roman" w:cs="Times New Roman"/>
          <w:sz w:val="28"/>
          <w:szCs w:val="28"/>
        </w:rPr>
        <w:t>9</w:t>
      </w:r>
      <w:r w:rsidRPr="00457CB3">
        <w:rPr>
          <w:rFonts w:ascii="Times New Roman" w:hAnsi="Times New Roman" w:cs="Times New Roman"/>
          <w:sz w:val="28"/>
          <w:szCs w:val="28"/>
        </w:rPr>
        <w:t xml:space="preserve"> в закладах дошкільної освіти виховується 14 548 вихованців. Охоплено дошкільною освітою 100% дітей дошкільного віку. Для забезпечення реалізації права на освіту дітей з особливими освітніми потребами у Деснянському районі функціонує мережа спеціальних закладів та груп, інклюзивних груп. Так, у 2019-2020 навчальному році: у 8-ми закладах дошкільної освіти в 10-ти інклюзивних групах виховується 18 дітей з особливими освітніми потребами; у 4-х спеціальних закладах дошкільної освіти виховується 513 дітей з різними нозологіями; у 10 закладах дошкільної освіти функціонують 35 спеціальних груп, в яких виховується 498 дітей</w:t>
      </w:r>
      <w:r>
        <w:rPr>
          <w:rFonts w:ascii="Times New Roman" w:hAnsi="Times New Roman" w:cs="Times New Roman"/>
          <w:sz w:val="28"/>
          <w:szCs w:val="28"/>
        </w:rPr>
        <w:t xml:space="preserve">. </w:t>
      </w:r>
    </w:p>
    <w:p w14:paraId="7345FC89" w14:textId="77777777" w:rsidR="00EF36A0" w:rsidRDefault="00EF36A0" w:rsidP="00EF36A0">
      <w:pPr>
        <w:spacing w:after="0" w:line="360" w:lineRule="auto"/>
        <w:ind w:firstLine="567"/>
        <w:jc w:val="both"/>
        <w:rPr>
          <w:rFonts w:ascii="Times New Roman" w:hAnsi="Times New Roman" w:cs="Times New Roman"/>
          <w:sz w:val="28"/>
          <w:szCs w:val="28"/>
        </w:rPr>
      </w:pPr>
      <w:r w:rsidRPr="00457CB3">
        <w:rPr>
          <w:rFonts w:ascii="Times New Roman" w:hAnsi="Times New Roman" w:cs="Times New Roman"/>
          <w:sz w:val="28"/>
          <w:szCs w:val="28"/>
        </w:rPr>
        <w:t xml:space="preserve">Продовжується робота щодо відкриття додаткових груп у закладах дошкільної освіти. За рахунок коштів Проекту «Сприяння розвитку соціальної інфраструктури УФСІ V» відновлено роботу 1 групи (20 місць) в ДНЗ № 769 та 3 груп в ЗДО № 83. </w:t>
      </w:r>
    </w:p>
    <w:p w14:paraId="5EF5FE04" w14:textId="77777777" w:rsidR="00EF36A0" w:rsidRDefault="00EF36A0" w:rsidP="003E7FEA">
      <w:pPr>
        <w:spacing w:after="0" w:line="360" w:lineRule="auto"/>
        <w:ind w:firstLine="567"/>
        <w:jc w:val="both"/>
        <w:rPr>
          <w:rFonts w:ascii="Times New Roman" w:hAnsi="Times New Roman" w:cs="Times New Roman"/>
          <w:sz w:val="28"/>
          <w:szCs w:val="28"/>
        </w:rPr>
      </w:pPr>
      <w:r w:rsidRPr="00457CB3">
        <w:rPr>
          <w:rFonts w:ascii="Times New Roman" w:hAnsi="Times New Roman" w:cs="Times New Roman"/>
          <w:sz w:val="28"/>
          <w:szCs w:val="28"/>
        </w:rPr>
        <w:t xml:space="preserve">Відповідно до міської комплексної цільової програми «Освіта Києва 2019-2023 роки» відновлено 3 групи в 3-х закладах дошкільної освіти (№№ 12, 202, 745). Одночасно продовжується здійснення заходів по капітальному ремонту (відновленню роботи закладу) закладів дошкільної освіти № 618 по вул. Каштанова, 6-а та дошкільного навчального закладу (ясла-садок) № 782 Деснянського району міста Києва, вул. Сержа Лифаря, 16-а. В 2019 році всі заклади дошкільної освіти обладнані засобами оповіщення про пожежу. Харчоблоки, пральні ЗДО і СНВК забезпечені сучасним обладнанням та інвентарем. Для забезпечення фінансових видатків, які не передбачені при визначенні базового фінансового нормативу бюджетної забезпеченості забезпечено харчування дітей дошкільного віку в розмірі 30% за рахунок бюджету міста. Відповідно до розпорядження Деснянської районної в місті Києві державної адміністрації від 03.07.2018 № 366 «Про встановлення розміру плати за харчування дітей у комунальних дошкільних навчальних закладах </w:t>
      </w:r>
      <w:r w:rsidRPr="00457CB3">
        <w:rPr>
          <w:rFonts w:ascii="Times New Roman" w:hAnsi="Times New Roman" w:cs="Times New Roman"/>
          <w:sz w:val="28"/>
          <w:szCs w:val="28"/>
        </w:rPr>
        <w:lastRenderedPageBreak/>
        <w:t xml:space="preserve">Деснянського району міста Києва» в районі забезпечено безкоштовне харчування дітей пільгових категорій. </w:t>
      </w:r>
    </w:p>
    <w:p w14:paraId="1E1ECF2C"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xml:space="preserve"> Станом на 01.12.2020 року в закладах дошкільної освіти виховується 13 796 дітей</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(721група).</w:t>
      </w:r>
    </w:p>
    <w:p w14:paraId="1EFE9E28"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Функціонують 10 спеціальних ЗДО (груп), для дітей з вадами мовлення, в яких виховується</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823 дитини:</w:t>
      </w:r>
    </w:p>
    <w:p w14:paraId="29062FD6"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xml:space="preserve"> ЗДО</w:t>
      </w:r>
      <w:r w:rsidRPr="00CD7643">
        <w:rPr>
          <w:rFonts w:ascii="Times New Roman" w:eastAsia="Times New Roman" w:hAnsi="Times New Roman" w:cs="Times New Roman"/>
          <w:sz w:val="28"/>
          <w:szCs w:val="28"/>
          <w:lang w:eastAsia="uk-UA"/>
        </w:rPr>
        <w:t>– для дітей з вадами зору - 149 дітей,</w:t>
      </w:r>
    </w:p>
    <w:p w14:paraId="6D65ED45"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xml:space="preserve"> ЗДО</w:t>
      </w:r>
      <w:r w:rsidRPr="00CD7643">
        <w:rPr>
          <w:rFonts w:ascii="Times New Roman" w:eastAsia="Times New Roman" w:hAnsi="Times New Roman" w:cs="Times New Roman"/>
          <w:sz w:val="28"/>
          <w:szCs w:val="28"/>
          <w:lang w:eastAsia="uk-UA"/>
        </w:rPr>
        <w:t xml:space="preserve"> – для дітей розумово відсталих та затримкою психічного розвитку -73 дитини,</w:t>
      </w:r>
    </w:p>
    <w:p w14:paraId="7A4C69AC"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 ЗДО</w:t>
      </w:r>
      <w:r w:rsidRPr="00CD7643">
        <w:rPr>
          <w:rFonts w:ascii="Times New Roman" w:eastAsia="Times New Roman" w:hAnsi="Times New Roman" w:cs="Times New Roman"/>
          <w:sz w:val="28"/>
          <w:szCs w:val="28"/>
          <w:lang w:eastAsia="uk-UA"/>
        </w:rPr>
        <w:t xml:space="preserve">- для дітей з ранніми проявами </w:t>
      </w:r>
      <w:proofErr w:type="spellStart"/>
      <w:r w:rsidRPr="00CD7643">
        <w:rPr>
          <w:rFonts w:ascii="Times New Roman" w:eastAsia="Times New Roman" w:hAnsi="Times New Roman" w:cs="Times New Roman"/>
          <w:sz w:val="28"/>
          <w:szCs w:val="28"/>
          <w:lang w:eastAsia="uk-UA"/>
        </w:rPr>
        <w:t>тубінфекції</w:t>
      </w:r>
      <w:proofErr w:type="spellEnd"/>
      <w:r w:rsidRPr="00CD7643">
        <w:rPr>
          <w:rFonts w:ascii="Times New Roman" w:eastAsia="Times New Roman" w:hAnsi="Times New Roman" w:cs="Times New Roman"/>
          <w:sz w:val="28"/>
          <w:szCs w:val="28"/>
          <w:lang w:eastAsia="uk-UA"/>
        </w:rPr>
        <w:t xml:space="preserve"> - 89 дітей,</w:t>
      </w:r>
    </w:p>
    <w:p w14:paraId="607EE431"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xml:space="preserve">3 санаторних ДНЗ (груп), для дітей із шлунково-кишковими захворюваннями </w:t>
      </w:r>
      <w:r>
        <w:rPr>
          <w:rFonts w:ascii="Times New Roman" w:eastAsia="Times New Roman" w:hAnsi="Times New Roman" w:cs="Times New Roman"/>
          <w:sz w:val="28"/>
          <w:szCs w:val="28"/>
          <w:lang w:eastAsia="uk-UA"/>
        </w:rPr>
        <w:t>–</w:t>
      </w:r>
      <w:r w:rsidRPr="00CD7643">
        <w:rPr>
          <w:rFonts w:ascii="Times New Roman" w:eastAsia="Times New Roman" w:hAnsi="Times New Roman" w:cs="Times New Roman"/>
          <w:sz w:val="28"/>
          <w:szCs w:val="28"/>
          <w:lang w:eastAsia="uk-UA"/>
        </w:rPr>
        <w:t xml:space="preserve"> 370</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дітей,</w:t>
      </w:r>
    </w:p>
    <w:p w14:paraId="7F051D9D"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xml:space="preserve">1 санаторний, для часто </w:t>
      </w:r>
      <w:proofErr w:type="spellStart"/>
      <w:r w:rsidRPr="00CD7643">
        <w:rPr>
          <w:rFonts w:ascii="Times New Roman" w:eastAsia="Times New Roman" w:hAnsi="Times New Roman" w:cs="Times New Roman"/>
          <w:sz w:val="28"/>
          <w:szCs w:val="28"/>
          <w:lang w:eastAsia="uk-UA"/>
        </w:rPr>
        <w:t>хворіючих</w:t>
      </w:r>
      <w:proofErr w:type="spellEnd"/>
      <w:r w:rsidRPr="00CD7643">
        <w:rPr>
          <w:rFonts w:ascii="Times New Roman" w:eastAsia="Times New Roman" w:hAnsi="Times New Roman" w:cs="Times New Roman"/>
          <w:sz w:val="28"/>
          <w:szCs w:val="28"/>
          <w:lang w:eastAsia="uk-UA"/>
        </w:rPr>
        <w:t xml:space="preserve"> дітей - 113 дітей.</w:t>
      </w:r>
    </w:p>
    <w:p w14:paraId="024E0CDF"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1-для дітей з психоневрологічними захворюваннями - 29 дитини.</w:t>
      </w:r>
    </w:p>
    <w:p w14:paraId="07506BCE"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В районі збільшується мережа груп з інклюзивною освітою.</w:t>
      </w:r>
    </w:p>
    <w:p w14:paraId="3344786F"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Станом на 01.12.2020 в закладах дошкільної освіти загального та комбінованого типу</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функціонує 14 груп, в яких виховується 21 дитина з синдромом Дауна.</w:t>
      </w:r>
    </w:p>
    <w:p w14:paraId="64CD0671"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Управлінням освіти постійно проводиться робота щодо збільшення місць в ЗДО за</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рахунок проведення ремонтів та введення в дію додаткових груп.</w:t>
      </w:r>
    </w:p>
    <w:p w14:paraId="287CFCA0"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Відповідно до міської комплексної цільової програми «Освіта Києва 2019-2023 роки»</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 xml:space="preserve">відновлено1 групу в закладі дошкільної освіти </w:t>
      </w:r>
      <w:r w:rsidR="00135BE0">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45.</w:t>
      </w:r>
    </w:p>
    <w:p w14:paraId="5DF44091"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В 2020 році всі заклади дошкільної освіти обладнані засобами оповіщення про</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пожежу.</w:t>
      </w:r>
    </w:p>
    <w:p w14:paraId="7E5DEE96"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Харчування дітей дошкільного віку забезпечувалось в розмірі 30% за рахунок</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бюджету міста.</w:t>
      </w:r>
    </w:p>
    <w:p w14:paraId="7496F09E"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Відповідно до розпорядження Деснянської районної в місті Києві державної</w:t>
      </w:r>
    </w:p>
    <w:p w14:paraId="5D99CE9D"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xml:space="preserve">адміністрації від 09.07.2020 </w:t>
      </w:r>
      <w:r w:rsidR="00135BE0">
        <w:rPr>
          <w:rFonts w:ascii="Times New Roman" w:eastAsia="Times New Roman" w:hAnsi="Times New Roman" w:cs="Times New Roman"/>
          <w:sz w:val="28"/>
          <w:szCs w:val="28"/>
          <w:lang w:eastAsia="uk-UA"/>
        </w:rPr>
        <w:t>№</w:t>
      </w:r>
      <w:r w:rsidRPr="00CD7643">
        <w:rPr>
          <w:rFonts w:ascii="Times New Roman" w:eastAsia="Times New Roman" w:hAnsi="Times New Roman" w:cs="Times New Roman"/>
          <w:sz w:val="28"/>
          <w:szCs w:val="28"/>
          <w:lang w:eastAsia="uk-UA"/>
        </w:rPr>
        <w:t xml:space="preserve"> 378 «Про встановлення розміру плати за харчування дітей у</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комунальних дошкільних навчальних закладах Деснянського району міста Києва» в районі</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забезпечено безкоштовне харчування :</w:t>
      </w:r>
    </w:p>
    <w:p w14:paraId="7098488E"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lastRenderedPageBreak/>
        <w:t>- дітей інвалідів, дітей-сиріт, дітей, позбавлених батьківського піклування, які</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перебувають під опікою та виховуються в сім’ях;</w:t>
      </w:r>
    </w:p>
    <w:p w14:paraId="1D246287"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дітей з числа внутрішньо-переміщених осіб чи дітей, які мають статус дитини, яка</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постраждала внаслідок воєнних дій і збройних конфліктів;</w:t>
      </w:r>
    </w:p>
    <w:p w14:paraId="17E4A119"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дітей, батьки або особи, які їх замінюють, у сім’ях, в яких сукупний дохід на</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кожного члена сім’ї за попередній квартал не перевищував рівня забезпечення прожиткового</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мінімуму, який щороку установлюється законом про Державний бюджет України для</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визначення права на звільнення від плати за харчування дитини у державних і комунальних</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навчальних закладах;</w:t>
      </w:r>
    </w:p>
    <w:p w14:paraId="3904FD92"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дітей, батьки яких або особи, які їх замінюють, із сімей, які отримують допомогу</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відповідно до Закону України «Про державну соціальну допомогу малозабезпеченим</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сім’ям»;</w:t>
      </w:r>
    </w:p>
    <w:p w14:paraId="0F809A71"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дітей у санаторних дошкільних навчальних закладах (групах) для дітей з малими і</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затухаючими формами туберкульозу, спеціальних дошкільних навчальних закладах (групах)</w:t>
      </w:r>
    </w:p>
    <w:p w14:paraId="53B190B4"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для дітей, які потребують корекції розумового розвитку та дітей з інвалідністю;</w:t>
      </w:r>
    </w:p>
    <w:p w14:paraId="5E09374F"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сім’ям, що мають трьох і більше дітей - знижка з плати за харчування в розмірі 50</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відсотків;</w:t>
      </w:r>
    </w:p>
    <w:p w14:paraId="229BBD73" w14:textId="77777777" w:rsidR="00EF36A0" w:rsidRPr="00CD7643"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 додаткова пільга за плату за харчування дітей, батьки яких учасники</w:t>
      </w:r>
    </w:p>
    <w:p w14:paraId="4BBF9FE5" w14:textId="77777777" w:rsidR="00EF36A0" w:rsidRDefault="00EF36A0" w:rsidP="00EF36A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sz w:val="28"/>
          <w:szCs w:val="28"/>
          <w:lang w:eastAsia="uk-UA"/>
        </w:rPr>
        <w:t>антитерористичної операції та дітей із сімей киян, які загинули або померли внаслідок</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поранень, каліцтва, контузії чи інших ушкоджень здоров’я, одержаних під час у Революції</w:t>
      </w:r>
      <w:r>
        <w:rPr>
          <w:rFonts w:ascii="Times New Roman" w:eastAsia="Times New Roman" w:hAnsi="Times New Roman" w:cs="Times New Roman"/>
          <w:sz w:val="28"/>
          <w:szCs w:val="28"/>
          <w:lang w:eastAsia="uk-UA"/>
        </w:rPr>
        <w:t xml:space="preserve"> </w:t>
      </w:r>
      <w:r w:rsidRPr="00CD7643">
        <w:rPr>
          <w:rFonts w:ascii="Times New Roman" w:eastAsia="Times New Roman" w:hAnsi="Times New Roman" w:cs="Times New Roman"/>
          <w:sz w:val="28"/>
          <w:szCs w:val="28"/>
          <w:lang w:eastAsia="uk-UA"/>
        </w:rPr>
        <w:t>Гідності, в розмірі 1 грн. в місяць без врахування кількості днів відвідування.</w:t>
      </w:r>
    </w:p>
    <w:p w14:paraId="1165FA19" w14:textId="77777777" w:rsidR="003E7FEA" w:rsidRPr="00CD7643" w:rsidRDefault="003E7FEA" w:rsidP="003E7FEA">
      <w:pPr>
        <w:spacing w:after="0" w:line="360" w:lineRule="auto"/>
        <w:ind w:firstLine="540"/>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У  2021 році в</w:t>
      </w:r>
      <w:r>
        <w:rPr>
          <w:rFonts w:ascii="Times New Roman" w:eastAsia="Times New Roman" w:hAnsi="Times New Roman" w:cs="Times New Roman"/>
          <w:color w:val="000000"/>
          <w:sz w:val="24"/>
          <w:szCs w:val="24"/>
          <w:lang w:eastAsia="uk-UA"/>
        </w:rPr>
        <w:t xml:space="preserve"> </w:t>
      </w:r>
      <w:r w:rsidRPr="00CD7643">
        <w:rPr>
          <w:rFonts w:ascii="Times New Roman" w:eastAsia="Times New Roman" w:hAnsi="Times New Roman" w:cs="Times New Roman"/>
          <w:color w:val="000000"/>
          <w:sz w:val="28"/>
          <w:szCs w:val="28"/>
          <w:lang w:eastAsia="uk-UA"/>
        </w:rPr>
        <w:t xml:space="preserve"> закладах дошкільної освіти різної форми власності функціонує 731 група, в яких </w:t>
      </w:r>
      <w:r>
        <w:rPr>
          <w:rFonts w:ascii="Times New Roman" w:eastAsia="Times New Roman" w:hAnsi="Times New Roman" w:cs="Times New Roman"/>
          <w:color w:val="000000"/>
          <w:sz w:val="28"/>
          <w:szCs w:val="28"/>
          <w:lang w:eastAsia="uk-UA"/>
        </w:rPr>
        <w:t>перебувало</w:t>
      </w:r>
      <w:r w:rsidRPr="00CD7643">
        <w:rPr>
          <w:rFonts w:ascii="Times New Roman" w:eastAsia="Times New Roman" w:hAnsi="Times New Roman" w:cs="Times New Roman"/>
          <w:color w:val="000000"/>
          <w:sz w:val="28"/>
          <w:szCs w:val="28"/>
          <w:lang w:eastAsia="uk-UA"/>
        </w:rPr>
        <w:t xml:space="preserve"> 13 296 вихованців.</w:t>
      </w:r>
    </w:p>
    <w:p w14:paraId="103845C3" w14:textId="77777777" w:rsidR="003E7FEA" w:rsidRPr="00CD7643" w:rsidRDefault="003E7FEA" w:rsidP="003E7FEA">
      <w:pPr>
        <w:spacing w:after="0" w:line="360" w:lineRule="auto"/>
        <w:ind w:firstLine="540"/>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Охоплено дошкільною освітою 100% дітей дошкільного віку. На 100 місць припадає 104 дитини. </w:t>
      </w:r>
    </w:p>
    <w:p w14:paraId="59D8F18D"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Освітній процес в закладах забезпечують 1756 педагогічних працівників та понад 2 тис. працівників інших категорій.</w:t>
      </w:r>
    </w:p>
    <w:p w14:paraId="72B79266"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lastRenderedPageBreak/>
        <w:t>Для реалізації державних гарантій дітям на здобуття дошкільної освіти на рівні, що відповідає їх здібностям і можливостям, для забезпечення реалізації права на освіту дітей з особливими освітніми потребами у Деснянському районі функціонує мережа спеціальних закладів та груп, з них:</w:t>
      </w:r>
    </w:p>
    <w:p w14:paraId="07784DA4"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Спеціальний дошкільний навчальний заклад (дитячий садок) № 753 (12 груп - 107 дітей з порушенням мовлення);</w:t>
      </w:r>
    </w:p>
    <w:p w14:paraId="2D474659"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Спеціальний дошкільний навчальний заклад (дитячий садок) № 569 (9 груп - 78 дитини з затримкою психічного розвитку та розумово відсталих дітей);</w:t>
      </w:r>
    </w:p>
    <w:p w14:paraId="22629FE6"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Спеціальний дошкільний навчальний заклад (ясла-садок) № 755 (12 груп - 140 дітей з порушеннями зору);</w:t>
      </w:r>
    </w:p>
    <w:p w14:paraId="3C9CECAF"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41 спеціальна група для дітей з порушенням мовлення: ЗДО № 9 (7 груп-90 дітей), ЗДО № 125 (4 групи-37 дитини), ЗДО № 170 (7 груп-106 дитини), ЗДО № 176 (6 груп-65 дитини), ЗДО № 491 (2 групи-20 дитини), ЗДО № 512 (2 групи-19 дітей), ЗДО № 597 (2 групи-25 дітей), ЗДО № 721 (4 групи – 36 дітей), ЗДО № 776 (7 груп – 58 дітей), де виховуються 456 дітей.</w:t>
      </w:r>
    </w:p>
    <w:p w14:paraId="6B30BCE7"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7 спеціальних груп для дітей з ранніми проявами аутизму в ЗДО № 795, де виховуються 56 дітей.</w:t>
      </w:r>
    </w:p>
    <w:p w14:paraId="47CBE71F"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В 18 закладах функціонують басейни.</w:t>
      </w:r>
    </w:p>
    <w:p w14:paraId="746E7E2E"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 xml:space="preserve">У системі освіти Деснянського району створені необхідні умови для виконання чинного законодавства України щодо забезпечення обов’язкового охоплення різними формами дошкільної освіти 100% дітей дошкільного віку. Тому в районі збільшується мережа груп з інклюзивною освітою. Станом на 01.12.2021 функціонує 14 інклюзивних груп у 8  закладах дошкільної освіти №№ 170, 301, 721, ЦРД </w:t>
      </w:r>
      <w:proofErr w:type="spellStart"/>
      <w:r w:rsidRPr="00CD7643">
        <w:rPr>
          <w:rFonts w:ascii="Times New Roman" w:eastAsia="Times New Roman" w:hAnsi="Times New Roman" w:cs="Times New Roman"/>
          <w:color w:val="000000"/>
          <w:sz w:val="28"/>
          <w:szCs w:val="28"/>
          <w:lang w:eastAsia="uk-UA"/>
        </w:rPr>
        <w:t>Підростайко</w:t>
      </w:r>
      <w:proofErr w:type="spellEnd"/>
      <w:r w:rsidRPr="00CD7643">
        <w:rPr>
          <w:rFonts w:ascii="Times New Roman" w:eastAsia="Times New Roman" w:hAnsi="Times New Roman" w:cs="Times New Roman"/>
          <w:color w:val="000000"/>
          <w:sz w:val="28"/>
          <w:szCs w:val="28"/>
          <w:lang w:eastAsia="uk-UA"/>
        </w:rPr>
        <w:t>, 767, 795, 27, 39, 50.</w:t>
      </w:r>
    </w:p>
    <w:p w14:paraId="2FAFF90A" w14:textId="47C09C11" w:rsidR="00546890" w:rsidRDefault="003E7FEA" w:rsidP="00546890">
      <w:pPr>
        <w:spacing w:after="0" w:line="360" w:lineRule="auto"/>
        <w:ind w:firstLine="567"/>
        <w:jc w:val="both"/>
        <w:rPr>
          <w:rFonts w:ascii="Times New Roman" w:eastAsia="Times New Roman" w:hAnsi="Times New Roman" w:cs="Times New Roman"/>
          <w:color w:val="00000A"/>
          <w:sz w:val="28"/>
          <w:szCs w:val="28"/>
          <w:lang w:eastAsia="uk-UA"/>
        </w:rPr>
      </w:pPr>
      <w:r w:rsidRPr="00CD7643">
        <w:rPr>
          <w:rFonts w:ascii="Times New Roman" w:eastAsia="Times New Roman" w:hAnsi="Times New Roman" w:cs="Times New Roman"/>
          <w:color w:val="00000A"/>
          <w:sz w:val="28"/>
          <w:szCs w:val="28"/>
          <w:lang w:eastAsia="uk-UA"/>
        </w:rPr>
        <w:t>Пріоритетним завданням Управління освіти Деснянської районної в місті Києві державної адміністрації є виконання основних принципів законодавства України у сфері дошкільної освіти – доступності, безоплатності та забезпечення місцями дітей дошкільного віку</w:t>
      </w:r>
      <w:r w:rsidR="00546890">
        <w:rPr>
          <w:rFonts w:ascii="Times New Roman" w:eastAsia="Times New Roman" w:hAnsi="Times New Roman" w:cs="Times New Roman"/>
          <w:color w:val="00000A"/>
          <w:sz w:val="28"/>
          <w:szCs w:val="28"/>
          <w:lang w:eastAsia="uk-UA"/>
        </w:rPr>
        <w:t xml:space="preserve">. </w:t>
      </w:r>
    </w:p>
    <w:p w14:paraId="43300BDF" w14:textId="77777777" w:rsidR="00546890" w:rsidRDefault="00546890" w:rsidP="00546890">
      <w:pPr>
        <w:spacing w:after="0" w:line="360" w:lineRule="auto"/>
        <w:ind w:firstLine="567"/>
        <w:jc w:val="both"/>
        <w:rPr>
          <w:rFonts w:ascii="Times New Roman" w:eastAsia="Times New Roman" w:hAnsi="Times New Roman" w:cs="Times New Roman"/>
          <w:color w:val="00000A"/>
          <w:sz w:val="28"/>
          <w:szCs w:val="28"/>
          <w:lang w:eastAsia="uk-UA"/>
        </w:rPr>
      </w:pPr>
    </w:p>
    <w:p w14:paraId="61F7E822" w14:textId="3E03B7D3" w:rsidR="003E7FEA" w:rsidRPr="00CD7643" w:rsidRDefault="003E7FEA" w:rsidP="00546890">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lastRenderedPageBreak/>
        <w:t>Набір дітей до дошкільних навчальних закладів здійснюється відповідно до системи електронного запису дітей до дошкільних навчальних закладів комунальної власності територіальної громади міста Києва.</w:t>
      </w:r>
    </w:p>
    <w:p w14:paraId="7E915430"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Управління освіти проводить всі заходи для забезпечення належного функціонування Системи та надання місць в закладах дошкільної освіти дітям дошкільного віку.</w:t>
      </w:r>
    </w:p>
    <w:p w14:paraId="2857AE99"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Кількість вільних місць постійно коригується керівниками закладів відповідно до норм наповнюваності, можливості закладу дошкільної освіти та запитів батьків.</w:t>
      </w:r>
    </w:p>
    <w:p w14:paraId="46D1F27B" w14:textId="77777777" w:rsidR="003E7FEA" w:rsidRPr="00CD7643" w:rsidRDefault="003E7FEA" w:rsidP="003E7FEA">
      <w:pPr>
        <w:spacing w:after="0" w:line="360" w:lineRule="auto"/>
        <w:ind w:left="-57" w:right="-57" w:firstLine="624"/>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З метою задоволення освітніх потреб мешканців Деснянського району на здобуття дошкільної освіти 01.06.2021 року відкрито заклад дошкільної освіти (ясла-садок) № 327 Деснянського району міста Києва, який розрахований на 14 груп/260 місць. Заклад повністю укомплектовано необхідним матеріально-технічним забезпеченням відповідно до вимог.</w:t>
      </w:r>
    </w:p>
    <w:p w14:paraId="7F503CC9"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В закладі дошкільної освіти (ясла-садок) № 758 Деснянського району міста Києва відновлено 2 групи (30 місць).</w:t>
      </w:r>
    </w:p>
    <w:p w14:paraId="4438DEA2"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 xml:space="preserve">Також продовжуються роботи по капітальному ремонту (відновленню роботи закладу) № 782 Деснянського району міста Києва за </w:t>
      </w:r>
      <w:proofErr w:type="spellStart"/>
      <w:r w:rsidRPr="00CD7643">
        <w:rPr>
          <w:rFonts w:ascii="Times New Roman" w:eastAsia="Times New Roman" w:hAnsi="Times New Roman" w:cs="Times New Roman"/>
          <w:color w:val="000000"/>
          <w:sz w:val="28"/>
          <w:szCs w:val="28"/>
          <w:lang w:eastAsia="uk-UA"/>
        </w:rPr>
        <w:t>адресою</w:t>
      </w:r>
      <w:proofErr w:type="spellEnd"/>
      <w:r w:rsidRPr="00CD7643">
        <w:rPr>
          <w:rFonts w:ascii="Times New Roman" w:eastAsia="Times New Roman" w:hAnsi="Times New Roman" w:cs="Times New Roman"/>
          <w:color w:val="000000"/>
          <w:sz w:val="28"/>
          <w:szCs w:val="28"/>
          <w:lang w:eastAsia="uk-UA"/>
        </w:rPr>
        <w:t xml:space="preserve"> вул. С. Лифаря, 16-А. </w:t>
      </w:r>
    </w:p>
    <w:p w14:paraId="54C1D12E" w14:textId="77777777" w:rsidR="003E7FEA" w:rsidRPr="00CD7643" w:rsidRDefault="003E7FEA" w:rsidP="003E7FEA">
      <w:pPr>
        <w:spacing w:after="0" w:line="360" w:lineRule="auto"/>
        <w:ind w:left="-57" w:right="-57" w:firstLine="624"/>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Вивчено потребу у вдосконаленні матеріально-технічної бази закладів дошкільної освіти, закуплено відповідні товари, оснащення та обладнання, виконані відповідні роботи.</w:t>
      </w:r>
    </w:p>
    <w:p w14:paraId="2A82B3DE" w14:textId="77777777" w:rsidR="003E7FEA" w:rsidRPr="00CD7643" w:rsidRDefault="003E7FEA" w:rsidP="003E7FEA">
      <w:pPr>
        <w:spacing w:after="0" w:line="360" w:lineRule="auto"/>
        <w:ind w:firstLine="708"/>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На постійному контролі знаходиться робота щодо посилення безпеки дітей, охорони майна та дотримання вимог санітарного законодавства в закладах дошкільної освіти.</w:t>
      </w:r>
    </w:p>
    <w:p w14:paraId="733B2389" w14:textId="77777777" w:rsidR="003E7FEA" w:rsidRPr="00CD7643" w:rsidRDefault="003E7FEA" w:rsidP="003E7FEA">
      <w:pPr>
        <w:spacing w:after="0" w:line="360" w:lineRule="auto"/>
        <w:ind w:firstLine="567"/>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t>Всі дошкільні навчальні заклади району забезпечені зовнішніми та внутрішніми відеокамерами, підключені до комплексної системи відеоспостереження міста Києва та до міського центру обробки даних, у всіх встановлена «тривожна кнопка» з підключенням до пультів служби охорони.</w:t>
      </w:r>
    </w:p>
    <w:p w14:paraId="3ECF4172" w14:textId="77777777" w:rsidR="003E7FEA" w:rsidRPr="00CD7643" w:rsidRDefault="003E7FEA" w:rsidP="003E7FEA">
      <w:pPr>
        <w:spacing w:after="0" w:line="360" w:lineRule="auto"/>
        <w:ind w:firstLine="720"/>
        <w:jc w:val="both"/>
        <w:rPr>
          <w:rFonts w:ascii="Times New Roman" w:eastAsia="Times New Roman" w:hAnsi="Times New Roman" w:cs="Times New Roman"/>
          <w:sz w:val="28"/>
          <w:szCs w:val="28"/>
          <w:lang w:eastAsia="uk-UA"/>
        </w:rPr>
      </w:pPr>
      <w:r w:rsidRPr="00CD7643">
        <w:rPr>
          <w:rFonts w:ascii="Times New Roman" w:eastAsia="Times New Roman" w:hAnsi="Times New Roman" w:cs="Times New Roman"/>
          <w:color w:val="000000"/>
          <w:sz w:val="28"/>
          <w:szCs w:val="28"/>
          <w:lang w:eastAsia="uk-UA"/>
        </w:rPr>
        <w:lastRenderedPageBreak/>
        <w:t>Однією з умов збереження та зміцнення здоров’я дитини є повноцінне харчування. Заклади забезпечені необхідним продуктовим кошиком (в асортименті крупи, цукор, борошно, масло вершкове, овочі, риба, м’ясні та молочні продукти, соки тощо). Всі продукти харчування, що надходять, відповідають вимогам державних стандартів, супроводжуються документами, що засвідчують їх якість. </w:t>
      </w:r>
    </w:p>
    <w:p w14:paraId="300E83DD" w14:textId="77777777" w:rsidR="00EF36A0" w:rsidRPr="00457CB3" w:rsidRDefault="00EF36A0" w:rsidP="00EF36A0">
      <w:pPr>
        <w:spacing w:after="0" w:line="360" w:lineRule="auto"/>
        <w:ind w:firstLine="540"/>
        <w:jc w:val="both"/>
        <w:rPr>
          <w:rFonts w:ascii="Times New Roman" w:hAnsi="Times New Roman" w:cs="Times New Roman"/>
          <w:sz w:val="28"/>
          <w:szCs w:val="28"/>
        </w:rPr>
      </w:pPr>
      <w:r w:rsidRPr="003E7FEA">
        <w:rPr>
          <w:rFonts w:ascii="Times New Roman" w:hAnsi="Times New Roman" w:cs="Times New Roman"/>
          <w:sz w:val="28"/>
          <w:szCs w:val="28"/>
        </w:rPr>
        <w:t>Проаналізувавши річні звіти</w:t>
      </w:r>
      <w:r w:rsidRPr="003E7FEA">
        <w:rPr>
          <w:rFonts w:ascii="Times New Roman" w:hAnsi="Times New Roman" w:cs="Times New Roman"/>
          <w:b/>
          <w:bCs/>
          <w:sz w:val="28"/>
          <w:szCs w:val="28"/>
        </w:rPr>
        <w:t xml:space="preserve"> </w:t>
      </w:r>
      <w:hyperlink r:id="rId38" w:history="1">
        <w:r w:rsidRPr="003E7FEA">
          <w:rPr>
            <w:rStyle w:val="a7"/>
            <w:rFonts w:ascii="Times New Roman" w:hAnsi="Times New Roman" w:cs="Times New Roman"/>
            <w:b w:val="0"/>
            <w:bCs w:val="0"/>
            <w:color w:val="000000" w:themeColor="text1"/>
            <w:sz w:val="28"/>
            <w:szCs w:val="28"/>
          </w:rPr>
          <w:t>Управління освіти Деснянської районної у місті Києві державної адміністрації</w:t>
        </w:r>
      </w:hyperlink>
      <w:r w:rsidRPr="0035448C">
        <w:rPr>
          <w:rFonts w:ascii="Times New Roman" w:hAnsi="Times New Roman" w:cs="Times New Roman"/>
          <w:b/>
          <w:bCs/>
          <w:sz w:val="28"/>
          <w:szCs w:val="28"/>
        </w:rPr>
        <w:t xml:space="preserve"> </w:t>
      </w:r>
      <w:r w:rsidRPr="0035448C">
        <w:rPr>
          <w:rFonts w:ascii="Times New Roman" w:hAnsi="Times New Roman" w:cs="Times New Roman"/>
          <w:sz w:val="28"/>
          <w:szCs w:val="28"/>
        </w:rPr>
        <w:t>за п’ять років:</w:t>
      </w:r>
      <w:r w:rsidR="00135BE0">
        <w:rPr>
          <w:rFonts w:ascii="Times New Roman" w:hAnsi="Times New Roman" w:cs="Times New Roman"/>
          <w:sz w:val="28"/>
          <w:szCs w:val="28"/>
        </w:rPr>
        <w:t xml:space="preserve"> </w:t>
      </w:r>
      <w:r w:rsidRPr="0035448C">
        <w:rPr>
          <w:rFonts w:ascii="Times New Roman" w:hAnsi="Times New Roman" w:cs="Times New Roman"/>
          <w:sz w:val="28"/>
          <w:szCs w:val="28"/>
        </w:rPr>
        <w:t>2017, 2018, 2019, 2020, 2021 можна зробити наступне.</w:t>
      </w:r>
    </w:p>
    <w:p w14:paraId="37E579C5" w14:textId="77777777" w:rsidR="00EF36A0" w:rsidRDefault="00EF36A0" w:rsidP="00EF36A0">
      <w:pPr>
        <w:pStyle w:val="2"/>
        <w:shd w:val="clear" w:color="auto" w:fill="FFFFFF"/>
        <w:spacing w:before="0" w:beforeAutospacing="0" w:after="0" w:afterAutospacing="0" w:line="360" w:lineRule="auto"/>
        <w:ind w:firstLine="708"/>
        <w:jc w:val="both"/>
        <w:rPr>
          <w:b w:val="0"/>
          <w:sz w:val="28"/>
          <w:szCs w:val="28"/>
        </w:rPr>
      </w:pPr>
      <w:r>
        <w:rPr>
          <w:b w:val="0"/>
          <w:sz w:val="28"/>
          <w:szCs w:val="28"/>
        </w:rPr>
        <w:t xml:space="preserve">Спостерігається динаміка збільшення мережі дошкільних закладів комунальної власності з  66 ЗДО до 67 ЗДО  та приватних закладів дошкільної освіти з 9 закладів до 12 закладів. </w:t>
      </w:r>
    </w:p>
    <w:p w14:paraId="797D5527" w14:textId="77777777" w:rsidR="00EF36A0" w:rsidRPr="00D50B56" w:rsidRDefault="00EF36A0" w:rsidP="00EF36A0">
      <w:pPr>
        <w:pStyle w:val="2"/>
        <w:shd w:val="clear" w:color="auto" w:fill="FFFFFF"/>
        <w:spacing w:before="0" w:beforeAutospacing="0" w:after="0" w:afterAutospacing="0" w:line="360" w:lineRule="auto"/>
        <w:ind w:firstLine="708"/>
        <w:jc w:val="both"/>
        <w:rPr>
          <w:b w:val="0"/>
          <w:bCs w:val="0"/>
          <w:color w:val="000000" w:themeColor="text1"/>
          <w:sz w:val="28"/>
          <w:szCs w:val="28"/>
          <w:shd w:val="clear" w:color="auto" w:fill="FFFFFF"/>
        </w:rPr>
      </w:pPr>
      <w:r>
        <w:rPr>
          <w:b w:val="0"/>
          <w:sz w:val="28"/>
          <w:szCs w:val="28"/>
        </w:rPr>
        <w:t>А от в мережі навчально- виховних комплексів,  у складі яких є групи для дітей дошкільного віку, спостерігається тенденція нестабільності. Найменша 2017 році- 1 заклад , найбільша у 2020 році- 9 закладів, а 2021 році- 4 заклади.</w:t>
      </w:r>
      <w:r w:rsidRPr="00A804BD">
        <w:rPr>
          <w:b w:val="0"/>
          <w:sz w:val="28"/>
          <w:szCs w:val="28"/>
        </w:rPr>
        <w:t xml:space="preserve"> </w:t>
      </w:r>
      <w:r>
        <w:rPr>
          <w:b w:val="0"/>
          <w:sz w:val="28"/>
          <w:szCs w:val="28"/>
        </w:rPr>
        <w:t xml:space="preserve">(рис.5) </w:t>
      </w:r>
      <w:r>
        <w:rPr>
          <w:b w:val="0"/>
          <w:sz w:val="28"/>
          <w:szCs w:val="28"/>
        </w:rPr>
        <w:tab/>
      </w:r>
    </w:p>
    <w:p w14:paraId="5838AA29" w14:textId="77777777" w:rsidR="00EF36A0" w:rsidRDefault="00EF36A0" w:rsidP="00EF36A0">
      <w:pPr>
        <w:pStyle w:val="2"/>
        <w:shd w:val="clear" w:color="auto" w:fill="FFFFFF"/>
        <w:spacing w:before="0" w:beforeAutospacing="0" w:after="0" w:afterAutospacing="0" w:line="512" w:lineRule="atLeast"/>
        <w:jc w:val="both"/>
        <w:rPr>
          <w:color w:val="303030"/>
          <w:sz w:val="28"/>
          <w:szCs w:val="28"/>
        </w:rPr>
      </w:pPr>
      <w:r>
        <w:rPr>
          <w:b w:val="0"/>
          <w:bCs w:val="0"/>
          <w:noProof/>
          <w:color w:val="000000" w:themeColor="text1"/>
          <w:sz w:val="28"/>
          <w:szCs w:val="28"/>
          <w:shd w:val="clear" w:color="auto" w:fill="FFFFFF"/>
          <w:lang w:val="ru-RU" w:eastAsia="ru-RU"/>
        </w:rPr>
        <w:drawing>
          <wp:inline distT="0" distB="0" distL="0" distR="0" wp14:anchorId="3527963B" wp14:editId="4ABB2F46">
            <wp:extent cx="5762625" cy="2914650"/>
            <wp:effectExtent l="0" t="0" r="0"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0E4BD71" w14:textId="7E415B5F" w:rsidR="00EF36A0" w:rsidRPr="00A804BD" w:rsidRDefault="00EF36A0" w:rsidP="00EF36A0">
      <w:pPr>
        <w:pStyle w:val="2"/>
        <w:shd w:val="clear" w:color="auto" w:fill="FFFFFF"/>
        <w:spacing w:before="0" w:beforeAutospacing="0" w:after="0" w:afterAutospacing="0" w:line="512" w:lineRule="atLeast"/>
        <w:jc w:val="center"/>
        <w:rPr>
          <w:b w:val="0"/>
          <w:bCs w:val="0"/>
          <w:color w:val="303030"/>
          <w:sz w:val="28"/>
          <w:szCs w:val="28"/>
        </w:rPr>
      </w:pPr>
      <w:r w:rsidRPr="00A804BD">
        <w:rPr>
          <w:b w:val="0"/>
          <w:bCs w:val="0"/>
          <w:color w:val="303030"/>
          <w:sz w:val="28"/>
          <w:szCs w:val="28"/>
        </w:rPr>
        <w:t>Рис</w:t>
      </w:r>
      <w:r w:rsidR="001B2722">
        <w:rPr>
          <w:b w:val="0"/>
          <w:bCs w:val="0"/>
          <w:color w:val="303030"/>
          <w:sz w:val="28"/>
          <w:szCs w:val="28"/>
        </w:rPr>
        <w:t>. 2.</w:t>
      </w:r>
      <w:r w:rsidRPr="00A804BD">
        <w:rPr>
          <w:b w:val="0"/>
          <w:bCs w:val="0"/>
          <w:color w:val="303030"/>
          <w:sz w:val="28"/>
          <w:szCs w:val="28"/>
        </w:rPr>
        <w:t xml:space="preserve"> 5</w:t>
      </w:r>
      <w:r w:rsidR="004A0E2A">
        <w:rPr>
          <w:b w:val="0"/>
          <w:bCs w:val="0"/>
          <w:color w:val="303030"/>
          <w:sz w:val="28"/>
          <w:szCs w:val="28"/>
        </w:rPr>
        <w:t>.</w:t>
      </w:r>
      <w:r w:rsidRPr="00A804BD">
        <w:rPr>
          <w:b w:val="0"/>
          <w:bCs w:val="0"/>
          <w:color w:val="303030"/>
          <w:sz w:val="28"/>
          <w:szCs w:val="28"/>
        </w:rPr>
        <w:t xml:space="preserve"> Мережа закладів освіти  Деснянського району міста Києва</w:t>
      </w:r>
    </w:p>
    <w:p w14:paraId="324443A9" w14:textId="42AB9D4D" w:rsidR="00EF36A0" w:rsidRDefault="00EF36A0" w:rsidP="00EF36A0">
      <w:pPr>
        <w:pStyle w:val="2"/>
        <w:shd w:val="clear" w:color="auto" w:fill="FFFFFF"/>
        <w:spacing w:before="0" w:beforeAutospacing="0" w:after="0" w:afterAutospacing="0" w:line="512" w:lineRule="atLeast"/>
        <w:jc w:val="both"/>
        <w:rPr>
          <w:b w:val="0"/>
          <w:bCs w:val="0"/>
          <w:color w:val="303030"/>
          <w:sz w:val="28"/>
          <w:szCs w:val="28"/>
        </w:rPr>
      </w:pPr>
      <w:r>
        <w:rPr>
          <w:b w:val="0"/>
          <w:bCs w:val="0"/>
          <w:color w:val="303030"/>
          <w:sz w:val="28"/>
          <w:szCs w:val="28"/>
        </w:rPr>
        <w:t>Протягом останніх  років спостерігається збільшення функціонуючих груп закладів освіти (рис.</w:t>
      </w:r>
      <w:r w:rsidR="004A0E2A">
        <w:rPr>
          <w:b w:val="0"/>
          <w:bCs w:val="0"/>
          <w:color w:val="303030"/>
          <w:sz w:val="28"/>
          <w:szCs w:val="28"/>
        </w:rPr>
        <w:t>2.</w:t>
      </w:r>
      <w:r>
        <w:rPr>
          <w:b w:val="0"/>
          <w:bCs w:val="0"/>
          <w:color w:val="303030"/>
          <w:sz w:val="28"/>
          <w:szCs w:val="28"/>
        </w:rPr>
        <w:t xml:space="preserve">6). </w:t>
      </w:r>
    </w:p>
    <w:p w14:paraId="7FE4794A" w14:textId="77777777" w:rsidR="00EF36A0" w:rsidRDefault="00EF36A0" w:rsidP="00EF36A0">
      <w:pPr>
        <w:pStyle w:val="2"/>
        <w:shd w:val="clear" w:color="auto" w:fill="FFFFFF"/>
        <w:spacing w:before="0" w:beforeAutospacing="0" w:after="0" w:afterAutospacing="0" w:line="512" w:lineRule="atLeast"/>
        <w:jc w:val="center"/>
        <w:rPr>
          <w:b w:val="0"/>
          <w:bCs w:val="0"/>
          <w:color w:val="303030"/>
          <w:sz w:val="28"/>
          <w:szCs w:val="28"/>
        </w:rPr>
      </w:pPr>
    </w:p>
    <w:p w14:paraId="7B0E1659" w14:textId="77777777" w:rsidR="00EF36A0" w:rsidRDefault="00EF36A0" w:rsidP="00EF36A0">
      <w:pPr>
        <w:pStyle w:val="2"/>
        <w:shd w:val="clear" w:color="auto" w:fill="FFFFFF"/>
        <w:spacing w:before="0" w:beforeAutospacing="0" w:after="0" w:afterAutospacing="0" w:line="512" w:lineRule="atLeast"/>
        <w:jc w:val="center"/>
        <w:rPr>
          <w:b w:val="0"/>
          <w:bCs w:val="0"/>
          <w:color w:val="303030"/>
          <w:sz w:val="28"/>
          <w:szCs w:val="28"/>
        </w:rPr>
      </w:pPr>
      <w:r w:rsidRPr="003C08C1">
        <w:rPr>
          <w:b w:val="0"/>
          <w:bCs w:val="0"/>
          <w:noProof/>
          <w:color w:val="ED7D31" w:themeColor="accent2"/>
          <w:sz w:val="28"/>
          <w:szCs w:val="28"/>
          <w:shd w:val="clear" w:color="auto" w:fill="FFFFFF"/>
          <w:lang w:val="ru-RU" w:eastAsia="ru-RU"/>
        </w:rPr>
        <w:lastRenderedPageBreak/>
        <w:drawing>
          <wp:inline distT="0" distB="0" distL="0" distR="0" wp14:anchorId="0A11621B" wp14:editId="57ED58D5">
            <wp:extent cx="6076950" cy="2905125"/>
            <wp:effectExtent l="0" t="0" r="0" b="9525"/>
            <wp:docPr id="37" name="Діагра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67C47F2" w14:textId="3032C4EE" w:rsidR="00EF36A0" w:rsidRPr="003C08C1" w:rsidRDefault="00EF36A0" w:rsidP="00EF36A0">
      <w:pPr>
        <w:pStyle w:val="2"/>
        <w:shd w:val="clear" w:color="auto" w:fill="FFFFFF"/>
        <w:spacing w:before="0" w:beforeAutospacing="0" w:after="0" w:afterAutospacing="0" w:line="512" w:lineRule="atLeast"/>
        <w:jc w:val="center"/>
        <w:rPr>
          <w:b w:val="0"/>
          <w:bCs w:val="0"/>
          <w:color w:val="303030"/>
          <w:sz w:val="28"/>
          <w:szCs w:val="28"/>
        </w:rPr>
      </w:pPr>
      <w:r w:rsidRPr="003C08C1">
        <w:rPr>
          <w:b w:val="0"/>
          <w:bCs w:val="0"/>
          <w:color w:val="000000" w:themeColor="text1"/>
          <w:sz w:val="28"/>
          <w:szCs w:val="28"/>
          <w:shd w:val="clear" w:color="auto" w:fill="FFFFFF"/>
        </w:rPr>
        <w:t>Рис.</w:t>
      </w:r>
      <w:r w:rsidR="004A0E2A">
        <w:rPr>
          <w:b w:val="0"/>
          <w:bCs w:val="0"/>
          <w:color w:val="000000" w:themeColor="text1"/>
          <w:sz w:val="28"/>
          <w:szCs w:val="28"/>
          <w:shd w:val="clear" w:color="auto" w:fill="FFFFFF"/>
        </w:rPr>
        <w:t>2.</w:t>
      </w:r>
      <w:r w:rsidRPr="003C08C1">
        <w:rPr>
          <w:b w:val="0"/>
          <w:bCs w:val="0"/>
          <w:color w:val="000000" w:themeColor="text1"/>
          <w:sz w:val="28"/>
          <w:szCs w:val="28"/>
          <w:shd w:val="clear" w:color="auto" w:fill="FFFFFF"/>
        </w:rPr>
        <w:t>6</w:t>
      </w:r>
      <w:r w:rsidR="004A0E2A">
        <w:rPr>
          <w:b w:val="0"/>
          <w:bCs w:val="0"/>
          <w:color w:val="000000" w:themeColor="text1"/>
          <w:sz w:val="28"/>
          <w:szCs w:val="28"/>
          <w:shd w:val="clear" w:color="auto" w:fill="FFFFFF"/>
        </w:rPr>
        <w:t>.</w:t>
      </w:r>
      <w:r w:rsidRPr="003C08C1">
        <w:rPr>
          <w:b w:val="0"/>
          <w:bCs w:val="0"/>
          <w:color w:val="000000" w:themeColor="text1"/>
          <w:sz w:val="28"/>
          <w:szCs w:val="28"/>
          <w:shd w:val="clear" w:color="auto" w:fill="FFFFFF"/>
        </w:rPr>
        <w:t xml:space="preserve"> Кількість працюючих груп </w:t>
      </w:r>
      <w:r>
        <w:rPr>
          <w:b w:val="0"/>
          <w:bCs w:val="0"/>
          <w:color w:val="000000" w:themeColor="text1"/>
          <w:sz w:val="28"/>
          <w:szCs w:val="28"/>
          <w:shd w:val="clear" w:color="auto" w:fill="FFFFFF"/>
        </w:rPr>
        <w:t xml:space="preserve"> в </w:t>
      </w:r>
      <w:r w:rsidRPr="003C08C1">
        <w:rPr>
          <w:b w:val="0"/>
          <w:bCs w:val="0"/>
          <w:color w:val="000000" w:themeColor="text1"/>
          <w:sz w:val="28"/>
          <w:szCs w:val="28"/>
          <w:shd w:val="clear" w:color="auto" w:fill="FFFFFF"/>
        </w:rPr>
        <w:t>ЗДО</w:t>
      </w:r>
      <w:r>
        <w:rPr>
          <w:b w:val="0"/>
          <w:bCs w:val="0"/>
          <w:color w:val="000000" w:themeColor="text1"/>
          <w:sz w:val="28"/>
          <w:szCs w:val="28"/>
          <w:shd w:val="clear" w:color="auto" w:fill="FFFFFF"/>
        </w:rPr>
        <w:t xml:space="preserve"> Деснянського району міста Києва</w:t>
      </w:r>
    </w:p>
    <w:p w14:paraId="48E0F33E" w14:textId="0912A28F" w:rsidR="00EF36A0" w:rsidRPr="00676556" w:rsidRDefault="00EF36A0" w:rsidP="00EF36A0">
      <w:pPr>
        <w:pStyle w:val="2"/>
        <w:shd w:val="clear" w:color="auto" w:fill="FFFFFF"/>
        <w:spacing w:line="512" w:lineRule="atLeast"/>
        <w:ind w:firstLine="708"/>
        <w:rPr>
          <w:b w:val="0"/>
          <w:bCs w:val="0"/>
          <w:color w:val="303030"/>
          <w:sz w:val="28"/>
          <w:szCs w:val="28"/>
        </w:rPr>
      </w:pPr>
      <w:r>
        <w:rPr>
          <w:b w:val="0"/>
          <w:bCs w:val="0"/>
          <w:color w:val="303030"/>
          <w:sz w:val="28"/>
          <w:szCs w:val="28"/>
        </w:rPr>
        <w:t xml:space="preserve">Кількість вихованців закладів освіти за п’ять років зменшилась з </w:t>
      </w:r>
      <w:r w:rsidRPr="000046FF">
        <w:rPr>
          <w:b w:val="0"/>
          <w:bCs w:val="0"/>
          <w:color w:val="303030"/>
          <w:sz w:val="28"/>
          <w:szCs w:val="28"/>
          <w:lang w:val="ru-RU"/>
        </w:rPr>
        <w:t>15172</w:t>
      </w:r>
      <w:r>
        <w:rPr>
          <w:b w:val="0"/>
          <w:bCs w:val="0"/>
          <w:color w:val="303030"/>
          <w:sz w:val="28"/>
          <w:szCs w:val="28"/>
        </w:rPr>
        <w:t xml:space="preserve"> дітей до </w:t>
      </w:r>
      <w:r w:rsidRPr="000046FF">
        <w:rPr>
          <w:b w:val="0"/>
          <w:bCs w:val="0"/>
          <w:color w:val="303030"/>
          <w:sz w:val="28"/>
          <w:szCs w:val="28"/>
          <w:lang w:val="ru-RU"/>
        </w:rPr>
        <w:t>13296</w:t>
      </w:r>
      <w:r w:rsidRPr="00676556">
        <w:rPr>
          <w:b w:val="0"/>
          <w:bCs w:val="0"/>
          <w:color w:val="303030"/>
          <w:sz w:val="28"/>
          <w:szCs w:val="28"/>
        </w:rPr>
        <w:t xml:space="preserve"> дітей</w:t>
      </w:r>
      <w:r>
        <w:rPr>
          <w:b w:val="0"/>
          <w:bCs w:val="0"/>
          <w:color w:val="303030"/>
          <w:sz w:val="28"/>
          <w:szCs w:val="28"/>
        </w:rPr>
        <w:t xml:space="preserve"> </w:t>
      </w:r>
      <w:r w:rsidRPr="00F6455C">
        <w:rPr>
          <w:b w:val="0"/>
          <w:bCs w:val="0"/>
          <w:color w:val="303030"/>
          <w:sz w:val="28"/>
          <w:szCs w:val="28"/>
        </w:rPr>
        <w:t>(рис</w:t>
      </w:r>
      <w:r w:rsidR="004A0E2A">
        <w:rPr>
          <w:b w:val="0"/>
          <w:bCs w:val="0"/>
          <w:color w:val="303030"/>
          <w:sz w:val="28"/>
          <w:szCs w:val="28"/>
        </w:rPr>
        <w:t>. 2</w:t>
      </w:r>
      <w:r w:rsidRPr="00F6455C">
        <w:rPr>
          <w:b w:val="0"/>
          <w:bCs w:val="0"/>
          <w:color w:val="303030"/>
          <w:sz w:val="28"/>
          <w:szCs w:val="28"/>
        </w:rPr>
        <w:t>.7)</w:t>
      </w:r>
      <w:r>
        <w:rPr>
          <w:color w:val="303030"/>
          <w:sz w:val="28"/>
          <w:szCs w:val="28"/>
        </w:rPr>
        <w:t xml:space="preserve"> </w:t>
      </w:r>
      <w:r w:rsidRPr="00AF4BC4">
        <w:rPr>
          <w:b w:val="0"/>
          <w:bCs w:val="0"/>
          <w:color w:val="303030"/>
          <w:sz w:val="28"/>
          <w:szCs w:val="28"/>
        </w:rPr>
        <w:t>.</w:t>
      </w:r>
    </w:p>
    <w:p w14:paraId="78E073AD" w14:textId="77777777" w:rsidR="00EF36A0" w:rsidRPr="009163E2" w:rsidRDefault="00EF36A0" w:rsidP="00EF36A0">
      <w:pPr>
        <w:pStyle w:val="2"/>
        <w:shd w:val="clear" w:color="auto" w:fill="FFFFFF"/>
        <w:spacing w:before="0" w:beforeAutospacing="0" w:after="0" w:afterAutospacing="0" w:line="512" w:lineRule="atLeast"/>
        <w:jc w:val="center"/>
        <w:rPr>
          <w:color w:val="FFD966" w:themeColor="accent4" w:themeTint="99"/>
          <w:sz w:val="28"/>
          <w:szCs w:val="28"/>
        </w:rPr>
      </w:pPr>
      <w:r w:rsidRPr="009163E2">
        <w:rPr>
          <w:b w:val="0"/>
          <w:bCs w:val="0"/>
          <w:noProof/>
          <w:color w:val="FFD966" w:themeColor="accent4" w:themeTint="99"/>
          <w:sz w:val="28"/>
          <w:szCs w:val="28"/>
          <w:highlight w:val="yellow"/>
          <w:shd w:val="clear" w:color="auto" w:fill="FFFFFF"/>
          <w:lang w:val="ru-RU" w:eastAsia="ru-RU"/>
        </w:rPr>
        <w:drawing>
          <wp:inline distT="0" distB="0" distL="0" distR="0" wp14:anchorId="4775D7F8" wp14:editId="0EEB10D9">
            <wp:extent cx="6080760" cy="2979420"/>
            <wp:effectExtent l="0" t="0" r="15240" b="11430"/>
            <wp:docPr id="38" name="Діагра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5C2B21A" w14:textId="77777777" w:rsidR="00EF36A0" w:rsidRDefault="00EF36A0" w:rsidP="00EF36A0">
      <w:pPr>
        <w:jc w:val="center"/>
        <w:rPr>
          <w:rFonts w:ascii="Times New Roman" w:hAnsi="Times New Roman" w:cs="Times New Roman"/>
          <w:sz w:val="28"/>
          <w:szCs w:val="28"/>
        </w:rPr>
      </w:pPr>
      <w:r>
        <w:rPr>
          <w:rFonts w:ascii="Times New Roman" w:hAnsi="Times New Roman" w:cs="Times New Roman"/>
          <w:sz w:val="28"/>
          <w:szCs w:val="28"/>
        </w:rPr>
        <w:t xml:space="preserve"> </w:t>
      </w:r>
    </w:p>
    <w:p w14:paraId="29376BD5" w14:textId="66F25292" w:rsidR="00EF36A0" w:rsidRPr="003C08C1" w:rsidRDefault="00EF36A0" w:rsidP="00EF36A0">
      <w:pPr>
        <w:jc w:val="center"/>
        <w:rPr>
          <w:rFonts w:ascii="Times New Roman" w:hAnsi="Times New Roman" w:cs="Times New Roman"/>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Р</w:t>
      </w:r>
      <w:r w:rsidRPr="005B15A6">
        <w:rPr>
          <w:rFonts w:ascii="Times New Roman" w:hAnsi="Times New Roman" w:cs="Times New Roman"/>
          <w:bCs/>
          <w:color w:val="000000" w:themeColor="text1"/>
          <w:sz w:val="28"/>
          <w:szCs w:val="28"/>
          <w:shd w:val="clear" w:color="auto" w:fill="FFFFFF"/>
        </w:rPr>
        <w:t>ис.</w:t>
      </w:r>
      <w:r w:rsidR="004A0E2A">
        <w:rPr>
          <w:rFonts w:ascii="Times New Roman" w:hAnsi="Times New Roman" w:cs="Times New Roman"/>
          <w:bCs/>
          <w:color w:val="000000" w:themeColor="text1"/>
          <w:sz w:val="28"/>
          <w:szCs w:val="28"/>
          <w:shd w:val="clear" w:color="auto" w:fill="FFFFFF"/>
        </w:rPr>
        <w:t>2.</w:t>
      </w:r>
      <w:r>
        <w:rPr>
          <w:rFonts w:ascii="Times New Roman" w:hAnsi="Times New Roman" w:cs="Times New Roman"/>
          <w:bCs/>
          <w:color w:val="000000" w:themeColor="text1"/>
          <w:sz w:val="28"/>
          <w:szCs w:val="28"/>
          <w:shd w:val="clear" w:color="auto" w:fill="FFFFFF"/>
        </w:rPr>
        <w:t>7</w:t>
      </w:r>
      <w:r w:rsidR="004A0E2A">
        <w:rPr>
          <w:rFonts w:ascii="Times New Roman" w:hAnsi="Times New Roman" w:cs="Times New Roman"/>
          <w:bCs/>
          <w:color w:val="000000" w:themeColor="text1"/>
          <w:sz w:val="28"/>
          <w:szCs w:val="28"/>
          <w:shd w:val="clear" w:color="auto" w:fill="FFFFFF"/>
        </w:rPr>
        <w:t>.</w:t>
      </w:r>
      <w:r w:rsidRPr="005B15A6">
        <w:rPr>
          <w:rFonts w:ascii="Times New Roman" w:hAnsi="Times New Roman" w:cs="Times New Roman"/>
          <w:bCs/>
          <w:color w:val="000000" w:themeColor="text1"/>
          <w:sz w:val="28"/>
          <w:szCs w:val="28"/>
          <w:shd w:val="clear" w:color="auto" w:fill="FFFFFF"/>
        </w:rPr>
        <w:t xml:space="preserve"> </w:t>
      </w:r>
      <w:r>
        <w:rPr>
          <w:rFonts w:ascii="Times New Roman" w:hAnsi="Times New Roman" w:cs="Times New Roman"/>
          <w:bCs/>
          <w:color w:val="000000" w:themeColor="text1"/>
          <w:sz w:val="28"/>
          <w:szCs w:val="28"/>
          <w:shd w:val="clear" w:color="auto" w:fill="FFFFFF"/>
        </w:rPr>
        <w:t>К</w:t>
      </w:r>
      <w:r w:rsidRPr="005B15A6">
        <w:rPr>
          <w:rFonts w:ascii="Times New Roman" w:hAnsi="Times New Roman" w:cs="Times New Roman"/>
          <w:bCs/>
          <w:color w:val="000000" w:themeColor="text1"/>
          <w:sz w:val="28"/>
          <w:szCs w:val="28"/>
          <w:shd w:val="clear" w:color="auto" w:fill="FFFFFF"/>
        </w:rPr>
        <w:t>ількість вихованців</w:t>
      </w:r>
      <w:r>
        <w:rPr>
          <w:rFonts w:ascii="Times New Roman" w:hAnsi="Times New Roman" w:cs="Times New Roman"/>
          <w:bCs/>
          <w:color w:val="000000" w:themeColor="text1"/>
          <w:sz w:val="28"/>
          <w:szCs w:val="28"/>
          <w:shd w:val="clear" w:color="auto" w:fill="FFFFFF"/>
        </w:rPr>
        <w:t xml:space="preserve"> </w:t>
      </w:r>
      <w:r w:rsidRPr="005B15A6">
        <w:rPr>
          <w:rFonts w:ascii="Times New Roman" w:hAnsi="Times New Roman" w:cs="Times New Roman"/>
          <w:bCs/>
          <w:color w:val="000000" w:themeColor="text1"/>
          <w:sz w:val="28"/>
          <w:szCs w:val="28"/>
          <w:shd w:val="clear" w:color="auto" w:fill="FFFFFF"/>
        </w:rPr>
        <w:t>ЗДО</w:t>
      </w:r>
      <w:r>
        <w:rPr>
          <w:rFonts w:ascii="Times New Roman" w:hAnsi="Times New Roman" w:cs="Times New Roman"/>
          <w:bCs/>
          <w:color w:val="000000" w:themeColor="text1"/>
          <w:sz w:val="28"/>
          <w:szCs w:val="28"/>
          <w:shd w:val="clear" w:color="auto" w:fill="FFFFFF"/>
        </w:rPr>
        <w:t xml:space="preserve"> </w:t>
      </w:r>
      <w:r w:rsidRPr="003C08C1">
        <w:rPr>
          <w:rFonts w:ascii="Times New Roman" w:hAnsi="Times New Roman" w:cs="Times New Roman"/>
          <w:color w:val="000000" w:themeColor="text1"/>
          <w:sz w:val="28"/>
          <w:szCs w:val="28"/>
          <w:shd w:val="clear" w:color="auto" w:fill="FFFFFF"/>
        </w:rPr>
        <w:t xml:space="preserve">Деснянського району міста Києва </w:t>
      </w:r>
    </w:p>
    <w:p w14:paraId="69967DF8" w14:textId="77777777" w:rsidR="00546890" w:rsidRDefault="00546890" w:rsidP="00CF23F7">
      <w:pPr>
        <w:spacing w:after="0" w:line="360" w:lineRule="auto"/>
        <w:jc w:val="both"/>
        <w:rPr>
          <w:rFonts w:ascii="Times New Roman" w:hAnsi="Times New Roman" w:cs="Times New Roman"/>
          <w:b/>
          <w:color w:val="000000" w:themeColor="text1"/>
          <w:sz w:val="28"/>
          <w:szCs w:val="28"/>
        </w:rPr>
      </w:pPr>
    </w:p>
    <w:p w14:paraId="301EBD64" w14:textId="77777777" w:rsidR="00546890" w:rsidRDefault="00546890" w:rsidP="00CF23F7">
      <w:pPr>
        <w:spacing w:after="0" w:line="360" w:lineRule="auto"/>
        <w:jc w:val="both"/>
        <w:rPr>
          <w:rFonts w:ascii="Times New Roman" w:hAnsi="Times New Roman" w:cs="Times New Roman"/>
          <w:b/>
          <w:color w:val="000000" w:themeColor="text1"/>
          <w:sz w:val="28"/>
          <w:szCs w:val="28"/>
        </w:rPr>
      </w:pPr>
    </w:p>
    <w:p w14:paraId="0FAE482E" w14:textId="77777777" w:rsidR="00546890" w:rsidRDefault="00546890" w:rsidP="00CF23F7">
      <w:pPr>
        <w:spacing w:after="0" w:line="360" w:lineRule="auto"/>
        <w:jc w:val="both"/>
        <w:rPr>
          <w:rFonts w:ascii="Times New Roman" w:hAnsi="Times New Roman" w:cs="Times New Roman"/>
          <w:b/>
          <w:color w:val="000000" w:themeColor="text1"/>
          <w:sz w:val="28"/>
          <w:szCs w:val="28"/>
        </w:rPr>
      </w:pPr>
    </w:p>
    <w:p w14:paraId="3AE22C79" w14:textId="26546B8A" w:rsidR="00A1311B" w:rsidRDefault="00135BE0" w:rsidP="00CF23F7">
      <w:pPr>
        <w:spacing w:after="0" w:line="360" w:lineRule="auto"/>
        <w:jc w:val="both"/>
        <w:rPr>
          <w:rFonts w:ascii="Times New Roman" w:hAnsi="Times New Roman" w:cs="Times New Roman"/>
          <w:sz w:val="28"/>
          <w:szCs w:val="28"/>
        </w:rPr>
      </w:pPr>
      <w:r>
        <w:rPr>
          <w:rFonts w:ascii="Times New Roman" w:hAnsi="Times New Roman" w:cs="Times New Roman"/>
          <w:b/>
          <w:color w:val="000000" w:themeColor="text1"/>
          <w:sz w:val="28"/>
          <w:szCs w:val="28"/>
        </w:rPr>
        <w:lastRenderedPageBreak/>
        <w:t>Висновки</w:t>
      </w:r>
      <w:r w:rsidR="00CF23F7">
        <w:rPr>
          <w:rFonts w:ascii="Times New Roman" w:hAnsi="Times New Roman" w:cs="Times New Roman"/>
          <w:b/>
          <w:color w:val="000000" w:themeColor="text1"/>
          <w:sz w:val="28"/>
          <w:szCs w:val="28"/>
        </w:rPr>
        <w:t>.</w:t>
      </w:r>
      <w:r>
        <w:rPr>
          <w:rFonts w:ascii="Times New Roman" w:hAnsi="Times New Roman" w:cs="Times New Roman"/>
          <w:b/>
          <w:color w:val="000000" w:themeColor="text1"/>
          <w:sz w:val="28"/>
          <w:szCs w:val="28"/>
        </w:rPr>
        <w:t xml:space="preserve"> </w:t>
      </w:r>
      <w:r w:rsidR="00CF23F7" w:rsidRPr="00CF23F7">
        <w:rPr>
          <w:rFonts w:ascii="Times New Roman" w:hAnsi="Times New Roman" w:cs="Times New Roman"/>
          <w:bCs/>
          <w:color w:val="000000" w:themeColor="text1"/>
          <w:sz w:val="28"/>
          <w:szCs w:val="28"/>
        </w:rPr>
        <w:t>Аналіз розвитку дошкільної освіти Деснянського району міста Києва показав позитивн</w:t>
      </w:r>
      <w:r w:rsidR="00CF23F7">
        <w:rPr>
          <w:rFonts w:ascii="Times New Roman" w:hAnsi="Times New Roman" w:cs="Times New Roman"/>
          <w:bCs/>
          <w:color w:val="000000" w:themeColor="text1"/>
          <w:sz w:val="28"/>
          <w:szCs w:val="28"/>
        </w:rPr>
        <w:t>у</w:t>
      </w:r>
      <w:r w:rsidR="00CF23F7" w:rsidRPr="00CF23F7">
        <w:rPr>
          <w:rFonts w:ascii="Times New Roman" w:hAnsi="Times New Roman" w:cs="Times New Roman"/>
          <w:bCs/>
          <w:color w:val="000000" w:themeColor="text1"/>
          <w:sz w:val="28"/>
          <w:szCs w:val="28"/>
        </w:rPr>
        <w:t xml:space="preserve"> динаміку</w:t>
      </w:r>
      <w:r w:rsidR="00CF23F7" w:rsidRPr="00CF23F7">
        <w:rPr>
          <w:rFonts w:ascii="Times New Roman" w:hAnsi="Times New Roman" w:cs="Times New Roman"/>
          <w:sz w:val="28"/>
          <w:szCs w:val="28"/>
        </w:rPr>
        <w:t xml:space="preserve"> </w:t>
      </w:r>
      <w:r w:rsidR="00CF23F7">
        <w:rPr>
          <w:rFonts w:ascii="Times New Roman" w:hAnsi="Times New Roman" w:cs="Times New Roman"/>
          <w:sz w:val="28"/>
          <w:szCs w:val="28"/>
        </w:rPr>
        <w:t xml:space="preserve">розвитку </w:t>
      </w:r>
      <w:r w:rsidR="00CF23F7" w:rsidRPr="002663EC">
        <w:rPr>
          <w:rFonts w:ascii="Times New Roman" w:hAnsi="Times New Roman" w:cs="Times New Roman"/>
          <w:sz w:val="28"/>
          <w:szCs w:val="28"/>
        </w:rPr>
        <w:t xml:space="preserve">мережі </w:t>
      </w:r>
      <w:r w:rsidR="00A1311B">
        <w:rPr>
          <w:rFonts w:ascii="Times New Roman" w:hAnsi="Times New Roman" w:cs="Times New Roman"/>
          <w:sz w:val="28"/>
          <w:szCs w:val="28"/>
        </w:rPr>
        <w:t>щодо збільшення закладів освіти різних форм власності</w:t>
      </w:r>
      <w:r w:rsidR="00CF23F7" w:rsidRPr="002663EC">
        <w:rPr>
          <w:rFonts w:ascii="Times New Roman" w:hAnsi="Times New Roman" w:cs="Times New Roman"/>
          <w:sz w:val="28"/>
          <w:szCs w:val="28"/>
        </w:rPr>
        <w:t xml:space="preserve">, актуальними напрямами якого є: </w:t>
      </w:r>
    </w:p>
    <w:p w14:paraId="11D0F8EC" w14:textId="77777777" w:rsidR="00A1311B" w:rsidRDefault="00CF23F7" w:rsidP="00CF23F7">
      <w:pPr>
        <w:spacing w:after="0" w:line="360" w:lineRule="auto"/>
        <w:jc w:val="both"/>
        <w:rPr>
          <w:rFonts w:ascii="Times New Roman" w:hAnsi="Times New Roman" w:cs="Times New Roman"/>
          <w:sz w:val="28"/>
          <w:szCs w:val="28"/>
        </w:rPr>
      </w:pPr>
      <w:r w:rsidRPr="002663EC">
        <w:rPr>
          <w:rFonts w:ascii="Times New Roman" w:hAnsi="Times New Roman" w:cs="Times New Roman"/>
          <w:sz w:val="28"/>
          <w:szCs w:val="28"/>
        </w:rPr>
        <w:t xml:space="preserve">будівництво нових дитячих садків; </w:t>
      </w:r>
    </w:p>
    <w:p w14:paraId="18EA3CD8" w14:textId="77777777" w:rsidR="00A1311B" w:rsidRDefault="00CF23F7" w:rsidP="00CF23F7">
      <w:pPr>
        <w:spacing w:after="0" w:line="360" w:lineRule="auto"/>
        <w:jc w:val="both"/>
        <w:rPr>
          <w:rFonts w:ascii="Times New Roman" w:hAnsi="Times New Roman" w:cs="Times New Roman"/>
          <w:sz w:val="28"/>
          <w:szCs w:val="28"/>
        </w:rPr>
      </w:pPr>
      <w:r w:rsidRPr="002663EC">
        <w:rPr>
          <w:rFonts w:ascii="Times New Roman" w:hAnsi="Times New Roman" w:cs="Times New Roman"/>
          <w:sz w:val="28"/>
          <w:szCs w:val="28"/>
        </w:rPr>
        <w:t xml:space="preserve">реконструкція та відновлення роботи об’єктів, що тривалий час не працювали; відкриття груп </w:t>
      </w:r>
      <w:r>
        <w:rPr>
          <w:rFonts w:ascii="Times New Roman" w:hAnsi="Times New Roman" w:cs="Times New Roman"/>
          <w:sz w:val="28"/>
          <w:szCs w:val="28"/>
        </w:rPr>
        <w:t xml:space="preserve">та </w:t>
      </w:r>
      <w:r w:rsidRPr="002663EC">
        <w:rPr>
          <w:rFonts w:ascii="Times New Roman" w:hAnsi="Times New Roman" w:cs="Times New Roman"/>
          <w:sz w:val="28"/>
          <w:szCs w:val="28"/>
        </w:rPr>
        <w:t xml:space="preserve"> проведення капітальних ремонтів, модернізація матеріально-технічної бази діючих дитсадків; </w:t>
      </w:r>
    </w:p>
    <w:p w14:paraId="6D2CEC67" w14:textId="77777777" w:rsidR="00CF23F7" w:rsidRDefault="00CF23F7" w:rsidP="00CF23F7">
      <w:pPr>
        <w:spacing w:after="0" w:line="360" w:lineRule="auto"/>
        <w:jc w:val="both"/>
        <w:rPr>
          <w:rFonts w:ascii="Times New Roman" w:hAnsi="Times New Roman" w:cs="Times New Roman"/>
          <w:sz w:val="28"/>
          <w:szCs w:val="28"/>
        </w:rPr>
      </w:pPr>
      <w:r w:rsidRPr="002663EC">
        <w:rPr>
          <w:rFonts w:ascii="Times New Roman" w:hAnsi="Times New Roman" w:cs="Times New Roman"/>
          <w:sz w:val="28"/>
          <w:szCs w:val="28"/>
        </w:rPr>
        <w:t>відкриття груп для дітей</w:t>
      </w:r>
      <w:r>
        <w:rPr>
          <w:rFonts w:ascii="Times New Roman" w:hAnsi="Times New Roman" w:cs="Times New Roman"/>
          <w:sz w:val="28"/>
          <w:szCs w:val="28"/>
        </w:rPr>
        <w:t xml:space="preserve"> з особливими освітніми потребами;</w:t>
      </w:r>
    </w:p>
    <w:p w14:paraId="6F7625A0" w14:textId="77777777" w:rsidR="00CF23F7" w:rsidRPr="002663EC" w:rsidRDefault="00CF23F7" w:rsidP="00CF23F7">
      <w:pPr>
        <w:spacing w:after="0" w:line="360" w:lineRule="auto"/>
        <w:jc w:val="both"/>
        <w:rPr>
          <w:rFonts w:ascii="Times New Roman" w:hAnsi="Times New Roman" w:cs="Times New Roman"/>
          <w:sz w:val="28"/>
          <w:szCs w:val="28"/>
        </w:rPr>
      </w:pPr>
      <w:r w:rsidRPr="002663EC">
        <w:rPr>
          <w:rFonts w:ascii="Times New Roman" w:hAnsi="Times New Roman" w:cs="Times New Roman"/>
          <w:sz w:val="28"/>
          <w:szCs w:val="28"/>
        </w:rPr>
        <w:t>розвит</w:t>
      </w:r>
      <w:r>
        <w:rPr>
          <w:rFonts w:ascii="Times New Roman" w:hAnsi="Times New Roman" w:cs="Times New Roman"/>
          <w:sz w:val="28"/>
          <w:szCs w:val="28"/>
        </w:rPr>
        <w:t>ок</w:t>
      </w:r>
      <w:r w:rsidRPr="002663EC">
        <w:rPr>
          <w:rFonts w:ascii="Times New Roman" w:hAnsi="Times New Roman" w:cs="Times New Roman"/>
          <w:sz w:val="28"/>
          <w:szCs w:val="28"/>
        </w:rPr>
        <w:t xml:space="preserve"> мережі закладів дошкільної освіти приватної форми,</w:t>
      </w:r>
      <w:r>
        <w:rPr>
          <w:rFonts w:ascii="Times New Roman" w:hAnsi="Times New Roman" w:cs="Times New Roman"/>
          <w:sz w:val="28"/>
          <w:szCs w:val="28"/>
        </w:rPr>
        <w:t xml:space="preserve"> </w:t>
      </w:r>
      <w:r w:rsidRPr="002663EC">
        <w:rPr>
          <w:rFonts w:ascii="Times New Roman" w:hAnsi="Times New Roman" w:cs="Times New Roman"/>
          <w:sz w:val="28"/>
          <w:szCs w:val="28"/>
        </w:rPr>
        <w:t>що створює можливості для реалізації права освітнього вибору громадянами та соціальними групами відповідно до певних потреб дитини або родини (фізіологічних, психологічних, медичних, інтелектуальних, світоглядних, культурологічних тощо та ін..)</w:t>
      </w:r>
    </w:p>
    <w:p w14:paraId="228E4EDB" w14:textId="77777777" w:rsidR="00CF23F7" w:rsidRDefault="00CF23F7" w:rsidP="00CF23F7">
      <w:pPr>
        <w:spacing w:after="0" w:line="360" w:lineRule="auto"/>
        <w:jc w:val="both"/>
        <w:rPr>
          <w:rFonts w:ascii="Times New Roman" w:hAnsi="Times New Roman" w:cs="Times New Roman"/>
          <w:sz w:val="28"/>
          <w:szCs w:val="28"/>
        </w:rPr>
      </w:pPr>
    </w:p>
    <w:p w14:paraId="4873F868" w14:textId="77777777" w:rsidR="00FC48BD" w:rsidRPr="002663EC" w:rsidRDefault="00FC48BD" w:rsidP="002663EC">
      <w:pPr>
        <w:spacing w:line="360" w:lineRule="auto"/>
        <w:jc w:val="both"/>
        <w:rPr>
          <w:rFonts w:ascii="Times New Roman" w:hAnsi="Times New Roman" w:cs="Times New Roman"/>
          <w:b/>
          <w:color w:val="000000" w:themeColor="text1"/>
          <w:sz w:val="28"/>
          <w:szCs w:val="28"/>
        </w:rPr>
      </w:pPr>
    </w:p>
    <w:p w14:paraId="240D873F" w14:textId="77777777" w:rsidR="00EF36A0" w:rsidRPr="002663EC" w:rsidRDefault="00EF36A0" w:rsidP="002663EC">
      <w:pPr>
        <w:spacing w:line="360" w:lineRule="auto"/>
        <w:jc w:val="both"/>
        <w:rPr>
          <w:rFonts w:ascii="Times New Roman" w:hAnsi="Times New Roman" w:cs="Times New Roman"/>
          <w:b/>
          <w:color w:val="000000" w:themeColor="text1"/>
          <w:sz w:val="28"/>
          <w:szCs w:val="28"/>
        </w:rPr>
      </w:pPr>
    </w:p>
    <w:p w14:paraId="360A5115" w14:textId="77777777" w:rsidR="00EF36A0" w:rsidRPr="002663EC" w:rsidRDefault="00EF36A0" w:rsidP="002663EC">
      <w:pPr>
        <w:spacing w:line="360" w:lineRule="auto"/>
        <w:jc w:val="both"/>
        <w:rPr>
          <w:rFonts w:ascii="Times New Roman" w:hAnsi="Times New Roman" w:cs="Times New Roman"/>
          <w:b/>
          <w:color w:val="000000" w:themeColor="text1"/>
          <w:sz w:val="28"/>
          <w:szCs w:val="28"/>
        </w:rPr>
      </w:pPr>
    </w:p>
    <w:p w14:paraId="44D55A43" w14:textId="77777777" w:rsidR="00EF36A0" w:rsidRPr="002663EC" w:rsidRDefault="00EF36A0" w:rsidP="002663EC">
      <w:pPr>
        <w:spacing w:line="360" w:lineRule="auto"/>
        <w:jc w:val="both"/>
        <w:rPr>
          <w:rFonts w:ascii="Times New Roman" w:hAnsi="Times New Roman" w:cs="Times New Roman"/>
          <w:b/>
          <w:color w:val="000000" w:themeColor="text1"/>
          <w:sz w:val="28"/>
          <w:szCs w:val="28"/>
        </w:rPr>
      </w:pPr>
    </w:p>
    <w:p w14:paraId="47F488B1" w14:textId="77777777" w:rsidR="00EF36A0" w:rsidRDefault="00EF36A0" w:rsidP="006A0603">
      <w:pPr>
        <w:jc w:val="both"/>
        <w:rPr>
          <w:rFonts w:ascii="Times New Roman" w:hAnsi="Times New Roman" w:cs="Times New Roman"/>
          <w:b/>
          <w:color w:val="000000" w:themeColor="text1"/>
          <w:sz w:val="28"/>
          <w:szCs w:val="28"/>
        </w:rPr>
      </w:pPr>
    </w:p>
    <w:p w14:paraId="0B2CCBAA" w14:textId="77777777" w:rsidR="00135BE0" w:rsidRDefault="00135BE0" w:rsidP="006A0603">
      <w:pPr>
        <w:jc w:val="both"/>
        <w:rPr>
          <w:rFonts w:ascii="Times New Roman" w:hAnsi="Times New Roman" w:cs="Times New Roman"/>
          <w:b/>
          <w:color w:val="000000" w:themeColor="text1"/>
          <w:sz w:val="28"/>
          <w:szCs w:val="28"/>
        </w:rPr>
      </w:pPr>
    </w:p>
    <w:p w14:paraId="508DF8AC" w14:textId="77777777" w:rsidR="00135BE0" w:rsidRDefault="00135BE0" w:rsidP="006A0603">
      <w:pPr>
        <w:jc w:val="both"/>
        <w:rPr>
          <w:rFonts w:ascii="Times New Roman" w:hAnsi="Times New Roman" w:cs="Times New Roman"/>
          <w:b/>
          <w:color w:val="000000" w:themeColor="text1"/>
          <w:sz w:val="28"/>
          <w:szCs w:val="28"/>
        </w:rPr>
      </w:pPr>
    </w:p>
    <w:p w14:paraId="7189B5FF" w14:textId="77777777" w:rsidR="00135BE0" w:rsidRDefault="00135BE0" w:rsidP="006A0603">
      <w:pPr>
        <w:jc w:val="both"/>
        <w:rPr>
          <w:rFonts w:ascii="Times New Roman" w:hAnsi="Times New Roman" w:cs="Times New Roman"/>
          <w:b/>
          <w:color w:val="000000" w:themeColor="text1"/>
          <w:sz w:val="28"/>
          <w:szCs w:val="28"/>
        </w:rPr>
      </w:pPr>
    </w:p>
    <w:p w14:paraId="4B17FDD5" w14:textId="77777777" w:rsidR="00135BE0" w:rsidRDefault="00135BE0" w:rsidP="006A0603">
      <w:pPr>
        <w:jc w:val="both"/>
        <w:rPr>
          <w:rFonts w:ascii="Times New Roman" w:hAnsi="Times New Roman" w:cs="Times New Roman"/>
          <w:b/>
          <w:color w:val="000000" w:themeColor="text1"/>
          <w:sz w:val="28"/>
          <w:szCs w:val="28"/>
        </w:rPr>
      </w:pPr>
    </w:p>
    <w:p w14:paraId="7271BA81" w14:textId="77777777" w:rsidR="00135BE0" w:rsidRDefault="00135BE0" w:rsidP="006A0603">
      <w:pPr>
        <w:jc w:val="both"/>
        <w:rPr>
          <w:rFonts w:ascii="Times New Roman" w:hAnsi="Times New Roman" w:cs="Times New Roman"/>
          <w:b/>
          <w:color w:val="000000" w:themeColor="text1"/>
          <w:sz w:val="28"/>
          <w:szCs w:val="28"/>
        </w:rPr>
      </w:pPr>
    </w:p>
    <w:p w14:paraId="100CD6CF" w14:textId="77777777" w:rsidR="00135BE0" w:rsidRDefault="00135BE0" w:rsidP="006A0603">
      <w:pPr>
        <w:jc w:val="both"/>
        <w:rPr>
          <w:rFonts w:ascii="Times New Roman" w:hAnsi="Times New Roman" w:cs="Times New Roman"/>
          <w:b/>
          <w:color w:val="000000" w:themeColor="text1"/>
          <w:sz w:val="28"/>
          <w:szCs w:val="28"/>
        </w:rPr>
      </w:pPr>
    </w:p>
    <w:p w14:paraId="5799850F" w14:textId="77777777" w:rsidR="00135BE0" w:rsidRDefault="00135BE0" w:rsidP="006A0603">
      <w:pPr>
        <w:jc w:val="both"/>
        <w:rPr>
          <w:rFonts w:ascii="Times New Roman" w:hAnsi="Times New Roman" w:cs="Times New Roman"/>
          <w:b/>
          <w:color w:val="000000" w:themeColor="text1"/>
          <w:sz w:val="28"/>
          <w:szCs w:val="28"/>
        </w:rPr>
      </w:pPr>
    </w:p>
    <w:p w14:paraId="379283B1" w14:textId="77777777" w:rsidR="00135BE0" w:rsidRDefault="00135BE0" w:rsidP="006A0603">
      <w:pPr>
        <w:jc w:val="both"/>
        <w:rPr>
          <w:rFonts w:ascii="Times New Roman" w:hAnsi="Times New Roman" w:cs="Times New Roman"/>
          <w:b/>
          <w:color w:val="000000" w:themeColor="text1"/>
          <w:sz w:val="28"/>
          <w:szCs w:val="28"/>
        </w:rPr>
      </w:pPr>
    </w:p>
    <w:p w14:paraId="0AD2DEB7" w14:textId="77777777" w:rsidR="00135BE0" w:rsidRDefault="00135BE0" w:rsidP="006A0603">
      <w:pPr>
        <w:jc w:val="both"/>
        <w:rPr>
          <w:rFonts w:ascii="Times New Roman" w:hAnsi="Times New Roman" w:cs="Times New Roman"/>
          <w:b/>
          <w:color w:val="000000" w:themeColor="text1"/>
          <w:sz w:val="28"/>
          <w:szCs w:val="28"/>
        </w:rPr>
      </w:pPr>
    </w:p>
    <w:p w14:paraId="56B6DBE9" w14:textId="77777777" w:rsidR="00135BE0" w:rsidRDefault="00135BE0" w:rsidP="006A0603">
      <w:pPr>
        <w:jc w:val="both"/>
        <w:rPr>
          <w:rFonts w:ascii="Times New Roman" w:hAnsi="Times New Roman" w:cs="Times New Roman"/>
          <w:b/>
          <w:color w:val="000000" w:themeColor="text1"/>
          <w:sz w:val="28"/>
          <w:szCs w:val="28"/>
        </w:rPr>
      </w:pPr>
    </w:p>
    <w:p w14:paraId="401F53C9" w14:textId="77777777" w:rsidR="00137FA3" w:rsidRDefault="00723B3F" w:rsidP="00137FA3">
      <w:pPr>
        <w:spacing w:after="0" w:line="360" w:lineRule="auto"/>
        <w:jc w:val="both"/>
        <w:rPr>
          <w:sz w:val="28"/>
          <w:szCs w:val="28"/>
        </w:rPr>
      </w:pPr>
      <w:r w:rsidRPr="00C848E0">
        <w:rPr>
          <w:rFonts w:ascii="Times New Roman" w:hAnsi="Times New Roman" w:cs="Times New Roman"/>
          <w:b/>
          <w:bCs/>
          <w:color w:val="000000" w:themeColor="text1"/>
          <w:sz w:val="28"/>
          <w:szCs w:val="28"/>
        </w:rPr>
        <w:lastRenderedPageBreak/>
        <w:t xml:space="preserve">РОЗДІЛ </w:t>
      </w:r>
      <w:r w:rsidR="00EF36A0">
        <w:rPr>
          <w:rFonts w:ascii="Times New Roman" w:hAnsi="Times New Roman" w:cs="Times New Roman"/>
          <w:b/>
          <w:bCs/>
          <w:color w:val="000000" w:themeColor="text1"/>
          <w:sz w:val="28"/>
          <w:szCs w:val="28"/>
        </w:rPr>
        <w:t>3</w:t>
      </w:r>
      <w:r w:rsidRPr="00C848E0">
        <w:rPr>
          <w:rFonts w:ascii="Times New Roman" w:hAnsi="Times New Roman" w:cs="Times New Roman"/>
          <w:b/>
          <w:bCs/>
          <w:color w:val="000000" w:themeColor="text1"/>
          <w:sz w:val="28"/>
          <w:szCs w:val="28"/>
        </w:rPr>
        <w:t>.</w:t>
      </w:r>
      <w:r w:rsidR="00137FA3" w:rsidRPr="003B51AB">
        <w:rPr>
          <w:color w:val="000000" w:themeColor="text1"/>
        </w:rPr>
        <w:t xml:space="preserve"> </w:t>
      </w:r>
      <w:r w:rsidR="00137FA3" w:rsidRPr="008409DC">
        <w:rPr>
          <w:rFonts w:ascii="Times New Roman" w:hAnsi="Times New Roman" w:cs="Times New Roman"/>
          <w:b/>
          <w:bCs/>
          <w:sz w:val="28"/>
          <w:szCs w:val="28"/>
        </w:rPr>
        <w:t>У</w:t>
      </w:r>
      <w:r w:rsidR="00137FA3">
        <w:rPr>
          <w:rFonts w:ascii="Times New Roman" w:hAnsi="Times New Roman" w:cs="Times New Roman"/>
          <w:b/>
          <w:bCs/>
          <w:sz w:val="28"/>
          <w:szCs w:val="28"/>
        </w:rPr>
        <w:t xml:space="preserve">ДОСКОНАЛЕННЯ СИСТЕМИ УПРАВЛІННЯ </w:t>
      </w:r>
      <w:r w:rsidR="00137FA3" w:rsidRPr="008409DC">
        <w:rPr>
          <w:rFonts w:ascii="Times New Roman" w:hAnsi="Times New Roman" w:cs="Times New Roman"/>
          <w:b/>
          <w:bCs/>
          <w:sz w:val="28"/>
          <w:szCs w:val="28"/>
        </w:rPr>
        <w:t>ТА ВНУТРІШНЯ СИСТЕМА ЗАБЕЗПЕЧЕННЯ ЯКОСТІ ОСВІТИ ЗАКЛАДІВ ДОШКІЛЬНОЇ ОСВІТИ ДЕСНЯНСЬКОГО РАЙОНУ МІСТА КИЄВА</w:t>
      </w:r>
      <w:r w:rsidR="00137FA3">
        <w:rPr>
          <w:sz w:val="28"/>
          <w:szCs w:val="28"/>
        </w:rPr>
        <w:t xml:space="preserve"> </w:t>
      </w:r>
    </w:p>
    <w:p w14:paraId="3DAD4CCC" w14:textId="680E0881" w:rsidR="00AC6402" w:rsidRPr="00AC6402" w:rsidRDefault="00FE0B12" w:rsidP="00AC6402">
      <w:pPr>
        <w:spacing w:after="0" w:line="360" w:lineRule="auto"/>
        <w:jc w:val="both"/>
        <w:rPr>
          <w:rFonts w:ascii="Times New Roman" w:hAnsi="Times New Roman" w:cs="Times New Roman"/>
          <w:b/>
          <w:sz w:val="28"/>
          <w:szCs w:val="28"/>
        </w:rPr>
      </w:pPr>
      <w:r>
        <w:rPr>
          <w:rFonts w:ascii="Times New Roman" w:hAnsi="Times New Roman" w:cs="Times New Roman"/>
          <w:b/>
          <w:color w:val="000000" w:themeColor="text1"/>
          <w:sz w:val="28"/>
          <w:szCs w:val="28"/>
        </w:rPr>
        <w:t>3</w:t>
      </w:r>
      <w:r w:rsidR="00AC6402" w:rsidRPr="00AC6402">
        <w:rPr>
          <w:rFonts w:ascii="Times New Roman" w:hAnsi="Times New Roman" w:cs="Times New Roman"/>
          <w:b/>
          <w:color w:val="000000" w:themeColor="text1"/>
          <w:sz w:val="28"/>
          <w:szCs w:val="28"/>
        </w:rPr>
        <w:t xml:space="preserve">.1 </w:t>
      </w:r>
      <w:r w:rsidR="00AC6402" w:rsidRPr="00AC6402">
        <w:rPr>
          <w:rFonts w:ascii="Times New Roman" w:hAnsi="Times New Roman" w:cs="Times New Roman"/>
          <w:b/>
          <w:bCs/>
          <w:color w:val="000000" w:themeColor="text1"/>
          <w:sz w:val="28"/>
          <w:szCs w:val="28"/>
          <w:lang w:eastAsia="ru-RU"/>
        </w:rPr>
        <w:t xml:space="preserve">Організація </w:t>
      </w:r>
      <w:r w:rsidR="008409DC">
        <w:rPr>
          <w:rFonts w:ascii="Times New Roman" w:hAnsi="Times New Roman" w:cs="Times New Roman"/>
          <w:b/>
          <w:bCs/>
          <w:color w:val="000000" w:themeColor="text1"/>
          <w:sz w:val="28"/>
          <w:szCs w:val="28"/>
          <w:lang w:eastAsia="ru-RU"/>
        </w:rPr>
        <w:t xml:space="preserve">моніторингу </w:t>
      </w:r>
      <w:r w:rsidR="008409DC" w:rsidRPr="008409DC">
        <w:rPr>
          <w:rFonts w:ascii="Times New Roman" w:hAnsi="Times New Roman" w:cs="Times New Roman"/>
          <w:b/>
          <w:bCs/>
          <w:sz w:val="28"/>
          <w:szCs w:val="28"/>
        </w:rPr>
        <w:t>управлінськ</w:t>
      </w:r>
      <w:r w:rsidR="008409DC">
        <w:rPr>
          <w:rFonts w:ascii="Times New Roman" w:hAnsi="Times New Roman" w:cs="Times New Roman"/>
          <w:b/>
          <w:bCs/>
          <w:sz w:val="28"/>
          <w:szCs w:val="28"/>
        </w:rPr>
        <w:t>их</w:t>
      </w:r>
      <w:r w:rsidR="008409DC" w:rsidRPr="008409DC">
        <w:rPr>
          <w:rFonts w:ascii="Times New Roman" w:hAnsi="Times New Roman" w:cs="Times New Roman"/>
          <w:b/>
          <w:bCs/>
          <w:sz w:val="28"/>
          <w:szCs w:val="28"/>
        </w:rPr>
        <w:t xml:space="preserve"> процес</w:t>
      </w:r>
      <w:r w:rsidR="008409DC">
        <w:rPr>
          <w:rFonts w:ascii="Times New Roman" w:hAnsi="Times New Roman" w:cs="Times New Roman"/>
          <w:b/>
          <w:bCs/>
          <w:sz w:val="28"/>
          <w:szCs w:val="28"/>
        </w:rPr>
        <w:t>ів</w:t>
      </w:r>
      <w:r w:rsidR="008409DC" w:rsidRPr="008409DC">
        <w:rPr>
          <w:rFonts w:ascii="Times New Roman" w:hAnsi="Times New Roman" w:cs="Times New Roman"/>
          <w:b/>
          <w:bCs/>
          <w:sz w:val="28"/>
          <w:szCs w:val="28"/>
        </w:rPr>
        <w:t xml:space="preserve"> та внутрішн</w:t>
      </w:r>
      <w:r w:rsidR="008409DC">
        <w:rPr>
          <w:rFonts w:ascii="Times New Roman" w:hAnsi="Times New Roman" w:cs="Times New Roman"/>
          <w:b/>
          <w:bCs/>
          <w:sz w:val="28"/>
          <w:szCs w:val="28"/>
        </w:rPr>
        <w:t>ьої</w:t>
      </w:r>
      <w:r w:rsidR="008409DC" w:rsidRPr="008409DC">
        <w:rPr>
          <w:rFonts w:ascii="Times New Roman" w:hAnsi="Times New Roman" w:cs="Times New Roman"/>
          <w:b/>
          <w:bCs/>
          <w:sz w:val="28"/>
          <w:szCs w:val="28"/>
        </w:rPr>
        <w:t xml:space="preserve"> систем</w:t>
      </w:r>
      <w:r w:rsidR="008409DC">
        <w:rPr>
          <w:rFonts w:ascii="Times New Roman" w:hAnsi="Times New Roman" w:cs="Times New Roman"/>
          <w:b/>
          <w:bCs/>
          <w:sz w:val="28"/>
          <w:szCs w:val="28"/>
        </w:rPr>
        <w:t>и</w:t>
      </w:r>
      <w:r w:rsidR="008409DC" w:rsidRPr="008409DC">
        <w:rPr>
          <w:rFonts w:ascii="Times New Roman" w:hAnsi="Times New Roman" w:cs="Times New Roman"/>
          <w:b/>
          <w:bCs/>
          <w:sz w:val="28"/>
          <w:szCs w:val="28"/>
        </w:rPr>
        <w:t xml:space="preserve"> забезпечення якості освіти закладів дошкільної освіти </w:t>
      </w:r>
      <w:r w:rsidR="00A913EB">
        <w:rPr>
          <w:rFonts w:ascii="Times New Roman" w:hAnsi="Times New Roman" w:cs="Times New Roman"/>
          <w:b/>
          <w:bCs/>
          <w:sz w:val="28"/>
          <w:szCs w:val="28"/>
        </w:rPr>
        <w:t>Д</w:t>
      </w:r>
      <w:r w:rsidR="008409DC" w:rsidRPr="008409DC">
        <w:rPr>
          <w:rFonts w:ascii="Times New Roman" w:hAnsi="Times New Roman" w:cs="Times New Roman"/>
          <w:b/>
          <w:bCs/>
          <w:sz w:val="28"/>
          <w:szCs w:val="28"/>
        </w:rPr>
        <w:t xml:space="preserve">еснянського району міста </w:t>
      </w:r>
      <w:r w:rsidR="00A913EB">
        <w:rPr>
          <w:rFonts w:ascii="Times New Roman" w:hAnsi="Times New Roman" w:cs="Times New Roman"/>
          <w:b/>
          <w:bCs/>
          <w:sz w:val="28"/>
          <w:szCs w:val="28"/>
        </w:rPr>
        <w:t>К</w:t>
      </w:r>
      <w:r w:rsidR="008409DC" w:rsidRPr="008409DC">
        <w:rPr>
          <w:rFonts w:ascii="Times New Roman" w:hAnsi="Times New Roman" w:cs="Times New Roman"/>
          <w:b/>
          <w:bCs/>
          <w:sz w:val="28"/>
          <w:szCs w:val="28"/>
        </w:rPr>
        <w:t>иєва</w:t>
      </w:r>
      <w:r w:rsidR="008409DC">
        <w:rPr>
          <w:sz w:val="28"/>
          <w:szCs w:val="28"/>
        </w:rPr>
        <w:t xml:space="preserve"> </w:t>
      </w:r>
    </w:p>
    <w:p w14:paraId="3C67FDD5" w14:textId="2C13C549" w:rsidR="00AC6402" w:rsidRDefault="00AC6402" w:rsidP="00546890">
      <w:pPr>
        <w:spacing w:after="0" w:line="360" w:lineRule="auto"/>
        <w:ind w:firstLine="708"/>
        <w:jc w:val="both"/>
        <w:rPr>
          <w:rFonts w:ascii="Times New Roman" w:hAnsi="Times New Roman" w:cs="Times New Roman"/>
          <w:sz w:val="28"/>
          <w:szCs w:val="28"/>
        </w:rPr>
      </w:pPr>
      <w:r w:rsidRPr="001E2F21">
        <w:rPr>
          <w:rFonts w:ascii="Times New Roman" w:hAnsi="Times New Roman" w:cs="Times New Roman"/>
          <w:sz w:val="28"/>
          <w:szCs w:val="28"/>
        </w:rPr>
        <w:t xml:space="preserve">Актуальним питанням управління освіти </w:t>
      </w:r>
      <w:r>
        <w:rPr>
          <w:rFonts w:ascii="Times New Roman" w:hAnsi="Times New Roman" w:cs="Times New Roman"/>
          <w:sz w:val="28"/>
          <w:szCs w:val="28"/>
        </w:rPr>
        <w:t xml:space="preserve">є моніторинг якості освіти. </w:t>
      </w:r>
    </w:p>
    <w:p w14:paraId="7C81B868" w14:textId="0D843A52" w:rsidR="00AC6402" w:rsidRDefault="00AC6402" w:rsidP="0054689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Більшість повноважень управління освітою передається на місця і стає централізованим і незалежним, що сприяє створенню системи якості освіти та установ зовнішнього незалежного оцінювання результатів освітнього процесу, Агентства забезпечення якості освіти, до повноваження якого входить акредитація та фахове інспектування закладів освіти.</w:t>
      </w:r>
    </w:p>
    <w:p w14:paraId="178C5A6E" w14:textId="24BE0321" w:rsidR="00AC6402" w:rsidRDefault="00AC6402" w:rsidP="0054689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Стратегія нової освіти: нові  програми, нові педагоги та нові умови праці, нова система управління, нова матеріальна та технічна база.</w:t>
      </w:r>
    </w:p>
    <w:p w14:paraId="7E75F01E" w14:textId="288ACA54" w:rsidR="00E91DC5" w:rsidRPr="00B41032" w:rsidRDefault="00E91DC5" w:rsidP="00546890">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Освіта — базовий елемент формули успіху. Нині людей вже не цікавлять знання самі собою, для них важливо використовувати знання в реа</w:t>
      </w:r>
      <w:r w:rsidRPr="00B41032">
        <w:rPr>
          <w:rFonts w:ascii="Times New Roman" w:eastAsia="Times New Roman" w:hAnsi="Times New Roman" w:cs="Times New Roman"/>
          <w:color w:val="000000" w:themeColor="text1"/>
          <w:sz w:val="28"/>
          <w:szCs w:val="28"/>
          <w:lang w:eastAsia="uk-UA"/>
        </w:rPr>
        <w:softHyphen/>
        <w:t>льному житті, чи сприятимуть вони самодостатності, життєвому успіху особистості. Освіта, яка не сприяє успіху і добробуту людей, а також економічному розвитку держави, не може визнаватися якісною.</w:t>
      </w:r>
    </w:p>
    <w:p w14:paraId="0D89BE04" w14:textId="77777777" w:rsidR="00E91DC5" w:rsidRPr="00B41032" w:rsidRDefault="00E91DC5" w:rsidP="00811BB5">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Тому питання якості освіти є одним із ключових у реаліях сьогодення та актуалізує питання щодо моніторингу процедур оцінювання та забезпечення якості освіти.</w:t>
      </w:r>
    </w:p>
    <w:p w14:paraId="784B5087" w14:textId="77777777" w:rsidR="00E91DC5" w:rsidRPr="00B41032" w:rsidRDefault="00E91DC5" w:rsidP="00FC280F">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За результатами моніторингу якості освіти органи управління отримують інформацію щодо стану освітньої системи та її окремих складових,  визначають проблеми, що виникли в процесі запровадження педагогічних інновацій, прогнозують майбутні зміни.</w:t>
      </w:r>
    </w:p>
    <w:p w14:paraId="7C5D4A45" w14:textId="77777777" w:rsidR="00E91DC5" w:rsidRPr="00B41032" w:rsidRDefault="00E91DC5" w:rsidP="00E91DC5">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Моніторинг в освіті — це системна процедура</w:t>
      </w:r>
      <w:r w:rsidRPr="00B41032">
        <w:rPr>
          <w:rFonts w:ascii="Times New Roman" w:eastAsia="Times New Roman" w:hAnsi="Times New Roman" w:cs="Times New Roman"/>
          <w:i/>
          <w:iCs/>
          <w:color w:val="000000" w:themeColor="text1"/>
          <w:sz w:val="28"/>
          <w:szCs w:val="28"/>
          <w:bdr w:val="none" w:sz="0" w:space="0" w:color="auto" w:frame="1"/>
          <w:lang w:eastAsia="uk-UA"/>
        </w:rPr>
        <w:t>, </w:t>
      </w:r>
      <w:r w:rsidRPr="00B41032">
        <w:rPr>
          <w:rFonts w:ascii="Times New Roman" w:eastAsia="Times New Roman" w:hAnsi="Times New Roman" w:cs="Times New Roman"/>
          <w:color w:val="000000" w:themeColor="text1"/>
          <w:sz w:val="28"/>
          <w:szCs w:val="28"/>
          <w:lang w:eastAsia="uk-UA"/>
        </w:rPr>
        <w:t>яка не обмежується лише контролем. Його мета полягає не лише у відстеженні стану певного суб’єкта освітньої діяльності, а й націлена на з’ясування чинників його розвитку, зміни стану освіти тощо.</w:t>
      </w:r>
    </w:p>
    <w:p w14:paraId="21F72364" w14:textId="77777777" w:rsidR="00E91DC5" w:rsidRPr="00B41032" w:rsidRDefault="00E91DC5" w:rsidP="00E91DC5">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lastRenderedPageBreak/>
        <w:t>Водночас вивчення стану функціонування певного об’єкта дослідження — не мета, а лише передумова вибору стратегії змін, необхідних для розвитку цього об’єкта та пошуку способів реалізації такої стратегії.</w:t>
      </w:r>
    </w:p>
    <w:p w14:paraId="21158394" w14:textId="77777777" w:rsidR="00E91DC5" w:rsidRPr="00B41032" w:rsidRDefault="00E91DC5" w:rsidP="00E91DC5">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 xml:space="preserve">Соціальна сутність освітнього моніторингу полягає в тому, що він, поєднуючи принципи управління системою із </w:t>
      </w:r>
      <w:proofErr w:type="spellStart"/>
      <w:r w:rsidRPr="00B41032">
        <w:rPr>
          <w:rFonts w:ascii="Times New Roman" w:eastAsia="Times New Roman" w:hAnsi="Times New Roman" w:cs="Times New Roman"/>
          <w:color w:val="000000" w:themeColor="text1"/>
          <w:sz w:val="28"/>
          <w:szCs w:val="28"/>
          <w:lang w:eastAsia="uk-UA"/>
        </w:rPr>
        <w:t>загальнопедагогічними</w:t>
      </w:r>
      <w:proofErr w:type="spellEnd"/>
      <w:r w:rsidRPr="00B41032">
        <w:rPr>
          <w:rFonts w:ascii="Times New Roman" w:eastAsia="Times New Roman" w:hAnsi="Times New Roman" w:cs="Times New Roman"/>
          <w:color w:val="000000" w:themeColor="text1"/>
          <w:sz w:val="28"/>
          <w:szCs w:val="28"/>
          <w:lang w:eastAsia="uk-UA"/>
        </w:rPr>
        <w:t xml:space="preserve"> принципами функціонування освітньої системи, є педагогічною та управлінською категорією.</w:t>
      </w:r>
    </w:p>
    <w:p w14:paraId="51658CD9" w14:textId="77777777" w:rsidR="00E91DC5" w:rsidRPr="00B41032" w:rsidRDefault="00E91DC5" w:rsidP="004A0E2A">
      <w:pPr>
        <w:shd w:val="clear" w:color="auto" w:fill="FFFFFF"/>
        <w:spacing w:after="0" w:line="360" w:lineRule="auto"/>
        <w:ind w:firstLine="708"/>
        <w:jc w:val="both"/>
        <w:textAlignment w:val="baseline"/>
        <w:rPr>
          <w:rFonts w:ascii="Times New Roman" w:eastAsia="Times New Roman" w:hAnsi="Times New Roman" w:cs="Times New Roman"/>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Система моніторингу якості освіти підпорядкована ієрархічним зв’язкам освітньої системи, тому об’єктами оцінювання можуть бути всі: учні та студенти, вчителі та викладачі, навчальні заклади та їхні керівники, органи управління всіх рівнів та їхні інфраструктурні підрозділи тощо. За цією ознакою систему моніторингу освіти розглядають на таких рівнях її функціонування (за О.  Ляшенком):</w:t>
      </w:r>
    </w:p>
    <w:p w14:paraId="3FD930A2" w14:textId="77777777" w:rsidR="00E91DC5" w:rsidRPr="00A81A04" w:rsidRDefault="00E91DC5" w:rsidP="004A0E2A">
      <w:pPr>
        <w:pStyle w:val="a5"/>
        <w:numPr>
          <w:ilvl w:val="0"/>
          <w:numId w:val="14"/>
        </w:numPr>
        <w:spacing w:after="0" w:line="360" w:lineRule="auto"/>
        <w:ind w:left="360"/>
        <w:jc w:val="both"/>
        <w:textAlignment w:val="baseline"/>
        <w:rPr>
          <w:rFonts w:ascii="Times New Roman" w:eastAsia="Times New Roman" w:hAnsi="Times New Roman" w:cs="Times New Roman"/>
          <w:color w:val="000000" w:themeColor="text1"/>
          <w:sz w:val="28"/>
          <w:szCs w:val="28"/>
          <w:lang w:eastAsia="uk-UA"/>
        </w:rPr>
      </w:pPr>
      <w:r w:rsidRPr="00A81A04">
        <w:rPr>
          <w:rFonts w:ascii="Times New Roman" w:eastAsia="Times New Roman" w:hAnsi="Times New Roman" w:cs="Times New Roman"/>
          <w:color w:val="000000" w:themeColor="text1"/>
          <w:sz w:val="28"/>
          <w:szCs w:val="28"/>
          <w:lang w:eastAsia="uk-UA"/>
        </w:rPr>
        <w:t>на </w:t>
      </w:r>
      <w:r w:rsidRPr="00A81A04">
        <w:rPr>
          <w:rFonts w:ascii="Times New Roman" w:eastAsia="Times New Roman" w:hAnsi="Times New Roman" w:cs="Times New Roman"/>
          <w:i/>
          <w:iCs/>
          <w:color w:val="000000" w:themeColor="text1"/>
          <w:sz w:val="28"/>
          <w:szCs w:val="28"/>
          <w:bdr w:val="none" w:sz="0" w:space="0" w:color="auto" w:frame="1"/>
          <w:lang w:eastAsia="uk-UA"/>
        </w:rPr>
        <w:t>індивідуальному — </w:t>
      </w:r>
      <w:proofErr w:type="spellStart"/>
      <w:r w:rsidRPr="00A81A04">
        <w:rPr>
          <w:rFonts w:ascii="Times New Roman" w:eastAsia="Times New Roman" w:hAnsi="Times New Roman" w:cs="Times New Roman"/>
          <w:color w:val="000000" w:themeColor="text1"/>
          <w:sz w:val="28"/>
          <w:szCs w:val="28"/>
          <w:lang w:eastAsia="uk-UA"/>
        </w:rPr>
        <w:t>самооцінювання</w:t>
      </w:r>
      <w:proofErr w:type="spellEnd"/>
      <w:r w:rsidRPr="00A81A04">
        <w:rPr>
          <w:rFonts w:ascii="Times New Roman" w:eastAsia="Times New Roman" w:hAnsi="Times New Roman" w:cs="Times New Roman"/>
          <w:color w:val="000000" w:themeColor="text1"/>
          <w:sz w:val="28"/>
          <w:szCs w:val="28"/>
          <w:lang w:eastAsia="uk-UA"/>
        </w:rPr>
        <w:t xml:space="preserve"> учнями й студентами якості власної загальноосвітньої й професійної підготовки, суспільної, професійної й життєвої компетентності, досвіду опанування алгоритмічними та евристичними способами діяльності, навичками критичного мислення тощо;</w:t>
      </w:r>
    </w:p>
    <w:p w14:paraId="0A2B7B7D" w14:textId="77777777" w:rsidR="00E91DC5" w:rsidRPr="00A81A04" w:rsidRDefault="00E91DC5" w:rsidP="004A0E2A">
      <w:pPr>
        <w:pStyle w:val="a5"/>
        <w:numPr>
          <w:ilvl w:val="0"/>
          <w:numId w:val="14"/>
        </w:numPr>
        <w:spacing w:after="0" w:line="360" w:lineRule="auto"/>
        <w:ind w:left="360"/>
        <w:jc w:val="both"/>
        <w:textAlignment w:val="baseline"/>
        <w:rPr>
          <w:rFonts w:ascii="Times New Roman" w:eastAsia="Times New Roman" w:hAnsi="Times New Roman" w:cs="Times New Roman"/>
          <w:color w:val="000000" w:themeColor="text1"/>
          <w:sz w:val="28"/>
          <w:szCs w:val="28"/>
          <w:lang w:eastAsia="uk-UA"/>
        </w:rPr>
      </w:pPr>
      <w:r w:rsidRPr="00A81A04">
        <w:rPr>
          <w:rFonts w:ascii="Times New Roman" w:eastAsia="Times New Roman" w:hAnsi="Times New Roman" w:cs="Times New Roman"/>
          <w:color w:val="000000" w:themeColor="text1"/>
          <w:sz w:val="28"/>
          <w:szCs w:val="28"/>
          <w:lang w:eastAsia="uk-UA"/>
        </w:rPr>
        <w:t>на </w:t>
      </w:r>
      <w:r w:rsidRPr="00A81A04">
        <w:rPr>
          <w:rFonts w:ascii="Times New Roman" w:eastAsia="Times New Roman" w:hAnsi="Times New Roman" w:cs="Times New Roman"/>
          <w:i/>
          <w:iCs/>
          <w:color w:val="000000" w:themeColor="text1"/>
          <w:sz w:val="28"/>
          <w:szCs w:val="28"/>
          <w:bdr w:val="none" w:sz="0" w:space="0" w:color="auto" w:frame="1"/>
          <w:lang w:eastAsia="uk-UA"/>
        </w:rPr>
        <w:t>локальному — </w:t>
      </w:r>
      <w:r w:rsidRPr="00A81A04">
        <w:rPr>
          <w:rFonts w:ascii="Times New Roman" w:eastAsia="Times New Roman" w:hAnsi="Times New Roman" w:cs="Times New Roman"/>
          <w:color w:val="000000" w:themeColor="text1"/>
          <w:sz w:val="28"/>
          <w:szCs w:val="28"/>
          <w:lang w:eastAsia="uk-UA"/>
        </w:rPr>
        <w:t>оцінювання навчальним закладом якості освіти учасників навчально-виховного процесу, досягнення ними поставленої мети в опануванні вимог державного стандарту відповідного рівня освіти, корегування стратегії розвитку за соціальними, педагогічними, економічними та іншими показниками;</w:t>
      </w:r>
    </w:p>
    <w:p w14:paraId="412D2C92" w14:textId="77777777" w:rsidR="00E91DC5" w:rsidRPr="00A81A04" w:rsidRDefault="00E91DC5" w:rsidP="004A0E2A">
      <w:pPr>
        <w:pStyle w:val="a5"/>
        <w:numPr>
          <w:ilvl w:val="0"/>
          <w:numId w:val="14"/>
        </w:numPr>
        <w:spacing w:after="0" w:line="360" w:lineRule="auto"/>
        <w:ind w:left="360"/>
        <w:jc w:val="both"/>
        <w:textAlignment w:val="baseline"/>
        <w:rPr>
          <w:rFonts w:ascii="Times New Roman" w:eastAsia="Times New Roman" w:hAnsi="Times New Roman" w:cs="Times New Roman"/>
          <w:color w:val="000000" w:themeColor="text1"/>
          <w:sz w:val="28"/>
          <w:szCs w:val="28"/>
          <w:lang w:eastAsia="uk-UA"/>
        </w:rPr>
      </w:pPr>
      <w:r w:rsidRPr="00A81A04">
        <w:rPr>
          <w:rFonts w:ascii="Times New Roman" w:eastAsia="Times New Roman" w:hAnsi="Times New Roman" w:cs="Times New Roman"/>
          <w:color w:val="000000" w:themeColor="text1"/>
          <w:sz w:val="28"/>
          <w:szCs w:val="28"/>
          <w:lang w:eastAsia="uk-UA"/>
        </w:rPr>
        <w:t>на </w:t>
      </w:r>
      <w:r w:rsidRPr="00A81A04">
        <w:rPr>
          <w:rFonts w:ascii="Times New Roman" w:eastAsia="Times New Roman" w:hAnsi="Times New Roman" w:cs="Times New Roman"/>
          <w:i/>
          <w:iCs/>
          <w:color w:val="000000" w:themeColor="text1"/>
          <w:sz w:val="28"/>
          <w:szCs w:val="28"/>
          <w:bdr w:val="none" w:sz="0" w:space="0" w:color="auto" w:frame="1"/>
          <w:lang w:eastAsia="uk-UA"/>
        </w:rPr>
        <w:t>муніципальному — </w:t>
      </w:r>
      <w:r w:rsidRPr="00A81A04">
        <w:rPr>
          <w:rFonts w:ascii="Times New Roman" w:eastAsia="Times New Roman" w:hAnsi="Times New Roman" w:cs="Times New Roman"/>
          <w:color w:val="000000" w:themeColor="text1"/>
          <w:sz w:val="28"/>
          <w:szCs w:val="28"/>
          <w:lang w:eastAsia="uk-UA"/>
        </w:rPr>
        <w:t>оцінювання місцевими органами управління суб’єктів освітньої діяльності (рівень навчальних досягнень учнів і студентів, кваліфікації й педагогічної майстерності вчителів і викладачів, компетентності керівників навчальних закладів тощо) та порівняння результатів діяльності власної мережі навчальних закладів;</w:t>
      </w:r>
    </w:p>
    <w:p w14:paraId="7D13C5C9" w14:textId="77777777" w:rsidR="00E91DC5" w:rsidRPr="00A81A04" w:rsidRDefault="00E91DC5" w:rsidP="004A0E2A">
      <w:pPr>
        <w:pStyle w:val="a5"/>
        <w:numPr>
          <w:ilvl w:val="0"/>
          <w:numId w:val="14"/>
        </w:numPr>
        <w:spacing w:after="0" w:line="360" w:lineRule="auto"/>
        <w:ind w:left="360"/>
        <w:jc w:val="both"/>
        <w:textAlignment w:val="baseline"/>
        <w:rPr>
          <w:rFonts w:ascii="Times New Roman" w:eastAsia="Times New Roman" w:hAnsi="Times New Roman" w:cs="Times New Roman"/>
          <w:color w:val="000000" w:themeColor="text1"/>
          <w:sz w:val="28"/>
          <w:szCs w:val="28"/>
          <w:lang w:eastAsia="uk-UA"/>
        </w:rPr>
      </w:pPr>
      <w:r w:rsidRPr="00A81A04">
        <w:rPr>
          <w:rFonts w:ascii="Times New Roman" w:eastAsia="Times New Roman" w:hAnsi="Times New Roman" w:cs="Times New Roman"/>
          <w:color w:val="000000" w:themeColor="text1"/>
          <w:sz w:val="28"/>
          <w:szCs w:val="28"/>
          <w:lang w:eastAsia="uk-UA"/>
        </w:rPr>
        <w:t>на </w:t>
      </w:r>
      <w:r w:rsidRPr="00A81A04">
        <w:rPr>
          <w:rFonts w:ascii="Times New Roman" w:eastAsia="Times New Roman" w:hAnsi="Times New Roman" w:cs="Times New Roman"/>
          <w:i/>
          <w:iCs/>
          <w:color w:val="000000" w:themeColor="text1"/>
          <w:sz w:val="28"/>
          <w:szCs w:val="28"/>
          <w:bdr w:val="none" w:sz="0" w:space="0" w:color="auto" w:frame="1"/>
          <w:lang w:eastAsia="uk-UA"/>
        </w:rPr>
        <w:t>регіональному — </w:t>
      </w:r>
      <w:r w:rsidRPr="00A81A04">
        <w:rPr>
          <w:rFonts w:ascii="Times New Roman" w:eastAsia="Times New Roman" w:hAnsi="Times New Roman" w:cs="Times New Roman"/>
          <w:color w:val="000000" w:themeColor="text1"/>
          <w:sz w:val="28"/>
          <w:szCs w:val="28"/>
          <w:lang w:eastAsia="uk-UA"/>
        </w:rPr>
        <w:t xml:space="preserve">оцінювання ефективності функціонування місцевої системи освіти, зокрема підпорядкованих органів управління, забезпечення ними державної освітньої політики в регіоні, вибіркове вивчення </w:t>
      </w:r>
      <w:r w:rsidRPr="00A81A04">
        <w:rPr>
          <w:rFonts w:ascii="Times New Roman" w:eastAsia="Times New Roman" w:hAnsi="Times New Roman" w:cs="Times New Roman"/>
          <w:color w:val="000000" w:themeColor="text1"/>
          <w:sz w:val="28"/>
          <w:szCs w:val="28"/>
          <w:lang w:eastAsia="uk-UA"/>
        </w:rPr>
        <w:lastRenderedPageBreak/>
        <w:t>ефективності роботи окремих навчальних закладів і органів управління, вдосконалення мережі навчальних закладів на підставі аналізу одержаних даних;</w:t>
      </w:r>
    </w:p>
    <w:p w14:paraId="7A97ADAC" w14:textId="480D6FDB" w:rsidR="00E91DC5" w:rsidRPr="00A81A04" w:rsidRDefault="00E91DC5" w:rsidP="004A0E2A">
      <w:pPr>
        <w:pStyle w:val="a5"/>
        <w:numPr>
          <w:ilvl w:val="0"/>
          <w:numId w:val="14"/>
        </w:numPr>
        <w:spacing w:after="0" w:line="360" w:lineRule="auto"/>
        <w:ind w:left="360"/>
        <w:jc w:val="both"/>
        <w:textAlignment w:val="baseline"/>
        <w:rPr>
          <w:rFonts w:ascii="Times New Roman" w:eastAsia="Times New Roman" w:hAnsi="Times New Roman" w:cs="Times New Roman"/>
          <w:color w:val="000000" w:themeColor="text1"/>
          <w:sz w:val="28"/>
          <w:szCs w:val="28"/>
          <w:lang w:eastAsia="uk-UA"/>
        </w:rPr>
      </w:pPr>
      <w:r w:rsidRPr="00A81A04">
        <w:rPr>
          <w:rFonts w:ascii="Times New Roman" w:eastAsia="Times New Roman" w:hAnsi="Times New Roman" w:cs="Times New Roman"/>
          <w:color w:val="000000" w:themeColor="text1"/>
          <w:sz w:val="28"/>
          <w:szCs w:val="28"/>
          <w:lang w:eastAsia="uk-UA"/>
        </w:rPr>
        <w:t>на</w:t>
      </w:r>
      <w:r w:rsidR="00546890">
        <w:rPr>
          <w:rFonts w:ascii="Times New Roman" w:eastAsia="Times New Roman" w:hAnsi="Times New Roman" w:cs="Times New Roman"/>
          <w:color w:val="000000" w:themeColor="text1"/>
          <w:sz w:val="28"/>
          <w:szCs w:val="28"/>
          <w:lang w:eastAsia="uk-UA"/>
        </w:rPr>
        <w:t xml:space="preserve"> </w:t>
      </w:r>
      <w:r w:rsidRPr="00A81A04">
        <w:rPr>
          <w:rFonts w:ascii="Times New Roman" w:eastAsia="Times New Roman" w:hAnsi="Times New Roman" w:cs="Times New Roman"/>
          <w:i/>
          <w:iCs/>
          <w:color w:val="000000" w:themeColor="text1"/>
          <w:sz w:val="28"/>
          <w:szCs w:val="28"/>
          <w:bdr w:val="none" w:sz="0" w:space="0" w:color="auto" w:frame="1"/>
          <w:lang w:eastAsia="uk-UA"/>
        </w:rPr>
        <w:t>державному</w:t>
      </w:r>
      <w:r w:rsidR="00546890">
        <w:rPr>
          <w:rFonts w:ascii="Times New Roman" w:eastAsia="Times New Roman" w:hAnsi="Times New Roman" w:cs="Times New Roman"/>
          <w:i/>
          <w:iCs/>
          <w:color w:val="000000" w:themeColor="text1"/>
          <w:sz w:val="28"/>
          <w:szCs w:val="28"/>
          <w:bdr w:val="none" w:sz="0" w:space="0" w:color="auto" w:frame="1"/>
          <w:lang w:eastAsia="uk-UA"/>
        </w:rPr>
        <w:t xml:space="preserve"> </w:t>
      </w:r>
      <w:r w:rsidRPr="00A81A04">
        <w:rPr>
          <w:rFonts w:ascii="Times New Roman" w:eastAsia="Times New Roman" w:hAnsi="Times New Roman" w:cs="Times New Roman"/>
          <w:color w:val="000000" w:themeColor="text1"/>
          <w:sz w:val="28"/>
          <w:szCs w:val="28"/>
          <w:lang w:eastAsia="uk-UA"/>
        </w:rPr>
        <w:t>— зосереджене й узагальнене оцінювання якості функціонування національної системи освіти та порівняння її показників з міжнародними індикаторами й системами, забезпечення єдиної методології державної атестації випускників навчальних закладів, аналіз</w:t>
      </w:r>
      <w:r w:rsidRPr="00A81A04">
        <w:rPr>
          <w:rFonts w:ascii="Times New Roman" w:eastAsia="Times New Roman" w:hAnsi="Times New Roman" w:cs="Times New Roman"/>
          <w:color w:val="000000" w:themeColor="text1"/>
          <w:sz w:val="28"/>
          <w:szCs w:val="28"/>
          <w:lang w:eastAsia="uk-UA"/>
        </w:rPr>
        <w:br/>
        <w:t>і порівняння стану реалізації державної політики  в галузі освіти у регіонах України.</w:t>
      </w:r>
    </w:p>
    <w:p w14:paraId="27EE90DA" w14:textId="77777777" w:rsidR="00E91DC5" w:rsidRPr="00B41032" w:rsidRDefault="00E91DC5" w:rsidP="004A0E2A">
      <w:pPr>
        <w:shd w:val="clear" w:color="auto" w:fill="FFFFFF"/>
        <w:spacing w:after="0" w:line="360" w:lineRule="auto"/>
        <w:ind w:firstLine="708"/>
        <w:jc w:val="both"/>
        <w:textAlignment w:val="baseline"/>
        <w:rPr>
          <w:rStyle w:val="ad"/>
          <w:rFonts w:ascii="Times New Roman" w:eastAsia="Times New Roman" w:hAnsi="Times New Roman" w:cs="Times New Roman"/>
          <w:i w:val="0"/>
          <w:iCs w:val="0"/>
          <w:color w:val="000000" w:themeColor="text1"/>
          <w:sz w:val="28"/>
          <w:szCs w:val="28"/>
          <w:lang w:eastAsia="uk-UA"/>
        </w:rPr>
      </w:pPr>
      <w:r w:rsidRPr="00B41032">
        <w:rPr>
          <w:rFonts w:ascii="Times New Roman" w:eastAsia="Times New Roman" w:hAnsi="Times New Roman" w:cs="Times New Roman"/>
          <w:color w:val="000000" w:themeColor="text1"/>
          <w:sz w:val="28"/>
          <w:szCs w:val="28"/>
          <w:lang w:eastAsia="uk-UA"/>
        </w:rPr>
        <w:t>Системність моніторингових досліджень в освіті реалізується через методологію їх проведення та етапи організації. Перше зумовлює використання пошукових методів, які дають можливість різнобічно оцінити досліджуваний об’єкт (учень чи студент, клас чи група, навчальний заклад, регіональна система освіти тощо), з’ясувати інформаційні потреби та визначити адекватні методи й засоби накопичення та оброблення одержаних даних, завдяки чому можна змоделювати хід моніторингу, спланувати відповідні заходи його проведення.</w:t>
      </w:r>
    </w:p>
    <w:p w14:paraId="1888AE35" w14:textId="468900A5" w:rsidR="004A0E2A" w:rsidRDefault="00E91DC5" w:rsidP="00546890">
      <w:pPr>
        <w:spacing w:after="0" w:line="360" w:lineRule="auto"/>
        <w:ind w:firstLine="708"/>
        <w:jc w:val="both"/>
        <w:rPr>
          <w:rFonts w:ascii="Times New Roman" w:hAnsi="Times New Roman" w:cs="Times New Roman"/>
          <w:color w:val="000000"/>
          <w:sz w:val="28"/>
          <w:szCs w:val="28"/>
        </w:rPr>
      </w:pPr>
      <w:r w:rsidRPr="00B70D52">
        <w:rPr>
          <w:rFonts w:ascii="Times New Roman" w:hAnsi="Times New Roman" w:cs="Times New Roman"/>
          <w:color w:val="000000" w:themeColor="text1"/>
          <w:sz w:val="28"/>
          <w:szCs w:val="28"/>
        </w:rPr>
        <w:t>Отж</w:t>
      </w:r>
      <w:r w:rsidRPr="00B41032">
        <w:rPr>
          <w:rFonts w:ascii="Times New Roman" w:hAnsi="Times New Roman" w:cs="Times New Roman"/>
          <w:color w:val="000000"/>
          <w:sz w:val="28"/>
          <w:szCs w:val="28"/>
        </w:rPr>
        <w:t>е, якість освіти розглядається у нерозривній єдності якості процесу і якості результату. Якість освітнього процесу є невід'ємною складовою якості освіти, яка залежить від якості освітнього середовища, включає якісні і кількісні характеристики освітнього процесу, якість професійної компетентності педагогів, якість організаційно-управлінської компетентності. Кожен заклад дошкільної освіти має свої особливості – тип, рівень освіти, умови діяльності, фінансування, місцезнаходження, освітню програму тощо. Усі ці складові впливають на формування для кожного окремого закладу внутрішньої системи забезпечення якості освітньої діяльності і якості освіти.</w:t>
      </w:r>
    </w:p>
    <w:p w14:paraId="25F1D795" w14:textId="139001AF" w:rsidR="00AC6402" w:rsidRPr="00707286" w:rsidRDefault="005A3C66" w:rsidP="004A0E2A">
      <w:pPr>
        <w:spacing w:after="0" w:line="360" w:lineRule="auto"/>
        <w:jc w:val="both"/>
        <w:rPr>
          <w:color w:val="222222"/>
          <w:sz w:val="28"/>
          <w:szCs w:val="28"/>
        </w:rPr>
      </w:pPr>
      <w:r w:rsidRPr="007C6234">
        <w:rPr>
          <w:sz w:val="28"/>
          <w:szCs w:val="28"/>
        </w:rPr>
        <w:t xml:space="preserve"> </w:t>
      </w:r>
      <w:r w:rsidR="00546890">
        <w:rPr>
          <w:sz w:val="28"/>
          <w:szCs w:val="28"/>
        </w:rPr>
        <w:tab/>
      </w:r>
      <w:r w:rsidR="00AC6402" w:rsidRPr="004A0E2A">
        <w:rPr>
          <w:rFonts w:ascii="Times New Roman" w:hAnsi="Times New Roman" w:cs="Times New Roman"/>
          <w:bCs/>
          <w:color w:val="222222"/>
          <w:sz w:val="28"/>
          <w:szCs w:val="28"/>
        </w:rPr>
        <w:t>Анкетування</w:t>
      </w:r>
      <w:r w:rsidR="00AC6402" w:rsidRPr="004A0E2A">
        <w:rPr>
          <w:rFonts w:ascii="Times New Roman" w:hAnsi="Times New Roman" w:cs="Times New Roman"/>
          <w:color w:val="222222"/>
          <w:sz w:val="28"/>
          <w:szCs w:val="28"/>
        </w:rPr>
        <w:t> </w:t>
      </w:r>
      <w:r w:rsidRPr="004A0E2A">
        <w:rPr>
          <w:rFonts w:ascii="Times New Roman" w:hAnsi="Times New Roman" w:cs="Times New Roman"/>
          <w:color w:val="222222"/>
          <w:sz w:val="28"/>
          <w:szCs w:val="28"/>
        </w:rPr>
        <w:t xml:space="preserve">– </w:t>
      </w:r>
      <w:r w:rsidR="00AC6402" w:rsidRPr="004A0E2A">
        <w:rPr>
          <w:rFonts w:ascii="Times New Roman" w:hAnsi="Times New Roman" w:cs="Times New Roman"/>
          <w:color w:val="222222"/>
          <w:sz w:val="28"/>
          <w:szCs w:val="28"/>
        </w:rPr>
        <w:t>вид опитування, в ході якого використовується друкована чи електронна </w:t>
      </w:r>
      <w:hyperlink r:id="rId42" w:tooltip="Анкета" w:history="1">
        <w:r w:rsidR="00AC6402" w:rsidRPr="004A0E2A">
          <w:rPr>
            <w:rStyle w:val="a3"/>
            <w:rFonts w:ascii="Times New Roman" w:hAnsi="Times New Roman" w:cs="Times New Roman"/>
            <w:color w:val="000000" w:themeColor="text1"/>
            <w:sz w:val="28"/>
            <w:szCs w:val="28"/>
            <w:u w:val="none"/>
          </w:rPr>
          <w:t>анкета</w:t>
        </w:r>
      </w:hyperlink>
      <w:r w:rsidR="00AC6402" w:rsidRPr="004A0E2A">
        <w:rPr>
          <w:rFonts w:ascii="Times New Roman" w:hAnsi="Times New Roman" w:cs="Times New Roman"/>
          <w:color w:val="000000" w:themeColor="text1"/>
          <w:sz w:val="28"/>
          <w:szCs w:val="28"/>
        </w:rPr>
        <w:t> як комунікаційний засіб зв’язку між дослідником та </w:t>
      </w:r>
      <w:hyperlink r:id="rId43" w:tooltip="Респондент" w:history="1">
        <w:r w:rsidR="00AC6402" w:rsidRPr="004A0E2A">
          <w:rPr>
            <w:rStyle w:val="a3"/>
            <w:rFonts w:ascii="Times New Roman" w:hAnsi="Times New Roman" w:cs="Times New Roman"/>
            <w:color w:val="000000" w:themeColor="text1"/>
            <w:sz w:val="28"/>
            <w:szCs w:val="28"/>
            <w:u w:val="none"/>
          </w:rPr>
          <w:t>респондентом</w:t>
        </w:r>
      </w:hyperlink>
      <w:r w:rsidR="00AC6402" w:rsidRPr="004A0E2A">
        <w:rPr>
          <w:rFonts w:ascii="Times New Roman" w:hAnsi="Times New Roman" w:cs="Times New Roman"/>
          <w:color w:val="222222"/>
          <w:sz w:val="28"/>
          <w:szCs w:val="28"/>
        </w:rPr>
        <w:t>; оперативний метод збирання первинної інформації про суб’єктивні та об’єктивні аспекти суспільного та індивідуального життя</w:t>
      </w:r>
      <w:r w:rsidR="00AC6402" w:rsidRPr="00707286">
        <w:rPr>
          <w:color w:val="222222"/>
          <w:sz w:val="28"/>
          <w:szCs w:val="28"/>
        </w:rPr>
        <w:t>.</w:t>
      </w:r>
    </w:p>
    <w:p w14:paraId="49E83BC8" w14:textId="77777777" w:rsidR="00AC6402" w:rsidRPr="00707286" w:rsidRDefault="00A16CA4" w:rsidP="00A81A04">
      <w:pPr>
        <w:pStyle w:val="a4"/>
        <w:spacing w:before="0" w:beforeAutospacing="0" w:after="0" w:afterAutospacing="0" w:line="360" w:lineRule="auto"/>
        <w:jc w:val="both"/>
        <w:rPr>
          <w:color w:val="222222"/>
          <w:sz w:val="28"/>
          <w:szCs w:val="28"/>
        </w:rPr>
      </w:pPr>
      <w:r>
        <w:rPr>
          <w:color w:val="222222"/>
          <w:sz w:val="28"/>
          <w:szCs w:val="28"/>
        </w:rPr>
        <w:lastRenderedPageBreak/>
        <w:tab/>
      </w:r>
      <w:r w:rsidR="00AC6402" w:rsidRPr="00707286">
        <w:rPr>
          <w:color w:val="222222"/>
          <w:sz w:val="28"/>
          <w:szCs w:val="28"/>
        </w:rPr>
        <w:t>Метод анкетування застосовується здебільшого для опитування значних груп людей, які мешкають на великій території.</w:t>
      </w:r>
    </w:p>
    <w:p w14:paraId="6D4A3A86" w14:textId="77777777" w:rsidR="00AC6402" w:rsidRPr="00707286" w:rsidRDefault="00AC6402" w:rsidP="00AF4F3F">
      <w:pPr>
        <w:pStyle w:val="a4"/>
        <w:shd w:val="clear" w:color="auto" w:fill="FFFFFF"/>
        <w:spacing w:before="75" w:beforeAutospacing="0" w:after="0" w:afterAutospacing="0" w:line="360" w:lineRule="auto"/>
        <w:jc w:val="both"/>
        <w:rPr>
          <w:color w:val="222222"/>
          <w:sz w:val="28"/>
          <w:szCs w:val="28"/>
        </w:rPr>
      </w:pPr>
      <w:r>
        <w:rPr>
          <w:color w:val="222222"/>
          <w:sz w:val="28"/>
          <w:szCs w:val="28"/>
        </w:rPr>
        <w:tab/>
      </w:r>
      <w:r w:rsidRPr="00707286">
        <w:rPr>
          <w:color w:val="222222"/>
          <w:sz w:val="28"/>
          <w:szCs w:val="28"/>
        </w:rPr>
        <w:t xml:space="preserve">Процес анкетування є регламентованою процедурою, що здійснюється за планом дослідження — від накреслення мети, завдань, етапів до аналізування зібраних емпіричних даних, оприлюднення висновків та рекомендацій.  </w:t>
      </w:r>
    </w:p>
    <w:p w14:paraId="53B422D6" w14:textId="77777777" w:rsidR="00AC6402" w:rsidRPr="00707286" w:rsidRDefault="00A16CA4" w:rsidP="00AC6402">
      <w:pPr>
        <w:pStyle w:val="a4"/>
        <w:shd w:val="clear" w:color="auto" w:fill="FFFFFF"/>
        <w:spacing w:before="75" w:beforeAutospacing="0" w:after="75" w:afterAutospacing="0" w:line="360" w:lineRule="auto"/>
        <w:jc w:val="both"/>
        <w:rPr>
          <w:color w:val="222222"/>
          <w:sz w:val="28"/>
          <w:szCs w:val="28"/>
        </w:rPr>
      </w:pPr>
      <w:r>
        <w:rPr>
          <w:color w:val="222222"/>
          <w:sz w:val="28"/>
          <w:szCs w:val="28"/>
        </w:rPr>
        <w:tab/>
      </w:r>
      <w:r w:rsidR="00AC6402" w:rsidRPr="00707286">
        <w:rPr>
          <w:color w:val="222222"/>
          <w:sz w:val="28"/>
          <w:szCs w:val="28"/>
        </w:rPr>
        <w:t xml:space="preserve">У 17 ст. наукових принципів анкетування ще не існувало, але вже йшлося про систематизацію та стандартизацію даних, отриманих різними способами збирання первинної інформації. Запроваджено систематичне збирання емпіричних даних за допомогою формулярів — наборів питань. У тодішніх умовах низької писемності населення анкетування проводили освічені люди (експерти). У контексті таких досліджень вчені </w:t>
      </w:r>
      <w:proofErr w:type="spellStart"/>
      <w:r w:rsidR="00AC6402" w:rsidRPr="00707286">
        <w:rPr>
          <w:color w:val="222222"/>
          <w:sz w:val="28"/>
          <w:szCs w:val="28"/>
        </w:rPr>
        <w:t>Дж</w:t>
      </w:r>
      <w:proofErr w:type="spellEnd"/>
      <w:r w:rsidR="00AC6402" w:rsidRPr="00707286">
        <w:rPr>
          <w:color w:val="222222"/>
          <w:sz w:val="28"/>
          <w:szCs w:val="28"/>
        </w:rPr>
        <w:t xml:space="preserve">. </w:t>
      </w:r>
      <w:proofErr w:type="spellStart"/>
      <w:r w:rsidR="00AC6402" w:rsidRPr="00707286">
        <w:rPr>
          <w:color w:val="222222"/>
          <w:sz w:val="28"/>
          <w:szCs w:val="28"/>
        </w:rPr>
        <w:t>Граунт</w:t>
      </w:r>
      <w:proofErr w:type="spellEnd"/>
      <w:r w:rsidR="00AC6402" w:rsidRPr="00707286">
        <w:rPr>
          <w:color w:val="222222"/>
          <w:sz w:val="28"/>
          <w:szCs w:val="28"/>
        </w:rPr>
        <w:t xml:space="preserve"> і В. </w:t>
      </w:r>
      <w:proofErr w:type="spellStart"/>
      <w:r w:rsidR="00AC6402" w:rsidRPr="00707286">
        <w:rPr>
          <w:color w:val="222222"/>
          <w:sz w:val="28"/>
          <w:szCs w:val="28"/>
        </w:rPr>
        <w:t>Петті</w:t>
      </w:r>
      <w:proofErr w:type="spellEnd"/>
      <w:r w:rsidR="00AC6402" w:rsidRPr="00707286">
        <w:rPr>
          <w:color w:val="222222"/>
          <w:sz w:val="28"/>
          <w:szCs w:val="28"/>
        </w:rPr>
        <w:t xml:space="preserve"> (Велика Британія) розробили т</w:t>
      </w:r>
      <w:r w:rsidR="005A3C66">
        <w:rPr>
          <w:color w:val="222222"/>
          <w:sz w:val="28"/>
          <w:szCs w:val="28"/>
        </w:rPr>
        <w:t>ак</w:t>
      </w:r>
      <w:r w:rsidR="00AC6402" w:rsidRPr="00707286">
        <w:rPr>
          <w:color w:val="222222"/>
          <w:sz w:val="28"/>
          <w:szCs w:val="28"/>
        </w:rPr>
        <w:t xml:space="preserve"> з</w:t>
      </w:r>
      <w:r w:rsidR="005A3C66">
        <w:rPr>
          <w:color w:val="222222"/>
          <w:sz w:val="28"/>
          <w:szCs w:val="28"/>
        </w:rPr>
        <w:t>вану</w:t>
      </w:r>
      <w:r w:rsidR="00AC6402" w:rsidRPr="00707286">
        <w:rPr>
          <w:color w:val="222222"/>
          <w:sz w:val="28"/>
          <w:szCs w:val="28"/>
        </w:rPr>
        <w:t xml:space="preserve"> політичну арифметику, що значно активізувало проведення опитувань серед населення.</w:t>
      </w:r>
    </w:p>
    <w:p w14:paraId="40A944D5" w14:textId="77777777" w:rsidR="00AC6402" w:rsidRPr="00707286" w:rsidRDefault="00AC6402" w:rsidP="005A3C66">
      <w:pPr>
        <w:pStyle w:val="a4"/>
        <w:shd w:val="clear" w:color="auto" w:fill="FFFFFF"/>
        <w:spacing w:before="75" w:beforeAutospacing="0" w:after="75" w:afterAutospacing="0" w:line="360" w:lineRule="auto"/>
        <w:ind w:firstLine="708"/>
        <w:jc w:val="both"/>
        <w:rPr>
          <w:color w:val="222222"/>
          <w:sz w:val="28"/>
          <w:szCs w:val="28"/>
        </w:rPr>
      </w:pPr>
      <w:r w:rsidRPr="00707286">
        <w:rPr>
          <w:color w:val="222222"/>
          <w:sz w:val="28"/>
          <w:szCs w:val="28"/>
        </w:rPr>
        <w:t>До середини 19 ст. у багатьох містах Європи утворювалися товариства, які організовували анкетування, оскільки обґрунтування висновків комісій та рішень державної влади потребувало відповідної емпіричної бази. Зі зростанням освіченості населення анкетні опитування поширювалися, а на початку 20 ст. стали регулярними.</w:t>
      </w:r>
    </w:p>
    <w:p w14:paraId="38C27818" w14:textId="77777777" w:rsidR="00AC6402" w:rsidRPr="00707286" w:rsidRDefault="00AC6402" w:rsidP="00AF4F3F">
      <w:pPr>
        <w:pStyle w:val="a4"/>
        <w:shd w:val="clear" w:color="auto" w:fill="FFFFFF"/>
        <w:spacing w:before="75" w:beforeAutospacing="0" w:after="0" w:afterAutospacing="0" w:line="360" w:lineRule="auto"/>
        <w:jc w:val="both"/>
        <w:rPr>
          <w:color w:val="222222"/>
          <w:sz w:val="28"/>
          <w:szCs w:val="28"/>
        </w:rPr>
      </w:pPr>
      <w:r>
        <w:rPr>
          <w:color w:val="222222"/>
          <w:sz w:val="28"/>
          <w:szCs w:val="28"/>
        </w:rPr>
        <w:tab/>
      </w:r>
      <w:r w:rsidRPr="00707286">
        <w:rPr>
          <w:color w:val="222222"/>
          <w:sz w:val="28"/>
          <w:szCs w:val="28"/>
        </w:rPr>
        <w:t>В Україні від 2-ї пол. 20 ст. проводилися соціологічні дослідження, в ході яких зібрано різноманітну соціальну інформацію, пов’язану з соціально-економічними, політичними, демографічними процесами. З 2-ї пол. 1960-х анкетні опитування стали регулярними. У цей час оформилися соціологічні школи — спочатку в м. Києві, згодом у містах Львові, Дніпропетровську, Одесі та Харкові.</w:t>
      </w:r>
    </w:p>
    <w:p w14:paraId="17860CF5" w14:textId="77777777" w:rsidR="00AC6402" w:rsidRDefault="00AC6402" w:rsidP="00AF4F3F">
      <w:pPr>
        <w:pStyle w:val="a4"/>
        <w:shd w:val="clear" w:color="auto" w:fill="FFFFFF"/>
        <w:spacing w:before="75" w:beforeAutospacing="0" w:after="0" w:afterAutospacing="0" w:line="360" w:lineRule="auto"/>
        <w:jc w:val="both"/>
        <w:rPr>
          <w:color w:val="222222"/>
          <w:sz w:val="28"/>
          <w:szCs w:val="28"/>
        </w:rPr>
      </w:pPr>
      <w:r>
        <w:rPr>
          <w:color w:val="222222"/>
          <w:sz w:val="28"/>
          <w:szCs w:val="28"/>
        </w:rPr>
        <w:tab/>
      </w:r>
      <w:r w:rsidRPr="00707286">
        <w:rPr>
          <w:color w:val="222222"/>
          <w:sz w:val="28"/>
          <w:szCs w:val="28"/>
        </w:rPr>
        <w:t>Сучасний </w:t>
      </w:r>
      <w:hyperlink r:id="rId44" w:tooltip="Інститут соціології НАН України" w:history="1">
        <w:r w:rsidRPr="00707286">
          <w:rPr>
            <w:rStyle w:val="a3"/>
            <w:color w:val="000000" w:themeColor="text1"/>
            <w:sz w:val="28"/>
            <w:szCs w:val="28"/>
            <w:u w:val="none"/>
          </w:rPr>
          <w:t>Інститут соціології НАН України</w:t>
        </w:r>
      </w:hyperlink>
      <w:r w:rsidRPr="00707286">
        <w:rPr>
          <w:color w:val="222222"/>
          <w:sz w:val="28"/>
          <w:szCs w:val="28"/>
        </w:rPr>
        <w:t> проводить постійні моніторингові анкетні опитування громадської думки щодо різних аспектів суспільного життя. Регулярні опитування населення проводять також Українська соціологічна асоціація та різноманітні соціологічні центри.</w:t>
      </w:r>
    </w:p>
    <w:p w14:paraId="0CABDD7C"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Pr>
          <w:color w:val="222222"/>
          <w:sz w:val="28"/>
          <w:szCs w:val="28"/>
        </w:rPr>
        <w:lastRenderedPageBreak/>
        <w:tab/>
      </w:r>
      <w:r w:rsidRPr="00707286">
        <w:rPr>
          <w:color w:val="222222"/>
          <w:sz w:val="28"/>
          <w:szCs w:val="28"/>
        </w:rPr>
        <w:t xml:space="preserve">Метод анкетування активно застосовується в соціології, політології та психології. Анкетні опитування проводяться також у контексті соціально-економічних, маркетингових, </w:t>
      </w:r>
      <w:proofErr w:type="spellStart"/>
      <w:r w:rsidRPr="00707286">
        <w:rPr>
          <w:color w:val="222222"/>
          <w:sz w:val="28"/>
          <w:szCs w:val="28"/>
        </w:rPr>
        <w:t>соціокомунікаційних</w:t>
      </w:r>
      <w:proofErr w:type="spellEnd"/>
      <w:r w:rsidRPr="00707286">
        <w:rPr>
          <w:color w:val="222222"/>
          <w:sz w:val="28"/>
          <w:szCs w:val="28"/>
        </w:rPr>
        <w:t>, організаційно-управлінських, педагогічних та інших соціальних досліджень.</w:t>
      </w:r>
    </w:p>
    <w:p w14:paraId="385CA6A7" w14:textId="77777777" w:rsidR="00AC6402" w:rsidRPr="00707286" w:rsidRDefault="00AC6402" w:rsidP="005A3C66">
      <w:pPr>
        <w:pStyle w:val="a4"/>
        <w:shd w:val="clear" w:color="auto" w:fill="FFFFFF"/>
        <w:spacing w:before="75" w:beforeAutospacing="0" w:after="75" w:afterAutospacing="0" w:line="360" w:lineRule="auto"/>
        <w:ind w:firstLine="240"/>
        <w:jc w:val="both"/>
        <w:rPr>
          <w:color w:val="222222"/>
          <w:sz w:val="28"/>
          <w:szCs w:val="28"/>
        </w:rPr>
      </w:pPr>
      <w:r w:rsidRPr="00707286">
        <w:rPr>
          <w:color w:val="222222"/>
          <w:sz w:val="28"/>
          <w:szCs w:val="28"/>
        </w:rPr>
        <w:t>Шляхом анкетування вивчають:</w:t>
      </w:r>
    </w:p>
    <w:p w14:paraId="55722EE1" w14:textId="77777777" w:rsidR="00AC6402" w:rsidRPr="00707286" w:rsidRDefault="00AC6402" w:rsidP="00AD72CE">
      <w:pPr>
        <w:numPr>
          <w:ilvl w:val="0"/>
          <w:numId w:val="4"/>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політичні погляди електорату;</w:t>
      </w:r>
    </w:p>
    <w:p w14:paraId="187D6241" w14:textId="77777777" w:rsidR="00AC6402" w:rsidRPr="00707286" w:rsidRDefault="00AC6402" w:rsidP="00AD72CE">
      <w:pPr>
        <w:numPr>
          <w:ilvl w:val="0"/>
          <w:numId w:val="4"/>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рівень довіри населення до владних інститутів;</w:t>
      </w:r>
    </w:p>
    <w:p w14:paraId="1D2F1C66" w14:textId="77777777" w:rsidR="00AC6402" w:rsidRPr="00707286" w:rsidRDefault="00AC6402" w:rsidP="00AD72CE">
      <w:pPr>
        <w:numPr>
          <w:ilvl w:val="0"/>
          <w:numId w:val="4"/>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аспекти соціального самопочуття груп населення;</w:t>
      </w:r>
    </w:p>
    <w:p w14:paraId="33614527" w14:textId="77777777" w:rsidR="00AC6402" w:rsidRPr="00707286" w:rsidRDefault="00AC6402" w:rsidP="00AD72CE">
      <w:pPr>
        <w:numPr>
          <w:ilvl w:val="0"/>
          <w:numId w:val="4"/>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ціннісні преференції та орієнтири різних верств;</w:t>
      </w:r>
    </w:p>
    <w:p w14:paraId="35A6C9AD" w14:textId="77777777" w:rsidR="00AC6402" w:rsidRPr="00707286" w:rsidRDefault="00AC6402" w:rsidP="00AD72CE">
      <w:pPr>
        <w:numPr>
          <w:ilvl w:val="0"/>
          <w:numId w:val="4"/>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соціально-психологічні характеристики;</w:t>
      </w:r>
    </w:p>
    <w:p w14:paraId="5A93C9E3" w14:textId="77777777" w:rsidR="00AC6402" w:rsidRPr="00707286" w:rsidRDefault="00AC6402" w:rsidP="00AD72CE">
      <w:pPr>
        <w:numPr>
          <w:ilvl w:val="0"/>
          <w:numId w:val="4"/>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мотиви поведінки індивідів і соціальних груп;</w:t>
      </w:r>
    </w:p>
    <w:p w14:paraId="72B4F3B6" w14:textId="77777777" w:rsidR="00AC6402" w:rsidRPr="00707286" w:rsidRDefault="00AC6402" w:rsidP="00AD72CE">
      <w:pPr>
        <w:numPr>
          <w:ilvl w:val="0"/>
          <w:numId w:val="4"/>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рівень обізнаності та потреби споживачів тощо.</w:t>
      </w:r>
    </w:p>
    <w:p w14:paraId="22F67CB0"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Pr>
          <w:color w:val="222222"/>
          <w:sz w:val="28"/>
          <w:szCs w:val="28"/>
        </w:rPr>
        <w:tab/>
      </w:r>
      <w:r w:rsidRPr="00707286">
        <w:rPr>
          <w:color w:val="222222"/>
          <w:sz w:val="28"/>
          <w:szCs w:val="28"/>
        </w:rPr>
        <w:t>Анкетування класифікують за різними критеріями.</w:t>
      </w:r>
    </w:p>
    <w:p w14:paraId="651A313F"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sidRPr="00707286">
        <w:rPr>
          <w:color w:val="222222"/>
          <w:sz w:val="28"/>
          <w:szCs w:val="28"/>
        </w:rPr>
        <w:t>Залежно від кількості опитуваних:</w:t>
      </w:r>
    </w:p>
    <w:p w14:paraId="38E01867" w14:textId="77777777" w:rsidR="00AC6402" w:rsidRPr="00707286" w:rsidRDefault="00AC6402" w:rsidP="00AD72CE">
      <w:pPr>
        <w:numPr>
          <w:ilvl w:val="0"/>
          <w:numId w:val="5"/>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індивідуальне — одноразове опитування одного респондента;</w:t>
      </w:r>
    </w:p>
    <w:p w14:paraId="0814EB15" w14:textId="77777777" w:rsidR="00AC6402" w:rsidRPr="00707286" w:rsidRDefault="00AC6402" w:rsidP="00AD72CE">
      <w:pPr>
        <w:numPr>
          <w:ilvl w:val="0"/>
          <w:numId w:val="5"/>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групове — одночасне опитування колективу, групи людей;</w:t>
      </w:r>
    </w:p>
    <w:p w14:paraId="258B38EE" w14:textId="77777777" w:rsidR="00AC6402" w:rsidRPr="00707286" w:rsidRDefault="00AC6402" w:rsidP="00AD72CE">
      <w:pPr>
        <w:numPr>
          <w:ilvl w:val="0"/>
          <w:numId w:val="5"/>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аудиторне — організаційно-методичний різновид групового анкетування, що полягає в одночасному заповненні анкет спеціально відібраною групою людей, зібраних в одному приміщенні (аудиторії) у чіткій відповідності до правил вибіркової процедури;</w:t>
      </w:r>
    </w:p>
    <w:p w14:paraId="6913D40E" w14:textId="77777777" w:rsidR="00AC6402" w:rsidRPr="00707286" w:rsidRDefault="00AC6402" w:rsidP="00AD72CE">
      <w:pPr>
        <w:numPr>
          <w:ilvl w:val="0"/>
          <w:numId w:val="5"/>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масове — одноразове опитування від 100 до тисяч респондентів.</w:t>
      </w:r>
    </w:p>
    <w:p w14:paraId="38BB15DF"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Pr>
          <w:color w:val="222222"/>
          <w:sz w:val="28"/>
          <w:szCs w:val="28"/>
        </w:rPr>
        <w:tab/>
      </w:r>
      <w:r w:rsidRPr="00707286">
        <w:rPr>
          <w:color w:val="222222"/>
          <w:sz w:val="28"/>
          <w:szCs w:val="28"/>
        </w:rPr>
        <w:t>Індивідуальне анкетування частіше є роздавальним, оскільки в такій ситуації респондент має більше часу для обдумування відповідей. Водночас у ході індивідуального анкетування можливі розмови з близькими, друзями, тобто заміна респондента, що знижує надійність даних. Контакт </w:t>
      </w:r>
      <w:proofErr w:type="spellStart"/>
      <w:r w:rsidR="00D37F5C">
        <w:fldChar w:fldCharType="begin"/>
      </w:r>
      <w:r w:rsidR="00D37F5C">
        <w:instrText>HYPERLINK "https://vue.gov.ua/%D0%90%D0%BD%D0%BA%D0%B5%D1%82%D0%B5%D1%80" \o "Анкетер"</w:instrText>
      </w:r>
      <w:r w:rsidR="00D37F5C">
        <w:fldChar w:fldCharType="separate"/>
      </w:r>
      <w:r w:rsidRPr="00707286">
        <w:rPr>
          <w:rStyle w:val="a3"/>
          <w:color w:val="000000" w:themeColor="text1"/>
          <w:sz w:val="28"/>
          <w:szCs w:val="28"/>
        </w:rPr>
        <w:t>анкетера</w:t>
      </w:r>
      <w:proofErr w:type="spellEnd"/>
      <w:r w:rsidR="00D37F5C">
        <w:rPr>
          <w:rStyle w:val="a3"/>
          <w:color w:val="000000" w:themeColor="text1"/>
          <w:sz w:val="28"/>
          <w:szCs w:val="28"/>
        </w:rPr>
        <w:fldChar w:fldCharType="end"/>
      </w:r>
      <w:r w:rsidRPr="00707286">
        <w:rPr>
          <w:color w:val="222222"/>
          <w:sz w:val="28"/>
          <w:szCs w:val="28"/>
        </w:rPr>
        <w:t> і респондента обмежений: на початковому етапі — вступний інструктаж щодо правил заповнення анкети, контрольний перегляд заповненої анкети і з’ясування питань, що виникли у респондента.</w:t>
      </w:r>
    </w:p>
    <w:p w14:paraId="7C42DE5B"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Pr>
          <w:color w:val="222222"/>
          <w:sz w:val="28"/>
          <w:szCs w:val="28"/>
        </w:rPr>
        <w:lastRenderedPageBreak/>
        <w:tab/>
      </w:r>
      <w:r w:rsidRPr="00707286">
        <w:rPr>
          <w:color w:val="222222"/>
          <w:sz w:val="28"/>
          <w:szCs w:val="28"/>
        </w:rPr>
        <w:t>У ході групового анкетування респонденти можуть отримувати відповіді «тут і зараз». Щоб підвищити ефективність масових анкетних опитувань перед їх проведенням здійснюють, як правило, пробні опитування (50–100 анкет) для вибракування невдалих запитань — таких, що «не працюють».</w:t>
      </w:r>
    </w:p>
    <w:p w14:paraId="2C593ACD"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sidRPr="00707286">
        <w:rPr>
          <w:color w:val="222222"/>
          <w:sz w:val="28"/>
          <w:szCs w:val="28"/>
        </w:rPr>
        <w:t>За способом розповсюдження анкети:</w:t>
      </w:r>
    </w:p>
    <w:p w14:paraId="76319A1E" w14:textId="77777777" w:rsidR="00AC6402" w:rsidRPr="00707286" w:rsidRDefault="00AC6402" w:rsidP="00AD72CE">
      <w:pPr>
        <w:numPr>
          <w:ilvl w:val="0"/>
          <w:numId w:val="6"/>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 xml:space="preserve">роздаткове — анкету вручає і забирає у респондента </w:t>
      </w:r>
      <w:proofErr w:type="spellStart"/>
      <w:r w:rsidRPr="00707286">
        <w:rPr>
          <w:rFonts w:ascii="Times New Roman" w:hAnsi="Times New Roman" w:cs="Times New Roman"/>
          <w:color w:val="222222"/>
          <w:sz w:val="28"/>
          <w:szCs w:val="28"/>
        </w:rPr>
        <w:t>анкетер</w:t>
      </w:r>
      <w:proofErr w:type="spellEnd"/>
      <w:r w:rsidRPr="00707286">
        <w:rPr>
          <w:rFonts w:ascii="Times New Roman" w:hAnsi="Times New Roman" w:cs="Times New Roman"/>
          <w:color w:val="222222"/>
          <w:sz w:val="28"/>
          <w:szCs w:val="28"/>
        </w:rPr>
        <w:t>;</w:t>
      </w:r>
    </w:p>
    <w:p w14:paraId="67F27452" w14:textId="77777777" w:rsidR="00AC6402" w:rsidRPr="00707286" w:rsidRDefault="00AC6402" w:rsidP="00AD72CE">
      <w:pPr>
        <w:numPr>
          <w:ilvl w:val="0"/>
          <w:numId w:val="6"/>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поштове — анкету розсилають респондентам поштою;</w:t>
      </w:r>
    </w:p>
    <w:p w14:paraId="5B655EB4" w14:textId="77777777" w:rsidR="00AC6402" w:rsidRPr="00707286" w:rsidRDefault="00AC6402" w:rsidP="00AD72CE">
      <w:pPr>
        <w:numPr>
          <w:ilvl w:val="0"/>
          <w:numId w:val="6"/>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пресове — анкету друкують у газеті або журналі;</w:t>
      </w:r>
    </w:p>
    <w:p w14:paraId="5AEF1554" w14:textId="77777777" w:rsidR="00AC6402" w:rsidRPr="00707286" w:rsidRDefault="00AC6402" w:rsidP="00AD72CE">
      <w:pPr>
        <w:numPr>
          <w:ilvl w:val="0"/>
          <w:numId w:val="6"/>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онлайн-анкетування — анкету розміщують на інтернет-ресурсі для заповнення її в режимі реального часу.</w:t>
      </w:r>
    </w:p>
    <w:p w14:paraId="21120D9C"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sidRPr="00707286">
        <w:rPr>
          <w:color w:val="222222"/>
          <w:sz w:val="28"/>
          <w:szCs w:val="28"/>
        </w:rPr>
        <w:t xml:space="preserve">За формою спілкування </w:t>
      </w:r>
      <w:proofErr w:type="spellStart"/>
      <w:r w:rsidRPr="00707286">
        <w:rPr>
          <w:color w:val="222222"/>
          <w:sz w:val="28"/>
          <w:szCs w:val="28"/>
        </w:rPr>
        <w:t>анкетера</w:t>
      </w:r>
      <w:proofErr w:type="spellEnd"/>
      <w:r w:rsidRPr="00707286">
        <w:rPr>
          <w:color w:val="222222"/>
          <w:sz w:val="28"/>
          <w:szCs w:val="28"/>
        </w:rPr>
        <w:t xml:space="preserve"> і респондента:</w:t>
      </w:r>
    </w:p>
    <w:p w14:paraId="4CA0E832" w14:textId="77777777" w:rsidR="00AC6402" w:rsidRPr="00707286" w:rsidRDefault="00AC6402" w:rsidP="00AD72CE">
      <w:pPr>
        <w:numPr>
          <w:ilvl w:val="0"/>
          <w:numId w:val="7"/>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 xml:space="preserve">очне — респондент заповнює анкету у присутності </w:t>
      </w:r>
      <w:proofErr w:type="spellStart"/>
      <w:r w:rsidRPr="00707286">
        <w:rPr>
          <w:rFonts w:ascii="Times New Roman" w:hAnsi="Times New Roman" w:cs="Times New Roman"/>
          <w:color w:val="222222"/>
          <w:sz w:val="28"/>
          <w:szCs w:val="28"/>
        </w:rPr>
        <w:t>анкетера</w:t>
      </w:r>
      <w:proofErr w:type="spellEnd"/>
      <w:r w:rsidRPr="00707286">
        <w:rPr>
          <w:rFonts w:ascii="Times New Roman" w:hAnsi="Times New Roman" w:cs="Times New Roman"/>
          <w:color w:val="222222"/>
          <w:sz w:val="28"/>
          <w:szCs w:val="28"/>
        </w:rPr>
        <w:t>;</w:t>
      </w:r>
    </w:p>
    <w:p w14:paraId="53F8ADCA" w14:textId="77777777" w:rsidR="00AC6402" w:rsidRPr="00707286" w:rsidRDefault="00AC6402" w:rsidP="00AD72CE">
      <w:pPr>
        <w:numPr>
          <w:ilvl w:val="0"/>
          <w:numId w:val="7"/>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 xml:space="preserve">заочне — анкети роздають респондентам, котрі заповнюють їх самостійно і віддають </w:t>
      </w:r>
      <w:proofErr w:type="spellStart"/>
      <w:r w:rsidRPr="00707286">
        <w:rPr>
          <w:rFonts w:ascii="Times New Roman" w:hAnsi="Times New Roman" w:cs="Times New Roman"/>
          <w:color w:val="222222"/>
          <w:sz w:val="28"/>
          <w:szCs w:val="28"/>
        </w:rPr>
        <w:t>анкетеру</w:t>
      </w:r>
      <w:proofErr w:type="spellEnd"/>
      <w:r w:rsidRPr="00707286">
        <w:rPr>
          <w:rFonts w:ascii="Times New Roman" w:hAnsi="Times New Roman" w:cs="Times New Roman"/>
          <w:color w:val="222222"/>
          <w:sz w:val="28"/>
          <w:szCs w:val="28"/>
        </w:rPr>
        <w:t xml:space="preserve"> в призначений термін.</w:t>
      </w:r>
    </w:p>
    <w:p w14:paraId="0630003E" w14:textId="77777777" w:rsidR="00AC6402" w:rsidRPr="00707286" w:rsidRDefault="00AC6402" w:rsidP="00AC6402">
      <w:pPr>
        <w:pStyle w:val="a4"/>
        <w:shd w:val="clear" w:color="auto" w:fill="FFFFFF"/>
        <w:spacing w:before="75" w:beforeAutospacing="0" w:after="75" w:afterAutospacing="0" w:line="360" w:lineRule="auto"/>
        <w:jc w:val="both"/>
        <w:rPr>
          <w:color w:val="222222"/>
          <w:sz w:val="28"/>
          <w:szCs w:val="28"/>
        </w:rPr>
      </w:pPr>
      <w:r w:rsidRPr="00707286">
        <w:rPr>
          <w:color w:val="222222"/>
          <w:sz w:val="28"/>
          <w:szCs w:val="28"/>
        </w:rPr>
        <w:t>За повнотою охоплення респондентів:</w:t>
      </w:r>
    </w:p>
    <w:p w14:paraId="7A86068A" w14:textId="77777777" w:rsidR="00AC6402" w:rsidRPr="00707286" w:rsidRDefault="00AC6402" w:rsidP="00AD72CE">
      <w:pPr>
        <w:numPr>
          <w:ilvl w:val="0"/>
          <w:numId w:val="8"/>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суцільне — опитування всіх представників вибірки;</w:t>
      </w:r>
    </w:p>
    <w:p w14:paraId="02B5C8EF" w14:textId="77777777" w:rsidR="00AC6402" w:rsidRPr="00707286" w:rsidRDefault="00AC6402" w:rsidP="00AD72CE">
      <w:pPr>
        <w:numPr>
          <w:ilvl w:val="0"/>
          <w:numId w:val="8"/>
        </w:numPr>
        <w:shd w:val="clear" w:color="auto" w:fill="FFFFFF"/>
        <w:spacing w:after="0" w:line="360" w:lineRule="auto"/>
        <w:ind w:left="240" w:right="240"/>
        <w:jc w:val="both"/>
        <w:rPr>
          <w:rFonts w:ascii="Times New Roman" w:hAnsi="Times New Roman" w:cs="Times New Roman"/>
          <w:color w:val="222222"/>
          <w:sz w:val="28"/>
          <w:szCs w:val="28"/>
        </w:rPr>
      </w:pPr>
      <w:r w:rsidRPr="00707286">
        <w:rPr>
          <w:rFonts w:ascii="Times New Roman" w:hAnsi="Times New Roman" w:cs="Times New Roman"/>
          <w:color w:val="222222"/>
          <w:sz w:val="28"/>
          <w:szCs w:val="28"/>
        </w:rPr>
        <w:t>вибіркове — опитування частини вибірки.</w:t>
      </w:r>
    </w:p>
    <w:p w14:paraId="12EA226A" w14:textId="77777777" w:rsidR="00ED16B1" w:rsidRDefault="00AC6402" w:rsidP="00AC6402">
      <w:pPr>
        <w:pStyle w:val="a4"/>
        <w:shd w:val="clear" w:color="auto" w:fill="FFFFFF"/>
        <w:spacing w:before="75" w:beforeAutospacing="0" w:after="75" w:afterAutospacing="0" w:line="360" w:lineRule="auto"/>
        <w:jc w:val="both"/>
        <w:rPr>
          <w:rStyle w:val="a3"/>
          <w:rFonts w:ascii="Arial" w:hAnsi="Arial" w:cs="Arial"/>
          <w:color w:val="FF0000"/>
          <w:u w:val="none"/>
          <w:shd w:val="clear" w:color="auto" w:fill="FFFFFF"/>
        </w:rPr>
      </w:pPr>
      <w:r>
        <w:rPr>
          <w:color w:val="222222"/>
          <w:sz w:val="28"/>
          <w:szCs w:val="28"/>
        </w:rPr>
        <w:tab/>
      </w:r>
      <w:r w:rsidRPr="00707286">
        <w:rPr>
          <w:color w:val="222222"/>
          <w:sz w:val="28"/>
          <w:szCs w:val="28"/>
        </w:rPr>
        <w:t>Основні переваги анкетування: мінімізація впливу дослідника на респондента; можливість за короткий час опитати велику кількість людей; можливість отримати інформацію про минулі, актуальні та майбутні події; більша придатність результатів анкетування до математичного оброблення; відносна організаційна та комунікаційна нескладність анкетування (порівняно, наприклад, з інтерв’юванням); незначні матеріальні витрати на проведення анкетного опитування</w:t>
      </w:r>
      <w:r w:rsidR="00E85A4C" w:rsidRPr="00E85A4C">
        <w:rPr>
          <w:color w:val="000000" w:themeColor="text1"/>
          <w:sz w:val="28"/>
          <w:szCs w:val="28"/>
        </w:rPr>
        <w:t xml:space="preserve"> [</w:t>
      </w:r>
      <w:r w:rsidR="00E85A4C">
        <w:rPr>
          <w:color w:val="000000" w:themeColor="text1"/>
          <w:sz w:val="28"/>
          <w:szCs w:val="28"/>
        </w:rPr>
        <w:t>40</w:t>
      </w:r>
      <w:r w:rsidR="00E85A4C" w:rsidRPr="00E85A4C">
        <w:rPr>
          <w:color w:val="000000" w:themeColor="text1"/>
          <w:sz w:val="28"/>
          <w:szCs w:val="28"/>
        </w:rPr>
        <w:t>].</w:t>
      </w:r>
      <w:r w:rsidR="00061BCD">
        <w:rPr>
          <w:rStyle w:val="a3"/>
          <w:rFonts w:ascii="Arial" w:hAnsi="Arial" w:cs="Arial"/>
          <w:color w:val="FF0000"/>
          <w:u w:val="none"/>
          <w:shd w:val="clear" w:color="auto" w:fill="FFFFFF"/>
        </w:rPr>
        <w:t xml:space="preserve"> </w:t>
      </w:r>
    </w:p>
    <w:p w14:paraId="3B36E8B8" w14:textId="77777777" w:rsidR="00A81A04" w:rsidRDefault="00A81A04" w:rsidP="00F66816">
      <w:pPr>
        <w:pStyle w:val="a4"/>
        <w:shd w:val="clear" w:color="auto" w:fill="FFFFFF"/>
        <w:spacing w:before="75" w:beforeAutospacing="0" w:after="0" w:afterAutospacing="0" w:line="360" w:lineRule="auto"/>
        <w:ind w:firstLine="708"/>
        <w:jc w:val="both"/>
        <w:rPr>
          <w:sz w:val="28"/>
          <w:szCs w:val="28"/>
        </w:rPr>
      </w:pPr>
      <w:r w:rsidRPr="007C6234">
        <w:rPr>
          <w:sz w:val="28"/>
          <w:szCs w:val="28"/>
        </w:rPr>
        <w:t>Нами було організовано та проведено анкетування керівників закладів освіти</w:t>
      </w:r>
      <w:r>
        <w:rPr>
          <w:sz w:val="28"/>
          <w:szCs w:val="28"/>
        </w:rPr>
        <w:t xml:space="preserve"> </w:t>
      </w:r>
      <w:r>
        <w:rPr>
          <w:rStyle w:val="a3"/>
          <w:color w:val="000000" w:themeColor="text1"/>
          <w:sz w:val="28"/>
          <w:szCs w:val="28"/>
          <w:u w:val="none"/>
          <w:shd w:val="clear" w:color="auto" w:fill="FFFFFF"/>
        </w:rPr>
        <w:t>Деснянського району</w:t>
      </w:r>
      <w:r w:rsidRPr="005A3C66">
        <w:rPr>
          <w:rStyle w:val="a3"/>
          <w:color w:val="000000" w:themeColor="text1"/>
          <w:sz w:val="28"/>
          <w:szCs w:val="28"/>
          <w:u w:val="none"/>
          <w:shd w:val="clear" w:color="auto" w:fill="FFFFFF"/>
        </w:rPr>
        <w:t xml:space="preserve"> міста Києва</w:t>
      </w:r>
      <w:r>
        <w:rPr>
          <w:rStyle w:val="a3"/>
          <w:color w:val="000000" w:themeColor="text1"/>
          <w:sz w:val="28"/>
          <w:szCs w:val="28"/>
          <w:u w:val="none"/>
          <w:shd w:val="clear" w:color="auto" w:fill="FFFFFF"/>
        </w:rPr>
        <w:t>.</w:t>
      </w:r>
      <w:r w:rsidRPr="005A3C66">
        <w:rPr>
          <w:rStyle w:val="a3"/>
          <w:color w:val="000000" w:themeColor="text1"/>
          <w:sz w:val="28"/>
          <w:szCs w:val="28"/>
          <w:u w:val="none"/>
          <w:shd w:val="clear" w:color="auto" w:fill="FFFFFF"/>
        </w:rPr>
        <w:t xml:space="preserve"> </w:t>
      </w:r>
      <w:r>
        <w:rPr>
          <w:rStyle w:val="a3"/>
          <w:color w:val="000000" w:themeColor="text1"/>
          <w:sz w:val="28"/>
          <w:szCs w:val="28"/>
          <w:u w:val="none"/>
          <w:shd w:val="clear" w:color="auto" w:fill="FFFFFF"/>
        </w:rPr>
        <w:t xml:space="preserve">Формулюючи питання гугл анкети ми використали </w:t>
      </w:r>
      <w:r>
        <w:rPr>
          <w:sz w:val="28"/>
          <w:szCs w:val="28"/>
        </w:rPr>
        <w:t xml:space="preserve">критерії оцінювання освітніх і управлінських процесів закладу освіти та внутрішньої системи забезпечення якості освіти. </w:t>
      </w:r>
    </w:p>
    <w:p w14:paraId="448AABC4" w14:textId="77777777" w:rsidR="00A81A04" w:rsidRDefault="00A81A04" w:rsidP="00A81A04">
      <w:pPr>
        <w:pStyle w:val="a4"/>
        <w:shd w:val="clear" w:color="auto" w:fill="FFFFFF"/>
        <w:spacing w:before="0" w:beforeAutospacing="0" w:after="0" w:afterAutospacing="0" w:line="360" w:lineRule="auto"/>
        <w:ind w:firstLine="708"/>
        <w:jc w:val="both"/>
        <w:rPr>
          <w:rStyle w:val="a3"/>
          <w:color w:val="000000" w:themeColor="text1"/>
          <w:sz w:val="28"/>
          <w:szCs w:val="28"/>
          <w:u w:val="none"/>
          <w:shd w:val="clear" w:color="auto" w:fill="FFFFFF"/>
        </w:rPr>
      </w:pPr>
      <w:r>
        <w:rPr>
          <w:sz w:val="28"/>
          <w:szCs w:val="28"/>
        </w:rPr>
        <w:lastRenderedPageBreak/>
        <w:t>Анкета складається з 19 питань</w:t>
      </w:r>
      <w:r w:rsidR="00F66816">
        <w:rPr>
          <w:sz w:val="28"/>
          <w:szCs w:val="28"/>
        </w:rPr>
        <w:t>,</w:t>
      </w:r>
      <w:r w:rsidR="002C4BCB">
        <w:rPr>
          <w:sz w:val="28"/>
          <w:szCs w:val="28"/>
        </w:rPr>
        <w:t xml:space="preserve"> які розподілені за блоками:</w:t>
      </w:r>
      <w:r w:rsidR="006A4A9B">
        <w:rPr>
          <w:sz w:val="28"/>
          <w:szCs w:val="28"/>
        </w:rPr>
        <w:t xml:space="preserve"> «Педагогічний стаж та досвід роботи на посаді керівника»,</w:t>
      </w:r>
      <w:r w:rsidR="002C4BCB" w:rsidRPr="002C4BCB">
        <w:rPr>
          <w:color w:val="000000" w:themeColor="text1"/>
          <w:sz w:val="28"/>
          <w:szCs w:val="28"/>
        </w:rPr>
        <w:t xml:space="preserve"> </w:t>
      </w:r>
      <w:r w:rsidR="002C4BCB" w:rsidRPr="002C4BCB">
        <w:rPr>
          <w:b/>
          <w:bCs/>
          <w:color w:val="000000" w:themeColor="text1"/>
          <w:sz w:val="28"/>
          <w:szCs w:val="28"/>
        </w:rPr>
        <w:t>«</w:t>
      </w:r>
      <w:r w:rsidR="002C4BCB" w:rsidRPr="006A4A9B">
        <w:rPr>
          <w:color w:val="000000" w:themeColor="text1"/>
          <w:sz w:val="28"/>
          <w:szCs w:val="28"/>
        </w:rPr>
        <w:t>Безпека та комфорт»</w:t>
      </w:r>
      <w:r w:rsidR="006A4A9B" w:rsidRPr="006A4A9B">
        <w:rPr>
          <w:color w:val="000000" w:themeColor="text1"/>
          <w:sz w:val="28"/>
          <w:szCs w:val="28"/>
        </w:rPr>
        <w:t xml:space="preserve">, «Взаємодія з батьками та фахівцями </w:t>
      </w:r>
      <w:proofErr w:type="spellStart"/>
      <w:r w:rsidR="006A4A9B" w:rsidRPr="006A4A9B">
        <w:rPr>
          <w:color w:val="000000" w:themeColor="text1"/>
          <w:sz w:val="28"/>
          <w:szCs w:val="28"/>
        </w:rPr>
        <w:t>інклюзивно</w:t>
      </w:r>
      <w:proofErr w:type="spellEnd"/>
      <w:r w:rsidR="006A4A9B" w:rsidRPr="006A4A9B">
        <w:rPr>
          <w:color w:val="000000" w:themeColor="text1"/>
          <w:sz w:val="28"/>
          <w:szCs w:val="28"/>
        </w:rPr>
        <w:t>-ресурсних центрів», «Професійне зростання та академічна доброчесність»</w:t>
      </w:r>
      <w:r w:rsidR="006A4A9B">
        <w:rPr>
          <w:color w:val="000000" w:themeColor="text1"/>
          <w:sz w:val="28"/>
          <w:szCs w:val="28"/>
        </w:rPr>
        <w:t>,</w:t>
      </w:r>
      <w:r w:rsidR="006A4A9B" w:rsidRPr="006A4A9B">
        <w:rPr>
          <w:color w:val="000000" w:themeColor="text1"/>
          <w:sz w:val="28"/>
          <w:szCs w:val="28"/>
        </w:rPr>
        <w:t xml:space="preserve"> </w:t>
      </w:r>
      <w:r w:rsidR="002C4BCB" w:rsidRPr="006A4A9B">
        <w:rPr>
          <w:color w:val="000000" w:themeColor="text1"/>
          <w:sz w:val="28"/>
          <w:szCs w:val="28"/>
        </w:rPr>
        <w:t>«Робота закладу під час воєнного стану»</w:t>
      </w:r>
      <w:r w:rsidR="006A4A9B">
        <w:rPr>
          <w:color w:val="000000" w:themeColor="text1"/>
          <w:sz w:val="28"/>
          <w:szCs w:val="28"/>
        </w:rPr>
        <w:t>, також анкета містить</w:t>
      </w:r>
      <w:r w:rsidR="002C4BCB" w:rsidRPr="006A4A9B">
        <w:rPr>
          <w:color w:val="000000" w:themeColor="text1"/>
          <w:sz w:val="28"/>
          <w:szCs w:val="28"/>
        </w:rPr>
        <w:t xml:space="preserve"> </w:t>
      </w:r>
      <w:r>
        <w:rPr>
          <w:sz w:val="28"/>
          <w:szCs w:val="28"/>
        </w:rPr>
        <w:t>варіант</w:t>
      </w:r>
      <w:r w:rsidR="006A4A9B">
        <w:rPr>
          <w:sz w:val="28"/>
          <w:szCs w:val="28"/>
        </w:rPr>
        <w:t>и</w:t>
      </w:r>
      <w:r>
        <w:rPr>
          <w:sz w:val="28"/>
          <w:szCs w:val="28"/>
        </w:rPr>
        <w:t xml:space="preserve"> відповідей та можливіст</w:t>
      </w:r>
      <w:r w:rsidR="006A4A9B">
        <w:rPr>
          <w:sz w:val="28"/>
          <w:szCs w:val="28"/>
        </w:rPr>
        <w:t>ь</w:t>
      </w:r>
      <w:r>
        <w:rPr>
          <w:sz w:val="28"/>
          <w:szCs w:val="28"/>
        </w:rPr>
        <w:t xml:space="preserve"> висловити власну думку на поставлен</w:t>
      </w:r>
      <w:r w:rsidR="00F66816">
        <w:rPr>
          <w:sz w:val="28"/>
          <w:szCs w:val="28"/>
        </w:rPr>
        <w:t>і</w:t>
      </w:r>
      <w:r>
        <w:rPr>
          <w:sz w:val="28"/>
          <w:szCs w:val="28"/>
        </w:rPr>
        <w:t xml:space="preserve"> запитання.</w:t>
      </w:r>
      <w:r>
        <w:rPr>
          <w:rStyle w:val="a3"/>
          <w:color w:val="000000" w:themeColor="text1"/>
          <w:sz w:val="28"/>
          <w:szCs w:val="28"/>
          <w:u w:val="none"/>
          <w:shd w:val="clear" w:color="auto" w:fill="FFFFFF"/>
        </w:rPr>
        <w:t xml:space="preserve"> (Додаток 1)</w:t>
      </w:r>
    </w:p>
    <w:p w14:paraId="088ABC6B"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1FE0FC59"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7A748C28"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65C9C540"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286069E9"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490B7FC4"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53911B98"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22F7AA4E"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3839F100"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0FC8A6B7"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520EF84A"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06DA0A46"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35CB4EE2"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7075B4A3"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002CB5EC"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4BAA0BDD"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73E8E74C"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5BF7B7C7"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725D565F"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5A06CF78"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317C0318"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03F6A325"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77FB7347" w14:textId="77777777" w:rsidR="00FE0B12" w:rsidRDefault="00FE0B12" w:rsidP="008409DC">
      <w:pPr>
        <w:spacing w:after="0" w:line="360" w:lineRule="auto"/>
        <w:jc w:val="both"/>
        <w:rPr>
          <w:rFonts w:ascii="Times New Roman" w:hAnsi="Times New Roman" w:cs="Times New Roman"/>
          <w:b/>
          <w:bCs/>
          <w:color w:val="000000" w:themeColor="text1"/>
          <w:sz w:val="28"/>
          <w:szCs w:val="28"/>
        </w:rPr>
      </w:pPr>
    </w:p>
    <w:p w14:paraId="16EC5EA3" w14:textId="27DD831B" w:rsidR="00723B3F" w:rsidRPr="002C4BCB" w:rsidRDefault="00FE0B12" w:rsidP="008409DC">
      <w:pPr>
        <w:spacing w:after="0"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3</w:t>
      </w:r>
      <w:r w:rsidR="00723B3F" w:rsidRPr="002C4BCB">
        <w:rPr>
          <w:rFonts w:ascii="Times New Roman" w:hAnsi="Times New Roman" w:cs="Times New Roman"/>
          <w:b/>
          <w:bCs/>
          <w:color w:val="000000" w:themeColor="text1"/>
          <w:sz w:val="28"/>
          <w:szCs w:val="28"/>
        </w:rPr>
        <w:t xml:space="preserve">.2 Аналіз результатів </w:t>
      </w:r>
      <w:r w:rsidR="00A913EB">
        <w:rPr>
          <w:rFonts w:ascii="Times New Roman" w:hAnsi="Times New Roman" w:cs="Times New Roman"/>
          <w:b/>
          <w:bCs/>
          <w:color w:val="000000" w:themeColor="text1"/>
          <w:sz w:val="28"/>
          <w:szCs w:val="28"/>
        </w:rPr>
        <w:t>моніторингу</w:t>
      </w:r>
      <w:r w:rsidR="00137FA3">
        <w:rPr>
          <w:rFonts w:ascii="Times New Roman" w:hAnsi="Times New Roman" w:cs="Times New Roman"/>
          <w:b/>
          <w:bCs/>
          <w:color w:val="000000" w:themeColor="text1"/>
          <w:sz w:val="28"/>
          <w:szCs w:val="28"/>
        </w:rPr>
        <w:t>, проведеного в системі закладів дошкільної освіти м. Києва</w:t>
      </w:r>
      <w:r w:rsidR="00723B3F" w:rsidRPr="002C4BCB">
        <w:rPr>
          <w:rFonts w:ascii="Times New Roman" w:hAnsi="Times New Roman" w:cs="Times New Roman"/>
          <w:b/>
          <w:bCs/>
          <w:color w:val="000000" w:themeColor="text1"/>
          <w:sz w:val="28"/>
          <w:szCs w:val="28"/>
        </w:rPr>
        <w:t>.</w:t>
      </w:r>
    </w:p>
    <w:p w14:paraId="04F7644B" w14:textId="77777777" w:rsidR="002C4BCB" w:rsidRPr="002C4BCB" w:rsidRDefault="002C4BCB" w:rsidP="008409DC">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Результати опитування керівників закладів дошкільної освіти міста Києва.</w:t>
      </w:r>
    </w:p>
    <w:p w14:paraId="21CF32E4" w14:textId="77777777" w:rsidR="002C4BCB" w:rsidRPr="002C4BCB" w:rsidRDefault="002C4BCB" w:rsidP="00261CC1">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В опитуванні взяло участь 49 осіб.</w:t>
      </w:r>
    </w:p>
    <w:p w14:paraId="24E01DA9" w14:textId="1AC844F4" w:rsidR="002C4BCB" w:rsidRPr="002C4BCB" w:rsidRDefault="002C4BCB" w:rsidP="00261CC1">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Результати відповідей на питання про вік узагальнено представлено в таблиці </w:t>
      </w:r>
      <w:r w:rsidR="00FE0B12">
        <w:rPr>
          <w:rFonts w:ascii="Times New Roman" w:hAnsi="Times New Roman" w:cs="Times New Roman"/>
          <w:sz w:val="28"/>
          <w:szCs w:val="28"/>
        </w:rPr>
        <w:t>3</w:t>
      </w:r>
      <w:r w:rsidRPr="002C4BCB">
        <w:rPr>
          <w:rFonts w:ascii="Times New Roman" w:hAnsi="Times New Roman" w:cs="Times New Roman"/>
          <w:sz w:val="28"/>
          <w:szCs w:val="28"/>
        </w:rPr>
        <w:t>.1.</w:t>
      </w:r>
    </w:p>
    <w:p w14:paraId="44DEA526" w14:textId="6D491CFC" w:rsidR="002C4BCB" w:rsidRPr="002C4BCB" w:rsidRDefault="002C4BCB" w:rsidP="002C4BCB">
      <w:pPr>
        <w:spacing w:after="0" w:line="360" w:lineRule="auto"/>
        <w:ind w:firstLine="720"/>
        <w:jc w:val="right"/>
        <w:rPr>
          <w:rFonts w:ascii="Times New Roman" w:hAnsi="Times New Roman" w:cs="Times New Roman"/>
          <w:i/>
          <w:iCs/>
          <w:sz w:val="28"/>
          <w:szCs w:val="28"/>
        </w:rPr>
      </w:pPr>
      <w:r w:rsidRPr="002C4BCB">
        <w:rPr>
          <w:rFonts w:ascii="Times New Roman" w:hAnsi="Times New Roman" w:cs="Times New Roman"/>
          <w:i/>
          <w:iCs/>
          <w:sz w:val="28"/>
          <w:szCs w:val="28"/>
        </w:rPr>
        <w:t xml:space="preserve">Таблиця </w:t>
      </w:r>
      <w:r w:rsidR="00FE0B12">
        <w:rPr>
          <w:rFonts w:ascii="Times New Roman" w:hAnsi="Times New Roman" w:cs="Times New Roman"/>
          <w:i/>
          <w:iCs/>
          <w:sz w:val="28"/>
          <w:szCs w:val="28"/>
        </w:rPr>
        <w:t>3</w:t>
      </w:r>
      <w:r w:rsidRPr="002C4BCB">
        <w:rPr>
          <w:rFonts w:ascii="Times New Roman" w:hAnsi="Times New Roman" w:cs="Times New Roman"/>
          <w:i/>
          <w:iCs/>
          <w:sz w:val="28"/>
          <w:szCs w:val="28"/>
        </w:rPr>
        <w:t>.1</w:t>
      </w:r>
    </w:p>
    <w:p w14:paraId="2C728AF5" w14:textId="77777777" w:rsidR="002C4BCB" w:rsidRPr="002C4BCB" w:rsidRDefault="002C4BCB" w:rsidP="002C4BCB">
      <w:pPr>
        <w:spacing w:after="0"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Розподіл респондентів за віком</w:t>
      </w:r>
    </w:p>
    <w:tbl>
      <w:tblPr>
        <w:tblStyle w:val="ac"/>
        <w:tblW w:w="0" w:type="auto"/>
        <w:tblLook w:val="04A0" w:firstRow="1" w:lastRow="0" w:firstColumn="1" w:lastColumn="0" w:noHBand="0" w:noVBand="1"/>
      </w:tblPr>
      <w:tblGrid>
        <w:gridCol w:w="1595"/>
        <w:gridCol w:w="1595"/>
        <w:gridCol w:w="1595"/>
        <w:gridCol w:w="1595"/>
        <w:gridCol w:w="1595"/>
        <w:gridCol w:w="1596"/>
      </w:tblGrid>
      <w:tr w:rsidR="002C4BCB" w:rsidRPr="002C4BCB" w14:paraId="78E2D393" w14:textId="77777777" w:rsidTr="007E0DDB">
        <w:tc>
          <w:tcPr>
            <w:tcW w:w="1595" w:type="dxa"/>
            <w:tcBorders>
              <w:tl2br w:val="nil"/>
            </w:tcBorders>
          </w:tcPr>
          <w:p w14:paraId="41499EEA" w14:textId="77777777" w:rsidR="002C4BCB" w:rsidRPr="002C4BCB" w:rsidRDefault="002C4BCB" w:rsidP="002C4BCB">
            <w:pPr>
              <w:jc w:val="both"/>
              <w:rPr>
                <w:rFonts w:ascii="Times New Roman" w:hAnsi="Times New Roman" w:cs="Times New Roman"/>
                <w:sz w:val="28"/>
                <w:szCs w:val="28"/>
              </w:rPr>
            </w:pPr>
            <w:r w:rsidRPr="002C4BCB">
              <w:rPr>
                <w:rFonts w:ascii="Times New Roman" w:hAnsi="Times New Roman" w:cs="Times New Roman"/>
                <w:sz w:val="28"/>
                <w:szCs w:val="28"/>
              </w:rPr>
              <w:t xml:space="preserve">Вік </w:t>
            </w:r>
          </w:p>
          <w:p w14:paraId="40623C8B" w14:textId="77777777" w:rsidR="002C4BCB" w:rsidRPr="002C4BCB" w:rsidRDefault="002C4BCB" w:rsidP="002C4BCB">
            <w:pPr>
              <w:jc w:val="both"/>
              <w:rPr>
                <w:rFonts w:ascii="Times New Roman" w:hAnsi="Times New Roman" w:cs="Times New Roman"/>
                <w:sz w:val="28"/>
                <w:szCs w:val="28"/>
              </w:rPr>
            </w:pPr>
          </w:p>
        </w:tc>
        <w:tc>
          <w:tcPr>
            <w:tcW w:w="1595" w:type="dxa"/>
            <w:vAlign w:val="center"/>
          </w:tcPr>
          <w:p w14:paraId="13B9698E"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30 років</w:t>
            </w:r>
          </w:p>
        </w:tc>
        <w:tc>
          <w:tcPr>
            <w:tcW w:w="1595" w:type="dxa"/>
            <w:vAlign w:val="center"/>
          </w:tcPr>
          <w:p w14:paraId="4B1323E2"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40 років</w:t>
            </w:r>
          </w:p>
        </w:tc>
        <w:tc>
          <w:tcPr>
            <w:tcW w:w="1595" w:type="dxa"/>
            <w:vAlign w:val="center"/>
          </w:tcPr>
          <w:p w14:paraId="385470E4"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50 років</w:t>
            </w:r>
          </w:p>
        </w:tc>
        <w:tc>
          <w:tcPr>
            <w:tcW w:w="1595" w:type="dxa"/>
            <w:vAlign w:val="center"/>
          </w:tcPr>
          <w:p w14:paraId="1A7BA1DD"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 xml:space="preserve">До 60 років </w:t>
            </w:r>
          </w:p>
        </w:tc>
        <w:tc>
          <w:tcPr>
            <w:tcW w:w="1596" w:type="dxa"/>
            <w:vAlign w:val="center"/>
          </w:tcPr>
          <w:p w14:paraId="13FD5642"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За 60 років</w:t>
            </w:r>
          </w:p>
        </w:tc>
      </w:tr>
      <w:tr w:rsidR="002C4BCB" w:rsidRPr="002C4BCB" w14:paraId="748F45A3" w14:textId="77777777" w:rsidTr="007E0DDB">
        <w:tc>
          <w:tcPr>
            <w:tcW w:w="1595" w:type="dxa"/>
          </w:tcPr>
          <w:p w14:paraId="30DBB80C"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Кількість у %</w:t>
            </w:r>
          </w:p>
        </w:tc>
        <w:tc>
          <w:tcPr>
            <w:tcW w:w="1595" w:type="dxa"/>
            <w:vAlign w:val="center"/>
          </w:tcPr>
          <w:p w14:paraId="783071C2"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2,6</w:t>
            </w:r>
          </w:p>
        </w:tc>
        <w:tc>
          <w:tcPr>
            <w:tcW w:w="1595" w:type="dxa"/>
            <w:vAlign w:val="center"/>
          </w:tcPr>
          <w:p w14:paraId="758911AA"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6,1</w:t>
            </w:r>
          </w:p>
        </w:tc>
        <w:tc>
          <w:tcPr>
            <w:tcW w:w="1595" w:type="dxa"/>
            <w:vAlign w:val="center"/>
          </w:tcPr>
          <w:p w14:paraId="2677A012"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38,8</w:t>
            </w:r>
          </w:p>
        </w:tc>
        <w:tc>
          <w:tcPr>
            <w:tcW w:w="1595" w:type="dxa"/>
            <w:vAlign w:val="center"/>
          </w:tcPr>
          <w:p w14:paraId="56448903"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26,5</w:t>
            </w:r>
          </w:p>
        </w:tc>
        <w:tc>
          <w:tcPr>
            <w:tcW w:w="1596" w:type="dxa"/>
            <w:vAlign w:val="center"/>
          </w:tcPr>
          <w:p w14:paraId="1E4913F4"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25,6</w:t>
            </w:r>
          </w:p>
        </w:tc>
      </w:tr>
    </w:tbl>
    <w:p w14:paraId="376F81CA" w14:textId="77777777" w:rsidR="002C4BCB" w:rsidRPr="002C4BCB" w:rsidRDefault="002C4BCB" w:rsidP="002C4BCB">
      <w:pPr>
        <w:spacing w:after="0" w:line="360" w:lineRule="auto"/>
        <w:ind w:firstLine="720"/>
        <w:jc w:val="both"/>
        <w:rPr>
          <w:rFonts w:ascii="Times New Roman" w:hAnsi="Times New Roman" w:cs="Times New Roman"/>
          <w:sz w:val="28"/>
          <w:szCs w:val="28"/>
        </w:rPr>
      </w:pPr>
    </w:p>
    <w:p w14:paraId="4BD2FAB9"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Серед респондентів найбільше осіб до 50 років (38,8%), однакова кількість осіб до 60 та за 60 років (по 26,5%), до 40 років – 6,1%, найменше виявилось осіб до 30 років – 2,6%. Такі результати свідчать, що серед опитаних більше половини (53%) становлять особи старше 50 років.</w:t>
      </w:r>
    </w:p>
    <w:p w14:paraId="77E96AF6" w14:textId="306618AB"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Результати відповідей на питання про педагогічний стаж узагальнено представлено в таблиці </w:t>
      </w:r>
      <w:r w:rsidR="00FE0B12">
        <w:rPr>
          <w:rFonts w:ascii="Times New Roman" w:hAnsi="Times New Roman" w:cs="Times New Roman"/>
          <w:sz w:val="28"/>
          <w:szCs w:val="28"/>
        </w:rPr>
        <w:t>3</w:t>
      </w:r>
      <w:r w:rsidRPr="002C4BCB">
        <w:rPr>
          <w:rFonts w:ascii="Times New Roman" w:hAnsi="Times New Roman" w:cs="Times New Roman"/>
          <w:sz w:val="28"/>
          <w:szCs w:val="28"/>
        </w:rPr>
        <w:t>.2.</w:t>
      </w:r>
    </w:p>
    <w:p w14:paraId="50B964D0" w14:textId="765B9807" w:rsidR="002C4BCB" w:rsidRPr="002C4BCB" w:rsidRDefault="002C4BCB" w:rsidP="002C4BCB">
      <w:pPr>
        <w:spacing w:after="0" w:line="360" w:lineRule="auto"/>
        <w:ind w:firstLine="720"/>
        <w:jc w:val="right"/>
        <w:rPr>
          <w:rFonts w:ascii="Times New Roman" w:hAnsi="Times New Roman" w:cs="Times New Roman"/>
          <w:i/>
          <w:iCs/>
          <w:sz w:val="28"/>
          <w:szCs w:val="28"/>
        </w:rPr>
      </w:pPr>
      <w:r w:rsidRPr="002C4BCB">
        <w:rPr>
          <w:rFonts w:ascii="Times New Roman" w:hAnsi="Times New Roman" w:cs="Times New Roman"/>
          <w:i/>
          <w:iCs/>
          <w:sz w:val="28"/>
          <w:szCs w:val="28"/>
        </w:rPr>
        <w:t xml:space="preserve">Таблиця </w:t>
      </w:r>
      <w:r w:rsidR="00FE0B12">
        <w:rPr>
          <w:rFonts w:ascii="Times New Roman" w:hAnsi="Times New Roman" w:cs="Times New Roman"/>
          <w:i/>
          <w:iCs/>
          <w:sz w:val="28"/>
          <w:szCs w:val="28"/>
        </w:rPr>
        <w:t>3</w:t>
      </w:r>
      <w:r w:rsidRPr="002C4BCB">
        <w:rPr>
          <w:rFonts w:ascii="Times New Roman" w:hAnsi="Times New Roman" w:cs="Times New Roman"/>
          <w:i/>
          <w:iCs/>
          <w:sz w:val="28"/>
          <w:szCs w:val="28"/>
        </w:rPr>
        <w:t>.2</w:t>
      </w:r>
    </w:p>
    <w:p w14:paraId="735D6CBB" w14:textId="77777777" w:rsidR="002C4BCB" w:rsidRPr="002C4BCB" w:rsidRDefault="002C4BCB" w:rsidP="002C4BCB">
      <w:pPr>
        <w:spacing w:after="0"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Розподіл респондентів за педагогічним стажем</w:t>
      </w:r>
    </w:p>
    <w:tbl>
      <w:tblPr>
        <w:tblStyle w:val="ac"/>
        <w:tblW w:w="0" w:type="auto"/>
        <w:tblLook w:val="04A0" w:firstRow="1" w:lastRow="0" w:firstColumn="1" w:lastColumn="0" w:noHBand="0" w:noVBand="1"/>
      </w:tblPr>
      <w:tblGrid>
        <w:gridCol w:w="1595"/>
        <w:gridCol w:w="1595"/>
        <w:gridCol w:w="1595"/>
        <w:gridCol w:w="1595"/>
        <w:gridCol w:w="1595"/>
        <w:gridCol w:w="1596"/>
      </w:tblGrid>
      <w:tr w:rsidR="002C4BCB" w:rsidRPr="002C4BCB" w14:paraId="5A9D7E0A" w14:textId="77777777" w:rsidTr="007E0DDB">
        <w:tc>
          <w:tcPr>
            <w:tcW w:w="1595" w:type="dxa"/>
            <w:tcBorders>
              <w:tl2br w:val="nil"/>
            </w:tcBorders>
          </w:tcPr>
          <w:p w14:paraId="622134B9" w14:textId="77777777" w:rsidR="002C4BCB" w:rsidRPr="002C4BCB" w:rsidRDefault="002C4BCB" w:rsidP="002C4BCB">
            <w:pPr>
              <w:jc w:val="both"/>
              <w:rPr>
                <w:rFonts w:ascii="Times New Roman" w:hAnsi="Times New Roman" w:cs="Times New Roman"/>
                <w:sz w:val="28"/>
                <w:szCs w:val="28"/>
              </w:rPr>
            </w:pPr>
            <w:r w:rsidRPr="002C4BCB">
              <w:rPr>
                <w:rFonts w:ascii="Times New Roman" w:hAnsi="Times New Roman" w:cs="Times New Roman"/>
                <w:sz w:val="28"/>
                <w:szCs w:val="28"/>
              </w:rPr>
              <w:t xml:space="preserve">Стаж </w:t>
            </w:r>
          </w:p>
          <w:p w14:paraId="2EF0818A" w14:textId="77777777" w:rsidR="002C4BCB" w:rsidRPr="002C4BCB" w:rsidRDefault="002C4BCB" w:rsidP="002C4BCB">
            <w:pPr>
              <w:jc w:val="both"/>
              <w:rPr>
                <w:rFonts w:ascii="Times New Roman" w:hAnsi="Times New Roman" w:cs="Times New Roman"/>
                <w:sz w:val="28"/>
                <w:szCs w:val="28"/>
              </w:rPr>
            </w:pPr>
          </w:p>
        </w:tc>
        <w:tc>
          <w:tcPr>
            <w:tcW w:w="1595" w:type="dxa"/>
            <w:vAlign w:val="center"/>
          </w:tcPr>
          <w:p w14:paraId="5BA646ED"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10 років</w:t>
            </w:r>
          </w:p>
        </w:tc>
        <w:tc>
          <w:tcPr>
            <w:tcW w:w="1595" w:type="dxa"/>
            <w:vAlign w:val="center"/>
          </w:tcPr>
          <w:p w14:paraId="14FBC9FE"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15 років</w:t>
            </w:r>
          </w:p>
        </w:tc>
        <w:tc>
          <w:tcPr>
            <w:tcW w:w="1595" w:type="dxa"/>
            <w:vAlign w:val="center"/>
          </w:tcPr>
          <w:p w14:paraId="1A80CB39"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20 років</w:t>
            </w:r>
          </w:p>
        </w:tc>
        <w:tc>
          <w:tcPr>
            <w:tcW w:w="1595" w:type="dxa"/>
            <w:vAlign w:val="center"/>
          </w:tcPr>
          <w:p w14:paraId="5A011B27"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 xml:space="preserve">До 30 років </w:t>
            </w:r>
          </w:p>
        </w:tc>
        <w:tc>
          <w:tcPr>
            <w:tcW w:w="1596" w:type="dxa"/>
            <w:vAlign w:val="center"/>
          </w:tcPr>
          <w:p w14:paraId="777B9203"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Більше 30 років</w:t>
            </w:r>
          </w:p>
        </w:tc>
      </w:tr>
      <w:tr w:rsidR="002C4BCB" w:rsidRPr="002C4BCB" w14:paraId="216E8145" w14:textId="77777777" w:rsidTr="007E0DDB">
        <w:tc>
          <w:tcPr>
            <w:tcW w:w="1595" w:type="dxa"/>
          </w:tcPr>
          <w:p w14:paraId="66F936B3"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Кількість у %</w:t>
            </w:r>
          </w:p>
        </w:tc>
        <w:tc>
          <w:tcPr>
            <w:tcW w:w="1595" w:type="dxa"/>
            <w:vAlign w:val="center"/>
          </w:tcPr>
          <w:p w14:paraId="01B44E8B"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8,2</w:t>
            </w:r>
          </w:p>
        </w:tc>
        <w:tc>
          <w:tcPr>
            <w:tcW w:w="1595" w:type="dxa"/>
            <w:vAlign w:val="center"/>
          </w:tcPr>
          <w:p w14:paraId="7D35D1FB"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6,2</w:t>
            </w:r>
          </w:p>
        </w:tc>
        <w:tc>
          <w:tcPr>
            <w:tcW w:w="1595" w:type="dxa"/>
            <w:vAlign w:val="center"/>
          </w:tcPr>
          <w:p w14:paraId="14C57FD4"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12,2</w:t>
            </w:r>
          </w:p>
        </w:tc>
        <w:tc>
          <w:tcPr>
            <w:tcW w:w="1595" w:type="dxa"/>
            <w:vAlign w:val="center"/>
          </w:tcPr>
          <w:p w14:paraId="77C592F2"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22,4</w:t>
            </w:r>
          </w:p>
        </w:tc>
        <w:tc>
          <w:tcPr>
            <w:tcW w:w="1596" w:type="dxa"/>
            <w:vAlign w:val="center"/>
          </w:tcPr>
          <w:p w14:paraId="71A35130"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51</w:t>
            </w:r>
          </w:p>
        </w:tc>
      </w:tr>
    </w:tbl>
    <w:p w14:paraId="2761FE06" w14:textId="77777777" w:rsidR="002C4BCB" w:rsidRPr="002C4BCB" w:rsidRDefault="002C4BCB" w:rsidP="002C4BCB">
      <w:pPr>
        <w:spacing w:after="0" w:line="360" w:lineRule="auto"/>
        <w:ind w:firstLine="720"/>
        <w:jc w:val="both"/>
        <w:rPr>
          <w:rFonts w:ascii="Times New Roman" w:hAnsi="Times New Roman" w:cs="Times New Roman"/>
          <w:sz w:val="28"/>
          <w:szCs w:val="28"/>
        </w:rPr>
      </w:pPr>
    </w:p>
    <w:p w14:paraId="755AEA5E"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На питання про педагогічний стаж керівники дошкільних закладів відповіли таким чином. 51% опитаних мають педагогічний стаж більше 30 років, 22,4% - до 30 років, 12,2% - до 20 років, 8,2% - до 10 років, 6,2% - до 15 років педагогічного стажу. Більша половина опитаних працюють у педагогічній сфері більше 20 та 30 років.</w:t>
      </w:r>
    </w:p>
    <w:p w14:paraId="3BDE0F36" w14:textId="78371BB0"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lastRenderedPageBreak/>
        <w:t xml:space="preserve">Результати відповідей на питання про стаж роботи на посаді директора закладу дошкільної освіти представлено в таблиці </w:t>
      </w:r>
      <w:r w:rsidR="00FE0B12">
        <w:rPr>
          <w:rFonts w:ascii="Times New Roman" w:hAnsi="Times New Roman" w:cs="Times New Roman"/>
          <w:sz w:val="28"/>
          <w:szCs w:val="28"/>
        </w:rPr>
        <w:t>3</w:t>
      </w:r>
      <w:r w:rsidRPr="002C4BCB">
        <w:rPr>
          <w:rFonts w:ascii="Times New Roman" w:hAnsi="Times New Roman" w:cs="Times New Roman"/>
          <w:sz w:val="28"/>
          <w:szCs w:val="28"/>
        </w:rPr>
        <w:t>.3.</w:t>
      </w:r>
    </w:p>
    <w:p w14:paraId="50FA5638" w14:textId="0699F800" w:rsidR="002C4BCB" w:rsidRPr="002C4BCB" w:rsidRDefault="002C4BCB" w:rsidP="002C4BCB">
      <w:pPr>
        <w:spacing w:after="0" w:line="360" w:lineRule="auto"/>
        <w:ind w:firstLine="720"/>
        <w:jc w:val="right"/>
        <w:rPr>
          <w:rFonts w:ascii="Times New Roman" w:hAnsi="Times New Roman" w:cs="Times New Roman"/>
          <w:i/>
          <w:iCs/>
          <w:sz w:val="28"/>
          <w:szCs w:val="28"/>
        </w:rPr>
      </w:pPr>
      <w:r w:rsidRPr="002C4BCB">
        <w:rPr>
          <w:rFonts w:ascii="Times New Roman" w:hAnsi="Times New Roman" w:cs="Times New Roman"/>
          <w:i/>
          <w:iCs/>
          <w:sz w:val="28"/>
          <w:szCs w:val="28"/>
        </w:rPr>
        <w:t xml:space="preserve">Таблиця </w:t>
      </w:r>
      <w:r w:rsidR="00FE0B12">
        <w:rPr>
          <w:rFonts w:ascii="Times New Roman" w:hAnsi="Times New Roman" w:cs="Times New Roman"/>
          <w:i/>
          <w:iCs/>
          <w:sz w:val="28"/>
          <w:szCs w:val="28"/>
        </w:rPr>
        <w:t>3</w:t>
      </w:r>
      <w:r w:rsidRPr="002C4BCB">
        <w:rPr>
          <w:rFonts w:ascii="Times New Roman" w:hAnsi="Times New Roman" w:cs="Times New Roman"/>
          <w:i/>
          <w:iCs/>
          <w:sz w:val="28"/>
          <w:szCs w:val="28"/>
        </w:rPr>
        <w:t>.3</w:t>
      </w:r>
    </w:p>
    <w:p w14:paraId="2ECA86C0" w14:textId="77777777" w:rsidR="002C4BCB" w:rsidRPr="002C4BCB" w:rsidRDefault="002C4BCB" w:rsidP="00FE0B12">
      <w:pPr>
        <w:spacing w:after="0" w:line="360" w:lineRule="auto"/>
        <w:jc w:val="center"/>
        <w:rPr>
          <w:rFonts w:ascii="Times New Roman" w:hAnsi="Times New Roman" w:cs="Times New Roman"/>
          <w:b/>
          <w:bCs/>
          <w:sz w:val="28"/>
          <w:szCs w:val="28"/>
        </w:rPr>
      </w:pPr>
      <w:r w:rsidRPr="002C4BCB">
        <w:rPr>
          <w:rFonts w:ascii="Times New Roman" w:hAnsi="Times New Roman" w:cs="Times New Roman"/>
          <w:b/>
          <w:bCs/>
          <w:sz w:val="28"/>
          <w:szCs w:val="28"/>
        </w:rPr>
        <w:t>Стаж роботи респондентів на посаді директора ЗДО</w:t>
      </w:r>
    </w:p>
    <w:tbl>
      <w:tblPr>
        <w:tblStyle w:val="ac"/>
        <w:tblW w:w="0" w:type="auto"/>
        <w:tblLook w:val="04A0" w:firstRow="1" w:lastRow="0" w:firstColumn="1" w:lastColumn="0" w:noHBand="0" w:noVBand="1"/>
      </w:tblPr>
      <w:tblGrid>
        <w:gridCol w:w="1595"/>
        <w:gridCol w:w="1595"/>
        <w:gridCol w:w="1595"/>
        <w:gridCol w:w="1595"/>
        <w:gridCol w:w="1595"/>
        <w:gridCol w:w="1596"/>
      </w:tblGrid>
      <w:tr w:rsidR="002C4BCB" w:rsidRPr="002C4BCB" w14:paraId="6AF2815D" w14:textId="77777777" w:rsidTr="007E0DDB">
        <w:tc>
          <w:tcPr>
            <w:tcW w:w="1595" w:type="dxa"/>
            <w:tcBorders>
              <w:tl2br w:val="nil"/>
            </w:tcBorders>
          </w:tcPr>
          <w:p w14:paraId="2AA03683" w14:textId="77777777" w:rsidR="002C4BCB" w:rsidRPr="002C4BCB" w:rsidRDefault="002C4BCB" w:rsidP="002C4BCB">
            <w:pPr>
              <w:jc w:val="both"/>
              <w:rPr>
                <w:rFonts w:ascii="Times New Roman" w:hAnsi="Times New Roman" w:cs="Times New Roman"/>
                <w:sz w:val="28"/>
                <w:szCs w:val="28"/>
              </w:rPr>
            </w:pPr>
            <w:r w:rsidRPr="002C4BCB">
              <w:rPr>
                <w:rFonts w:ascii="Times New Roman" w:hAnsi="Times New Roman" w:cs="Times New Roman"/>
                <w:sz w:val="28"/>
                <w:szCs w:val="28"/>
              </w:rPr>
              <w:t>Стаж на посаді директора</w:t>
            </w:r>
          </w:p>
          <w:p w14:paraId="5F58135C" w14:textId="77777777" w:rsidR="002C4BCB" w:rsidRPr="002C4BCB" w:rsidRDefault="002C4BCB" w:rsidP="002C4BCB">
            <w:pPr>
              <w:jc w:val="both"/>
              <w:rPr>
                <w:rFonts w:ascii="Times New Roman" w:hAnsi="Times New Roman" w:cs="Times New Roman"/>
                <w:sz w:val="28"/>
                <w:szCs w:val="28"/>
              </w:rPr>
            </w:pPr>
          </w:p>
        </w:tc>
        <w:tc>
          <w:tcPr>
            <w:tcW w:w="1595" w:type="dxa"/>
            <w:vAlign w:val="center"/>
          </w:tcPr>
          <w:p w14:paraId="50EB8D1C"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3 років</w:t>
            </w:r>
          </w:p>
        </w:tc>
        <w:tc>
          <w:tcPr>
            <w:tcW w:w="1595" w:type="dxa"/>
            <w:vAlign w:val="center"/>
          </w:tcPr>
          <w:p w14:paraId="77913918"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10 років</w:t>
            </w:r>
          </w:p>
        </w:tc>
        <w:tc>
          <w:tcPr>
            <w:tcW w:w="1595" w:type="dxa"/>
            <w:vAlign w:val="center"/>
          </w:tcPr>
          <w:p w14:paraId="19484A54"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До 20 років</w:t>
            </w:r>
          </w:p>
        </w:tc>
        <w:tc>
          <w:tcPr>
            <w:tcW w:w="1595" w:type="dxa"/>
            <w:vAlign w:val="center"/>
          </w:tcPr>
          <w:p w14:paraId="05582EB1"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 xml:space="preserve">До 30 років </w:t>
            </w:r>
          </w:p>
        </w:tc>
        <w:tc>
          <w:tcPr>
            <w:tcW w:w="1596" w:type="dxa"/>
            <w:vAlign w:val="center"/>
          </w:tcPr>
          <w:p w14:paraId="2303FC4B"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Більше 30 років</w:t>
            </w:r>
          </w:p>
        </w:tc>
      </w:tr>
      <w:tr w:rsidR="002C4BCB" w:rsidRPr="002C4BCB" w14:paraId="263E382F" w14:textId="77777777" w:rsidTr="007E0DDB">
        <w:tc>
          <w:tcPr>
            <w:tcW w:w="1595" w:type="dxa"/>
          </w:tcPr>
          <w:p w14:paraId="7459CEDC" w14:textId="77777777" w:rsidR="002C4BCB" w:rsidRPr="002C4BCB" w:rsidRDefault="002C4BCB" w:rsidP="002C4BCB">
            <w:pPr>
              <w:spacing w:line="360" w:lineRule="auto"/>
              <w:jc w:val="both"/>
              <w:rPr>
                <w:rFonts w:ascii="Times New Roman" w:hAnsi="Times New Roman" w:cs="Times New Roman"/>
                <w:sz w:val="28"/>
                <w:szCs w:val="28"/>
              </w:rPr>
            </w:pPr>
            <w:r w:rsidRPr="002C4BCB">
              <w:rPr>
                <w:rFonts w:ascii="Times New Roman" w:hAnsi="Times New Roman" w:cs="Times New Roman"/>
                <w:sz w:val="28"/>
                <w:szCs w:val="28"/>
              </w:rPr>
              <w:t>Кількість у %</w:t>
            </w:r>
          </w:p>
        </w:tc>
        <w:tc>
          <w:tcPr>
            <w:tcW w:w="1595" w:type="dxa"/>
            <w:vAlign w:val="center"/>
          </w:tcPr>
          <w:p w14:paraId="3461B45A"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22,4</w:t>
            </w:r>
          </w:p>
        </w:tc>
        <w:tc>
          <w:tcPr>
            <w:tcW w:w="1595" w:type="dxa"/>
            <w:vAlign w:val="center"/>
          </w:tcPr>
          <w:p w14:paraId="23509FDD"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20,4</w:t>
            </w:r>
          </w:p>
        </w:tc>
        <w:tc>
          <w:tcPr>
            <w:tcW w:w="1595" w:type="dxa"/>
            <w:vAlign w:val="center"/>
          </w:tcPr>
          <w:p w14:paraId="6711997B"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28,6</w:t>
            </w:r>
          </w:p>
        </w:tc>
        <w:tc>
          <w:tcPr>
            <w:tcW w:w="1595" w:type="dxa"/>
            <w:vAlign w:val="center"/>
          </w:tcPr>
          <w:p w14:paraId="2939E65E"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20,4</w:t>
            </w:r>
          </w:p>
        </w:tc>
        <w:tc>
          <w:tcPr>
            <w:tcW w:w="1596" w:type="dxa"/>
            <w:vAlign w:val="center"/>
          </w:tcPr>
          <w:p w14:paraId="2D476018" w14:textId="77777777" w:rsidR="002C4BCB" w:rsidRPr="002C4BCB" w:rsidRDefault="002C4BCB" w:rsidP="002C4BCB">
            <w:pPr>
              <w:spacing w:line="360" w:lineRule="auto"/>
              <w:jc w:val="both"/>
              <w:rPr>
                <w:rFonts w:ascii="Times New Roman" w:hAnsi="Times New Roman" w:cs="Times New Roman"/>
                <w:b/>
                <w:bCs/>
                <w:sz w:val="28"/>
                <w:szCs w:val="28"/>
              </w:rPr>
            </w:pPr>
            <w:r w:rsidRPr="002C4BCB">
              <w:rPr>
                <w:rFonts w:ascii="Times New Roman" w:hAnsi="Times New Roman" w:cs="Times New Roman"/>
                <w:b/>
                <w:bCs/>
                <w:sz w:val="28"/>
                <w:szCs w:val="28"/>
              </w:rPr>
              <w:t>8,2</w:t>
            </w:r>
          </w:p>
        </w:tc>
      </w:tr>
    </w:tbl>
    <w:p w14:paraId="3BFE3725" w14:textId="77777777" w:rsidR="002C4BCB" w:rsidRPr="002C4BCB" w:rsidRDefault="002C4BCB" w:rsidP="002C4BCB">
      <w:pPr>
        <w:spacing w:after="0" w:line="360" w:lineRule="auto"/>
        <w:ind w:firstLine="720"/>
        <w:jc w:val="both"/>
        <w:rPr>
          <w:rFonts w:ascii="Times New Roman" w:hAnsi="Times New Roman" w:cs="Times New Roman"/>
          <w:sz w:val="28"/>
          <w:szCs w:val="28"/>
        </w:rPr>
      </w:pPr>
    </w:p>
    <w:p w14:paraId="229658A4"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На питання про стаж роботи на посаді директора закладу дошкільної освіти респонденти відповіли таким чином. Найбільша кількість опитаних – 28,6% - працює на посаді до 20 років. Рівномірно по 20,4% працюють відповідно до 10 та до 30 років. 22,4% опитаних обіймають посаду директора до 3 років. Лише 8,2% респондентів працюють директором більше 30 років. Такі результати свідчать, що серед опитаних найменше осіб, які працюють досить тривалий час (більше 30 років) на керівній посаді. Усі інші опитані розподілились приблизно рівномірно серед варіантів відповідей, однак 28,6% мають стаж роботи директором дошкільного закладу до 20 років. При цьому 22,4% - працюють менше 3 років, отже – мають невеликий досвід такої роботи.</w:t>
      </w:r>
    </w:p>
    <w:p w14:paraId="7CD34904"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Наступні 6 питань анкети стосувались безпеки та комфорту приміщення, території та освітнього простору дошкільного закладу освіти.</w:t>
      </w:r>
    </w:p>
    <w:p w14:paraId="50A51C8F" w14:textId="34A5D4DB"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Результати відповідей на питання про безпечність та комфорт приміщення та території закладу освіти представлено на рисунку </w:t>
      </w:r>
      <w:r w:rsidR="00FE0B12">
        <w:rPr>
          <w:rFonts w:ascii="Times New Roman" w:hAnsi="Times New Roman" w:cs="Times New Roman"/>
          <w:sz w:val="28"/>
          <w:szCs w:val="28"/>
        </w:rPr>
        <w:t>3</w:t>
      </w:r>
      <w:r w:rsidRPr="002C4BCB">
        <w:rPr>
          <w:rFonts w:ascii="Times New Roman" w:hAnsi="Times New Roman" w:cs="Times New Roman"/>
          <w:sz w:val="28"/>
          <w:szCs w:val="28"/>
        </w:rPr>
        <w:t>.1.</w:t>
      </w:r>
    </w:p>
    <w:p w14:paraId="69456866"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noProof/>
          <w:sz w:val="28"/>
          <w:szCs w:val="28"/>
          <w:lang w:val="ru-RU" w:eastAsia="ru-RU"/>
        </w:rPr>
        <w:drawing>
          <wp:inline distT="0" distB="0" distL="0" distR="0" wp14:anchorId="6AF220CF" wp14:editId="65E18614">
            <wp:extent cx="5067300" cy="1428750"/>
            <wp:effectExtent l="0" t="0" r="0"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6C2F1B7" w14:textId="2F378B79"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Рис. </w:t>
      </w:r>
      <w:r w:rsidR="00FE0B12">
        <w:rPr>
          <w:rFonts w:ascii="Times New Roman" w:hAnsi="Times New Roman" w:cs="Times New Roman"/>
          <w:sz w:val="28"/>
          <w:szCs w:val="28"/>
        </w:rPr>
        <w:t>3</w:t>
      </w:r>
      <w:r w:rsidRPr="002C4BCB">
        <w:rPr>
          <w:rFonts w:ascii="Times New Roman" w:hAnsi="Times New Roman" w:cs="Times New Roman"/>
          <w:sz w:val="28"/>
          <w:szCs w:val="28"/>
        </w:rPr>
        <w:t>.1. Безпека та комфорт приміщення і території закладу освіти (49 респондентів)</w:t>
      </w:r>
    </w:p>
    <w:p w14:paraId="1FBFB919"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lastRenderedPageBreak/>
        <w:t>Відповіді на питання про безпеку та комфорт приміщення та території закладу дошкільної освіти розподілились таким чином. Більшість респондентів відповіли, що заклад потребує незначної модернізації та ремонту – 57,1%. 34,7% опитаних відповіли, що заклад освіти є повністю безпечним та комфортним. 2% директорів повідомили, що садочок потребує укриття. 4% респондентів відповіли, що заклад потребує обладнання для укриття, та 2% - що заклад є некомфортним  та небезпечним. Таким чином, 6% опитаних констатували про потребу в облаштуванні укриття. Більше половини закладів дошкільної освіти, керівники, яких взяли участь в опитуванні, потребують незначної модернізації та ремонту. Більше третини опитаних повідомили, що садочки є безпечними та комфортними для перебування дітей. Узагальнюючи можна сказати, що 92% закладів дошкільної освіти, керівників яких було опитано, в цілому є безпечними та комфортними або потребують незначного ремонту.</w:t>
      </w:r>
    </w:p>
    <w:p w14:paraId="192CAFBA" w14:textId="562949F4"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Результати відповідей на питання про забезпеченість закладу освіти відповідним обладнанням для реалізації освітньої програми представлено на рисунку </w:t>
      </w:r>
      <w:r w:rsidR="00FE0B12">
        <w:rPr>
          <w:rFonts w:ascii="Times New Roman" w:hAnsi="Times New Roman" w:cs="Times New Roman"/>
          <w:sz w:val="28"/>
          <w:szCs w:val="28"/>
        </w:rPr>
        <w:t>3</w:t>
      </w:r>
      <w:r w:rsidRPr="002C4BCB">
        <w:rPr>
          <w:rFonts w:ascii="Times New Roman" w:hAnsi="Times New Roman" w:cs="Times New Roman"/>
          <w:sz w:val="28"/>
          <w:szCs w:val="28"/>
        </w:rPr>
        <w:t>.2.</w:t>
      </w:r>
    </w:p>
    <w:p w14:paraId="625E3C86"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noProof/>
          <w:sz w:val="28"/>
          <w:szCs w:val="28"/>
          <w:lang w:val="ru-RU" w:eastAsia="ru-RU"/>
        </w:rPr>
        <w:drawing>
          <wp:inline distT="0" distB="0" distL="0" distR="0" wp14:anchorId="17E1A83A" wp14:editId="46FF6F51">
            <wp:extent cx="5067300" cy="1428750"/>
            <wp:effectExtent l="0" t="0" r="0" b="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444C53C" w14:textId="6E682D6A"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Рис. </w:t>
      </w:r>
      <w:r w:rsidR="00FE0B12">
        <w:rPr>
          <w:rFonts w:ascii="Times New Roman" w:hAnsi="Times New Roman" w:cs="Times New Roman"/>
          <w:sz w:val="28"/>
          <w:szCs w:val="28"/>
        </w:rPr>
        <w:t>3</w:t>
      </w:r>
      <w:r w:rsidRPr="002C4BCB">
        <w:rPr>
          <w:rFonts w:ascii="Times New Roman" w:hAnsi="Times New Roman" w:cs="Times New Roman"/>
          <w:sz w:val="28"/>
          <w:szCs w:val="28"/>
        </w:rPr>
        <w:t>.2. Забезпеченість обладнанням для реалізації освітньої програми (49 респондентів)</w:t>
      </w:r>
    </w:p>
    <w:p w14:paraId="6D4F5F7E"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Відповіді респондентів про забезпеченість закладу відповідним обладнанням для реалізації освітньої програми засвідчили, що 75,5% є повністю забезпеченими, 22,5% - частково, 2% - потребують укриття. Такі відповіді підтвердили потребу в укритті та констатували, що більшість закладів (75,5%) повністю забезпечені необхідним обладнанням для реалізації освітньої програми.</w:t>
      </w:r>
    </w:p>
    <w:p w14:paraId="190F56AB" w14:textId="68BDF7BB"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lastRenderedPageBreak/>
        <w:t xml:space="preserve">Результати відповідей на питання про сприяння психологічного клімату закладу освіти співпраці педагогів представлено на рисунку </w:t>
      </w:r>
      <w:r w:rsidR="00FE0B12">
        <w:rPr>
          <w:rFonts w:ascii="Times New Roman" w:hAnsi="Times New Roman" w:cs="Times New Roman"/>
          <w:sz w:val="28"/>
          <w:szCs w:val="28"/>
        </w:rPr>
        <w:t>3</w:t>
      </w:r>
      <w:r w:rsidRPr="002C4BCB">
        <w:rPr>
          <w:rFonts w:ascii="Times New Roman" w:hAnsi="Times New Roman" w:cs="Times New Roman"/>
          <w:sz w:val="28"/>
          <w:szCs w:val="28"/>
        </w:rPr>
        <w:t>.3.</w:t>
      </w:r>
    </w:p>
    <w:p w14:paraId="7C7C9531"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noProof/>
          <w:sz w:val="28"/>
          <w:szCs w:val="28"/>
          <w:lang w:val="ru-RU" w:eastAsia="ru-RU"/>
        </w:rPr>
        <w:drawing>
          <wp:inline distT="0" distB="0" distL="0" distR="0" wp14:anchorId="505E63BF" wp14:editId="502570C0">
            <wp:extent cx="5067300" cy="1428750"/>
            <wp:effectExtent l="0" t="0" r="0" b="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274660C" w14:textId="4FF88B9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Рис. </w:t>
      </w:r>
      <w:r w:rsidR="00FE0B12">
        <w:rPr>
          <w:rFonts w:ascii="Times New Roman" w:hAnsi="Times New Roman" w:cs="Times New Roman"/>
          <w:sz w:val="28"/>
          <w:szCs w:val="28"/>
        </w:rPr>
        <w:t>3</w:t>
      </w:r>
      <w:r w:rsidRPr="002C4BCB">
        <w:rPr>
          <w:rFonts w:ascii="Times New Roman" w:hAnsi="Times New Roman" w:cs="Times New Roman"/>
          <w:sz w:val="28"/>
          <w:szCs w:val="28"/>
        </w:rPr>
        <w:t>.3. Психологічний клімат закладу освіти сприяє співпраці педагогів (49 респондентів)</w:t>
      </w:r>
    </w:p>
    <w:p w14:paraId="567BADE7" w14:textId="77777777" w:rsidR="002C4BCB" w:rsidRPr="002C4BCB" w:rsidRDefault="002C4BCB" w:rsidP="002C4BCB">
      <w:pPr>
        <w:spacing w:after="0" w:line="360" w:lineRule="auto"/>
        <w:ind w:firstLine="720"/>
        <w:jc w:val="both"/>
        <w:rPr>
          <w:rFonts w:ascii="Times New Roman" w:hAnsi="Times New Roman" w:cs="Times New Roman"/>
          <w:noProof/>
          <w:sz w:val="28"/>
          <w:szCs w:val="28"/>
        </w:rPr>
      </w:pPr>
      <w:r w:rsidRPr="002C4BCB">
        <w:rPr>
          <w:rFonts w:ascii="Times New Roman" w:hAnsi="Times New Roman" w:cs="Times New Roman"/>
          <w:noProof/>
          <w:sz w:val="28"/>
          <w:szCs w:val="28"/>
        </w:rPr>
        <w:t>На питання про те, чи сприяє психологічний клімат у закладі освіти співпраці між педагогами абсолютна більшість опитаних відповіла ствердно – 94%. 6% респондентів відповіли, що в цілому так, але співпраця між педагогами є ситуативною. Такі результати свідчать, що у більшості закладів дошкільної освіти, директори яких взяли участь в опитуванні, панує такий психологічний клімат, який сприяє співпраці педагогів.</w:t>
      </w:r>
    </w:p>
    <w:p w14:paraId="61CB6510" w14:textId="3CB3A7C1" w:rsidR="002C4BCB" w:rsidRPr="002C4BCB" w:rsidRDefault="002C4BCB" w:rsidP="002C4BCB">
      <w:pPr>
        <w:spacing w:after="0" w:line="360" w:lineRule="auto"/>
        <w:ind w:firstLine="720"/>
        <w:jc w:val="both"/>
        <w:rPr>
          <w:rFonts w:ascii="Times New Roman" w:hAnsi="Times New Roman" w:cs="Times New Roman"/>
          <w:noProof/>
          <w:sz w:val="28"/>
          <w:szCs w:val="28"/>
        </w:rPr>
      </w:pPr>
      <w:r w:rsidRPr="002C4BCB">
        <w:rPr>
          <w:rFonts w:ascii="Times New Roman" w:hAnsi="Times New Roman" w:cs="Times New Roman"/>
          <w:noProof/>
          <w:sz w:val="28"/>
          <w:szCs w:val="28"/>
        </w:rPr>
        <w:t xml:space="preserve">Результати відповідей респондентів на питання про відкритість до спілкування з колегами представлено на рисунку </w:t>
      </w:r>
      <w:r w:rsidR="00FE0B12">
        <w:rPr>
          <w:rFonts w:ascii="Times New Roman" w:hAnsi="Times New Roman" w:cs="Times New Roman"/>
          <w:noProof/>
          <w:sz w:val="28"/>
          <w:szCs w:val="28"/>
        </w:rPr>
        <w:t>3</w:t>
      </w:r>
      <w:r w:rsidRPr="002C4BCB">
        <w:rPr>
          <w:rFonts w:ascii="Times New Roman" w:hAnsi="Times New Roman" w:cs="Times New Roman"/>
          <w:noProof/>
          <w:sz w:val="28"/>
          <w:szCs w:val="28"/>
        </w:rPr>
        <w:t>.4.</w:t>
      </w:r>
    </w:p>
    <w:p w14:paraId="52F0F11A" w14:textId="77777777" w:rsidR="002C4BCB" w:rsidRPr="002C4BCB" w:rsidRDefault="002C4BCB" w:rsidP="002C4BCB">
      <w:pPr>
        <w:spacing w:after="0" w:line="360" w:lineRule="auto"/>
        <w:jc w:val="both"/>
        <w:rPr>
          <w:rFonts w:ascii="Times New Roman" w:hAnsi="Times New Roman" w:cs="Times New Roman"/>
          <w:noProof/>
          <w:sz w:val="28"/>
          <w:szCs w:val="28"/>
        </w:rPr>
      </w:pPr>
      <w:r w:rsidRPr="002C4BCB">
        <w:rPr>
          <w:rFonts w:ascii="Times New Roman" w:hAnsi="Times New Roman" w:cs="Times New Roman"/>
          <w:noProof/>
          <w:sz w:val="28"/>
          <w:szCs w:val="28"/>
          <w:lang w:val="ru-RU" w:eastAsia="ru-RU"/>
        </w:rPr>
        <w:drawing>
          <wp:inline distT="0" distB="0" distL="0" distR="0" wp14:anchorId="476351D6" wp14:editId="484761A6">
            <wp:extent cx="5810250" cy="1428750"/>
            <wp:effectExtent l="0" t="0" r="0" b="0"/>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05E4791" w14:textId="0FBBC06A"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noProof/>
          <w:sz w:val="28"/>
          <w:szCs w:val="28"/>
        </w:rPr>
        <w:t>Рис.</w:t>
      </w:r>
      <w:r w:rsidR="00FE0B12">
        <w:rPr>
          <w:rFonts w:ascii="Times New Roman" w:hAnsi="Times New Roman" w:cs="Times New Roman"/>
          <w:noProof/>
          <w:sz w:val="28"/>
          <w:szCs w:val="28"/>
        </w:rPr>
        <w:t>3</w:t>
      </w:r>
      <w:r w:rsidRPr="002C4BCB">
        <w:rPr>
          <w:rFonts w:ascii="Times New Roman" w:hAnsi="Times New Roman" w:cs="Times New Roman"/>
          <w:noProof/>
          <w:sz w:val="28"/>
          <w:szCs w:val="28"/>
        </w:rPr>
        <w:t xml:space="preserve">.4. Відкритість директора закладу дошкільної освіти до спілкування з колегами </w:t>
      </w:r>
      <w:r w:rsidRPr="002C4BCB">
        <w:rPr>
          <w:rFonts w:ascii="Times New Roman" w:hAnsi="Times New Roman" w:cs="Times New Roman"/>
          <w:sz w:val="28"/>
          <w:szCs w:val="28"/>
        </w:rPr>
        <w:t>(49 респондентів)</w:t>
      </w:r>
    </w:p>
    <w:p w14:paraId="3BEC4657" w14:textId="77777777"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На питання про відкритість до спілкування з колегами директори мали змогу обрати кілька відповідей із запропонованого списку. Найбільший відсоток набрала відповідь «так, співпрацюю і забезпечую зворотній зв’язок щодо їхньої праці» - 86% виборів. 45% виборів припало на варіант відповіді «педагоги можуть вільно висловлюватись, навіть якщо їх думка не співпадає з моєю». 43% виборів приходиться на варіант відповіді «права працівників дотримуються в </w:t>
      </w:r>
      <w:r w:rsidRPr="002C4BCB">
        <w:rPr>
          <w:rFonts w:ascii="Times New Roman" w:hAnsi="Times New Roman" w:cs="Times New Roman"/>
          <w:sz w:val="28"/>
          <w:szCs w:val="28"/>
        </w:rPr>
        <w:lastRenderedPageBreak/>
        <w:t xml:space="preserve">закладі та підтримується їхня ініціатива». 18% набрав варіант відповіді «розбіжності, які виникають між педагогічним працівниками вирішуються </w:t>
      </w:r>
      <w:proofErr w:type="spellStart"/>
      <w:r w:rsidRPr="002C4BCB">
        <w:rPr>
          <w:rFonts w:ascii="Times New Roman" w:hAnsi="Times New Roman" w:cs="Times New Roman"/>
          <w:sz w:val="28"/>
          <w:szCs w:val="28"/>
        </w:rPr>
        <w:t>конструктивно</w:t>
      </w:r>
      <w:proofErr w:type="spellEnd"/>
      <w:r w:rsidRPr="002C4BCB">
        <w:rPr>
          <w:rFonts w:ascii="Times New Roman" w:hAnsi="Times New Roman" w:cs="Times New Roman"/>
          <w:sz w:val="28"/>
          <w:szCs w:val="28"/>
        </w:rPr>
        <w:t xml:space="preserve">». Відповідь «частково враховую пропозиції педагогічних працівників» набрала 10% серед респондентів. Таким чином, можемо засвідчити, що керівники закладів дошкільної освіти, які взяли участь в опитуванні співпрацюють з педагогами та забезпечують зворотній зв’язок щодо їхньої праці; педагоги мають можливість вільно висловлюватись, навіть тоді, коли їх думка не співпадає з позицією директора; права працівників дотримуються у закладі та підтримується їхня ініціатива; розбіжності, які виникають між педагогами вирішуються </w:t>
      </w:r>
      <w:proofErr w:type="spellStart"/>
      <w:r w:rsidRPr="002C4BCB">
        <w:rPr>
          <w:rFonts w:ascii="Times New Roman" w:hAnsi="Times New Roman" w:cs="Times New Roman"/>
          <w:sz w:val="28"/>
          <w:szCs w:val="28"/>
        </w:rPr>
        <w:t>конструктивно</w:t>
      </w:r>
      <w:proofErr w:type="spellEnd"/>
      <w:r w:rsidRPr="002C4BCB">
        <w:rPr>
          <w:rFonts w:ascii="Times New Roman" w:hAnsi="Times New Roman" w:cs="Times New Roman"/>
          <w:sz w:val="28"/>
          <w:szCs w:val="28"/>
        </w:rPr>
        <w:t>. Незначна частина опитаних частково враховує пропозиції педагогів.</w:t>
      </w:r>
    </w:p>
    <w:p w14:paraId="72534814" w14:textId="681EEA43"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sz w:val="28"/>
          <w:szCs w:val="28"/>
        </w:rPr>
        <w:t xml:space="preserve">Результати відповідей респондентів щодо свободи освітнього середовища від будь-яких форм насильства та дискримінації представлено на рисунку </w:t>
      </w:r>
      <w:r w:rsidR="00FE0B12">
        <w:rPr>
          <w:rFonts w:ascii="Times New Roman" w:hAnsi="Times New Roman" w:cs="Times New Roman"/>
          <w:sz w:val="28"/>
          <w:szCs w:val="28"/>
        </w:rPr>
        <w:t>3</w:t>
      </w:r>
      <w:r w:rsidRPr="002C4BCB">
        <w:rPr>
          <w:rFonts w:ascii="Times New Roman" w:hAnsi="Times New Roman" w:cs="Times New Roman"/>
          <w:sz w:val="28"/>
          <w:szCs w:val="28"/>
        </w:rPr>
        <w:t>.5.</w:t>
      </w:r>
    </w:p>
    <w:p w14:paraId="000112A4" w14:textId="77777777" w:rsidR="002C4BCB" w:rsidRPr="002C4BCB" w:rsidRDefault="002C4BCB" w:rsidP="002C4BCB">
      <w:pPr>
        <w:spacing w:after="0" w:line="360" w:lineRule="auto"/>
        <w:jc w:val="both"/>
        <w:rPr>
          <w:rFonts w:ascii="Times New Roman" w:hAnsi="Times New Roman" w:cs="Times New Roman"/>
          <w:noProof/>
          <w:sz w:val="28"/>
          <w:szCs w:val="28"/>
        </w:rPr>
      </w:pPr>
      <w:r w:rsidRPr="002C4BCB">
        <w:rPr>
          <w:rFonts w:ascii="Times New Roman" w:hAnsi="Times New Roman" w:cs="Times New Roman"/>
          <w:noProof/>
          <w:sz w:val="28"/>
          <w:szCs w:val="28"/>
          <w:lang w:val="ru-RU" w:eastAsia="ru-RU"/>
        </w:rPr>
        <w:drawing>
          <wp:inline distT="0" distB="0" distL="0" distR="0" wp14:anchorId="7579EE26" wp14:editId="61B227A1">
            <wp:extent cx="6115050" cy="2152650"/>
            <wp:effectExtent l="0" t="0" r="0" b="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434DC4B" w14:textId="04F03A19" w:rsidR="002C4BCB" w:rsidRPr="002C4BCB" w:rsidRDefault="002C4BCB" w:rsidP="002C4BCB">
      <w:pPr>
        <w:spacing w:after="0" w:line="360" w:lineRule="auto"/>
        <w:ind w:firstLine="720"/>
        <w:jc w:val="both"/>
        <w:rPr>
          <w:rFonts w:ascii="Times New Roman" w:hAnsi="Times New Roman" w:cs="Times New Roman"/>
          <w:sz w:val="28"/>
          <w:szCs w:val="28"/>
        </w:rPr>
      </w:pPr>
      <w:r w:rsidRPr="002C4BCB">
        <w:rPr>
          <w:rFonts w:ascii="Times New Roman" w:hAnsi="Times New Roman" w:cs="Times New Roman"/>
          <w:noProof/>
          <w:sz w:val="28"/>
          <w:szCs w:val="28"/>
        </w:rPr>
        <w:t>Рис.</w:t>
      </w:r>
      <w:r w:rsidR="00FE0B12">
        <w:rPr>
          <w:rFonts w:ascii="Times New Roman" w:hAnsi="Times New Roman" w:cs="Times New Roman"/>
          <w:noProof/>
          <w:sz w:val="28"/>
          <w:szCs w:val="28"/>
        </w:rPr>
        <w:t>3</w:t>
      </w:r>
      <w:r w:rsidRPr="002C4BCB">
        <w:rPr>
          <w:rFonts w:ascii="Times New Roman" w:hAnsi="Times New Roman" w:cs="Times New Roman"/>
          <w:noProof/>
          <w:sz w:val="28"/>
          <w:szCs w:val="28"/>
        </w:rPr>
        <w:t xml:space="preserve">.5. Освітнє середовище закладу вільне від будь-яких форм насильства та дискримінації </w:t>
      </w:r>
      <w:r w:rsidRPr="002C4BCB">
        <w:rPr>
          <w:rFonts w:ascii="Times New Roman" w:hAnsi="Times New Roman" w:cs="Times New Roman"/>
          <w:sz w:val="28"/>
          <w:szCs w:val="28"/>
        </w:rPr>
        <w:t>(49 респондентів)</w:t>
      </w:r>
    </w:p>
    <w:p w14:paraId="06328318" w14:textId="77777777" w:rsidR="00732AFF" w:rsidRDefault="002C4BCB" w:rsidP="00732AFF">
      <w:pPr>
        <w:spacing w:after="0" w:line="360" w:lineRule="auto"/>
        <w:ind w:left="708" w:firstLine="12"/>
        <w:jc w:val="both"/>
        <w:rPr>
          <w:rFonts w:ascii="Times New Roman" w:hAnsi="Times New Roman" w:cs="Times New Roman"/>
          <w:color w:val="000000" w:themeColor="text1"/>
          <w:sz w:val="28"/>
          <w:szCs w:val="28"/>
        </w:rPr>
      </w:pPr>
      <w:r w:rsidRPr="002C4BCB">
        <w:rPr>
          <w:rFonts w:ascii="Times New Roman" w:hAnsi="Times New Roman" w:cs="Times New Roman"/>
          <w:sz w:val="28"/>
          <w:szCs w:val="28"/>
        </w:rPr>
        <w:t xml:space="preserve">На питання про створення в закладі освіти освітнього середовища вільного від будь-яких форм насильства та дискримінації респонденти могли обрати кілька варіантів відповідей. Найбільший відсоток – 74% – набрав варіант «заклад планує та реалізує діяльність щодо запобігання будь-яким проявам дискримінації та </w:t>
      </w:r>
      <w:proofErr w:type="spellStart"/>
      <w:r w:rsidRPr="002C4BCB">
        <w:rPr>
          <w:rFonts w:ascii="Times New Roman" w:hAnsi="Times New Roman" w:cs="Times New Roman"/>
          <w:sz w:val="28"/>
          <w:szCs w:val="28"/>
        </w:rPr>
        <w:t>булінгу</w:t>
      </w:r>
      <w:proofErr w:type="spellEnd"/>
      <w:r w:rsidRPr="002C4BCB">
        <w:rPr>
          <w:rFonts w:ascii="Times New Roman" w:hAnsi="Times New Roman" w:cs="Times New Roman"/>
          <w:sz w:val="28"/>
          <w:szCs w:val="28"/>
        </w:rPr>
        <w:t xml:space="preserve">». 59% набрав варіант відповіді «учасники </w:t>
      </w:r>
      <w:r w:rsidRPr="002C4BCB">
        <w:rPr>
          <w:rFonts w:ascii="Times New Roman" w:hAnsi="Times New Roman" w:cs="Times New Roman"/>
          <w:color w:val="000000" w:themeColor="text1"/>
          <w:sz w:val="28"/>
          <w:szCs w:val="28"/>
        </w:rPr>
        <w:t>освітнього процесу дотримуються етичних норм, прав і свобод». 51% набрав варіант відповіді «</w:t>
      </w:r>
      <w:proofErr w:type="spellStart"/>
      <w:r w:rsidRPr="002C4BCB">
        <w:rPr>
          <w:rFonts w:ascii="Times New Roman" w:hAnsi="Times New Roman" w:cs="Times New Roman"/>
          <w:color w:val="000000" w:themeColor="text1"/>
          <w:sz w:val="28"/>
          <w:szCs w:val="28"/>
        </w:rPr>
        <w:t>булінг</w:t>
      </w:r>
      <w:proofErr w:type="spellEnd"/>
      <w:r w:rsidRPr="002C4BCB">
        <w:rPr>
          <w:rFonts w:ascii="Times New Roman" w:hAnsi="Times New Roman" w:cs="Times New Roman"/>
          <w:color w:val="000000" w:themeColor="text1"/>
          <w:sz w:val="28"/>
          <w:szCs w:val="28"/>
        </w:rPr>
        <w:t xml:space="preserve"> і насилля непритаманне явище для закладу дошкільної освіти». </w:t>
      </w:r>
    </w:p>
    <w:p w14:paraId="3AF4045C" w14:textId="624B84CC" w:rsidR="002C4BCB" w:rsidRPr="002C4BCB" w:rsidRDefault="002C4BCB" w:rsidP="00732AFF">
      <w:pPr>
        <w:spacing w:after="0" w:line="360" w:lineRule="auto"/>
        <w:ind w:left="708" w:firstLine="12"/>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lastRenderedPageBreak/>
        <w:t>Таким чином, було визначено свободу закладів дошкільної освіти, директори яких взяли участь в опитуванні, від будь-яких форм насилля та дискримінації.</w:t>
      </w:r>
    </w:p>
    <w:p w14:paraId="3E582054"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На питання про роль директора в запобіганні проявам дискримінації в закладі освіти усі респонденти (100%) обрали відповідь, що в закладі освіти немає проявів дискримінації.</w:t>
      </w:r>
    </w:p>
    <w:p w14:paraId="55DD075D"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Узагальнюючи відповіді респондентів на блок питань анкети </w:t>
      </w:r>
      <w:r w:rsidRPr="002C4BCB">
        <w:rPr>
          <w:rFonts w:ascii="Times New Roman" w:hAnsi="Times New Roman" w:cs="Times New Roman"/>
          <w:b/>
          <w:bCs/>
          <w:color w:val="000000" w:themeColor="text1"/>
          <w:sz w:val="28"/>
          <w:szCs w:val="28"/>
        </w:rPr>
        <w:t xml:space="preserve">«Безпека та комфорт» </w:t>
      </w:r>
      <w:r w:rsidRPr="002C4BCB">
        <w:rPr>
          <w:rFonts w:ascii="Times New Roman" w:hAnsi="Times New Roman" w:cs="Times New Roman"/>
          <w:color w:val="000000" w:themeColor="text1"/>
          <w:sz w:val="28"/>
          <w:szCs w:val="28"/>
        </w:rPr>
        <w:t>щодо забезпечення комфортного, вільного від будь-яких форм насильства та дискримінації освітнього простору, співпраці між педагогами з’ясовано такі положення.</w:t>
      </w:r>
    </w:p>
    <w:p w14:paraId="1B705441" w14:textId="77777777" w:rsidR="002C4BCB" w:rsidRPr="002C4BCB" w:rsidRDefault="002C4BCB" w:rsidP="00732AFF">
      <w:pPr>
        <w:pStyle w:val="a5"/>
        <w:numPr>
          <w:ilvl w:val="0"/>
          <w:numId w:val="31"/>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92% закладів дошкільної освіти, керівників яких було опитано, в цілому є безпечними та комфортними або потребують незначного ремонту.</w:t>
      </w:r>
    </w:p>
    <w:p w14:paraId="3F5CF072" w14:textId="77777777" w:rsidR="002C4BCB" w:rsidRPr="002C4BCB" w:rsidRDefault="002C4BCB" w:rsidP="00732AFF">
      <w:pPr>
        <w:pStyle w:val="a5"/>
        <w:numPr>
          <w:ilvl w:val="0"/>
          <w:numId w:val="31"/>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75,5% закладів повністю забезпечені необхідним обладнанням для реалізації освітньої програми.</w:t>
      </w:r>
    </w:p>
    <w:p w14:paraId="5D96190A" w14:textId="77777777" w:rsidR="00732AFF" w:rsidRDefault="002C4BCB" w:rsidP="00732AFF">
      <w:pPr>
        <w:pStyle w:val="a5"/>
        <w:numPr>
          <w:ilvl w:val="0"/>
          <w:numId w:val="31"/>
        </w:numPr>
        <w:spacing w:after="0" w:line="360" w:lineRule="auto"/>
        <w:ind w:left="360"/>
        <w:jc w:val="both"/>
        <w:rPr>
          <w:rFonts w:ascii="Times New Roman" w:hAnsi="Times New Roman" w:cs="Times New Roman"/>
          <w:color w:val="000000" w:themeColor="text1"/>
          <w:sz w:val="28"/>
          <w:szCs w:val="28"/>
        </w:rPr>
      </w:pPr>
      <w:r w:rsidRPr="00732AFF">
        <w:rPr>
          <w:rFonts w:ascii="Times New Roman" w:hAnsi="Times New Roman" w:cs="Times New Roman"/>
          <w:color w:val="000000" w:themeColor="text1"/>
          <w:sz w:val="28"/>
          <w:szCs w:val="28"/>
        </w:rPr>
        <w:t xml:space="preserve">94% респондентів констатували створення такого психологічного клімату в колективі, який </w:t>
      </w:r>
      <w:r w:rsidRPr="00732AFF">
        <w:rPr>
          <w:rFonts w:ascii="Times New Roman" w:hAnsi="Times New Roman" w:cs="Times New Roman"/>
          <w:noProof/>
          <w:color w:val="000000" w:themeColor="text1"/>
          <w:sz w:val="28"/>
          <w:szCs w:val="28"/>
        </w:rPr>
        <w:t>сприяє співпраці педагогів.</w:t>
      </w:r>
    </w:p>
    <w:p w14:paraId="40E931EF" w14:textId="25698EC0" w:rsidR="00546890" w:rsidRPr="00732AFF" w:rsidRDefault="002C4BCB" w:rsidP="00732AFF">
      <w:pPr>
        <w:pStyle w:val="a5"/>
        <w:numPr>
          <w:ilvl w:val="0"/>
          <w:numId w:val="31"/>
        </w:numPr>
        <w:spacing w:after="0" w:line="360" w:lineRule="auto"/>
        <w:ind w:left="360"/>
        <w:jc w:val="both"/>
        <w:rPr>
          <w:rFonts w:ascii="Times New Roman" w:hAnsi="Times New Roman" w:cs="Times New Roman"/>
          <w:color w:val="000000" w:themeColor="text1"/>
          <w:sz w:val="28"/>
          <w:szCs w:val="28"/>
        </w:rPr>
      </w:pPr>
      <w:r w:rsidRPr="00732AFF">
        <w:rPr>
          <w:rFonts w:ascii="Times New Roman" w:hAnsi="Times New Roman" w:cs="Times New Roman"/>
          <w:color w:val="000000" w:themeColor="text1"/>
          <w:sz w:val="28"/>
          <w:szCs w:val="28"/>
        </w:rPr>
        <w:t>У спілкуванні з педагогічним колективом 84% директорів обирають «співпрацю з педагогами та забезпечують зворотній зв’язок щодо їхньої праці»; 45% – «надають можливість педагогам вільно висловлюватись, навіть тоді, коли їх думка не співпадає з позицією директора»; 43% – «дотримання прав працівників у закладі та підтримання їхньої ініціативи».</w:t>
      </w:r>
    </w:p>
    <w:p w14:paraId="68B433AA" w14:textId="2381AD7C" w:rsidR="00546890" w:rsidRPr="00546890" w:rsidRDefault="002C4BCB" w:rsidP="00732AFF">
      <w:pPr>
        <w:pStyle w:val="a5"/>
        <w:numPr>
          <w:ilvl w:val="0"/>
          <w:numId w:val="31"/>
        </w:numPr>
        <w:spacing w:after="0" w:line="360" w:lineRule="auto"/>
        <w:ind w:left="360"/>
        <w:jc w:val="both"/>
        <w:rPr>
          <w:rFonts w:ascii="Times New Roman" w:hAnsi="Times New Roman" w:cs="Times New Roman"/>
          <w:color w:val="000000" w:themeColor="text1"/>
          <w:sz w:val="28"/>
          <w:szCs w:val="28"/>
        </w:rPr>
      </w:pPr>
      <w:r w:rsidRPr="00546890">
        <w:rPr>
          <w:rFonts w:ascii="Times New Roman" w:hAnsi="Times New Roman" w:cs="Times New Roman"/>
          <w:color w:val="000000" w:themeColor="text1"/>
          <w:sz w:val="28"/>
          <w:szCs w:val="28"/>
        </w:rPr>
        <w:t xml:space="preserve">74% директорів дошкільних закладів «планують та реалізують діяльність щодо запобігання будь-яким проявам дискримінації та </w:t>
      </w:r>
      <w:proofErr w:type="spellStart"/>
      <w:r w:rsidRPr="00546890">
        <w:rPr>
          <w:rFonts w:ascii="Times New Roman" w:hAnsi="Times New Roman" w:cs="Times New Roman"/>
          <w:color w:val="000000" w:themeColor="text1"/>
          <w:sz w:val="28"/>
          <w:szCs w:val="28"/>
        </w:rPr>
        <w:t>булінгу</w:t>
      </w:r>
      <w:proofErr w:type="spellEnd"/>
      <w:r w:rsidRPr="00546890">
        <w:rPr>
          <w:rFonts w:ascii="Times New Roman" w:hAnsi="Times New Roman" w:cs="Times New Roman"/>
          <w:color w:val="000000" w:themeColor="text1"/>
          <w:sz w:val="28"/>
          <w:szCs w:val="28"/>
        </w:rPr>
        <w:t>»; 59% – забезпечують для «учасників освітнього процесу дотримання етичних норм, прав і свобод»; 51% – констатували, що «</w:t>
      </w:r>
      <w:proofErr w:type="spellStart"/>
      <w:r w:rsidRPr="00546890">
        <w:rPr>
          <w:rFonts w:ascii="Times New Roman" w:hAnsi="Times New Roman" w:cs="Times New Roman"/>
          <w:color w:val="000000" w:themeColor="text1"/>
          <w:sz w:val="28"/>
          <w:szCs w:val="28"/>
        </w:rPr>
        <w:t>булінг</w:t>
      </w:r>
      <w:proofErr w:type="spellEnd"/>
      <w:r w:rsidRPr="00546890">
        <w:rPr>
          <w:rFonts w:ascii="Times New Roman" w:hAnsi="Times New Roman" w:cs="Times New Roman"/>
          <w:color w:val="000000" w:themeColor="text1"/>
          <w:sz w:val="28"/>
          <w:szCs w:val="28"/>
        </w:rPr>
        <w:t xml:space="preserve"> і насилля непритаманне явище для закладу дошкільної освіти»</w:t>
      </w:r>
      <w:r w:rsidR="00546890" w:rsidRPr="00546890">
        <w:rPr>
          <w:rFonts w:ascii="Times New Roman" w:hAnsi="Times New Roman" w:cs="Times New Roman"/>
          <w:color w:val="000000" w:themeColor="text1"/>
          <w:sz w:val="28"/>
          <w:szCs w:val="28"/>
        </w:rPr>
        <w:t>.</w:t>
      </w:r>
    </w:p>
    <w:p w14:paraId="1C8BF524" w14:textId="3895DFB7" w:rsidR="002C4BCB" w:rsidRPr="00546890" w:rsidRDefault="002C4BCB" w:rsidP="00732AFF">
      <w:pPr>
        <w:pStyle w:val="a5"/>
        <w:numPr>
          <w:ilvl w:val="0"/>
          <w:numId w:val="31"/>
        </w:numPr>
        <w:spacing w:after="0" w:line="360" w:lineRule="auto"/>
        <w:ind w:left="360"/>
        <w:jc w:val="both"/>
        <w:rPr>
          <w:rFonts w:ascii="Times New Roman" w:hAnsi="Times New Roman" w:cs="Times New Roman"/>
          <w:color w:val="000000" w:themeColor="text1"/>
          <w:sz w:val="28"/>
          <w:szCs w:val="28"/>
        </w:rPr>
      </w:pPr>
      <w:r w:rsidRPr="00546890">
        <w:rPr>
          <w:rFonts w:ascii="Times New Roman" w:hAnsi="Times New Roman" w:cs="Times New Roman"/>
          <w:color w:val="000000" w:themeColor="text1"/>
          <w:sz w:val="28"/>
          <w:szCs w:val="28"/>
        </w:rPr>
        <w:t xml:space="preserve">100% опитаних підтвердили, що заклад вільний від будь-яких проявів </w:t>
      </w:r>
      <w:proofErr w:type="spellStart"/>
      <w:r w:rsidRPr="00546890">
        <w:rPr>
          <w:rFonts w:ascii="Times New Roman" w:hAnsi="Times New Roman" w:cs="Times New Roman"/>
          <w:color w:val="000000" w:themeColor="text1"/>
          <w:sz w:val="28"/>
          <w:szCs w:val="28"/>
        </w:rPr>
        <w:t>дискримінації.Наступний</w:t>
      </w:r>
      <w:proofErr w:type="spellEnd"/>
      <w:r w:rsidRPr="00546890">
        <w:rPr>
          <w:rFonts w:ascii="Times New Roman" w:hAnsi="Times New Roman" w:cs="Times New Roman"/>
          <w:color w:val="000000" w:themeColor="text1"/>
          <w:sz w:val="28"/>
          <w:szCs w:val="28"/>
        </w:rPr>
        <w:t xml:space="preserve"> блок питань </w:t>
      </w:r>
      <w:r w:rsidRPr="00546890">
        <w:rPr>
          <w:rFonts w:ascii="Times New Roman" w:hAnsi="Times New Roman" w:cs="Times New Roman"/>
          <w:b/>
          <w:bCs/>
          <w:color w:val="000000" w:themeColor="text1"/>
          <w:sz w:val="28"/>
          <w:szCs w:val="28"/>
        </w:rPr>
        <w:t xml:space="preserve">«Взаємодія з батьками та фахівцями </w:t>
      </w:r>
      <w:proofErr w:type="spellStart"/>
      <w:r w:rsidRPr="00546890">
        <w:rPr>
          <w:rFonts w:ascii="Times New Roman" w:hAnsi="Times New Roman" w:cs="Times New Roman"/>
          <w:b/>
          <w:bCs/>
          <w:color w:val="000000" w:themeColor="text1"/>
          <w:sz w:val="28"/>
          <w:szCs w:val="28"/>
        </w:rPr>
        <w:t>інклюзивно</w:t>
      </w:r>
      <w:proofErr w:type="spellEnd"/>
      <w:r w:rsidRPr="00546890">
        <w:rPr>
          <w:rFonts w:ascii="Times New Roman" w:hAnsi="Times New Roman" w:cs="Times New Roman"/>
          <w:b/>
          <w:bCs/>
          <w:color w:val="000000" w:themeColor="text1"/>
          <w:sz w:val="28"/>
          <w:szCs w:val="28"/>
        </w:rPr>
        <w:t xml:space="preserve">-ресурсних центрів» </w:t>
      </w:r>
      <w:r w:rsidRPr="00546890">
        <w:rPr>
          <w:rFonts w:ascii="Times New Roman" w:hAnsi="Times New Roman" w:cs="Times New Roman"/>
          <w:color w:val="000000" w:themeColor="text1"/>
          <w:sz w:val="28"/>
          <w:szCs w:val="28"/>
        </w:rPr>
        <w:t xml:space="preserve">стосувався особливостей взаємодії </w:t>
      </w:r>
      <w:r w:rsidRPr="00546890">
        <w:rPr>
          <w:rFonts w:ascii="Times New Roman" w:hAnsi="Times New Roman" w:cs="Times New Roman"/>
          <w:color w:val="000000" w:themeColor="text1"/>
          <w:sz w:val="28"/>
          <w:szCs w:val="28"/>
        </w:rPr>
        <w:lastRenderedPageBreak/>
        <w:t xml:space="preserve">директорів дошкільних закладів з батьками та фахівцями </w:t>
      </w:r>
      <w:proofErr w:type="spellStart"/>
      <w:r w:rsidRPr="00546890">
        <w:rPr>
          <w:rFonts w:ascii="Times New Roman" w:hAnsi="Times New Roman" w:cs="Times New Roman"/>
          <w:color w:val="000000" w:themeColor="text1"/>
          <w:sz w:val="28"/>
          <w:szCs w:val="28"/>
        </w:rPr>
        <w:t>інклюзивно</w:t>
      </w:r>
      <w:proofErr w:type="spellEnd"/>
      <w:r w:rsidRPr="00546890">
        <w:rPr>
          <w:rFonts w:ascii="Times New Roman" w:hAnsi="Times New Roman" w:cs="Times New Roman"/>
          <w:color w:val="000000" w:themeColor="text1"/>
          <w:sz w:val="28"/>
          <w:szCs w:val="28"/>
        </w:rPr>
        <w:t>-ресурсних центрів.</w:t>
      </w:r>
    </w:p>
    <w:p w14:paraId="40482DEF" w14:textId="61AB1CCD"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Результати опитування щодо форм комунікації з батьками представлено на рисунку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.6.</w:t>
      </w:r>
    </w:p>
    <w:p w14:paraId="2C170B15" w14:textId="77777777" w:rsidR="002C4BCB" w:rsidRPr="002C4BCB" w:rsidRDefault="002C4BCB" w:rsidP="002C4BCB">
      <w:pPr>
        <w:spacing w:after="0" w:line="360" w:lineRule="auto"/>
        <w:jc w:val="both"/>
        <w:rPr>
          <w:rFonts w:ascii="Times New Roman" w:hAnsi="Times New Roman" w:cs="Times New Roman"/>
          <w:noProof/>
          <w:color w:val="000000" w:themeColor="text1"/>
          <w:sz w:val="28"/>
          <w:szCs w:val="28"/>
        </w:rPr>
      </w:pPr>
      <w:r w:rsidRPr="002C4BCB">
        <w:rPr>
          <w:rFonts w:ascii="Times New Roman" w:hAnsi="Times New Roman" w:cs="Times New Roman"/>
          <w:noProof/>
          <w:color w:val="000000" w:themeColor="text1"/>
          <w:sz w:val="28"/>
          <w:szCs w:val="28"/>
          <w:lang w:val="ru-RU" w:eastAsia="ru-RU"/>
        </w:rPr>
        <w:drawing>
          <wp:inline distT="0" distB="0" distL="0" distR="0" wp14:anchorId="0AA74733" wp14:editId="4E631EBB">
            <wp:extent cx="6115050" cy="1866900"/>
            <wp:effectExtent l="0" t="0" r="0" b="0"/>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B10F5A1" w14:textId="5C274BFF"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noProof/>
          <w:color w:val="000000" w:themeColor="text1"/>
          <w:sz w:val="28"/>
          <w:szCs w:val="28"/>
        </w:rPr>
        <w:t>Рис.</w:t>
      </w:r>
      <w:r w:rsidR="00FE0B12">
        <w:rPr>
          <w:rFonts w:ascii="Times New Roman" w:hAnsi="Times New Roman" w:cs="Times New Roman"/>
          <w:noProof/>
          <w:color w:val="000000" w:themeColor="text1"/>
          <w:sz w:val="28"/>
          <w:szCs w:val="28"/>
        </w:rPr>
        <w:t>3</w:t>
      </w:r>
      <w:r w:rsidRPr="002C4BCB">
        <w:rPr>
          <w:rFonts w:ascii="Times New Roman" w:hAnsi="Times New Roman" w:cs="Times New Roman"/>
          <w:noProof/>
          <w:color w:val="000000" w:themeColor="text1"/>
          <w:sz w:val="28"/>
          <w:szCs w:val="28"/>
        </w:rPr>
        <w:t xml:space="preserve">.6. Форми комунікації з батьками </w:t>
      </w:r>
      <w:r w:rsidRPr="002C4BCB">
        <w:rPr>
          <w:rFonts w:ascii="Times New Roman" w:hAnsi="Times New Roman" w:cs="Times New Roman"/>
          <w:color w:val="000000" w:themeColor="text1"/>
          <w:sz w:val="28"/>
          <w:szCs w:val="28"/>
        </w:rPr>
        <w:t>(49 респондентів)</w:t>
      </w:r>
    </w:p>
    <w:p w14:paraId="711E21FE"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На питання щодо форм комунікації з батьками, респонденти мали змогу обрати кілька відповідей. Найбільш популярною формою спілкування є індивідуальна – 100% виборів. Батьківські збори як форма спілкування була обрана 55% опитаних. Онлайн форми спілкування (групи у соцмережах та листування) обирають 12% респондентів. Групові консультації та опитування набрали лише по 2% виборів опитаних. Отже, серед форм спілкування з батьками директори надають перевагу індивідуальному спілкуванню (100%) та батьківським зборам (55%).</w:t>
      </w:r>
    </w:p>
    <w:p w14:paraId="2C0AFC05" w14:textId="642502E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Результати відповідей на питання про взаємодію з батьками дітей з особливими освітніми потребами, фахівцями </w:t>
      </w:r>
      <w:proofErr w:type="spellStart"/>
      <w:r w:rsidRPr="002C4BCB">
        <w:rPr>
          <w:rFonts w:ascii="Times New Roman" w:hAnsi="Times New Roman" w:cs="Times New Roman"/>
          <w:color w:val="000000" w:themeColor="text1"/>
          <w:sz w:val="28"/>
          <w:szCs w:val="28"/>
        </w:rPr>
        <w:t>інклюзивно</w:t>
      </w:r>
      <w:proofErr w:type="spellEnd"/>
      <w:r w:rsidRPr="002C4BCB">
        <w:rPr>
          <w:rFonts w:ascii="Times New Roman" w:hAnsi="Times New Roman" w:cs="Times New Roman"/>
          <w:color w:val="000000" w:themeColor="text1"/>
          <w:sz w:val="28"/>
          <w:szCs w:val="28"/>
        </w:rPr>
        <w:t xml:space="preserve">-ресурсних центрів для залучення до підтримки під час здобуття освіти представлено в таблиці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.4.</w:t>
      </w:r>
    </w:p>
    <w:p w14:paraId="3C731147" w14:textId="7C1B88CC" w:rsidR="002C4BCB" w:rsidRPr="002C4BCB" w:rsidRDefault="002C4BCB" w:rsidP="002C4BCB">
      <w:pPr>
        <w:spacing w:after="0" w:line="360" w:lineRule="auto"/>
        <w:ind w:firstLine="720"/>
        <w:jc w:val="right"/>
        <w:rPr>
          <w:rFonts w:ascii="Times New Roman" w:hAnsi="Times New Roman" w:cs="Times New Roman"/>
          <w:i/>
          <w:iCs/>
          <w:color w:val="000000" w:themeColor="text1"/>
          <w:sz w:val="28"/>
          <w:szCs w:val="28"/>
        </w:rPr>
      </w:pPr>
      <w:r w:rsidRPr="002C4BCB">
        <w:rPr>
          <w:rFonts w:ascii="Times New Roman" w:hAnsi="Times New Roman" w:cs="Times New Roman"/>
          <w:i/>
          <w:iCs/>
          <w:color w:val="000000" w:themeColor="text1"/>
          <w:sz w:val="28"/>
          <w:szCs w:val="28"/>
        </w:rPr>
        <w:t xml:space="preserve">Таблиця </w:t>
      </w:r>
      <w:r w:rsidR="00FE0B12">
        <w:rPr>
          <w:rFonts w:ascii="Times New Roman" w:hAnsi="Times New Roman" w:cs="Times New Roman"/>
          <w:i/>
          <w:iCs/>
          <w:color w:val="000000" w:themeColor="text1"/>
          <w:sz w:val="28"/>
          <w:szCs w:val="28"/>
        </w:rPr>
        <w:t>3</w:t>
      </w:r>
      <w:r w:rsidRPr="002C4BCB">
        <w:rPr>
          <w:rFonts w:ascii="Times New Roman" w:hAnsi="Times New Roman" w:cs="Times New Roman"/>
          <w:i/>
          <w:iCs/>
          <w:color w:val="000000" w:themeColor="text1"/>
          <w:sz w:val="28"/>
          <w:szCs w:val="28"/>
        </w:rPr>
        <w:t>.4</w:t>
      </w:r>
    </w:p>
    <w:p w14:paraId="256A92E2" w14:textId="77777777" w:rsidR="002C4BCB" w:rsidRPr="002C4BCB" w:rsidRDefault="002C4BCB" w:rsidP="002C4BCB">
      <w:pPr>
        <w:spacing w:after="0"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 xml:space="preserve">Взаємодія директора з батьками дітей з особливими освітніми потребами, фахівцями </w:t>
      </w:r>
      <w:proofErr w:type="spellStart"/>
      <w:r w:rsidRPr="002C4BCB">
        <w:rPr>
          <w:rFonts w:ascii="Times New Roman" w:hAnsi="Times New Roman" w:cs="Times New Roman"/>
          <w:b/>
          <w:bCs/>
          <w:color w:val="000000" w:themeColor="text1"/>
          <w:sz w:val="28"/>
          <w:szCs w:val="28"/>
        </w:rPr>
        <w:t>інклюзивно</w:t>
      </w:r>
      <w:proofErr w:type="spellEnd"/>
      <w:r w:rsidRPr="002C4BCB">
        <w:rPr>
          <w:rFonts w:ascii="Times New Roman" w:hAnsi="Times New Roman" w:cs="Times New Roman"/>
          <w:b/>
          <w:bCs/>
          <w:color w:val="000000" w:themeColor="text1"/>
          <w:sz w:val="28"/>
          <w:szCs w:val="28"/>
        </w:rPr>
        <w:t xml:space="preserve">-ресурсних центрів </w:t>
      </w:r>
      <w:r w:rsidRPr="002C4BCB">
        <w:rPr>
          <w:rFonts w:ascii="Times New Roman" w:hAnsi="Times New Roman" w:cs="Times New Roman"/>
          <w:color w:val="000000" w:themeColor="text1"/>
          <w:sz w:val="28"/>
          <w:szCs w:val="28"/>
        </w:rPr>
        <w:t>(49 респондентів)</w:t>
      </w:r>
    </w:p>
    <w:tbl>
      <w:tblPr>
        <w:tblStyle w:val="ac"/>
        <w:tblW w:w="0" w:type="auto"/>
        <w:tblLook w:val="04A0" w:firstRow="1" w:lastRow="0" w:firstColumn="1" w:lastColumn="0" w:noHBand="0" w:noVBand="1"/>
      </w:tblPr>
      <w:tblGrid>
        <w:gridCol w:w="959"/>
        <w:gridCol w:w="5953"/>
        <w:gridCol w:w="2528"/>
      </w:tblGrid>
      <w:tr w:rsidR="002C4BCB" w:rsidRPr="002C4BCB" w14:paraId="37261AFC" w14:textId="77777777" w:rsidTr="007E0DDB">
        <w:tc>
          <w:tcPr>
            <w:tcW w:w="959" w:type="dxa"/>
          </w:tcPr>
          <w:p w14:paraId="0491A386"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w:t>
            </w:r>
          </w:p>
        </w:tc>
        <w:tc>
          <w:tcPr>
            <w:tcW w:w="5953" w:type="dxa"/>
          </w:tcPr>
          <w:p w14:paraId="623B00BA"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Варіант відповіді</w:t>
            </w:r>
          </w:p>
        </w:tc>
        <w:tc>
          <w:tcPr>
            <w:tcW w:w="2528" w:type="dxa"/>
          </w:tcPr>
          <w:p w14:paraId="0C97D07E"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відповідей (%)</w:t>
            </w:r>
          </w:p>
        </w:tc>
      </w:tr>
      <w:tr w:rsidR="002C4BCB" w:rsidRPr="002C4BCB" w14:paraId="3B623665" w14:textId="77777777" w:rsidTr="007E0DDB">
        <w:tc>
          <w:tcPr>
            <w:tcW w:w="959" w:type="dxa"/>
          </w:tcPr>
          <w:p w14:paraId="4BE60BA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1</w:t>
            </w:r>
          </w:p>
        </w:tc>
        <w:tc>
          <w:tcPr>
            <w:tcW w:w="5953" w:type="dxa"/>
          </w:tcPr>
          <w:p w14:paraId="5359611A"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Так, взаємодіємо з батьками і фахівцями</w:t>
            </w:r>
          </w:p>
        </w:tc>
        <w:tc>
          <w:tcPr>
            <w:tcW w:w="2528" w:type="dxa"/>
            <w:vAlign w:val="center"/>
          </w:tcPr>
          <w:p w14:paraId="26EF0A1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57</w:t>
            </w:r>
          </w:p>
        </w:tc>
      </w:tr>
      <w:tr w:rsidR="002C4BCB" w:rsidRPr="002C4BCB" w14:paraId="75FF375E" w14:textId="77777777" w:rsidTr="007E0DDB">
        <w:tc>
          <w:tcPr>
            <w:tcW w:w="959" w:type="dxa"/>
          </w:tcPr>
          <w:p w14:paraId="41CDA31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w:t>
            </w:r>
          </w:p>
        </w:tc>
        <w:tc>
          <w:tcPr>
            <w:tcW w:w="5953" w:type="dxa"/>
          </w:tcPr>
          <w:p w14:paraId="08F5D657"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Ні, в закладі немає такої категорії дітей</w:t>
            </w:r>
          </w:p>
        </w:tc>
        <w:tc>
          <w:tcPr>
            <w:tcW w:w="2528" w:type="dxa"/>
            <w:vAlign w:val="center"/>
          </w:tcPr>
          <w:p w14:paraId="5A2C7130"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43</w:t>
            </w:r>
          </w:p>
        </w:tc>
      </w:tr>
      <w:tr w:rsidR="002C4BCB" w:rsidRPr="002C4BCB" w14:paraId="19BF3DB0" w14:textId="77777777" w:rsidTr="007E0DDB">
        <w:tc>
          <w:tcPr>
            <w:tcW w:w="959" w:type="dxa"/>
          </w:tcPr>
          <w:p w14:paraId="5AFC17C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3</w:t>
            </w:r>
          </w:p>
        </w:tc>
        <w:tc>
          <w:tcPr>
            <w:tcW w:w="5953" w:type="dxa"/>
          </w:tcPr>
          <w:p w14:paraId="1429B05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Не бачу сенсу у комунікації з батьками</w:t>
            </w:r>
          </w:p>
        </w:tc>
        <w:tc>
          <w:tcPr>
            <w:tcW w:w="2528" w:type="dxa"/>
            <w:vAlign w:val="center"/>
          </w:tcPr>
          <w:p w14:paraId="1E5E1102"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w:t>
            </w:r>
          </w:p>
        </w:tc>
      </w:tr>
      <w:tr w:rsidR="002C4BCB" w:rsidRPr="002C4BCB" w14:paraId="63513754" w14:textId="77777777" w:rsidTr="007E0DDB">
        <w:tc>
          <w:tcPr>
            <w:tcW w:w="959" w:type="dxa"/>
          </w:tcPr>
          <w:p w14:paraId="58AE591C"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lastRenderedPageBreak/>
              <w:t>4</w:t>
            </w:r>
          </w:p>
        </w:tc>
        <w:tc>
          <w:tcPr>
            <w:tcW w:w="5953" w:type="dxa"/>
          </w:tcPr>
          <w:p w14:paraId="339D6EA6"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Взаємодіємо з батьками, фахівці </w:t>
            </w:r>
            <w:proofErr w:type="spellStart"/>
            <w:r w:rsidRPr="002C4BCB">
              <w:rPr>
                <w:rFonts w:ascii="Times New Roman" w:hAnsi="Times New Roman" w:cs="Times New Roman"/>
                <w:color w:val="000000" w:themeColor="text1"/>
                <w:sz w:val="28"/>
                <w:szCs w:val="28"/>
              </w:rPr>
              <w:t>інклюзивно</w:t>
            </w:r>
            <w:proofErr w:type="spellEnd"/>
            <w:r w:rsidRPr="002C4BCB">
              <w:rPr>
                <w:rFonts w:ascii="Times New Roman" w:hAnsi="Times New Roman" w:cs="Times New Roman"/>
                <w:color w:val="000000" w:themeColor="text1"/>
                <w:sz w:val="28"/>
                <w:szCs w:val="28"/>
              </w:rPr>
              <w:t>-ресурсного центру не залучаємо до роботи</w:t>
            </w:r>
          </w:p>
        </w:tc>
        <w:tc>
          <w:tcPr>
            <w:tcW w:w="2528" w:type="dxa"/>
            <w:vAlign w:val="center"/>
          </w:tcPr>
          <w:p w14:paraId="39AAAA3A"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w:t>
            </w:r>
          </w:p>
        </w:tc>
      </w:tr>
      <w:tr w:rsidR="002C4BCB" w:rsidRPr="002C4BCB" w14:paraId="60538DA6" w14:textId="77777777" w:rsidTr="007E0DDB">
        <w:tc>
          <w:tcPr>
            <w:tcW w:w="959" w:type="dxa"/>
          </w:tcPr>
          <w:p w14:paraId="3DC47D90"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w:t>
            </w:r>
          </w:p>
        </w:tc>
        <w:tc>
          <w:tcPr>
            <w:tcW w:w="5953" w:type="dxa"/>
          </w:tcPr>
          <w:p w14:paraId="3611D44E"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Взаємодіємо з батьками, забезпечені фахівцями штатно, співпраця з ІРЦ формальна</w:t>
            </w:r>
          </w:p>
        </w:tc>
        <w:tc>
          <w:tcPr>
            <w:tcW w:w="2528" w:type="dxa"/>
            <w:vAlign w:val="center"/>
          </w:tcPr>
          <w:p w14:paraId="650A89C1"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w:t>
            </w:r>
          </w:p>
        </w:tc>
      </w:tr>
    </w:tbl>
    <w:p w14:paraId="006DFFA9" w14:textId="77777777" w:rsidR="002C4BCB" w:rsidRPr="002C4BCB" w:rsidRDefault="002C4BCB" w:rsidP="002C4BCB">
      <w:pPr>
        <w:spacing w:after="0" w:line="360" w:lineRule="auto"/>
        <w:jc w:val="both"/>
        <w:rPr>
          <w:rFonts w:ascii="Times New Roman" w:hAnsi="Times New Roman" w:cs="Times New Roman"/>
          <w:b/>
          <w:bCs/>
          <w:color w:val="000000" w:themeColor="text1"/>
          <w:sz w:val="28"/>
          <w:szCs w:val="28"/>
        </w:rPr>
      </w:pPr>
    </w:p>
    <w:p w14:paraId="16F5AE85"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На питання про взаємодію директора з батьками дітей з особливими освітніми потребами, фахівцями </w:t>
      </w:r>
      <w:proofErr w:type="spellStart"/>
      <w:r w:rsidRPr="002C4BCB">
        <w:rPr>
          <w:rFonts w:ascii="Times New Roman" w:hAnsi="Times New Roman" w:cs="Times New Roman"/>
          <w:color w:val="000000" w:themeColor="text1"/>
          <w:sz w:val="28"/>
          <w:szCs w:val="28"/>
        </w:rPr>
        <w:t>інклюзивно</w:t>
      </w:r>
      <w:proofErr w:type="spellEnd"/>
      <w:r w:rsidRPr="002C4BCB">
        <w:rPr>
          <w:rFonts w:ascii="Times New Roman" w:hAnsi="Times New Roman" w:cs="Times New Roman"/>
          <w:color w:val="000000" w:themeColor="text1"/>
          <w:sz w:val="28"/>
          <w:szCs w:val="28"/>
        </w:rPr>
        <w:t xml:space="preserve">-ресурсного центру, для залучення до необхідної підтримки під час здобуття освіти 57% респондентів відповіли ствердно. 43% опитаних дали негативну відповідь, тому що не мають такої категорії дітей в закладі. Таким чином, усі директори, як мають в закладі дітей з особливим освітніми потребами взаємодіють з їхніми батьками, фахівцями </w:t>
      </w:r>
      <w:proofErr w:type="spellStart"/>
      <w:r w:rsidRPr="002C4BCB">
        <w:rPr>
          <w:rFonts w:ascii="Times New Roman" w:hAnsi="Times New Roman" w:cs="Times New Roman"/>
          <w:color w:val="000000" w:themeColor="text1"/>
          <w:sz w:val="28"/>
          <w:szCs w:val="28"/>
        </w:rPr>
        <w:t>інклюзивно</w:t>
      </w:r>
      <w:proofErr w:type="spellEnd"/>
      <w:r w:rsidRPr="002C4BCB">
        <w:rPr>
          <w:rFonts w:ascii="Times New Roman" w:hAnsi="Times New Roman" w:cs="Times New Roman"/>
          <w:color w:val="000000" w:themeColor="text1"/>
          <w:sz w:val="28"/>
          <w:szCs w:val="28"/>
        </w:rPr>
        <w:t>-ресурсного центру, для залучення до необхідної підтримки під час здобуття освіти.</w:t>
      </w:r>
    </w:p>
    <w:p w14:paraId="6A34D9AA"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Узагальнюючи відповіді респондентів на блок питань </w:t>
      </w:r>
      <w:r w:rsidRPr="002C4BCB">
        <w:rPr>
          <w:rFonts w:ascii="Times New Roman" w:hAnsi="Times New Roman" w:cs="Times New Roman"/>
          <w:b/>
          <w:bCs/>
          <w:color w:val="000000" w:themeColor="text1"/>
          <w:sz w:val="28"/>
          <w:szCs w:val="28"/>
        </w:rPr>
        <w:t xml:space="preserve">«Взаємодія з батьками та фахівцями </w:t>
      </w:r>
      <w:proofErr w:type="spellStart"/>
      <w:r w:rsidRPr="002C4BCB">
        <w:rPr>
          <w:rFonts w:ascii="Times New Roman" w:hAnsi="Times New Roman" w:cs="Times New Roman"/>
          <w:b/>
          <w:bCs/>
          <w:color w:val="000000" w:themeColor="text1"/>
          <w:sz w:val="28"/>
          <w:szCs w:val="28"/>
        </w:rPr>
        <w:t>інклюзивно</w:t>
      </w:r>
      <w:proofErr w:type="spellEnd"/>
      <w:r w:rsidRPr="002C4BCB">
        <w:rPr>
          <w:rFonts w:ascii="Times New Roman" w:hAnsi="Times New Roman" w:cs="Times New Roman"/>
          <w:b/>
          <w:bCs/>
          <w:color w:val="000000" w:themeColor="text1"/>
          <w:sz w:val="28"/>
          <w:szCs w:val="28"/>
        </w:rPr>
        <w:t>-ресурсних центрів»</w:t>
      </w:r>
      <w:r w:rsidRPr="002C4BCB">
        <w:rPr>
          <w:rFonts w:ascii="Times New Roman" w:hAnsi="Times New Roman" w:cs="Times New Roman"/>
          <w:color w:val="000000" w:themeColor="text1"/>
          <w:sz w:val="28"/>
          <w:szCs w:val="28"/>
        </w:rPr>
        <w:t xml:space="preserve">, встановлено, що 100% опитаних надають перевагу індивідуальній форм спілкування з батьками; 55% – використовують для цього батьківські збори; 100% директорів дошкільних закладів, які відвідують діти з особливими освітніми потребами, взаємодіють з їхніми батьками, фахівцями </w:t>
      </w:r>
      <w:proofErr w:type="spellStart"/>
      <w:r w:rsidRPr="002C4BCB">
        <w:rPr>
          <w:rFonts w:ascii="Times New Roman" w:hAnsi="Times New Roman" w:cs="Times New Roman"/>
          <w:color w:val="000000" w:themeColor="text1"/>
          <w:sz w:val="28"/>
          <w:szCs w:val="28"/>
        </w:rPr>
        <w:t>інклюзивно</w:t>
      </w:r>
      <w:proofErr w:type="spellEnd"/>
      <w:r w:rsidRPr="002C4BCB">
        <w:rPr>
          <w:rFonts w:ascii="Times New Roman" w:hAnsi="Times New Roman" w:cs="Times New Roman"/>
          <w:color w:val="000000" w:themeColor="text1"/>
          <w:sz w:val="28"/>
          <w:szCs w:val="28"/>
        </w:rPr>
        <w:t>-ресурсного центру, для залучення до необхідної підтримки під час здобуття освіти.</w:t>
      </w:r>
    </w:p>
    <w:p w14:paraId="088F40B1"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Наступний блок питань анкети </w:t>
      </w:r>
      <w:r w:rsidRPr="002C4BCB">
        <w:rPr>
          <w:rFonts w:ascii="Times New Roman" w:hAnsi="Times New Roman" w:cs="Times New Roman"/>
          <w:b/>
          <w:bCs/>
          <w:color w:val="000000" w:themeColor="text1"/>
          <w:sz w:val="28"/>
          <w:szCs w:val="28"/>
        </w:rPr>
        <w:t>«Професійне зростання та академічна доброчесність»</w:t>
      </w:r>
      <w:r w:rsidRPr="002C4BCB">
        <w:rPr>
          <w:rFonts w:ascii="Times New Roman" w:hAnsi="Times New Roman" w:cs="Times New Roman"/>
          <w:color w:val="000000" w:themeColor="text1"/>
          <w:sz w:val="28"/>
          <w:szCs w:val="28"/>
        </w:rPr>
        <w:t xml:space="preserve"> стосувався змісту та форми підвищення кваліфікації та запобігання порушення академічної доброчесності серед педагогічних працівників.</w:t>
      </w:r>
    </w:p>
    <w:p w14:paraId="7AB16DB6" w14:textId="2B9C4378"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Результати відповідей на питання про тематику, яка обиралась директорами дошкільних закладів освіти для професійного зростання за останні 5 років представлено в таблиці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.5.</w:t>
      </w:r>
    </w:p>
    <w:p w14:paraId="03CACDCA" w14:textId="77777777" w:rsidR="006A4A9B" w:rsidRDefault="006A4A9B" w:rsidP="002C4BCB">
      <w:pPr>
        <w:spacing w:after="0" w:line="360" w:lineRule="auto"/>
        <w:ind w:firstLine="720"/>
        <w:jc w:val="right"/>
        <w:rPr>
          <w:rFonts w:ascii="Times New Roman" w:hAnsi="Times New Roman" w:cs="Times New Roman"/>
          <w:i/>
          <w:iCs/>
          <w:color w:val="000000" w:themeColor="text1"/>
          <w:sz w:val="28"/>
          <w:szCs w:val="28"/>
        </w:rPr>
      </w:pPr>
    </w:p>
    <w:p w14:paraId="2696BB3B" w14:textId="77777777" w:rsidR="008F2610" w:rsidRDefault="008F2610" w:rsidP="002C4BCB">
      <w:pPr>
        <w:spacing w:after="0" w:line="360" w:lineRule="auto"/>
        <w:ind w:firstLine="720"/>
        <w:jc w:val="right"/>
        <w:rPr>
          <w:rFonts w:ascii="Times New Roman" w:hAnsi="Times New Roman" w:cs="Times New Roman"/>
          <w:i/>
          <w:iCs/>
          <w:color w:val="000000" w:themeColor="text1"/>
          <w:sz w:val="28"/>
          <w:szCs w:val="28"/>
        </w:rPr>
      </w:pPr>
    </w:p>
    <w:p w14:paraId="495E9CE9" w14:textId="77777777" w:rsidR="00732AFF" w:rsidRDefault="00732AFF" w:rsidP="002C4BCB">
      <w:pPr>
        <w:spacing w:after="0" w:line="360" w:lineRule="auto"/>
        <w:ind w:firstLine="720"/>
        <w:jc w:val="right"/>
        <w:rPr>
          <w:rFonts w:ascii="Times New Roman" w:hAnsi="Times New Roman" w:cs="Times New Roman"/>
          <w:i/>
          <w:iCs/>
          <w:color w:val="000000" w:themeColor="text1"/>
          <w:sz w:val="28"/>
          <w:szCs w:val="28"/>
        </w:rPr>
      </w:pPr>
    </w:p>
    <w:p w14:paraId="16457CCD" w14:textId="4FD8C085" w:rsidR="002C4BCB" w:rsidRPr="002C4BCB" w:rsidRDefault="002C4BCB" w:rsidP="002C4BCB">
      <w:pPr>
        <w:spacing w:after="0" w:line="360" w:lineRule="auto"/>
        <w:ind w:firstLine="720"/>
        <w:jc w:val="right"/>
        <w:rPr>
          <w:rFonts w:ascii="Times New Roman" w:hAnsi="Times New Roman" w:cs="Times New Roman"/>
          <w:i/>
          <w:iCs/>
          <w:color w:val="000000" w:themeColor="text1"/>
          <w:sz w:val="28"/>
          <w:szCs w:val="28"/>
        </w:rPr>
      </w:pPr>
      <w:r w:rsidRPr="002C4BCB">
        <w:rPr>
          <w:rFonts w:ascii="Times New Roman" w:hAnsi="Times New Roman" w:cs="Times New Roman"/>
          <w:i/>
          <w:iCs/>
          <w:color w:val="000000" w:themeColor="text1"/>
          <w:sz w:val="28"/>
          <w:szCs w:val="28"/>
        </w:rPr>
        <w:lastRenderedPageBreak/>
        <w:t xml:space="preserve">Таблиця </w:t>
      </w:r>
      <w:r w:rsidR="00FE0B12">
        <w:rPr>
          <w:rFonts w:ascii="Times New Roman" w:hAnsi="Times New Roman" w:cs="Times New Roman"/>
          <w:i/>
          <w:iCs/>
          <w:color w:val="000000" w:themeColor="text1"/>
          <w:sz w:val="28"/>
          <w:szCs w:val="28"/>
        </w:rPr>
        <w:t>3</w:t>
      </w:r>
      <w:r w:rsidRPr="002C4BCB">
        <w:rPr>
          <w:rFonts w:ascii="Times New Roman" w:hAnsi="Times New Roman" w:cs="Times New Roman"/>
          <w:i/>
          <w:iCs/>
          <w:color w:val="000000" w:themeColor="text1"/>
          <w:sz w:val="28"/>
          <w:szCs w:val="28"/>
        </w:rPr>
        <w:t>.5</w:t>
      </w:r>
    </w:p>
    <w:p w14:paraId="02D183B7" w14:textId="77777777" w:rsidR="002C4BCB" w:rsidRPr="002C4BCB" w:rsidRDefault="002C4BCB" w:rsidP="008F2610">
      <w:pPr>
        <w:spacing w:after="0" w:line="360" w:lineRule="auto"/>
        <w:jc w:val="center"/>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 xml:space="preserve">Ранжування тем для професійного зростання, які обирають директори закладів дошкільної освіти (останні 5 років) </w:t>
      </w:r>
      <w:r w:rsidRPr="002C4BCB">
        <w:rPr>
          <w:rFonts w:ascii="Times New Roman" w:hAnsi="Times New Roman" w:cs="Times New Roman"/>
          <w:color w:val="000000" w:themeColor="text1"/>
          <w:sz w:val="28"/>
          <w:szCs w:val="28"/>
        </w:rPr>
        <w:t>(49 респондентів)</w:t>
      </w:r>
    </w:p>
    <w:tbl>
      <w:tblPr>
        <w:tblStyle w:val="ac"/>
        <w:tblW w:w="0" w:type="auto"/>
        <w:tblLook w:val="04A0" w:firstRow="1" w:lastRow="0" w:firstColumn="1" w:lastColumn="0" w:noHBand="0" w:noVBand="1"/>
      </w:tblPr>
      <w:tblGrid>
        <w:gridCol w:w="959"/>
        <w:gridCol w:w="5953"/>
        <w:gridCol w:w="2528"/>
      </w:tblGrid>
      <w:tr w:rsidR="002C4BCB" w:rsidRPr="002C4BCB" w14:paraId="08908E51" w14:textId="77777777" w:rsidTr="007E0DDB">
        <w:tc>
          <w:tcPr>
            <w:tcW w:w="959" w:type="dxa"/>
          </w:tcPr>
          <w:p w14:paraId="3AB6C2A5"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 xml:space="preserve">Ранг </w:t>
            </w:r>
          </w:p>
        </w:tc>
        <w:tc>
          <w:tcPr>
            <w:tcW w:w="5953" w:type="dxa"/>
          </w:tcPr>
          <w:p w14:paraId="10561282"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Варіант відповіді</w:t>
            </w:r>
          </w:p>
        </w:tc>
        <w:tc>
          <w:tcPr>
            <w:tcW w:w="2528" w:type="dxa"/>
          </w:tcPr>
          <w:p w14:paraId="5110B22F"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відповідей (%)</w:t>
            </w:r>
          </w:p>
        </w:tc>
      </w:tr>
      <w:tr w:rsidR="002C4BCB" w:rsidRPr="002C4BCB" w14:paraId="551266C9" w14:textId="77777777" w:rsidTr="007E0DDB">
        <w:tc>
          <w:tcPr>
            <w:tcW w:w="959" w:type="dxa"/>
          </w:tcPr>
          <w:p w14:paraId="2CB079B7"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1</w:t>
            </w:r>
          </w:p>
        </w:tc>
        <w:tc>
          <w:tcPr>
            <w:tcW w:w="5953" w:type="dxa"/>
          </w:tcPr>
          <w:p w14:paraId="093A357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Безпечне освітнє середовище</w:t>
            </w:r>
          </w:p>
        </w:tc>
        <w:tc>
          <w:tcPr>
            <w:tcW w:w="2528" w:type="dxa"/>
            <w:vAlign w:val="center"/>
          </w:tcPr>
          <w:p w14:paraId="1922548D"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65</w:t>
            </w:r>
          </w:p>
        </w:tc>
      </w:tr>
      <w:tr w:rsidR="002C4BCB" w:rsidRPr="002C4BCB" w14:paraId="0BFCE736" w14:textId="77777777" w:rsidTr="007E0DDB">
        <w:tc>
          <w:tcPr>
            <w:tcW w:w="959" w:type="dxa"/>
          </w:tcPr>
          <w:p w14:paraId="3DFE046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w:t>
            </w:r>
          </w:p>
        </w:tc>
        <w:tc>
          <w:tcPr>
            <w:tcW w:w="5953" w:type="dxa"/>
          </w:tcPr>
          <w:p w14:paraId="54FB1BDC"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Законодавче забезпечення освітнього процесу</w:t>
            </w:r>
          </w:p>
        </w:tc>
        <w:tc>
          <w:tcPr>
            <w:tcW w:w="2528" w:type="dxa"/>
            <w:vAlign w:val="center"/>
          </w:tcPr>
          <w:p w14:paraId="4068B537"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51</w:t>
            </w:r>
          </w:p>
        </w:tc>
      </w:tr>
      <w:tr w:rsidR="002C4BCB" w:rsidRPr="002C4BCB" w14:paraId="50DF6560" w14:textId="77777777" w:rsidTr="007E0DDB">
        <w:tc>
          <w:tcPr>
            <w:tcW w:w="959" w:type="dxa"/>
          </w:tcPr>
          <w:p w14:paraId="003EA922"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3</w:t>
            </w:r>
          </w:p>
        </w:tc>
        <w:tc>
          <w:tcPr>
            <w:tcW w:w="5953" w:type="dxa"/>
          </w:tcPr>
          <w:p w14:paraId="7EEB3EC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Використання інформаційно-комунікативних технологій</w:t>
            </w:r>
          </w:p>
        </w:tc>
        <w:tc>
          <w:tcPr>
            <w:tcW w:w="2528" w:type="dxa"/>
            <w:vAlign w:val="center"/>
          </w:tcPr>
          <w:p w14:paraId="21D3AEA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49</w:t>
            </w:r>
          </w:p>
        </w:tc>
      </w:tr>
      <w:tr w:rsidR="002C4BCB" w:rsidRPr="002C4BCB" w14:paraId="5C503086" w14:textId="77777777" w:rsidTr="007E0DDB">
        <w:tc>
          <w:tcPr>
            <w:tcW w:w="959" w:type="dxa"/>
          </w:tcPr>
          <w:p w14:paraId="2540FCA0"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w:t>
            </w:r>
          </w:p>
        </w:tc>
        <w:tc>
          <w:tcPr>
            <w:tcW w:w="5953" w:type="dxa"/>
          </w:tcPr>
          <w:p w14:paraId="49285D6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Організація інклюзивної форми навчання</w:t>
            </w:r>
          </w:p>
        </w:tc>
        <w:tc>
          <w:tcPr>
            <w:tcW w:w="2528" w:type="dxa"/>
            <w:vAlign w:val="center"/>
          </w:tcPr>
          <w:p w14:paraId="2C949CCD"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45</w:t>
            </w:r>
          </w:p>
        </w:tc>
      </w:tr>
      <w:tr w:rsidR="002C4BCB" w:rsidRPr="002C4BCB" w14:paraId="754E921D" w14:textId="77777777" w:rsidTr="007E0DDB">
        <w:tc>
          <w:tcPr>
            <w:tcW w:w="959" w:type="dxa"/>
          </w:tcPr>
          <w:p w14:paraId="0B626C89"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w:t>
            </w:r>
          </w:p>
        </w:tc>
        <w:tc>
          <w:tcPr>
            <w:tcW w:w="5953" w:type="dxa"/>
          </w:tcPr>
          <w:p w14:paraId="59EA6DCE"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Форми організації освітнього процесу</w:t>
            </w:r>
          </w:p>
        </w:tc>
        <w:tc>
          <w:tcPr>
            <w:tcW w:w="2528" w:type="dxa"/>
            <w:vAlign w:val="center"/>
          </w:tcPr>
          <w:p w14:paraId="11834DD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43</w:t>
            </w:r>
          </w:p>
        </w:tc>
      </w:tr>
      <w:tr w:rsidR="002C4BCB" w:rsidRPr="002C4BCB" w14:paraId="64AD1DB7" w14:textId="77777777" w:rsidTr="007E0DDB">
        <w:tc>
          <w:tcPr>
            <w:tcW w:w="959" w:type="dxa"/>
          </w:tcPr>
          <w:p w14:paraId="62484E48"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6</w:t>
            </w:r>
          </w:p>
        </w:tc>
        <w:tc>
          <w:tcPr>
            <w:tcW w:w="5953" w:type="dxa"/>
          </w:tcPr>
          <w:p w14:paraId="0AF001C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Психологічні особливості роботи</w:t>
            </w:r>
          </w:p>
        </w:tc>
        <w:tc>
          <w:tcPr>
            <w:tcW w:w="2528" w:type="dxa"/>
            <w:vAlign w:val="center"/>
          </w:tcPr>
          <w:p w14:paraId="34816FDC"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43</w:t>
            </w:r>
          </w:p>
        </w:tc>
      </w:tr>
      <w:tr w:rsidR="002C4BCB" w:rsidRPr="002C4BCB" w14:paraId="4E4AB25C" w14:textId="77777777" w:rsidTr="007E0DDB">
        <w:tc>
          <w:tcPr>
            <w:tcW w:w="959" w:type="dxa"/>
          </w:tcPr>
          <w:p w14:paraId="6059EAA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7</w:t>
            </w:r>
          </w:p>
        </w:tc>
        <w:tc>
          <w:tcPr>
            <w:tcW w:w="5953" w:type="dxa"/>
          </w:tcPr>
          <w:p w14:paraId="748C7F41"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Методичні аспекти освітнього процесу дитини дошкільного віку</w:t>
            </w:r>
          </w:p>
        </w:tc>
        <w:tc>
          <w:tcPr>
            <w:tcW w:w="2528" w:type="dxa"/>
            <w:vAlign w:val="center"/>
          </w:tcPr>
          <w:p w14:paraId="4CFAD859"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38</w:t>
            </w:r>
          </w:p>
        </w:tc>
      </w:tr>
      <w:tr w:rsidR="002C4BCB" w:rsidRPr="002C4BCB" w14:paraId="55E3B8CD" w14:textId="77777777" w:rsidTr="007E0DDB">
        <w:tc>
          <w:tcPr>
            <w:tcW w:w="959" w:type="dxa"/>
          </w:tcPr>
          <w:p w14:paraId="22A96012"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8</w:t>
            </w:r>
          </w:p>
        </w:tc>
        <w:tc>
          <w:tcPr>
            <w:tcW w:w="5953" w:type="dxa"/>
          </w:tcPr>
          <w:p w14:paraId="56D7548D"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Формування у здобувачів освіти громадянської позиції</w:t>
            </w:r>
          </w:p>
        </w:tc>
        <w:tc>
          <w:tcPr>
            <w:tcW w:w="2528" w:type="dxa"/>
            <w:vAlign w:val="center"/>
          </w:tcPr>
          <w:p w14:paraId="1DD3800A"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27</w:t>
            </w:r>
          </w:p>
        </w:tc>
      </w:tr>
      <w:tr w:rsidR="002C4BCB" w:rsidRPr="002C4BCB" w14:paraId="6589BC99" w14:textId="77777777" w:rsidTr="007E0DDB">
        <w:tc>
          <w:tcPr>
            <w:tcW w:w="959" w:type="dxa"/>
          </w:tcPr>
          <w:p w14:paraId="1C35810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9</w:t>
            </w:r>
          </w:p>
        </w:tc>
        <w:tc>
          <w:tcPr>
            <w:tcW w:w="5953" w:type="dxa"/>
          </w:tcPr>
          <w:p w14:paraId="4BA3498C"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Ділове українське мовлення</w:t>
            </w:r>
          </w:p>
        </w:tc>
        <w:tc>
          <w:tcPr>
            <w:tcW w:w="2528" w:type="dxa"/>
            <w:vAlign w:val="center"/>
          </w:tcPr>
          <w:p w14:paraId="52496A8E"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27</w:t>
            </w:r>
          </w:p>
        </w:tc>
      </w:tr>
      <w:tr w:rsidR="002C4BCB" w:rsidRPr="002C4BCB" w14:paraId="75B1219C" w14:textId="77777777" w:rsidTr="007E0DDB">
        <w:tc>
          <w:tcPr>
            <w:tcW w:w="959" w:type="dxa"/>
          </w:tcPr>
          <w:p w14:paraId="701532D0"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10</w:t>
            </w:r>
          </w:p>
        </w:tc>
        <w:tc>
          <w:tcPr>
            <w:tcW w:w="5953" w:type="dxa"/>
          </w:tcPr>
          <w:p w14:paraId="784B51B7"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Освіта різних вікових категорій</w:t>
            </w:r>
          </w:p>
        </w:tc>
        <w:tc>
          <w:tcPr>
            <w:tcW w:w="2528" w:type="dxa"/>
            <w:vAlign w:val="center"/>
          </w:tcPr>
          <w:p w14:paraId="7C8AD8EE"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12</w:t>
            </w:r>
          </w:p>
        </w:tc>
      </w:tr>
    </w:tbl>
    <w:p w14:paraId="27636751"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p>
    <w:p w14:paraId="2B7F5BD4"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На питання щодо обрання тематики для професійного зростання за останні 5 років директори дошкільних закладів мали змогу обрати кілька відповідей. Результати дозволили визначити, що перші три позиції займають відповідно такі теми: «безпечне середовище» (65% виборів), «законодавче забезпечення освітнього процесу» (51% виборів), «використання інформаційних технологій» (49% виборів). На четвертій-шостій позиції з близькою кількістю виборів опинились теми: «організація інклюзивної форми навчання» (45% виборів), «форми організації освітнього процесу та психологічні особливості роботи» (по 43% виборів кожен). «Методичні аспекти освітнього процесу дитини дошкільного віку» зайняли сьомий ранг (38% виборів). 27% виборів здійснили для восьмого та дев’ятого рангів таких тем відповідно: «формування у </w:t>
      </w:r>
      <w:r w:rsidRPr="002C4BCB">
        <w:rPr>
          <w:rFonts w:ascii="Times New Roman" w:hAnsi="Times New Roman" w:cs="Times New Roman"/>
          <w:color w:val="000000" w:themeColor="text1"/>
          <w:sz w:val="28"/>
          <w:szCs w:val="28"/>
        </w:rPr>
        <w:lastRenderedPageBreak/>
        <w:t>здобувачів освіти громадянської позиції» та  «ділове українське мовлення». Десятий ранг посіла тема «освіта різних вікових категорій», яку обрали 12% опитаних. Таким чином, директори дошкільних закладів освіти за останні 5 років для підвищення своєї професійної кваліфікації найбільше надають перевагу темам щодо формування безпечного освітнього простору, в тому числі і на законодавчому рівні, та використання інформаційно-комунікативних технологій в освіті.</w:t>
      </w:r>
    </w:p>
    <w:p w14:paraId="4FF29FD8" w14:textId="27483D83"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Результати відповідей респондентів на питання щодо форми проходження підвищення кваліфікації представлено в таблиці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.6.</w:t>
      </w:r>
    </w:p>
    <w:p w14:paraId="29EAF46B" w14:textId="75661EBA" w:rsidR="002C4BCB" w:rsidRPr="002C4BCB" w:rsidRDefault="002C4BCB" w:rsidP="002C4BCB">
      <w:pPr>
        <w:spacing w:after="0" w:line="360" w:lineRule="auto"/>
        <w:ind w:firstLine="720"/>
        <w:jc w:val="right"/>
        <w:rPr>
          <w:rFonts w:ascii="Times New Roman" w:hAnsi="Times New Roman" w:cs="Times New Roman"/>
          <w:i/>
          <w:iCs/>
          <w:color w:val="000000" w:themeColor="text1"/>
          <w:sz w:val="28"/>
          <w:szCs w:val="28"/>
        </w:rPr>
      </w:pPr>
      <w:r w:rsidRPr="002C4BCB">
        <w:rPr>
          <w:rFonts w:ascii="Times New Roman" w:hAnsi="Times New Roman" w:cs="Times New Roman"/>
          <w:i/>
          <w:iCs/>
          <w:color w:val="000000" w:themeColor="text1"/>
          <w:sz w:val="28"/>
          <w:szCs w:val="28"/>
        </w:rPr>
        <w:t xml:space="preserve">Таблиця </w:t>
      </w:r>
      <w:r w:rsidR="00FE0B12">
        <w:rPr>
          <w:rFonts w:ascii="Times New Roman" w:hAnsi="Times New Roman" w:cs="Times New Roman"/>
          <w:i/>
          <w:iCs/>
          <w:color w:val="000000" w:themeColor="text1"/>
          <w:sz w:val="28"/>
          <w:szCs w:val="28"/>
        </w:rPr>
        <w:t>3</w:t>
      </w:r>
      <w:r w:rsidRPr="002C4BCB">
        <w:rPr>
          <w:rFonts w:ascii="Times New Roman" w:hAnsi="Times New Roman" w:cs="Times New Roman"/>
          <w:i/>
          <w:iCs/>
          <w:color w:val="000000" w:themeColor="text1"/>
          <w:sz w:val="28"/>
          <w:szCs w:val="28"/>
        </w:rPr>
        <w:t>.6</w:t>
      </w:r>
    </w:p>
    <w:p w14:paraId="35AF6345" w14:textId="77777777" w:rsidR="002C4BCB" w:rsidRPr="002C4BCB" w:rsidRDefault="002C4BCB" w:rsidP="00FE0B12">
      <w:pPr>
        <w:spacing w:after="0" w:line="360" w:lineRule="auto"/>
        <w:jc w:val="center"/>
        <w:rPr>
          <w:rFonts w:ascii="Times New Roman" w:hAnsi="Times New Roman" w:cs="Times New Roman"/>
          <w:color w:val="000000" w:themeColor="text1"/>
          <w:sz w:val="28"/>
          <w:szCs w:val="28"/>
        </w:rPr>
      </w:pPr>
      <w:r w:rsidRPr="002C4BCB">
        <w:rPr>
          <w:rFonts w:ascii="Times New Roman" w:hAnsi="Times New Roman" w:cs="Times New Roman"/>
          <w:b/>
          <w:bCs/>
          <w:color w:val="000000" w:themeColor="text1"/>
          <w:sz w:val="28"/>
          <w:szCs w:val="28"/>
        </w:rPr>
        <w:t>Ранжування форм проходження підвищення кваліфікації директорами закладів дошкільної освіти</w:t>
      </w:r>
      <w:r w:rsidRPr="002C4BCB">
        <w:rPr>
          <w:rFonts w:ascii="Times New Roman" w:hAnsi="Times New Roman" w:cs="Times New Roman"/>
          <w:color w:val="000000" w:themeColor="text1"/>
          <w:sz w:val="28"/>
          <w:szCs w:val="28"/>
        </w:rPr>
        <w:t xml:space="preserve"> (49 респондентів)</w:t>
      </w:r>
    </w:p>
    <w:tbl>
      <w:tblPr>
        <w:tblStyle w:val="ac"/>
        <w:tblW w:w="0" w:type="auto"/>
        <w:tblLook w:val="04A0" w:firstRow="1" w:lastRow="0" w:firstColumn="1" w:lastColumn="0" w:noHBand="0" w:noVBand="1"/>
      </w:tblPr>
      <w:tblGrid>
        <w:gridCol w:w="956"/>
        <w:gridCol w:w="5880"/>
        <w:gridCol w:w="2509"/>
      </w:tblGrid>
      <w:tr w:rsidR="002C4BCB" w:rsidRPr="002C4BCB" w14:paraId="166695C0" w14:textId="77777777" w:rsidTr="007E0DDB">
        <w:tc>
          <w:tcPr>
            <w:tcW w:w="956" w:type="dxa"/>
          </w:tcPr>
          <w:p w14:paraId="248022F6"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 xml:space="preserve">Ранг </w:t>
            </w:r>
          </w:p>
        </w:tc>
        <w:tc>
          <w:tcPr>
            <w:tcW w:w="5880" w:type="dxa"/>
          </w:tcPr>
          <w:p w14:paraId="62CA097D"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Варіант відповіді</w:t>
            </w:r>
          </w:p>
        </w:tc>
        <w:tc>
          <w:tcPr>
            <w:tcW w:w="2509" w:type="dxa"/>
          </w:tcPr>
          <w:p w14:paraId="7BDADD3E"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відповідей (%)</w:t>
            </w:r>
          </w:p>
        </w:tc>
      </w:tr>
      <w:tr w:rsidR="002C4BCB" w:rsidRPr="002C4BCB" w14:paraId="2D57D6A9" w14:textId="77777777" w:rsidTr="007E0DDB">
        <w:tc>
          <w:tcPr>
            <w:tcW w:w="956" w:type="dxa"/>
          </w:tcPr>
          <w:p w14:paraId="788BB4E6"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1</w:t>
            </w:r>
          </w:p>
        </w:tc>
        <w:tc>
          <w:tcPr>
            <w:tcW w:w="5880" w:type="dxa"/>
          </w:tcPr>
          <w:p w14:paraId="22A7C6B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Самоосвіта </w:t>
            </w:r>
          </w:p>
        </w:tc>
        <w:tc>
          <w:tcPr>
            <w:tcW w:w="2509" w:type="dxa"/>
            <w:vAlign w:val="center"/>
          </w:tcPr>
          <w:p w14:paraId="197EB7A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90</w:t>
            </w:r>
          </w:p>
        </w:tc>
      </w:tr>
      <w:tr w:rsidR="002C4BCB" w:rsidRPr="002C4BCB" w14:paraId="2B94B89A" w14:textId="77777777" w:rsidTr="007E0DDB">
        <w:tc>
          <w:tcPr>
            <w:tcW w:w="956" w:type="dxa"/>
          </w:tcPr>
          <w:p w14:paraId="1DD2E132"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w:t>
            </w:r>
          </w:p>
        </w:tc>
        <w:tc>
          <w:tcPr>
            <w:tcW w:w="5880" w:type="dxa"/>
          </w:tcPr>
          <w:p w14:paraId="3E15FFCC"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Курси ІППО</w:t>
            </w:r>
          </w:p>
        </w:tc>
        <w:tc>
          <w:tcPr>
            <w:tcW w:w="2509" w:type="dxa"/>
            <w:vAlign w:val="center"/>
          </w:tcPr>
          <w:p w14:paraId="6D031DA2"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74</w:t>
            </w:r>
          </w:p>
        </w:tc>
      </w:tr>
      <w:tr w:rsidR="002C4BCB" w:rsidRPr="002C4BCB" w14:paraId="59391A09" w14:textId="77777777" w:rsidTr="007E0DDB">
        <w:tc>
          <w:tcPr>
            <w:tcW w:w="956" w:type="dxa"/>
          </w:tcPr>
          <w:p w14:paraId="037AC36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3</w:t>
            </w:r>
          </w:p>
        </w:tc>
        <w:tc>
          <w:tcPr>
            <w:tcW w:w="5880" w:type="dxa"/>
          </w:tcPr>
          <w:p w14:paraId="17A685D5"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proofErr w:type="spellStart"/>
            <w:r w:rsidRPr="002C4BCB">
              <w:rPr>
                <w:rFonts w:ascii="Times New Roman" w:hAnsi="Times New Roman" w:cs="Times New Roman"/>
                <w:color w:val="000000" w:themeColor="text1"/>
                <w:sz w:val="28"/>
                <w:szCs w:val="28"/>
              </w:rPr>
              <w:t>Вебінари</w:t>
            </w:r>
            <w:proofErr w:type="spellEnd"/>
            <w:r w:rsidRPr="002C4BCB">
              <w:rPr>
                <w:rFonts w:ascii="Times New Roman" w:hAnsi="Times New Roman" w:cs="Times New Roman"/>
                <w:color w:val="000000" w:themeColor="text1"/>
                <w:sz w:val="28"/>
                <w:szCs w:val="28"/>
              </w:rPr>
              <w:t xml:space="preserve"> </w:t>
            </w:r>
          </w:p>
        </w:tc>
        <w:tc>
          <w:tcPr>
            <w:tcW w:w="2509" w:type="dxa"/>
            <w:vAlign w:val="center"/>
          </w:tcPr>
          <w:p w14:paraId="6A690030"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71</w:t>
            </w:r>
          </w:p>
        </w:tc>
      </w:tr>
      <w:tr w:rsidR="002C4BCB" w:rsidRPr="002C4BCB" w14:paraId="399B9019" w14:textId="77777777" w:rsidTr="007E0DDB">
        <w:tc>
          <w:tcPr>
            <w:tcW w:w="956" w:type="dxa"/>
          </w:tcPr>
          <w:p w14:paraId="7EA8BAFC"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w:t>
            </w:r>
          </w:p>
        </w:tc>
        <w:tc>
          <w:tcPr>
            <w:tcW w:w="5880" w:type="dxa"/>
          </w:tcPr>
          <w:p w14:paraId="2A1A4F15"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Тренінги та майстер-класи</w:t>
            </w:r>
          </w:p>
        </w:tc>
        <w:tc>
          <w:tcPr>
            <w:tcW w:w="2509" w:type="dxa"/>
            <w:vAlign w:val="center"/>
          </w:tcPr>
          <w:p w14:paraId="4E58A415"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43</w:t>
            </w:r>
          </w:p>
        </w:tc>
      </w:tr>
      <w:tr w:rsidR="002C4BCB" w:rsidRPr="002C4BCB" w14:paraId="01672011" w14:textId="77777777" w:rsidTr="007E0DDB">
        <w:tc>
          <w:tcPr>
            <w:tcW w:w="956" w:type="dxa"/>
          </w:tcPr>
          <w:p w14:paraId="1FF3DA16"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w:t>
            </w:r>
          </w:p>
        </w:tc>
        <w:tc>
          <w:tcPr>
            <w:tcW w:w="5880" w:type="dxa"/>
          </w:tcPr>
          <w:p w14:paraId="6902510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Онлайн курси</w:t>
            </w:r>
          </w:p>
        </w:tc>
        <w:tc>
          <w:tcPr>
            <w:tcW w:w="2509" w:type="dxa"/>
            <w:vAlign w:val="center"/>
          </w:tcPr>
          <w:p w14:paraId="18EAC3D2"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43</w:t>
            </w:r>
          </w:p>
        </w:tc>
      </w:tr>
      <w:tr w:rsidR="002C4BCB" w:rsidRPr="002C4BCB" w14:paraId="736E0A12" w14:textId="77777777" w:rsidTr="007E0DDB">
        <w:tc>
          <w:tcPr>
            <w:tcW w:w="956" w:type="dxa"/>
          </w:tcPr>
          <w:p w14:paraId="6C45D84E"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6</w:t>
            </w:r>
          </w:p>
        </w:tc>
        <w:tc>
          <w:tcPr>
            <w:tcW w:w="5880" w:type="dxa"/>
          </w:tcPr>
          <w:p w14:paraId="4E88280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Конференції </w:t>
            </w:r>
          </w:p>
        </w:tc>
        <w:tc>
          <w:tcPr>
            <w:tcW w:w="2509" w:type="dxa"/>
            <w:vAlign w:val="center"/>
          </w:tcPr>
          <w:p w14:paraId="5873F43F"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41</w:t>
            </w:r>
          </w:p>
        </w:tc>
      </w:tr>
      <w:tr w:rsidR="002C4BCB" w:rsidRPr="002C4BCB" w14:paraId="1DFA8620" w14:textId="77777777" w:rsidTr="007E0DDB">
        <w:tc>
          <w:tcPr>
            <w:tcW w:w="956" w:type="dxa"/>
          </w:tcPr>
          <w:p w14:paraId="5F855809"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7</w:t>
            </w:r>
          </w:p>
        </w:tc>
        <w:tc>
          <w:tcPr>
            <w:tcW w:w="5880" w:type="dxa"/>
          </w:tcPr>
          <w:p w14:paraId="198F4915"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Методичні семінари</w:t>
            </w:r>
          </w:p>
        </w:tc>
        <w:tc>
          <w:tcPr>
            <w:tcW w:w="2509" w:type="dxa"/>
            <w:vAlign w:val="center"/>
          </w:tcPr>
          <w:p w14:paraId="28F36F1D"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35</w:t>
            </w:r>
          </w:p>
        </w:tc>
      </w:tr>
      <w:tr w:rsidR="002C4BCB" w:rsidRPr="002C4BCB" w14:paraId="03CD3BC4" w14:textId="77777777" w:rsidTr="007E0DDB">
        <w:tc>
          <w:tcPr>
            <w:tcW w:w="956" w:type="dxa"/>
          </w:tcPr>
          <w:p w14:paraId="2EF84441"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8</w:t>
            </w:r>
          </w:p>
        </w:tc>
        <w:tc>
          <w:tcPr>
            <w:tcW w:w="5880" w:type="dxa"/>
          </w:tcPr>
          <w:p w14:paraId="055F4829"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Магістратура</w:t>
            </w:r>
          </w:p>
        </w:tc>
        <w:tc>
          <w:tcPr>
            <w:tcW w:w="2509" w:type="dxa"/>
            <w:vAlign w:val="center"/>
          </w:tcPr>
          <w:p w14:paraId="335FF881"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w:t>
            </w:r>
          </w:p>
        </w:tc>
      </w:tr>
    </w:tbl>
    <w:p w14:paraId="737A8BF1"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p>
    <w:p w14:paraId="3F57902A"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Представлені результати дозволяють констатувати, що самоосвіта займає перше місце серед форм підвищення кваліфікації (90% виборів). На другому місці – курси ІППО (74% виборів). Третє місце серед форм підвищення кваліфікації посіли «</w:t>
      </w:r>
      <w:proofErr w:type="spellStart"/>
      <w:r w:rsidRPr="002C4BCB">
        <w:rPr>
          <w:rFonts w:ascii="Times New Roman" w:hAnsi="Times New Roman" w:cs="Times New Roman"/>
          <w:color w:val="000000" w:themeColor="text1"/>
          <w:sz w:val="28"/>
          <w:szCs w:val="28"/>
        </w:rPr>
        <w:t>вебінари</w:t>
      </w:r>
      <w:proofErr w:type="spellEnd"/>
      <w:r w:rsidRPr="002C4BCB">
        <w:rPr>
          <w:rFonts w:ascii="Times New Roman" w:hAnsi="Times New Roman" w:cs="Times New Roman"/>
          <w:color w:val="000000" w:themeColor="text1"/>
          <w:sz w:val="28"/>
          <w:szCs w:val="28"/>
        </w:rPr>
        <w:t xml:space="preserve">» - 71% виборів. Директори обрали на четверте-шосте місця відповідно «тренінги та майстер-класи» (43% виборів), «онлайн курси» (43% виборів), конференції (41% виборів). «Методичні семінари» обрало 35% (сьомий ранг). Лише 2% респондентів формою підвищення кваліфікації </w:t>
      </w:r>
      <w:r w:rsidRPr="002C4BCB">
        <w:rPr>
          <w:rFonts w:ascii="Times New Roman" w:hAnsi="Times New Roman" w:cs="Times New Roman"/>
          <w:color w:val="000000" w:themeColor="text1"/>
          <w:sz w:val="28"/>
          <w:szCs w:val="28"/>
        </w:rPr>
        <w:lastRenderedPageBreak/>
        <w:t xml:space="preserve">обрали навчання на магістратурі (восьмий ранг у списку). Таким чином, директори закладів дошкільної освіти серед форм підвищення кваліфікації надають перевагу самоосвіті та курсам ІППО. Респонденти також обрали </w:t>
      </w:r>
      <w:proofErr w:type="spellStart"/>
      <w:r w:rsidRPr="002C4BCB">
        <w:rPr>
          <w:rFonts w:ascii="Times New Roman" w:hAnsi="Times New Roman" w:cs="Times New Roman"/>
          <w:color w:val="000000" w:themeColor="text1"/>
          <w:sz w:val="28"/>
          <w:szCs w:val="28"/>
        </w:rPr>
        <w:t>вебінар</w:t>
      </w:r>
      <w:proofErr w:type="spellEnd"/>
      <w:r w:rsidRPr="002C4BCB">
        <w:rPr>
          <w:rFonts w:ascii="Times New Roman" w:hAnsi="Times New Roman" w:cs="Times New Roman"/>
          <w:color w:val="000000" w:themeColor="text1"/>
          <w:sz w:val="28"/>
          <w:szCs w:val="28"/>
        </w:rPr>
        <w:t xml:space="preserve"> як один із онлайн форматів (третій ранг, 71% виборів), що відображає загальну тенденцію домінування онлайн формату самоосвіти.</w:t>
      </w:r>
    </w:p>
    <w:p w14:paraId="1D427F97" w14:textId="3E94290B"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Результати відповідей на питання щодо запобіганню випадкам порушення академічної доброчесності представлено на рисунку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.7.</w:t>
      </w:r>
    </w:p>
    <w:p w14:paraId="1B257FA7" w14:textId="77777777" w:rsidR="002C4BCB" w:rsidRPr="002C4BCB" w:rsidRDefault="002C4BCB" w:rsidP="002C4BCB">
      <w:pPr>
        <w:spacing w:after="0" w:line="360" w:lineRule="auto"/>
        <w:jc w:val="both"/>
        <w:rPr>
          <w:rFonts w:ascii="Times New Roman" w:hAnsi="Times New Roman" w:cs="Times New Roman"/>
          <w:noProof/>
          <w:color w:val="000000" w:themeColor="text1"/>
          <w:sz w:val="28"/>
          <w:szCs w:val="28"/>
        </w:rPr>
      </w:pPr>
      <w:r w:rsidRPr="002C4BCB">
        <w:rPr>
          <w:rFonts w:ascii="Times New Roman" w:hAnsi="Times New Roman" w:cs="Times New Roman"/>
          <w:noProof/>
          <w:color w:val="000000" w:themeColor="text1"/>
          <w:sz w:val="28"/>
          <w:szCs w:val="28"/>
          <w:lang w:val="ru-RU" w:eastAsia="ru-RU"/>
        </w:rPr>
        <w:drawing>
          <wp:inline distT="0" distB="0" distL="0" distR="0" wp14:anchorId="4B9ED668" wp14:editId="279431E5">
            <wp:extent cx="6115050" cy="1581150"/>
            <wp:effectExtent l="0" t="0" r="0" b="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89EDB33" w14:textId="7E59E41F" w:rsidR="002C4BCB" w:rsidRPr="002C4BCB" w:rsidRDefault="002C4BCB" w:rsidP="00732AFF">
      <w:pPr>
        <w:spacing w:after="0" w:line="360" w:lineRule="auto"/>
        <w:jc w:val="center"/>
        <w:rPr>
          <w:rFonts w:ascii="Times New Roman" w:hAnsi="Times New Roman" w:cs="Times New Roman"/>
          <w:color w:val="000000" w:themeColor="text1"/>
          <w:sz w:val="28"/>
          <w:szCs w:val="28"/>
        </w:rPr>
      </w:pPr>
      <w:r w:rsidRPr="002C4BCB">
        <w:rPr>
          <w:rFonts w:ascii="Times New Roman" w:hAnsi="Times New Roman" w:cs="Times New Roman"/>
          <w:noProof/>
          <w:color w:val="000000" w:themeColor="text1"/>
          <w:sz w:val="28"/>
          <w:szCs w:val="28"/>
        </w:rPr>
        <w:t>Рис.</w:t>
      </w:r>
      <w:r w:rsidR="00FE0B12">
        <w:rPr>
          <w:rFonts w:ascii="Times New Roman" w:hAnsi="Times New Roman" w:cs="Times New Roman"/>
          <w:noProof/>
          <w:color w:val="000000" w:themeColor="text1"/>
          <w:sz w:val="28"/>
          <w:szCs w:val="28"/>
        </w:rPr>
        <w:t>3</w:t>
      </w:r>
      <w:r w:rsidRPr="002C4BCB">
        <w:rPr>
          <w:rFonts w:ascii="Times New Roman" w:hAnsi="Times New Roman" w:cs="Times New Roman"/>
          <w:noProof/>
          <w:color w:val="000000" w:themeColor="text1"/>
          <w:sz w:val="28"/>
          <w:szCs w:val="28"/>
        </w:rPr>
        <w:t xml:space="preserve">.7. Запобігання випадкам порушення академічної доброчесності </w:t>
      </w:r>
      <w:r w:rsidRPr="002C4BCB">
        <w:rPr>
          <w:rFonts w:ascii="Times New Roman" w:hAnsi="Times New Roman" w:cs="Times New Roman"/>
          <w:color w:val="000000" w:themeColor="text1"/>
          <w:sz w:val="28"/>
          <w:szCs w:val="28"/>
        </w:rPr>
        <w:t>(49 респондентів)</w:t>
      </w:r>
    </w:p>
    <w:p w14:paraId="514BE97A"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Під час відповіді директори дошкільних закладів освіти мали змогу обрати кілька варіантів.  80% респондентів обрали відповідь «проводжу бесіди щодо дотримання академічної доброчесності», 63% –  «знайомлю з основами авторського права». Ніхто з опитаних (0%) не вважає таку діяльність зайвою. Такі дані засвідчують, що директори усвідомлюють значущість дотримання норм академічної доброчесності та проводять відповідну роботу.</w:t>
      </w:r>
    </w:p>
    <w:p w14:paraId="6848BEC4"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Узагальнюючи відповіді на питання анкети блоку </w:t>
      </w:r>
      <w:r w:rsidRPr="002C4BCB">
        <w:rPr>
          <w:rFonts w:ascii="Times New Roman" w:hAnsi="Times New Roman" w:cs="Times New Roman"/>
          <w:b/>
          <w:bCs/>
          <w:color w:val="000000" w:themeColor="text1"/>
          <w:sz w:val="28"/>
          <w:szCs w:val="28"/>
        </w:rPr>
        <w:t>«Професійне зростання та академічна доброчесність»,</w:t>
      </w:r>
      <w:r w:rsidRPr="002C4BCB">
        <w:rPr>
          <w:rFonts w:ascii="Times New Roman" w:hAnsi="Times New Roman" w:cs="Times New Roman"/>
          <w:color w:val="000000" w:themeColor="text1"/>
          <w:sz w:val="28"/>
          <w:szCs w:val="28"/>
        </w:rPr>
        <w:t xml:space="preserve"> встановлено, що:</w:t>
      </w:r>
    </w:p>
    <w:p w14:paraId="49CB500D" w14:textId="77777777" w:rsidR="002C4BCB" w:rsidRPr="002C4BCB" w:rsidRDefault="002C4BCB" w:rsidP="004A0E2A">
      <w:pPr>
        <w:pStyle w:val="a5"/>
        <w:numPr>
          <w:ilvl w:val="0"/>
          <w:numId w:val="16"/>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директори дошкільних закладів освіти за останні 5 років для підвищення своєї професійної кваліфікації найбільше надають перевагу темам щодо формування безпечного освітнього простору, в тому числі і на законодавчому рівні, використання інформаційно-комунікативних технологій в освіті;</w:t>
      </w:r>
    </w:p>
    <w:p w14:paraId="17CADD50" w14:textId="77777777" w:rsidR="002C4BCB" w:rsidRPr="002C4BCB" w:rsidRDefault="002C4BCB" w:rsidP="004A0E2A">
      <w:pPr>
        <w:pStyle w:val="a5"/>
        <w:numPr>
          <w:ilvl w:val="0"/>
          <w:numId w:val="16"/>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опитані серед форм підвищення кваліфікації надають перевагу самоосвіті та курсам ІППО; також популярними є різні форми онлайн освіти;</w:t>
      </w:r>
    </w:p>
    <w:p w14:paraId="5C9910B1" w14:textId="77777777" w:rsidR="002C4BCB" w:rsidRPr="002C4BCB" w:rsidRDefault="002C4BCB" w:rsidP="008F2610">
      <w:pPr>
        <w:pStyle w:val="a5"/>
        <w:numPr>
          <w:ilvl w:val="0"/>
          <w:numId w:val="16"/>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директори закладів дошкільної освіти проводять бесіди щодо дотримання академічної доброчесності та знайомлять з основами авторського права.</w:t>
      </w:r>
    </w:p>
    <w:p w14:paraId="77222CD7"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lastRenderedPageBreak/>
        <w:t xml:space="preserve"> Наступний блок питань анкети </w:t>
      </w:r>
      <w:r w:rsidRPr="002C4BCB">
        <w:rPr>
          <w:rFonts w:ascii="Times New Roman" w:hAnsi="Times New Roman" w:cs="Times New Roman"/>
          <w:b/>
          <w:bCs/>
          <w:color w:val="000000" w:themeColor="text1"/>
          <w:sz w:val="28"/>
          <w:szCs w:val="28"/>
        </w:rPr>
        <w:t>«Робота закладу під час воєнного стану»</w:t>
      </w:r>
      <w:r w:rsidRPr="002C4BCB">
        <w:rPr>
          <w:rFonts w:ascii="Times New Roman" w:hAnsi="Times New Roman" w:cs="Times New Roman"/>
          <w:color w:val="000000" w:themeColor="text1"/>
          <w:sz w:val="28"/>
          <w:szCs w:val="28"/>
        </w:rPr>
        <w:t xml:space="preserve"> стосувався особливостей роботи дошкільних закладів освіти під час воєнного стану.</w:t>
      </w:r>
    </w:p>
    <w:p w14:paraId="751F2C70"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На питання «Чи надає заклад дошкільної освіти освітні послуги під час воєнного стану?» 47% опитаних (23 респонденти) відповіли «так», 53%  –  «ні». Отже, менше половини закладів дошкільної освіти, директори яких взяли участь в опитуванні, продовжують надавати освітні послуги.</w:t>
      </w:r>
    </w:p>
    <w:p w14:paraId="47F8BA1A" w14:textId="2F5D7484"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Результати відповідей на питання про те, які освітні послуги надає заклад, представлено в таблиці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.7.</w:t>
      </w:r>
    </w:p>
    <w:p w14:paraId="2C084333" w14:textId="0418E629" w:rsidR="002C4BCB" w:rsidRPr="002C4BCB" w:rsidRDefault="002C4BCB" w:rsidP="002C4BCB">
      <w:pPr>
        <w:spacing w:after="0" w:line="360" w:lineRule="auto"/>
        <w:ind w:firstLine="720"/>
        <w:jc w:val="right"/>
        <w:rPr>
          <w:rFonts w:ascii="Times New Roman" w:hAnsi="Times New Roman" w:cs="Times New Roman"/>
          <w:i/>
          <w:iCs/>
          <w:color w:val="000000" w:themeColor="text1"/>
          <w:sz w:val="28"/>
          <w:szCs w:val="28"/>
        </w:rPr>
      </w:pPr>
      <w:r w:rsidRPr="002C4BCB">
        <w:rPr>
          <w:rFonts w:ascii="Times New Roman" w:hAnsi="Times New Roman" w:cs="Times New Roman"/>
          <w:i/>
          <w:iCs/>
          <w:color w:val="000000" w:themeColor="text1"/>
          <w:sz w:val="28"/>
          <w:szCs w:val="28"/>
        </w:rPr>
        <w:t xml:space="preserve">Таблиця </w:t>
      </w:r>
      <w:r w:rsidR="00FE0B12">
        <w:rPr>
          <w:rFonts w:ascii="Times New Roman" w:hAnsi="Times New Roman" w:cs="Times New Roman"/>
          <w:i/>
          <w:iCs/>
          <w:color w:val="000000" w:themeColor="text1"/>
          <w:sz w:val="28"/>
          <w:szCs w:val="28"/>
        </w:rPr>
        <w:t>3</w:t>
      </w:r>
      <w:r w:rsidRPr="002C4BCB">
        <w:rPr>
          <w:rFonts w:ascii="Times New Roman" w:hAnsi="Times New Roman" w:cs="Times New Roman"/>
          <w:i/>
          <w:iCs/>
          <w:color w:val="000000" w:themeColor="text1"/>
          <w:sz w:val="28"/>
          <w:szCs w:val="28"/>
        </w:rPr>
        <w:t>.7</w:t>
      </w:r>
    </w:p>
    <w:p w14:paraId="5406C781" w14:textId="77777777" w:rsidR="002C4BCB" w:rsidRPr="002C4BCB" w:rsidRDefault="002C4BCB" w:rsidP="00FE0B12">
      <w:pPr>
        <w:spacing w:after="0" w:line="360" w:lineRule="auto"/>
        <w:jc w:val="center"/>
        <w:rPr>
          <w:rFonts w:ascii="Times New Roman" w:hAnsi="Times New Roman" w:cs="Times New Roman"/>
          <w:color w:val="000000" w:themeColor="text1"/>
          <w:sz w:val="28"/>
          <w:szCs w:val="28"/>
        </w:rPr>
      </w:pPr>
      <w:r w:rsidRPr="002C4BCB">
        <w:rPr>
          <w:rFonts w:ascii="Times New Roman" w:hAnsi="Times New Roman" w:cs="Times New Roman"/>
          <w:b/>
          <w:bCs/>
          <w:color w:val="000000" w:themeColor="text1"/>
          <w:sz w:val="28"/>
          <w:szCs w:val="28"/>
        </w:rPr>
        <w:t>Надання освітніх послуг закладами дошкільної освіти під час воєнного стану</w:t>
      </w:r>
      <w:r w:rsidRPr="002C4BCB">
        <w:rPr>
          <w:rFonts w:ascii="Times New Roman" w:hAnsi="Times New Roman" w:cs="Times New Roman"/>
          <w:color w:val="000000" w:themeColor="text1"/>
          <w:sz w:val="28"/>
          <w:szCs w:val="28"/>
        </w:rPr>
        <w:t xml:space="preserve"> (23 респондент)</w:t>
      </w:r>
    </w:p>
    <w:tbl>
      <w:tblPr>
        <w:tblStyle w:val="ac"/>
        <w:tblW w:w="0" w:type="auto"/>
        <w:tblLook w:val="04A0" w:firstRow="1" w:lastRow="0" w:firstColumn="1" w:lastColumn="0" w:noHBand="0" w:noVBand="1"/>
      </w:tblPr>
      <w:tblGrid>
        <w:gridCol w:w="956"/>
        <w:gridCol w:w="5880"/>
        <w:gridCol w:w="2509"/>
      </w:tblGrid>
      <w:tr w:rsidR="002C4BCB" w:rsidRPr="002C4BCB" w14:paraId="5A45AF2D" w14:textId="77777777" w:rsidTr="007E0DDB">
        <w:tc>
          <w:tcPr>
            <w:tcW w:w="956" w:type="dxa"/>
          </w:tcPr>
          <w:p w14:paraId="232080BF"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w:t>
            </w:r>
          </w:p>
        </w:tc>
        <w:tc>
          <w:tcPr>
            <w:tcW w:w="5880" w:type="dxa"/>
          </w:tcPr>
          <w:p w14:paraId="30F7F3E8"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Варіант відповіді</w:t>
            </w:r>
          </w:p>
        </w:tc>
        <w:tc>
          <w:tcPr>
            <w:tcW w:w="2509" w:type="dxa"/>
          </w:tcPr>
          <w:p w14:paraId="3354E0ED"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відповідей (%)</w:t>
            </w:r>
          </w:p>
        </w:tc>
      </w:tr>
      <w:tr w:rsidR="002C4BCB" w:rsidRPr="002C4BCB" w14:paraId="7EEA33F1" w14:textId="77777777" w:rsidTr="007E0DDB">
        <w:tc>
          <w:tcPr>
            <w:tcW w:w="956" w:type="dxa"/>
          </w:tcPr>
          <w:p w14:paraId="3E5E2B56"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1</w:t>
            </w:r>
          </w:p>
        </w:tc>
        <w:tc>
          <w:tcPr>
            <w:tcW w:w="5880" w:type="dxa"/>
          </w:tcPr>
          <w:p w14:paraId="3DB161DA"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Дистанційний формат</w:t>
            </w:r>
          </w:p>
        </w:tc>
        <w:tc>
          <w:tcPr>
            <w:tcW w:w="2509" w:type="dxa"/>
            <w:vAlign w:val="center"/>
          </w:tcPr>
          <w:p w14:paraId="5903B957" w14:textId="77777777" w:rsidR="002C4BCB" w:rsidRPr="002C4BCB" w:rsidRDefault="0047721A"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100</w:t>
            </w:r>
          </w:p>
        </w:tc>
      </w:tr>
      <w:tr w:rsidR="002C4BCB" w:rsidRPr="002C4BCB" w14:paraId="53662BF3" w14:textId="77777777" w:rsidTr="007E0DDB">
        <w:tc>
          <w:tcPr>
            <w:tcW w:w="956" w:type="dxa"/>
          </w:tcPr>
          <w:p w14:paraId="79D78F9F"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w:t>
            </w:r>
          </w:p>
        </w:tc>
        <w:tc>
          <w:tcPr>
            <w:tcW w:w="5880" w:type="dxa"/>
          </w:tcPr>
          <w:p w14:paraId="5DADB65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Заклад працює як опорний</w:t>
            </w:r>
          </w:p>
        </w:tc>
        <w:tc>
          <w:tcPr>
            <w:tcW w:w="2509" w:type="dxa"/>
            <w:vAlign w:val="center"/>
          </w:tcPr>
          <w:p w14:paraId="6C38A02F" w14:textId="77777777" w:rsidR="002C4BCB" w:rsidRPr="002C4BCB" w:rsidRDefault="0047721A"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61</w:t>
            </w:r>
          </w:p>
        </w:tc>
      </w:tr>
    </w:tbl>
    <w:p w14:paraId="11B0F34E"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p>
    <w:p w14:paraId="4C72ABA3"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На це питання директори мали змогу обрати кілька варіантів відповідей. 23 заклади дошкільної освіти, які продовжують надавати освітні послуги, працюють як опорний дошкільний заклад (</w:t>
      </w:r>
      <w:r w:rsidR="0047721A">
        <w:rPr>
          <w:rFonts w:ascii="Times New Roman" w:hAnsi="Times New Roman" w:cs="Times New Roman"/>
          <w:color w:val="000000" w:themeColor="text1"/>
          <w:sz w:val="28"/>
          <w:szCs w:val="28"/>
        </w:rPr>
        <w:t>61</w:t>
      </w:r>
      <w:r w:rsidRPr="002C4BCB">
        <w:rPr>
          <w:rFonts w:ascii="Times New Roman" w:hAnsi="Times New Roman" w:cs="Times New Roman"/>
          <w:color w:val="000000" w:themeColor="text1"/>
          <w:sz w:val="28"/>
          <w:szCs w:val="28"/>
        </w:rPr>
        <w:t xml:space="preserve">%) та </w:t>
      </w:r>
      <w:r w:rsidR="0047721A">
        <w:rPr>
          <w:rFonts w:ascii="Times New Roman" w:hAnsi="Times New Roman" w:cs="Times New Roman"/>
          <w:color w:val="000000" w:themeColor="text1"/>
          <w:sz w:val="28"/>
          <w:szCs w:val="28"/>
        </w:rPr>
        <w:t>100</w:t>
      </w:r>
      <w:r w:rsidRPr="002C4BCB">
        <w:rPr>
          <w:rFonts w:ascii="Times New Roman" w:hAnsi="Times New Roman" w:cs="Times New Roman"/>
          <w:color w:val="000000" w:themeColor="text1"/>
          <w:sz w:val="28"/>
          <w:szCs w:val="28"/>
        </w:rPr>
        <w:t>% проводять заняття дистанційно. Отже, онлайн формат надання освітніх послуг переважає за результатами опитування.</w:t>
      </w:r>
    </w:p>
    <w:p w14:paraId="662F5DCF" w14:textId="264CEA34"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 Результати відповідей на питання про кількість дітей в закладі дошкільної освіти до та під час воєнного стану представлено в таблицях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 xml:space="preserve">.8 та </w:t>
      </w:r>
      <w:r w:rsidR="00FE0B12">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.9.</w:t>
      </w:r>
    </w:p>
    <w:p w14:paraId="5EB9B789" w14:textId="7204A92C" w:rsidR="002C4BCB" w:rsidRPr="002C4BCB" w:rsidRDefault="002C4BCB" w:rsidP="002C4BCB">
      <w:pPr>
        <w:spacing w:after="0" w:line="360" w:lineRule="auto"/>
        <w:ind w:firstLine="720"/>
        <w:jc w:val="right"/>
        <w:rPr>
          <w:rFonts w:ascii="Times New Roman" w:hAnsi="Times New Roman" w:cs="Times New Roman"/>
          <w:i/>
          <w:iCs/>
          <w:color w:val="000000" w:themeColor="text1"/>
          <w:sz w:val="28"/>
          <w:szCs w:val="28"/>
        </w:rPr>
      </w:pPr>
      <w:r w:rsidRPr="002C4BCB">
        <w:rPr>
          <w:rFonts w:ascii="Times New Roman" w:hAnsi="Times New Roman" w:cs="Times New Roman"/>
          <w:i/>
          <w:iCs/>
          <w:color w:val="000000" w:themeColor="text1"/>
          <w:sz w:val="28"/>
          <w:szCs w:val="28"/>
        </w:rPr>
        <w:t xml:space="preserve">Таблиця </w:t>
      </w:r>
      <w:r w:rsidR="00FE0B12">
        <w:rPr>
          <w:rFonts w:ascii="Times New Roman" w:hAnsi="Times New Roman" w:cs="Times New Roman"/>
          <w:i/>
          <w:iCs/>
          <w:color w:val="000000" w:themeColor="text1"/>
          <w:sz w:val="28"/>
          <w:szCs w:val="28"/>
        </w:rPr>
        <w:t>3</w:t>
      </w:r>
      <w:r w:rsidRPr="002C4BCB">
        <w:rPr>
          <w:rFonts w:ascii="Times New Roman" w:hAnsi="Times New Roman" w:cs="Times New Roman"/>
          <w:i/>
          <w:iCs/>
          <w:color w:val="000000" w:themeColor="text1"/>
          <w:sz w:val="28"/>
          <w:szCs w:val="28"/>
        </w:rPr>
        <w:t>.8</w:t>
      </w:r>
    </w:p>
    <w:p w14:paraId="15C2F843" w14:textId="62C6F5A5" w:rsidR="002C4BCB" w:rsidRPr="002C4BCB" w:rsidRDefault="002C4BCB" w:rsidP="00FE0B12">
      <w:pPr>
        <w:spacing w:after="0" w:line="360" w:lineRule="auto"/>
        <w:jc w:val="center"/>
        <w:rPr>
          <w:rFonts w:ascii="Times New Roman" w:hAnsi="Times New Roman" w:cs="Times New Roman"/>
          <w:color w:val="000000" w:themeColor="text1"/>
          <w:sz w:val="28"/>
          <w:szCs w:val="28"/>
        </w:rPr>
      </w:pPr>
      <w:r w:rsidRPr="002C4BCB">
        <w:rPr>
          <w:rFonts w:ascii="Times New Roman" w:hAnsi="Times New Roman" w:cs="Times New Roman"/>
          <w:b/>
          <w:bCs/>
          <w:color w:val="000000" w:themeColor="text1"/>
          <w:sz w:val="28"/>
          <w:szCs w:val="28"/>
        </w:rPr>
        <w:t>Кількість дітей з закладі дошкільної освіти до воєнного стану</w:t>
      </w:r>
    </w:p>
    <w:p w14:paraId="73BACE9F" w14:textId="77777777" w:rsidR="002C4BCB" w:rsidRPr="002C4BCB" w:rsidRDefault="002C4BCB" w:rsidP="00FE0B12">
      <w:pPr>
        <w:spacing w:after="0" w:line="360" w:lineRule="auto"/>
        <w:jc w:val="center"/>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(49 респондентів)</w:t>
      </w:r>
    </w:p>
    <w:tbl>
      <w:tblPr>
        <w:tblStyle w:val="ac"/>
        <w:tblW w:w="0" w:type="auto"/>
        <w:tblLook w:val="04A0" w:firstRow="1" w:lastRow="0" w:firstColumn="1" w:lastColumn="0" w:noHBand="0" w:noVBand="1"/>
      </w:tblPr>
      <w:tblGrid>
        <w:gridCol w:w="5880"/>
        <w:gridCol w:w="2509"/>
      </w:tblGrid>
      <w:tr w:rsidR="002C4BCB" w:rsidRPr="002C4BCB" w14:paraId="5A895CF5" w14:textId="77777777" w:rsidTr="007E0DDB">
        <w:tc>
          <w:tcPr>
            <w:tcW w:w="5880" w:type="dxa"/>
          </w:tcPr>
          <w:p w14:paraId="60959103"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Варіант відповіді</w:t>
            </w:r>
          </w:p>
        </w:tc>
        <w:tc>
          <w:tcPr>
            <w:tcW w:w="2509" w:type="dxa"/>
          </w:tcPr>
          <w:p w14:paraId="64E9059E"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відповідей (%)</w:t>
            </w:r>
          </w:p>
        </w:tc>
      </w:tr>
      <w:tr w:rsidR="002C4BCB" w:rsidRPr="002C4BCB" w14:paraId="4DDA5991" w14:textId="77777777" w:rsidTr="007E0DDB">
        <w:tc>
          <w:tcPr>
            <w:tcW w:w="5880" w:type="dxa"/>
          </w:tcPr>
          <w:p w14:paraId="62C005AF"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color w:val="000000" w:themeColor="text1"/>
                <w:sz w:val="28"/>
                <w:szCs w:val="28"/>
              </w:rPr>
              <w:t>До 100 дітей</w:t>
            </w:r>
          </w:p>
        </w:tc>
        <w:tc>
          <w:tcPr>
            <w:tcW w:w="2509" w:type="dxa"/>
            <w:vAlign w:val="center"/>
          </w:tcPr>
          <w:p w14:paraId="7BA6ECE0"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color w:val="000000" w:themeColor="text1"/>
                <w:sz w:val="28"/>
                <w:szCs w:val="28"/>
              </w:rPr>
              <w:t>18</w:t>
            </w:r>
          </w:p>
        </w:tc>
      </w:tr>
      <w:tr w:rsidR="002C4BCB" w:rsidRPr="002C4BCB" w14:paraId="4700E9D3" w14:textId="77777777" w:rsidTr="007E0DDB">
        <w:tc>
          <w:tcPr>
            <w:tcW w:w="5880" w:type="dxa"/>
          </w:tcPr>
          <w:p w14:paraId="4CAAE3D2"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lastRenderedPageBreak/>
              <w:t>Від 100 до 200 дітей</w:t>
            </w:r>
          </w:p>
        </w:tc>
        <w:tc>
          <w:tcPr>
            <w:tcW w:w="2509" w:type="dxa"/>
            <w:vAlign w:val="center"/>
          </w:tcPr>
          <w:p w14:paraId="52F2C874"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43</w:t>
            </w:r>
          </w:p>
        </w:tc>
      </w:tr>
      <w:tr w:rsidR="002C4BCB" w:rsidRPr="002C4BCB" w14:paraId="186F3752" w14:textId="77777777" w:rsidTr="007E0DDB">
        <w:tc>
          <w:tcPr>
            <w:tcW w:w="5880" w:type="dxa"/>
          </w:tcPr>
          <w:p w14:paraId="09171BC6"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Від 200 до 300 дітей</w:t>
            </w:r>
          </w:p>
        </w:tc>
        <w:tc>
          <w:tcPr>
            <w:tcW w:w="2509" w:type="dxa"/>
            <w:vAlign w:val="center"/>
          </w:tcPr>
          <w:p w14:paraId="56911F6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34</w:t>
            </w:r>
          </w:p>
        </w:tc>
      </w:tr>
      <w:tr w:rsidR="002C4BCB" w:rsidRPr="002C4BCB" w14:paraId="49DEC7CE" w14:textId="77777777" w:rsidTr="007E0DDB">
        <w:tc>
          <w:tcPr>
            <w:tcW w:w="5880" w:type="dxa"/>
          </w:tcPr>
          <w:p w14:paraId="7DAA0A65"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Більше 300 дітей</w:t>
            </w:r>
          </w:p>
        </w:tc>
        <w:tc>
          <w:tcPr>
            <w:tcW w:w="2509" w:type="dxa"/>
            <w:vAlign w:val="center"/>
          </w:tcPr>
          <w:p w14:paraId="7F5DBB13"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w:t>
            </w:r>
          </w:p>
        </w:tc>
      </w:tr>
    </w:tbl>
    <w:p w14:paraId="02A40614"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p>
    <w:p w14:paraId="6989D161"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Дані таблиці свідчать, що до воєнного стану дошкільні заклади освіти, директори яких взяли участь в опитуванні, відвідувало від 100 до 300 дітей (77%). 18% закладів – до 100 дітей, лише 5% – більше 300 дітей.</w:t>
      </w:r>
    </w:p>
    <w:p w14:paraId="67326535" w14:textId="6F7A2FE4" w:rsidR="002C4BCB" w:rsidRPr="002C4BCB" w:rsidRDefault="002C4BCB" w:rsidP="002C4BCB">
      <w:pPr>
        <w:spacing w:after="0" w:line="360" w:lineRule="auto"/>
        <w:ind w:firstLine="720"/>
        <w:jc w:val="right"/>
        <w:rPr>
          <w:rFonts w:ascii="Times New Roman" w:hAnsi="Times New Roman" w:cs="Times New Roman"/>
          <w:i/>
          <w:iCs/>
          <w:color w:val="000000" w:themeColor="text1"/>
          <w:sz w:val="28"/>
          <w:szCs w:val="28"/>
        </w:rPr>
      </w:pPr>
      <w:r w:rsidRPr="002C4BCB">
        <w:rPr>
          <w:rFonts w:ascii="Times New Roman" w:hAnsi="Times New Roman" w:cs="Times New Roman"/>
          <w:i/>
          <w:iCs/>
          <w:color w:val="000000" w:themeColor="text1"/>
          <w:sz w:val="28"/>
          <w:szCs w:val="28"/>
        </w:rPr>
        <w:t xml:space="preserve">Таблиця </w:t>
      </w:r>
      <w:r w:rsidR="00FE0B12">
        <w:rPr>
          <w:rFonts w:ascii="Times New Roman" w:hAnsi="Times New Roman" w:cs="Times New Roman"/>
          <w:i/>
          <w:iCs/>
          <w:color w:val="000000" w:themeColor="text1"/>
          <w:sz w:val="28"/>
          <w:szCs w:val="28"/>
        </w:rPr>
        <w:t>3</w:t>
      </w:r>
      <w:r w:rsidRPr="002C4BCB">
        <w:rPr>
          <w:rFonts w:ascii="Times New Roman" w:hAnsi="Times New Roman" w:cs="Times New Roman"/>
          <w:i/>
          <w:iCs/>
          <w:color w:val="000000" w:themeColor="text1"/>
          <w:sz w:val="28"/>
          <w:szCs w:val="28"/>
        </w:rPr>
        <w:t>.9</w:t>
      </w:r>
    </w:p>
    <w:p w14:paraId="13619379" w14:textId="77777777" w:rsidR="002C4BCB" w:rsidRPr="002C4BCB" w:rsidRDefault="002C4BCB" w:rsidP="00FE0B12">
      <w:pPr>
        <w:spacing w:after="0" w:line="360" w:lineRule="auto"/>
        <w:jc w:val="center"/>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дітей з закладі дошкільної освіти пі</w:t>
      </w:r>
      <w:r w:rsidR="0047721A">
        <w:rPr>
          <w:rFonts w:ascii="Times New Roman" w:hAnsi="Times New Roman" w:cs="Times New Roman"/>
          <w:b/>
          <w:bCs/>
          <w:color w:val="000000" w:themeColor="text1"/>
          <w:sz w:val="28"/>
          <w:szCs w:val="28"/>
        </w:rPr>
        <w:t xml:space="preserve">д час </w:t>
      </w:r>
      <w:r w:rsidRPr="002C4BCB">
        <w:rPr>
          <w:rFonts w:ascii="Times New Roman" w:hAnsi="Times New Roman" w:cs="Times New Roman"/>
          <w:b/>
          <w:bCs/>
          <w:color w:val="000000" w:themeColor="text1"/>
          <w:sz w:val="28"/>
          <w:szCs w:val="28"/>
        </w:rPr>
        <w:t>воєнного стану</w:t>
      </w:r>
    </w:p>
    <w:p w14:paraId="21634E0B" w14:textId="4F21E7D0" w:rsidR="002C4BCB" w:rsidRPr="002C4BCB" w:rsidRDefault="002C4BCB" w:rsidP="00FE0B12">
      <w:pPr>
        <w:spacing w:after="0" w:line="360" w:lineRule="auto"/>
        <w:jc w:val="center"/>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(23 респонденти)</w:t>
      </w:r>
    </w:p>
    <w:tbl>
      <w:tblPr>
        <w:tblStyle w:val="ac"/>
        <w:tblW w:w="0" w:type="auto"/>
        <w:tblLook w:val="04A0" w:firstRow="1" w:lastRow="0" w:firstColumn="1" w:lastColumn="0" w:noHBand="0" w:noVBand="1"/>
      </w:tblPr>
      <w:tblGrid>
        <w:gridCol w:w="5880"/>
        <w:gridCol w:w="2509"/>
      </w:tblGrid>
      <w:tr w:rsidR="002C4BCB" w:rsidRPr="002C4BCB" w14:paraId="0EDEC16C" w14:textId="77777777" w:rsidTr="007E0DDB">
        <w:tc>
          <w:tcPr>
            <w:tcW w:w="5880" w:type="dxa"/>
          </w:tcPr>
          <w:p w14:paraId="79B5C19A"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Варіант відповіді</w:t>
            </w:r>
          </w:p>
        </w:tc>
        <w:tc>
          <w:tcPr>
            <w:tcW w:w="2509" w:type="dxa"/>
          </w:tcPr>
          <w:p w14:paraId="4CD12755"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відповідей (%)</w:t>
            </w:r>
          </w:p>
        </w:tc>
      </w:tr>
      <w:tr w:rsidR="002C4BCB" w:rsidRPr="002C4BCB" w14:paraId="65558362" w14:textId="77777777" w:rsidTr="007E0DDB">
        <w:tc>
          <w:tcPr>
            <w:tcW w:w="5880" w:type="dxa"/>
          </w:tcPr>
          <w:p w14:paraId="12AF0209"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Більше 100 дітей</w:t>
            </w:r>
          </w:p>
        </w:tc>
        <w:tc>
          <w:tcPr>
            <w:tcW w:w="2509" w:type="dxa"/>
            <w:vAlign w:val="center"/>
          </w:tcPr>
          <w:p w14:paraId="5EEDD6C7"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43</w:t>
            </w:r>
          </w:p>
        </w:tc>
      </w:tr>
      <w:tr w:rsidR="002C4BCB" w:rsidRPr="002C4BCB" w14:paraId="753E7298" w14:textId="77777777" w:rsidTr="007E0DDB">
        <w:tc>
          <w:tcPr>
            <w:tcW w:w="5880" w:type="dxa"/>
          </w:tcPr>
          <w:p w14:paraId="1C9E2071"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Від 50 до 100 дітей</w:t>
            </w:r>
          </w:p>
        </w:tc>
        <w:tc>
          <w:tcPr>
            <w:tcW w:w="2509" w:type="dxa"/>
            <w:vAlign w:val="center"/>
          </w:tcPr>
          <w:p w14:paraId="794F60B8"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52</w:t>
            </w:r>
          </w:p>
        </w:tc>
      </w:tr>
      <w:tr w:rsidR="002C4BCB" w:rsidRPr="002C4BCB" w14:paraId="27AA4375" w14:textId="77777777" w:rsidTr="007E0DDB">
        <w:tc>
          <w:tcPr>
            <w:tcW w:w="5880" w:type="dxa"/>
          </w:tcPr>
          <w:p w14:paraId="77BF25E1"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Менше 50 дітей</w:t>
            </w:r>
          </w:p>
        </w:tc>
        <w:tc>
          <w:tcPr>
            <w:tcW w:w="2509" w:type="dxa"/>
            <w:vAlign w:val="center"/>
          </w:tcPr>
          <w:p w14:paraId="7B1D21E5"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5</w:t>
            </w:r>
          </w:p>
        </w:tc>
      </w:tr>
    </w:tbl>
    <w:p w14:paraId="49EA9D52"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p>
    <w:p w14:paraId="48A22702"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Дані таблиці свідчать, що пі</w:t>
      </w:r>
      <w:r w:rsidR="0047721A">
        <w:rPr>
          <w:rFonts w:ascii="Times New Roman" w:hAnsi="Times New Roman" w:cs="Times New Roman"/>
          <w:color w:val="000000" w:themeColor="text1"/>
          <w:sz w:val="28"/>
          <w:szCs w:val="28"/>
        </w:rPr>
        <w:t xml:space="preserve">д час </w:t>
      </w:r>
      <w:r w:rsidRPr="002C4BCB">
        <w:rPr>
          <w:rFonts w:ascii="Times New Roman" w:hAnsi="Times New Roman" w:cs="Times New Roman"/>
          <w:color w:val="000000" w:themeColor="text1"/>
          <w:sz w:val="28"/>
          <w:szCs w:val="28"/>
        </w:rPr>
        <w:t>воєнного стану опорні дошкільні заклади освіти відвідують у 52% від 50 до 100 дітей, у 43% – більше 100 дітей, у 5% – менше 50 дітей.</w:t>
      </w:r>
    </w:p>
    <w:p w14:paraId="0FBF57DD"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Таким чином після введення воєнного стану кількість дітей в дошкільних закладах значно зменшилась, але 95% опорних закладів відвідує від 50 та більше 100 дітей. Що свідчить про існування суспільного запиту на надання освітніх послуг для дітей цієї вікової категорії.</w:t>
      </w:r>
    </w:p>
    <w:p w14:paraId="3A9A6E7C" w14:textId="28FDCB6D"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Результати відповідей респондентів на питання про кількість дітей, які брали участь  в онлайн заняттях під час воєнного стану представлено  в таблиці  </w:t>
      </w:r>
      <w:r w:rsidR="004A0E2A">
        <w:rPr>
          <w:rFonts w:ascii="Times New Roman" w:hAnsi="Times New Roman" w:cs="Times New Roman"/>
          <w:color w:val="000000" w:themeColor="text1"/>
          <w:sz w:val="28"/>
          <w:szCs w:val="28"/>
        </w:rPr>
        <w:t>3</w:t>
      </w:r>
      <w:r w:rsidRPr="002C4BCB">
        <w:rPr>
          <w:rFonts w:ascii="Times New Roman" w:hAnsi="Times New Roman" w:cs="Times New Roman"/>
          <w:color w:val="000000" w:themeColor="text1"/>
          <w:sz w:val="28"/>
          <w:szCs w:val="28"/>
        </w:rPr>
        <w:t>.10.</w:t>
      </w:r>
    </w:p>
    <w:p w14:paraId="17EAB2D0" w14:textId="77777777" w:rsidR="00732AFF" w:rsidRDefault="00732AFF" w:rsidP="006A4A9B">
      <w:pPr>
        <w:spacing w:after="0" w:line="360" w:lineRule="auto"/>
        <w:ind w:firstLine="720"/>
        <w:jc w:val="right"/>
        <w:rPr>
          <w:rFonts w:ascii="Times New Roman" w:hAnsi="Times New Roman" w:cs="Times New Roman"/>
          <w:i/>
          <w:iCs/>
          <w:color w:val="000000" w:themeColor="text1"/>
          <w:sz w:val="28"/>
          <w:szCs w:val="28"/>
        </w:rPr>
      </w:pPr>
    </w:p>
    <w:p w14:paraId="58D08A68" w14:textId="77777777" w:rsidR="00732AFF" w:rsidRDefault="00732AFF" w:rsidP="006A4A9B">
      <w:pPr>
        <w:spacing w:after="0" w:line="360" w:lineRule="auto"/>
        <w:ind w:firstLine="720"/>
        <w:jc w:val="right"/>
        <w:rPr>
          <w:rFonts w:ascii="Times New Roman" w:hAnsi="Times New Roman" w:cs="Times New Roman"/>
          <w:i/>
          <w:iCs/>
          <w:color w:val="000000" w:themeColor="text1"/>
          <w:sz w:val="28"/>
          <w:szCs w:val="28"/>
        </w:rPr>
      </w:pPr>
    </w:p>
    <w:p w14:paraId="552C8B73" w14:textId="77777777" w:rsidR="00732AFF" w:rsidRDefault="00732AFF" w:rsidP="006A4A9B">
      <w:pPr>
        <w:spacing w:after="0" w:line="360" w:lineRule="auto"/>
        <w:ind w:firstLine="720"/>
        <w:jc w:val="right"/>
        <w:rPr>
          <w:rFonts w:ascii="Times New Roman" w:hAnsi="Times New Roman" w:cs="Times New Roman"/>
          <w:i/>
          <w:iCs/>
          <w:color w:val="000000" w:themeColor="text1"/>
          <w:sz w:val="28"/>
          <w:szCs w:val="28"/>
        </w:rPr>
      </w:pPr>
    </w:p>
    <w:p w14:paraId="64DC36A7" w14:textId="77777777" w:rsidR="00732AFF" w:rsidRDefault="00732AFF" w:rsidP="006A4A9B">
      <w:pPr>
        <w:spacing w:after="0" w:line="360" w:lineRule="auto"/>
        <w:ind w:firstLine="720"/>
        <w:jc w:val="right"/>
        <w:rPr>
          <w:rFonts w:ascii="Times New Roman" w:hAnsi="Times New Roman" w:cs="Times New Roman"/>
          <w:i/>
          <w:iCs/>
          <w:color w:val="000000" w:themeColor="text1"/>
          <w:sz w:val="28"/>
          <w:szCs w:val="28"/>
        </w:rPr>
      </w:pPr>
    </w:p>
    <w:p w14:paraId="518D6389" w14:textId="28EE9BD0" w:rsidR="002C4BCB" w:rsidRPr="002C4BCB" w:rsidRDefault="002C4BCB" w:rsidP="006A4A9B">
      <w:pPr>
        <w:spacing w:after="0" w:line="360" w:lineRule="auto"/>
        <w:ind w:firstLine="720"/>
        <w:jc w:val="right"/>
        <w:rPr>
          <w:rFonts w:ascii="Times New Roman" w:hAnsi="Times New Roman" w:cs="Times New Roman"/>
          <w:i/>
          <w:iCs/>
          <w:color w:val="000000" w:themeColor="text1"/>
          <w:sz w:val="28"/>
          <w:szCs w:val="28"/>
        </w:rPr>
      </w:pPr>
      <w:r w:rsidRPr="002C4BCB">
        <w:rPr>
          <w:rFonts w:ascii="Times New Roman" w:hAnsi="Times New Roman" w:cs="Times New Roman"/>
          <w:i/>
          <w:iCs/>
          <w:color w:val="000000" w:themeColor="text1"/>
          <w:sz w:val="28"/>
          <w:szCs w:val="28"/>
        </w:rPr>
        <w:lastRenderedPageBreak/>
        <w:t xml:space="preserve">Таблиця </w:t>
      </w:r>
      <w:r w:rsidR="00FE0B12">
        <w:rPr>
          <w:rFonts w:ascii="Times New Roman" w:hAnsi="Times New Roman" w:cs="Times New Roman"/>
          <w:i/>
          <w:iCs/>
          <w:color w:val="000000" w:themeColor="text1"/>
          <w:sz w:val="28"/>
          <w:szCs w:val="28"/>
        </w:rPr>
        <w:t>3</w:t>
      </w:r>
      <w:r w:rsidRPr="002C4BCB">
        <w:rPr>
          <w:rFonts w:ascii="Times New Roman" w:hAnsi="Times New Roman" w:cs="Times New Roman"/>
          <w:i/>
          <w:iCs/>
          <w:color w:val="000000" w:themeColor="text1"/>
          <w:sz w:val="28"/>
          <w:szCs w:val="28"/>
        </w:rPr>
        <w:t>.10</w:t>
      </w:r>
    </w:p>
    <w:p w14:paraId="38306C77" w14:textId="7B38DA76" w:rsidR="002C4BCB" w:rsidRPr="002C4BCB" w:rsidRDefault="002C4BCB" w:rsidP="00FE0B12">
      <w:pPr>
        <w:spacing w:after="0" w:line="360" w:lineRule="auto"/>
        <w:jc w:val="center"/>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дітей, які брали участь в онлайн заняттях</w:t>
      </w:r>
    </w:p>
    <w:p w14:paraId="34BDE813" w14:textId="77777777" w:rsidR="002C4BCB" w:rsidRPr="002C4BCB" w:rsidRDefault="002C4BCB" w:rsidP="00FE0B12">
      <w:pPr>
        <w:spacing w:after="0" w:line="360" w:lineRule="auto"/>
        <w:jc w:val="center"/>
        <w:rPr>
          <w:rFonts w:ascii="Times New Roman" w:hAnsi="Times New Roman" w:cs="Times New Roman"/>
          <w:color w:val="000000" w:themeColor="text1"/>
          <w:sz w:val="28"/>
          <w:szCs w:val="28"/>
        </w:rPr>
      </w:pPr>
      <w:r w:rsidRPr="002C4BCB">
        <w:rPr>
          <w:rFonts w:ascii="Times New Roman" w:hAnsi="Times New Roman" w:cs="Times New Roman"/>
          <w:b/>
          <w:bCs/>
          <w:color w:val="000000" w:themeColor="text1"/>
          <w:sz w:val="28"/>
          <w:szCs w:val="28"/>
        </w:rPr>
        <w:t xml:space="preserve">під час воєнного стану </w:t>
      </w:r>
      <w:r w:rsidRPr="002C4BCB">
        <w:rPr>
          <w:rFonts w:ascii="Times New Roman" w:hAnsi="Times New Roman" w:cs="Times New Roman"/>
          <w:color w:val="000000" w:themeColor="text1"/>
          <w:sz w:val="28"/>
          <w:szCs w:val="28"/>
        </w:rPr>
        <w:t>(49 респондентів)</w:t>
      </w:r>
    </w:p>
    <w:tbl>
      <w:tblPr>
        <w:tblStyle w:val="ac"/>
        <w:tblW w:w="0" w:type="auto"/>
        <w:tblLook w:val="04A0" w:firstRow="1" w:lastRow="0" w:firstColumn="1" w:lastColumn="0" w:noHBand="0" w:noVBand="1"/>
      </w:tblPr>
      <w:tblGrid>
        <w:gridCol w:w="5880"/>
        <w:gridCol w:w="2509"/>
      </w:tblGrid>
      <w:tr w:rsidR="002C4BCB" w:rsidRPr="002C4BCB" w14:paraId="51725AEA" w14:textId="77777777" w:rsidTr="007E0DDB">
        <w:tc>
          <w:tcPr>
            <w:tcW w:w="5880" w:type="dxa"/>
          </w:tcPr>
          <w:p w14:paraId="747CE862"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Варіант відповіді</w:t>
            </w:r>
          </w:p>
        </w:tc>
        <w:tc>
          <w:tcPr>
            <w:tcW w:w="2509" w:type="dxa"/>
          </w:tcPr>
          <w:p w14:paraId="76EBDC61" w14:textId="77777777" w:rsidR="002C4BCB" w:rsidRPr="002C4BCB" w:rsidRDefault="002C4BCB" w:rsidP="002C4BCB">
            <w:pPr>
              <w:spacing w:line="360" w:lineRule="auto"/>
              <w:jc w:val="both"/>
              <w:rPr>
                <w:rFonts w:ascii="Times New Roman" w:hAnsi="Times New Roman" w:cs="Times New Roman"/>
                <w:b/>
                <w:bCs/>
                <w:color w:val="000000" w:themeColor="text1"/>
                <w:sz w:val="28"/>
                <w:szCs w:val="28"/>
              </w:rPr>
            </w:pPr>
            <w:r w:rsidRPr="002C4BCB">
              <w:rPr>
                <w:rFonts w:ascii="Times New Roman" w:hAnsi="Times New Roman" w:cs="Times New Roman"/>
                <w:b/>
                <w:bCs/>
                <w:color w:val="000000" w:themeColor="text1"/>
                <w:sz w:val="28"/>
                <w:szCs w:val="28"/>
              </w:rPr>
              <w:t>Кількість відповідей (%)</w:t>
            </w:r>
          </w:p>
        </w:tc>
      </w:tr>
      <w:tr w:rsidR="002C4BCB" w:rsidRPr="002C4BCB" w14:paraId="500C50EB" w14:textId="77777777" w:rsidTr="007E0DDB">
        <w:tc>
          <w:tcPr>
            <w:tcW w:w="5880" w:type="dxa"/>
          </w:tcPr>
          <w:p w14:paraId="2B16AF95"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Від 100 до 250 дітей</w:t>
            </w:r>
          </w:p>
        </w:tc>
        <w:tc>
          <w:tcPr>
            <w:tcW w:w="2509" w:type="dxa"/>
            <w:vAlign w:val="center"/>
          </w:tcPr>
          <w:p w14:paraId="205AA22D"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24</w:t>
            </w:r>
          </w:p>
        </w:tc>
      </w:tr>
      <w:tr w:rsidR="002C4BCB" w:rsidRPr="002C4BCB" w14:paraId="44D5DC82" w14:textId="77777777" w:rsidTr="007E0DDB">
        <w:tc>
          <w:tcPr>
            <w:tcW w:w="5880" w:type="dxa"/>
          </w:tcPr>
          <w:p w14:paraId="03892689"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Від 50 до 100 дітей</w:t>
            </w:r>
          </w:p>
        </w:tc>
        <w:tc>
          <w:tcPr>
            <w:tcW w:w="2509" w:type="dxa"/>
            <w:vAlign w:val="center"/>
          </w:tcPr>
          <w:p w14:paraId="3F97FD1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42</w:t>
            </w:r>
          </w:p>
        </w:tc>
      </w:tr>
      <w:tr w:rsidR="002C4BCB" w:rsidRPr="002C4BCB" w14:paraId="34C3EA5B" w14:textId="77777777" w:rsidTr="007E0DDB">
        <w:tc>
          <w:tcPr>
            <w:tcW w:w="5880" w:type="dxa"/>
          </w:tcPr>
          <w:p w14:paraId="5B79500D"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Менше 50 дітей</w:t>
            </w:r>
          </w:p>
        </w:tc>
        <w:tc>
          <w:tcPr>
            <w:tcW w:w="2509" w:type="dxa"/>
            <w:vAlign w:val="center"/>
          </w:tcPr>
          <w:p w14:paraId="5800E0FB" w14:textId="77777777" w:rsidR="002C4BCB" w:rsidRPr="002C4BCB" w:rsidRDefault="002C4BCB" w:rsidP="002C4BCB">
            <w:pPr>
              <w:spacing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34</w:t>
            </w:r>
          </w:p>
        </w:tc>
      </w:tr>
    </w:tbl>
    <w:p w14:paraId="5B02717C"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p>
    <w:p w14:paraId="07C88661"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Дані таблиці свідчать, що 42% закладів мали змогу охопити заняттями в онлайн формати від 50 до 100 дітей, 34% – до 50 дітей, 24% – від 100 до 250 дітей дошкільного віку. Таким чином під час воєнного стану дошкільні заклади освіти, директори яких взяли участь в опитуванні, у своїй більшості (76%) змогли охопити заняттями в дистанційному форматі до 100 дітей.</w:t>
      </w:r>
    </w:p>
    <w:p w14:paraId="32D7F308"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Узагальнюючи відповіді на питання анкети блоку  </w:t>
      </w:r>
      <w:r w:rsidRPr="002C4BCB">
        <w:rPr>
          <w:rFonts w:ascii="Times New Roman" w:hAnsi="Times New Roman" w:cs="Times New Roman"/>
          <w:b/>
          <w:bCs/>
          <w:color w:val="000000" w:themeColor="text1"/>
          <w:sz w:val="28"/>
          <w:szCs w:val="28"/>
        </w:rPr>
        <w:t>«Робота закладу під час воєнного стану»</w:t>
      </w:r>
      <w:r w:rsidRPr="002C4BCB">
        <w:rPr>
          <w:rFonts w:ascii="Times New Roman" w:hAnsi="Times New Roman" w:cs="Times New Roman"/>
          <w:color w:val="000000" w:themeColor="text1"/>
          <w:sz w:val="28"/>
          <w:szCs w:val="28"/>
        </w:rPr>
        <w:t>, встановлено, що:</w:t>
      </w:r>
    </w:p>
    <w:p w14:paraId="219351CD" w14:textId="77777777" w:rsidR="002C4BCB" w:rsidRPr="002C4BCB" w:rsidRDefault="002C4BCB" w:rsidP="004A0E2A">
      <w:pPr>
        <w:pStyle w:val="a5"/>
        <w:numPr>
          <w:ilvl w:val="0"/>
          <w:numId w:val="17"/>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47% респондентів продовжують надавати освітні послуги під час воєнного стану.</w:t>
      </w:r>
    </w:p>
    <w:p w14:paraId="2BB5DB6C" w14:textId="77777777" w:rsidR="002C4BCB" w:rsidRPr="002C4BCB" w:rsidRDefault="002C4BCB" w:rsidP="004A0E2A">
      <w:pPr>
        <w:pStyle w:val="a5"/>
        <w:numPr>
          <w:ilvl w:val="0"/>
          <w:numId w:val="17"/>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95% опорних дитячих садочків під час воєнного стану відвідує від 50 до 100 дітей.</w:t>
      </w:r>
    </w:p>
    <w:p w14:paraId="7AAF8FAE" w14:textId="77777777" w:rsidR="002C4BCB" w:rsidRPr="002C4BCB" w:rsidRDefault="002C4BCB" w:rsidP="004A0E2A">
      <w:pPr>
        <w:pStyle w:val="a5"/>
        <w:numPr>
          <w:ilvl w:val="0"/>
          <w:numId w:val="17"/>
        </w:numPr>
        <w:spacing w:after="0" w:line="360" w:lineRule="auto"/>
        <w:ind w:left="36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76% закладів дошкільної освіти під час воєнного стану змогли охопити заняттями в дистанційному форматі до 100 дітей.</w:t>
      </w:r>
    </w:p>
    <w:p w14:paraId="6357A730" w14:textId="6713C55E" w:rsidR="00261CC1" w:rsidRDefault="00137FA3" w:rsidP="002C4BCB">
      <w:pPr>
        <w:spacing w:after="0" w:line="36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основі результатів проведення моніторингового дослідження можна визначити ряд пропозицій щодо удосконалення системи управління закладами дошкільної освіти, зокрема на р</w:t>
      </w:r>
      <w:r w:rsidR="001B2722">
        <w:rPr>
          <w:rFonts w:ascii="Times New Roman" w:hAnsi="Times New Roman" w:cs="Times New Roman"/>
          <w:color w:val="000000" w:themeColor="text1"/>
          <w:sz w:val="28"/>
          <w:szCs w:val="28"/>
        </w:rPr>
        <w:t>ів</w:t>
      </w:r>
      <w:r>
        <w:rPr>
          <w:rFonts w:ascii="Times New Roman" w:hAnsi="Times New Roman" w:cs="Times New Roman"/>
          <w:color w:val="000000" w:themeColor="text1"/>
          <w:sz w:val="28"/>
          <w:szCs w:val="28"/>
        </w:rPr>
        <w:t xml:space="preserve">ні адміністративного району міста. </w:t>
      </w:r>
    </w:p>
    <w:p w14:paraId="1D56A695" w14:textId="77777777" w:rsidR="008F2610" w:rsidRDefault="00137FA3" w:rsidP="008F2610">
      <w:pPr>
        <w:spacing w:after="0" w:line="36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Створення </w:t>
      </w:r>
      <w:r w:rsidR="00526213">
        <w:rPr>
          <w:rFonts w:ascii="Times New Roman" w:hAnsi="Times New Roman" w:cs="Times New Roman"/>
          <w:color w:val="000000" w:themeColor="text1"/>
          <w:sz w:val="28"/>
          <w:szCs w:val="28"/>
        </w:rPr>
        <w:t xml:space="preserve">районної </w:t>
      </w:r>
      <w:r>
        <w:rPr>
          <w:rFonts w:ascii="Times New Roman" w:hAnsi="Times New Roman" w:cs="Times New Roman"/>
          <w:color w:val="000000" w:themeColor="text1"/>
          <w:sz w:val="28"/>
          <w:szCs w:val="28"/>
        </w:rPr>
        <w:t>Ради директорів</w:t>
      </w:r>
      <w:r w:rsidR="004A0E2A" w:rsidRPr="004A0E2A">
        <w:rPr>
          <w:rFonts w:ascii="Times New Roman" w:hAnsi="Times New Roman" w:cs="Times New Roman"/>
          <w:color w:val="000000" w:themeColor="text1"/>
          <w:sz w:val="28"/>
          <w:szCs w:val="28"/>
        </w:rPr>
        <w:t xml:space="preserve"> </w:t>
      </w:r>
      <w:r w:rsidR="004A0E2A">
        <w:rPr>
          <w:rFonts w:ascii="Times New Roman" w:hAnsi="Times New Roman" w:cs="Times New Roman"/>
          <w:color w:val="000000" w:themeColor="text1"/>
          <w:sz w:val="28"/>
          <w:szCs w:val="28"/>
        </w:rPr>
        <w:t>закладів</w:t>
      </w:r>
      <w:r>
        <w:rPr>
          <w:rFonts w:ascii="Times New Roman" w:hAnsi="Times New Roman" w:cs="Times New Roman"/>
          <w:color w:val="000000" w:themeColor="text1"/>
          <w:sz w:val="28"/>
          <w:szCs w:val="28"/>
        </w:rPr>
        <w:t xml:space="preserve"> дошкільн</w:t>
      </w:r>
      <w:r w:rsidR="004A0E2A">
        <w:rPr>
          <w:rFonts w:ascii="Times New Roman" w:hAnsi="Times New Roman" w:cs="Times New Roman"/>
          <w:color w:val="000000" w:themeColor="text1"/>
          <w:sz w:val="28"/>
          <w:szCs w:val="28"/>
        </w:rPr>
        <w:t>ої освіти</w:t>
      </w:r>
      <w:r>
        <w:rPr>
          <w:rFonts w:ascii="Times New Roman" w:hAnsi="Times New Roman" w:cs="Times New Roman"/>
          <w:color w:val="000000" w:themeColor="text1"/>
          <w:sz w:val="28"/>
          <w:szCs w:val="28"/>
        </w:rPr>
        <w:t xml:space="preserve"> та делегування їм ряду повноважень, які</w:t>
      </w:r>
      <w:r w:rsidR="00A600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зараз</w:t>
      </w:r>
      <w:r w:rsidR="005262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закріплені за районним </w:t>
      </w:r>
      <w:r w:rsidR="00526213">
        <w:rPr>
          <w:rFonts w:ascii="Times New Roman" w:hAnsi="Times New Roman" w:cs="Times New Roman"/>
          <w:color w:val="000000" w:themeColor="text1"/>
          <w:sz w:val="28"/>
          <w:szCs w:val="28"/>
        </w:rPr>
        <w:t>управлінням</w:t>
      </w:r>
      <w:r>
        <w:rPr>
          <w:rFonts w:ascii="Times New Roman" w:hAnsi="Times New Roman" w:cs="Times New Roman"/>
          <w:color w:val="000000" w:themeColor="text1"/>
          <w:sz w:val="28"/>
          <w:szCs w:val="28"/>
        </w:rPr>
        <w:t xml:space="preserve"> освіти, </w:t>
      </w:r>
      <w:r w:rsidR="00AE4FDB">
        <w:rPr>
          <w:rFonts w:ascii="Times New Roman" w:hAnsi="Times New Roman" w:cs="Times New Roman"/>
          <w:color w:val="000000" w:themeColor="text1"/>
          <w:sz w:val="28"/>
          <w:szCs w:val="28"/>
        </w:rPr>
        <w:t>з</w:t>
      </w:r>
      <w:r>
        <w:rPr>
          <w:rFonts w:ascii="Times New Roman" w:hAnsi="Times New Roman" w:cs="Times New Roman"/>
          <w:color w:val="000000" w:themeColor="text1"/>
          <w:sz w:val="28"/>
          <w:szCs w:val="28"/>
        </w:rPr>
        <w:t>окрема</w:t>
      </w:r>
      <w:r w:rsidR="00AE4FDB">
        <w:rPr>
          <w:rFonts w:ascii="Times New Roman" w:hAnsi="Times New Roman" w:cs="Times New Roman"/>
          <w:color w:val="000000" w:themeColor="text1"/>
          <w:sz w:val="28"/>
          <w:szCs w:val="28"/>
        </w:rPr>
        <w:t>:</w:t>
      </w:r>
    </w:p>
    <w:p w14:paraId="6E1CBABB" w14:textId="1C69AE76" w:rsidR="00AE4FDB" w:rsidRPr="008F2610" w:rsidRDefault="00526213" w:rsidP="008F2610">
      <w:pPr>
        <w:jc w:val="both"/>
        <w:rPr>
          <w:rFonts w:ascii="Times New Roman" w:hAnsi="Times New Roman" w:cs="Times New Roman"/>
          <w:sz w:val="28"/>
          <w:szCs w:val="28"/>
        </w:rPr>
      </w:pPr>
      <w:r w:rsidRPr="008F2610">
        <w:rPr>
          <w:rFonts w:ascii="Times New Roman" w:hAnsi="Times New Roman" w:cs="Times New Roman"/>
          <w:sz w:val="28"/>
          <w:szCs w:val="28"/>
        </w:rPr>
        <w:t xml:space="preserve">- </w:t>
      </w:r>
      <w:r w:rsidR="001B2722" w:rsidRPr="008F2610">
        <w:rPr>
          <w:rFonts w:ascii="Times New Roman" w:hAnsi="Times New Roman" w:cs="Times New Roman"/>
          <w:sz w:val="28"/>
          <w:szCs w:val="28"/>
        </w:rPr>
        <w:t xml:space="preserve">збір </w:t>
      </w:r>
      <w:r w:rsidR="00AE4FDB" w:rsidRPr="008F2610">
        <w:rPr>
          <w:rFonts w:ascii="Times New Roman" w:hAnsi="Times New Roman" w:cs="Times New Roman"/>
          <w:sz w:val="28"/>
          <w:szCs w:val="28"/>
        </w:rPr>
        <w:t>та передача інформації;</w:t>
      </w:r>
    </w:p>
    <w:p w14:paraId="47392376" w14:textId="494D4245" w:rsidR="00AE4FDB" w:rsidRPr="008F2610" w:rsidRDefault="00AE4FDB" w:rsidP="008F2610">
      <w:pPr>
        <w:jc w:val="both"/>
        <w:rPr>
          <w:rFonts w:ascii="Times New Roman" w:hAnsi="Times New Roman" w:cs="Times New Roman"/>
          <w:sz w:val="28"/>
          <w:szCs w:val="28"/>
        </w:rPr>
      </w:pPr>
      <w:r w:rsidRPr="008F2610">
        <w:rPr>
          <w:rFonts w:ascii="Times New Roman" w:hAnsi="Times New Roman" w:cs="Times New Roman"/>
          <w:sz w:val="28"/>
          <w:szCs w:val="28"/>
        </w:rPr>
        <w:t xml:space="preserve">- створення інформаційного фонду шляхом аналізу інформації </w:t>
      </w:r>
      <w:r w:rsidR="00716FB6" w:rsidRPr="008F2610">
        <w:rPr>
          <w:rFonts w:ascii="Times New Roman" w:hAnsi="Times New Roman" w:cs="Times New Roman"/>
          <w:sz w:val="28"/>
          <w:szCs w:val="28"/>
        </w:rPr>
        <w:t>;</w:t>
      </w:r>
    </w:p>
    <w:p w14:paraId="1256F905" w14:textId="0D8BA23E" w:rsidR="00AE4FDB" w:rsidRPr="008F2610" w:rsidRDefault="00716FB6" w:rsidP="008F2610">
      <w:pPr>
        <w:jc w:val="both"/>
        <w:rPr>
          <w:rFonts w:ascii="Times New Roman" w:hAnsi="Times New Roman" w:cs="Times New Roman"/>
          <w:sz w:val="28"/>
          <w:szCs w:val="28"/>
        </w:rPr>
      </w:pPr>
      <w:r w:rsidRPr="008F2610">
        <w:rPr>
          <w:rFonts w:ascii="Times New Roman" w:hAnsi="Times New Roman" w:cs="Times New Roman"/>
          <w:sz w:val="28"/>
          <w:szCs w:val="28"/>
        </w:rPr>
        <w:lastRenderedPageBreak/>
        <w:t>-</w:t>
      </w:r>
      <w:r w:rsidR="008F2610">
        <w:rPr>
          <w:rFonts w:ascii="Times New Roman" w:hAnsi="Times New Roman" w:cs="Times New Roman"/>
          <w:sz w:val="28"/>
          <w:szCs w:val="28"/>
        </w:rPr>
        <w:t xml:space="preserve"> </w:t>
      </w:r>
      <w:r w:rsidR="00AE4FDB" w:rsidRPr="008F2610">
        <w:rPr>
          <w:rFonts w:ascii="Times New Roman" w:hAnsi="Times New Roman" w:cs="Times New Roman"/>
          <w:sz w:val="28"/>
          <w:szCs w:val="28"/>
        </w:rPr>
        <w:t>виявлення інноваційних потреб</w:t>
      </w:r>
      <w:r w:rsidRPr="008F2610">
        <w:rPr>
          <w:rFonts w:ascii="Times New Roman" w:hAnsi="Times New Roman" w:cs="Times New Roman"/>
          <w:sz w:val="28"/>
          <w:szCs w:val="28"/>
        </w:rPr>
        <w:t>;</w:t>
      </w:r>
    </w:p>
    <w:p w14:paraId="21CF186F" w14:textId="13D1014F" w:rsidR="00AE4FDB" w:rsidRPr="008F2610" w:rsidRDefault="008F2610" w:rsidP="008F2610">
      <w:pPr>
        <w:jc w:val="both"/>
        <w:rPr>
          <w:rFonts w:ascii="Times New Roman" w:hAnsi="Times New Roman" w:cs="Times New Roman"/>
          <w:sz w:val="28"/>
          <w:szCs w:val="28"/>
        </w:rPr>
      </w:pPr>
      <w:r w:rsidRPr="008F2610">
        <w:rPr>
          <w:rFonts w:ascii="Times New Roman" w:hAnsi="Times New Roman" w:cs="Times New Roman"/>
          <w:sz w:val="28"/>
          <w:szCs w:val="28"/>
        </w:rPr>
        <w:t>-</w:t>
      </w:r>
      <w:r>
        <w:rPr>
          <w:rFonts w:ascii="Times New Roman" w:hAnsi="Times New Roman" w:cs="Times New Roman"/>
          <w:sz w:val="28"/>
          <w:szCs w:val="28"/>
        </w:rPr>
        <w:t xml:space="preserve"> </w:t>
      </w:r>
      <w:r w:rsidR="00AE4FDB" w:rsidRPr="008F2610">
        <w:rPr>
          <w:rFonts w:ascii="Times New Roman" w:hAnsi="Times New Roman" w:cs="Times New Roman"/>
          <w:sz w:val="28"/>
          <w:szCs w:val="28"/>
        </w:rPr>
        <w:t>консультативна підтримка новопризначених директорів дошкільної освіти</w:t>
      </w:r>
      <w:r w:rsidR="00716FB6" w:rsidRPr="008F2610">
        <w:rPr>
          <w:rFonts w:ascii="Times New Roman" w:hAnsi="Times New Roman" w:cs="Times New Roman"/>
          <w:sz w:val="28"/>
          <w:szCs w:val="28"/>
        </w:rPr>
        <w:t>;</w:t>
      </w:r>
    </w:p>
    <w:p w14:paraId="46C543B6" w14:textId="05719850" w:rsidR="00716FB6" w:rsidRPr="008F2610" w:rsidRDefault="008F2610" w:rsidP="008F2610">
      <w:pPr>
        <w:jc w:val="both"/>
        <w:rPr>
          <w:rFonts w:ascii="Times New Roman" w:hAnsi="Times New Roman" w:cs="Times New Roman"/>
          <w:sz w:val="28"/>
          <w:szCs w:val="28"/>
        </w:rPr>
      </w:pPr>
      <w:r w:rsidRPr="008F2610">
        <w:rPr>
          <w:rFonts w:ascii="Times New Roman" w:hAnsi="Times New Roman" w:cs="Times New Roman"/>
          <w:sz w:val="28"/>
          <w:szCs w:val="28"/>
        </w:rPr>
        <w:t>-</w:t>
      </w:r>
      <w:r>
        <w:rPr>
          <w:rFonts w:ascii="Times New Roman" w:hAnsi="Times New Roman" w:cs="Times New Roman"/>
          <w:sz w:val="28"/>
          <w:szCs w:val="28"/>
        </w:rPr>
        <w:t xml:space="preserve"> </w:t>
      </w:r>
      <w:r w:rsidR="00716FB6" w:rsidRPr="008F2610">
        <w:rPr>
          <w:rFonts w:ascii="Times New Roman" w:hAnsi="Times New Roman" w:cs="Times New Roman"/>
          <w:sz w:val="28"/>
          <w:szCs w:val="28"/>
        </w:rPr>
        <w:t>організація конкурсів, семінарів, круглих столів, благодійних акцій.</w:t>
      </w:r>
    </w:p>
    <w:p w14:paraId="6D246FB7" w14:textId="5CED1B20" w:rsidR="00AC378D" w:rsidRDefault="00526213" w:rsidP="008F2610">
      <w:pPr>
        <w:spacing w:after="0" w:line="36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Створення районної Ради батьків та також делегування їм ряду повноважень</w:t>
      </w:r>
      <w:r w:rsidR="00AC378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p>
    <w:p w14:paraId="493A0486" w14:textId="16B72BCD" w:rsidR="00AC378D" w:rsidRPr="00EE685A" w:rsidRDefault="00EE685A" w:rsidP="008F2610">
      <w:pPr>
        <w:pStyle w:val="a4"/>
        <w:spacing w:before="0" w:beforeAutospacing="0" w:after="0" w:afterAutospacing="0" w:line="360" w:lineRule="auto"/>
        <w:jc w:val="both"/>
        <w:rPr>
          <w:color w:val="000000" w:themeColor="text1"/>
          <w:sz w:val="28"/>
          <w:szCs w:val="28"/>
        </w:rPr>
      </w:pPr>
      <w:r>
        <w:rPr>
          <w:color w:val="000000" w:themeColor="text1"/>
          <w:sz w:val="28"/>
          <w:szCs w:val="28"/>
        </w:rPr>
        <w:t>-</w:t>
      </w:r>
      <w:r w:rsidR="00AC378D" w:rsidRPr="00AC378D">
        <w:rPr>
          <w:color w:val="4B4B4B"/>
          <w:sz w:val="28"/>
          <w:szCs w:val="28"/>
        </w:rPr>
        <w:t xml:space="preserve"> </w:t>
      </w:r>
      <w:r w:rsidR="00AC378D" w:rsidRPr="00EE685A">
        <w:rPr>
          <w:color w:val="000000" w:themeColor="text1"/>
          <w:sz w:val="28"/>
          <w:szCs w:val="28"/>
        </w:rPr>
        <w:t>встановлювати зв’язки з місцевими органами виконавчої влади та місцевого самоврядування, органами внутрішніх справ, громадськими організаціями, підприємствами щодо надання фінансової та матеріально-технічної допомоги закладу, захисту здоров’я і життя вихованців, благоустрою;</w:t>
      </w:r>
    </w:p>
    <w:p w14:paraId="339F2895" w14:textId="40D35C2B" w:rsidR="00AC378D" w:rsidRPr="00EE685A" w:rsidRDefault="00AC378D" w:rsidP="008F2610">
      <w:pPr>
        <w:pStyle w:val="a4"/>
        <w:spacing w:before="0" w:beforeAutospacing="0" w:after="0" w:afterAutospacing="0" w:line="360" w:lineRule="auto"/>
        <w:jc w:val="both"/>
        <w:rPr>
          <w:color w:val="000000" w:themeColor="text1"/>
          <w:sz w:val="28"/>
          <w:szCs w:val="28"/>
        </w:rPr>
      </w:pPr>
      <w:r w:rsidRPr="00EE685A">
        <w:rPr>
          <w:color w:val="000000" w:themeColor="text1"/>
          <w:sz w:val="28"/>
          <w:szCs w:val="28"/>
        </w:rPr>
        <w:t>- створювати благодійні фонди відповідно до чинного законодавства;</w:t>
      </w:r>
    </w:p>
    <w:p w14:paraId="7BE4B717" w14:textId="647E07EF" w:rsidR="00AC378D" w:rsidRPr="00EE685A" w:rsidRDefault="00AC378D" w:rsidP="008F2610">
      <w:pPr>
        <w:pStyle w:val="a4"/>
        <w:spacing w:before="0" w:beforeAutospacing="0" w:after="0" w:afterAutospacing="0" w:line="360" w:lineRule="auto"/>
        <w:jc w:val="both"/>
        <w:rPr>
          <w:color w:val="000000" w:themeColor="text1"/>
          <w:sz w:val="28"/>
          <w:szCs w:val="28"/>
        </w:rPr>
      </w:pPr>
      <w:r w:rsidRPr="00EE685A">
        <w:rPr>
          <w:color w:val="000000" w:themeColor="text1"/>
          <w:sz w:val="28"/>
          <w:szCs w:val="28"/>
        </w:rPr>
        <w:t>- контролювати надходження і розподіл грошей;</w:t>
      </w:r>
    </w:p>
    <w:p w14:paraId="333BBC34" w14:textId="4923E357" w:rsidR="00AC378D" w:rsidRPr="00EE685A" w:rsidRDefault="00AC378D" w:rsidP="008F2610">
      <w:pPr>
        <w:pStyle w:val="a4"/>
        <w:spacing w:before="0" w:beforeAutospacing="0" w:after="0" w:afterAutospacing="0" w:line="360" w:lineRule="auto"/>
        <w:jc w:val="both"/>
        <w:rPr>
          <w:color w:val="000000" w:themeColor="text1"/>
          <w:sz w:val="28"/>
          <w:szCs w:val="28"/>
        </w:rPr>
      </w:pPr>
      <w:r w:rsidRPr="00EE685A">
        <w:rPr>
          <w:color w:val="000000" w:themeColor="text1"/>
          <w:sz w:val="28"/>
          <w:szCs w:val="28"/>
        </w:rPr>
        <w:t>- брати участь у вирішенні питань, передбачених статутом цих фондів;</w:t>
      </w:r>
    </w:p>
    <w:p w14:paraId="5EE8E19D" w14:textId="0C180675" w:rsidR="00AE4FDB" w:rsidRDefault="00AC378D" w:rsidP="008F2610">
      <w:pPr>
        <w:pStyle w:val="a4"/>
        <w:spacing w:before="0" w:beforeAutospacing="0" w:after="0" w:afterAutospacing="0" w:line="360" w:lineRule="auto"/>
        <w:jc w:val="both"/>
        <w:rPr>
          <w:color w:val="000000" w:themeColor="text1"/>
          <w:sz w:val="28"/>
          <w:szCs w:val="28"/>
        </w:rPr>
      </w:pPr>
      <w:r w:rsidRPr="00EE685A">
        <w:rPr>
          <w:color w:val="000000" w:themeColor="text1"/>
          <w:sz w:val="28"/>
          <w:szCs w:val="28"/>
        </w:rPr>
        <w:t>- сприяти організації інноваційної та експериментальної діяльності закладу освіти</w:t>
      </w:r>
      <w:r w:rsidR="008F2610">
        <w:rPr>
          <w:color w:val="000000" w:themeColor="text1"/>
          <w:sz w:val="28"/>
          <w:szCs w:val="28"/>
        </w:rPr>
        <w:t>.</w:t>
      </w:r>
      <w:r w:rsidRPr="00EE685A">
        <w:rPr>
          <w:color w:val="000000" w:themeColor="text1"/>
          <w:sz w:val="28"/>
          <w:szCs w:val="28"/>
        </w:rPr>
        <w:t xml:space="preserve"> </w:t>
      </w:r>
      <w:r w:rsidRPr="00AC378D">
        <w:rPr>
          <w:color w:val="4B4B4B"/>
          <w:sz w:val="28"/>
          <w:szCs w:val="28"/>
        </w:rPr>
        <w:t>;</w:t>
      </w:r>
      <w:r w:rsidRPr="00AC378D">
        <w:rPr>
          <w:color w:val="4B4B4B"/>
          <w:sz w:val="28"/>
          <w:szCs w:val="28"/>
        </w:rPr>
        <w:br/>
      </w:r>
      <w:r w:rsidR="00A600DD">
        <w:rPr>
          <w:color w:val="000000" w:themeColor="text1"/>
          <w:sz w:val="28"/>
          <w:szCs w:val="28"/>
        </w:rPr>
        <w:t xml:space="preserve">В. Робота ряду працівників у статусі </w:t>
      </w:r>
      <w:proofErr w:type="spellStart"/>
      <w:r w:rsidR="00A600DD">
        <w:rPr>
          <w:color w:val="000000" w:themeColor="text1"/>
          <w:sz w:val="28"/>
          <w:szCs w:val="28"/>
        </w:rPr>
        <w:t>ФОПа</w:t>
      </w:r>
      <w:proofErr w:type="spellEnd"/>
      <w:r w:rsidR="00A600DD">
        <w:rPr>
          <w:color w:val="000000" w:themeColor="text1"/>
          <w:sz w:val="28"/>
          <w:szCs w:val="28"/>
        </w:rPr>
        <w:t xml:space="preserve">, що дає можливість краще регулювати оплату праці в залежності </w:t>
      </w:r>
      <w:r w:rsidR="001B2722">
        <w:rPr>
          <w:color w:val="000000" w:themeColor="text1"/>
          <w:sz w:val="28"/>
          <w:szCs w:val="28"/>
        </w:rPr>
        <w:t>в</w:t>
      </w:r>
      <w:r w:rsidR="00A600DD">
        <w:rPr>
          <w:color w:val="000000" w:themeColor="text1"/>
          <w:sz w:val="28"/>
          <w:szCs w:val="28"/>
        </w:rPr>
        <w:t>ід реально витраченого часу</w:t>
      </w:r>
      <w:r w:rsidR="00AE4FDB">
        <w:rPr>
          <w:color w:val="000000" w:themeColor="text1"/>
          <w:sz w:val="28"/>
          <w:szCs w:val="28"/>
        </w:rPr>
        <w:t>.</w:t>
      </w:r>
    </w:p>
    <w:p w14:paraId="49D9DEBD" w14:textId="3956BC6C" w:rsidR="00A600DD" w:rsidRDefault="00A600DD" w:rsidP="008F2610">
      <w:pPr>
        <w:pStyle w:val="a4"/>
        <w:spacing w:before="0" w:beforeAutospacing="0" w:after="0" w:afterAutospacing="0" w:line="360" w:lineRule="auto"/>
        <w:jc w:val="both"/>
        <w:rPr>
          <w:color w:val="000000" w:themeColor="text1"/>
          <w:sz w:val="28"/>
          <w:szCs w:val="28"/>
        </w:rPr>
      </w:pPr>
      <w:r>
        <w:rPr>
          <w:color w:val="000000" w:themeColor="text1"/>
          <w:sz w:val="28"/>
          <w:szCs w:val="28"/>
        </w:rPr>
        <w:t>Г. Впровадження широкої системи платних послуг</w:t>
      </w:r>
      <w:r w:rsidR="00AE4FDB">
        <w:rPr>
          <w:color w:val="000000" w:themeColor="text1"/>
          <w:sz w:val="28"/>
          <w:szCs w:val="28"/>
        </w:rPr>
        <w:t>:</w:t>
      </w:r>
      <w:r>
        <w:rPr>
          <w:color w:val="000000" w:themeColor="text1"/>
          <w:sz w:val="28"/>
          <w:szCs w:val="28"/>
        </w:rPr>
        <w:tab/>
      </w:r>
    </w:p>
    <w:p w14:paraId="4642E3E2" w14:textId="4F873D9F" w:rsidR="00A600DD" w:rsidRPr="008F2610" w:rsidRDefault="00A600DD" w:rsidP="008F2610">
      <w:pPr>
        <w:jc w:val="both"/>
        <w:rPr>
          <w:rFonts w:ascii="Times New Roman" w:hAnsi="Times New Roman" w:cs="Times New Roman"/>
          <w:sz w:val="28"/>
          <w:szCs w:val="28"/>
        </w:rPr>
      </w:pPr>
      <w:r w:rsidRPr="008F2610">
        <w:rPr>
          <w:rFonts w:ascii="Times New Roman" w:hAnsi="Times New Roman" w:cs="Times New Roman"/>
          <w:sz w:val="28"/>
          <w:szCs w:val="28"/>
        </w:rPr>
        <w:t>- робота по домовленості на дому</w:t>
      </w:r>
      <w:r w:rsidR="00AE4FDB" w:rsidRPr="008F2610">
        <w:rPr>
          <w:rFonts w:ascii="Times New Roman" w:hAnsi="Times New Roman" w:cs="Times New Roman"/>
          <w:sz w:val="28"/>
          <w:szCs w:val="28"/>
        </w:rPr>
        <w:t>;</w:t>
      </w:r>
    </w:p>
    <w:p w14:paraId="0F2D2C2C" w14:textId="1253D40E" w:rsidR="00A600DD" w:rsidRPr="008F2610" w:rsidRDefault="00A600DD" w:rsidP="008F2610">
      <w:pPr>
        <w:jc w:val="both"/>
        <w:rPr>
          <w:rFonts w:ascii="Times New Roman" w:hAnsi="Times New Roman" w:cs="Times New Roman"/>
          <w:sz w:val="28"/>
          <w:szCs w:val="28"/>
        </w:rPr>
      </w:pPr>
      <w:r w:rsidRPr="008F2610">
        <w:rPr>
          <w:rFonts w:ascii="Times New Roman" w:hAnsi="Times New Roman" w:cs="Times New Roman"/>
          <w:sz w:val="28"/>
          <w:szCs w:val="28"/>
        </w:rPr>
        <w:t>- догляд у вечірній, нічний час, вихідні</w:t>
      </w:r>
      <w:r w:rsidR="00AE4FDB" w:rsidRPr="008F2610">
        <w:rPr>
          <w:rFonts w:ascii="Times New Roman" w:hAnsi="Times New Roman" w:cs="Times New Roman"/>
          <w:sz w:val="28"/>
          <w:szCs w:val="28"/>
        </w:rPr>
        <w:t>;</w:t>
      </w:r>
    </w:p>
    <w:p w14:paraId="53044A02" w14:textId="33B236A0" w:rsidR="00A600DD" w:rsidRPr="008F2610" w:rsidRDefault="00A600DD" w:rsidP="008F2610">
      <w:pPr>
        <w:jc w:val="both"/>
        <w:rPr>
          <w:rFonts w:ascii="Times New Roman" w:hAnsi="Times New Roman" w:cs="Times New Roman"/>
          <w:sz w:val="28"/>
          <w:szCs w:val="28"/>
        </w:rPr>
      </w:pPr>
      <w:r w:rsidRPr="008F2610">
        <w:rPr>
          <w:rFonts w:ascii="Times New Roman" w:hAnsi="Times New Roman" w:cs="Times New Roman"/>
          <w:sz w:val="28"/>
          <w:szCs w:val="28"/>
        </w:rPr>
        <w:t>- спеціальні курси та заняття на замовлення батьків</w:t>
      </w:r>
      <w:r w:rsidR="00732AFF">
        <w:rPr>
          <w:rFonts w:ascii="Times New Roman" w:hAnsi="Times New Roman" w:cs="Times New Roman"/>
          <w:sz w:val="28"/>
          <w:szCs w:val="28"/>
        </w:rPr>
        <w:t>.</w:t>
      </w:r>
    </w:p>
    <w:p w14:paraId="2B7B77CD" w14:textId="1B66EC03" w:rsidR="00A600DD" w:rsidRDefault="00A600DD" w:rsidP="008F2610">
      <w:pPr>
        <w:spacing w:after="0" w:line="360" w:lineRule="auto"/>
        <w:ind w:firstLine="720"/>
        <w:jc w:val="both"/>
        <w:rPr>
          <w:rFonts w:ascii="Times New Roman" w:hAnsi="Times New Roman" w:cs="Times New Roman"/>
          <w:b/>
          <w:bCs/>
          <w:color w:val="000000" w:themeColor="text1"/>
          <w:sz w:val="28"/>
          <w:szCs w:val="28"/>
        </w:rPr>
      </w:pPr>
    </w:p>
    <w:p w14:paraId="5678E76F" w14:textId="77537DF0" w:rsidR="00B91DD5" w:rsidRDefault="00B91DD5" w:rsidP="008F2610">
      <w:pPr>
        <w:spacing w:after="0" w:line="360" w:lineRule="auto"/>
        <w:ind w:firstLine="720"/>
        <w:jc w:val="both"/>
        <w:rPr>
          <w:rFonts w:ascii="Times New Roman" w:hAnsi="Times New Roman" w:cs="Times New Roman"/>
          <w:b/>
          <w:bCs/>
          <w:color w:val="000000" w:themeColor="text1"/>
          <w:sz w:val="28"/>
          <w:szCs w:val="28"/>
        </w:rPr>
      </w:pPr>
    </w:p>
    <w:p w14:paraId="5913609D" w14:textId="77777777" w:rsidR="00B91DD5" w:rsidRDefault="00B91DD5" w:rsidP="008F2610">
      <w:pPr>
        <w:spacing w:after="0" w:line="360" w:lineRule="auto"/>
        <w:ind w:firstLine="720"/>
        <w:jc w:val="both"/>
        <w:rPr>
          <w:rFonts w:ascii="Times New Roman" w:hAnsi="Times New Roman" w:cs="Times New Roman"/>
          <w:b/>
          <w:bCs/>
          <w:color w:val="000000" w:themeColor="text1"/>
          <w:sz w:val="28"/>
          <w:szCs w:val="28"/>
        </w:rPr>
      </w:pPr>
    </w:p>
    <w:p w14:paraId="4A9D4D17" w14:textId="77777777" w:rsidR="00FE0B12" w:rsidRDefault="00FE0B12" w:rsidP="002C4BCB">
      <w:pPr>
        <w:spacing w:after="0" w:line="360" w:lineRule="auto"/>
        <w:ind w:firstLine="720"/>
        <w:jc w:val="both"/>
        <w:rPr>
          <w:rFonts w:ascii="Times New Roman" w:hAnsi="Times New Roman" w:cs="Times New Roman"/>
          <w:b/>
          <w:bCs/>
          <w:color w:val="000000" w:themeColor="text1"/>
          <w:sz w:val="28"/>
          <w:szCs w:val="28"/>
        </w:rPr>
      </w:pPr>
    </w:p>
    <w:p w14:paraId="29C9A627" w14:textId="77777777" w:rsidR="00732AFF" w:rsidRDefault="00732AFF" w:rsidP="002C4BCB">
      <w:pPr>
        <w:spacing w:after="0" w:line="360" w:lineRule="auto"/>
        <w:ind w:firstLine="720"/>
        <w:jc w:val="both"/>
        <w:rPr>
          <w:rFonts w:ascii="Times New Roman" w:hAnsi="Times New Roman" w:cs="Times New Roman"/>
          <w:b/>
          <w:bCs/>
          <w:color w:val="000000" w:themeColor="text1"/>
          <w:sz w:val="28"/>
          <w:szCs w:val="28"/>
        </w:rPr>
      </w:pPr>
    </w:p>
    <w:p w14:paraId="3F1CAA4C" w14:textId="77777777" w:rsidR="00732AFF" w:rsidRDefault="00732AFF" w:rsidP="002C4BCB">
      <w:pPr>
        <w:spacing w:after="0" w:line="360" w:lineRule="auto"/>
        <w:ind w:firstLine="720"/>
        <w:jc w:val="both"/>
        <w:rPr>
          <w:rFonts w:ascii="Times New Roman" w:hAnsi="Times New Roman" w:cs="Times New Roman"/>
          <w:b/>
          <w:bCs/>
          <w:color w:val="000000" w:themeColor="text1"/>
          <w:sz w:val="28"/>
          <w:szCs w:val="28"/>
        </w:rPr>
      </w:pPr>
    </w:p>
    <w:p w14:paraId="183FF8FD" w14:textId="77777777" w:rsidR="00732AFF" w:rsidRDefault="00732AFF" w:rsidP="002C4BCB">
      <w:pPr>
        <w:spacing w:after="0" w:line="360" w:lineRule="auto"/>
        <w:ind w:firstLine="720"/>
        <w:jc w:val="both"/>
        <w:rPr>
          <w:rFonts w:ascii="Times New Roman" w:hAnsi="Times New Roman" w:cs="Times New Roman"/>
          <w:b/>
          <w:bCs/>
          <w:color w:val="000000" w:themeColor="text1"/>
          <w:sz w:val="28"/>
          <w:szCs w:val="28"/>
        </w:rPr>
      </w:pPr>
    </w:p>
    <w:p w14:paraId="4C916377" w14:textId="77777777" w:rsidR="00732AFF" w:rsidRDefault="00732AFF" w:rsidP="002C4BCB">
      <w:pPr>
        <w:spacing w:after="0" w:line="360" w:lineRule="auto"/>
        <w:ind w:firstLine="720"/>
        <w:jc w:val="both"/>
        <w:rPr>
          <w:rFonts w:ascii="Times New Roman" w:hAnsi="Times New Roman" w:cs="Times New Roman"/>
          <w:b/>
          <w:bCs/>
          <w:color w:val="000000" w:themeColor="text1"/>
          <w:sz w:val="28"/>
          <w:szCs w:val="28"/>
        </w:rPr>
      </w:pPr>
    </w:p>
    <w:p w14:paraId="52A6A6A5" w14:textId="77777777" w:rsidR="00732AFF" w:rsidRDefault="00732AFF" w:rsidP="002C4BCB">
      <w:pPr>
        <w:spacing w:after="0" w:line="360" w:lineRule="auto"/>
        <w:ind w:firstLine="720"/>
        <w:jc w:val="both"/>
        <w:rPr>
          <w:rFonts w:ascii="Times New Roman" w:hAnsi="Times New Roman" w:cs="Times New Roman"/>
          <w:b/>
          <w:bCs/>
          <w:color w:val="000000" w:themeColor="text1"/>
          <w:sz w:val="28"/>
          <w:szCs w:val="28"/>
        </w:rPr>
      </w:pPr>
    </w:p>
    <w:p w14:paraId="52D01561" w14:textId="77777777" w:rsidR="00732AFF" w:rsidRDefault="00732AFF" w:rsidP="002C4BCB">
      <w:pPr>
        <w:spacing w:after="0" w:line="360" w:lineRule="auto"/>
        <w:ind w:firstLine="720"/>
        <w:jc w:val="both"/>
        <w:rPr>
          <w:rFonts w:ascii="Times New Roman" w:hAnsi="Times New Roman" w:cs="Times New Roman"/>
          <w:b/>
          <w:bCs/>
          <w:color w:val="000000" w:themeColor="text1"/>
          <w:sz w:val="28"/>
          <w:szCs w:val="28"/>
        </w:rPr>
      </w:pPr>
    </w:p>
    <w:p w14:paraId="3AAFBABB" w14:textId="5E53E048" w:rsidR="00261CC1" w:rsidRDefault="00C848E0" w:rsidP="002C4BCB">
      <w:pPr>
        <w:spacing w:after="0" w:line="360" w:lineRule="auto"/>
        <w:ind w:firstLine="720"/>
        <w:jc w:val="both"/>
        <w:rPr>
          <w:rFonts w:ascii="Times New Roman" w:hAnsi="Times New Roman" w:cs="Times New Roman"/>
          <w:color w:val="000000" w:themeColor="text1"/>
          <w:sz w:val="28"/>
          <w:szCs w:val="28"/>
        </w:rPr>
      </w:pPr>
      <w:r w:rsidRPr="00261CC1">
        <w:rPr>
          <w:rFonts w:ascii="Times New Roman" w:hAnsi="Times New Roman" w:cs="Times New Roman"/>
          <w:b/>
          <w:bCs/>
          <w:color w:val="000000" w:themeColor="text1"/>
          <w:sz w:val="28"/>
          <w:szCs w:val="28"/>
        </w:rPr>
        <w:lastRenderedPageBreak/>
        <w:t>В</w:t>
      </w:r>
      <w:r w:rsidR="00DB5FDD" w:rsidRPr="00261CC1">
        <w:rPr>
          <w:rFonts w:ascii="Times New Roman" w:hAnsi="Times New Roman" w:cs="Times New Roman"/>
          <w:b/>
          <w:bCs/>
          <w:color w:val="000000" w:themeColor="text1"/>
          <w:sz w:val="28"/>
          <w:szCs w:val="28"/>
        </w:rPr>
        <w:t>исновки</w:t>
      </w:r>
      <w:r w:rsidR="00DB5FDD">
        <w:rPr>
          <w:rFonts w:ascii="Times New Roman" w:hAnsi="Times New Roman" w:cs="Times New Roman"/>
          <w:color w:val="000000" w:themeColor="text1"/>
          <w:sz w:val="28"/>
          <w:szCs w:val="28"/>
        </w:rPr>
        <w:t xml:space="preserve"> </w:t>
      </w:r>
      <w:r w:rsidR="00DB5FDD" w:rsidRPr="00DB5FDD">
        <w:rPr>
          <w:rFonts w:ascii="Times New Roman" w:hAnsi="Times New Roman" w:cs="Times New Roman"/>
          <w:b/>
          <w:bCs/>
          <w:color w:val="000000" w:themeColor="text1"/>
          <w:sz w:val="28"/>
          <w:szCs w:val="28"/>
        </w:rPr>
        <w:t>до 3 розділу.</w:t>
      </w:r>
    </w:p>
    <w:p w14:paraId="029B67D0" w14:textId="77777777" w:rsidR="002C4BCB" w:rsidRPr="002C4BCB" w:rsidRDefault="002C4BCB" w:rsidP="002C4BCB">
      <w:pPr>
        <w:spacing w:after="0" w:line="360" w:lineRule="auto"/>
        <w:ind w:firstLine="720"/>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Узагальнюючи результати опитування директорів закладів дошкільної освіти відмітимо </w:t>
      </w:r>
      <w:r w:rsidR="00261CC1">
        <w:rPr>
          <w:rFonts w:ascii="Times New Roman" w:hAnsi="Times New Roman" w:cs="Times New Roman"/>
          <w:color w:val="000000" w:themeColor="text1"/>
          <w:sz w:val="28"/>
          <w:szCs w:val="28"/>
        </w:rPr>
        <w:t>наступне</w:t>
      </w:r>
      <w:r w:rsidRPr="002C4BCB">
        <w:rPr>
          <w:rFonts w:ascii="Times New Roman" w:hAnsi="Times New Roman" w:cs="Times New Roman"/>
          <w:color w:val="000000" w:themeColor="text1"/>
          <w:sz w:val="28"/>
          <w:szCs w:val="28"/>
        </w:rPr>
        <w:t>.</w:t>
      </w:r>
    </w:p>
    <w:p w14:paraId="1EEA3BCE" w14:textId="77777777" w:rsidR="00135BE0" w:rsidRDefault="002C4BCB" w:rsidP="00AD72CE">
      <w:pPr>
        <w:pStyle w:val="a5"/>
        <w:numPr>
          <w:ilvl w:val="0"/>
          <w:numId w:val="18"/>
        </w:numPr>
        <w:spacing w:after="0"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 Серед опитаних директорів закладів більше 65% становлять особи основного продуктивного віку (від 40 до 60 років), які мають педагогічний стаж роботи від 20 та більше 30 років (83%). </w:t>
      </w:r>
    </w:p>
    <w:p w14:paraId="1B050BE2" w14:textId="77777777" w:rsidR="002C4BCB" w:rsidRPr="002C4BCB" w:rsidRDefault="002C4BCB" w:rsidP="00AD72CE">
      <w:pPr>
        <w:pStyle w:val="a5"/>
        <w:numPr>
          <w:ilvl w:val="0"/>
          <w:numId w:val="18"/>
        </w:numPr>
        <w:spacing w:after="0"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70% опитаних достатньо досвіду для цієї роботи (стаж від 10 до 30 років), але частина (22%) є молодими фахівцями (стаж менше 3 років). Такі дані засвідчують з одного боку достатній особистісних та професійний досвід та потенціал до розвитку серед учасників опитування.</w:t>
      </w:r>
    </w:p>
    <w:p w14:paraId="2BA59081" w14:textId="77777777" w:rsidR="002C4BCB" w:rsidRPr="002C4BCB" w:rsidRDefault="002C4BCB" w:rsidP="00AD72CE">
      <w:pPr>
        <w:pStyle w:val="a5"/>
        <w:numPr>
          <w:ilvl w:val="0"/>
          <w:numId w:val="18"/>
        </w:numPr>
        <w:spacing w:after="0"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Директори закладів дошкільної освіти докладають максимум зусиль для створення безпечного та комфортного освітнього простору як для здобувачів освіти, так і для педагогів.  92% опитаних визначили, що освітнє середовище  є безпечними та комфортними або потребують незначного ремонту; 75,5% закладів  повністю забезпечені необхідним обладнанням для реалізації освітньої програми.</w:t>
      </w:r>
    </w:p>
    <w:p w14:paraId="09A56F92" w14:textId="77777777" w:rsidR="002C4BCB" w:rsidRPr="002C4BCB" w:rsidRDefault="002C4BCB" w:rsidP="00AD72CE">
      <w:pPr>
        <w:pStyle w:val="a5"/>
        <w:numPr>
          <w:ilvl w:val="0"/>
          <w:numId w:val="18"/>
        </w:numPr>
        <w:spacing w:after="0"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Керівники дошкільних закладів постійно працюють над створенням сприятливого психологічного клімату (94%) та запобіганню будь-яких форм насилля і дискримінації щодо усіх учасників освітнього процесу (100%). </w:t>
      </w:r>
    </w:p>
    <w:p w14:paraId="2AB5EB30" w14:textId="77777777" w:rsidR="002C4BCB" w:rsidRPr="002C4BCB" w:rsidRDefault="002C4BCB" w:rsidP="00AD72CE">
      <w:pPr>
        <w:pStyle w:val="a5"/>
        <w:numPr>
          <w:ilvl w:val="0"/>
          <w:numId w:val="18"/>
        </w:numPr>
        <w:spacing w:after="0"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Директори закладів дошкільної освіти надають перевагу індивідуальній формі спілкування з батьками та батьківським зборам. Також 100% опитаних, заклади яких відвідують діти з особливими освітніми потребами, взаємодіють з їхніми батьками, фахівцями </w:t>
      </w:r>
      <w:proofErr w:type="spellStart"/>
      <w:r w:rsidRPr="002C4BCB">
        <w:rPr>
          <w:rFonts w:ascii="Times New Roman" w:hAnsi="Times New Roman" w:cs="Times New Roman"/>
          <w:color w:val="000000" w:themeColor="text1"/>
          <w:sz w:val="28"/>
          <w:szCs w:val="28"/>
        </w:rPr>
        <w:t>інклюзивно</w:t>
      </w:r>
      <w:proofErr w:type="spellEnd"/>
      <w:r w:rsidRPr="002C4BCB">
        <w:rPr>
          <w:rFonts w:ascii="Times New Roman" w:hAnsi="Times New Roman" w:cs="Times New Roman"/>
          <w:color w:val="000000" w:themeColor="text1"/>
          <w:sz w:val="28"/>
          <w:szCs w:val="28"/>
        </w:rPr>
        <w:t>-ресурсного центру, для залучення до необхідної підтримки під час здобуття освіти.</w:t>
      </w:r>
    </w:p>
    <w:p w14:paraId="200C5E4A" w14:textId="77777777" w:rsidR="002C4BCB" w:rsidRPr="002C4BCB" w:rsidRDefault="002C4BCB" w:rsidP="00AD72CE">
      <w:pPr>
        <w:pStyle w:val="a5"/>
        <w:numPr>
          <w:ilvl w:val="0"/>
          <w:numId w:val="18"/>
        </w:numPr>
        <w:spacing w:after="0"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 xml:space="preserve">Провідними напрямами для професійного зростання керівники дошкільних закладів за останні 5 років обирають теми формування безпечного освітнього простору, в тому числі і на законодавчому рівні, використання інформаційно-комунікативних технологій в освіті. Популярними формами підвищення кваліфікації серед респондентів є самоосвіта та курси ІППО. Керівники </w:t>
      </w:r>
      <w:r w:rsidRPr="002C4BCB">
        <w:rPr>
          <w:rFonts w:ascii="Times New Roman" w:hAnsi="Times New Roman" w:cs="Times New Roman"/>
          <w:color w:val="000000" w:themeColor="text1"/>
          <w:sz w:val="28"/>
          <w:szCs w:val="28"/>
        </w:rPr>
        <w:lastRenderedPageBreak/>
        <w:t>засвідчили постійну роботу над дотриманням академічної доброчесності учасників освітнього процесу.</w:t>
      </w:r>
    </w:p>
    <w:p w14:paraId="158A0C29" w14:textId="77777777" w:rsidR="002C4BCB" w:rsidRPr="002C4BCB" w:rsidRDefault="002C4BCB" w:rsidP="00AD72CE">
      <w:pPr>
        <w:pStyle w:val="a5"/>
        <w:numPr>
          <w:ilvl w:val="0"/>
          <w:numId w:val="18"/>
        </w:numPr>
        <w:spacing w:after="0" w:line="360" w:lineRule="auto"/>
        <w:jc w:val="both"/>
        <w:rPr>
          <w:rFonts w:ascii="Times New Roman" w:hAnsi="Times New Roman" w:cs="Times New Roman"/>
          <w:color w:val="000000" w:themeColor="text1"/>
          <w:sz w:val="28"/>
          <w:szCs w:val="28"/>
        </w:rPr>
      </w:pPr>
      <w:r w:rsidRPr="002C4BCB">
        <w:rPr>
          <w:rFonts w:ascii="Times New Roman" w:hAnsi="Times New Roman" w:cs="Times New Roman"/>
          <w:color w:val="000000" w:themeColor="text1"/>
          <w:sz w:val="28"/>
          <w:szCs w:val="28"/>
        </w:rPr>
        <w:t>Введення воєнного стану спричинило зміни в роботі закладів дошкільної освіти. Проте 47% опитаних закладів продовжують надавати освітні послуги. 95% опорних дитячих садочків під час воєнного стану відвідує від 50 до 100 дітей. 76% закладів дошкільної освіти під час воєнного стану змогли охопити заняттями в дистанційному форматі до 100 дітей.</w:t>
      </w:r>
    </w:p>
    <w:p w14:paraId="6C013B1D" w14:textId="77777777" w:rsidR="002C4BCB" w:rsidRPr="00B8233C" w:rsidRDefault="002C4BCB" w:rsidP="002C4BCB">
      <w:pPr>
        <w:spacing w:after="0" w:line="360" w:lineRule="auto"/>
        <w:jc w:val="both"/>
        <w:rPr>
          <w:color w:val="000000" w:themeColor="text1"/>
          <w:sz w:val="28"/>
          <w:szCs w:val="28"/>
        </w:rPr>
      </w:pPr>
    </w:p>
    <w:p w14:paraId="0645A68C" w14:textId="77777777" w:rsidR="00723B3F" w:rsidRDefault="00723B3F" w:rsidP="00811BB5">
      <w:pPr>
        <w:shd w:val="clear" w:color="auto" w:fill="FFFFFF"/>
        <w:spacing w:line="648" w:lineRule="atLeast"/>
        <w:jc w:val="right"/>
        <w:rPr>
          <w:rFonts w:ascii="Times New Roman" w:hAnsi="Times New Roman" w:cs="Times New Roman"/>
          <w:i/>
          <w:iCs/>
          <w:color w:val="000000" w:themeColor="text1"/>
          <w:sz w:val="28"/>
          <w:szCs w:val="28"/>
        </w:rPr>
      </w:pPr>
    </w:p>
    <w:p w14:paraId="391308A0"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2A3EABB5"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414E0077"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6874BA88"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6124E36C"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5F359547"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25ACA5FA"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6B6831D9" w14:textId="77777777" w:rsidR="00261CC1" w:rsidRDefault="00261CC1" w:rsidP="00811BB5">
      <w:pPr>
        <w:shd w:val="clear" w:color="auto" w:fill="FFFFFF"/>
        <w:spacing w:line="648" w:lineRule="atLeast"/>
        <w:jc w:val="right"/>
        <w:rPr>
          <w:rFonts w:ascii="Times New Roman" w:hAnsi="Times New Roman" w:cs="Times New Roman"/>
          <w:i/>
          <w:iCs/>
          <w:color w:val="000000" w:themeColor="text1"/>
          <w:sz w:val="28"/>
          <w:szCs w:val="28"/>
        </w:rPr>
      </w:pPr>
    </w:p>
    <w:p w14:paraId="174D3D5B" w14:textId="77777777" w:rsidR="001C3D12" w:rsidRDefault="001C3D12" w:rsidP="00811BB5">
      <w:pPr>
        <w:shd w:val="clear" w:color="auto" w:fill="FFFFFF"/>
        <w:spacing w:line="648" w:lineRule="atLeast"/>
        <w:jc w:val="right"/>
        <w:rPr>
          <w:rFonts w:ascii="Times New Roman" w:hAnsi="Times New Roman" w:cs="Times New Roman"/>
          <w:i/>
          <w:iCs/>
          <w:color w:val="000000" w:themeColor="text1"/>
          <w:sz w:val="28"/>
          <w:szCs w:val="28"/>
        </w:rPr>
      </w:pPr>
    </w:p>
    <w:p w14:paraId="093798B7" w14:textId="77777777" w:rsidR="001C3D12" w:rsidRDefault="001C3D12" w:rsidP="00811BB5">
      <w:pPr>
        <w:shd w:val="clear" w:color="auto" w:fill="FFFFFF"/>
        <w:spacing w:line="648" w:lineRule="atLeast"/>
        <w:jc w:val="right"/>
        <w:rPr>
          <w:rFonts w:ascii="Times New Roman" w:hAnsi="Times New Roman" w:cs="Times New Roman"/>
          <w:i/>
          <w:iCs/>
          <w:color w:val="000000" w:themeColor="text1"/>
          <w:sz w:val="28"/>
          <w:szCs w:val="28"/>
        </w:rPr>
      </w:pPr>
    </w:p>
    <w:p w14:paraId="34EA50FD" w14:textId="77777777" w:rsidR="001C3D12" w:rsidRDefault="001C3D12" w:rsidP="001C3D12">
      <w:pPr>
        <w:spacing w:line="360" w:lineRule="auto"/>
        <w:jc w:val="both"/>
        <w:rPr>
          <w:rFonts w:ascii="Times New Roman" w:hAnsi="Times New Roman" w:cs="Times New Roman"/>
          <w:b/>
          <w:bCs/>
          <w:sz w:val="28"/>
          <w:szCs w:val="28"/>
        </w:rPr>
      </w:pPr>
    </w:p>
    <w:p w14:paraId="1C31CFB5" w14:textId="77777777" w:rsidR="00F976CE" w:rsidRDefault="00F976CE" w:rsidP="001C3D12">
      <w:pPr>
        <w:spacing w:line="360" w:lineRule="auto"/>
        <w:jc w:val="both"/>
        <w:rPr>
          <w:rFonts w:ascii="Times New Roman" w:hAnsi="Times New Roman" w:cs="Times New Roman"/>
          <w:b/>
          <w:bCs/>
          <w:sz w:val="28"/>
          <w:szCs w:val="28"/>
        </w:rPr>
      </w:pPr>
    </w:p>
    <w:p w14:paraId="3DFA0568" w14:textId="77777777" w:rsidR="00F976CE" w:rsidRDefault="00F976CE" w:rsidP="001C3D12">
      <w:pPr>
        <w:spacing w:line="360" w:lineRule="auto"/>
        <w:jc w:val="both"/>
        <w:rPr>
          <w:rFonts w:ascii="Times New Roman" w:hAnsi="Times New Roman" w:cs="Times New Roman"/>
          <w:b/>
          <w:bCs/>
          <w:sz w:val="28"/>
          <w:szCs w:val="28"/>
        </w:rPr>
      </w:pPr>
    </w:p>
    <w:p w14:paraId="3BAE3887" w14:textId="77777777" w:rsidR="001C3D12" w:rsidRDefault="001C3D12" w:rsidP="00DB5FDD">
      <w:pPr>
        <w:spacing w:line="360" w:lineRule="auto"/>
        <w:jc w:val="both"/>
        <w:rPr>
          <w:rFonts w:ascii="Times New Roman" w:hAnsi="Times New Roman" w:cs="Times New Roman"/>
          <w:b/>
          <w:bCs/>
          <w:sz w:val="28"/>
          <w:szCs w:val="28"/>
        </w:rPr>
      </w:pPr>
      <w:r w:rsidRPr="001C3D12">
        <w:rPr>
          <w:rFonts w:ascii="Times New Roman" w:hAnsi="Times New Roman" w:cs="Times New Roman"/>
          <w:b/>
          <w:bCs/>
          <w:sz w:val="28"/>
          <w:szCs w:val="28"/>
        </w:rPr>
        <w:lastRenderedPageBreak/>
        <w:t xml:space="preserve">ВИСНОВКИ </w:t>
      </w:r>
    </w:p>
    <w:p w14:paraId="25BB7367" w14:textId="77777777" w:rsidR="00DB5FDD" w:rsidRPr="00DB5FDD" w:rsidRDefault="001C3D12" w:rsidP="001B2722">
      <w:pPr>
        <w:pStyle w:val="a5"/>
        <w:numPr>
          <w:ilvl w:val="1"/>
          <w:numId w:val="7"/>
        </w:numPr>
        <w:shd w:val="clear" w:color="auto" w:fill="FFFFFF"/>
        <w:spacing w:after="0" w:line="360" w:lineRule="auto"/>
        <w:ind w:left="360"/>
        <w:jc w:val="both"/>
        <w:textAlignment w:val="baseline"/>
        <w:rPr>
          <w:rFonts w:ascii="Times New Roman" w:hAnsi="Times New Roman" w:cs="Times New Roman"/>
          <w:iCs/>
          <w:color w:val="000000"/>
          <w:sz w:val="28"/>
          <w:szCs w:val="28"/>
        </w:rPr>
      </w:pPr>
      <w:r w:rsidRPr="00DB5FDD">
        <w:rPr>
          <w:rFonts w:ascii="Times New Roman" w:hAnsi="Times New Roman" w:cs="Times New Roman"/>
          <w:sz w:val="28"/>
          <w:szCs w:val="28"/>
        </w:rPr>
        <w:t xml:space="preserve">Теоретичний аналіз проблеми розвитку </w:t>
      </w:r>
      <w:r w:rsidRPr="00DB5FDD">
        <w:rPr>
          <w:rFonts w:ascii="Times New Roman" w:hAnsi="Times New Roman" w:cs="Times New Roman"/>
          <w:color w:val="000000"/>
          <w:sz w:val="28"/>
          <w:szCs w:val="28"/>
          <w:shd w:val="clear" w:color="auto" w:fill="FFFFFF"/>
        </w:rPr>
        <w:t xml:space="preserve">державного управління в сфері освіти </w:t>
      </w:r>
      <w:r w:rsidR="00F976CE" w:rsidRPr="00DB5FDD">
        <w:rPr>
          <w:rFonts w:ascii="Times New Roman" w:hAnsi="Times New Roman" w:cs="Times New Roman"/>
          <w:color w:val="000000"/>
          <w:sz w:val="28"/>
          <w:szCs w:val="28"/>
          <w:shd w:val="clear" w:color="auto" w:fill="FFFFFF"/>
        </w:rPr>
        <w:t xml:space="preserve"> показ  показав, що </w:t>
      </w:r>
      <w:r w:rsidR="00F976CE" w:rsidRPr="00DB5FDD">
        <w:rPr>
          <w:rFonts w:ascii="Times New Roman" w:hAnsi="Times New Roman" w:cs="Times New Roman"/>
          <w:iCs/>
          <w:color w:val="000000"/>
          <w:sz w:val="28"/>
          <w:szCs w:val="28"/>
        </w:rPr>
        <w:t>н</w:t>
      </w:r>
      <w:r w:rsidRPr="00DB5FDD">
        <w:rPr>
          <w:rFonts w:ascii="Times New Roman" w:hAnsi="Times New Roman" w:cs="Times New Roman"/>
          <w:iCs/>
          <w:color w:val="000000"/>
          <w:sz w:val="28"/>
          <w:szCs w:val="28"/>
        </w:rPr>
        <w:t>овий Закон України «Про освіту» суттєво змінює систему управління освітою. Істотно розширює автономі</w:t>
      </w:r>
      <w:r w:rsidR="00F976CE" w:rsidRPr="00DB5FDD">
        <w:rPr>
          <w:rFonts w:ascii="Times New Roman" w:hAnsi="Times New Roman" w:cs="Times New Roman"/>
          <w:iCs/>
          <w:color w:val="000000"/>
          <w:sz w:val="28"/>
          <w:szCs w:val="28"/>
        </w:rPr>
        <w:t>ю</w:t>
      </w:r>
      <w:r w:rsidRPr="00DB5FDD">
        <w:rPr>
          <w:rFonts w:ascii="Times New Roman" w:hAnsi="Times New Roman" w:cs="Times New Roman"/>
          <w:iCs/>
          <w:color w:val="000000"/>
          <w:sz w:val="28"/>
          <w:szCs w:val="28"/>
        </w:rPr>
        <w:t xml:space="preserve"> закладів освіти, зменшує кількість нормативних документів і обсяг державного регулювання, а функції органів управління з керування закладами зміщуються у бік розроблення та забезпечення реалізації освітньої політики, збирання статистичних даних, побудови прогнозів і підготовки документів стратегічного прогнозування. Паралельно відбуваються інші законодавчі зміни, пов’язані з дерегуляцією, децентралізацією, реформуванням державного управління і місцевого самоврядування тощо. </w:t>
      </w:r>
    </w:p>
    <w:p w14:paraId="23470086" w14:textId="77777777" w:rsidR="00DB5FDD" w:rsidRPr="00DB5FDD" w:rsidRDefault="00F976CE" w:rsidP="001B2722">
      <w:pPr>
        <w:pStyle w:val="a5"/>
        <w:numPr>
          <w:ilvl w:val="1"/>
          <w:numId w:val="7"/>
        </w:numPr>
        <w:shd w:val="clear" w:color="auto" w:fill="FFFFFF"/>
        <w:spacing w:after="0" w:line="360" w:lineRule="auto"/>
        <w:ind w:left="360"/>
        <w:jc w:val="both"/>
        <w:textAlignment w:val="baseline"/>
        <w:rPr>
          <w:rFonts w:ascii="Times New Roman" w:hAnsi="Times New Roman" w:cs="Times New Roman"/>
          <w:iCs/>
          <w:color w:val="000000" w:themeColor="text1"/>
          <w:sz w:val="28"/>
          <w:szCs w:val="28"/>
        </w:rPr>
      </w:pPr>
      <w:r w:rsidRPr="00DB5FDD">
        <w:rPr>
          <w:rFonts w:ascii="Times New Roman" w:eastAsia="Times New Roman" w:hAnsi="Times New Roman" w:cs="Times New Roman"/>
          <w:color w:val="000000" w:themeColor="text1"/>
          <w:sz w:val="28"/>
          <w:szCs w:val="28"/>
          <w:lang w:eastAsia="uk-UA"/>
        </w:rPr>
        <w:t xml:space="preserve">Визначальним у реформуванні управління освітою </w:t>
      </w:r>
      <w:r w:rsidRPr="00DB5FDD">
        <w:rPr>
          <w:rFonts w:ascii="Times New Roman" w:hAnsi="Times New Roman" w:cs="Times New Roman"/>
          <w:color w:val="000000" w:themeColor="text1"/>
          <w:sz w:val="28"/>
          <w:szCs w:val="28"/>
        </w:rPr>
        <w:t>є</w:t>
      </w:r>
      <w:r w:rsidRPr="00DB5FDD">
        <w:rPr>
          <w:rFonts w:ascii="Times New Roman" w:eastAsia="Times New Roman" w:hAnsi="Times New Roman" w:cs="Times New Roman"/>
          <w:color w:val="000000" w:themeColor="text1"/>
          <w:sz w:val="28"/>
          <w:szCs w:val="28"/>
          <w:lang w:eastAsia="uk-UA"/>
        </w:rPr>
        <w:t xml:space="preserve"> забезпечення тісного співробітництва органів державного управління освітою всіх рівнів, освітніх закладів, наукових установ, громадського самоврядування та їх відповідальності у межах повноважень; створення цілісної системи управління освітою в Україні, якій були б властиві гнучкість, демократизм, динамізм, мобільність, здатність до самоорганізації</w:t>
      </w:r>
      <w:r w:rsidRPr="00DB5FDD">
        <w:rPr>
          <w:rFonts w:ascii="Times New Roman" w:hAnsi="Times New Roman" w:cs="Times New Roman"/>
          <w:color w:val="000000" w:themeColor="text1"/>
          <w:sz w:val="28"/>
          <w:szCs w:val="28"/>
        </w:rPr>
        <w:t>.</w:t>
      </w:r>
    </w:p>
    <w:p w14:paraId="75EBE0CE" w14:textId="77777777" w:rsidR="00DB5FDD" w:rsidRPr="00DB5FDD" w:rsidRDefault="00E9161C" w:rsidP="001B2722">
      <w:pPr>
        <w:pStyle w:val="a5"/>
        <w:numPr>
          <w:ilvl w:val="1"/>
          <w:numId w:val="7"/>
        </w:numPr>
        <w:shd w:val="clear" w:color="auto" w:fill="FFFFFF"/>
        <w:spacing w:after="0" w:line="360" w:lineRule="auto"/>
        <w:ind w:left="360"/>
        <w:jc w:val="both"/>
        <w:textAlignment w:val="baseline"/>
        <w:rPr>
          <w:rFonts w:ascii="Times New Roman" w:hAnsi="Times New Roman" w:cs="Times New Roman"/>
          <w:sz w:val="28"/>
          <w:szCs w:val="28"/>
        </w:rPr>
      </w:pPr>
      <w:r w:rsidRPr="00DB5FDD">
        <w:rPr>
          <w:rFonts w:ascii="Times New Roman" w:hAnsi="Times New Roman" w:cs="Times New Roman"/>
          <w:bCs/>
          <w:iCs/>
          <w:color w:val="000000" w:themeColor="text1"/>
          <w:sz w:val="28"/>
          <w:szCs w:val="28"/>
        </w:rPr>
        <w:t xml:space="preserve"> Організаційна структура </w:t>
      </w:r>
      <w:r w:rsidRPr="00DB5FDD">
        <w:rPr>
          <w:rFonts w:ascii="Times New Roman" w:hAnsi="Times New Roman" w:cs="Times New Roman"/>
          <w:color w:val="000000"/>
          <w:sz w:val="28"/>
          <w:szCs w:val="28"/>
          <w:shd w:val="clear" w:color="auto" w:fill="FFFFFF"/>
        </w:rPr>
        <w:t xml:space="preserve">управління в сфері дошкільних навчальних закладів </w:t>
      </w:r>
      <w:r w:rsidR="00AB613C" w:rsidRPr="00DB5FDD">
        <w:rPr>
          <w:rFonts w:ascii="Times New Roman" w:hAnsi="Times New Roman" w:cs="Times New Roman"/>
          <w:bCs/>
          <w:iCs/>
          <w:color w:val="000000" w:themeColor="text1"/>
          <w:sz w:val="28"/>
          <w:szCs w:val="28"/>
        </w:rPr>
        <w:t>забезпечує оперативне керівництво закладами та</w:t>
      </w:r>
      <w:r w:rsidRPr="00DB5FDD">
        <w:rPr>
          <w:rFonts w:ascii="Times New Roman" w:hAnsi="Times New Roman" w:cs="Times New Roman"/>
          <w:bCs/>
          <w:iCs/>
          <w:color w:val="000000" w:themeColor="text1"/>
          <w:sz w:val="28"/>
          <w:szCs w:val="28"/>
        </w:rPr>
        <w:t xml:space="preserve"> забезпеч</w:t>
      </w:r>
      <w:r w:rsidR="00AB613C" w:rsidRPr="00DB5FDD">
        <w:rPr>
          <w:rFonts w:ascii="Times New Roman" w:hAnsi="Times New Roman" w:cs="Times New Roman"/>
          <w:bCs/>
          <w:iCs/>
          <w:color w:val="000000" w:themeColor="text1"/>
          <w:sz w:val="28"/>
          <w:szCs w:val="28"/>
        </w:rPr>
        <w:t>ує</w:t>
      </w:r>
      <w:r w:rsidRPr="00DB5FDD">
        <w:rPr>
          <w:rFonts w:ascii="Times New Roman" w:hAnsi="Times New Roman" w:cs="Times New Roman"/>
          <w:bCs/>
          <w:iCs/>
          <w:color w:val="000000" w:themeColor="text1"/>
          <w:sz w:val="28"/>
          <w:szCs w:val="28"/>
        </w:rPr>
        <w:t xml:space="preserve"> фінансування, господарськ</w:t>
      </w:r>
      <w:r w:rsidR="00AB613C" w:rsidRPr="00DB5FDD">
        <w:rPr>
          <w:rFonts w:ascii="Times New Roman" w:hAnsi="Times New Roman" w:cs="Times New Roman"/>
          <w:bCs/>
          <w:iCs/>
          <w:color w:val="000000" w:themeColor="text1"/>
          <w:sz w:val="28"/>
          <w:szCs w:val="28"/>
        </w:rPr>
        <w:t>е</w:t>
      </w:r>
      <w:r w:rsidRPr="00DB5FDD">
        <w:rPr>
          <w:rFonts w:ascii="Times New Roman" w:hAnsi="Times New Roman" w:cs="Times New Roman"/>
          <w:bCs/>
          <w:iCs/>
          <w:color w:val="000000" w:themeColor="text1"/>
          <w:sz w:val="28"/>
          <w:szCs w:val="28"/>
        </w:rPr>
        <w:t xml:space="preserve"> обслуговування, харчування,</w:t>
      </w:r>
      <w:r w:rsidRPr="00DB5FDD">
        <w:rPr>
          <w:rFonts w:ascii="Times New Roman" w:hAnsi="Times New Roman" w:cs="Times New Roman"/>
          <w:bCs/>
          <w:iCs/>
          <w:color w:val="000000" w:themeColor="text1"/>
          <w:sz w:val="16"/>
          <w:szCs w:val="16"/>
        </w:rPr>
        <w:t xml:space="preserve"> </w:t>
      </w:r>
      <w:r w:rsidRPr="00DB5FDD">
        <w:rPr>
          <w:rFonts w:ascii="Times New Roman" w:hAnsi="Times New Roman" w:cs="Times New Roman"/>
          <w:bCs/>
          <w:iCs/>
          <w:color w:val="000000" w:themeColor="text1"/>
          <w:sz w:val="28"/>
          <w:szCs w:val="28"/>
        </w:rPr>
        <w:t>облік</w:t>
      </w:r>
      <w:r w:rsidR="00AB613C" w:rsidRPr="00DB5FDD">
        <w:rPr>
          <w:rFonts w:ascii="Times New Roman" w:hAnsi="Times New Roman" w:cs="Times New Roman"/>
          <w:bCs/>
          <w:iCs/>
          <w:color w:val="000000" w:themeColor="text1"/>
          <w:sz w:val="28"/>
          <w:szCs w:val="28"/>
        </w:rPr>
        <w:t>у</w:t>
      </w:r>
      <w:r w:rsidRPr="00DB5FDD">
        <w:rPr>
          <w:rFonts w:ascii="Times New Roman" w:hAnsi="Times New Roman" w:cs="Times New Roman"/>
          <w:bCs/>
          <w:iCs/>
          <w:color w:val="000000" w:themeColor="text1"/>
          <w:sz w:val="28"/>
          <w:szCs w:val="28"/>
        </w:rPr>
        <w:t xml:space="preserve"> орендних відносин,</w:t>
      </w:r>
      <w:r w:rsidRPr="00DB5FDD">
        <w:rPr>
          <w:rFonts w:ascii="Times New Roman" w:hAnsi="Times New Roman" w:cs="Times New Roman"/>
          <w:b/>
          <w:bCs/>
          <w:color w:val="000000" w:themeColor="text1"/>
          <w:sz w:val="16"/>
          <w:szCs w:val="16"/>
        </w:rPr>
        <w:t xml:space="preserve"> </w:t>
      </w:r>
      <w:r w:rsidR="00507C47" w:rsidRPr="00DB5FDD">
        <w:rPr>
          <w:rFonts w:ascii="Times New Roman" w:hAnsi="Times New Roman" w:cs="Times New Roman"/>
          <w:iCs/>
          <w:color w:val="000000" w:themeColor="text1"/>
          <w:sz w:val="28"/>
          <w:szCs w:val="28"/>
        </w:rPr>
        <w:t>прогнозування,</w:t>
      </w:r>
      <w:r w:rsidR="00507C47" w:rsidRPr="00DB5FDD">
        <w:rPr>
          <w:rFonts w:ascii="Times New Roman" w:hAnsi="Times New Roman" w:cs="Times New Roman"/>
          <w:color w:val="000000" w:themeColor="text1"/>
          <w:sz w:val="16"/>
          <w:szCs w:val="16"/>
        </w:rPr>
        <w:t xml:space="preserve"> </w:t>
      </w:r>
      <w:r w:rsidR="00507C47" w:rsidRPr="00DB5FDD">
        <w:rPr>
          <w:rFonts w:ascii="Times New Roman" w:hAnsi="Times New Roman" w:cs="Times New Roman"/>
          <w:iCs/>
          <w:color w:val="000000" w:themeColor="text1"/>
          <w:sz w:val="28"/>
          <w:szCs w:val="28"/>
        </w:rPr>
        <w:t>організаці</w:t>
      </w:r>
      <w:r w:rsidR="00AB613C" w:rsidRPr="00DB5FDD">
        <w:rPr>
          <w:rFonts w:ascii="Times New Roman" w:hAnsi="Times New Roman" w:cs="Times New Roman"/>
          <w:iCs/>
          <w:color w:val="000000" w:themeColor="text1"/>
          <w:sz w:val="28"/>
          <w:szCs w:val="28"/>
        </w:rPr>
        <w:t>ю</w:t>
      </w:r>
      <w:r w:rsidR="00507C47" w:rsidRPr="00DB5FDD">
        <w:rPr>
          <w:rFonts w:ascii="Times New Roman" w:hAnsi="Times New Roman" w:cs="Times New Roman"/>
          <w:iCs/>
          <w:color w:val="000000" w:themeColor="text1"/>
          <w:sz w:val="28"/>
          <w:szCs w:val="28"/>
        </w:rPr>
        <w:t xml:space="preserve"> діловодства </w:t>
      </w:r>
      <w:r w:rsidR="00AB613C" w:rsidRPr="00DB5FDD">
        <w:rPr>
          <w:rFonts w:ascii="Times New Roman" w:hAnsi="Times New Roman" w:cs="Times New Roman"/>
          <w:iCs/>
          <w:color w:val="000000" w:themeColor="text1"/>
          <w:sz w:val="28"/>
          <w:szCs w:val="28"/>
        </w:rPr>
        <w:t>та багато інших питань.</w:t>
      </w:r>
    </w:p>
    <w:p w14:paraId="751C2DA7" w14:textId="77777777" w:rsidR="00AB613C" w:rsidRPr="00DB5FDD" w:rsidRDefault="00AB613C" w:rsidP="001B2722">
      <w:pPr>
        <w:pStyle w:val="a5"/>
        <w:numPr>
          <w:ilvl w:val="1"/>
          <w:numId w:val="7"/>
        </w:numPr>
        <w:shd w:val="clear" w:color="auto" w:fill="FFFFFF"/>
        <w:spacing w:after="0" w:line="360" w:lineRule="auto"/>
        <w:ind w:left="360"/>
        <w:jc w:val="both"/>
        <w:textAlignment w:val="baseline"/>
        <w:rPr>
          <w:rFonts w:ascii="Times New Roman" w:hAnsi="Times New Roman" w:cs="Times New Roman"/>
          <w:sz w:val="28"/>
          <w:szCs w:val="28"/>
        </w:rPr>
      </w:pPr>
      <w:r w:rsidRPr="00DB5FDD">
        <w:rPr>
          <w:rFonts w:ascii="Times New Roman" w:hAnsi="Times New Roman" w:cs="Times New Roman"/>
          <w:bCs/>
          <w:color w:val="000000" w:themeColor="text1"/>
          <w:sz w:val="28"/>
          <w:szCs w:val="28"/>
        </w:rPr>
        <w:t>Аналіз розвитку дошкільної освіти Деснянського району міста Києва показав позитивну динаміку</w:t>
      </w:r>
      <w:r w:rsidRPr="00DB5FDD">
        <w:rPr>
          <w:rFonts w:ascii="Times New Roman" w:hAnsi="Times New Roman" w:cs="Times New Roman"/>
          <w:sz w:val="28"/>
          <w:szCs w:val="28"/>
        </w:rPr>
        <w:t xml:space="preserve"> розвитку мережі щодо збільшення закладів освіти різних форм власності, актуальними напрямами якого є: будівництво нових дитячих садків; реконструкція та відновлення роботи об’єктів, що тривалий час не працювали; відкриття груп та  проведення капітальних ремонтів, модернізація матеріально-технічної бази діючих дитсадків; відкриття груп для дітей з особливими освітніми потребами;</w:t>
      </w:r>
      <w:r w:rsidR="00DB5FDD" w:rsidRPr="00DB5FDD">
        <w:rPr>
          <w:rFonts w:ascii="Times New Roman" w:hAnsi="Times New Roman" w:cs="Times New Roman"/>
          <w:sz w:val="28"/>
          <w:szCs w:val="28"/>
        </w:rPr>
        <w:t xml:space="preserve"> </w:t>
      </w:r>
      <w:r w:rsidRPr="00DB5FDD">
        <w:rPr>
          <w:rFonts w:ascii="Times New Roman" w:hAnsi="Times New Roman" w:cs="Times New Roman"/>
          <w:sz w:val="28"/>
          <w:szCs w:val="28"/>
        </w:rPr>
        <w:t xml:space="preserve">розвиток мережі закладів дошкільної освіти приватної форми, що створює можливості для реалізації права освітнього вибору громадянами та соціальними групами відповідно до певних </w:t>
      </w:r>
      <w:r w:rsidRPr="00DB5FDD">
        <w:rPr>
          <w:rFonts w:ascii="Times New Roman" w:hAnsi="Times New Roman" w:cs="Times New Roman"/>
          <w:sz w:val="28"/>
          <w:szCs w:val="28"/>
        </w:rPr>
        <w:lastRenderedPageBreak/>
        <w:t>потреб дитини або родини (фізіологічних, психологічних, медичних, інтелектуальних, світоглядних, культурологічних тощо та ін..)</w:t>
      </w:r>
    </w:p>
    <w:p w14:paraId="55105262" w14:textId="77777777" w:rsidR="00AB613C" w:rsidRPr="00DB5FDD" w:rsidRDefault="00AB613C" w:rsidP="00FE0B12">
      <w:pPr>
        <w:pStyle w:val="a4"/>
        <w:shd w:val="clear" w:color="auto" w:fill="FFFFFF"/>
        <w:spacing w:line="360" w:lineRule="auto"/>
        <w:jc w:val="both"/>
        <w:rPr>
          <w:b/>
          <w:bCs/>
          <w:iCs/>
          <w:color w:val="000000" w:themeColor="text1"/>
          <w:sz w:val="28"/>
          <w:szCs w:val="28"/>
        </w:rPr>
      </w:pPr>
    </w:p>
    <w:p w14:paraId="6E355709" w14:textId="77777777" w:rsidR="00E9161C" w:rsidRPr="00DB5FDD" w:rsidRDefault="00E9161C" w:rsidP="00FE0B12">
      <w:pPr>
        <w:pStyle w:val="a4"/>
        <w:shd w:val="clear" w:color="auto" w:fill="FFFFFF"/>
        <w:spacing w:line="360" w:lineRule="auto"/>
        <w:jc w:val="both"/>
        <w:rPr>
          <w:b/>
          <w:bCs/>
          <w:iCs/>
          <w:color w:val="000000" w:themeColor="text1"/>
          <w:sz w:val="28"/>
          <w:szCs w:val="28"/>
        </w:rPr>
      </w:pPr>
    </w:p>
    <w:p w14:paraId="0F58E185" w14:textId="77777777" w:rsidR="00E9161C" w:rsidRPr="00DB5FDD" w:rsidRDefault="00E9161C" w:rsidP="00FE0B12">
      <w:pPr>
        <w:pStyle w:val="a4"/>
        <w:shd w:val="clear" w:color="auto" w:fill="FFFFFF"/>
        <w:spacing w:line="360" w:lineRule="auto"/>
        <w:jc w:val="both"/>
        <w:rPr>
          <w:b/>
          <w:bCs/>
          <w:iCs/>
          <w:color w:val="000000" w:themeColor="text1"/>
          <w:sz w:val="28"/>
          <w:szCs w:val="28"/>
        </w:rPr>
      </w:pPr>
    </w:p>
    <w:p w14:paraId="5FD0587F" w14:textId="77777777" w:rsidR="00E9161C" w:rsidRPr="00DB5FDD" w:rsidRDefault="00E9161C" w:rsidP="00FE0B12">
      <w:pPr>
        <w:pStyle w:val="a4"/>
        <w:shd w:val="clear" w:color="auto" w:fill="FFFFFF"/>
        <w:spacing w:before="0" w:beforeAutospacing="0" w:after="0" w:afterAutospacing="0" w:line="360" w:lineRule="auto"/>
        <w:ind w:firstLine="708"/>
        <w:jc w:val="both"/>
        <w:rPr>
          <w:bCs/>
          <w:iCs/>
          <w:color w:val="000000" w:themeColor="text1"/>
          <w:sz w:val="28"/>
          <w:szCs w:val="28"/>
        </w:rPr>
      </w:pPr>
      <w:r w:rsidRPr="00DB5FDD">
        <w:rPr>
          <w:bCs/>
          <w:iCs/>
          <w:color w:val="000000" w:themeColor="text1"/>
          <w:sz w:val="28"/>
          <w:szCs w:val="28"/>
        </w:rPr>
        <w:t xml:space="preserve"> </w:t>
      </w:r>
    </w:p>
    <w:p w14:paraId="56DFEE48" w14:textId="77777777" w:rsidR="001C3D12" w:rsidRPr="00DB5FDD" w:rsidRDefault="001C3D12" w:rsidP="00FE0B12">
      <w:pPr>
        <w:shd w:val="clear" w:color="auto" w:fill="FFFFFF"/>
        <w:spacing w:line="648" w:lineRule="atLeast"/>
        <w:jc w:val="both"/>
        <w:rPr>
          <w:rFonts w:ascii="Times New Roman" w:hAnsi="Times New Roman" w:cs="Times New Roman"/>
          <w:i/>
          <w:iCs/>
          <w:color w:val="000000" w:themeColor="text1"/>
          <w:sz w:val="28"/>
          <w:szCs w:val="28"/>
        </w:rPr>
      </w:pPr>
    </w:p>
    <w:p w14:paraId="67C51A71" w14:textId="77777777" w:rsidR="001C3D12" w:rsidRPr="00DB5FDD" w:rsidRDefault="001C3D12" w:rsidP="00FE0B12">
      <w:pPr>
        <w:shd w:val="clear" w:color="auto" w:fill="FFFFFF"/>
        <w:spacing w:line="648" w:lineRule="atLeast"/>
        <w:jc w:val="both"/>
        <w:rPr>
          <w:rFonts w:ascii="Times New Roman" w:hAnsi="Times New Roman" w:cs="Times New Roman"/>
          <w:i/>
          <w:iCs/>
          <w:color w:val="000000" w:themeColor="text1"/>
          <w:sz w:val="28"/>
          <w:szCs w:val="28"/>
        </w:rPr>
      </w:pPr>
    </w:p>
    <w:p w14:paraId="0F945C89" w14:textId="77777777" w:rsidR="001C3D12" w:rsidRPr="00DB5FDD" w:rsidRDefault="001C3D12" w:rsidP="00FE0B12">
      <w:pPr>
        <w:shd w:val="clear" w:color="auto" w:fill="FFFFFF"/>
        <w:spacing w:line="648" w:lineRule="atLeast"/>
        <w:jc w:val="both"/>
        <w:rPr>
          <w:rFonts w:ascii="Times New Roman" w:hAnsi="Times New Roman" w:cs="Times New Roman"/>
          <w:i/>
          <w:iCs/>
          <w:color w:val="000000" w:themeColor="text1"/>
          <w:sz w:val="28"/>
          <w:szCs w:val="28"/>
        </w:rPr>
      </w:pPr>
    </w:p>
    <w:p w14:paraId="49AEB46F" w14:textId="77777777" w:rsidR="001C3D12" w:rsidRPr="00DB5FDD" w:rsidRDefault="001C3D12" w:rsidP="00FE0B12">
      <w:pPr>
        <w:shd w:val="clear" w:color="auto" w:fill="FFFFFF"/>
        <w:spacing w:line="648" w:lineRule="atLeast"/>
        <w:jc w:val="both"/>
        <w:rPr>
          <w:rFonts w:ascii="Times New Roman" w:hAnsi="Times New Roman" w:cs="Times New Roman"/>
          <w:i/>
          <w:iCs/>
          <w:color w:val="000000" w:themeColor="text1"/>
          <w:sz w:val="28"/>
          <w:szCs w:val="28"/>
        </w:rPr>
      </w:pPr>
    </w:p>
    <w:p w14:paraId="4E4CD6CC" w14:textId="77777777" w:rsidR="001C3D12" w:rsidRPr="00DB5FDD" w:rsidRDefault="001C3D12" w:rsidP="00FE0B12">
      <w:pPr>
        <w:shd w:val="clear" w:color="auto" w:fill="FFFFFF"/>
        <w:spacing w:line="648" w:lineRule="atLeast"/>
        <w:jc w:val="both"/>
        <w:rPr>
          <w:rFonts w:ascii="Times New Roman" w:hAnsi="Times New Roman" w:cs="Times New Roman"/>
          <w:i/>
          <w:iCs/>
          <w:color w:val="000000" w:themeColor="text1"/>
          <w:sz w:val="28"/>
          <w:szCs w:val="28"/>
        </w:rPr>
      </w:pPr>
    </w:p>
    <w:p w14:paraId="74D92D18" w14:textId="77777777" w:rsidR="001C3D12" w:rsidRPr="00DB5FDD" w:rsidRDefault="001C3D12" w:rsidP="00811BB5">
      <w:pPr>
        <w:shd w:val="clear" w:color="auto" w:fill="FFFFFF"/>
        <w:spacing w:line="648" w:lineRule="atLeast"/>
        <w:jc w:val="right"/>
        <w:rPr>
          <w:rFonts w:ascii="Times New Roman" w:hAnsi="Times New Roman" w:cs="Times New Roman"/>
          <w:i/>
          <w:iCs/>
          <w:color w:val="000000" w:themeColor="text1"/>
          <w:sz w:val="28"/>
          <w:szCs w:val="28"/>
        </w:rPr>
      </w:pPr>
    </w:p>
    <w:p w14:paraId="4AA3DB84" w14:textId="77777777" w:rsidR="001C3D12" w:rsidRPr="00DB5FDD" w:rsidRDefault="001C3D12" w:rsidP="00811BB5">
      <w:pPr>
        <w:shd w:val="clear" w:color="auto" w:fill="FFFFFF"/>
        <w:spacing w:line="648" w:lineRule="atLeast"/>
        <w:jc w:val="right"/>
        <w:rPr>
          <w:rFonts w:ascii="Times New Roman" w:hAnsi="Times New Roman" w:cs="Times New Roman"/>
          <w:i/>
          <w:iCs/>
          <w:color w:val="000000" w:themeColor="text1"/>
          <w:sz w:val="28"/>
          <w:szCs w:val="28"/>
        </w:rPr>
      </w:pPr>
    </w:p>
    <w:p w14:paraId="0B294314" w14:textId="77777777" w:rsidR="001C3D12" w:rsidRPr="00DB5FDD" w:rsidRDefault="001C3D12" w:rsidP="00811BB5">
      <w:pPr>
        <w:shd w:val="clear" w:color="auto" w:fill="FFFFFF"/>
        <w:spacing w:line="648" w:lineRule="atLeast"/>
        <w:jc w:val="right"/>
        <w:rPr>
          <w:rFonts w:ascii="Times New Roman" w:hAnsi="Times New Roman" w:cs="Times New Roman"/>
          <w:i/>
          <w:iCs/>
          <w:color w:val="000000" w:themeColor="text1"/>
          <w:sz w:val="28"/>
          <w:szCs w:val="28"/>
        </w:rPr>
      </w:pPr>
    </w:p>
    <w:p w14:paraId="48FF0DDD" w14:textId="77777777" w:rsidR="001C3D12" w:rsidRDefault="001C3D12" w:rsidP="00811BB5">
      <w:pPr>
        <w:shd w:val="clear" w:color="auto" w:fill="FFFFFF"/>
        <w:spacing w:line="648" w:lineRule="atLeast"/>
        <w:jc w:val="right"/>
        <w:rPr>
          <w:rFonts w:ascii="Times New Roman" w:hAnsi="Times New Roman" w:cs="Times New Roman"/>
          <w:i/>
          <w:iCs/>
          <w:color w:val="000000" w:themeColor="text1"/>
          <w:sz w:val="28"/>
          <w:szCs w:val="28"/>
        </w:rPr>
      </w:pPr>
    </w:p>
    <w:p w14:paraId="7BC3A894" w14:textId="77777777" w:rsidR="001C3D12" w:rsidRDefault="001C3D12" w:rsidP="00811BB5">
      <w:pPr>
        <w:shd w:val="clear" w:color="auto" w:fill="FFFFFF"/>
        <w:spacing w:line="648" w:lineRule="atLeast"/>
        <w:jc w:val="right"/>
        <w:rPr>
          <w:rFonts w:ascii="Times New Roman" w:hAnsi="Times New Roman" w:cs="Times New Roman"/>
          <w:i/>
          <w:iCs/>
          <w:color w:val="000000" w:themeColor="text1"/>
          <w:sz w:val="28"/>
          <w:szCs w:val="28"/>
        </w:rPr>
      </w:pPr>
    </w:p>
    <w:p w14:paraId="78603991" w14:textId="77777777" w:rsidR="001B2722" w:rsidRDefault="001B2722" w:rsidP="00E85A4C">
      <w:pPr>
        <w:spacing w:line="360" w:lineRule="auto"/>
        <w:jc w:val="both"/>
        <w:rPr>
          <w:rFonts w:ascii="Times New Roman" w:hAnsi="Times New Roman" w:cs="Times New Roman"/>
          <w:b/>
          <w:bCs/>
          <w:sz w:val="28"/>
          <w:szCs w:val="28"/>
        </w:rPr>
      </w:pPr>
    </w:p>
    <w:p w14:paraId="3188ADD1" w14:textId="77777777" w:rsidR="001B2722" w:rsidRDefault="001B2722" w:rsidP="00E85A4C">
      <w:pPr>
        <w:spacing w:line="360" w:lineRule="auto"/>
        <w:jc w:val="both"/>
        <w:rPr>
          <w:rFonts w:ascii="Times New Roman" w:hAnsi="Times New Roman" w:cs="Times New Roman"/>
          <w:b/>
          <w:bCs/>
          <w:sz w:val="28"/>
          <w:szCs w:val="28"/>
        </w:rPr>
      </w:pPr>
    </w:p>
    <w:p w14:paraId="651FA1B6" w14:textId="77777777" w:rsidR="001B2722" w:rsidRDefault="001B2722" w:rsidP="00E85A4C">
      <w:pPr>
        <w:spacing w:line="360" w:lineRule="auto"/>
        <w:jc w:val="both"/>
        <w:rPr>
          <w:rFonts w:ascii="Times New Roman" w:hAnsi="Times New Roman" w:cs="Times New Roman"/>
          <w:b/>
          <w:bCs/>
          <w:sz w:val="28"/>
          <w:szCs w:val="28"/>
        </w:rPr>
      </w:pPr>
    </w:p>
    <w:p w14:paraId="517D9636" w14:textId="77777777" w:rsidR="001B2722" w:rsidRDefault="001B2722" w:rsidP="00E85A4C">
      <w:pPr>
        <w:spacing w:line="360" w:lineRule="auto"/>
        <w:jc w:val="both"/>
        <w:rPr>
          <w:rFonts w:ascii="Times New Roman" w:hAnsi="Times New Roman" w:cs="Times New Roman"/>
          <w:b/>
          <w:bCs/>
          <w:sz w:val="28"/>
          <w:szCs w:val="28"/>
        </w:rPr>
      </w:pPr>
    </w:p>
    <w:p w14:paraId="1C27390B" w14:textId="098BC126" w:rsidR="00E85A4C" w:rsidRPr="00E85A4C" w:rsidRDefault="00E85A4C" w:rsidP="00E85A4C">
      <w:pPr>
        <w:spacing w:line="360" w:lineRule="auto"/>
        <w:jc w:val="both"/>
        <w:rPr>
          <w:rFonts w:ascii="Times New Roman" w:hAnsi="Times New Roman" w:cs="Times New Roman"/>
          <w:b/>
          <w:bCs/>
          <w:sz w:val="28"/>
          <w:szCs w:val="28"/>
        </w:rPr>
      </w:pPr>
      <w:r w:rsidRPr="00E85A4C">
        <w:rPr>
          <w:rFonts w:ascii="Times New Roman" w:hAnsi="Times New Roman" w:cs="Times New Roman"/>
          <w:b/>
          <w:bCs/>
          <w:sz w:val="28"/>
          <w:szCs w:val="28"/>
        </w:rPr>
        <w:lastRenderedPageBreak/>
        <w:t xml:space="preserve">СПИСОК ВИКОРИСТАНИХ ДЖЕРЕЛ </w:t>
      </w:r>
    </w:p>
    <w:p w14:paraId="27C41777" w14:textId="77777777" w:rsidR="00E85A4C" w:rsidRPr="000A47DF" w:rsidRDefault="00E85A4C" w:rsidP="00AD72CE">
      <w:pPr>
        <w:pStyle w:val="a5"/>
        <w:numPr>
          <w:ilvl w:val="0"/>
          <w:numId w:val="19"/>
        </w:numPr>
        <w:spacing w:line="360" w:lineRule="auto"/>
        <w:jc w:val="both"/>
        <w:rPr>
          <w:rFonts w:ascii="Times New Roman" w:hAnsi="Times New Roman" w:cs="Times New Roman"/>
          <w:sz w:val="28"/>
          <w:szCs w:val="28"/>
        </w:rPr>
      </w:pPr>
      <w:r w:rsidRPr="000A47DF">
        <w:rPr>
          <w:rFonts w:ascii="Times New Roman" w:hAnsi="Times New Roman" w:cs="Times New Roman"/>
          <w:sz w:val="28"/>
          <w:szCs w:val="28"/>
        </w:rPr>
        <w:t xml:space="preserve">Актуальні проблеми менеджменту в Україні: </w:t>
      </w:r>
      <w:proofErr w:type="spellStart"/>
      <w:r w:rsidRPr="000A47DF">
        <w:rPr>
          <w:rFonts w:ascii="Times New Roman" w:hAnsi="Times New Roman" w:cs="Times New Roman"/>
          <w:sz w:val="28"/>
          <w:szCs w:val="28"/>
        </w:rPr>
        <w:t>моногр</w:t>
      </w:r>
      <w:proofErr w:type="spellEnd"/>
      <w:r w:rsidRPr="000A47DF">
        <w:rPr>
          <w:rFonts w:ascii="Times New Roman" w:hAnsi="Times New Roman" w:cs="Times New Roman"/>
          <w:sz w:val="28"/>
          <w:szCs w:val="28"/>
        </w:rPr>
        <w:t xml:space="preserve">. / за ред. Л. І. Федулова; Ін-т </w:t>
      </w:r>
      <w:proofErr w:type="spellStart"/>
      <w:r w:rsidRPr="000A47DF">
        <w:rPr>
          <w:rFonts w:ascii="Times New Roman" w:hAnsi="Times New Roman" w:cs="Times New Roman"/>
          <w:sz w:val="28"/>
          <w:szCs w:val="28"/>
        </w:rPr>
        <w:t>екон</w:t>
      </w:r>
      <w:proofErr w:type="spellEnd"/>
      <w:r w:rsidRPr="000A47DF">
        <w:rPr>
          <w:rFonts w:ascii="Times New Roman" w:hAnsi="Times New Roman" w:cs="Times New Roman"/>
          <w:sz w:val="28"/>
          <w:szCs w:val="28"/>
        </w:rPr>
        <w:t>. прогнозування НАН України. − К.: Фенікс, 2005. – 320 с.</w:t>
      </w:r>
    </w:p>
    <w:p w14:paraId="28C4FA1D" w14:textId="77777777" w:rsidR="00E85A4C" w:rsidRPr="000A47DF" w:rsidRDefault="00E85A4C" w:rsidP="00AD72CE">
      <w:pPr>
        <w:pStyle w:val="a5"/>
        <w:numPr>
          <w:ilvl w:val="0"/>
          <w:numId w:val="19"/>
        </w:numPr>
        <w:spacing w:line="360" w:lineRule="auto"/>
        <w:jc w:val="both"/>
        <w:rPr>
          <w:rFonts w:ascii="Times New Roman" w:hAnsi="Times New Roman" w:cs="Times New Roman"/>
          <w:sz w:val="28"/>
          <w:szCs w:val="28"/>
        </w:rPr>
      </w:pPr>
      <w:r w:rsidRPr="000A47DF">
        <w:rPr>
          <w:rFonts w:ascii="Times New Roman" w:hAnsi="Times New Roman" w:cs="Times New Roman"/>
          <w:sz w:val="28"/>
          <w:szCs w:val="28"/>
          <w:shd w:val="clear" w:color="auto" w:fill="FFFFFF"/>
        </w:rPr>
        <w:t xml:space="preserve">Андрущенко В. П. Освітня політика (огляд порядку денного) / В. П. Андрущенко, В. Л. Савельєв. – К. : </w:t>
      </w:r>
      <w:r>
        <w:rPr>
          <w:rFonts w:ascii="Times New Roman" w:hAnsi="Times New Roman" w:cs="Times New Roman"/>
          <w:sz w:val="28"/>
          <w:szCs w:val="28"/>
          <w:shd w:val="clear" w:color="auto" w:fill="FFFFFF"/>
        </w:rPr>
        <w:t>«</w:t>
      </w:r>
      <w:r w:rsidRPr="000A47DF">
        <w:rPr>
          <w:rFonts w:ascii="Times New Roman" w:hAnsi="Times New Roman" w:cs="Times New Roman"/>
          <w:sz w:val="28"/>
          <w:szCs w:val="28"/>
          <w:shd w:val="clear" w:color="auto" w:fill="FFFFFF"/>
        </w:rPr>
        <w:t>МП ―Леся</w:t>
      </w:r>
      <w:r>
        <w:rPr>
          <w:rFonts w:ascii="Times New Roman" w:hAnsi="Times New Roman" w:cs="Times New Roman"/>
          <w:sz w:val="28"/>
          <w:szCs w:val="28"/>
          <w:shd w:val="clear" w:color="auto" w:fill="FFFFFF"/>
        </w:rPr>
        <w:t>»</w:t>
      </w:r>
      <w:r w:rsidRPr="000A47DF">
        <w:rPr>
          <w:rFonts w:ascii="Times New Roman" w:hAnsi="Times New Roman" w:cs="Times New Roman"/>
          <w:sz w:val="28"/>
          <w:szCs w:val="28"/>
          <w:shd w:val="clear" w:color="auto" w:fill="FFFFFF"/>
        </w:rPr>
        <w:t>, 2010. – 368 с.</w:t>
      </w:r>
    </w:p>
    <w:p w14:paraId="27BBE1C2" w14:textId="77777777" w:rsidR="00E85A4C" w:rsidRPr="0006096C" w:rsidRDefault="00E85A4C" w:rsidP="00AD72CE">
      <w:pPr>
        <w:pStyle w:val="a5"/>
        <w:numPr>
          <w:ilvl w:val="0"/>
          <w:numId w:val="19"/>
        </w:numPr>
        <w:spacing w:line="360" w:lineRule="auto"/>
        <w:jc w:val="both"/>
        <w:rPr>
          <w:rFonts w:ascii="Times New Roman" w:hAnsi="Times New Roman" w:cs="Times New Roman"/>
          <w:sz w:val="28"/>
          <w:szCs w:val="28"/>
        </w:rPr>
      </w:pPr>
      <w:proofErr w:type="spellStart"/>
      <w:r w:rsidRPr="0006096C">
        <w:rPr>
          <w:rFonts w:ascii="Times New Roman" w:hAnsi="Times New Roman" w:cs="Times New Roman"/>
          <w:sz w:val="28"/>
          <w:szCs w:val="28"/>
        </w:rPr>
        <w:t>Бакуменко</w:t>
      </w:r>
      <w:proofErr w:type="spellEnd"/>
      <w:r w:rsidRPr="0006096C">
        <w:rPr>
          <w:rFonts w:ascii="Times New Roman" w:hAnsi="Times New Roman" w:cs="Times New Roman"/>
          <w:sz w:val="28"/>
          <w:szCs w:val="28"/>
        </w:rPr>
        <w:t xml:space="preserve"> В. Д. Формування державно-управлінських рішень: Проблеми теорії, методології, практики: </w:t>
      </w:r>
      <w:proofErr w:type="spellStart"/>
      <w:r w:rsidRPr="0006096C">
        <w:rPr>
          <w:rFonts w:ascii="Times New Roman" w:hAnsi="Times New Roman" w:cs="Times New Roman"/>
          <w:sz w:val="28"/>
          <w:szCs w:val="28"/>
        </w:rPr>
        <w:t>моногр</w:t>
      </w:r>
      <w:proofErr w:type="spellEnd"/>
      <w:r w:rsidRPr="0006096C">
        <w:rPr>
          <w:rFonts w:ascii="Times New Roman" w:hAnsi="Times New Roman" w:cs="Times New Roman"/>
          <w:sz w:val="28"/>
          <w:szCs w:val="28"/>
        </w:rPr>
        <w:t xml:space="preserve">./ В. Д. </w:t>
      </w:r>
      <w:proofErr w:type="spellStart"/>
      <w:r w:rsidRPr="0006096C">
        <w:rPr>
          <w:rFonts w:ascii="Times New Roman" w:hAnsi="Times New Roman" w:cs="Times New Roman"/>
          <w:sz w:val="28"/>
          <w:szCs w:val="28"/>
        </w:rPr>
        <w:t>Бакуменко</w:t>
      </w:r>
      <w:proofErr w:type="spellEnd"/>
      <w:r w:rsidRPr="0006096C">
        <w:rPr>
          <w:rFonts w:ascii="Times New Roman" w:hAnsi="Times New Roman" w:cs="Times New Roman"/>
          <w:sz w:val="28"/>
          <w:szCs w:val="28"/>
        </w:rPr>
        <w:t xml:space="preserve">. </w:t>
      </w:r>
      <w:r w:rsidRPr="00FF791C">
        <w:sym w:font="Symbol" w:char="F02D"/>
      </w:r>
      <w:r w:rsidRPr="0006096C">
        <w:rPr>
          <w:rFonts w:ascii="Times New Roman" w:hAnsi="Times New Roman" w:cs="Times New Roman"/>
          <w:sz w:val="28"/>
          <w:szCs w:val="28"/>
        </w:rPr>
        <w:t xml:space="preserve"> К.: Вид-во УАДУ, 2000. </w:t>
      </w:r>
      <w:r w:rsidRPr="00FF791C">
        <w:sym w:font="Symbol" w:char="F02D"/>
      </w:r>
      <w:r w:rsidRPr="0006096C">
        <w:rPr>
          <w:rFonts w:ascii="Times New Roman" w:hAnsi="Times New Roman" w:cs="Times New Roman"/>
          <w:sz w:val="28"/>
          <w:szCs w:val="28"/>
        </w:rPr>
        <w:t xml:space="preserve"> 328 с. </w:t>
      </w:r>
    </w:p>
    <w:p w14:paraId="6DD0A44B" w14:textId="77777777" w:rsidR="00E85A4C" w:rsidRPr="0006096C" w:rsidRDefault="00E85A4C" w:rsidP="00AD72CE">
      <w:pPr>
        <w:pStyle w:val="a5"/>
        <w:numPr>
          <w:ilvl w:val="0"/>
          <w:numId w:val="19"/>
        </w:numPr>
        <w:spacing w:line="360" w:lineRule="auto"/>
        <w:jc w:val="both"/>
        <w:rPr>
          <w:rFonts w:ascii="Times New Roman" w:hAnsi="Times New Roman" w:cs="Times New Roman"/>
          <w:sz w:val="28"/>
          <w:szCs w:val="28"/>
        </w:rPr>
      </w:pPr>
      <w:r w:rsidRPr="0006096C">
        <w:rPr>
          <w:rFonts w:ascii="Times New Roman" w:hAnsi="Times New Roman" w:cs="Times New Roman"/>
          <w:sz w:val="28"/>
          <w:szCs w:val="28"/>
        </w:rPr>
        <w:t xml:space="preserve">Бебик В. М. Менеджмент освіти глобального суспільства / В. М. Бебик // Глобалізація і Болонський процес: проблеми і технології: </w:t>
      </w:r>
      <w:proofErr w:type="spellStart"/>
      <w:r w:rsidRPr="0006096C">
        <w:rPr>
          <w:rFonts w:ascii="Times New Roman" w:hAnsi="Times New Roman" w:cs="Times New Roman"/>
          <w:sz w:val="28"/>
          <w:szCs w:val="28"/>
        </w:rPr>
        <w:t>кол</w:t>
      </w:r>
      <w:proofErr w:type="spellEnd"/>
      <w:r w:rsidRPr="0006096C">
        <w:rPr>
          <w:rFonts w:ascii="Times New Roman" w:hAnsi="Times New Roman" w:cs="Times New Roman"/>
          <w:sz w:val="28"/>
          <w:szCs w:val="28"/>
        </w:rPr>
        <w:t xml:space="preserve">. </w:t>
      </w:r>
      <w:proofErr w:type="spellStart"/>
      <w:r w:rsidRPr="0006096C">
        <w:rPr>
          <w:rFonts w:ascii="Times New Roman" w:hAnsi="Times New Roman" w:cs="Times New Roman"/>
          <w:sz w:val="28"/>
          <w:szCs w:val="28"/>
        </w:rPr>
        <w:t>моногр</w:t>
      </w:r>
      <w:proofErr w:type="spellEnd"/>
      <w:r w:rsidRPr="0006096C">
        <w:rPr>
          <w:rFonts w:ascii="Times New Roman" w:hAnsi="Times New Roman" w:cs="Times New Roman"/>
          <w:sz w:val="28"/>
          <w:szCs w:val="28"/>
        </w:rPr>
        <w:t xml:space="preserve">. – К.: МАУП, 2005. </w:t>
      </w:r>
    </w:p>
    <w:p w14:paraId="783BC2C2" w14:textId="77777777" w:rsidR="00E85A4C" w:rsidRPr="0006096C" w:rsidRDefault="00E85A4C" w:rsidP="00AD72CE">
      <w:pPr>
        <w:pStyle w:val="a5"/>
        <w:numPr>
          <w:ilvl w:val="0"/>
          <w:numId w:val="19"/>
        </w:numPr>
        <w:spacing w:line="360" w:lineRule="auto"/>
        <w:jc w:val="both"/>
        <w:rPr>
          <w:rFonts w:ascii="Times New Roman" w:hAnsi="Times New Roman" w:cs="Times New Roman"/>
          <w:sz w:val="28"/>
          <w:szCs w:val="28"/>
        </w:rPr>
      </w:pPr>
      <w:proofErr w:type="spellStart"/>
      <w:r w:rsidRPr="0006096C">
        <w:rPr>
          <w:rFonts w:ascii="Times New Roman" w:hAnsi="Times New Roman" w:cs="Times New Roman"/>
          <w:sz w:val="28"/>
          <w:szCs w:val="28"/>
        </w:rPr>
        <w:t>Бобров</w:t>
      </w:r>
      <w:proofErr w:type="spellEnd"/>
      <w:r w:rsidRPr="0006096C">
        <w:rPr>
          <w:rFonts w:ascii="Times New Roman" w:hAnsi="Times New Roman" w:cs="Times New Roman"/>
          <w:sz w:val="28"/>
          <w:szCs w:val="28"/>
        </w:rPr>
        <w:t xml:space="preserve"> В .Я. Філософія освіти XXI століття: проблеми перспективи : 3б. наук. пр. / В. Я. </w:t>
      </w:r>
      <w:proofErr w:type="spellStart"/>
      <w:r w:rsidRPr="0006096C">
        <w:rPr>
          <w:rFonts w:ascii="Times New Roman" w:hAnsi="Times New Roman" w:cs="Times New Roman"/>
          <w:sz w:val="28"/>
          <w:szCs w:val="28"/>
        </w:rPr>
        <w:t>Бобров</w:t>
      </w:r>
      <w:proofErr w:type="spellEnd"/>
      <w:r w:rsidRPr="0006096C">
        <w:rPr>
          <w:rFonts w:ascii="Times New Roman" w:hAnsi="Times New Roman" w:cs="Times New Roman"/>
          <w:sz w:val="28"/>
          <w:szCs w:val="28"/>
        </w:rPr>
        <w:t xml:space="preserve">, С. В. </w:t>
      </w:r>
      <w:proofErr w:type="spellStart"/>
      <w:r w:rsidRPr="0006096C">
        <w:rPr>
          <w:rFonts w:ascii="Times New Roman" w:hAnsi="Times New Roman" w:cs="Times New Roman"/>
          <w:sz w:val="28"/>
          <w:szCs w:val="28"/>
        </w:rPr>
        <w:t>Бутівщенко</w:t>
      </w:r>
      <w:proofErr w:type="spellEnd"/>
      <w:r w:rsidRPr="0006096C">
        <w:rPr>
          <w:rFonts w:ascii="Times New Roman" w:hAnsi="Times New Roman" w:cs="Times New Roman"/>
          <w:sz w:val="28"/>
          <w:szCs w:val="28"/>
        </w:rPr>
        <w:t xml:space="preserve"> // АПН України, Т-во „Знання" України; За </w:t>
      </w:r>
      <w:proofErr w:type="spellStart"/>
      <w:r w:rsidRPr="0006096C">
        <w:rPr>
          <w:rFonts w:ascii="Times New Roman" w:hAnsi="Times New Roman" w:cs="Times New Roman"/>
          <w:sz w:val="28"/>
          <w:szCs w:val="28"/>
        </w:rPr>
        <w:t>заг</w:t>
      </w:r>
      <w:proofErr w:type="spellEnd"/>
      <w:r w:rsidRPr="0006096C">
        <w:rPr>
          <w:rFonts w:ascii="Times New Roman" w:hAnsi="Times New Roman" w:cs="Times New Roman"/>
          <w:sz w:val="28"/>
          <w:szCs w:val="28"/>
        </w:rPr>
        <w:t xml:space="preserve">. ред. В. Андрущенка. – К.: 2000. – </w:t>
      </w:r>
      <w:proofErr w:type="spellStart"/>
      <w:r w:rsidRPr="0006096C">
        <w:rPr>
          <w:rFonts w:ascii="Times New Roman" w:hAnsi="Times New Roman" w:cs="Times New Roman"/>
          <w:sz w:val="28"/>
          <w:szCs w:val="28"/>
        </w:rPr>
        <w:t>Вип</w:t>
      </w:r>
      <w:proofErr w:type="spellEnd"/>
      <w:r w:rsidRPr="0006096C">
        <w:rPr>
          <w:rFonts w:ascii="Times New Roman" w:hAnsi="Times New Roman" w:cs="Times New Roman"/>
          <w:sz w:val="28"/>
          <w:szCs w:val="28"/>
        </w:rPr>
        <w:t xml:space="preserve">. 3. – С. 443 – 447. </w:t>
      </w:r>
    </w:p>
    <w:p w14:paraId="27AB93E0" w14:textId="77777777" w:rsidR="00E85A4C" w:rsidRPr="0006096C" w:rsidRDefault="00E85A4C" w:rsidP="00AD72CE">
      <w:pPr>
        <w:pStyle w:val="a5"/>
        <w:numPr>
          <w:ilvl w:val="0"/>
          <w:numId w:val="19"/>
        </w:numPr>
        <w:spacing w:line="360" w:lineRule="auto"/>
        <w:jc w:val="both"/>
        <w:rPr>
          <w:rFonts w:ascii="Times New Roman" w:hAnsi="Times New Roman" w:cs="Times New Roman"/>
          <w:sz w:val="28"/>
          <w:szCs w:val="28"/>
        </w:rPr>
      </w:pPr>
      <w:r w:rsidRPr="0006096C">
        <w:rPr>
          <w:rFonts w:ascii="Times New Roman" w:hAnsi="Times New Roman" w:cs="Times New Roman"/>
          <w:sz w:val="28"/>
          <w:szCs w:val="28"/>
        </w:rPr>
        <w:t xml:space="preserve">Вишневський О. І. Теоретичні основи сучасної української педагогіки: навчальний посібник / О. І. Вишневський – Дрогобич: Коло, 2003. </w:t>
      </w:r>
    </w:p>
    <w:p w14:paraId="7C54B48A" w14:textId="77777777" w:rsidR="00E85A4C" w:rsidRPr="0006096C" w:rsidRDefault="00E85A4C" w:rsidP="00AD72CE">
      <w:pPr>
        <w:pStyle w:val="a5"/>
        <w:numPr>
          <w:ilvl w:val="0"/>
          <w:numId w:val="19"/>
        </w:numPr>
        <w:spacing w:line="360" w:lineRule="auto"/>
        <w:jc w:val="both"/>
        <w:rPr>
          <w:rFonts w:ascii="Times New Roman" w:hAnsi="Times New Roman" w:cs="Times New Roman"/>
          <w:sz w:val="28"/>
          <w:szCs w:val="28"/>
        </w:rPr>
      </w:pPr>
      <w:r w:rsidRPr="0006096C">
        <w:rPr>
          <w:rFonts w:ascii="Times New Roman" w:hAnsi="Times New Roman" w:cs="Times New Roman"/>
          <w:sz w:val="28"/>
          <w:szCs w:val="28"/>
        </w:rPr>
        <w:t xml:space="preserve">Головатий М. Ф. Освіта України: зупинитися і оглянутися // Болонський процес: перспективи і розвиток у контексті інтеграції України в європейський простір вищої освіти: </w:t>
      </w:r>
      <w:proofErr w:type="spellStart"/>
      <w:r w:rsidRPr="0006096C">
        <w:rPr>
          <w:rFonts w:ascii="Times New Roman" w:hAnsi="Times New Roman" w:cs="Times New Roman"/>
          <w:sz w:val="28"/>
          <w:szCs w:val="28"/>
        </w:rPr>
        <w:t>Моногр</w:t>
      </w:r>
      <w:proofErr w:type="spellEnd"/>
      <w:r w:rsidRPr="0006096C">
        <w:rPr>
          <w:rFonts w:ascii="Times New Roman" w:hAnsi="Times New Roman" w:cs="Times New Roman"/>
          <w:sz w:val="28"/>
          <w:szCs w:val="28"/>
        </w:rPr>
        <w:t>. / За ред. В. М. Бебика. — К.: МАУП, 2004.</w:t>
      </w:r>
    </w:p>
    <w:p w14:paraId="589F0CDD" w14:textId="77777777" w:rsidR="00E85A4C" w:rsidRPr="0006096C" w:rsidRDefault="00E85A4C" w:rsidP="00AD72CE">
      <w:pPr>
        <w:pStyle w:val="a5"/>
        <w:numPr>
          <w:ilvl w:val="0"/>
          <w:numId w:val="19"/>
        </w:numPr>
        <w:spacing w:after="0" w:line="360" w:lineRule="auto"/>
        <w:jc w:val="both"/>
        <w:rPr>
          <w:rFonts w:ascii="Times New Roman" w:hAnsi="Times New Roman" w:cs="Times New Roman"/>
          <w:sz w:val="28"/>
          <w:szCs w:val="28"/>
        </w:rPr>
      </w:pPr>
      <w:r w:rsidRPr="0006096C">
        <w:rPr>
          <w:rFonts w:ascii="Times New Roman" w:hAnsi="Times New Roman" w:cs="Times New Roman"/>
          <w:sz w:val="28"/>
          <w:szCs w:val="28"/>
        </w:rPr>
        <w:t>Гончаров С. М. Основи менеджменту та маркетингу / С. М. Гончаров,</w:t>
      </w:r>
    </w:p>
    <w:p w14:paraId="68BD6881" w14:textId="77777777" w:rsidR="00E85A4C" w:rsidRPr="00AF6891" w:rsidRDefault="00E85A4C" w:rsidP="00E85A4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F6891">
        <w:rPr>
          <w:rFonts w:ascii="Times New Roman" w:hAnsi="Times New Roman" w:cs="Times New Roman"/>
          <w:sz w:val="28"/>
          <w:szCs w:val="28"/>
        </w:rPr>
        <w:t xml:space="preserve">В. Д. </w:t>
      </w:r>
      <w:proofErr w:type="spellStart"/>
      <w:r w:rsidRPr="00AF6891">
        <w:rPr>
          <w:rFonts w:ascii="Times New Roman" w:hAnsi="Times New Roman" w:cs="Times New Roman"/>
          <w:sz w:val="28"/>
          <w:szCs w:val="28"/>
        </w:rPr>
        <w:t>Дупляк</w:t>
      </w:r>
      <w:proofErr w:type="spellEnd"/>
      <w:r w:rsidRPr="00AF6891">
        <w:rPr>
          <w:rFonts w:ascii="Times New Roman" w:hAnsi="Times New Roman" w:cs="Times New Roman"/>
          <w:sz w:val="28"/>
          <w:szCs w:val="28"/>
        </w:rPr>
        <w:t xml:space="preserve"> – К., 1992.</w:t>
      </w:r>
    </w:p>
    <w:p w14:paraId="455EFE1F" w14:textId="77777777" w:rsidR="00E85A4C" w:rsidRPr="0006096C" w:rsidRDefault="00E85A4C" w:rsidP="00AD72CE">
      <w:pPr>
        <w:pStyle w:val="a5"/>
        <w:numPr>
          <w:ilvl w:val="0"/>
          <w:numId w:val="19"/>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6096C">
        <w:rPr>
          <w:rFonts w:ascii="Times New Roman" w:hAnsi="Times New Roman" w:cs="Times New Roman"/>
          <w:sz w:val="28"/>
          <w:szCs w:val="28"/>
        </w:rPr>
        <w:t xml:space="preserve">Даниленко Л. І. Управління інноваційною діяльністю в загальноосвітніх навчальних закладах: монографія / Л. І. Даниленко. – К.: Міленіум, 2004. – 358 с. </w:t>
      </w:r>
    </w:p>
    <w:p w14:paraId="6847BC42" w14:textId="77777777" w:rsidR="00E85A4C" w:rsidRPr="0006096C" w:rsidRDefault="00E85A4C" w:rsidP="00AD72CE">
      <w:pPr>
        <w:pStyle w:val="a5"/>
        <w:numPr>
          <w:ilvl w:val="0"/>
          <w:numId w:val="19"/>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06096C">
        <w:rPr>
          <w:rFonts w:ascii="Times New Roman" w:hAnsi="Times New Roman" w:cs="Times New Roman"/>
          <w:sz w:val="28"/>
          <w:szCs w:val="28"/>
        </w:rPr>
        <w:t xml:space="preserve">Демчук В. С. Основи освітнього менеджменту / В. С. Демчук— К.: </w:t>
      </w:r>
      <w:proofErr w:type="spellStart"/>
      <w:r w:rsidRPr="0006096C">
        <w:rPr>
          <w:rFonts w:ascii="Times New Roman" w:hAnsi="Times New Roman" w:cs="Times New Roman"/>
          <w:sz w:val="28"/>
          <w:szCs w:val="28"/>
        </w:rPr>
        <w:t>Ленвіт</w:t>
      </w:r>
      <w:proofErr w:type="spellEnd"/>
      <w:r w:rsidRPr="0006096C">
        <w:rPr>
          <w:rFonts w:ascii="Times New Roman" w:hAnsi="Times New Roman" w:cs="Times New Roman"/>
          <w:sz w:val="28"/>
          <w:szCs w:val="28"/>
        </w:rPr>
        <w:t xml:space="preserve">, 2007.—263 с. </w:t>
      </w:r>
    </w:p>
    <w:p w14:paraId="230E1761"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uk-UA"/>
        </w:rPr>
        <w:t xml:space="preserve"> </w:t>
      </w:r>
      <w:r w:rsidRPr="00E85A4C">
        <w:rPr>
          <w:rFonts w:ascii="Times New Roman" w:eastAsia="Times New Roman" w:hAnsi="Times New Roman" w:cs="Times New Roman"/>
          <w:color w:val="000000" w:themeColor="text1"/>
          <w:sz w:val="28"/>
          <w:szCs w:val="28"/>
          <w:lang w:eastAsia="uk-UA"/>
        </w:rPr>
        <w:t xml:space="preserve">Державна національна програма "Освіта: Україна ХХІ століття" : </w:t>
      </w:r>
      <w:proofErr w:type="spellStart"/>
      <w:r w:rsidRPr="00E85A4C">
        <w:rPr>
          <w:rFonts w:ascii="Times New Roman" w:eastAsia="Times New Roman" w:hAnsi="Times New Roman" w:cs="Times New Roman"/>
          <w:color w:val="000000" w:themeColor="text1"/>
          <w:sz w:val="28"/>
          <w:szCs w:val="28"/>
          <w:lang w:eastAsia="uk-UA"/>
        </w:rPr>
        <w:t>затв</w:t>
      </w:r>
      <w:proofErr w:type="spellEnd"/>
      <w:r w:rsidRPr="00E85A4C">
        <w:rPr>
          <w:rFonts w:ascii="Times New Roman" w:eastAsia="Times New Roman" w:hAnsi="Times New Roman" w:cs="Times New Roman"/>
          <w:color w:val="000000" w:themeColor="text1"/>
          <w:sz w:val="28"/>
          <w:szCs w:val="28"/>
          <w:lang w:eastAsia="uk-UA"/>
        </w:rPr>
        <w:t xml:space="preserve">. постановою Кабінету Міністрів України від 9 листопада 1993 р. № 896 </w:t>
      </w:r>
      <w:r w:rsidRPr="00E85A4C">
        <w:rPr>
          <w:rFonts w:ascii="Times New Roman" w:hAnsi="Times New Roman" w:cs="Times New Roman"/>
          <w:color w:val="000000" w:themeColor="text1"/>
          <w:sz w:val="28"/>
          <w:szCs w:val="28"/>
        </w:rPr>
        <w:t>[Електронний ресурс]</w:t>
      </w:r>
    </w:p>
    <w:p w14:paraId="6EA3B130"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Pr="00E85A4C">
        <w:rPr>
          <w:rFonts w:ascii="Times New Roman" w:hAnsi="Times New Roman" w:cs="Times New Roman"/>
          <w:color w:val="000000" w:themeColor="text1"/>
          <w:sz w:val="28"/>
          <w:szCs w:val="28"/>
        </w:rPr>
        <w:t xml:space="preserve">Дмитренко Г. А. Стратегічний менеджмент у системі освіти: </w:t>
      </w:r>
      <w:proofErr w:type="spellStart"/>
      <w:r w:rsidRPr="00E85A4C">
        <w:rPr>
          <w:rFonts w:ascii="Times New Roman" w:hAnsi="Times New Roman" w:cs="Times New Roman"/>
          <w:color w:val="000000" w:themeColor="text1"/>
          <w:sz w:val="28"/>
          <w:szCs w:val="28"/>
        </w:rPr>
        <w:t>навч</w:t>
      </w:r>
      <w:proofErr w:type="spellEnd"/>
      <w:r w:rsidRPr="00E85A4C">
        <w:rPr>
          <w:rFonts w:ascii="Times New Roman" w:hAnsi="Times New Roman" w:cs="Times New Roman"/>
          <w:color w:val="000000" w:themeColor="text1"/>
          <w:sz w:val="28"/>
          <w:szCs w:val="28"/>
        </w:rPr>
        <w:t>. посібник / Г. А. Дмитренко. — К.: МАУП, 1999.</w:t>
      </w:r>
    </w:p>
    <w:p w14:paraId="18D16D2F" w14:textId="77777777" w:rsidR="00E85A4C" w:rsidRPr="00E85A4C" w:rsidRDefault="00E85A4C" w:rsidP="00AD72CE">
      <w:pPr>
        <w:pStyle w:val="a5"/>
        <w:numPr>
          <w:ilvl w:val="0"/>
          <w:numId w:val="19"/>
        </w:numPr>
        <w:shd w:val="clear" w:color="auto" w:fill="FFFFFF"/>
        <w:spacing w:beforeAutospacing="1"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85A4C">
        <w:rPr>
          <w:rFonts w:ascii="Times New Roman" w:hAnsi="Times New Roman" w:cs="Times New Roman"/>
          <w:color w:val="000000" w:themeColor="text1"/>
          <w:sz w:val="28"/>
          <w:szCs w:val="28"/>
        </w:rPr>
        <w:t>«</w:t>
      </w:r>
      <w:hyperlink r:id="rId52" w:history="1">
        <w:r w:rsidRPr="00E85A4C">
          <w:rPr>
            <w:rStyle w:val="a3"/>
            <w:rFonts w:ascii="Times New Roman" w:hAnsi="Times New Roman" w:cs="Times New Roman"/>
            <w:color w:val="000000" w:themeColor="text1"/>
            <w:sz w:val="28"/>
            <w:szCs w:val="28"/>
            <w:u w:val="none"/>
            <w:bdr w:val="none" w:sz="0" w:space="0" w:color="auto" w:frame="1"/>
          </w:rPr>
          <w:t>Досягнення та перспективи розвитку дошкільної освіти. Робота з оновлення Базового компонента дошкільної освіти</w:t>
        </w:r>
      </w:hyperlink>
      <w:r w:rsidRPr="00E85A4C">
        <w:rPr>
          <w:rFonts w:ascii="Times New Roman" w:hAnsi="Times New Roman" w:cs="Times New Roman"/>
          <w:color w:val="000000" w:themeColor="text1"/>
          <w:sz w:val="28"/>
          <w:szCs w:val="28"/>
        </w:rPr>
        <w:t>». </w:t>
      </w:r>
      <w:r w:rsidRPr="00E85A4C">
        <w:rPr>
          <w:rStyle w:val="ad"/>
          <w:rFonts w:ascii="Times New Roman" w:hAnsi="Times New Roman" w:cs="Times New Roman"/>
          <w:i w:val="0"/>
          <w:iCs w:val="0"/>
          <w:color w:val="000000" w:themeColor="text1"/>
          <w:sz w:val="28"/>
          <w:szCs w:val="28"/>
          <w:bdr w:val="none" w:sz="0" w:space="0" w:color="auto" w:frame="1"/>
        </w:rPr>
        <w:t xml:space="preserve">Світлана </w:t>
      </w:r>
      <w:proofErr w:type="spellStart"/>
      <w:r w:rsidRPr="00E85A4C">
        <w:rPr>
          <w:rStyle w:val="ad"/>
          <w:rFonts w:ascii="Times New Roman" w:hAnsi="Times New Roman" w:cs="Times New Roman"/>
          <w:i w:val="0"/>
          <w:iCs w:val="0"/>
          <w:color w:val="000000" w:themeColor="text1"/>
          <w:sz w:val="28"/>
          <w:szCs w:val="28"/>
          <w:bdr w:val="none" w:sz="0" w:space="0" w:color="auto" w:frame="1"/>
        </w:rPr>
        <w:t>Нерянова</w:t>
      </w:r>
      <w:proofErr w:type="spellEnd"/>
      <w:r w:rsidRPr="00E85A4C">
        <w:rPr>
          <w:rFonts w:ascii="Times New Roman" w:hAnsi="Times New Roman" w:cs="Times New Roman"/>
          <w:i/>
          <w:iCs/>
          <w:color w:val="000000" w:themeColor="text1"/>
          <w:sz w:val="28"/>
          <w:szCs w:val="28"/>
        </w:rPr>
        <w:t> </w:t>
      </w:r>
      <w:r w:rsidRPr="00E85A4C">
        <w:rPr>
          <w:rFonts w:ascii="Times New Roman" w:hAnsi="Times New Roman" w:cs="Times New Roman"/>
          <w:color w:val="000000" w:themeColor="text1"/>
          <w:sz w:val="28"/>
          <w:szCs w:val="28"/>
        </w:rPr>
        <w:t>та</w:t>
      </w:r>
      <w:r w:rsidRPr="00E85A4C">
        <w:rPr>
          <w:rFonts w:ascii="Times New Roman" w:hAnsi="Times New Roman" w:cs="Times New Roman"/>
          <w:i/>
          <w:iCs/>
          <w:color w:val="000000" w:themeColor="text1"/>
          <w:sz w:val="28"/>
          <w:szCs w:val="28"/>
        </w:rPr>
        <w:t> </w:t>
      </w:r>
      <w:r w:rsidRPr="00E85A4C">
        <w:rPr>
          <w:rStyle w:val="ad"/>
          <w:rFonts w:ascii="Times New Roman" w:hAnsi="Times New Roman" w:cs="Times New Roman"/>
          <w:i w:val="0"/>
          <w:iCs w:val="0"/>
          <w:color w:val="000000" w:themeColor="text1"/>
          <w:sz w:val="28"/>
          <w:szCs w:val="28"/>
          <w:bdr w:val="none" w:sz="0" w:space="0" w:color="auto" w:frame="1"/>
        </w:rPr>
        <w:t xml:space="preserve">Олена </w:t>
      </w:r>
      <w:proofErr w:type="spellStart"/>
      <w:r w:rsidRPr="00E85A4C">
        <w:rPr>
          <w:rStyle w:val="ad"/>
          <w:rFonts w:ascii="Times New Roman" w:hAnsi="Times New Roman" w:cs="Times New Roman"/>
          <w:i w:val="0"/>
          <w:iCs w:val="0"/>
          <w:color w:val="000000" w:themeColor="text1"/>
          <w:sz w:val="28"/>
          <w:szCs w:val="28"/>
          <w:bdr w:val="none" w:sz="0" w:space="0" w:color="auto" w:frame="1"/>
        </w:rPr>
        <w:t>Швачова</w:t>
      </w:r>
      <w:proofErr w:type="spellEnd"/>
      <w:r w:rsidRPr="00E85A4C">
        <w:rPr>
          <w:rStyle w:val="ad"/>
          <w:rFonts w:ascii="Times New Roman" w:hAnsi="Times New Roman" w:cs="Times New Roman"/>
          <w:color w:val="000000" w:themeColor="text1"/>
          <w:sz w:val="28"/>
          <w:szCs w:val="28"/>
          <w:bdr w:val="none" w:sz="0" w:space="0" w:color="auto" w:frame="1"/>
        </w:rPr>
        <w:t>: </w:t>
      </w:r>
      <w:r w:rsidRPr="00E85A4C">
        <w:rPr>
          <w:rFonts w:ascii="Times New Roman" w:hAnsi="Times New Roman" w:cs="Times New Roman"/>
          <w:color w:val="000000" w:themeColor="text1"/>
          <w:sz w:val="28"/>
          <w:szCs w:val="28"/>
        </w:rPr>
        <w:t>dv.in.ua/2021-1/p3</w:t>
      </w:r>
    </w:p>
    <w:p w14:paraId="35566989"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Зайченко</w:t>
      </w:r>
      <w:proofErr w:type="spellEnd"/>
      <w:r w:rsidRPr="00E85A4C">
        <w:rPr>
          <w:rFonts w:ascii="Times New Roman" w:hAnsi="Times New Roman" w:cs="Times New Roman"/>
          <w:color w:val="000000" w:themeColor="text1"/>
          <w:sz w:val="28"/>
          <w:szCs w:val="28"/>
        </w:rPr>
        <w:t xml:space="preserve"> І. В. Педагогіка: навчальний посібник для студентів вищих педагогічних навчальних закладів / І. В. </w:t>
      </w:r>
      <w:proofErr w:type="spellStart"/>
      <w:r w:rsidRPr="00E85A4C">
        <w:rPr>
          <w:rFonts w:ascii="Times New Roman" w:hAnsi="Times New Roman" w:cs="Times New Roman"/>
          <w:color w:val="000000" w:themeColor="text1"/>
          <w:sz w:val="28"/>
          <w:szCs w:val="28"/>
        </w:rPr>
        <w:t>Зайченко</w:t>
      </w:r>
      <w:proofErr w:type="spellEnd"/>
      <w:r w:rsidRPr="00E85A4C">
        <w:rPr>
          <w:rFonts w:ascii="Times New Roman" w:hAnsi="Times New Roman" w:cs="Times New Roman"/>
          <w:color w:val="000000" w:themeColor="text1"/>
          <w:sz w:val="28"/>
          <w:szCs w:val="28"/>
        </w:rPr>
        <w:t xml:space="preserve"> — Чернігів, 2003. </w:t>
      </w:r>
    </w:p>
    <w:p w14:paraId="4F1B6EDB"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85A4C">
        <w:rPr>
          <w:rFonts w:ascii="Times New Roman" w:hAnsi="Times New Roman" w:cs="Times New Roman"/>
          <w:color w:val="000000" w:themeColor="text1"/>
          <w:sz w:val="28"/>
          <w:szCs w:val="28"/>
        </w:rPr>
        <w:t>Закон України «Про освіту» № 2145-VIII</w:t>
      </w:r>
      <w:r w:rsidRPr="00E85A4C">
        <w:rPr>
          <w:rFonts w:ascii="Arial" w:hAnsi="Arial" w:cs="Arial"/>
          <w:color w:val="000000" w:themeColor="text1"/>
          <w:sz w:val="26"/>
          <w:szCs w:val="26"/>
          <w:shd w:val="clear" w:color="auto" w:fill="F7F7F7"/>
        </w:rPr>
        <w:t>, </w:t>
      </w:r>
      <w:r w:rsidRPr="00E85A4C">
        <w:rPr>
          <w:rFonts w:ascii="Times New Roman" w:hAnsi="Times New Roman" w:cs="Times New Roman"/>
          <w:color w:val="000000" w:themeColor="text1"/>
          <w:sz w:val="28"/>
          <w:szCs w:val="28"/>
          <w:shd w:val="clear" w:color="auto" w:fill="FFFFFF"/>
        </w:rPr>
        <w:t xml:space="preserve"> від 05.09.2017.</w:t>
      </w:r>
    </w:p>
    <w:p w14:paraId="6A78A956"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Карамушка</w:t>
      </w:r>
      <w:proofErr w:type="spellEnd"/>
      <w:r w:rsidRPr="00E85A4C">
        <w:rPr>
          <w:rFonts w:ascii="Times New Roman" w:hAnsi="Times New Roman" w:cs="Times New Roman"/>
          <w:color w:val="000000" w:themeColor="text1"/>
          <w:sz w:val="28"/>
          <w:szCs w:val="28"/>
        </w:rPr>
        <w:t xml:space="preserve"> Л. М. Психологія управління: </w:t>
      </w:r>
      <w:proofErr w:type="spellStart"/>
      <w:r w:rsidRPr="00E85A4C">
        <w:rPr>
          <w:rFonts w:ascii="Times New Roman" w:hAnsi="Times New Roman" w:cs="Times New Roman"/>
          <w:color w:val="000000" w:themeColor="text1"/>
          <w:sz w:val="28"/>
          <w:szCs w:val="28"/>
        </w:rPr>
        <w:t>навч</w:t>
      </w:r>
      <w:proofErr w:type="spellEnd"/>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посіб</w:t>
      </w:r>
      <w:proofErr w:type="spellEnd"/>
      <w:r w:rsidRPr="00E85A4C">
        <w:rPr>
          <w:rFonts w:ascii="Times New Roman" w:hAnsi="Times New Roman" w:cs="Times New Roman"/>
          <w:color w:val="000000" w:themeColor="text1"/>
          <w:sz w:val="28"/>
          <w:szCs w:val="28"/>
        </w:rPr>
        <w:t xml:space="preserve">. / Л. М. </w:t>
      </w:r>
      <w:proofErr w:type="spellStart"/>
      <w:r w:rsidRPr="00E85A4C">
        <w:rPr>
          <w:rFonts w:ascii="Times New Roman" w:hAnsi="Times New Roman" w:cs="Times New Roman"/>
          <w:color w:val="000000" w:themeColor="text1"/>
          <w:sz w:val="28"/>
          <w:szCs w:val="28"/>
        </w:rPr>
        <w:t>Карамушка</w:t>
      </w:r>
      <w:proofErr w:type="spellEnd"/>
      <w:r w:rsidRPr="00E85A4C">
        <w:rPr>
          <w:rFonts w:ascii="Times New Roman" w:hAnsi="Times New Roman" w:cs="Times New Roman"/>
          <w:color w:val="000000" w:themeColor="text1"/>
          <w:sz w:val="28"/>
          <w:szCs w:val="28"/>
        </w:rPr>
        <w:t xml:space="preserve"> – К.: Міленіум, 2003. – 344 с.</w:t>
      </w:r>
    </w:p>
    <w:p w14:paraId="32054A05"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sidRPr="00E85A4C">
        <w:rPr>
          <w:rFonts w:ascii="Times New Roman" w:hAnsi="Times New Roman" w:cs="Times New Roman"/>
          <w:color w:val="000000" w:themeColor="text1"/>
          <w:sz w:val="28"/>
          <w:szCs w:val="28"/>
        </w:rPr>
        <w:t xml:space="preserve"> Коваленко І. Й. Регіональний менеджмент: </w:t>
      </w:r>
      <w:proofErr w:type="spellStart"/>
      <w:r w:rsidRPr="00E85A4C">
        <w:rPr>
          <w:rFonts w:ascii="Times New Roman" w:hAnsi="Times New Roman" w:cs="Times New Roman"/>
          <w:color w:val="000000" w:themeColor="text1"/>
          <w:sz w:val="28"/>
          <w:szCs w:val="28"/>
        </w:rPr>
        <w:t>навч</w:t>
      </w:r>
      <w:proofErr w:type="spellEnd"/>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посіб</w:t>
      </w:r>
      <w:proofErr w:type="spellEnd"/>
      <w:r w:rsidRPr="00E85A4C">
        <w:rPr>
          <w:rFonts w:ascii="Times New Roman" w:hAnsi="Times New Roman" w:cs="Times New Roman"/>
          <w:color w:val="000000" w:themeColor="text1"/>
          <w:sz w:val="28"/>
          <w:szCs w:val="28"/>
        </w:rPr>
        <w:t xml:space="preserve">. / [І. Й. Коваленко, Н. А. Кругла, Л. М. </w:t>
      </w:r>
      <w:proofErr w:type="spellStart"/>
      <w:r w:rsidRPr="00E85A4C">
        <w:rPr>
          <w:rFonts w:ascii="Times New Roman" w:hAnsi="Times New Roman" w:cs="Times New Roman"/>
          <w:color w:val="000000" w:themeColor="text1"/>
          <w:sz w:val="28"/>
          <w:szCs w:val="28"/>
        </w:rPr>
        <w:t>Радванська</w:t>
      </w:r>
      <w:proofErr w:type="spellEnd"/>
      <w:r w:rsidRPr="00E85A4C">
        <w:rPr>
          <w:rFonts w:ascii="Times New Roman" w:hAnsi="Times New Roman" w:cs="Times New Roman"/>
          <w:color w:val="000000" w:themeColor="text1"/>
          <w:sz w:val="28"/>
          <w:szCs w:val="28"/>
        </w:rPr>
        <w:t xml:space="preserve">, Г. М </w:t>
      </w:r>
      <w:proofErr w:type="spellStart"/>
      <w:r w:rsidRPr="00E85A4C">
        <w:rPr>
          <w:rFonts w:ascii="Times New Roman" w:hAnsi="Times New Roman" w:cs="Times New Roman"/>
          <w:color w:val="000000" w:themeColor="text1"/>
          <w:sz w:val="28"/>
          <w:szCs w:val="28"/>
        </w:rPr>
        <w:t>Швороб</w:t>
      </w:r>
      <w:proofErr w:type="spellEnd"/>
      <w:r w:rsidRPr="00E85A4C">
        <w:rPr>
          <w:rFonts w:ascii="Times New Roman" w:hAnsi="Times New Roman" w:cs="Times New Roman"/>
          <w:color w:val="000000" w:themeColor="text1"/>
          <w:sz w:val="28"/>
          <w:szCs w:val="28"/>
        </w:rPr>
        <w:t xml:space="preserve">] - Херсон : </w:t>
      </w:r>
      <w:proofErr w:type="spellStart"/>
      <w:r w:rsidRPr="00E85A4C">
        <w:rPr>
          <w:rFonts w:ascii="Times New Roman" w:hAnsi="Times New Roman" w:cs="Times New Roman"/>
          <w:color w:val="000000" w:themeColor="text1"/>
          <w:sz w:val="28"/>
          <w:szCs w:val="28"/>
        </w:rPr>
        <w:t>Олді</w:t>
      </w:r>
      <w:proofErr w:type="spellEnd"/>
      <w:r w:rsidRPr="00E85A4C">
        <w:rPr>
          <w:rFonts w:ascii="Times New Roman" w:hAnsi="Times New Roman" w:cs="Times New Roman"/>
          <w:color w:val="000000" w:themeColor="text1"/>
          <w:sz w:val="28"/>
          <w:szCs w:val="28"/>
        </w:rPr>
        <w:t xml:space="preserve"> - плюс, 2004. - 304 с. </w:t>
      </w:r>
    </w:p>
    <w:p w14:paraId="0FF56C60"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Красняков</w:t>
      </w:r>
      <w:proofErr w:type="spellEnd"/>
      <w:r w:rsidRPr="00E85A4C">
        <w:rPr>
          <w:rFonts w:ascii="Times New Roman" w:hAnsi="Times New Roman" w:cs="Times New Roman"/>
          <w:color w:val="000000" w:themeColor="text1"/>
          <w:sz w:val="28"/>
          <w:szCs w:val="28"/>
        </w:rPr>
        <w:t xml:space="preserve"> Є. Державна політика в галузі освіти в Україні: теоретико-історичний аспект : </w:t>
      </w:r>
      <w:proofErr w:type="spellStart"/>
      <w:r w:rsidRPr="00E85A4C">
        <w:rPr>
          <w:rFonts w:ascii="Times New Roman" w:hAnsi="Times New Roman" w:cs="Times New Roman"/>
          <w:color w:val="000000" w:themeColor="text1"/>
          <w:sz w:val="28"/>
          <w:szCs w:val="28"/>
        </w:rPr>
        <w:t>автореф</w:t>
      </w:r>
      <w:proofErr w:type="spellEnd"/>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дис</w:t>
      </w:r>
      <w:proofErr w:type="spellEnd"/>
      <w:r w:rsidRPr="00E85A4C">
        <w:rPr>
          <w:rFonts w:ascii="Times New Roman" w:hAnsi="Times New Roman" w:cs="Times New Roman"/>
          <w:color w:val="000000" w:themeColor="text1"/>
          <w:sz w:val="28"/>
          <w:szCs w:val="28"/>
        </w:rPr>
        <w:t xml:space="preserve">. …  </w:t>
      </w:r>
      <w:proofErr w:type="spellStart"/>
      <w:r w:rsidRPr="00E85A4C">
        <w:rPr>
          <w:rFonts w:ascii="Times New Roman" w:hAnsi="Times New Roman" w:cs="Times New Roman"/>
          <w:color w:val="000000" w:themeColor="text1"/>
          <w:sz w:val="28"/>
          <w:szCs w:val="28"/>
        </w:rPr>
        <w:t>канд</w:t>
      </w:r>
      <w:proofErr w:type="spellEnd"/>
      <w:r w:rsidRPr="00E85A4C">
        <w:rPr>
          <w:rFonts w:ascii="Times New Roman" w:hAnsi="Times New Roman" w:cs="Times New Roman"/>
          <w:color w:val="000000" w:themeColor="text1"/>
          <w:sz w:val="28"/>
          <w:szCs w:val="28"/>
        </w:rPr>
        <w:t xml:space="preserve">. наук з </w:t>
      </w:r>
      <w:proofErr w:type="spellStart"/>
      <w:r w:rsidRPr="00E85A4C">
        <w:rPr>
          <w:rFonts w:ascii="Times New Roman" w:hAnsi="Times New Roman" w:cs="Times New Roman"/>
          <w:color w:val="000000" w:themeColor="text1"/>
          <w:sz w:val="28"/>
          <w:szCs w:val="28"/>
        </w:rPr>
        <w:t>держ</w:t>
      </w:r>
      <w:proofErr w:type="spellEnd"/>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упр</w:t>
      </w:r>
      <w:proofErr w:type="spellEnd"/>
      <w:r w:rsidRPr="00E85A4C">
        <w:rPr>
          <w:rFonts w:ascii="Times New Roman" w:hAnsi="Times New Roman" w:cs="Times New Roman"/>
          <w:color w:val="000000" w:themeColor="text1"/>
          <w:sz w:val="28"/>
          <w:szCs w:val="28"/>
        </w:rPr>
        <w:t>.: 25.00.01. Київ, 2012. 21 с.</w:t>
      </w:r>
    </w:p>
    <w:p w14:paraId="554B4816"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Красняков</w:t>
      </w:r>
      <w:proofErr w:type="spellEnd"/>
      <w:r w:rsidR="00E85A4C" w:rsidRPr="00E85A4C">
        <w:rPr>
          <w:rFonts w:ascii="Times New Roman" w:hAnsi="Times New Roman" w:cs="Times New Roman"/>
          <w:color w:val="000000" w:themeColor="text1"/>
          <w:sz w:val="28"/>
          <w:szCs w:val="28"/>
        </w:rPr>
        <w:t xml:space="preserve"> Є. Освітня політика як інструмент впливу держави на систему освіти. Шлях освіти. 2006. № 4. C. 11–13</w:t>
      </w:r>
    </w:p>
    <w:p w14:paraId="44194A16"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Крисюк</w:t>
      </w:r>
      <w:proofErr w:type="spellEnd"/>
      <w:r w:rsidR="00E85A4C" w:rsidRPr="00E85A4C">
        <w:rPr>
          <w:rFonts w:ascii="Times New Roman" w:hAnsi="Times New Roman" w:cs="Times New Roman"/>
          <w:color w:val="000000" w:themeColor="text1"/>
          <w:sz w:val="28"/>
          <w:szCs w:val="28"/>
        </w:rPr>
        <w:t xml:space="preserve"> С. В. Державне управління освітою : </w:t>
      </w:r>
      <w:proofErr w:type="spellStart"/>
      <w:r w:rsidR="00E85A4C" w:rsidRPr="00E85A4C">
        <w:rPr>
          <w:rFonts w:ascii="Times New Roman" w:hAnsi="Times New Roman" w:cs="Times New Roman"/>
          <w:color w:val="000000" w:themeColor="text1"/>
          <w:sz w:val="28"/>
          <w:szCs w:val="28"/>
        </w:rPr>
        <w:t>навч</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посіб</w:t>
      </w:r>
      <w:proofErr w:type="spellEnd"/>
      <w:r w:rsidR="00E85A4C" w:rsidRPr="00E85A4C">
        <w:rPr>
          <w:rFonts w:ascii="Times New Roman" w:hAnsi="Times New Roman" w:cs="Times New Roman"/>
          <w:color w:val="000000" w:themeColor="text1"/>
          <w:sz w:val="28"/>
          <w:szCs w:val="28"/>
        </w:rPr>
        <w:t xml:space="preserve">. для слухачів, </w:t>
      </w:r>
      <w:proofErr w:type="spellStart"/>
      <w:r w:rsidR="00E85A4C" w:rsidRPr="00E85A4C">
        <w:rPr>
          <w:rFonts w:ascii="Times New Roman" w:hAnsi="Times New Roman" w:cs="Times New Roman"/>
          <w:color w:val="000000" w:themeColor="text1"/>
          <w:sz w:val="28"/>
          <w:szCs w:val="28"/>
        </w:rPr>
        <w:t>асп</w:t>
      </w:r>
      <w:proofErr w:type="spellEnd"/>
      <w:r w:rsidR="00E85A4C" w:rsidRPr="00E85A4C">
        <w:rPr>
          <w:rFonts w:ascii="Times New Roman" w:hAnsi="Times New Roman" w:cs="Times New Roman"/>
          <w:color w:val="000000" w:themeColor="text1"/>
          <w:sz w:val="28"/>
          <w:szCs w:val="28"/>
        </w:rPr>
        <w:t xml:space="preserve">., докторантів спец. «Державне управління освітою» / С. В. </w:t>
      </w:r>
      <w:proofErr w:type="spellStart"/>
      <w:r w:rsidR="00E85A4C" w:rsidRPr="00E85A4C">
        <w:rPr>
          <w:rFonts w:ascii="Times New Roman" w:hAnsi="Times New Roman" w:cs="Times New Roman"/>
          <w:color w:val="000000" w:themeColor="text1"/>
          <w:sz w:val="28"/>
          <w:szCs w:val="28"/>
        </w:rPr>
        <w:t>Крисюк</w:t>
      </w:r>
      <w:proofErr w:type="spellEnd"/>
      <w:r w:rsidR="00E85A4C" w:rsidRPr="00E85A4C">
        <w:rPr>
          <w:rFonts w:ascii="Times New Roman" w:hAnsi="Times New Roman" w:cs="Times New Roman"/>
          <w:color w:val="000000" w:themeColor="text1"/>
          <w:sz w:val="28"/>
          <w:szCs w:val="28"/>
        </w:rPr>
        <w:t>. – Київ : НАДУ, 2009. - 220 с.</w:t>
      </w:r>
    </w:p>
    <w:p w14:paraId="193BFC85"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Кузьмин О. Є. Сучасний менеджмент / О. Є. Кузьмин – Львів, 1995 р. </w:t>
      </w:r>
    </w:p>
    <w:p w14:paraId="2D533B95"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Кузьмінський</w:t>
      </w:r>
      <w:proofErr w:type="spellEnd"/>
      <w:r w:rsidR="00E85A4C" w:rsidRPr="00E85A4C">
        <w:rPr>
          <w:rFonts w:ascii="Times New Roman" w:hAnsi="Times New Roman" w:cs="Times New Roman"/>
          <w:color w:val="000000" w:themeColor="text1"/>
          <w:sz w:val="28"/>
          <w:szCs w:val="28"/>
        </w:rPr>
        <w:t xml:space="preserve"> А. І. Педагогіка вищої школи: </w:t>
      </w:r>
      <w:proofErr w:type="spellStart"/>
      <w:r w:rsidR="00E85A4C" w:rsidRPr="00E85A4C">
        <w:rPr>
          <w:rFonts w:ascii="Times New Roman" w:hAnsi="Times New Roman" w:cs="Times New Roman"/>
          <w:color w:val="000000" w:themeColor="text1"/>
          <w:sz w:val="28"/>
          <w:szCs w:val="28"/>
        </w:rPr>
        <w:t>навч</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посіб</w:t>
      </w:r>
      <w:proofErr w:type="spellEnd"/>
      <w:r w:rsidR="00E85A4C" w:rsidRPr="00E85A4C">
        <w:rPr>
          <w:rFonts w:ascii="Times New Roman" w:hAnsi="Times New Roman" w:cs="Times New Roman"/>
          <w:color w:val="000000" w:themeColor="text1"/>
          <w:sz w:val="28"/>
          <w:szCs w:val="28"/>
        </w:rPr>
        <w:t xml:space="preserve">. / А. І. </w:t>
      </w:r>
      <w:proofErr w:type="spellStart"/>
      <w:r w:rsidR="00E85A4C" w:rsidRPr="00E85A4C">
        <w:rPr>
          <w:rFonts w:ascii="Times New Roman" w:hAnsi="Times New Roman" w:cs="Times New Roman"/>
          <w:color w:val="000000" w:themeColor="text1"/>
          <w:sz w:val="28"/>
          <w:szCs w:val="28"/>
        </w:rPr>
        <w:t>Кузьмінський</w:t>
      </w:r>
      <w:proofErr w:type="spellEnd"/>
      <w:r w:rsidR="00E85A4C" w:rsidRPr="00E85A4C">
        <w:rPr>
          <w:rFonts w:ascii="Times New Roman" w:hAnsi="Times New Roman" w:cs="Times New Roman"/>
          <w:color w:val="000000" w:themeColor="text1"/>
          <w:sz w:val="28"/>
          <w:szCs w:val="28"/>
        </w:rPr>
        <w:t xml:space="preserve"> — К.: Знання, 2005.</w:t>
      </w:r>
    </w:p>
    <w:p w14:paraId="6D217E9F"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Легенький М. Адміністративно-правові засади формування та реалізації державної політики у сфері освіти : </w:t>
      </w:r>
      <w:proofErr w:type="spellStart"/>
      <w:r w:rsidR="00E85A4C" w:rsidRPr="00E85A4C">
        <w:rPr>
          <w:rFonts w:ascii="Times New Roman" w:hAnsi="Times New Roman" w:cs="Times New Roman"/>
          <w:color w:val="000000" w:themeColor="text1"/>
          <w:sz w:val="28"/>
          <w:szCs w:val="28"/>
        </w:rPr>
        <w:t>дис</w:t>
      </w:r>
      <w:proofErr w:type="spellEnd"/>
      <w:r w:rsidR="00E85A4C" w:rsidRPr="00E85A4C">
        <w:rPr>
          <w:rFonts w:ascii="Times New Roman" w:hAnsi="Times New Roman" w:cs="Times New Roman"/>
          <w:color w:val="000000" w:themeColor="text1"/>
          <w:sz w:val="28"/>
          <w:szCs w:val="28"/>
        </w:rPr>
        <w:t xml:space="preserve">. ... </w:t>
      </w:r>
      <w:proofErr w:type="spellStart"/>
      <w:r w:rsidR="00E85A4C" w:rsidRPr="00E85A4C">
        <w:rPr>
          <w:rFonts w:ascii="Times New Roman" w:hAnsi="Times New Roman" w:cs="Times New Roman"/>
          <w:color w:val="000000" w:themeColor="text1"/>
          <w:sz w:val="28"/>
          <w:szCs w:val="28"/>
        </w:rPr>
        <w:t>докт</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юрид</w:t>
      </w:r>
      <w:proofErr w:type="spellEnd"/>
      <w:r w:rsidR="00E85A4C" w:rsidRPr="00E85A4C">
        <w:rPr>
          <w:rFonts w:ascii="Times New Roman" w:hAnsi="Times New Roman" w:cs="Times New Roman"/>
          <w:color w:val="000000" w:themeColor="text1"/>
          <w:sz w:val="28"/>
          <w:szCs w:val="28"/>
        </w:rPr>
        <w:t>. наук: 12.00.07. Львів, 2018. 513 с</w:t>
      </w:r>
    </w:p>
    <w:p w14:paraId="39037C25"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Лікарчук</w:t>
      </w:r>
      <w:proofErr w:type="spellEnd"/>
      <w:r w:rsidR="00E85A4C" w:rsidRPr="00E85A4C">
        <w:rPr>
          <w:rFonts w:ascii="Times New Roman" w:hAnsi="Times New Roman" w:cs="Times New Roman"/>
          <w:color w:val="000000" w:themeColor="text1"/>
          <w:sz w:val="28"/>
          <w:szCs w:val="28"/>
        </w:rPr>
        <w:t xml:space="preserve"> І. Л., До питання про методологічні засади освітнього менеджменту [Електронний ресурс] / І. Л. </w:t>
      </w:r>
      <w:proofErr w:type="spellStart"/>
      <w:r w:rsidR="00E85A4C" w:rsidRPr="00E85A4C">
        <w:rPr>
          <w:rFonts w:ascii="Times New Roman" w:hAnsi="Times New Roman" w:cs="Times New Roman"/>
          <w:color w:val="000000" w:themeColor="text1"/>
          <w:sz w:val="28"/>
          <w:szCs w:val="28"/>
        </w:rPr>
        <w:t>Лікарчук</w:t>
      </w:r>
      <w:proofErr w:type="spellEnd"/>
      <w:r w:rsidR="00E85A4C" w:rsidRPr="00E85A4C">
        <w:rPr>
          <w:rFonts w:ascii="Times New Roman" w:hAnsi="Times New Roman" w:cs="Times New Roman"/>
          <w:color w:val="000000" w:themeColor="text1"/>
          <w:sz w:val="28"/>
          <w:szCs w:val="28"/>
        </w:rPr>
        <w:t xml:space="preserve"> // Режим доступу: </w:t>
      </w:r>
      <w:hyperlink r:id="rId53" w:history="1">
        <w:r w:rsidR="00E85A4C" w:rsidRPr="00E85A4C">
          <w:rPr>
            <w:rStyle w:val="a3"/>
            <w:rFonts w:ascii="Times New Roman" w:hAnsi="Times New Roman" w:cs="Times New Roman"/>
            <w:color w:val="000000" w:themeColor="text1"/>
            <w:sz w:val="28"/>
            <w:szCs w:val="28"/>
            <w:u w:val="none"/>
          </w:rPr>
          <w:t>http://www.narodnaosvita.kiev.ua/</w:t>
        </w:r>
      </w:hyperlink>
      <w:r w:rsidR="00E85A4C" w:rsidRPr="00E85A4C">
        <w:rPr>
          <w:rFonts w:ascii="Times New Roman" w:hAnsi="Times New Roman" w:cs="Times New Roman"/>
          <w:color w:val="000000" w:themeColor="text1"/>
          <w:sz w:val="28"/>
          <w:szCs w:val="28"/>
        </w:rPr>
        <w:t xml:space="preserve">. </w:t>
      </w:r>
    </w:p>
    <w:p w14:paraId="55BE5DF3" w14:textId="77777777" w:rsidR="00E85A4C" w:rsidRPr="00E85A4C" w:rsidRDefault="00562E9C" w:rsidP="00AD72CE">
      <w:pPr>
        <w:pStyle w:val="a5"/>
        <w:numPr>
          <w:ilvl w:val="0"/>
          <w:numId w:val="19"/>
        </w:numPr>
        <w:spacing w:line="360" w:lineRule="auto"/>
        <w:jc w:val="both"/>
        <w:rPr>
          <w:rStyle w:val="a7"/>
          <w:rFonts w:ascii="Times New Roman" w:hAnsi="Times New Roman" w:cs="Times New Roman"/>
          <w:b w:val="0"/>
          <w:bCs w:val="0"/>
          <w:color w:val="000000" w:themeColor="text1"/>
          <w:sz w:val="28"/>
          <w:szCs w:val="28"/>
          <w:shd w:val="clear" w:color="auto" w:fill="FFFFFF"/>
        </w:rPr>
      </w:pPr>
      <w:r>
        <w:rPr>
          <w:rFonts w:ascii="Times New Roman" w:hAnsi="Times New Roman" w:cs="Times New Roman"/>
          <w:color w:val="000000" w:themeColor="text1"/>
          <w:sz w:val="28"/>
          <w:szCs w:val="28"/>
        </w:rPr>
        <w:lastRenderedPageBreak/>
        <w:t xml:space="preserve"> </w:t>
      </w:r>
      <w:proofErr w:type="spellStart"/>
      <w:r w:rsidR="00E85A4C" w:rsidRPr="00E85A4C">
        <w:rPr>
          <w:rFonts w:ascii="Times New Roman" w:hAnsi="Times New Roman" w:cs="Times New Roman"/>
          <w:color w:val="000000" w:themeColor="text1"/>
          <w:sz w:val="28"/>
          <w:szCs w:val="28"/>
        </w:rPr>
        <w:t>Лукіна</w:t>
      </w:r>
      <w:proofErr w:type="spellEnd"/>
      <w:r w:rsidR="00E85A4C" w:rsidRPr="00E85A4C">
        <w:rPr>
          <w:rFonts w:ascii="Times New Roman" w:hAnsi="Times New Roman" w:cs="Times New Roman"/>
          <w:color w:val="000000" w:themeColor="text1"/>
          <w:sz w:val="28"/>
          <w:szCs w:val="28"/>
        </w:rPr>
        <w:t xml:space="preserve"> Т.О. Державне управління якістю загальної середньої освіти в Україні: Монографія. - К., 2004.</w:t>
      </w:r>
      <w:r w:rsidR="00E85A4C" w:rsidRPr="00E85A4C">
        <w:rPr>
          <w:rStyle w:val="a7"/>
          <w:rFonts w:ascii="Times New Roman" w:hAnsi="Times New Roman" w:cs="Times New Roman"/>
          <w:color w:val="000000" w:themeColor="text1"/>
          <w:sz w:val="28"/>
          <w:szCs w:val="28"/>
        </w:rPr>
        <w:tab/>
      </w:r>
    </w:p>
    <w:p w14:paraId="03270A33"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Мазуха Д. С. Педагогіка: </w:t>
      </w:r>
      <w:proofErr w:type="spellStart"/>
      <w:r w:rsidR="00E85A4C" w:rsidRPr="00E85A4C">
        <w:rPr>
          <w:rFonts w:ascii="Times New Roman" w:hAnsi="Times New Roman" w:cs="Times New Roman"/>
          <w:color w:val="000000" w:themeColor="text1"/>
          <w:sz w:val="28"/>
          <w:szCs w:val="28"/>
        </w:rPr>
        <w:t>навч</w:t>
      </w:r>
      <w:proofErr w:type="spellEnd"/>
      <w:r w:rsidR="00E85A4C" w:rsidRPr="00E85A4C">
        <w:rPr>
          <w:rFonts w:ascii="Times New Roman" w:hAnsi="Times New Roman" w:cs="Times New Roman"/>
          <w:color w:val="000000" w:themeColor="text1"/>
          <w:sz w:val="28"/>
          <w:szCs w:val="28"/>
        </w:rPr>
        <w:t>. посібник / Мазуха Д. С., Опанасенко Н. І. — К.: Центр навчальної література 2005.</w:t>
      </w:r>
    </w:p>
    <w:p w14:paraId="0BBEEE9E" w14:textId="77777777" w:rsidR="00E85A4C" w:rsidRPr="00E85A4C" w:rsidRDefault="00E85A4C" w:rsidP="00AD72CE">
      <w:pPr>
        <w:pStyle w:val="a5"/>
        <w:numPr>
          <w:ilvl w:val="0"/>
          <w:numId w:val="19"/>
        </w:numPr>
        <w:spacing w:line="360" w:lineRule="auto"/>
        <w:jc w:val="both"/>
        <w:rPr>
          <w:rFonts w:ascii="Times New Roman" w:hAnsi="Times New Roman" w:cs="Times New Roman"/>
          <w:color w:val="000000" w:themeColor="text1"/>
          <w:sz w:val="28"/>
          <w:szCs w:val="28"/>
        </w:rPr>
      </w:pPr>
      <w:r w:rsidRPr="00E85A4C">
        <w:rPr>
          <w:rFonts w:ascii="Times New Roman" w:hAnsi="Times New Roman" w:cs="Times New Roman"/>
          <w:color w:val="000000" w:themeColor="text1"/>
          <w:sz w:val="28"/>
          <w:szCs w:val="28"/>
        </w:rPr>
        <w:t xml:space="preserve"> </w:t>
      </w:r>
      <w:proofErr w:type="spellStart"/>
      <w:r w:rsidRPr="00E85A4C">
        <w:rPr>
          <w:rFonts w:ascii="Times New Roman" w:hAnsi="Times New Roman" w:cs="Times New Roman"/>
          <w:color w:val="000000" w:themeColor="text1"/>
          <w:sz w:val="28"/>
          <w:szCs w:val="28"/>
        </w:rPr>
        <w:t>Максимцов</w:t>
      </w:r>
      <w:proofErr w:type="spellEnd"/>
      <w:r w:rsidRPr="00E85A4C">
        <w:rPr>
          <w:rFonts w:ascii="Times New Roman" w:hAnsi="Times New Roman" w:cs="Times New Roman"/>
          <w:color w:val="000000" w:themeColor="text1"/>
          <w:sz w:val="28"/>
          <w:szCs w:val="28"/>
        </w:rPr>
        <w:t xml:space="preserve"> М. М. Менеджмент / М. М. </w:t>
      </w:r>
      <w:proofErr w:type="spellStart"/>
      <w:r w:rsidRPr="00E85A4C">
        <w:rPr>
          <w:rFonts w:ascii="Times New Roman" w:hAnsi="Times New Roman" w:cs="Times New Roman"/>
          <w:color w:val="000000" w:themeColor="text1"/>
          <w:sz w:val="28"/>
          <w:szCs w:val="28"/>
        </w:rPr>
        <w:t>Максимцов</w:t>
      </w:r>
      <w:proofErr w:type="spellEnd"/>
      <w:r w:rsidRPr="00E85A4C">
        <w:rPr>
          <w:rFonts w:ascii="Times New Roman" w:hAnsi="Times New Roman" w:cs="Times New Roman"/>
          <w:color w:val="000000" w:themeColor="text1"/>
          <w:sz w:val="28"/>
          <w:szCs w:val="28"/>
        </w:rPr>
        <w:t xml:space="preserve">, А. В. </w:t>
      </w:r>
      <w:proofErr w:type="spellStart"/>
      <w:r w:rsidRPr="00E85A4C">
        <w:rPr>
          <w:rFonts w:ascii="Times New Roman" w:hAnsi="Times New Roman" w:cs="Times New Roman"/>
          <w:color w:val="000000" w:themeColor="text1"/>
          <w:sz w:val="28"/>
          <w:szCs w:val="28"/>
        </w:rPr>
        <w:t>Игнатьева</w:t>
      </w:r>
      <w:proofErr w:type="spellEnd"/>
      <w:r w:rsidRPr="00E85A4C">
        <w:rPr>
          <w:rFonts w:ascii="Times New Roman" w:hAnsi="Times New Roman" w:cs="Times New Roman"/>
          <w:color w:val="000000" w:themeColor="text1"/>
          <w:sz w:val="28"/>
          <w:szCs w:val="28"/>
        </w:rPr>
        <w:t xml:space="preserve"> — М., — 1998. </w:t>
      </w:r>
    </w:p>
    <w:p w14:paraId="36D4DDB2"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Мармаза</w:t>
      </w:r>
      <w:proofErr w:type="spellEnd"/>
      <w:r w:rsidR="00E85A4C" w:rsidRPr="00E85A4C">
        <w:rPr>
          <w:rFonts w:ascii="Times New Roman" w:hAnsi="Times New Roman" w:cs="Times New Roman"/>
          <w:color w:val="000000" w:themeColor="text1"/>
          <w:sz w:val="28"/>
          <w:szCs w:val="28"/>
        </w:rPr>
        <w:t xml:space="preserve"> О. І. Менеджмент в освіті: дорожня карта керівника / О. І. </w:t>
      </w:r>
      <w:proofErr w:type="spellStart"/>
      <w:r w:rsidR="00E85A4C" w:rsidRPr="00E85A4C">
        <w:rPr>
          <w:rFonts w:ascii="Times New Roman" w:hAnsi="Times New Roman" w:cs="Times New Roman"/>
          <w:color w:val="000000" w:themeColor="text1"/>
          <w:sz w:val="28"/>
          <w:szCs w:val="28"/>
        </w:rPr>
        <w:t>Мармаза</w:t>
      </w:r>
      <w:proofErr w:type="spellEnd"/>
      <w:r w:rsidR="00E85A4C" w:rsidRPr="00E85A4C">
        <w:rPr>
          <w:rFonts w:ascii="Times New Roman" w:hAnsi="Times New Roman" w:cs="Times New Roman"/>
          <w:color w:val="000000" w:themeColor="text1"/>
          <w:sz w:val="28"/>
          <w:szCs w:val="28"/>
        </w:rPr>
        <w:t xml:space="preserve"> – Х.: Основа, 2007. – 448 с. 39. Маслов В. Принципи менеджменту в установах освіти / В. Маслов, В. </w:t>
      </w:r>
      <w:proofErr w:type="spellStart"/>
      <w:r w:rsidR="00E85A4C" w:rsidRPr="00E85A4C">
        <w:rPr>
          <w:rFonts w:ascii="Times New Roman" w:hAnsi="Times New Roman" w:cs="Times New Roman"/>
          <w:color w:val="000000" w:themeColor="text1"/>
          <w:sz w:val="28"/>
          <w:szCs w:val="28"/>
        </w:rPr>
        <w:t>Шаркунова</w:t>
      </w:r>
      <w:proofErr w:type="spellEnd"/>
      <w:r w:rsidR="00E85A4C" w:rsidRPr="00E85A4C">
        <w:rPr>
          <w:rFonts w:ascii="Times New Roman" w:hAnsi="Times New Roman" w:cs="Times New Roman"/>
          <w:color w:val="000000" w:themeColor="text1"/>
          <w:sz w:val="28"/>
          <w:szCs w:val="28"/>
        </w:rPr>
        <w:t xml:space="preserve"> // Освіта і управління — 1997. — № 1. — С. 77—84.</w:t>
      </w:r>
    </w:p>
    <w:p w14:paraId="1F49CC46"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Мельтухова</w:t>
      </w:r>
      <w:proofErr w:type="spellEnd"/>
      <w:r w:rsidR="00E85A4C" w:rsidRPr="00E85A4C">
        <w:rPr>
          <w:rFonts w:ascii="Times New Roman" w:hAnsi="Times New Roman" w:cs="Times New Roman"/>
          <w:color w:val="000000" w:themeColor="text1"/>
          <w:sz w:val="28"/>
          <w:szCs w:val="28"/>
        </w:rPr>
        <w:t xml:space="preserve"> Н. М., Михайленко Г. В. Світовий досвід управління освітньою галуззю / </w:t>
      </w:r>
      <w:proofErr w:type="spellStart"/>
      <w:r w:rsidR="00E85A4C" w:rsidRPr="00E85A4C">
        <w:rPr>
          <w:rFonts w:ascii="Times New Roman" w:hAnsi="Times New Roman" w:cs="Times New Roman"/>
          <w:color w:val="000000" w:themeColor="text1"/>
          <w:sz w:val="28"/>
          <w:szCs w:val="28"/>
        </w:rPr>
        <w:t>Мельтухова</w:t>
      </w:r>
      <w:proofErr w:type="spellEnd"/>
      <w:r w:rsidR="00E85A4C" w:rsidRPr="00E85A4C">
        <w:rPr>
          <w:rFonts w:ascii="Times New Roman" w:hAnsi="Times New Roman" w:cs="Times New Roman"/>
          <w:color w:val="000000" w:themeColor="text1"/>
          <w:sz w:val="28"/>
          <w:szCs w:val="28"/>
        </w:rPr>
        <w:t xml:space="preserve"> Н. М.,// </w:t>
      </w:r>
      <w:hyperlink r:id="rId54" w:history="1">
        <w:r w:rsidR="00E85A4C" w:rsidRPr="00E85A4C">
          <w:rPr>
            <w:rStyle w:val="a3"/>
            <w:rFonts w:ascii="Times New Roman" w:hAnsi="Times New Roman" w:cs="Times New Roman"/>
            <w:color w:val="000000" w:themeColor="text1"/>
            <w:sz w:val="28"/>
            <w:szCs w:val="28"/>
            <w:u w:val="none"/>
          </w:rPr>
          <w:t>http://www.kbuapa.kharkov.ua/e-book/tpdu/2011-3/doc/5/01</w:t>
        </w:r>
      </w:hyperlink>
      <w:r w:rsidR="00E85A4C" w:rsidRPr="00E85A4C">
        <w:rPr>
          <w:rFonts w:ascii="Times New Roman" w:hAnsi="Times New Roman" w:cs="Times New Roman"/>
          <w:color w:val="000000" w:themeColor="text1"/>
          <w:sz w:val="28"/>
          <w:szCs w:val="28"/>
        </w:rPr>
        <w:t xml:space="preserve">. </w:t>
      </w:r>
    </w:p>
    <w:p w14:paraId="6D2E6315" w14:textId="77777777" w:rsidR="00E85A4C" w:rsidRPr="00E85A4C" w:rsidRDefault="00562E9C" w:rsidP="00AD72CE">
      <w:pPr>
        <w:pStyle w:val="a5"/>
        <w:numPr>
          <w:ilvl w:val="0"/>
          <w:numId w:val="19"/>
        </w:numPr>
        <w:shd w:val="clear" w:color="auto" w:fill="FFFFFF"/>
        <w:spacing w:line="360" w:lineRule="auto"/>
        <w:jc w:val="both"/>
        <w:rPr>
          <w:rFonts w:ascii="Times New Roman" w:hAnsi="Times New Roman" w:cs="Times New Roman"/>
          <w:b/>
          <w:bCs/>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sidR="00E85A4C" w:rsidRPr="00E85A4C">
        <w:rPr>
          <w:rFonts w:ascii="Times New Roman" w:hAnsi="Times New Roman" w:cs="Times New Roman"/>
          <w:color w:val="000000" w:themeColor="text1"/>
          <w:sz w:val="28"/>
          <w:szCs w:val="28"/>
          <w:shd w:val="clear" w:color="auto" w:fill="FFFFFF"/>
        </w:rPr>
        <w:t>«</w:t>
      </w:r>
      <w:hyperlink r:id="rId55" w:history="1">
        <w:r w:rsidR="00E85A4C" w:rsidRPr="00E85A4C">
          <w:rPr>
            <w:rStyle w:val="a3"/>
            <w:rFonts w:ascii="Times New Roman" w:hAnsi="Times New Roman" w:cs="Times New Roman"/>
            <w:color w:val="000000" w:themeColor="text1"/>
            <w:sz w:val="28"/>
            <w:szCs w:val="28"/>
            <w:u w:val="none"/>
            <w:bdr w:val="none" w:sz="0" w:space="0" w:color="auto" w:frame="1"/>
            <w:shd w:val="clear" w:color="auto" w:fill="FFFFFF"/>
          </w:rPr>
          <w:t>Нова редакція Базового компонента дошкільної освіти: вивчаємо за п’ять хвилин</w:t>
        </w:r>
      </w:hyperlink>
      <w:r w:rsidR="00E85A4C" w:rsidRPr="00E85A4C">
        <w:rPr>
          <w:rFonts w:ascii="Times New Roman" w:hAnsi="Times New Roman" w:cs="Times New Roman"/>
          <w:color w:val="000000" w:themeColor="text1"/>
          <w:sz w:val="28"/>
          <w:szCs w:val="28"/>
          <w:shd w:val="clear" w:color="auto" w:fill="FFFFFF"/>
        </w:rPr>
        <w:t xml:space="preserve">» </w:t>
      </w:r>
      <w:r w:rsidR="00E85A4C" w:rsidRPr="00E85A4C">
        <w:rPr>
          <w:rStyle w:val="a7"/>
          <w:rFonts w:ascii="Times New Roman" w:hAnsi="Times New Roman" w:cs="Times New Roman"/>
          <w:b w:val="0"/>
          <w:bCs w:val="0"/>
          <w:color w:val="000000" w:themeColor="text1"/>
          <w:sz w:val="28"/>
          <w:szCs w:val="28"/>
          <w:bdr w:val="none" w:sz="0" w:space="0" w:color="auto" w:frame="1"/>
          <w:shd w:val="clear" w:color="auto" w:fill="FFFFFF"/>
        </w:rPr>
        <w:t>журнал «Практика управління дошкільним закладом</w:t>
      </w:r>
      <w:r w:rsidR="00E85A4C" w:rsidRPr="00E85A4C">
        <w:rPr>
          <w:rStyle w:val="a7"/>
          <w:rFonts w:ascii="Times New Roman" w:hAnsi="Times New Roman" w:cs="Times New Roman"/>
          <w:color w:val="000000" w:themeColor="text1"/>
          <w:sz w:val="28"/>
          <w:szCs w:val="28"/>
          <w:bdr w:val="none" w:sz="0" w:space="0" w:color="auto" w:frame="1"/>
          <w:shd w:val="clear" w:color="auto" w:fill="FFFFFF"/>
        </w:rPr>
        <w:t>» </w:t>
      </w:r>
      <w:r w:rsidR="00E85A4C" w:rsidRPr="00E85A4C">
        <w:rPr>
          <w:rFonts w:ascii="Times New Roman" w:hAnsi="Times New Roman" w:cs="Times New Roman"/>
          <w:color w:val="000000" w:themeColor="text1"/>
          <w:sz w:val="28"/>
          <w:szCs w:val="28"/>
          <w:shd w:val="clear" w:color="auto" w:fill="FFFFFF"/>
        </w:rPr>
        <w:t>№ 1 2021 р</w:t>
      </w:r>
      <w:r w:rsidR="00E85A4C" w:rsidRPr="00E85A4C">
        <w:rPr>
          <w:rFonts w:ascii="Times New Roman" w:hAnsi="Times New Roman" w:cs="Times New Roman"/>
          <w:b/>
          <w:bCs/>
          <w:color w:val="000000" w:themeColor="text1"/>
          <w:sz w:val="28"/>
          <w:szCs w:val="28"/>
          <w:shd w:val="clear" w:color="auto" w:fill="FFFFFF"/>
        </w:rPr>
        <w:t xml:space="preserve">. </w:t>
      </w:r>
    </w:p>
    <w:p w14:paraId="279C0BAD"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Олійник В. В. Наукові основи управління підвищення кваліфікації педагогічних працівників ПТО : монографія / В .В. Олійник. – К.: Міленіум, 2003. – 594 с.</w:t>
      </w:r>
    </w:p>
    <w:p w14:paraId="2878A6D1"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Онишків</w:t>
      </w:r>
      <w:proofErr w:type="spellEnd"/>
      <w:r w:rsidR="00E85A4C" w:rsidRPr="00E85A4C">
        <w:rPr>
          <w:rFonts w:ascii="Times New Roman" w:hAnsi="Times New Roman" w:cs="Times New Roman"/>
          <w:color w:val="000000" w:themeColor="text1"/>
          <w:sz w:val="28"/>
          <w:szCs w:val="28"/>
        </w:rPr>
        <w:t xml:space="preserve"> З. М. Основи школознавства / З. М. </w:t>
      </w:r>
      <w:proofErr w:type="spellStart"/>
      <w:r w:rsidR="00E85A4C" w:rsidRPr="00E85A4C">
        <w:rPr>
          <w:rFonts w:ascii="Times New Roman" w:hAnsi="Times New Roman" w:cs="Times New Roman"/>
          <w:color w:val="000000" w:themeColor="text1"/>
          <w:sz w:val="28"/>
          <w:szCs w:val="28"/>
        </w:rPr>
        <w:t>Онишків</w:t>
      </w:r>
      <w:proofErr w:type="spellEnd"/>
      <w:r w:rsidR="00E85A4C" w:rsidRPr="00E85A4C">
        <w:rPr>
          <w:rFonts w:ascii="Times New Roman" w:hAnsi="Times New Roman" w:cs="Times New Roman"/>
          <w:color w:val="000000" w:themeColor="text1"/>
          <w:sz w:val="28"/>
          <w:szCs w:val="28"/>
        </w:rPr>
        <w:t xml:space="preserve"> — Т. : Навчальна книга — Богдан, 1999. — 96 с.</w:t>
      </w:r>
    </w:p>
    <w:p w14:paraId="37A477E4" w14:textId="77777777" w:rsidR="00E85A4C" w:rsidRPr="00562E9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hyperlink r:id="rId56" w:history="1">
        <w:r w:rsidR="00E85A4C" w:rsidRPr="00562E9C">
          <w:rPr>
            <w:rStyle w:val="a3"/>
            <w:rFonts w:ascii="Times New Roman" w:hAnsi="Times New Roman" w:cs="Times New Roman"/>
            <w:color w:val="000000" w:themeColor="text1"/>
            <w:sz w:val="28"/>
            <w:szCs w:val="28"/>
            <w:u w:val="none"/>
            <w:shd w:val="clear" w:color="auto" w:fill="FFFFFF"/>
          </w:rPr>
          <w:t>Положення про заклад дошкільної освіти</w:t>
        </w:r>
        <w:r w:rsidR="00E85A4C" w:rsidRPr="00562E9C">
          <w:rPr>
            <w:rStyle w:val="a3"/>
            <w:rFonts w:ascii="Times New Roman" w:hAnsi="Times New Roman" w:cs="Times New Roman"/>
            <w:b/>
            <w:bCs/>
            <w:i/>
            <w:iCs/>
            <w:color w:val="000000" w:themeColor="text1"/>
            <w:sz w:val="28"/>
            <w:szCs w:val="28"/>
            <w:u w:val="none"/>
            <w:shd w:val="clear" w:color="auto" w:fill="FFFFFF"/>
          </w:rPr>
          <w:t xml:space="preserve"> </w:t>
        </w:r>
        <w:r w:rsidR="00E85A4C" w:rsidRPr="00562E9C">
          <w:rPr>
            <w:rStyle w:val="a3"/>
            <w:rFonts w:ascii="Times New Roman" w:hAnsi="Times New Roman" w:cs="Times New Roman"/>
            <w:color w:val="000000" w:themeColor="text1"/>
            <w:sz w:val="28"/>
            <w:szCs w:val="28"/>
            <w:u w:val="none"/>
            <w:shd w:val="clear" w:color="auto" w:fill="FFFFFF"/>
          </w:rPr>
          <w:t>в редакції постанови Кабінету Міністрів України від 27 січня 2021 р. № 86</w:t>
        </w:r>
      </w:hyperlink>
    </w:p>
    <w:p w14:paraId="3B98491C"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Пономаренко В. Дослідження та аналіз освітньої політики в Україні : </w:t>
      </w:r>
      <w:proofErr w:type="spellStart"/>
      <w:r w:rsidR="00E85A4C" w:rsidRPr="00E85A4C">
        <w:rPr>
          <w:rFonts w:ascii="Times New Roman" w:hAnsi="Times New Roman" w:cs="Times New Roman"/>
          <w:color w:val="000000" w:themeColor="text1"/>
          <w:sz w:val="28"/>
          <w:szCs w:val="28"/>
        </w:rPr>
        <w:t>автореф</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дис</w:t>
      </w:r>
      <w:proofErr w:type="spellEnd"/>
      <w:r w:rsidR="00E85A4C" w:rsidRPr="00E85A4C">
        <w:rPr>
          <w:rFonts w:ascii="Times New Roman" w:hAnsi="Times New Roman" w:cs="Times New Roman"/>
          <w:color w:val="000000" w:themeColor="text1"/>
          <w:sz w:val="28"/>
          <w:szCs w:val="28"/>
        </w:rPr>
        <w:t xml:space="preserve">. …  </w:t>
      </w:r>
      <w:proofErr w:type="spellStart"/>
      <w:r w:rsidR="00E85A4C" w:rsidRPr="00E85A4C">
        <w:rPr>
          <w:rFonts w:ascii="Times New Roman" w:hAnsi="Times New Roman" w:cs="Times New Roman"/>
          <w:color w:val="000000" w:themeColor="text1"/>
          <w:sz w:val="28"/>
          <w:szCs w:val="28"/>
        </w:rPr>
        <w:t>канд</w:t>
      </w:r>
      <w:proofErr w:type="spellEnd"/>
      <w:r w:rsidR="00E85A4C" w:rsidRPr="00E85A4C">
        <w:rPr>
          <w:rFonts w:ascii="Times New Roman" w:hAnsi="Times New Roman" w:cs="Times New Roman"/>
          <w:color w:val="000000" w:themeColor="text1"/>
          <w:sz w:val="28"/>
          <w:szCs w:val="28"/>
        </w:rPr>
        <w:t>. політ. наук: 23.00.01. Київ, 2010. 21 с.</w:t>
      </w:r>
    </w:p>
    <w:p w14:paraId="5C39847F" w14:textId="77777777" w:rsidR="00E85A4C" w:rsidRPr="00E85A4C" w:rsidRDefault="00562E9C" w:rsidP="00AD72CE">
      <w:pPr>
        <w:pStyle w:val="a5"/>
        <w:numPr>
          <w:ilvl w:val="0"/>
          <w:numId w:val="19"/>
        </w:numPr>
        <w:spacing w:line="360" w:lineRule="auto"/>
        <w:jc w:val="both"/>
        <w:rPr>
          <w:rFonts w:ascii="Arial" w:hAnsi="Arial" w:cs="Arial"/>
          <w:color w:val="000000" w:themeColor="text1"/>
          <w:sz w:val="24"/>
          <w:szCs w:val="24"/>
          <w:shd w:val="clear" w:color="auto" w:fill="FFFFFF"/>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Проект Закону про внесення змін до Закону України "Про дошкільну освіту". Офіційний портал Верховної Ради України ttp://w1.c1.rada.gov.ua › </w:t>
      </w:r>
      <w:proofErr w:type="spellStart"/>
      <w:r w:rsidR="00E85A4C" w:rsidRPr="00E85A4C">
        <w:rPr>
          <w:rFonts w:ascii="Times New Roman" w:hAnsi="Times New Roman" w:cs="Times New Roman"/>
          <w:color w:val="000000" w:themeColor="text1"/>
          <w:sz w:val="28"/>
          <w:szCs w:val="28"/>
        </w:rPr>
        <w:t>pls</w:t>
      </w:r>
      <w:proofErr w:type="spellEnd"/>
      <w:r w:rsidR="00E85A4C" w:rsidRPr="00E85A4C">
        <w:rPr>
          <w:rFonts w:ascii="Times New Roman" w:hAnsi="Times New Roman" w:cs="Times New Roman"/>
          <w:color w:val="000000" w:themeColor="text1"/>
          <w:sz w:val="28"/>
          <w:szCs w:val="28"/>
        </w:rPr>
        <w:t xml:space="preserve"> › webproc6_current_main </w:t>
      </w:r>
    </w:p>
    <w:p w14:paraId="259CE75C"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«Про затвердження Базового компонента дошкільної освіти (Державного стандарту дошкільної освіти)» нова редакція : наказ МОН від 12 січня 2021 р. № 33 https://mon.gov.ua › </w:t>
      </w:r>
      <w:proofErr w:type="spellStart"/>
      <w:r w:rsidR="00E85A4C" w:rsidRPr="00E85A4C">
        <w:rPr>
          <w:rFonts w:ascii="Times New Roman" w:hAnsi="Times New Roman" w:cs="Times New Roman"/>
          <w:color w:val="000000" w:themeColor="text1"/>
          <w:sz w:val="28"/>
          <w:szCs w:val="28"/>
        </w:rPr>
        <w:t>storage</w:t>
      </w:r>
      <w:proofErr w:type="spellEnd"/>
      <w:r w:rsidR="00E85A4C" w:rsidRPr="00E85A4C">
        <w:rPr>
          <w:rFonts w:ascii="Times New Roman" w:hAnsi="Times New Roman" w:cs="Times New Roman"/>
          <w:color w:val="000000" w:themeColor="text1"/>
          <w:sz w:val="28"/>
          <w:szCs w:val="28"/>
        </w:rPr>
        <w:t xml:space="preserve"> › </w:t>
      </w:r>
      <w:proofErr w:type="spellStart"/>
      <w:r w:rsidR="00E85A4C" w:rsidRPr="00E85A4C">
        <w:rPr>
          <w:rFonts w:ascii="Times New Roman" w:hAnsi="Times New Roman" w:cs="Times New Roman"/>
          <w:color w:val="000000" w:themeColor="text1"/>
          <w:sz w:val="28"/>
          <w:szCs w:val="28"/>
        </w:rPr>
        <w:t>app</w:t>
      </w:r>
      <w:proofErr w:type="spellEnd"/>
      <w:r w:rsidR="00E85A4C" w:rsidRPr="00E85A4C">
        <w:rPr>
          <w:rFonts w:ascii="Times New Roman" w:hAnsi="Times New Roman" w:cs="Times New Roman"/>
          <w:color w:val="000000" w:themeColor="text1"/>
          <w:sz w:val="28"/>
          <w:szCs w:val="28"/>
        </w:rPr>
        <w:t xml:space="preserve"> › </w:t>
      </w:r>
      <w:proofErr w:type="spellStart"/>
      <w:r w:rsidR="00E85A4C" w:rsidRPr="00E85A4C">
        <w:rPr>
          <w:rFonts w:ascii="Times New Roman" w:hAnsi="Times New Roman" w:cs="Times New Roman"/>
          <w:color w:val="000000" w:themeColor="text1"/>
          <w:sz w:val="28"/>
          <w:szCs w:val="28"/>
        </w:rPr>
        <w:t>media</w:t>
      </w:r>
      <w:proofErr w:type="spellEnd"/>
      <w:r w:rsidR="00E85A4C" w:rsidRPr="00E85A4C">
        <w:rPr>
          <w:rFonts w:ascii="Times New Roman" w:hAnsi="Times New Roman" w:cs="Times New Roman"/>
          <w:color w:val="000000" w:themeColor="text1"/>
          <w:sz w:val="28"/>
          <w:szCs w:val="28"/>
        </w:rPr>
        <w:t xml:space="preserve"> › </w:t>
      </w:r>
      <w:proofErr w:type="spellStart"/>
      <w:r w:rsidR="00E85A4C" w:rsidRPr="00E85A4C">
        <w:rPr>
          <w:rFonts w:ascii="Times New Roman" w:hAnsi="Times New Roman" w:cs="Times New Roman"/>
          <w:color w:val="000000" w:themeColor="text1"/>
          <w:sz w:val="28"/>
          <w:szCs w:val="28"/>
        </w:rPr>
        <w:t>rizne</w:t>
      </w:r>
      <w:proofErr w:type="spellEnd"/>
    </w:p>
    <w:p w14:paraId="0F648B7E"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proofErr w:type="spellStart"/>
      <w:r w:rsidR="00E85A4C" w:rsidRPr="00E85A4C">
        <w:rPr>
          <w:rFonts w:ascii="Times New Roman" w:hAnsi="Times New Roman" w:cs="Times New Roman"/>
          <w:color w:val="000000" w:themeColor="text1"/>
          <w:sz w:val="28"/>
          <w:szCs w:val="28"/>
        </w:rPr>
        <w:t>Ренька</w:t>
      </w:r>
      <w:proofErr w:type="spellEnd"/>
      <w:r w:rsidR="00E85A4C" w:rsidRPr="00E85A4C">
        <w:rPr>
          <w:rFonts w:ascii="Times New Roman" w:hAnsi="Times New Roman" w:cs="Times New Roman"/>
          <w:color w:val="000000" w:themeColor="text1"/>
          <w:sz w:val="28"/>
          <w:szCs w:val="28"/>
        </w:rPr>
        <w:t xml:space="preserve"> Б. М. Стратегічне планування в управлінні загальноосвітнім навчальним закладом / Б. М. </w:t>
      </w:r>
      <w:proofErr w:type="spellStart"/>
      <w:r w:rsidR="00E85A4C" w:rsidRPr="00E85A4C">
        <w:rPr>
          <w:rFonts w:ascii="Times New Roman" w:hAnsi="Times New Roman" w:cs="Times New Roman"/>
          <w:color w:val="000000" w:themeColor="text1"/>
          <w:sz w:val="28"/>
          <w:szCs w:val="28"/>
        </w:rPr>
        <w:t>Ренькас</w:t>
      </w:r>
      <w:proofErr w:type="spellEnd"/>
      <w:r w:rsidR="00E85A4C" w:rsidRPr="00E85A4C">
        <w:rPr>
          <w:rFonts w:ascii="Times New Roman" w:hAnsi="Times New Roman" w:cs="Times New Roman"/>
          <w:color w:val="000000" w:themeColor="text1"/>
          <w:sz w:val="28"/>
          <w:szCs w:val="28"/>
        </w:rPr>
        <w:t xml:space="preserve"> // Педагогічний процес: теорія і практика. </w:t>
      </w:r>
      <w:proofErr w:type="spellStart"/>
      <w:r w:rsidR="00E85A4C" w:rsidRPr="00E85A4C">
        <w:rPr>
          <w:rFonts w:ascii="Times New Roman" w:hAnsi="Times New Roman" w:cs="Times New Roman"/>
          <w:color w:val="000000" w:themeColor="text1"/>
          <w:sz w:val="28"/>
          <w:szCs w:val="28"/>
        </w:rPr>
        <w:t>Зб</w:t>
      </w:r>
      <w:proofErr w:type="spellEnd"/>
      <w:r w:rsidR="00E85A4C" w:rsidRPr="00E85A4C">
        <w:rPr>
          <w:rFonts w:ascii="Times New Roman" w:hAnsi="Times New Roman" w:cs="Times New Roman"/>
          <w:color w:val="000000" w:themeColor="text1"/>
          <w:sz w:val="28"/>
          <w:szCs w:val="28"/>
        </w:rPr>
        <w:t xml:space="preserve">. наукових праць. </w:t>
      </w:r>
      <w:proofErr w:type="spellStart"/>
      <w:r w:rsidR="00E85A4C" w:rsidRPr="00E85A4C">
        <w:rPr>
          <w:rFonts w:ascii="Times New Roman" w:hAnsi="Times New Roman" w:cs="Times New Roman"/>
          <w:color w:val="000000" w:themeColor="text1"/>
          <w:sz w:val="28"/>
          <w:szCs w:val="28"/>
        </w:rPr>
        <w:t>Вип</w:t>
      </w:r>
      <w:proofErr w:type="spellEnd"/>
      <w:r w:rsidR="00E85A4C" w:rsidRPr="00E85A4C">
        <w:rPr>
          <w:rFonts w:ascii="Times New Roman" w:hAnsi="Times New Roman" w:cs="Times New Roman"/>
          <w:color w:val="000000" w:themeColor="text1"/>
          <w:sz w:val="28"/>
          <w:szCs w:val="28"/>
        </w:rPr>
        <w:t>. 2. – К.: Вид-во «ЕКМО», 2009. – С. 238-247.</w:t>
      </w:r>
    </w:p>
    <w:p w14:paraId="1F4816CD"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Савченко О. Я. Наступність і перспектива в роботі двох перших ланок освіти / О. Савченко // Дошкільне виховання. - 2000. - № 11. - С. 4-5</w:t>
      </w:r>
    </w:p>
    <w:p w14:paraId="2B9F6887"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Тицька</w:t>
      </w:r>
      <w:proofErr w:type="spellEnd"/>
      <w:r w:rsidR="00E85A4C" w:rsidRPr="00E85A4C">
        <w:rPr>
          <w:rFonts w:ascii="Times New Roman" w:hAnsi="Times New Roman" w:cs="Times New Roman"/>
          <w:color w:val="000000" w:themeColor="text1"/>
          <w:sz w:val="28"/>
          <w:szCs w:val="28"/>
        </w:rPr>
        <w:t xml:space="preserve"> Я. Державна політика у сфері освіти: правовий аспект. Прикарпатський юридичний вісник. 2018. </w:t>
      </w:r>
      <w:proofErr w:type="spellStart"/>
      <w:r w:rsidR="00E85A4C" w:rsidRPr="00E85A4C">
        <w:rPr>
          <w:rFonts w:ascii="Times New Roman" w:hAnsi="Times New Roman" w:cs="Times New Roman"/>
          <w:color w:val="000000" w:themeColor="text1"/>
          <w:sz w:val="28"/>
          <w:szCs w:val="28"/>
        </w:rPr>
        <w:t>Вип</w:t>
      </w:r>
      <w:proofErr w:type="spellEnd"/>
      <w:r w:rsidR="00E85A4C" w:rsidRPr="00E85A4C">
        <w:rPr>
          <w:rFonts w:ascii="Times New Roman" w:hAnsi="Times New Roman" w:cs="Times New Roman"/>
          <w:color w:val="000000" w:themeColor="text1"/>
          <w:sz w:val="28"/>
          <w:szCs w:val="28"/>
        </w:rPr>
        <w:t xml:space="preserve">. 2 (23). С. 55–60. </w:t>
      </w:r>
    </w:p>
    <w:p w14:paraId="1D79C369" w14:textId="77777777" w:rsidR="00E85A4C" w:rsidRPr="00562E9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shd w:val="clear" w:color="auto" w:fill="FFFFFF"/>
        </w:rPr>
      </w:pPr>
      <w:r>
        <w:rPr>
          <w:color w:val="000000" w:themeColor="text1"/>
        </w:rPr>
        <w:t xml:space="preserve"> </w:t>
      </w:r>
      <w:hyperlink r:id="rId57" w:tooltip="Туленков М. В." w:history="1">
        <w:r w:rsidR="00E85A4C" w:rsidRPr="00E85A4C">
          <w:rPr>
            <w:rStyle w:val="a3"/>
            <w:rFonts w:ascii="Times New Roman" w:hAnsi="Times New Roman" w:cs="Times New Roman"/>
            <w:color w:val="000000" w:themeColor="text1"/>
            <w:sz w:val="28"/>
            <w:szCs w:val="28"/>
            <w:u w:val="none"/>
          </w:rPr>
          <w:t>Туленков М. В.</w:t>
        </w:r>
      </w:hyperlink>
      <w:r w:rsidR="00E85A4C" w:rsidRPr="00E85A4C">
        <w:rPr>
          <w:rStyle w:val="vue-autor-link"/>
          <w:rFonts w:ascii="Times New Roman" w:hAnsi="Times New Roman" w:cs="Times New Roman"/>
          <w:color w:val="000000" w:themeColor="text1"/>
          <w:sz w:val="28"/>
          <w:szCs w:val="28"/>
          <w:shd w:val="clear" w:color="auto" w:fill="FFFFFF"/>
        </w:rPr>
        <w:t>, </w:t>
      </w:r>
      <w:hyperlink r:id="rId58" w:tooltip="Яковенко Ю. І." w:history="1">
        <w:r w:rsidR="00E85A4C" w:rsidRPr="00E85A4C">
          <w:rPr>
            <w:rStyle w:val="a3"/>
            <w:rFonts w:ascii="Times New Roman" w:hAnsi="Times New Roman" w:cs="Times New Roman"/>
            <w:color w:val="000000" w:themeColor="text1"/>
            <w:sz w:val="28"/>
            <w:szCs w:val="28"/>
            <w:u w:val="none"/>
          </w:rPr>
          <w:t>Яковенко Ю. І.</w:t>
        </w:r>
      </w:hyperlink>
      <w:r w:rsidR="00E85A4C" w:rsidRPr="00E85A4C">
        <w:rPr>
          <w:rStyle w:val="vue-autor-link"/>
          <w:rFonts w:ascii="Times New Roman" w:hAnsi="Times New Roman" w:cs="Times New Roman"/>
          <w:color w:val="000000" w:themeColor="text1"/>
          <w:sz w:val="28"/>
          <w:szCs w:val="28"/>
          <w:shd w:val="clear" w:color="auto" w:fill="FFFFFF"/>
        </w:rPr>
        <w:t> Анкета</w:t>
      </w:r>
      <w:r w:rsidR="00E85A4C" w:rsidRPr="00E85A4C">
        <w:rPr>
          <w:rFonts w:ascii="Times New Roman" w:hAnsi="Times New Roman" w:cs="Times New Roman"/>
          <w:color w:val="000000" w:themeColor="text1"/>
          <w:sz w:val="28"/>
          <w:szCs w:val="28"/>
          <w:shd w:val="clear" w:color="auto" w:fill="FFFFFF"/>
        </w:rPr>
        <w:t xml:space="preserve"> // Велика українська енциклопедія. URL: </w:t>
      </w:r>
      <w:hyperlink r:id="rId59" w:history="1">
        <w:r w:rsidR="00E85A4C" w:rsidRPr="00562E9C">
          <w:rPr>
            <w:rStyle w:val="a3"/>
            <w:rFonts w:ascii="Times New Roman" w:hAnsi="Times New Roman" w:cs="Times New Roman"/>
            <w:color w:val="000000" w:themeColor="text1"/>
            <w:sz w:val="28"/>
            <w:szCs w:val="28"/>
            <w:u w:val="none"/>
            <w:shd w:val="clear" w:color="auto" w:fill="FFFFFF"/>
          </w:rPr>
          <w:t>https://vue.gov.ua/</w:t>
        </w:r>
      </w:hyperlink>
    </w:p>
    <w:p w14:paraId="634A47BE"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Тодосова</w:t>
      </w:r>
      <w:proofErr w:type="spellEnd"/>
      <w:r w:rsidR="00E85A4C" w:rsidRPr="00E85A4C">
        <w:rPr>
          <w:rFonts w:ascii="Times New Roman" w:hAnsi="Times New Roman" w:cs="Times New Roman"/>
          <w:color w:val="000000" w:themeColor="text1"/>
          <w:sz w:val="28"/>
          <w:szCs w:val="28"/>
        </w:rPr>
        <w:t xml:space="preserve"> Г. І. Шляхи розвитку державно-громадського управління освітою в Україні: європейський досвід та українська реальність / Г. І. </w:t>
      </w:r>
      <w:proofErr w:type="spellStart"/>
      <w:r w:rsidR="00E85A4C" w:rsidRPr="00E85A4C">
        <w:rPr>
          <w:rFonts w:ascii="Times New Roman" w:hAnsi="Times New Roman" w:cs="Times New Roman"/>
          <w:color w:val="000000" w:themeColor="text1"/>
          <w:sz w:val="28"/>
          <w:szCs w:val="28"/>
        </w:rPr>
        <w:t>Тодосова</w:t>
      </w:r>
      <w:proofErr w:type="spellEnd"/>
      <w:r w:rsidR="00E85A4C" w:rsidRPr="00E85A4C">
        <w:rPr>
          <w:rFonts w:ascii="Times New Roman" w:hAnsi="Times New Roman" w:cs="Times New Roman"/>
          <w:color w:val="000000" w:themeColor="text1"/>
          <w:sz w:val="28"/>
          <w:szCs w:val="28"/>
        </w:rPr>
        <w:t xml:space="preserve"> — Головне управління освіти і науки виконавчого органу Київської міської ради, 2012</w:t>
      </w:r>
    </w:p>
    <w:p w14:paraId="33AF317F"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Хитько</w:t>
      </w:r>
      <w:proofErr w:type="spellEnd"/>
      <w:r w:rsidR="00E85A4C" w:rsidRPr="00E85A4C">
        <w:rPr>
          <w:rFonts w:ascii="Times New Roman" w:hAnsi="Times New Roman" w:cs="Times New Roman"/>
          <w:color w:val="000000" w:themeColor="text1"/>
          <w:sz w:val="28"/>
          <w:szCs w:val="28"/>
        </w:rPr>
        <w:t xml:space="preserve"> М. Стратегічне планування у системі державного управління освітою: </w:t>
      </w:r>
      <w:proofErr w:type="spellStart"/>
      <w:r w:rsidR="00E85A4C" w:rsidRPr="00E85A4C">
        <w:rPr>
          <w:rFonts w:ascii="Times New Roman" w:hAnsi="Times New Roman" w:cs="Times New Roman"/>
          <w:color w:val="000000" w:themeColor="text1"/>
          <w:sz w:val="28"/>
          <w:szCs w:val="28"/>
        </w:rPr>
        <w:t>автореф</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дис</w:t>
      </w:r>
      <w:proofErr w:type="spellEnd"/>
      <w:r w:rsidR="00E85A4C" w:rsidRPr="00E85A4C">
        <w:rPr>
          <w:rFonts w:ascii="Times New Roman" w:hAnsi="Times New Roman" w:cs="Times New Roman"/>
          <w:color w:val="000000" w:themeColor="text1"/>
          <w:sz w:val="28"/>
          <w:szCs w:val="28"/>
        </w:rPr>
        <w:t xml:space="preserve">. ... </w:t>
      </w:r>
      <w:proofErr w:type="spellStart"/>
      <w:r w:rsidR="00E85A4C" w:rsidRPr="00E85A4C">
        <w:rPr>
          <w:rFonts w:ascii="Times New Roman" w:hAnsi="Times New Roman" w:cs="Times New Roman"/>
          <w:color w:val="000000" w:themeColor="text1"/>
          <w:sz w:val="28"/>
          <w:szCs w:val="28"/>
        </w:rPr>
        <w:t>канд</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держ</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упр</w:t>
      </w:r>
      <w:proofErr w:type="spellEnd"/>
      <w:r w:rsidR="00E85A4C" w:rsidRPr="00E85A4C">
        <w:rPr>
          <w:rFonts w:ascii="Times New Roman" w:hAnsi="Times New Roman" w:cs="Times New Roman"/>
          <w:color w:val="000000" w:themeColor="text1"/>
          <w:sz w:val="28"/>
          <w:szCs w:val="28"/>
        </w:rPr>
        <w:t>.: 25.00.02. Харків, 2019. 20 с.</w:t>
      </w:r>
    </w:p>
    <w:p w14:paraId="630A9712"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Хміль Ф. І. Менеджмент: підручник / Ф. І Хміль – К., 1995. </w:t>
      </w:r>
    </w:p>
    <w:p w14:paraId="285287C0"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Хриков</w:t>
      </w:r>
      <w:proofErr w:type="spellEnd"/>
      <w:r w:rsidR="00E85A4C" w:rsidRPr="00E85A4C">
        <w:rPr>
          <w:rFonts w:ascii="Times New Roman" w:hAnsi="Times New Roman" w:cs="Times New Roman"/>
          <w:color w:val="000000" w:themeColor="text1"/>
          <w:sz w:val="28"/>
          <w:szCs w:val="28"/>
        </w:rPr>
        <w:t xml:space="preserve"> Є. М. Управління навчальним закладом: </w:t>
      </w:r>
      <w:proofErr w:type="spellStart"/>
      <w:r w:rsidR="00E85A4C" w:rsidRPr="00E85A4C">
        <w:rPr>
          <w:rFonts w:ascii="Times New Roman" w:hAnsi="Times New Roman" w:cs="Times New Roman"/>
          <w:color w:val="000000" w:themeColor="text1"/>
          <w:sz w:val="28"/>
          <w:szCs w:val="28"/>
        </w:rPr>
        <w:t>навч</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посіб</w:t>
      </w:r>
      <w:proofErr w:type="spellEnd"/>
      <w:r w:rsidR="00E85A4C" w:rsidRPr="00E85A4C">
        <w:rPr>
          <w:rFonts w:ascii="Times New Roman" w:hAnsi="Times New Roman" w:cs="Times New Roman"/>
          <w:color w:val="000000" w:themeColor="text1"/>
          <w:sz w:val="28"/>
          <w:szCs w:val="28"/>
        </w:rPr>
        <w:t xml:space="preserve">./ Є. М. </w:t>
      </w:r>
      <w:proofErr w:type="spellStart"/>
      <w:r w:rsidR="00E85A4C" w:rsidRPr="00E85A4C">
        <w:rPr>
          <w:rFonts w:ascii="Times New Roman" w:hAnsi="Times New Roman" w:cs="Times New Roman"/>
          <w:color w:val="000000" w:themeColor="text1"/>
          <w:sz w:val="28"/>
          <w:szCs w:val="28"/>
        </w:rPr>
        <w:t>Хриков</w:t>
      </w:r>
      <w:proofErr w:type="spellEnd"/>
      <w:r w:rsidR="00E85A4C" w:rsidRPr="00E85A4C">
        <w:rPr>
          <w:rFonts w:ascii="Times New Roman" w:hAnsi="Times New Roman" w:cs="Times New Roman"/>
          <w:color w:val="000000" w:themeColor="text1"/>
          <w:sz w:val="28"/>
          <w:szCs w:val="28"/>
        </w:rPr>
        <w:t xml:space="preserve"> — К.: Знання, 2006. — 365 с. </w:t>
      </w:r>
    </w:p>
    <w:p w14:paraId="012E8E0C"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Шевченко В. М. Особливості формування механізмів державного управління навчальними закладами в умовах євроінтеграції та інноваційного розвитку України / В. М. Шевченко — Дніпропетровський ун-т економіки та права, 2012</w:t>
      </w:r>
    </w:p>
    <w:p w14:paraId="720C05CC"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Шершньова</w:t>
      </w:r>
      <w:proofErr w:type="spellEnd"/>
      <w:r w:rsidR="00E85A4C" w:rsidRPr="00E85A4C">
        <w:rPr>
          <w:rFonts w:ascii="Times New Roman" w:hAnsi="Times New Roman" w:cs="Times New Roman"/>
          <w:color w:val="000000" w:themeColor="text1"/>
          <w:sz w:val="28"/>
          <w:szCs w:val="28"/>
        </w:rPr>
        <w:t xml:space="preserve"> З. Є. Стратегічне управління: підручник. / З. Є. </w:t>
      </w:r>
      <w:proofErr w:type="spellStart"/>
      <w:r w:rsidR="00E85A4C" w:rsidRPr="00E85A4C">
        <w:rPr>
          <w:rFonts w:ascii="Times New Roman" w:hAnsi="Times New Roman" w:cs="Times New Roman"/>
          <w:color w:val="000000" w:themeColor="text1"/>
          <w:sz w:val="28"/>
          <w:szCs w:val="28"/>
        </w:rPr>
        <w:t>Шершньова</w:t>
      </w:r>
      <w:proofErr w:type="spellEnd"/>
      <w:r w:rsidR="00E85A4C" w:rsidRPr="00E85A4C">
        <w:rPr>
          <w:rFonts w:ascii="Times New Roman" w:hAnsi="Times New Roman" w:cs="Times New Roman"/>
          <w:color w:val="000000" w:themeColor="text1"/>
          <w:sz w:val="28"/>
          <w:szCs w:val="28"/>
        </w:rPr>
        <w:t xml:space="preserve"> – 2- ге вид., перероб. і </w:t>
      </w:r>
      <w:proofErr w:type="spellStart"/>
      <w:r w:rsidR="00E85A4C" w:rsidRPr="00E85A4C">
        <w:rPr>
          <w:rFonts w:ascii="Times New Roman" w:hAnsi="Times New Roman" w:cs="Times New Roman"/>
          <w:color w:val="000000" w:themeColor="text1"/>
          <w:sz w:val="28"/>
          <w:szCs w:val="28"/>
        </w:rPr>
        <w:t>доп</w:t>
      </w:r>
      <w:proofErr w:type="spellEnd"/>
      <w:r w:rsidR="00E85A4C" w:rsidRPr="00E85A4C">
        <w:rPr>
          <w:rFonts w:ascii="Times New Roman" w:hAnsi="Times New Roman" w:cs="Times New Roman"/>
          <w:color w:val="000000" w:themeColor="text1"/>
          <w:sz w:val="28"/>
          <w:szCs w:val="28"/>
        </w:rPr>
        <w:t xml:space="preserve">. – К.: КНЕУ, 2004. – 699 с. </w:t>
      </w:r>
    </w:p>
    <w:p w14:paraId="52476017" w14:textId="77777777" w:rsidR="00E85A4C" w:rsidRPr="00E85A4C" w:rsidRDefault="00562E9C" w:rsidP="00AD72CE">
      <w:pPr>
        <w:pStyle w:val="a5"/>
        <w:numPr>
          <w:ilvl w:val="0"/>
          <w:numId w:val="19"/>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5A4C" w:rsidRPr="00E85A4C">
        <w:rPr>
          <w:rFonts w:ascii="Times New Roman" w:hAnsi="Times New Roman" w:cs="Times New Roman"/>
          <w:color w:val="000000" w:themeColor="text1"/>
          <w:sz w:val="28"/>
          <w:szCs w:val="28"/>
        </w:rPr>
        <w:t xml:space="preserve">Шульга Н. Державна освітня політика як інструмент соціально-економічного розвитку України : </w:t>
      </w:r>
      <w:proofErr w:type="spellStart"/>
      <w:r w:rsidR="00E85A4C" w:rsidRPr="00E85A4C">
        <w:rPr>
          <w:rFonts w:ascii="Times New Roman" w:hAnsi="Times New Roman" w:cs="Times New Roman"/>
          <w:color w:val="000000" w:themeColor="text1"/>
          <w:sz w:val="28"/>
          <w:szCs w:val="28"/>
        </w:rPr>
        <w:t>автореф</w:t>
      </w:r>
      <w:proofErr w:type="spellEnd"/>
      <w:r w:rsidR="00E85A4C" w:rsidRPr="00E85A4C">
        <w:rPr>
          <w:rFonts w:ascii="Times New Roman" w:hAnsi="Times New Roman" w:cs="Times New Roman"/>
          <w:color w:val="000000" w:themeColor="text1"/>
          <w:sz w:val="28"/>
          <w:szCs w:val="28"/>
        </w:rPr>
        <w:t xml:space="preserve">. ... </w:t>
      </w:r>
      <w:proofErr w:type="spellStart"/>
      <w:r w:rsidR="00E85A4C" w:rsidRPr="00E85A4C">
        <w:rPr>
          <w:rFonts w:ascii="Times New Roman" w:hAnsi="Times New Roman" w:cs="Times New Roman"/>
          <w:color w:val="000000" w:themeColor="text1"/>
          <w:sz w:val="28"/>
          <w:szCs w:val="28"/>
        </w:rPr>
        <w:t>докт</w:t>
      </w:r>
      <w:proofErr w:type="spellEnd"/>
      <w:r w:rsidR="00E85A4C" w:rsidRPr="00E85A4C">
        <w:rPr>
          <w:rFonts w:ascii="Times New Roman" w:hAnsi="Times New Roman" w:cs="Times New Roman"/>
          <w:color w:val="000000" w:themeColor="text1"/>
          <w:sz w:val="28"/>
          <w:szCs w:val="28"/>
        </w:rPr>
        <w:t xml:space="preserve">. наук </w:t>
      </w:r>
      <w:proofErr w:type="spellStart"/>
      <w:r w:rsidR="00E85A4C" w:rsidRPr="00E85A4C">
        <w:rPr>
          <w:rFonts w:ascii="Times New Roman" w:hAnsi="Times New Roman" w:cs="Times New Roman"/>
          <w:color w:val="000000" w:themeColor="text1"/>
          <w:sz w:val="28"/>
          <w:szCs w:val="28"/>
        </w:rPr>
        <w:t>держ</w:t>
      </w:r>
      <w:proofErr w:type="spellEnd"/>
      <w:r w:rsidR="00E85A4C" w:rsidRPr="00E85A4C">
        <w:rPr>
          <w:rFonts w:ascii="Times New Roman" w:hAnsi="Times New Roman" w:cs="Times New Roman"/>
          <w:color w:val="000000" w:themeColor="text1"/>
          <w:sz w:val="28"/>
          <w:szCs w:val="28"/>
        </w:rPr>
        <w:t xml:space="preserve">. </w:t>
      </w:r>
      <w:proofErr w:type="spellStart"/>
      <w:r w:rsidR="00E85A4C" w:rsidRPr="00E85A4C">
        <w:rPr>
          <w:rFonts w:ascii="Times New Roman" w:hAnsi="Times New Roman" w:cs="Times New Roman"/>
          <w:color w:val="000000" w:themeColor="text1"/>
          <w:sz w:val="28"/>
          <w:szCs w:val="28"/>
        </w:rPr>
        <w:t>управ</w:t>
      </w:r>
      <w:proofErr w:type="spellEnd"/>
      <w:r w:rsidR="00E85A4C" w:rsidRPr="00E85A4C">
        <w:rPr>
          <w:rFonts w:ascii="Times New Roman" w:hAnsi="Times New Roman" w:cs="Times New Roman"/>
          <w:color w:val="000000" w:themeColor="text1"/>
          <w:sz w:val="28"/>
          <w:szCs w:val="28"/>
        </w:rPr>
        <w:t>.: 25.00.02. Київ, 2018. 36 с</w:t>
      </w:r>
    </w:p>
    <w:p w14:paraId="173E36D6" w14:textId="77777777" w:rsidR="00E85A4C" w:rsidRPr="00E85A4C" w:rsidRDefault="00E85A4C" w:rsidP="00E85A4C">
      <w:pPr>
        <w:spacing w:line="360" w:lineRule="auto"/>
        <w:jc w:val="both"/>
        <w:rPr>
          <w:rFonts w:ascii="Times New Roman" w:hAnsi="Times New Roman" w:cs="Times New Roman"/>
          <w:color w:val="000000" w:themeColor="text1"/>
          <w:sz w:val="28"/>
          <w:szCs w:val="28"/>
        </w:rPr>
      </w:pPr>
    </w:p>
    <w:p w14:paraId="48CA7979" w14:textId="77777777" w:rsidR="00811BB5" w:rsidRPr="00811BB5" w:rsidRDefault="00811BB5" w:rsidP="00811BB5">
      <w:pPr>
        <w:shd w:val="clear" w:color="auto" w:fill="FFFFFF"/>
        <w:spacing w:line="648" w:lineRule="atLeast"/>
        <w:jc w:val="right"/>
        <w:rPr>
          <w:rFonts w:ascii="Times New Roman" w:hAnsi="Times New Roman" w:cs="Times New Roman"/>
          <w:i/>
          <w:iCs/>
          <w:color w:val="000000" w:themeColor="text1"/>
          <w:sz w:val="28"/>
          <w:szCs w:val="28"/>
        </w:rPr>
      </w:pPr>
      <w:r w:rsidRPr="00811BB5">
        <w:rPr>
          <w:rFonts w:ascii="Times New Roman" w:hAnsi="Times New Roman" w:cs="Times New Roman"/>
          <w:i/>
          <w:iCs/>
          <w:color w:val="000000" w:themeColor="text1"/>
          <w:sz w:val="28"/>
          <w:szCs w:val="28"/>
        </w:rPr>
        <w:lastRenderedPageBreak/>
        <w:t>Додаток 1</w:t>
      </w:r>
      <w:r>
        <w:rPr>
          <w:rFonts w:ascii="Times New Roman" w:hAnsi="Times New Roman" w:cs="Times New Roman"/>
          <w:i/>
          <w:iCs/>
          <w:color w:val="000000" w:themeColor="text1"/>
          <w:sz w:val="28"/>
          <w:szCs w:val="28"/>
        </w:rPr>
        <w:t>.</w:t>
      </w:r>
    </w:p>
    <w:p w14:paraId="1AA2E69C" w14:textId="77777777" w:rsidR="005A3C66" w:rsidRPr="00811BB5" w:rsidRDefault="005A3C66" w:rsidP="005A3C66">
      <w:pPr>
        <w:shd w:val="clear" w:color="auto" w:fill="FFFFFF"/>
        <w:spacing w:line="648" w:lineRule="atLeast"/>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t>АНКЕТА ДЛЯ КЕРІВНИКІВ ЗАКЛАДІВ ДОШКІЛЬНОЇ ОСВІТИ</w:t>
      </w:r>
    </w:p>
    <w:p w14:paraId="7675A55E" w14:textId="77777777" w:rsidR="005A3C66" w:rsidRPr="00811BB5" w:rsidRDefault="006602E0" w:rsidP="005A3C66">
      <w:pPr>
        <w:shd w:val="clear" w:color="auto" w:fill="FFFFFF"/>
        <w:spacing w:line="300" w:lineRule="atLeast"/>
        <w:rPr>
          <w:rFonts w:ascii="Times New Roman" w:hAnsi="Times New Roman" w:cs="Times New Roman"/>
          <w:color w:val="000000" w:themeColor="text1"/>
          <w:spacing w:val="3"/>
          <w:sz w:val="28"/>
          <w:szCs w:val="28"/>
        </w:rPr>
      </w:pPr>
      <w:hyperlink r:id="rId60" w:history="1">
        <w:r w:rsidR="005A3C66" w:rsidRPr="00811BB5">
          <w:rPr>
            <w:rStyle w:val="a3"/>
            <w:rFonts w:ascii="Times New Roman" w:hAnsi="Times New Roman" w:cs="Times New Roman"/>
            <w:color w:val="000000" w:themeColor="text1"/>
            <w:spacing w:val="3"/>
            <w:sz w:val="28"/>
            <w:szCs w:val="28"/>
          </w:rPr>
          <w:t xml:space="preserve">Увійдіть в обліковий запис </w:t>
        </w:r>
        <w:proofErr w:type="spellStart"/>
        <w:r w:rsidR="005A3C66" w:rsidRPr="00811BB5">
          <w:rPr>
            <w:rStyle w:val="a3"/>
            <w:rFonts w:ascii="Times New Roman" w:hAnsi="Times New Roman" w:cs="Times New Roman"/>
            <w:color w:val="000000" w:themeColor="text1"/>
            <w:spacing w:val="3"/>
            <w:sz w:val="28"/>
            <w:szCs w:val="28"/>
          </w:rPr>
          <w:t>Google</w:t>
        </w:r>
        <w:proofErr w:type="spellEnd"/>
      </w:hyperlink>
      <w:r w:rsidR="005A3C66" w:rsidRPr="00811BB5">
        <w:rPr>
          <w:rFonts w:ascii="Times New Roman" w:hAnsi="Times New Roman" w:cs="Times New Roman"/>
          <w:color w:val="000000" w:themeColor="text1"/>
          <w:spacing w:val="3"/>
          <w:sz w:val="28"/>
          <w:szCs w:val="28"/>
        </w:rPr>
        <w:t>, щоб зберегти надані відповіді. Докладніше</w:t>
      </w:r>
    </w:p>
    <w:p w14:paraId="1A55F7EB" w14:textId="77777777" w:rsidR="005A3C66" w:rsidRPr="00811BB5" w:rsidRDefault="005A3C66" w:rsidP="005A3C66">
      <w:pPr>
        <w:shd w:val="clear" w:color="auto" w:fill="FFFFFF"/>
        <w:spacing w:line="300" w:lineRule="atLeast"/>
        <w:rPr>
          <w:rFonts w:ascii="Times New Roman" w:hAnsi="Times New Roman" w:cs="Times New Roman"/>
          <w:color w:val="000000" w:themeColor="text1"/>
          <w:spacing w:val="3"/>
          <w:sz w:val="28"/>
          <w:szCs w:val="28"/>
        </w:rPr>
      </w:pPr>
      <w:r w:rsidRPr="00811BB5">
        <w:rPr>
          <w:rFonts w:ascii="Times New Roman" w:hAnsi="Times New Roman" w:cs="Times New Roman"/>
          <w:color w:val="000000" w:themeColor="text1"/>
          <w:spacing w:val="3"/>
          <w:sz w:val="28"/>
          <w:szCs w:val="28"/>
        </w:rPr>
        <w:t>*Обов’язкове поле</w:t>
      </w:r>
    </w:p>
    <w:p w14:paraId="6F14B415" w14:textId="77777777" w:rsidR="005A3C66" w:rsidRPr="00811BB5" w:rsidRDefault="005A3C66" w:rsidP="005A3C66">
      <w:pPr>
        <w:shd w:val="clear" w:color="auto" w:fill="FFFFFF"/>
        <w:spacing w:line="360" w:lineRule="atLeast"/>
        <w:rPr>
          <w:rFonts w:ascii="Times New Roman" w:hAnsi="Times New Roman" w:cs="Times New Roman"/>
          <w:color w:val="000000" w:themeColor="text1"/>
          <w:spacing w:val="3"/>
          <w:sz w:val="28"/>
          <w:szCs w:val="28"/>
        </w:rPr>
      </w:pPr>
      <w:r w:rsidRPr="00811BB5">
        <w:rPr>
          <w:rStyle w:val="m7eme"/>
          <w:rFonts w:ascii="Times New Roman" w:hAnsi="Times New Roman" w:cs="Times New Roman"/>
          <w:color w:val="000000" w:themeColor="text1"/>
          <w:sz w:val="28"/>
          <w:szCs w:val="28"/>
        </w:rPr>
        <w:t>Електронна адреса</w:t>
      </w:r>
      <w:r w:rsidRPr="00811BB5">
        <w:rPr>
          <w:rStyle w:val="vnumgf"/>
          <w:rFonts w:ascii="Times New Roman" w:hAnsi="Times New Roman" w:cs="Times New Roman"/>
          <w:color w:val="000000" w:themeColor="text1"/>
          <w:spacing w:val="3"/>
          <w:sz w:val="28"/>
          <w:szCs w:val="28"/>
        </w:rPr>
        <w:t>*</w:t>
      </w:r>
    </w:p>
    <w:p w14:paraId="084D6EF0" w14:textId="77777777" w:rsidR="005A3C66" w:rsidRPr="00811BB5" w:rsidRDefault="005A3C66" w:rsidP="005A3C66">
      <w:pPr>
        <w:shd w:val="clear" w:color="auto" w:fill="FFFFFF"/>
        <w:spacing w:line="300" w:lineRule="atLeast"/>
        <w:textAlignment w:val="top"/>
        <w:rPr>
          <w:rFonts w:ascii="Times New Roman" w:hAnsi="Times New Roman" w:cs="Times New Roman"/>
          <w:color w:val="000000" w:themeColor="text1"/>
          <w:spacing w:val="3"/>
          <w:sz w:val="28"/>
          <w:szCs w:val="28"/>
        </w:rPr>
      </w:pPr>
      <w:r w:rsidRPr="00811BB5">
        <w:rPr>
          <w:rFonts w:ascii="Times New Roman" w:hAnsi="Times New Roman" w:cs="Times New Roman"/>
          <w:color w:val="000000" w:themeColor="text1"/>
          <w:spacing w:val="3"/>
          <w:sz w:val="28"/>
          <w:szCs w:val="28"/>
        </w:rPr>
        <w:t>Ваша електронна адреса</w:t>
      </w:r>
    </w:p>
    <w:p w14:paraId="1DA5907B" w14:textId="77777777" w:rsidR="005A3C66" w:rsidRPr="00811BB5" w:rsidRDefault="005A3C66" w:rsidP="005A3C66">
      <w:pPr>
        <w:shd w:val="clear" w:color="auto" w:fill="FFFFFF"/>
        <w:spacing w:line="360" w:lineRule="atLeast"/>
        <w:rPr>
          <w:rFonts w:ascii="Times New Roman" w:hAnsi="Times New Roman" w:cs="Times New Roman"/>
          <w:color w:val="000000" w:themeColor="text1"/>
          <w:spacing w:val="3"/>
          <w:sz w:val="28"/>
          <w:szCs w:val="28"/>
        </w:rPr>
      </w:pPr>
      <w:r w:rsidRPr="00811BB5">
        <w:rPr>
          <w:rStyle w:val="m7eme"/>
          <w:rFonts w:ascii="Times New Roman" w:hAnsi="Times New Roman" w:cs="Times New Roman"/>
          <w:color w:val="000000" w:themeColor="text1"/>
          <w:sz w:val="28"/>
          <w:szCs w:val="28"/>
        </w:rPr>
        <w:t>Ваш вік?</w:t>
      </w:r>
      <w:r w:rsidRPr="00811BB5">
        <w:rPr>
          <w:rStyle w:val="vnumgf"/>
          <w:rFonts w:ascii="Times New Roman" w:hAnsi="Times New Roman" w:cs="Times New Roman"/>
          <w:color w:val="000000" w:themeColor="text1"/>
          <w:spacing w:val="3"/>
          <w:sz w:val="28"/>
          <w:szCs w:val="28"/>
        </w:rPr>
        <w:t>*</w:t>
      </w:r>
    </w:p>
    <w:p w14:paraId="73A4875C"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30 років</w:t>
      </w:r>
    </w:p>
    <w:p w14:paraId="09E9DBF9"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40 років</w:t>
      </w:r>
    </w:p>
    <w:p w14:paraId="6BA88332"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50 років</w:t>
      </w:r>
    </w:p>
    <w:p w14:paraId="3ABE07A8"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60 років</w:t>
      </w:r>
    </w:p>
    <w:p w14:paraId="2738807D"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за 60 років</w:t>
      </w:r>
    </w:p>
    <w:p w14:paraId="3DA607B0" w14:textId="77777777" w:rsidR="005A3C66" w:rsidRPr="00811BB5" w:rsidRDefault="005A3C66" w:rsidP="005A3C66">
      <w:pPr>
        <w:shd w:val="clear" w:color="auto" w:fill="FFFFFF"/>
        <w:spacing w:line="360" w:lineRule="atLeast"/>
        <w:rPr>
          <w:rFonts w:ascii="Times New Roman" w:hAnsi="Times New Roman" w:cs="Times New Roman"/>
          <w:color w:val="000000" w:themeColor="text1"/>
          <w:spacing w:val="3"/>
          <w:sz w:val="28"/>
          <w:szCs w:val="28"/>
        </w:rPr>
      </w:pPr>
      <w:r w:rsidRPr="00811BB5">
        <w:rPr>
          <w:rStyle w:val="m7eme"/>
          <w:rFonts w:ascii="Times New Roman" w:hAnsi="Times New Roman" w:cs="Times New Roman"/>
          <w:color w:val="000000" w:themeColor="text1"/>
          <w:sz w:val="28"/>
          <w:szCs w:val="28"/>
        </w:rPr>
        <w:t>Ваш педагогічний стаж?</w:t>
      </w:r>
      <w:r w:rsidRPr="00811BB5">
        <w:rPr>
          <w:rStyle w:val="vnumgf"/>
          <w:rFonts w:ascii="Times New Roman" w:hAnsi="Times New Roman" w:cs="Times New Roman"/>
          <w:color w:val="000000" w:themeColor="text1"/>
          <w:spacing w:val="3"/>
          <w:sz w:val="28"/>
          <w:szCs w:val="28"/>
        </w:rPr>
        <w:t>*</w:t>
      </w:r>
    </w:p>
    <w:p w14:paraId="2581C155"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10 років</w:t>
      </w:r>
    </w:p>
    <w:p w14:paraId="7DE29DE9"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15 років</w:t>
      </w:r>
    </w:p>
    <w:p w14:paraId="79D0F125"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20 років</w:t>
      </w:r>
    </w:p>
    <w:p w14:paraId="5FC0223C"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30 років</w:t>
      </w:r>
    </w:p>
    <w:p w14:paraId="68EE3322"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більше 30 років</w:t>
      </w:r>
    </w:p>
    <w:p w14:paraId="152C894E" w14:textId="77777777" w:rsidR="005A3C66" w:rsidRPr="00811BB5" w:rsidRDefault="005A3C66" w:rsidP="005A3C66">
      <w:pPr>
        <w:shd w:val="clear" w:color="auto" w:fill="FFFFFF"/>
        <w:spacing w:line="360" w:lineRule="atLeast"/>
        <w:rPr>
          <w:rFonts w:ascii="Times New Roman" w:hAnsi="Times New Roman" w:cs="Times New Roman"/>
          <w:color w:val="000000" w:themeColor="text1"/>
          <w:spacing w:val="3"/>
          <w:sz w:val="28"/>
          <w:szCs w:val="28"/>
        </w:rPr>
      </w:pPr>
      <w:r w:rsidRPr="00811BB5">
        <w:rPr>
          <w:rStyle w:val="m7eme"/>
          <w:rFonts w:ascii="Times New Roman" w:hAnsi="Times New Roman" w:cs="Times New Roman"/>
          <w:color w:val="000000" w:themeColor="text1"/>
          <w:sz w:val="28"/>
          <w:szCs w:val="28"/>
        </w:rPr>
        <w:t>Скільки років Ви працюєте на посаді директора ЗДО?</w:t>
      </w:r>
      <w:r w:rsidRPr="00811BB5">
        <w:rPr>
          <w:rStyle w:val="vnumgf"/>
          <w:rFonts w:ascii="Times New Roman" w:hAnsi="Times New Roman" w:cs="Times New Roman"/>
          <w:color w:val="000000" w:themeColor="text1"/>
          <w:spacing w:val="3"/>
          <w:sz w:val="28"/>
          <w:szCs w:val="28"/>
        </w:rPr>
        <w:t>*</w:t>
      </w:r>
    </w:p>
    <w:p w14:paraId="689C22AA"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3 років</w:t>
      </w:r>
    </w:p>
    <w:p w14:paraId="48EACFD7"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10 років</w:t>
      </w:r>
    </w:p>
    <w:p w14:paraId="73343D26"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20 років</w:t>
      </w:r>
    </w:p>
    <w:p w14:paraId="361AD709"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до 30 років</w:t>
      </w:r>
    </w:p>
    <w:p w14:paraId="3EB85467"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більше 30 років</w:t>
      </w:r>
    </w:p>
    <w:p w14:paraId="408ACEFB"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Приміщення і територія закладу освіти є безпечним та комфортним для навчання та праці?</w:t>
      </w:r>
      <w:r w:rsidRPr="00811BB5">
        <w:rPr>
          <w:rStyle w:val="vnumgf"/>
          <w:color w:val="000000" w:themeColor="text1"/>
          <w:spacing w:val="3"/>
          <w:sz w:val="28"/>
          <w:szCs w:val="28"/>
        </w:rPr>
        <w:t>*</w:t>
      </w:r>
    </w:p>
    <w:p w14:paraId="28334BAD"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заклад освіти безпечний та комфортний повністю</w:t>
      </w:r>
    </w:p>
    <w:p w14:paraId="52EAF32E"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заклад освіти потребує незначної модернізації та ремонту</w:t>
      </w:r>
    </w:p>
    <w:p w14:paraId="1A80028E"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lastRenderedPageBreak/>
        <w:t>заклад освіти небезпечний та некомфортний</w:t>
      </w:r>
    </w:p>
    <w:p w14:paraId="3BEEC911"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52A475F4" w14:textId="1104D833"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7B4AD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6" type="#_x0000_t75" style="width:51.45pt;height:18.15pt" o:ole="">
            <v:imagedata r:id="rId61" o:title=""/>
          </v:shape>
          <w:control r:id="rId62" w:name="DefaultOcxName" w:shapeid="_x0000_i1156"/>
        </w:object>
      </w:r>
    </w:p>
    <w:p w14:paraId="0A4DF73F"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Чи     забезпечений заклад освіти відповідним обладнанням для реалізації освітньої програми ?</w:t>
      </w:r>
      <w:r w:rsidRPr="00811BB5">
        <w:rPr>
          <w:rStyle w:val="vnumgf"/>
          <w:color w:val="000000" w:themeColor="text1"/>
          <w:spacing w:val="3"/>
          <w:sz w:val="28"/>
          <w:szCs w:val="28"/>
        </w:rPr>
        <w:t>*</w:t>
      </w:r>
    </w:p>
    <w:p w14:paraId="6C12EB0D"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повністю забезпечений</w:t>
      </w:r>
    </w:p>
    <w:p w14:paraId="2CD03049"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частково</w:t>
      </w:r>
    </w:p>
    <w:p w14:paraId="49D91CFD"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не забезпечений</w:t>
      </w:r>
    </w:p>
    <w:p w14:paraId="2939DFCB"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2C4B25F8" w14:textId="1A819F91"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0129557C">
          <v:shape id="_x0000_i1155" type="#_x0000_t75" style="width:51.45pt;height:18.15pt" o:ole="">
            <v:imagedata r:id="rId61" o:title=""/>
          </v:shape>
          <w:control r:id="rId63" w:name="DefaultOcxName1" w:shapeid="_x0000_i1155"/>
        </w:object>
      </w:r>
    </w:p>
    <w:p w14:paraId="59FC6FE9"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Психологічний клімат закладу освіти сприяє співпраці педагогів?</w:t>
      </w:r>
      <w:r w:rsidRPr="00811BB5">
        <w:rPr>
          <w:rStyle w:val="vnumgf"/>
          <w:color w:val="000000" w:themeColor="text1"/>
          <w:spacing w:val="3"/>
          <w:sz w:val="28"/>
          <w:szCs w:val="28"/>
        </w:rPr>
        <w:t>*</w:t>
      </w:r>
    </w:p>
    <w:p w14:paraId="445E2F29"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так, у закладі створені всі умови для співпраці</w:t>
      </w:r>
    </w:p>
    <w:p w14:paraId="6C4418D9"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в цілому так, але співпраця, переважно, є ситуативною</w:t>
      </w:r>
    </w:p>
    <w:p w14:paraId="0B7A3EB0"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в цілому ні, співпраця з колегами практично відсутня</w:t>
      </w:r>
    </w:p>
    <w:p w14:paraId="6BC3912B"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психологічний клімат закладу не сприяє співпраці</w:t>
      </w:r>
    </w:p>
    <w:p w14:paraId="48A51768"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Чи відкриті Ви для спілкування з колегами? (можливо обрати декілька варіантів відповідей)</w:t>
      </w:r>
      <w:r w:rsidRPr="00811BB5">
        <w:rPr>
          <w:rStyle w:val="vnumgf"/>
          <w:color w:val="000000" w:themeColor="text1"/>
          <w:spacing w:val="3"/>
          <w:sz w:val="28"/>
          <w:szCs w:val="28"/>
        </w:rPr>
        <w:t>*</w:t>
      </w:r>
    </w:p>
    <w:p w14:paraId="007FC322"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так, співпрацюю і забезпечую зворотній зв’язок щодо їхньої праці</w:t>
      </w:r>
    </w:p>
    <w:p w14:paraId="406D945E"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частково враховую пропозиції, надані педагогічними працівниками щодо підвищення якості освітнього процесу</w:t>
      </w:r>
    </w:p>
    <w:p w14:paraId="46E1A9A6"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педагогічні працівники можуть без побоювань висловлювати власну думку, навіть якщо вона не співпадає з моєю</w:t>
      </w:r>
    </w:p>
    <w:p w14:paraId="5A361FE4"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 xml:space="preserve">розбіжності, які виникають між педагогічними працівниками та керівництвом вирішуються </w:t>
      </w:r>
      <w:proofErr w:type="spellStart"/>
      <w:r w:rsidRPr="00811BB5">
        <w:rPr>
          <w:rStyle w:val="adtyne"/>
          <w:rFonts w:ascii="Times New Roman" w:hAnsi="Times New Roman" w:cs="Times New Roman"/>
          <w:color w:val="000000" w:themeColor="text1"/>
          <w:sz w:val="28"/>
          <w:szCs w:val="28"/>
        </w:rPr>
        <w:t>конструктивно</w:t>
      </w:r>
      <w:proofErr w:type="spellEnd"/>
    </w:p>
    <w:p w14:paraId="69725ED1"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права працівників дотримуються у закладі та підтримуються ініціативи працівників щодо розвитку закладу і місцевої громади</w:t>
      </w:r>
    </w:p>
    <w:p w14:paraId="63AC74D4"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Чи створено в закладі освітнє середовище вільне від будь-яких форм насильства та дискримінації? (оберіть декілька варіантів)</w:t>
      </w:r>
      <w:r w:rsidRPr="00811BB5">
        <w:rPr>
          <w:rStyle w:val="vnumgf"/>
          <w:color w:val="000000" w:themeColor="text1"/>
          <w:spacing w:val="3"/>
          <w:sz w:val="28"/>
          <w:szCs w:val="28"/>
        </w:rPr>
        <w:t>*</w:t>
      </w:r>
    </w:p>
    <w:p w14:paraId="6A0AE159"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 xml:space="preserve">заклад планує і реалізує діяльність щодо запобігання будь- яким проявам дискримінації та </w:t>
      </w:r>
      <w:proofErr w:type="spellStart"/>
      <w:r w:rsidRPr="00811BB5">
        <w:rPr>
          <w:rStyle w:val="adtyne"/>
          <w:rFonts w:ascii="Times New Roman" w:hAnsi="Times New Roman" w:cs="Times New Roman"/>
          <w:color w:val="000000" w:themeColor="text1"/>
          <w:sz w:val="28"/>
          <w:szCs w:val="28"/>
        </w:rPr>
        <w:t>булінгу</w:t>
      </w:r>
      <w:proofErr w:type="spellEnd"/>
    </w:p>
    <w:p w14:paraId="3E740898"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учасники освітнього процесу дотримуються етичних норм, прав і свобод</w:t>
      </w:r>
    </w:p>
    <w:p w14:paraId="047A9354" w14:textId="77777777" w:rsidR="005A3C66" w:rsidRPr="00811BB5" w:rsidRDefault="005A3C66" w:rsidP="005A3C66">
      <w:pPr>
        <w:shd w:val="clear" w:color="auto" w:fill="FFFFFF"/>
        <w:rPr>
          <w:rFonts w:ascii="Times New Roman" w:hAnsi="Times New Roman" w:cs="Times New Roman"/>
          <w:color w:val="000000" w:themeColor="text1"/>
          <w:sz w:val="28"/>
          <w:szCs w:val="28"/>
        </w:rPr>
      </w:pPr>
      <w:proofErr w:type="spellStart"/>
      <w:r w:rsidRPr="00811BB5">
        <w:rPr>
          <w:rStyle w:val="adtyne"/>
          <w:rFonts w:ascii="Times New Roman" w:hAnsi="Times New Roman" w:cs="Times New Roman"/>
          <w:color w:val="000000" w:themeColor="text1"/>
          <w:sz w:val="28"/>
          <w:szCs w:val="28"/>
        </w:rPr>
        <w:t>булінг</w:t>
      </w:r>
      <w:proofErr w:type="spellEnd"/>
      <w:r w:rsidRPr="00811BB5">
        <w:rPr>
          <w:rStyle w:val="adtyne"/>
          <w:rFonts w:ascii="Times New Roman" w:hAnsi="Times New Roman" w:cs="Times New Roman"/>
          <w:color w:val="000000" w:themeColor="text1"/>
          <w:sz w:val="28"/>
          <w:szCs w:val="28"/>
        </w:rPr>
        <w:t xml:space="preserve"> та насилля непритаманне явище закладу дошкільної освіти</w:t>
      </w:r>
    </w:p>
    <w:p w14:paraId="6D72A467"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6219E7AC" w14:textId="461E32D8"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lastRenderedPageBreak/>
        <w:object w:dxaOrig="225" w:dyaOrig="225" w14:anchorId="29C1336A">
          <v:shape id="_x0000_i1154" type="#_x0000_t75" style="width:51.45pt;height:18.15pt" o:ole="">
            <v:imagedata r:id="rId61" o:title=""/>
          </v:shape>
          <w:control r:id="rId64" w:name="DefaultOcxName2" w:shapeid="_x0000_i1154"/>
        </w:object>
      </w:r>
    </w:p>
    <w:p w14:paraId="16D98CD3"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Яка Ваша роль у запобіганні проявам дискримінації в закладі освіти?</w:t>
      </w:r>
      <w:r w:rsidRPr="00811BB5">
        <w:rPr>
          <w:rStyle w:val="vnumgf"/>
          <w:color w:val="000000" w:themeColor="text1"/>
          <w:spacing w:val="3"/>
          <w:sz w:val="28"/>
          <w:szCs w:val="28"/>
        </w:rPr>
        <w:t>*</w:t>
      </w:r>
    </w:p>
    <w:p w14:paraId="32FC3E3D"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в закладі немає проявів дискримінації</w:t>
      </w:r>
    </w:p>
    <w:p w14:paraId="11EC7DDC"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38A51047" w14:textId="4D17D7C1"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73DE3A47">
          <v:shape id="_x0000_i1153" type="#_x0000_t75" style="width:51.45pt;height:18.15pt" o:ole="">
            <v:imagedata r:id="rId61" o:title=""/>
          </v:shape>
          <w:control r:id="rId65" w:name="DefaultOcxName3" w:shapeid="_x0000_i1153"/>
        </w:object>
      </w:r>
    </w:p>
    <w:p w14:paraId="2F6E45D7"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Які форми комунікації з батьками Ви використовуєте? (можливо обрати декілька варіантів відповідей) </w:t>
      </w:r>
      <w:r w:rsidRPr="00811BB5">
        <w:rPr>
          <w:rStyle w:val="vnumgf"/>
          <w:color w:val="000000" w:themeColor="text1"/>
          <w:spacing w:val="3"/>
          <w:sz w:val="28"/>
          <w:szCs w:val="28"/>
        </w:rPr>
        <w:t>*</w:t>
      </w:r>
    </w:p>
    <w:p w14:paraId="347A1EF9"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батьківські збори</w:t>
      </w:r>
    </w:p>
    <w:p w14:paraId="4C031671"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індивідуальне спілкування з батьками</w:t>
      </w:r>
    </w:p>
    <w:p w14:paraId="2D80BAAE"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не бачу сенсу у комунікації з батьками</w:t>
      </w:r>
    </w:p>
    <w:p w14:paraId="3E865F95"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440D9DB6" w14:textId="27BBCAA1"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2F6EBA28">
          <v:shape id="_x0000_i1152" type="#_x0000_t75" style="width:51.45pt;height:18.15pt" o:ole="">
            <v:imagedata r:id="rId61" o:title=""/>
          </v:shape>
          <w:control r:id="rId66" w:name="DefaultOcxName4" w:shapeid="_x0000_i1152"/>
        </w:object>
      </w:r>
    </w:p>
    <w:p w14:paraId="59682D00"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 xml:space="preserve">Чи  взаємодієте Ви з батьками дітей з особливими освітніми потребами, фахівцями </w:t>
      </w:r>
      <w:proofErr w:type="spellStart"/>
      <w:r w:rsidRPr="00811BB5">
        <w:rPr>
          <w:color w:val="000000" w:themeColor="text1"/>
          <w:sz w:val="28"/>
          <w:szCs w:val="28"/>
        </w:rPr>
        <w:t>інклюзивно</w:t>
      </w:r>
      <w:proofErr w:type="spellEnd"/>
      <w:r w:rsidRPr="00811BB5">
        <w:rPr>
          <w:color w:val="000000" w:themeColor="text1"/>
          <w:sz w:val="28"/>
          <w:szCs w:val="28"/>
        </w:rPr>
        <w:t xml:space="preserve"> -ресурсного центру, залучаючи до необхідної підтримки під час здобуття освіти?</w:t>
      </w:r>
      <w:r w:rsidRPr="00811BB5">
        <w:rPr>
          <w:rStyle w:val="vnumgf"/>
          <w:color w:val="000000" w:themeColor="text1"/>
          <w:spacing w:val="3"/>
          <w:sz w:val="28"/>
          <w:szCs w:val="28"/>
        </w:rPr>
        <w:t>*</w:t>
      </w:r>
    </w:p>
    <w:p w14:paraId="0C9349B2"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так взаємодіємо і з батьками і фахівцями</w:t>
      </w:r>
    </w:p>
    <w:p w14:paraId="097EEC56"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ні, в закладі немає такої категорії дітей</w:t>
      </w:r>
    </w:p>
    <w:p w14:paraId="653D5B55"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не бачу сенсу у комунікації з батьками</w:t>
      </w:r>
    </w:p>
    <w:p w14:paraId="7DE5BFA4"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 xml:space="preserve">взаємодіємо з батьками, фахівців </w:t>
      </w:r>
      <w:proofErr w:type="spellStart"/>
      <w:r w:rsidRPr="00811BB5">
        <w:rPr>
          <w:rStyle w:val="adtyne"/>
          <w:rFonts w:ascii="Times New Roman" w:hAnsi="Times New Roman" w:cs="Times New Roman"/>
          <w:color w:val="000000" w:themeColor="text1"/>
          <w:sz w:val="28"/>
          <w:szCs w:val="28"/>
        </w:rPr>
        <w:t>інклюзивно</w:t>
      </w:r>
      <w:proofErr w:type="spellEnd"/>
      <w:r w:rsidRPr="00811BB5">
        <w:rPr>
          <w:rStyle w:val="adtyne"/>
          <w:rFonts w:ascii="Times New Roman" w:hAnsi="Times New Roman" w:cs="Times New Roman"/>
          <w:color w:val="000000" w:themeColor="text1"/>
          <w:sz w:val="28"/>
          <w:szCs w:val="28"/>
        </w:rPr>
        <w:t>- ресурсного центру не залучаємо до роботи</w:t>
      </w:r>
    </w:p>
    <w:p w14:paraId="71F5E8C4"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взаємодіємо з батьками, забезпечені фахівцями штатно, співпраця з ІРЦ формальна</w:t>
      </w:r>
    </w:p>
    <w:p w14:paraId="01EFA084"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Яку тематику для професійного зростання Ви обирали упродовж останніх 5 років? (можливо обрати декілька варіантів відповідей)</w:t>
      </w:r>
      <w:r w:rsidRPr="00811BB5">
        <w:rPr>
          <w:rStyle w:val="vnumgf"/>
          <w:color w:val="000000" w:themeColor="text1"/>
          <w:spacing w:val="3"/>
          <w:sz w:val="28"/>
          <w:szCs w:val="28"/>
        </w:rPr>
        <w:t>*</w:t>
      </w:r>
    </w:p>
    <w:p w14:paraId="60ED9E6D"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законодавче забезпечення освітнього процесу</w:t>
      </w:r>
    </w:p>
    <w:p w14:paraId="16E39777"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методичні аспекти освітнього процесу дитини дошкільного віку</w:t>
      </w:r>
    </w:p>
    <w:p w14:paraId="34366EDF"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організація інклюзивної форми навчання</w:t>
      </w:r>
    </w:p>
    <w:p w14:paraId="27483528"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форми організації освітнього процесу</w:t>
      </w:r>
    </w:p>
    <w:p w14:paraId="182C18B3"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психологічні особливості роботи</w:t>
      </w:r>
    </w:p>
    <w:p w14:paraId="6EBC4458"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освіти різних вікових категорій</w:t>
      </w:r>
    </w:p>
    <w:p w14:paraId="4796E273"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безпечне освітнє середовище</w:t>
      </w:r>
    </w:p>
    <w:p w14:paraId="027A20A3"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формування у здобувачів освіти громадянської позиції</w:t>
      </w:r>
    </w:p>
    <w:p w14:paraId="2242ABF0"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lastRenderedPageBreak/>
        <w:t>використання інформаційно-комунікаційних технологій в освіті</w:t>
      </w:r>
    </w:p>
    <w:p w14:paraId="72CADBCC"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ділове українське мовлення</w:t>
      </w:r>
    </w:p>
    <w:p w14:paraId="6B5F0822"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37C7F743" w14:textId="5F08AF07"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45E8523E">
          <v:shape id="_x0000_i1151" type="#_x0000_t75" style="width:51.45pt;height:18.15pt" o:ole="">
            <v:imagedata r:id="rId61" o:title=""/>
          </v:shape>
          <w:control r:id="rId67" w:name="DefaultOcxName5" w:shapeid="_x0000_i1151"/>
        </w:object>
      </w:r>
    </w:p>
    <w:p w14:paraId="0D65A95F"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За якими формами відбувалося підвищення Вашої професійної кваліфікації? (можливо обрати декілька варіантів відповідей) </w:t>
      </w:r>
      <w:r w:rsidRPr="00811BB5">
        <w:rPr>
          <w:rStyle w:val="vnumgf"/>
          <w:color w:val="000000" w:themeColor="text1"/>
          <w:spacing w:val="3"/>
          <w:sz w:val="28"/>
          <w:szCs w:val="28"/>
        </w:rPr>
        <w:t>*</w:t>
      </w:r>
    </w:p>
    <w:p w14:paraId="101F67CC"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курси ІППО</w:t>
      </w:r>
    </w:p>
    <w:p w14:paraId="1FDDBF20"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конференції</w:t>
      </w:r>
    </w:p>
    <w:p w14:paraId="18F9E314"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методичні семінари</w:t>
      </w:r>
    </w:p>
    <w:p w14:paraId="45892F70"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тренінги, майстер-класи</w:t>
      </w:r>
    </w:p>
    <w:p w14:paraId="3AEDA5DE" w14:textId="77777777" w:rsidR="005A3C66" w:rsidRPr="00811BB5" w:rsidRDefault="005A3C66" w:rsidP="005A3C66">
      <w:pPr>
        <w:shd w:val="clear" w:color="auto" w:fill="FFFFFF"/>
        <w:rPr>
          <w:rFonts w:ascii="Times New Roman" w:hAnsi="Times New Roman" w:cs="Times New Roman"/>
          <w:color w:val="000000" w:themeColor="text1"/>
          <w:sz w:val="28"/>
          <w:szCs w:val="28"/>
        </w:rPr>
      </w:pPr>
      <w:proofErr w:type="spellStart"/>
      <w:r w:rsidRPr="00811BB5">
        <w:rPr>
          <w:rStyle w:val="adtyne"/>
          <w:rFonts w:ascii="Times New Roman" w:hAnsi="Times New Roman" w:cs="Times New Roman"/>
          <w:color w:val="000000" w:themeColor="text1"/>
          <w:sz w:val="28"/>
          <w:szCs w:val="28"/>
        </w:rPr>
        <w:t>вебінари</w:t>
      </w:r>
      <w:proofErr w:type="spellEnd"/>
    </w:p>
    <w:p w14:paraId="4A0108BE"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он-лайн курси</w:t>
      </w:r>
    </w:p>
    <w:p w14:paraId="24B94BB9"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самоосвіта</w:t>
      </w:r>
    </w:p>
    <w:p w14:paraId="739AC4DB"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137EFECC" w14:textId="4D89A3A2"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7CA7F9D3">
          <v:shape id="_x0000_i1150" type="#_x0000_t75" style="width:51.45pt;height:18.15pt" o:ole="">
            <v:imagedata r:id="rId61" o:title=""/>
          </v:shape>
          <w:control r:id="rId68" w:name="DefaultOcxName6" w:shapeid="_x0000_i1150"/>
        </w:object>
      </w:r>
    </w:p>
    <w:p w14:paraId="0A0187B1"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Що Ви робите для того, щоб запобігати випадкам порушень академічної доброчесності серед працівників освіти (списування, плагіат, фальсифікація тощо)? (можливо обрати декілька варіантів відповідей)</w:t>
      </w:r>
      <w:r w:rsidRPr="00811BB5">
        <w:rPr>
          <w:rStyle w:val="vnumgf"/>
          <w:color w:val="000000" w:themeColor="text1"/>
          <w:spacing w:val="3"/>
          <w:sz w:val="28"/>
          <w:szCs w:val="28"/>
        </w:rPr>
        <w:t>*</w:t>
      </w:r>
    </w:p>
    <w:p w14:paraId="77BF51E3"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знайомлю здобувачів освіти з основами авторського права</w:t>
      </w:r>
    </w:p>
    <w:p w14:paraId="01B56156"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проводжу бесіди щодо дотримання академічної доброчесності</w:t>
      </w:r>
    </w:p>
    <w:p w14:paraId="2663DB10"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вважаю це зайвим</w:t>
      </w:r>
    </w:p>
    <w:p w14:paraId="5FD7BED8"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72C140A1" w14:textId="2E712E27"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532803AB">
          <v:shape id="_x0000_i1149" type="#_x0000_t75" style="width:51.45pt;height:18.15pt" o:ole="">
            <v:imagedata r:id="rId61" o:title=""/>
          </v:shape>
          <w:control r:id="rId69" w:name="DefaultOcxName7" w:shapeid="_x0000_i1149"/>
        </w:object>
      </w:r>
    </w:p>
    <w:p w14:paraId="7AD94A5C"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Чи надає Ваш ЗДО освітні послуги під час воєнного стану?</w:t>
      </w:r>
      <w:r w:rsidRPr="00811BB5">
        <w:rPr>
          <w:rStyle w:val="vnumgf"/>
          <w:color w:val="000000" w:themeColor="text1"/>
          <w:spacing w:val="3"/>
          <w:sz w:val="28"/>
          <w:szCs w:val="28"/>
        </w:rPr>
        <w:t>*</w:t>
      </w:r>
    </w:p>
    <w:p w14:paraId="7D069E95"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так</w:t>
      </w:r>
    </w:p>
    <w:p w14:paraId="01FEC161"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ні</w:t>
      </w:r>
    </w:p>
    <w:p w14:paraId="254D5479"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Назвіть освітні послуги, які надає заклад (можливо обрати декілька варіантів відповідей) </w:t>
      </w:r>
      <w:r w:rsidRPr="00811BB5">
        <w:rPr>
          <w:rStyle w:val="vnumgf"/>
          <w:color w:val="000000" w:themeColor="text1"/>
          <w:spacing w:val="3"/>
          <w:sz w:val="28"/>
          <w:szCs w:val="28"/>
        </w:rPr>
        <w:t>*</w:t>
      </w:r>
    </w:p>
    <w:p w14:paraId="22AE5C36" w14:textId="77777777" w:rsidR="005A3C66" w:rsidRPr="00811BB5" w:rsidRDefault="005A3C66" w:rsidP="005A3C66">
      <w:pPr>
        <w:shd w:val="clear" w:color="auto" w:fill="FFFFFF"/>
        <w:spacing w:line="240" w:lineRule="auto"/>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заняття дистанційно</w:t>
      </w:r>
    </w:p>
    <w:p w14:paraId="16143B38"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z w:val="28"/>
          <w:szCs w:val="28"/>
        </w:rPr>
        <w:t>працюємо, як опорний (черговий) заклад</w:t>
      </w:r>
    </w:p>
    <w:p w14:paraId="21307E48" w14:textId="77777777" w:rsidR="005A3C66" w:rsidRPr="00811BB5" w:rsidRDefault="005A3C66" w:rsidP="005A3C66">
      <w:pPr>
        <w:shd w:val="clear" w:color="auto" w:fill="FFFFFF"/>
        <w:rPr>
          <w:rFonts w:ascii="Times New Roman" w:hAnsi="Times New Roman" w:cs="Times New Roman"/>
          <w:color w:val="000000" w:themeColor="text1"/>
          <w:sz w:val="28"/>
          <w:szCs w:val="28"/>
        </w:rPr>
      </w:pPr>
      <w:r w:rsidRPr="00811BB5">
        <w:rPr>
          <w:rStyle w:val="adtyne"/>
          <w:rFonts w:ascii="Times New Roman" w:hAnsi="Times New Roman" w:cs="Times New Roman"/>
          <w:color w:val="000000" w:themeColor="text1"/>
          <w:spacing w:val="3"/>
          <w:sz w:val="28"/>
          <w:szCs w:val="28"/>
        </w:rPr>
        <w:t>Інше:</w:t>
      </w:r>
    </w:p>
    <w:p w14:paraId="5C6946B4" w14:textId="34F4B54E" w:rsidR="005A3C66" w:rsidRPr="00811BB5" w:rsidRDefault="00733DBB" w:rsidP="005A3C66">
      <w:pPr>
        <w:shd w:val="clear" w:color="auto" w:fill="FFFFFF"/>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lastRenderedPageBreak/>
        <w:object w:dxaOrig="225" w:dyaOrig="225" w14:anchorId="4121A63D">
          <v:shape id="_x0000_i1148" type="#_x0000_t75" style="width:51.45pt;height:18.15pt" o:ole="">
            <v:imagedata r:id="rId61" o:title=""/>
          </v:shape>
          <w:control r:id="rId70" w:name="DefaultOcxName8" w:shapeid="_x0000_i1148"/>
        </w:object>
      </w:r>
    </w:p>
    <w:p w14:paraId="4DCA4A38"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Яка кількість дітей перебувала в ЗДО до воєнного стану ?</w:t>
      </w:r>
      <w:r w:rsidRPr="00811BB5">
        <w:rPr>
          <w:rStyle w:val="vnumgf"/>
          <w:color w:val="000000" w:themeColor="text1"/>
          <w:spacing w:val="3"/>
          <w:sz w:val="28"/>
          <w:szCs w:val="28"/>
        </w:rPr>
        <w:t>*</w:t>
      </w:r>
    </w:p>
    <w:p w14:paraId="648E3696" w14:textId="0098DFFF" w:rsidR="005A3C66" w:rsidRPr="00811BB5" w:rsidRDefault="00733DBB" w:rsidP="005A3C66">
      <w:pPr>
        <w:shd w:val="clear" w:color="auto" w:fill="FFFFFF"/>
        <w:spacing w:line="240" w:lineRule="auto"/>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42F35A50">
          <v:shape id="_x0000_i1147" type="#_x0000_t75" style="width:51.45pt;height:18.15pt" o:ole="">
            <v:imagedata r:id="rId61" o:title=""/>
          </v:shape>
          <w:control r:id="rId71" w:name="DefaultOcxName9" w:shapeid="_x0000_i1147"/>
        </w:object>
      </w:r>
    </w:p>
    <w:p w14:paraId="3ED0F614" w14:textId="77777777" w:rsidR="005A3C66" w:rsidRPr="00811BB5" w:rsidRDefault="005A3C66" w:rsidP="005A3C66">
      <w:pPr>
        <w:shd w:val="clear" w:color="auto" w:fill="FFFFFF"/>
        <w:spacing w:line="300" w:lineRule="atLeast"/>
        <w:textAlignment w:val="top"/>
        <w:rPr>
          <w:rFonts w:ascii="Times New Roman" w:hAnsi="Times New Roman" w:cs="Times New Roman"/>
          <w:color w:val="000000" w:themeColor="text1"/>
          <w:spacing w:val="3"/>
          <w:sz w:val="28"/>
          <w:szCs w:val="28"/>
        </w:rPr>
      </w:pPr>
      <w:r w:rsidRPr="00811BB5">
        <w:rPr>
          <w:rFonts w:ascii="Times New Roman" w:hAnsi="Times New Roman" w:cs="Times New Roman"/>
          <w:color w:val="000000" w:themeColor="text1"/>
          <w:spacing w:val="3"/>
          <w:sz w:val="28"/>
          <w:szCs w:val="28"/>
        </w:rPr>
        <w:t>Ваша відповідь</w:t>
      </w:r>
    </w:p>
    <w:p w14:paraId="717D3215"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Яка кількість дітей виходила на заняття онлайн, під час воєнного стану?</w:t>
      </w:r>
      <w:r w:rsidRPr="00811BB5">
        <w:rPr>
          <w:rStyle w:val="vnumgf"/>
          <w:color w:val="000000" w:themeColor="text1"/>
          <w:spacing w:val="3"/>
          <w:sz w:val="28"/>
          <w:szCs w:val="28"/>
        </w:rPr>
        <w:t>*</w:t>
      </w:r>
    </w:p>
    <w:p w14:paraId="6AF74125" w14:textId="523ACF7B" w:rsidR="005A3C66" w:rsidRPr="00811BB5" w:rsidRDefault="00733DBB" w:rsidP="005A3C66">
      <w:pPr>
        <w:shd w:val="clear" w:color="auto" w:fill="FFFFFF"/>
        <w:spacing w:line="240" w:lineRule="auto"/>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0CDC74F9">
          <v:shape id="_x0000_i1146" type="#_x0000_t75" style="width:51.45pt;height:18.15pt" o:ole="">
            <v:imagedata r:id="rId61" o:title=""/>
          </v:shape>
          <w:control r:id="rId72" w:name="DefaultOcxName10" w:shapeid="_x0000_i1146"/>
        </w:object>
      </w:r>
    </w:p>
    <w:p w14:paraId="2A8B097A" w14:textId="77777777" w:rsidR="005A3C66" w:rsidRPr="00811BB5" w:rsidRDefault="005A3C66" w:rsidP="005A3C66">
      <w:pPr>
        <w:shd w:val="clear" w:color="auto" w:fill="FFFFFF"/>
        <w:spacing w:line="300" w:lineRule="atLeast"/>
        <w:textAlignment w:val="top"/>
        <w:rPr>
          <w:rFonts w:ascii="Times New Roman" w:hAnsi="Times New Roman" w:cs="Times New Roman"/>
          <w:color w:val="000000" w:themeColor="text1"/>
          <w:spacing w:val="3"/>
          <w:sz w:val="28"/>
          <w:szCs w:val="28"/>
        </w:rPr>
      </w:pPr>
      <w:r w:rsidRPr="00811BB5">
        <w:rPr>
          <w:rFonts w:ascii="Times New Roman" w:hAnsi="Times New Roman" w:cs="Times New Roman"/>
          <w:color w:val="000000" w:themeColor="text1"/>
          <w:spacing w:val="3"/>
          <w:sz w:val="28"/>
          <w:szCs w:val="28"/>
        </w:rPr>
        <w:t>Ваша відповідь</w:t>
      </w:r>
    </w:p>
    <w:p w14:paraId="32F7497D" w14:textId="77777777" w:rsidR="005A3C66" w:rsidRPr="00811BB5" w:rsidRDefault="005A3C66" w:rsidP="00811BB5">
      <w:pPr>
        <w:pStyle w:val="a4"/>
        <w:shd w:val="clear" w:color="auto" w:fill="FFFFFF"/>
        <w:spacing w:before="0" w:beforeAutospacing="0" w:after="0" w:afterAutospacing="0" w:line="360" w:lineRule="atLeast"/>
        <w:rPr>
          <w:color w:val="000000" w:themeColor="text1"/>
          <w:spacing w:val="3"/>
          <w:sz w:val="28"/>
          <w:szCs w:val="28"/>
        </w:rPr>
      </w:pPr>
      <w:r w:rsidRPr="00811BB5">
        <w:rPr>
          <w:color w:val="000000" w:themeColor="text1"/>
          <w:sz w:val="28"/>
          <w:szCs w:val="28"/>
        </w:rPr>
        <w:t>Якщо ЗДО працюєте як опорний (черговий) заклад, скільки дітей відвідує ЗДО?</w:t>
      </w:r>
      <w:r w:rsidRPr="00811BB5">
        <w:rPr>
          <w:rStyle w:val="vnumgf"/>
          <w:color w:val="000000" w:themeColor="text1"/>
          <w:spacing w:val="3"/>
          <w:sz w:val="28"/>
          <w:szCs w:val="28"/>
        </w:rPr>
        <w:t>*</w:t>
      </w:r>
    </w:p>
    <w:p w14:paraId="53CB14C7" w14:textId="442B6251" w:rsidR="005A3C66" w:rsidRPr="00811BB5" w:rsidRDefault="00733DBB" w:rsidP="005A3C66">
      <w:pPr>
        <w:shd w:val="clear" w:color="auto" w:fill="FFFFFF"/>
        <w:spacing w:line="240" w:lineRule="auto"/>
        <w:textAlignment w:val="top"/>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object w:dxaOrig="225" w:dyaOrig="225" w14:anchorId="008039FF">
          <v:shape id="_x0000_i1145" type="#_x0000_t75" style="width:51.45pt;height:18.15pt" o:ole="">
            <v:imagedata r:id="rId61" o:title=""/>
          </v:shape>
          <w:control r:id="rId73" w:name="DefaultOcxName11" w:shapeid="_x0000_i1145"/>
        </w:object>
      </w:r>
    </w:p>
    <w:p w14:paraId="30E9045D" w14:textId="77777777" w:rsidR="005A3C66" w:rsidRPr="00811BB5" w:rsidRDefault="005A3C66" w:rsidP="005A3C66">
      <w:pPr>
        <w:shd w:val="clear" w:color="auto" w:fill="FFFFFF"/>
        <w:spacing w:line="300" w:lineRule="atLeast"/>
        <w:textAlignment w:val="top"/>
        <w:rPr>
          <w:rFonts w:ascii="Times New Roman" w:hAnsi="Times New Roman" w:cs="Times New Roman"/>
          <w:color w:val="000000" w:themeColor="text1"/>
          <w:spacing w:val="3"/>
          <w:sz w:val="28"/>
          <w:szCs w:val="28"/>
        </w:rPr>
      </w:pPr>
      <w:r w:rsidRPr="00811BB5">
        <w:rPr>
          <w:rFonts w:ascii="Times New Roman" w:hAnsi="Times New Roman" w:cs="Times New Roman"/>
          <w:color w:val="000000" w:themeColor="text1"/>
          <w:spacing w:val="3"/>
          <w:sz w:val="28"/>
          <w:szCs w:val="28"/>
        </w:rPr>
        <w:t>Ваша відповідь</w:t>
      </w:r>
    </w:p>
    <w:p w14:paraId="7659371A" w14:textId="77777777" w:rsidR="005A3C66" w:rsidRPr="00811BB5" w:rsidRDefault="005A3C66" w:rsidP="005A3C66">
      <w:pPr>
        <w:shd w:val="clear" w:color="auto" w:fill="754545"/>
        <w:spacing w:line="540" w:lineRule="atLeast"/>
        <w:jc w:val="center"/>
        <w:rPr>
          <w:rFonts w:ascii="Times New Roman" w:hAnsi="Times New Roman" w:cs="Times New Roman"/>
          <w:color w:val="000000" w:themeColor="text1"/>
          <w:spacing w:val="4"/>
          <w:sz w:val="28"/>
          <w:szCs w:val="28"/>
        </w:rPr>
      </w:pPr>
      <w:r w:rsidRPr="00811BB5">
        <w:rPr>
          <w:rStyle w:val="npefkd"/>
          <w:rFonts w:ascii="Times New Roman" w:hAnsi="Times New Roman" w:cs="Times New Roman"/>
          <w:color w:val="000000" w:themeColor="text1"/>
          <w:spacing w:val="4"/>
          <w:sz w:val="28"/>
          <w:szCs w:val="28"/>
        </w:rPr>
        <w:t>Надіслати</w:t>
      </w:r>
    </w:p>
    <w:p w14:paraId="57A3E00C" w14:textId="77777777" w:rsidR="005A3C66" w:rsidRPr="00811BB5" w:rsidRDefault="005A3C66" w:rsidP="005A3C66">
      <w:pPr>
        <w:pStyle w:val="z-1"/>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t>Кінець форми</w:t>
      </w:r>
    </w:p>
    <w:p w14:paraId="44D71316" w14:textId="77777777" w:rsidR="005A3C66" w:rsidRPr="00811BB5" w:rsidRDefault="005A3C66" w:rsidP="005A3C66">
      <w:pPr>
        <w:shd w:val="clear" w:color="auto" w:fill="F1ECEC"/>
        <w:spacing w:line="240" w:lineRule="auto"/>
        <w:jc w:val="center"/>
        <w:rPr>
          <w:rFonts w:ascii="Times New Roman" w:hAnsi="Times New Roman" w:cs="Times New Roman"/>
          <w:color w:val="000000" w:themeColor="text1"/>
          <w:sz w:val="28"/>
          <w:szCs w:val="28"/>
        </w:rPr>
      </w:pPr>
      <w:r w:rsidRPr="00811BB5">
        <w:rPr>
          <w:rFonts w:ascii="Times New Roman" w:hAnsi="Times New Roman" w:cs="Times New Roman"/>
          <w:color w:val="000000" w:themeColor="text1"/>
          <w:sz w:val="28"/>
          <w:szCs w:val="28"/>
        </w:rPr>
        <w:t>Цю форму створено в домені Київський університет імені Бориса Грінченка. </w:t>
      </w:r>
      <w:r w:rsidR="00AF4F3F" w:rsidRPr="00811BB5">
        <w:rPr>
          <w:rFonts w:ascii="Times New Roman" w:hAnsi="Times New Roman" w:cs="Times New Roman"/>
          <w:color w:val="000000" w:themeColor="text1"/>
          <w:sz w:val="28"/>
          <w:szCs w:val="28"/>
        </w:rPr>
        <w:t xml:space="preserve"> </w:t>
      </w:r>
    </w:p>
    <w:p w14:paraId="0A040DF5" w14:textId="77777777" w:rsidR="005A3C66" w:rsidRPr="00811BB5" w:rsidRDefault="005A3C66" w:rsidP="005A3C66">
      <w:pPr>
        <w:pStyle w:val="a4"/>
        <w:shd w:val="clear" w:color="auto" w:fill="FFFFFF"/>
        <w:spacing w:before="75" w:beforeAutospacing="0" w:after="75" w:afterAutospacing="0" w:line="360" w:lineRule="auto"/>
        <w:ind w:firstLine="708"/>
        <w:jc w:val="both"/>
        <w:rPr>
          <w:color w:val="000000" w:themeColor="text1"/>
          <w:sz w:val="28"/>
          <w:szCs w:val="28"/>
          <w:shd w:val="clear" w:color="auto" w:fill="FFFFFF"/>
        </w:rPr>
      </w:pPr>
      <w:r w:rsidRPr="00811BB5">
        <w:rPr>
          <w:rStyle w:val="a3"/>
          <w:color w:val="000000" w:themeColor="text1"/>
          <w:sz w:val="28"/>
          <w:szCs w:val="28"/>
          <w:u w:val="none"/>
          <w:shd w:val="clear" w:color="auto" w:fill="FFFFFF"/>
        </w:rPr>
        <w:t>.</w:t>
      </w:r>
    </w:p>
    <w:p w14:paraId="5898371C" w14:textId="77777777" w:rsidR="00AC6402" w:rsidRPr="00811BB5" w:rsidRDefault="00AC6402" w:rsidP="00AC6402">
      <w:pPr>
        <w:pStyle w:val="a4"/>
        <w:spacing w:before="75" w:beforeAutospacing="0" w:after="75" w:afterAutospacing="0"/>
        <w:rPr>
          <w:i/>
          <w:color w:val="000000" w:themeColor="text1"/>
          <w:sz w:val="28"/>
          <w:szCs w:val="28"/>
        </w:rPr>
      </w:pPr>
    </w:p>
    <w:p w14:paraId="62871578" w14:textId="77777777" w:rsidR="00AC6402" w:rsidRDefault="00AC6402" w:rsidP="006A0603">
      <w:pPr>
        <w:jc w:val="both"/>
        <w:rPr>
          <w:rFonts w:ascii="Times New Roman" w:hAnsi="Times New Roman" w:cs="Times New Roman"/>
          <w:b/>
          <w:color w:val="000000" w:themeColor="text1"/>
          <w:sz w:val="28"/>
          <w:szCs w:val="28"/>
        </w:rPr>
      </w:pPr>
    </w:p>
    <w:p w14:paraId="734F96CD" w14:textId="77777777" w:rsidR="00AC6402" w:rsidRDefault="00AC6402" w:rsidP="006A0603">
      <w:pPr>
        <w:jc w:val="both"/>
        <w:rPr>
          <w:rFonts w:ascii="Times New Roman" w:hAnsi="Times New Roman" w:cs="Times New Roman"/>
          <w:b/>
          <w:color w:val="000000" w:themeColor="text1"/>
          <w:sz w:val="28"/>
          <w:szCs w:val="28"/>
        </w:rPr>
      </w:pPr>
    </w:p>
    <w:p w14:paraId="4F591A20" w14:textId="77777777" w:rsidR="00AC6402" w:rsidRDefault="00AC6402" w:rsidP="006A0603">
      <w:pPr>
        <w:jc w:val="both"/>
        <w:rPr>
          <w:rFonts w:ascii="Times New Roman" w:hAnsi="Times New Roman" w:cs="Times New Roman"/>
          <w:b/>
          <w:color w:val="000000" w:themeColor="text1"/>
          <w:sz w:val="28"/>
          <w:szCs w:val="28"/>
        </w:rPr>
      </w:pPr>
    </w:p>
    <w:p w14:paraId="284C2DF2" w14:textId="77777777" w:rsidR="00AC6402" w:rsidRDefault="00AC6402" w:rsidP="006A0603">
      <w:pPr>
        <w:jc w:val="both"/>
        <w:rPr>
          <w:rFonts w:ascii="Times New Roman" w:hAnsi="Times New Roman" w:cs="Times New Roman"/>
          <w:b/>
          <w:color w:val="000000" w:themeColor="text1"/>
          <w:sz w:val="28"/>
          <w:szCs w:val="28"/>
        </w:rPr>
      </w:pPr>
    </w:p>
    <w:p w14:paraId="0D8B5B1C" w14:textId="77777777" w:rsidR="00AC6402" w:rsidRDefault="00AC6402" w:rsidP="006A0603">
      <w:pPr>
        <w:jc w:val="both"/>
        <w:rPr>
          <w:rFonts w:ascii="Times New Roman" w:hAnsi="Times New Roman" w:cs="Times New Roman"/>
          <w:b/>
          <w:color w:val="000000" w:themeColor="text1"/>
          <w:sz w:val="28"/>
          <w:szCs w:val="28"/>
        </w:rPr>
      </w:pPr>
    </w:p>
    <w:p w14:paraId="3632EB82" w14:textId="77777777" w:rsidR="00AC6402" w:rsidRDefault="00AC6402" w:rsidP="006A0603">
      <w:pPr>
        <w:jc w:val="both"/>
        <w:rPr>
          <w:rFonts w:ascii="Times New Roman" w:hAnsi="Times New Roman" w:cs="Times New Roman"/>
          <w:b/>
          <w:color w:val="000000" w:themeColor="text1"/>
          <w:sz w:val="28"/>
          <w:szCs w:val="28"/>
        </w:rPr>
      </w:pPr>
    </w:p>
    <w:p w14:paraId="5A81A5C1" w14:textId="77777777" w:rsidR="00AC6402" w:rsidRDefault="00AC6402" w:rsidP="006A0603">
      <w:pPr>
        <w:jc w:val="both"/>
        <w:rPr>
          <w:rFonts w:ascii="Times New Roman" w:hAnsi="Times New Roman" w:cs="Times New Roman"/>
          <w:b/>
          <w:color w:val="000000" w:themeColor="text1"/>
          <w:sz w:val="28"/>
          <w:szCs w:val="28"/>
        </w:rPr>
      </w:pPr>
    </w:p>
    <w:p w14:paraId="3AC0BA8D" w14:textId="77777777" w:rsidR="00AC6402" w:rsidRDefault="00AC6402" w:rsidP="006A0603">
      <w:pPr>
        <w:jc w:val="both"/>
        <w:rPr>
          <w:rFonts w:ascii="Times New Roman" w:hAnsi="Times New Roman" w:cs="Times New Roman"/>
          <w:b/>
          <w:color w:val="000000" w:themeColor="text1"/>
          <w:sz w:val="28"/>
          <w:szCs w:val="28"/>
        </w:rPr>
      </w:pPr>
    </w:p>
    <w:p w14:paraId="0EC17A1C" w14:textId="77777777" w:rsidR="00AC6402" w:rsidRDefault="00AC6402" w:rsidP="006A0603">
      <w:pPr>
        <w:jc w:val="both"/>
        <w:rPr>
          <w:rFonts w:ascii="Times New Roman" w:hAnsi="Times New Roman" w:cs="Times New Roman"/>
          <w:b/>
          <w:color w:val="000000" w:themeColor="text1"/>
          <w:sz w:val="28"/>
          <w:szCs w:val="28"/>
        </w:rPr>
      </w:pPr>
    </w:p>
    <w:p w14:paraId="2F763135" w14:textId="77777777" w:rsidR="00AC6402" w:rsidRDefault="00AC6402" w:rsidP="006A0603">
      <w:pPr>
        <w:jc w:val="both"/>
        <w:rPr>
          <w:rFonts w:ascii="Times New Roman" w:hAnsi="Times New Roman" w:cs="Times New Roman"/>
          <w:b/>
          <w:color w:val="000000" w:themeColor="text1"/>
          <w:sz w:val="28"/>
          <w:szCs w:val="28"/>
        </w:rPr>
      </w:pPr>
    </w:p>
    <w:p w14:paraId="644A7819" w14:textId="77777777" w:rsidR="00AC6402" w:rsidRDefault="00AC6402" w:rsidP="006A0603">
      <w:pPr>
        <w:jc w:val="both"/>
        <w:rPr>
          <w:rFonts w:ascii="Times New Roman" w:hAnsi="Times New Roman" w:cs="Times New Roman"/>
          <w:b/>
          <w:color w:val="000000" w:themeColor="text1"/>
          <w:sz w:val="28"/>
          <w:szCs w:val="28"/>
        </w:rPr>
      </w:pPr>
    </w:p>
    <w:p w14:paraId="17EE399E" w14:textId="77777777" w:rsidR="00AC6402" w:rsidRDefault="00AC6402" w:rsidP="006A0603">
      <w:pPr>
        <w:jc w:val="both"/>
        <w:rPr>
          <w:rFonts w:ascii="Times New Roman" w:hAnsi="Times New Roman" w:cs="Times New Roman"/>
          <w:b/>
          <w:color w:val="000000" w:themeColor="text1"/>
          <w:sz w:val="28"/>
          <w:szCs w:val="28"/>
        </w:rPr>
      </w:pPr>
    </w:p>
    <w:p w14:paraId="29251068" w14:textId="77777777" w:rsidR="00AC6402" w:rsidRDefault="00AC6402" w:rsidP="006A0603">
      <w:pPr>
        <w:jc w:val="both"/>
        <w:rPr>
          <w:rFonts w:ascii="Times New Roman" w:hAnsi="Times New Roman" w:cs="Times New Roman"/>
          <w:b/>
          <w:color w:val="000000" w:themeColor="text1"/>
          <w:sz w:val="28"/>
          <w:szCs w:val="28"/>
        </w:rPr>
      </w:pPr>
    </w:p>
    <w:p w14:paraId="0DF32D7E" w14:textId="77777777" w:rsidR="00AC6402" w:rsidRDefault="00AC6402" w:rsidP="006A0603">
      <w:pPr>
        <w:jc w:val="both"/>
        <w:rPr>
          <w:rFonts w:ascii="Times New Roman" w:hAnsi="Times New Roman" w:cs="Times New Roman"/>
          <w:b/>
          <w:color w:val="000000" w:themeColor="text1"/>
          <w:sz w:val="28"/>
          <w:szCs w:val="28"/>
        </w:rPr>
      </w:pPr>
    </w:p>
    <w:p w14:paraId="4524E7BB" w14:textId="77777777" w:rsidR="00AC6402" w:rsidRDefault="00AC6402" w:rsidP="006A0603">
      <w:pPr>
        <w:jc w:val="both"/>
        <w:rPr>
          <w:rFonts w:ascii="Times New Roman" w:hAnsi="Times New Roman" w:cs="Times New Roman"/>
          <w:b/>
          <w:color w:val="000000" w:themeColor="text1"/>
          <w:sz w:val="28"/>
          <w:szCs w:val="28"/>
        </w:rPr>
      </w:pPr>
    </w:p>
    <w:p w14:paraId="33DACA2D" w14:textId="77777777" w:rsidR="00AC6402" w:rsidRDefault="00AC6402" w:rsidP="006A0603">
      <w:pPr>
        <w:jc w:val="both"/>
        <w:rPr>
          <w:rFonts w:ascii="Times New Roman" w:hAnsi="Times New Roman" w:cs="Times New Roman"/>
          <w:b/>
          <w:color w:val="000000" w:themeColor="text1"/>
          <w:sz w:val="28"/>
          <w:szCs w:val="28"/>
        </w:rPr>
      </w:pPr>
    </w:p>
    <w:p w14:paraId="6B8AE0A2" w14:textId="77777777" w:rsidR="00AC6402" w:rsidRDefault="00AC6402" w:rsidP="006A0603">
      <w:pPr>
        <w:jc w:val="both"/>
        <w:rPr>
          <w:rFonts w:ascii="Times New Roman" w:hAnsi="Times New Roman" w:cs="Times New Roman"/>
          <w:b/>
          <w:color w:val="000000" w:themeColor="text1"/>
          <w:sz w:val="28"/>
          <w:szCs w:val="28"/>
        </w:rPr>
      </w:pPr>
    </w:p>
    <w:p w14:paraId="49D8A136" w14:textId="77777777" w:rsidR="00AC6402" w:rsidRDefault="00AC6402" w:rsidP="006A0603">
      <w:pPr>
        <w:jc w:val="both"/>
        <w:rPr>
          <w:rFonts w:ascii="Times New Roman" w:hAnsi="Times New Roman" w:cs="Times New Roman"/>
          <w:b/>
          <w:color w:val="000000" w:themeColor="text1"/>
          <w:sz w:val="28"/>
          <w:szCs w:val="28"/>
        </w:rPr>
      </w:pPr>
    </w:p>
    <w:sectPr w:rsidR="00AC6402" w:rsidSect="0030046A">
      <w:type w:val="continuous"/>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8F2D5" w14:textId="77777777" w:rsidR="007E0DDB" w:rsidRDefault="007E0DDB" w:rsidP="006A0603">
      <w:pPr>
        <w:spacing w:after="0" w:line="240" w:lineRule="auto"/>
      </w:pPr>
      <w:r>
        <w:separator/>
      </w:r>
    </w:p>
  </w:endnote>
  <w:endnote w:type="continuationSeparator" w:id="0">
    <w:p w14:paraId="67FEDBB1" w14:textId="77777777" w:rsidR="007E0DDB" w:rsidRDefault="007E0DDB" w:rsidP="006A0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620757"/>
      <w:docPartObj>
        <w:docPartGallery w:val="Page Numbers (Bottom of Page)"/>
        <w:docPartUnique/>
      </w:docPartObj>
    </w:sdtPr>
    <w:sdtEndPr/>
    <w:sdtContent>
      <w:p w14:paraId="09B8AC95" w14:textId="77777777" w:rsidR="007E0DDB" w:rsidRDefault="00B36FED">
        <w:pPr>
          <w:pStyle w:val="aa"/>
          <w:jc w:val="center"/>
        </w:pPr>
        <w:r>
          <w:fldChar w:fldCharType="begin"/>
        </w:r>
        <w:r>
          <w:instrText>PAGE   \* MERGEFORMAT</w:instrText>
        </w:r>
        <w:r>
          <w:fldChar w:fldCharType="separate"/>
        </w:r>
        <w:r w:rsidR="00A600DD">
          <w:rPr>
            <w:noProof/>
          </w:rPr>
          <w:t>7</w:t>
        </w:r>
        <w:r w:rsidR="00A600DD">
          <w:rPr>
            <w:noProof/>
          </w:rPr>
          <w:t>4</w:t>
        </w:r>
        <w:r>
          <w:rPr>
            <w:noProof/>
          </w:rPr>
          <w:fldChar w:fldCharType="end"/>
        </w:r>
      </w:p>
    </w:sdtContent>
  </w:sdt>
  <w:p w14:paraId="0CC18A6D" w14:textId="77777777" w:rsidR="007E0DDB" w:rsidRDefault="007E0DD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A0A2E" w14:textId="77777777" w:rsidR="007E0DDB" w:rsidRDefault="007E0DDB" w:rsidP="006A0603">
      <w:pPr>
        <w:spacing w:after="0" w:line="240" w:lineRule="auto"/>
      </w:pPr>
      <w:r>
        <w:separator/>
      </w:r>
    </w:p>
  </w:footnote>
  <w:footnote w:type="continuationSeparator" w:id="0">
    <w:p w14:paraId="35889DF6" w14:textId="77777777" w:rsidR="007E0DDB" w:rsidRDefault="007E0DDB" w:rsidP="006A06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0021D"/>
    <w:multiLevelType w:val="multilevel"/>
    <w:tmpl w:val="8336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F351B5"/>
    <w:multiLevelType w:val="multilevel"/>
    <w:tmpl w:val="1174DF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00AF7"/>
    <w:multiLevelType w:val="hybridMultilevel"/>
    <w:tmpl w:val="B7907F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1CE40FF"/>
    <w:multiLevelType w:val="multilevel"/>
    <w:tmpl w:val="5602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127BD"/>
    <w:multiLevelType w:val="hybridMultilevel"/>
    <w:tmpl w:val="582C1B64"/>
    <w:lvl w:ilvl="0" w:tplc="0422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2F730B4"/>
    <w:multiLevelType w:val="hybridMultilevel"/>
    <w:tmpl w:val="54944B26"/>
    <w:lvl w:ilvl="0" w:tplc="1B3063D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D4B779F"/>
    <w:multiLevelType w:val="hybridMultilevel"/>
    <w:tmpl w:val="D6B2F766"/>
    <w:lvl w:ilvl="0" w:tplc="CF741A8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27DB3877"/>
    <w:multiLevelType w:val="multilevel"/>
    <w:tmpl w:val="C3D8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5436F"/>
    <w:multiLevelType w:val="hybridMultilevel"/>
    <w:tmpl w:val="7B3659D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09635A9"/>
    <w:multiLevelType w:val="hybridMultilevel"/>
    <w:tmpl w:val="BB540F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C974D2"/>
    <w:multiLevelType w:val="hybridMultilevel"/>
    <w:tmpl w:val="7DD02612"/>
    <w:lvl w:ilvl="0" w:tplc="CE2E4BF4">
      <w:start w:val="1"/>
      <w:numFmt w:val="decimal"/>
      <w:lvlText w:val="%1."/>
      <w:lvlJc w:val="left"/>
      <w:pPr>
        <w:ind w:left="785" w:hanging="360"/>
      </w:pPr>
      <w:rPr>
        <w:rFonts w:ascii="Times New Roman" w:hAnsi="Times New Roman" w:cs="Times New Roman"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2D016AF"/>
    <w:multiLevelType w:val="multilevel"/>
    <w:tmpl w:val="D48C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116CDA"/>
    <w:multiLevelType w:val="hybridMultilevel"/>
    <w:tmpl w:val="DAC8D294"/>
    <w:lvl w:ilvl="0" w:tplc="81FC381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3771364E"/>
    <w:multiLevelType w:val="multilevel"/>
    <w:tmpl w:val="08D6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CF549D"/>
    <w:multiLevelType w:val="multilevel"/>
    <w:tmpl w:val="8332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E97D84"/>
    <w:multiLevelType w:val="hybridMultilevel"/>
    <w:tmpl w:val="E7321110"/>
    <w:lvl w:ilvl="0" w:tplc="F8102382">
      <w:start w:val="1"/>
      <w:numFmt w:val="bullet"/>
      <w:lvlText w:val="•"/>
      <w:lvlJc w:val="left"/>
      <w:pPr>
        <w:tabs>
          <w:tab w:val="num" w:pos="720"/>
        </w:tabs>
        <w:ind w:left="720" w:hanging="360"/>
      </w:pPr>
      <w:rPr>
        <w:rFonts w:ascii="Times New Roman" w:hAnsi="Times New Roman" w:hint="default"/>
      </w:rPr>
    </w:lvl>
    <w:lvl w:ilvl="1" w:tplc="B2CAA790" w:tentative="1">
      <w:start w:val="1"/>
      <w:numFmt w:val="bullet"/>
      <w:lvlText w:val="•"/>
      <w:lvlJc w:val="left"/>
      <w:pPr>
        <w:tabs>
          <w:tab w:val="num" w:pos="1440"/>
        </w:tabs>
        <w:ind w:left="1440" w:hanging="360"/>
      </w:pPr>
      <w:rPr>
        <w:rFonts w:ascii="Times New Roman" w:hAnsi="Times New Roman" w:hint="default"/>
      </w:rPr>
    </w:lvl>
    <w:lvl w:ilvl="2" w:tplc="D368D6B6" w:tentative="1">
      <w:start w:val="1"/>
      <w:numFmt w:val="bullet"/>
      <w:lvlText w:val="•"/>
      <w:lvlJc w:val="left"/>
      <w:pPr>
        <w:tabs>
          <w:tab w:val="num" w:pos="2160"/>
        </w:tabs>
        <w:ind w:left="2160" w:hanging="360"/>
      </w:pPr>
      <w:rPr>
        <w:rFonts w:ascii="Times New Roman" w:hAnsi="Times New Roman" w:hint="default"/>
      </w:rPr>
    </w:lvl>
    <w:lvl w:ilvl="3" w:tplc="BA22476A" w:tentative="1">
      <w:start w:val="1"/>
      <w:numFmt w:val="bullet"/>
      <w:lvlText w:val="•"/>
      <w:lvlJc w:val="left"/>
      <w:pPr>
        <w:tabs>
          <w:tab w:val="num" w:pos="2880"/>
        </w:tabs>
        <w:ind w:left="2880" w:hanging="360"/>
      </w:pPr>
      <w:rPr>
        <w:rFonts w:ascii="Times New Roman" w:hAnsi="Times New Roman" w:hint="default"/>
      </w:rPr>
    </w:lvl>
    <w:lvl w:ilvl="4" w:tplc="3620E206" w:tentative="1">
      <w:start w:val="1"/>
      <w:numFmt w:val="bullet"/>
      <w:lvlText w:val="•"/>
      <w:lvlJc w:val="left"/>
      <w:pPr>
        <w:tabs>
          <w:tab w:val="num" w:pos="3600"/>
        </w:tabs>
        <w:ind w:left="3600" w:hanging="360"/>
      </w:pPr>
      <w:rPr>
        <w:rFonts w:ascii="Times New Roman" w:hAnsi="Times New Roman" w:hint="default"/>
      </w:rPr>
    </w:lvl>
    <w:lvl w:ilvl="5" w:tplc="BF20D6E4" w:tentative="1">
      <w:start w:val="1"/>
      <w:numFmt w:val="bullet"/>
      <w:lvlText w:val="•"/>
      <w:lvlJc w:val="left"/>
      <w:pPr>
        <w:tabs>
          <w:tab w:val="num" w:pos="4320"/>
        </w:tabs>
        <w:ind w:left="4320" w:hanging="360"/>
      </w:pPr>
      <w:rPr>
        <w:rFonts w:ascii="Times New Roman" w:hAnsi="Times New Roman" w:hint="default"/>
      </w:rPr>
    </w:lvl>
    <w:lvl w:ilvl="6" w:tplc="62E090A4" w:tentative="1">
      <w:start w:val="1"/>
      <w:numFmt w:val="bullet"/>
      <w:lvlText w:val="•"/>
      <w:lvlJc w:val="left"/>
      <w:pPr>
        <w:tabs>
          <w:tab w:val="num" w:pos="5040"/>
        </w:tabs>
        <w:ind w:left="5040" w:hanging="360"/>
      </w:pPr>
      <w:rPr>
        <w:rFonts w:ascii="Times New Roman" w:hAnsi="Times New Roman" w:hint="default"/>
      </w:rPr>
    </w:lvl>
    <w:lvl w:ilvl="7" w:tplc="4F166168" w:tentative="1">
      <w:start w:val="1"/>
      <w:numFmt w:val="bullet"/>
      <w:lvlText w:val="•"/>
      <w:lvlJc w:val="left"/>
      <w:pPr>
        <w:tabs>
          <w:tab w:val="num" w:pos="5760"/>
        </w:tabs>
        <w:ind w:left="5760" w:hanging="360"/>
      </w:pPr>
      <w:rPr>
        <w:rFonts w:ascii="Times New Roman" w:hAnsi="Times New Roman" w:hint="default"/>
      </w:rPr>
    </w:lvl>
    <w:lvl w:ilvl="8" w:tplc="6F72FB5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2626E77"/>
    <w:multiLevelType w:val="hybridMultilevel"/>
    <w:tmpl w:val="B782A01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43347268"/>
    <w:multiLevelType w:val="hybridMultilevel"/>
    <w:tmpl w:val="91FE20EE"/>
    <w:lvl w:ilvl="0" w:tplc="7B5E2CD0">
      <w:start w:val="1"/>
      <w:numFmt w:val="decimal"/>
      <w:lvlText w:val="%1."/>
      <w:lvlJc w:val="left"/>
      <w:pPr>
        <w:ind w:left="360" w:hanging="360"/>
      </w:pPr>
      <w:rPr>
        <w:rFonts w:hint="default"/>
        <w:b w:val="0"/>
        <w:color w:val="auto"/>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4B47A14"/>
    <w:multiLevelType w:val="hybridMultilevel"/>
    <w:tmpl w:val="CD7A613E"/>
    <w:lvl w:ilvl="0" w:tplc="4AA28760">
      <w:start w:val="1"/>
      <w:numFmt w:val="bullet"/>
      <w:lvlText w:val="-"/>
      <w:lvlJc w:val="left"/>
      <w:pPr>
        <w:ind w:left="1080" w:hanging="360"/>
      </w:pPr>
      <w:rPr>
        <w:rFonts w:ascii="Times New Roman" w:eastAsiaTheme="minorHAns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9" w15:restartNumberingAfterBreak="0">
    <w:nsid w:val="49713EC8"/>
    <w:multiLevelType w:val="hybridMultilevel"/>
    <w:tmpl w:val="8A0A3AB8"/>
    <w:lvl w:ilvl="0" w:tplc="18527128">
      <w:start w:val="1"/>
      <w:numFmt w:val="bullet"/>
      <w:lvlText w:val="•"/>
      <w:lvlJc w:val="left"/>
      <w:pPr>
        <w:tabs>
          <w:tab w:val="num" w:pos="720"/>
        </w:tabs>
        <w:ind w:left="720" w:hanging="360"/>
      </w:pPr>
      <w:rPr>
        <w:rFonts w:ascii="Times New Roman" w:hAnsi="Times New Roman" w:hint="default"/>
      </w:rPr>
    </w:lvl>
    <w:lvl w:ilvl="1" w:tplc="8716E3C2" w:tentative="1">
      <w:start w:val="1"/>
      <w:numFmt w:val="bullet"/>
      <w:lvlText w:val="•"/>
      <w:lvlJc w:val="left"/>
      <w:pPr>
        <w:tabs>
          <w:tab w:val="num" w:pos="1440"/>
        </w:tabs>
        <w:ind w:left="1440" w:hanging="360"/>
      </w:pPr>
      <w:rPr>
        <w:rFonts w:ascii="Times New Roman" w:hAnsi="Times New Roman" w:hint="default"/>
      </w:rPr>
    </w:lvl>
    <w:lvl w:ilvl="2" w:tplc="2474BF9C" w:tentative="1">
      <w:start w:val="1"/>
      <w:numFmt w:val="bullet"/>
      <w:lvlText w:val="•"/>
      <w:lvlJc w:val="left"/>
      <w:pPr>
        <w:tabs>
          <w:tab w:val="num" w:pos="2160"/>
        </w:tabs>
        <w:ind w:left="2160" w:hanging="360"/>
      </w:pPr>
      <w:rPr>
        <w:rFonts w:ascii="Times New Roman" w:hAnsi="Times New Roman" w:hint="default"/>
      </w:rPr>
    </w:lvl>
    <w:lvl w:ilvl="3" w:tplc="76809446" w:tentative="1">
      <w:start w:val="1"/>
      <w:numFmt w:val="bullet"/>
      <w:lvlText w:val="•"/>
      <w:lvlJc w:val="left"/>
      <w:pPr>
        <w:tabs>
          <w:tab w:val="num" w:pos="2880"/>
        </w:tabs>
        <w:ind w:left="2880" w:hanging="360"/>
      </w:pPr>
      <w:rPr>
        <w:rFonts w:ascii="Times New Roman" w:hAnsi="Times New Roman" w:hint="default"/>
      </w:rPr>
    </w:lvl>
    <w:lvl w:ilvl="4" w:tplc="BB729CB6" w:tentative="1">
      <w:start w:val="1"/>
      <w:numFmt w:val="bullet"/>
      <w:lvlText w:val="•"/>
      <w:lvlJc w:val="left"/>
      <w:pPr>
        <w:tabs>
          <w:tab w:val="num" w:pos="3600"/>
        </w:tabs>
        <w:ind w:left="3600" w:hanging="360"/>
      </w:pPr>
      <w:rPr>
        <w:rFonts w:ascii="Times New Roman" w:hAnsi="Times New Roman" w:hint="default"/>
      </w:rPr>
    </w:lvl>
    <w:lvl w:ilvl="5" w:tplc="5E0A1E3E" w:tentative="1">
      <w:start w:val="1"/>
      <w:numFmt w:val="bullet"/>
      <w:lvlText w:val="•"/>
      <w:lvlJc w:val="left"/>
      <w:pPr>
        <w:tabs>
          <w:tab w:val="num" w:pos="4320"/>
        </w:tabs>
        <w:ind w:left="4320" w:hanging="360"/>
      </w:pPr>
      <w:rPr>
        <w:rFonts w:ascii="Times New Roman" w:hAnsi="Times New Roman" w:hint="default"/>
      </w:rPr>
    </w:lvl>
    <w:lvl w:ilvl="6" w:tplc="A898508E" w:tentative="1">
      <w:start w:val="1"/>
      <w:numFmt w:val="bullet"/>
      <w:lvlText w:val="•"/>
      <w:lvlJc w:val="left"/>
      <w:pPr>
        <w:tabs>
          <w:tab w:val="num" w:pos="5040"/>
        </w:tabs>
        <w:ind w:left="5040" w:hanging="360"/>
      </w:pPr>
      <w:rPr>
        <w:rFonts w:ascii="Times New Roman" w:hAnsi="Times New Roman" w:hint="default"/>
      </w:rPr>
    </w:lvl>
    <w:lvl w:ilvl="7" w:tplc="B358DAD4" w:tentative="1">
      <w:start w:val="1"/>
      <w:numFmt w:val="bullet"/>
      <w:lvlText w:val="•"/>
      <w:lvlJc w:val="left"/>
      <w:pPr>
        <w:tabs>
          <w:tab w:val="num" w:pos="5760"/>
        </w:tabs>
        <w:ind w:left="5760" w:hanging="360"/>
      </w:pPr>
      <w:rPr>
        <w:rFonts w:ascii="Times New Roman" w:hAnsi="Times New Roman" w:hint="default"/>
      </w:rPr>
    </w:lvl>
    <w:lvl w:ilvl="8" w:tplc="9DFC6792"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44108D2"/>
    <w:multiLevelType w:val="hybridMultilevel"/>
    <w:tmpl w:val="3FAAE4EE"/>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1" w15:restartNumberingAfterBreak="0">
    <w:nsid w:val="5BF74AEA"/>
    <w:multiLevelType w:val="hybridMultilevel"/>
    <w:tmpl w:val="7E3061FC"/>
    <w:lvl w:ilvl="0" w:tplc="547A4280">
      <w:start w:val="1"/>
      <w:numFmt w:val="bullet"/>
      <w:lvlText w:val="•"/>
      <w:lvlJc w:val="left"/>
      <w:pPr>
        <w:tabs>
          <w:tab w:val="num" w:pos="643"/>
        </w:tabs>
        <w:ind w:left="643" w:hanging="360"/>
      </w:pPr>
      <w:rPr>
        <w:rFonts w:ascii="Times New Roman" w:hAnsi="Times New Roman" w:hint="default"/>
      </w:rPr>
    </w:lvl>
    <w:lvl w:ilvl="1" w:tplc="80D4EC98" w:tentative="1">
      <w:start w:val="1"/>
      <w:numFmt w:val="bullet"/>
      <w:lvlText w:val="•"/>
      <w:lvlJc w:val="left"/>
      <w:pPr>
        <w:tabs>
          <w:tab w:val="num" w:pos="1440"/>
        </w:tabs>
        <w:ind w:left="1440" w:hanging="360"/>
      </w:pPr>
      <w:rPr>
        <w:rFonts w:ascii="Times New Roman" w:hAnsi="Times New Roman" w:hint="default"/>
      </w:rPr>
    </w:lvl>
    <w:lvl w:ilvl="2" w:tplc="20DCDD7E" w:tentative="1">
      <w:start w:val="1"/>
      <w:numFmt w:val="bullet"/>
      <w:lvlText w:val="•"/>
      <w:lvlJc w:val="left"/>
      <w:pPr>
        <w:tabs>
          <w:tab w:val="num" w:pos="2160"/>
        </w:tabs>
        <w:ind w:left="2160" w:hanging="360"/>
      </w:pPr>
      <w:rPr>
        <w:rFonts w:ascii="Times New Roman" w:hAnsi="Times New Roman" w:hint="default"/>
      </w:rPr>
    </w:lvl>
    <w:lvl w:ilvl="3" w:tplc="C2A4B25C" w:tentative="1">
      <w:start w:val="1"/>
      <w:numFmt w:val="bullet"/>
      <w:lvlText w:val="•"/>
      <w:lvlJc w:val="left"/>
      <w:pPr>
        <w:tabs>
          <w:tab w:val="num" w:pos="2880"/>
        </w:tabs>
        <w:ind w:left="2880" w:hanging="360"/>
      </w:pPr>
      <w:rPr>
        <w:rFonts w:ascii="Times New Roman" w:hAnsi="Times New Roman" w:hint="default"/>
      </w:rPr>
    </w:lvl>
    <w:lvl w:ilvl="4" w:tplc="013A67CA" w:tentative="1">
      <w:start w:val="1"/>
      <w:numFmt w:val="bullet"/>
      <w:lvlText w:val="•"/>
      <w:lvlJc w:val="left"/>
      <w:pPr>
        <w:tabs>
          <w:tab w:val="num" w:pos="3600"/>
        </w:tabs>
        <w:ind w:left="3600" w:hanging="360"/>
      </w:pPr>
      <w:rPr>
        <w:rFonts w:ascii="Times New Roman" w:hAnsi="Times New Roman" w:hint="default"/>
      </w:rPr>
    </w:lvl>
    <w:lvl w:ilvl="5" w:tplc="062E8908" w:tentative="1">
      <w:start w:val="1"/>
      <w:numFmt w:val="bullet"/>
      <w:lvlText w:val="•"/>
      <w:lvlJc w:val="left"/>
      <w:pPr>
        <w:tabs>
          <w:tab w:val="num" w:pos="4320"/>
        </w:tabs>
        <w:ind w:left="4320" w:hanging="360"/>
      </w:pPr>
      <w:rPr>
        <w:rFonts w:ascii="Times New Roman" w:hAnsi="Times New Roman" w:hint="default"/>
      </w:rPr>
    </w:lvl>
    <w:lvl w:ilvl="6" w:tplc="8BFEF5AC" w:tentative="1">
      <w:start w:val="1"/>
      <w:numFmt w:val="bullet"/>
      <w:lvlText w:val="•"/>
      <w:lvlJc w:val="left"/>
      <w:pPr>
        <w:tabs>
          <w:tab w:val="num" w:pos="5040"/>
        </w:tabs>
        <w:ind w:left="5040" w:hanging="360"/>
      </w:pPr>
      <w:rPr>
        <w:rFonts w:ascii="Times New Roman" w:hAnsi="Times New Roman" w:hint="default"/>
      </w:rPr>
    </w:lvl>
    <w:lvl w:ilvl="7" w:tplc="506E06D0" w:tentative="1">
      <w:start w:val="1"/>
      <w:numFmt w:val="bullet"/>
      <w:lvlText w:val="•"/>
      <w:lvlJc w:val="left"/>
      <w:pPr>
        <w:tabs>
          <w:tab w:val="num" w:pos="5760"/>
        </w:tabs>
        <w:ind w:left="5760" w:hanging="360"/>
      </w:pPr>
      <w:rPr>
        <w:rFonts w:ascii="Times New Roman" w:hAnsi="Times New Roman" w:hint="default"/>
      </w:rPr>
    </w:lvl>
    <w:lvl w:ilvl="8" w:tplc="B504DE52"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5DF83DF8"/>
    <w:multiLevelType w:val="hybridMultilevel"/>
    <w:tmpl w:val="6B38D6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E023826"/>
    <w:multiLevelType w:val="hybridMultilevel"/>
    <w:tmpl w:val="C3E8580E"/>
    <w:lvl w:ilvl="0" w:tplc="1A8AA1FA">
      <w:start w:val="1"/>
      <w:numFmt w:val="decimal"/>
      <w:lvlText w:val="%1."/>
      <w:lvlJc w:val="left"/>
      <w:pPr>
        <w:ind w:left="502" w:hanging="360"/>
      </w:pPr>
      <w:rPr>
        <w:rFonts w:ascii="Times New Roman" w:hAnsi="Times New Roman" w:cs="Times New Roman" w:hint="default"/>
        <w:b w:val="0"/>
        <w:bCs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F173296"/>
    <w:multiLevelType w:val="hybridMultilevel"/>
    <w:tmpl w:val="16B2318E"/>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5" w15:restartNumberingAfterBreak="0">
    <w:nsid w:val="604164EA"/>
    <w:multiLevelType w:val="hybridMultilevel"/>
    <w:tmpl w:val="550E6764"/>
    <w:lvl w:ilvl="0" w:tplc="3F840190">
      <w:start w:val="1"/>
      <w:numFmt w:val="decimal"/>
      <w:lvlText w:val="%1."/>
      <w:lvlJc w:val="left"/>
      <w:pPr>
        <w:ind w:left="34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6" w15:restartNumberingAfterBreak="0">
    <w:nsid w:val="68E97A79"/>
    <w:multiLevelType w:val="hybridMultilevel"/>
    <w:tmpl w:val="550E676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B9162AB"/>
    <w:multiLevelType w:val="multilevel"/>
    <w:tmpl w:val="F06CF3C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0886D0B"/>
    <w:multiLevelType w:val="hybridMultilevel"/>
    <w:tmpl w:val="FB76A874"/>
    <w:lvl w:ilvl="0" w:tplc="0422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8D27184"/>
    <w:multiLevelType w:val="hybridMultilevel"/>
    <w:tmpl w:val="2376D37E"/>
    <w:lvl w:ilvl="0" w:tplc="04220001">
      <w:start w:val="1"/>
      <w:numFmt w:val="bullet"/>
      <w:lvlText w:val=""/>
      <w:lvlJc w:val="left"/>
      <w:pPr>
        <w:ind w:left="1134" w:hanging="360"/>
      </w:pPr>
      <w:rPr>
        <w:rFonts w:ascii="Symbol" w:hAnsi="Symbol" w:hint="default"/>
      </w:rPr>
    </w:lvl>
    <w:lvl w:ilvl="1" w:tplc="069E5C50">
      <w:start w:val="1"/>
      <w:numFmt w:val="bullet"/>
      <w:lvlText w:val="-"/>
      <w:lvlJc w:val="left"/>
      <w:pPr>
        <w:ind w:left="1854" w:hanging="360"/>
      </w:pPr>
      <w:rPr>
        <w:rFonts w:ascii="Times New Roman" w:eastAsia="Times New Roman" w:hAnsi="Times New Roman" w:cs="Times New Roman" w:hint="default"/>
      </w:rPr>
    </w:lvl>
    <w:lvl w:ilvl="2" w:tplc="04220005" w:tentative="1">
      <w:start w:val="1"/>
      <w:numFmt w:val="bullet"/>
      <w:lvlText w:val=""/>
      <w:lvlJc w:val="left"/>
      <w:pPr>
        <w:ind w:left="2574" w:hanging="360"/>
      </w:pPr>
      <w:rPr>
        <w:rFonts w:ascii="Wingdings" w:hAnsi="Wingdings" w:hint="default"/>
      </w:rPr>
    </w:lvl>
    <w:lvl w:ilvl="3" w:tplc="04220001" w:tentative="1">
      <w:start w:val="1"/>
      <w:numFmt w:val="bullet"/>
      <w:lvlText w:val=""/>
      <w:lvlJc w:val="left"/>
      <w:pPr>
        <w:ind w:left="3294" w:hanging="360"/>
      </w:pPr>
      <w:rPr>
        <w:rFonts w:ascii="Symbol" w:hAnsi="Symbol" w:hint="default"/>
      </w:rPr>
    </w:lvl>
    <w:lvl w:ilvl="4" w:tplc="04220003" w:tentative="1">
      <w:start w:val="1"/>
      <w:numFmt w:val="bullet"/>
      <w:lvlText w:val="o"/>
      <w:lvlJc w:val="left"/>
      <w:pPr>
        <w:ind w:left="4014" w:hanging="360"/>
      </w:pPr>
      <w:rPr>
        <w:rFonts w:ascii="Courier New" w:hAnsi="Courier New" w:cs="Courier New" w:hint="default"/>
      </w:rPr>
    </w:lvl>
    <w:lvl w:ilvl="5" w:tplc="04220005" w:tentative="1">
      <w:start w:val="1"/>
      <w:numFmt w:val="bullet"/>
      <w:lvlText w:val=""/>
      <w:lvlJc w:val="left"/>
      <w:pPr>
        <w:ind w:left="4734" w:hanging="360"/>
      </w:pPr>
      <w:rPr>
        <w:rFonts w:ascii="Wingdings" w:hAnsi="Wingdings" w:hint="default"/>
      </w:rPr>
    </w:lvl>
    <w:lvl w:ilvl="6" w:tplc="04220001" w:tentative="1">
      <w:start w:val="1"/>
      <w:numFmt w:val="bullet"/>
      <w:lvlText w:val=""/>
      <w:lvlJc w:val="left"/>
      <w:pPr>
        <w:ind w:left="5454" w:hanging="360"/>
      </w:pPr>
      <w:rPr>
        <w:rFonts w:ascii="Symbol" w:hAnsi="Symbol" w:hint="default"/>
      </w:rPr>
    </w:lvl>
    <w:lvl w:ilvl="7" w:tplc="04220003" w:tentative="1">
      <w:start w:val="1"/>
      <w:numFmt w:val="bullet"/>
      <w:lvlText w:val="o"/>
      <w:lvlJc w:val="left"/>
      <w:pPr>
        <w:ind w:left="6174" w:hanging="360"/>
      </w:pPr>
      <w:rPr>
        <w:rFonts w:ascii="Courier New" w:hAnsi="Courier New" w:cs="Courier New" w:hint="default"/>
      </w:rPr>
    </w:lvl>
    <w:lvl w:ilvl="8" w:tplc="04220005" w:tentative="1">
      <w:start w:val="1"/>
      <w:numFmt w:val="bullet"/>
      <w:lvlText w:val=""/>
      <w:lvlJc w:val="left"/>
      <w:pPr>
        <w:ind w:left="6894" w:hanging="360"/>
      </w:pPr>
      <w:rPr>
        <w:rFonts w:ascii="Wingdings" w:hAnsi="Wingdings" w:hint="default"/>
      </w:rPr>
    </w:lvl>
  </w:abstractNum>
  <w:abstractNum w:abstractNumId="30" w15:restartNumberingAfterBreak="0">
    <w:nsid w:val="7F4E297C"/>
    <w:multiLevelType w:val="multilevel"/>
    <w:tmpl w:val="614C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809018">
    <w:abstractNumId w:val="17"/>
  </w:num>
  <w:num w:numId="2" w16cid:durableId="243105735">
    <w:abstractNumId w:val="27"/>
  </w:num>
  <w:num w:numId="3" w16cid:durableId="1435400657">
    <w:abstractNumId w:val="2"/>
  </w:num>
  <w:num w:numId="4" w16cid:durableId="1683970956">
    <w:abstractNumId w:val="30"/>
  </w:num>
  <w:num w:numId="5" w16cid:durableId="2092968256">
    <w:abstractNumId w:val="13"/>
  </w:num>
  <w:num w:numId="6" w16cid:durableId="1501461272">
    <w:abstractNumId w:val="11"/>
  </w:num>
  <w:num w:numId="7" w16cid:durableId="903834595">
    <w:abstractNumId w:val="1"/>
  </w:num>
  <w:num w:numId="8" w16cid:durableId="546338251">
    <w:abstractNumId w:val="7"/>
  </w:num>
  <w:num w:numId="9" w16cid:durableId="2127307457">
    <w:abstractNumId w:val="0"/>
  </w:num>
  <w:num w:numId="10" w16cid:durableId="1011296178">
    <w:abstractNumId w:val="14"/>
  </w:num>
  <w:num w:numId="11" w16cid:durableId="2046832146">
    <w:abstractNumId w:val="3"/>
  </w:num>
  <w:num w:numId="12" w16cid:durableId="1474523626">
    <w:abstractNumId w:val="20"/>
  </w:num>
  <w:num w:numId="13" w16cid:durableId="2046061385">
    <w:abstractNumId w:val="8"/>
  </w:num>
  <w:num w:numId="14" w16cid:durableId="59864499">
    <w:abstractNumId w:val="22"/>
  </w:num>
  <w:num w:numId="15" w16cid:durableId="498229085">
    <w:abstractNumId w:val="12"/>
  </w:num>
  <w:num w:numId="16" w16cid:durableId="546524705">
    <w:abstractNumId w:val="18"/>
  </w:num>
  <w:num w:numId="17" w16cid:durableId="315884708">
    <w:abstractNumId w:val="6"/>
  </w:num>
  <w:num w:numId="18" w16cid:durableId="129253082">
    <w:abstractNumId w:val="25"/>
  </w:num>
  <w:num w:numId="19" w16cid:durableId="2129005550">
    <w:abstractNumId w:val="23"/>
  </w:num>
  <w:num w:numId="20" w16cid:durableId="2040423783">
    <w:abstractNumId w:val="4"/>
  </w:num>
  <w:num w:numId="21" w16cid:durableId="59641231">
    <w:abstractNumId w:val="29"/>
  </w:num>
  <w:num w:numId="22" w16cid:durableId="18494635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3681671">
    <w:abstractNumId w:val="24"/>
  </w:num>
  <w:num w:numId="24" w16cid:durableId="784081631">
    <w:abstractNumId w:val="16"/>
  </w:num>
  <w:num w:numId="25" w16cid:durableId="1996956008">
    <w:abstractNumId w:val="10"/>
  </w:num>
  <w:num w:numId="26" w16cid:durableId="1201086649">
    <w:abstractNumId w:val="9"/>
  </w:num>
  <w:num w:numId="27" w16cid:durableId="1363361295">
    <w:abstractNumId w:val="21"/>
  </w:num>
  <w:num w:numId="28" w16cid:durableId="246768560">
    <w:abstractNumId w:val="19"/>
  </w:num>
  <w:num w:numId="29" w16cid:durableId="1123891408">
    <w:abstractNumId w:val="15"/>
  </w:num>
  <w:num w:numId="30" w16cid:durableId="1054549477">
    <w:abstractNumId w:val="26"/>
  </w:num>
  <w:num w:numId="31" w16cid:durableId="153223804">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F5"/>
    <w:rsid w:val="000046FF"/>
    <w:rsid w:val="00061BCD"/>
    <w:rsid w:val="00067515"/>
    <w:rsid w:val="00090A49"/>
    <w:rsid w:val="00097AAF"/>
    <w:rsid w:val="000F2BA1"/>
    <w:rsid w:val="00112797"/>
    <w:rsid w:val="0012571B"/>
    <w:rsid w:val="00125F4F"/>
    <w:rsid w:val="00135BE0"/>
    <w:rsid w:val="00137FA3"/>
    <w:rsid w:val="00163A49"/>
    <w:rsid w:val="00183F8D"/>
    <w:rsid w:val="001A6698"/>
    <w:rsid w:val="001B2722"/>
    <w:rsid w:val="001B65D8"/>
    <w:rsid w:val="001B663A"/>
    <w:rsid w:val="001C3D12"/>
    <w:rsid w:val="001D2D8D"/>
    <w:rsid w:val="00235113"/>
    <w:rsid w:val="00261CC1"/>
    <w:rsid w:val="002663EC"/>
    <w:rsid w:val="002709D7"/>
    <w:rsid w:val="00293620"/>
    <w:rsid w:val="002952B0"/>
    <w:rsid w:val="002A61A6"/>
    <w:rsid w:val="002C4BCB"/>
    <w:rsid w:val="0030046A"/>
    <w:rsid w:val="00314185"/>
    <w:rsid w:val="0032088D"/>
    <w:rsid w:val="003621F2"/>
    <w:rsid w:val="00390B13"/>
    <w:rsid w:val="003A605A"/>
    <w:rsid w:val="003A7860"/>
    <w:rsid w:val="003B5A0A"/>
    <w:rsid w:val="003C65A0"/>
    <w:rsid w:val="003E7FEA"/>
    <w:rsid w:val="004000A3"/>
    <w:rsid w:val="004544AF"/>
    <w:rsid w:val="0047721A"/>
    <w:rsid w:val="004A0E2A"/>
    <w:rsid w:val="004B34C8"/>
    <w:rsid w:val="00507C47"/>
    <w:rsid w:val="00526213"/>
    <w:rsid w:val="00532A38"/>
    <w:rsid w:val="00546890"/>
    <w:rsid w:val="00562E9C"/>
    <w:rsid w:val="005A3C66"/>
    <w:rsid w:val="00602A90"/>
    <w:rsid w:val="006602E0"/>
    <w:rsid w:val="00670320"/>
    <w:rsid w:val="00697C46"/>
    <w:rsid w:val="006A0603"/>
    <w:rsid w:val="006A4A9B"/>
    <w:rsid w:val="006B419A"/>
    <w:rsid w:val="00716FB6"/>
    <w:rsid w:val="00723B3F"/>
    <w:rsid w:val="00732AFF"/>
    <w:rsid w:val="00733DBB"/>
    <w:rsid w:val="0077464A"/>
    <w:rsid w:val="00782CBD"/>
    <w:rsid w:val="00782F97"/>
    <w:rsid w:val="007D094C"/>
    <w:rsid w:val="007E0DDB"/>
    <w:rsid w:val="007F43B8"/>
    <w:rsid w:val="00811BB5"/>
    <w:rsid w:val="00824D36"/>
    <w:rsid w:val="008250F8"/>
    <w:rsid w:val="008409DC"/>
    <w:rsid w:val="008773FA"/>
    <w:rsid w:val="00877E6F"/>
    <w:rsid w:val="008969F5"/>
    <w:rsid w:val="00897776"/>
    <w:rsid w:val="008A1866"/>
    <w:rsid w:val="008A74BD"/>
    <w:rsid w:val="008B6B4A"/>
    <w:rsid w:val="008C4409"/>
    <w:rsid w:val="008F2610"/>
    <w:rsid w:val="008F68FA"/>
    <w:rsid w:val="00904B28"/>
    <w:rsid w:val="00930DC0"/>
    <w:rsid w:val="00933139"/>
    <w:rsid w:val="0094305E"/>
    <w:rsid w:val="009C2E75"/>
    <w:rsid w:val="009D4719"/>
    <w:rsid w:val="00A1311B"/>
    <w:rsid w:val="00A16CA4"/>
    <w:rsid w:val="00A30C54"/>
    <w:rsid w:val="00A40876"/>
    <w:rsid w:val="00A469FD"/>
    <w:rsid w:val="00A600DD"/>
    <w:rsid w:val="00A77D81"/>
    <w:rsid w:val="00A81A04"/>
    <w:rsid w:val="00A83E62"/>
    <w:rsid w:val="00A8657F"/>
    <w:rsid w:val="00A913EB"/>
    <w:rsid w:val="00AB613C"/>
    <w:rsid w:val="00AB64F0"/>
    <w:rsid w:val="00AC378D"/>
    <w:rsid w:val="00AC6402"/>
    <w:rsid w:val="00AD72CE"/>
    <w:rsid w:val="00AE4FDB"/>
    <w:rsid w:val="00AF4F3F"/>
    <w:rsid w:val="00B031E3"/>
    <w:rsid w:val="00B108C1"/>
    <w:rsid w:val="00B36FED"/>
    <w:rsid w:val="00B50C24"/>
    <w:rsid w:val="00B70D52"/>
    <w:rsid w:val="00B83140"/>
    <w:rsid w:val="00B91DD5"/>
    <w:rsid w:val="00B976AF"/>
    <w:rsid w:val="00C20EE7"/>
    <w:rsid w:val="00C2171A"/>
    <w:rsid w:val="00C665BE"/>
    <w:rsid w:val="00C848E0"/>
    <w:rsid w:val="00CA4FB7"/>
    <w:rsid w:val="00CF23F7"/>
    <w:rsid w:val="00D3239C"/>
    <w:rsid w:val="00D37F5C"/>
    <w:rsid w:val="00D4642C"/>
    <w:rsid w:val="00D54C9C"/>
    <w:rsid w:val="00D70C53"/>
    <w:rsid w:val="00DB5FDD"/>
    <w:rsid w:val="00DD00EF"/>
    <w:rsid w:val="00E2548E"/>
    <w:rsid w:val="00E509E5"/>
    <w:rsid w:val="00E85A4C"/>
    <w:rsid w:val="00E9161C"/>
    <w:rsid w:val="00E91DC5"/>
    <w:rsid w:val="00ED16B1"/>
    <w:rsid w:val="00EE685A"/>
    <w:rsid w:val="00EF1565"/>
    <w:rsid w:val="00EF36A0"/>
    <w:rsid w:val="00F03C07"/>
    <w:rsid w:val="00F0793C"/>
    <w:rsid w:val="00F306EB"/>
    <w:rsid w:val="00F52B9A"/>
    <w:rsid w:val="00F55FC6"/>
    <w:rsid w:val="00F66816"/>
    <w:rsid w:val="00F76344"/>
    <w:rsid w:val="00F976CE"/>
    <w:rsid w:val="00FC17ED"/>
    <w:rsid w:val="00FC280F"/>
    <w:rsid w:val="00FC48BD"/>
    <w:rsid w:val="00FD44CA"/>
    <w:rsid w:val="00FE0B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6350A84A"/>
  <w15:docId w15:val="{9B729D10-F386-4F8C-B313-FB414F7D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9F5"/>
  </w:style>
  <w:style w:type="paragraph" w:styleId="1">
    <w:name w:val="heading 1"/>
    <w:basedOn w:val="a"/>
    <w:next w:val="a"/>
    <w:link w:val="10"/>
    <w:uiPriority w:val="9"/>
    <w:qFormat/>
    <w:rsid w:val="008969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F03C07"/>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unhideWhenUsed/>
    <w:qFormat/>
    <w:rsid w:val="000675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904B2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69F5"/>
    <w:rPr>
      <w:color w:val="0563C1" w:themeColor="hyperlink"/>
      <w:u w:val="single"/>
    </w:rPr>
  </w:style>
  <w:style w:type="paragraph" w:customStyle="1" w:styleId="rvps2">
    <w:name w:val="rvps2"/>
    <w:basedOn w:val="a"/>
    <w:rsid w:val="008969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Normal (Web)"/>
    <w:basedOn w:val="a"/>
    <w:uiPriority w:val="99"/>
    <w:unhideWhenUsed/>
    <w:rsid w:val="008969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8969F5"/>
    <w:pPr>
      <w:ind w:left="720"/>
      <w:contextualSpacing/>
    </w:pPr>
  </w:style>
  <w:style w:type="paragraph" w:styleId="11">
    <w:name w:val="toc 1"/>
    <w:basedOn w:val="a"/>
    <w:next w:val="a"/>
    <w:autoRedefine/>
    <w:uiPriority w:val="39"/>
    <w:unhideWhenUsed/>
    <w:qFormat/>
    <w:rsid w:val="008969F5"/>
    <w:pPr>
      <w:spacing w:after="100" w:line="276" w:lineRule="auto"/>
      <w:jc w:val="center"/>
    </w:pPr>
    <w:rPr>
      <w:rFonts w:ascii="Times New Roman" w:eastAsiaTheme="minorEastAsia" w:hAnsi="Times New Roman" w:cs="Times New Roman"/>
      <w:b/>
      <w:sz w:val="28"/>
      <w:lang w:eastAsia="ru-RU"/>
    </w:rPr>
  </w:style>
  <w:style w:type="paragraph" w:styleId="21">
    <w:name w:val="toc 2"/>
    <w:basedOn w:val="a"/>
    <w:next w:val="a"/>
    <w:autoRedefine/>
    <w:uiPriority w:val="39"/>
    <w:semiHidden/>
    <w:unhideWhenUsed/>
    <w:qFormat/>
    <w:rsid w:val="008969F5"/>
    <w:pPr>
      <w:spacing w:after="100" w:line="276" w:lineRule="auto"/>
      <w:ind w:left="220"/>
    </w:pPr>
    <w:rPr>
      <w:rFonts w:eastAsiaTheme="minorEastAsia"/>
      <w:lang w:val="ru-RU" w:eastAsia="ru-RU"/>
    </w:rPr>
  </w:style>
  <w:style w:type="paragraph" w:styleId="31">
    <w:name w:val="toc 3"/>
    <w:basedOn w:val="a"/>
    <w:next w:val="a"/>
    <w:autoRedefine/>
    <w:uiPriority w:val="39"/>
    <w:unhideWhenUsed/>
    <w:qFormat/>
    <w:rsid w:val="00235113"/>
    <w:pPr>
      <w:spacing w:after="100" w:line="276" w:lineRule="auto"/>
      <w:jc w:val="both"/>
    </w:pPr>
    <w:rPr>
      <w:rFonts w:ascii="Times New Roman" w:eastAsiaTheme="minorEastAsia" w:hAnsi="Times New Roman" w:cs="Times New Roman"/>
      <w:color w:val="000000" w:themeColor="text1"/>
      <w:sz w:val="28"/>
      <w:szCs w:val="28"/>
      <w:lang w:val="ru-RU" w:eastAsia="ru-RU"/>
    </w:rPr>
  </w:style>
  <w:style w:type="character" w:customStyle="1" w:styleId="10">
    <w:name w:val="Заголовок 1 Знак"/>
    <w:basedOn w:val="a0"/>
    <w:link w:val="1"/>
    <w:uiPriority w:val="9"/>
    <w:rsid w:val="008969F5"/>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8969F5"/>
    <w:pPr>
      <w:spacing w:before="480" w:line="276" w:lineRule="auto"/>
      <w:outlineLvl w:val="9"/>
    </w:pPr>
    <w:rPr>
      <w:b/>
      <w:bCs/>
      <w:sz w:val="28"/>
      <w:szCs w:val="28"/>
      <w:lang w:val="ru-RU" w:eastAsia="ru-RU"/>
    </w:rPr>
  </w:style>
  <w:style w:type="paragraph" w:customStyle="1" w:styleId="cdt4ke">
    <w:name w:val="cdt4ke"/>
    <w:basedOn w:val="a"/>
    <w:rsid w:val="008969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22"/>
    <w:qFormat/>
    <w:rsid w:val="008969F5"/>
    <w:rPr>
      <w:b/>
      <w:bCs/>
    </w:rPr>
  </w:style>
  <w:style w:type="character" w:customStyle="1" w:styleId="20">
    <w:name w:val="Заголовок 2 Знак"/>
    <w:basedOn w:val="a0"/>
    <w:link w:val="2"/>
    <w:uiPriority w:val="9"/>
    <w:rsid w:val="00F03C07"/>
    <w:rPr>
      <w:rFonts w:ascii="Times New Roman" w:eastAsia="Times New Roman" w:hAnsi="Times New Roman" w:cs="Times New Roman"/>
      <w:b/>
      <w:bCs/>
      <w:sz w:val="36"/>
      <w:szCs w:val="36"/>
      <w:lang w:eastAsia="uk-UA"/>
    </w:rPr>
  </w:style>
  <w:style w:type="paragraph" w:styleId="a8">
    <w:name w:val="header"/>
    <w:basedOn w:val="a"/>
    <w:link w:val="a9"/>
    <w:uiPriority w:val="99"/>
    <w:unhideWhenUsed/>
    <w:rsid w:val="006A0603"/>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6A0603"/>
  </w:style>
  <w:style w:type="paragraph" w:styleId="aa">
    <w:name w:val="footer"/>
    <w:basedOn w:val="a"/>
    <w:link w:val="ab"/>
    <w:uiPriority w:val="99"/>
    <w:unhideWhenUsed/>
    <w:rsid w:val="006A0603"/>
    <w:pPr>
      <w:tabs>
        <w:tab w:val="center" w:pos="4819"/>
        <w:tab w:val="right" w:pos="9639"/>
      </w:tabs>
      <w:spacing w:after="0" w:line="240" w:lineRule="auto"/>
    </w:pPr>
  </w:style>
  <w:style w:type="character" w:customStyle="1" w:styleId="ab">
    <w:name w:val="Нижній колонтитул Знак"/>
    <w:basedOn w:val="a0"/>
    <w:link w:val="aa"/>
    <w:uiPriority w:val="99"/>
    <w:rsid w:val="006A0603"/>
  </w:style>
  <w:style w:type="character" w:customStyle="1" w:styleId="rvts9">
    <w:name w:val="rvts9"/>
    <w:basedOn w:val="a0"/>
    <w:rsid w:val="001B663A"/>
  </w:style>
  <w:style w:type="character" w:customStyle="1" w:styleId="rvts46">
    <w:name w:val="rvts46"/>
    <w:basedOn w:val="a0"/>
    <w:rsid w:val="001A6698"/>
  </w:style>
  <w:style w:type="character" w:customStyle="1" w:styleId="30">
    <w:name w:val="Заголовок 3 Знак"/>
    <w:basedOn w:val="a0"/>
    <w:link w:val="3"/>
    <w:uiPriority w:val="9"/>
    <w:rsid w:val="00067515"/>
    <w:rPr>
      <w:rFonts w:asciiTheme="majorHAnsi" w:eastAsiaTheme="majorEastAsia" w:hAnsiTheme="majorHAnsi" w:cstheme="majorBidi"/>
      <w:color w:val="1F4D78" w:themeColor="accent1" w:themeShade="7F"/>
      <w:sz w:val="24"/>
      <w:szCs w:val="24"/>
    </w:rPr>
  </w:style>
  <w:style w:type="table" w:styleId="ac">
    <w:name w:val="Table Grid"/>
    <w:basedOn w:val="a1"/>
    <w:uiPriority w:val="59"/>
    <w:rsid w:val="00067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0"/>
    <w:rsid w:val="00AC6402"/>
  </w:style>
  <w:style w:type="character" w:customStyle="1" w:styleId="vue-autor-link">
    <w:name w:val="vue-autor-link"/>
    <w:basedOn w:val="a0"/>
    <w:rsid w:val="00AC6402"/>
  </w:style>
  <w:style w:type="character" w:styleId="ad">
    <w:name w:val="Emphasis"/>
    <w:basedOn w:val="a0"/>
    <w:uiPriority w:val="20"/>
    <w:qFormat/>
    <w:rsid w:val="001B65D8"/>
    <w:rPr>
      <w:i/>
      <w:iCs/>
    </w:rPr>
  </w:style>
  <w:style w:type="character" w:customStyle="1" w:styleId="40">
    <w:name w:val="Заголовок 4 Знак"/>
    <w:basedOn w:val="a0"/>
    <w:link w:val="4"/>
    <w:uiPriority w:val="9"/>
    <w:semiHidden/>
    <w:rsid w:val="00904B28"/>
    <w:rPr>
      <w:rFonts w:asciiTheme="majorHAnsi" w:eastAsiaTheme="majorEastAsia" w:hAnsiTheme="majorHAnsi" w:cstheme="majorBidi"/>
      <w:i/>
      <w:iCs/>
      <w:color w:val="2E74B5" w:themeColor="accent1" w:themeShade="BF"/>
    </w:rPr>
  </w:style>
  <w:style w:type="paragraph" w:styleId="z-">
    <w:name w:val="HTML Top of Form"/>
    <w:basedOn w:val="a"/>
    <w:next w:val="a"/>
    <w:link w:val="z-0"/>
    <w:hidden/>
    <w:uiPriority w:val="99"/>
    <w:semiHidden/>
    <w:unhideWhenUsed/>
    <w:rsid w:val="005A3C66"/>
    <w:pPr>
      <w:pBdr>
        <w:bottom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0">
    <w:name w:val="z-Початок форми Знак"/>
    <w:basedOn w:val="a0"/>
    <w:link w:val="z-"/>
    <w:uiPriority w:val="99"/>
    <w:semiHidden/>
    <w:rsid w:val="005A3C66"/>
    <w:rPr>
      <w:rFonts w:ascii="Arial" w:eastAsia="Times New Roman" w:hAnsi="Arial" w:cs="Arial"/>
      <w:vanish/>
      <w:sz w:val="16"/>
      <w:szCs w:val="16"/>
      <w:lang w:eastAsia="uk-UA"/>
    </w:rPr>
  </w:style>
  <w:style w:type="character" w:customStyle="1" w:styleId="m7eme">
    <w:name w:val="m7eme"/>
    <w:basedOn w:val="a0"/>
    <w:rsid w:val="005A3C66"/>
  </w:style>
  <w:style w:type="character" w:customStyle="1" w:styleId="vnumgf">
    <w:name w:val="vnumgf"/>
    <w:basedOn w:val="a0"/>
    <w:rsid w:val="005A3C66"/>
  </w:style>
  <w:style w:type="character" w:customStyle="1" w:styleId="adtyne">
    <w:name w:val="adtyne"/>
    <w:basedOn w:val="a0"/>
    <w:rsid w:val="005A3C66"/>
  </w:style>
  <w:style w:type="character" w:customStyle="1" w:styleId="npefkd">
    <w:name w:val="npefkd"/>
    <w:basedOn w:val="a0"/>
    <w:rsid w:val="005A3C66"/>
  </w:style>
  <w:style w:type="paragraph" w:styleId="z-1">
    <w:name w:val="HTML Bottom of Form"/>
    <w:basedOn w:val="a"/>
    <w:next w:val="a"/>
    <w:link w:val="z-2"/>
    <w:hidden/>
    <w:uiPriority w:val="99"/>
    <w:semiHidden/>
    <w:unhideWhenUsed/>
    <w:rsid w:val="005A3C66"/>
    <w:pPr>
      <w:pBdr>
        <w:top w:val="single" w:sz="6" w:space="1" w:color="auto"/>
      </w:pBdr>
      <w:spacing w:after="0" w:line="240" w:lineRule="auto"/>
      <w:jc w:val="center"/>
    </w:pPr>
    <w:rPr>
      <w:rFonts w:ascii="Arial" w:eastAsia="Times New Roman" w:hAnsi="Arial" w:cs="Arial"/>
      <w:vanish/>
      <w:sz w:val="16"/>
      <w:szCs w:val="16"/>
      <w:lang w:eastAsia="uk-UA"/>
    </w:rPr>
  </w:style>
  <w:style w:type="character" w:customStyle="1" w:styleId="z-2">
    <w:name w:val="z-Кінець форми Знак"/>
    <w:basedOn w:val="a0"/>
    <w:link w:val="z-1"/>
    <w:uiPriority w:val="99"/>
    <w:semiHidden/>
    <w:rsid w:val="005A3C66"/>
    <w:rPr>
      <w:rFonts w:ascii="Arial" w:eastAsia="Times New Roman" w:hAnsi="Arial" w:cs="Arial"/>
      <w:vanish/>
      <w:sz w:val="16"/>
      <w:szCs w:val="16"/>
      <w:lang w:eastAsia="uk-UA"/>
    </w:rPr>
  </w:style>
  <w:style w:type="paragraph" w:styleId="ae">
    <w:name w:val="Balloon Text"/>
    <w:basedOn w:val="a"/>
    <w:link w:val="af"/>
    <w:uiPriority w:val="99"/>
    <w:semiHidden/>
    <w:unhideWhenUsed/>
    <w:rsid w:val="000046FF"/>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0046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987880">
      <w:bodyDiv w:val="1"/>
      <w:marLeft w:val="0"/>
      <w:marRight w:val="0"/>
      <w:marTop w:val="0"/>
      <w:marBottom w:val="0"/>
      <w:divBdr>
        <w:top w:val="none" w:sz="0" w:space="0" w:color="auto"/>
        <w:left w:val="none" w:sz="0" w:space="0" w:color="auto"/>
        <w:bottom w:val="none" w:sz="0" w:space="0" w:color="auto"/>
        <w:right w:val="none" w:sz="0" w:space="0" w:color="auto"/>
      </w:divBdr>
    </w:div>
    <w:div w:id="438767328">
      <w:bodyDiv w:val="1"/>
      <w:marLeft w:val="0"/>
      <w:marRight w:val="0"/>
      <w:marTop w:val="0"/>
      <w:marBottom w:val="0"/>
      <w:divBdr>
        <w:top w:val="none" w:sz="0" w:space="0" w:color="auto"/>
        <w:left w:val="none" w:sz="0" w:space="0" w:color="auto"/>
        <w:bottom w:val="none" w:sz="0" w:space="0" w:color="auto"/>
        <w:right w:val="none" w:sz="0" w:space="0" w:color="auto"/>
      </w:divBdr>
      <w:divsChild>
        <w:div w:id="1148518537">
          <w:marLeft w:val="547"/>
          <w:marRight w:val="0"/>
          <w:marTop w:val="0"/>
          <w:marBottom w:val="0"/>
          <w:divBdr>
            <w:top w:val="none" w:sz="0" w:space="0" w:color="auto"/>
            <w:left w:val="none" w:sz="0" w:space="0" w:color="auto"/>
            <w:bottom w:val="none" w:sz="0" w:space="0" w:color="auto"/>
            <w:right w:val="none" w:sz="0" w:space="0" w:color="auto"/>
          </w:divBdr>
        </w:div>
      </w:divsChild>
    </w:div>
    <w:div w:id="497428420">
      <w:bodyDiv w:val="1"/>
      <w:marLeft w:val="0"/>
      <w:marRight w:val="0"/>
      <w:marTop w:val="0"/>
      <w:marBottom w:val="0"/>
      <w:divBdr>
        <w:top w:val="none" w:sz="0" w:space="0" w:color="auto"/>
        <w:left w:val="none" w:sz="0" w:space="0" w:color="auto"/>
        <w:bottom w:val="none" w:sz="0" w:space="0" w:color="auto"/>
        <w:right w:val="none" w:sz="0" w:space="0" w:color="auto"/>
      </w:divBdr>
      <w:divsChild>
        <w:div w:id="696858378">
          <w:marLeft w:val="547"/>
          <w:marRight w:val="0"/>
          <w:marTop w:val="0"/>
          <w:marBottom w:val="0"/>
          <w:divBdr>
            <w:top w:val="none" w:sz="0" w:space="0" w:color="auto"/>
            <w:left w:val="none" w:sz="0" w:space="0" w:color="auto"/>
            <w:bottom w:val="none" w:sz="0" w:space="0" w:color="auto"/>
            <w:right w:val="none" w:sz="0" w:space="0" w:color="auto"/>
          </w:divBdr>
        </w:div>
      </w:divsChild>
    </w:div>
    <w:div w:id="649595729">
      <w:bodyDiv w:val="1"/>
      <w:marLeft w:val="0"/>
      <w:marRight w:val="0"/>
      <w:marTop w:val="0"/>
      <w:marBottom w:val="0"/>
      <w:divBdr>
        <w:top w:val="none" w:sz="0" w:space="0" w:color="auto"/>
        <w:left w:val="none" w:sz="0" w:space="0" w:color="auto"/>
        <w:bottom w:val="none" w:sz="0" w:space="0" w:color="auto"/>
        <w:right w:val="none" w:sz="0" w:space="0" w:color="auto"/>
      </w:divBdr>
    </w:div>
    <w:div w:id="695696775">
      <w:bodyDiv w:val="1"/>
      <w:marLeft w:val="0"/>
      <w:marRight w:val="0"/>
      <w:marTop w:val="0"/>
      <w:marBottom w:val="0"/>
      <w:divBdr>
        <w:top w:val="none" w:sz="0" w:space="0" w:color="auto"/>
        <w:left w:val="none" w:sz="0" w:space="0" w:color="auto"/>
        <w:bottom w:val="none" w:sz="0" w:space="0" w:color="auto"/>
        <w:right w:val="none" w:sz="0" w:space="0" w:color="auto"/>
      </w:divBdr>
    </w:div>
    <w:div w:id="696196902">
      <w:bodyDiv w:val="1"/>
      <w:marLeft w:val="0"/>
      <w:marRight w:val="0"/>
      <w:marTop w:val="0"/>
      <w:marBottom w:val="0"/>
      <w:divBdr>
        <w:top w:val="none" w:sz="0" w:space="0" w:color="auto"/>
        <w:left w:val="none" w:sz="0" w:space="0" w:color="auto"/>
        <w:bottom w:val="none" w:sz="0" w:space="0" w:color="auto"/>
        <w:right w:val="none" w:sz="0" w:space="0" w:color="auto"/>
      </w:divBdr>
    </w:div>
    <w:div w:id="713768566">
      <w:bodyDiv w:val="1"/>
      <w:marLeft w:val="0"/>
      <w:marRight w:val="0"/>
      <w:marTop w:val="0"/>
      <w:marBottom w:val="0"/>
      <w:divBdr>
        <w:top w:val="none" w:sz="0" w:space="0" w:color="auto"/>
        <w:left w:val="none" w:sz="0" w:space="0" w:color="auto"/>
        <w:bottom w:val="none" w:sz="0" w:space="0" w:color="auto"/>
        <w:right w:val="none" w:sz="0" w:space="0" w:color="auto"/>
      </w:divBdr>
    </w:div>
    <w:div w:id="791561673">
      <w:bodyDiv w:val="1"/>
      <w:marLeft w:val="0"/>
      <w:marRight w:val="0"/>
      <w:marTop w:val="0"/>
      <w:marBottom w:val="0"/>
      <w:divBdr>
        <w:top w:val="none" w:sz="0" w:space="0" w:color="auto"/>
        <w:left w:val="none" w:sz="0" w:space="0" w:color="auto"/>
        <w:bottom w:val="none" w:sz="0" w:space="0" w:color="auto"/>
        <w:right w:val="none" w:sz="0" w:space="0" w:color="auto"/>
      </w:divBdr>
    </w:div>
    <w:div w:id="832574838">
      <w:bodyDiv w:val="1"/>
      <w:marLeft w:val="0"/>
      <w:marRight w:val="0"/>
      <w:marTop w:val="0"/>
      <w:marBottom w:val="0"/>
      <w:divBdr>
        <w:top w:val="none" w:sz="0" w:space="0" w:color="auto"/>
        <w:left w:val="none" w:sz="0" w:space="0" w:color="auto"/>
        <w:bottom w:val="none" w:sz="0" w:space="0" w:color="auto"/>
        <w:right w:val="none" w:sz="0" w:space="0" w:color="auto"/>
      </w:divBdr>
    </w:div>
    <w:div w:id="838035135">
      <w:bodyDiv w:val="1"/>
      <w:marLeft w:val="0"/>
      <w:marRight w:val="0"/>
      <w:marTop w:val="0"/>
      <w:marBottom w:val="0"/>
      <w:divBdr>
        <w:top w:val="none" w:sz="0" w:space="0" w:color="auto"/>
        <w:left w:val="none" w:sz="0" w:space="0" w:color="auto"/>
        <w:bottom w:val="none" w:sz="0" w:space="0" w:color="auto"/>
        <w:right w:val="none" w:sz="0" w:space="0" w:color="auto"/>
      </w:divBdr>
    </w:div>
    <w:div w:id="1043865784">
      <w:bodyDiv w:val="1"/>
      <w:marLeft w:val="0"/>
      <w:marRight w:val="0"/>
      <w:marTop w:val="0"/>
      <w:marBottom w:val="0"/>
      <w:divBdr>
        <w:top w:val="none" w:sz="0" w:space="0" w:color="auto"/>
        <w:left w:val="none" w:sz="0" w:space="0" w:color="auto"/>
        <w:bottom w:val="none" w:sz="0" w:space="0" w:color="auto"/>
        <w:right w:val="none" w:sz="0" w:space="0" w:color="auto"/>
      </w:divBdr>
    </w:div>
    <w:div w:id="1141190746">
      <w:bodyDiv w:val="1"/>
      <w:marLeft w:val="0"/>
      <w:marRight w:val="0"/>
      <w:marTop w:val="0"/>
      <w:marBottom w:val="0"/>
      <w:divBdr>
        <w:top w:val="none" w:sz="0" w:space="0" w:color="auto"/>
        <w:left w:val="none" w:sz="0" w:space="0" w:color="auto"/>
        <w:bottom w:val="none" w:sz="0" w:space="0" w:color="auto"/>
        <w:right w:val="none" w:sz="0" w:space="0" w:color="auto"/>
      </w:divBdr>
    </w:div>
    <w:div w:id="1171795776">
      <w:bodyDiv w:val="1"/>
      <w:marLeft w:val="0"/>
      <w:marRight w:val="0"/>
      <w:marTop w:val="0"/>
      <w:marBottom w:val="0"/>
      <w:divBdr>
        <w:top w:val="none" w:sz="0" w:space="0" w:color="auto"/>
        <w:left w:val="none" w:sz="0" w:space="0" w:color="auto"/>
        <w:bottom w:val="none" w:sz="0" w:space="0" w:color="auto"/>
        <w:right w:val="none" w:sz="0" w:space="0" w:color="auto"/>
      </w:divBdr>
      <w:divsChild>
        <w:div w:id="23094421">
          <w:marLeft w:val="547"/>
          <w:marRight w:val="0"/>
          <w:marTop w:val="0"/>
          <w:marBottom w:val="0"/>
          <w:divBdr>
            <w:top w:val="none" w:sz="0" w:space="0" w:color="auto"/>
            <w:left w:val="none" w:sz="0" w:space="0" w:color="auto"/>
            <w:bottom w:val="none" w:sz="0" w:space="0" w:color="auto"/>
            <w:right w:val="none" w:sz="0" w:space="0" w:color="auto"/>
          </w:divBdr>
        </w:div>
      </w:divsChild>
    </w:div>
    <w:div w:id="1202478071">
      <w:bodyDiv w:val="1"/>
      <w:marLeft w:val="0"/>
      <w:marRight w:val="0"/>
      <w:marTop w:val="0"/>
      <w:marBottom w:val="0"/>
      <w:divBdr>
        <w:top w:val="none" w:sz="0" w:space="0" w:color="auto"/>
        <w:left w:val="none" w:sz="0" w:space="0" w:color="auto"/>
        <w:bottom w:val="none" w:sz="0" w:space="0" w:color="auto"/>
        <w:right w:val="none" w:sz="0" w:space="0" w:color="auto"/>
      </w:divBdr>
    </w:div>
    <w:div w:id="1256131384">
      <w:bodyDiv w:val="1"/>
      <w:marLeft w:val="0"/>
      <w:marRight w:val="0"/>
      <w:marTop w:val="0"/>
      <w:marBottom w:val="0"/>
      <w:divBdr>
        <w:top w:val="none" w:sz="0" w:space="0" w:color="auto"/>
        <w:left w:val="none" w:sz="0" w:space="0" w:color="auto"/>
        <w:bottom w:val="none" w:sz="0" w:space="0" w:color="auto"/>
        <w:right w:val="none" w:sz="0" w:space="0" w:color="auto"/>
      </w:divBdr>
    </w:div>
    <w:div w:id="1361280311">
      <w:bodyDiv w:val="1"/>
      <w:marLeft w:val="0"/>
      <w:marRight w:val="0"/>
      <w:marTop w:val="0"/>
      <w:marBottom w:val="0"/>
      <w:divBdr>
        <w:top w:val="none" w:sz="0" w:space="0" w:color="auto"/>
        <w:left w:val="none" w:sz="0" w:space="0" w:color="auto"/>
        <w:bottom w:val="none" w:sz="0" w:space="0" w:color="auto"/>
        <w:right w:val="none" w:sz="0" w:space="0" w:color="auto"/>
      </w:divBdr>
    </w:div>
    <w:div w:id="1366754824">
      <w:bodyDiv w:val="1"/>
      <w:marLeft w:val="0"/>
      <w:marRight w:val="0"/>
      <w:marTop w:val="0"/>
      <w:marBottom w:val="0"/>
      <w:divBdr>
        <w:top w:val="none" w:sz="0" w:space="0" w:color="auto"/>
        <w:left w:val="none" w:sz="0" w:space="0" w:color="auto"/>
        <w:bottom w:val="none" w:sz="0" w:space="0" w:color="auto"/>
        <w:right w:val="none" w:sz="0" w:space="0" w:color="auto"/>
      </w:divBdr>
      <w:divsChild>
        <w:div w:id="1508053549">
          <w:marLeft w:val="547"/>
          <w:marRight w:val="0"/>
          <w:marTop w:val="0"/>
          <w:marBottom w:val="0"/>
          <w:divBdr>
            <w:top w:val="none" w:sz="0" w:space="0" w:color="auto"/>
            <w:left w:val="none" w:sz="0" w:space="0" w:color="auto"/>
            <w:bottom w:val="none" w:sz="0" w:space="0" w:color="auto"/>
            <w:right w:val="none" w:sz="0" w:space="0" w:color="auto"/>
          </w:divBdr>
        </w:div>
      </w:divsChild>
    </w:div>
    <w:div w:id="1503467953">
      <w:bodyDiv w:val="1"/>
      <w:marLeft w:val="0"/>
      <w:marRight w:val="0"/>
      <w:marTop w:val="0"/>
      <w:marBottom w:val="0"/>
      <w:divBdr>
        <w:top w:val="none" w:sz="0" w:space="0" w:color="auto"/>
        <w:left w:val="none" w:sz="0" w:space="0" w:color="auto"/>
        <w:bottom w:val="none" w:sz="0" w:space="0" w:color="auto"/>
        <w:right w:val="none" w:sz="0" w:space="0" w:color="auto"/>
      </w:divBdr>
    </w:div>
    <w:div w:id="1551182904">
      <w:bodyDiv w:val="1"/>
      <w:marLeft w:val="0"/>
      <w:marRight w:val="0"/>
      <w:marTop w:val="0"/>
      <w:marBottom w:val="0"/>
      <w:divBdr>
        <w:top w:val="none" w:sz="0" w:space="0" w:color="auto"/>
        <w:left w:val="none" w:sz="0" w:space="0" w:color="auto"/>
        <w:bottom w:val="none" w:sz="0" w:space="0" w:color="auto"/>
        <w:right w:val="none" w:sz="0" w:space="0" w:color="auto"/>
      </w:divBdr>
      <w:divsChild>
        <w:div w:id="1952399120">
          <w:marLeft w:val="547"/>
          <w:marRight w:val="0"/>
          <w:marTop w:val="0"/>
          <w:marBottom w:val="0"/>
          <w:divBdr>
            <w:top w:val="none" w:sz="0" w:space="0" w:color="auto"/>
            <w:left w:val="none" w:sz="0" w:space="0" w:color="auto"/>
            <w:bottom w:val="none" w:sz="0" w:space="0" w:color="auto"/>
            <w:right w:val="none" w:sz="0" w:space="0" w:color="auto"/>
          </w:divBdr>
        </w:div>
      </w:divsChild>
    </w:div>
    <w:div w:id="1637056371">
      <w:bodyDiv w:val="1"/>
      <w:marLeft w:val="0"/>
      <w:marRight w:val="0"/>
      <w:marTop w:val="0"/>
      <w:marBottom w:val="0"/>
      <w:divBdr>
        <w:top w:val="none" w:sz="0" w:space="0" w:color="auto"/>
        <w:left w:val="none" w:sz="0" w:space="0" w:color="auto"/>
        <w:bottom w:val="none" w:sz="0" w:space="0" w:color="auto"/>
        <w:right w:val="none" w:sz="0" w:space="0" w:color="auto"/>
      </w:divBdr>
      <w:divsChild>
        <w:div w:id="468132729">
          <w:marLeft w:val="547"/>
          <w:marRight w:val="0"/>
          <w:marTop w:val="0"/>
          <w:marBottom w:val="0"/>
          <w:divBdr>
            <w:top w:val="none" w:sz="0" w:space="0" w:color="auto"/>
            <w:left w:val="none" w:sz="0" w:space="0" w:color="auto"/>
            <w:bottom w:val="none" w:sz="0" w:space="0" w:color="auto"/>
            <w:right w:val="none" w:sz="0" w:space="0" w:color="auto"/>
          </w:divBdr>
        </w:div>
      </w:divsChild>
    </w:div>
    <w:div w:id="1647003683">
      <w:bodyDiv w:val="1"/>
      <w:marLeft w:val="0"/>
      <w:marRight w:val="0"/>
      <w:marTop w:val="0"/>
      <w:marBottom w:val="0"/>
      <w:divBdr>
        <w:top w:val="none" w:sz="0" w:space="0" w:color="auto"/>
        <w:left w:val="none" w:sz="0" w:space="0" w:color="auto"/>
        <w:bottom w:val="none" w:sz="0" w:space="0" w:color="auto"/>
        <w:right w:val="none" w:sz="0" w:space="0" w:color="auto"/>
      </w:divBdr>
    </w:div>
    <w:div w:id="1687563042">
      <w:bodyDiv w:val="1"/>
      <w:marLeft w:val="0"/>
      <w:marRight w:val="0"/>
      <w:marTop w:val="0"/>
      <w:marBottom w:val="0"/>
      <w:divBdr>
        <w:top w:val="none" w:sz="0" w:space="0" w:color="auto"/>
        <w:left w:val="none" w:sz="0" w:space="0" w:color="auto"/>
        <w:bottom w:val="none" w:sz="0" w:space="0" w:color="auto"/>
        <w:right w:val="none" w:sz="0" w:space="0" w:color="auto"/>
      </w:divBdr>
    </w:div>
    <w:div w:id="1757435942">
      <w:bodyDiv w:val="1"/>
      <w:marLeft w:val="0"/>
      <w:marRight w:val="0"/>
      <w:marTop w:val="0"/>
      <w:marBottom w:val="0"/>
      <w:divBdr>
        <w:top w:val="none" w:sz="0" w:space="0" w:color="auto"/>
        <w:left w:val="none" w:sz="0" w:space="0" w:color="auto"/>
        <w:bottom w:val="none" w:sz="0" w:space="0" w:color="auto"/>
        <w:right w:val="none" w:sz="0" w:space="0" w:color="auto"/>
      </w:divBdr>
      <w:divsChild>
        <w:div w:id="1486821677">
          <w:marLeft w:val="547"/>
          <w:marRight w:val="0"/>
          <w:marTop w:val="0"/>
          <w:marBottom w:val="0"/>
          <w:divBdr>
            <w:top w:val="none" w:sz="0" w:space="0" w:color="auto"/>
            <w:left w:val="none" w:sz="0" w:space="0" w:color="auto"/>
            <w:bottom w:val="none" w:sz="0" w:space="0" w:color="auto"/>
            <w:right w:val="none" w:sz="0" w:space="0" w:color="auto"/>
          </w:divBdr>
        </w:div>
      </w:divsChild>
    </w:div>
    <w:div w:id="1893730202">
      <w:bodyDiv w:val="1"/>
      <w:marLeft w:val="0"/>
      <w:marRight w:val="0"/>
      <w:marTop w:val="0"/>
      <w:marBottom w:val="0"/>
      <w:divBdr>
        <w:top w:val="none" w:sz="0" w:space="0" w:color="auto"/>
        <w:left w:val="none" w:sz="0" w:space="0" w:color="auto"/>
        <w:bottom w:val="none" w:sz="0" w:space="0" w:color="auto"/>
        <w:right w:val="none" w:sz="0" w:space="0" w:color="auto"/>
      </w:divBdr>
    </w:div>
    <w:div w:id="1937597374">
      <w:bodyDiv w:val="1"/>
      <w:marLeft w:val="0"/>
      <w:marRight w:val="0"/>
      <w:marTop w:val="0"/>
      <w:marBottom w:val="0"/>
      <w:divBdr>
        <w:top w:val="none" w:sz="0" w:space="0" w:color="auto"/>
        <w:left w:val="none" w:sz="0" w:space="0" w:color="auto"/>
        <w:bottom w:val="none" w:sz="0" w:space="0" w:color="auto"/>
        <w:right w:val="none" w:sz="0" w:space="0" w:color="auto"/>
      </w:divBdr>
      <w:divsChild>
        <w:div w:id="477309251">
          <w:marLeft w:val="0"/>
          <w:marRight w:val="0"/>
          <w:marTop w:val="0"/>
          <w:marBottom w:val="0"/>
          <w:divBdr>
            <w:top w:val="none" w:sz="0" w:space="0" w:color="auto"/>
            <w:left w:val="none" w:sz="0" w:space="0" w:color="auto"/>
            <w:bottom w:val="none" w:sz="0" w:space="0" w:color="auto"/>
            <w:right w:val="none" w:sz="0" w:space="0" w:color="auto"/>
          </w:divBdr>
          <w:divsChild>
            <w:div w:id="1365860626">
              <w:marLeft w:val="0"/>
              <w:marRight w:val="0"/>
              <w:marTop w:val="0"/>
              <w:marBottom w:val="0"/>
              <w:divBdr>
                <w:top w:val="none" w:sz="0" w:space="0" w:color="auto"/>
                <w:left w:val="none" w:sz="0" w:space="0" w:color="auto"/>
                <w:bottom w:val="none" w:sz="0" w:space="0" w:color="auto"/>
                <w:right w:val="none" w:sz="0" w:space="0" w:color="auto"/>
              </w:divBdr>
              <w:divsChild>
                <w:div w:id="670059004">
                  <w:marLeft w:val="0"/>
                  <w:marRight w:val="0"/>
                  <w:marTop w:val="0"/>
                  <w:marBottom w:val="0"/>
                  <w:divBdr>
                    <w:top w:val="none" w:sz="0" w:space="0" w:color="auto"/>
                    <w:left w:val="none" w:sz="0" w:space="0" w:color="auto"/>
                    <w:bottom w:val="none" w:sz="0" w:space="0" w:color="auto"/>
                    <w:right w:val="none" w:sz="0" w:space="0" w:color="auto"/>
                  </w:divBdr>
                  <w:divsChild>
                    <w:div w:id="1371152894">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1302035079">
                          <w:marLeft w:val="0"/>
                          <w:marRight w:val="0"/>
                          <w:marTop w:val="0"/>
                          <w:marBottom w:val="0"/>
                          <w:divBdr>
                            <w:top w:val="none" w:sz="0" w:space="0" w:color="auto"/>
                            <w:left w:val="none" w:sz="0" w:space="0" w:color="auto"/>
                            <w:bottom w:val="none" w:sz="0" w:space="0" w:color="auto"/>
                            <w:right w:val="none" w:sz="0" w:space="0" w:color="auto"/>
                          </w:divBdr>
                          <w:divsChild>
                            <w:div w:id="1810127030">
                              <w:marLeft w:val="0"/>
                              <w:marRight w:val="0"/>
                              <w:marTop w:val="0"/>
                              <w:marBottom w:val="0"/>
                              <w:divBdr>
                                <w:top w:val="none" w:sz="0" w:space="0" w:color="auto"/>
                                <w:left w:val="none" w:sz="0" w:space="0" w:color="auto"/>
                                <w:bottom w:val="none" w:sz="0" w:space="0" w:color="auto"/>
                                <w:right w:val="none" w:sz="0" w:space="0" w:color="auto"/>
                              </w:divBdr>
                              <w:divsChild>
                                <w:div w:id="20101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9515">
                          <w:marLeft w:val="0"/>
                          <w:marRight w:val="0"/>
                          <w:marTop w:val="0"/>
                          <w:marBottom w:val="0"/>
                          <w:divBdr>
                            <w:top w:val="none" w:sz="0" w:space="0" w:color="auto"/>
                            <w:left w:val="none" w:sz="0" w:space="0" w:color="auto"/>
                            <w:bottom w:val="none" w:sz="0" w:space="0" w:color="auto"/>
                            <w:right w:val="none" w:sz="0" w:space="0" w:color="auto"/>
                          </w:divBdr>
                          <w:divsChild>
                            <w:div w:id="1118917777">
                              <w:marLeft w:val="0"/>
                              <w:marRight w:val="0"/>
                              <w:marTop w:val="180"/>
                              <w:marBottom w:val="0"/>
                              <w:divBdr>
                                <w:top w:val="none" w:sz="0" w:space="0" w:color="auto"/>
                                <w:left w:val="none" w:sz="0" w:space="0" w:color="auto"/>
                                <w:bottom w:val="none" w:sz="0" w:space="0" w:color="auto"/>
                                <w:right w:val="none" w:sz="0" w:space="0" w:color="auto"/>
                              </w:divBdr>
                              <w:divsChild>
                                <w:div w:id="879779555">
                                  <w:marLeft w:val="0"/>
                                  <w:marRight w:val="0"/>
                                  <w:marTop w:val="0"/>
                                  <w:marBottom w:val="0"/>
                                  <w:divBdr>
                                    <w:top w:val="none" w:sz="0" w:space="0" w:color="auto"/>
                                    <w:left w:val="none" w:sz="0" w:space="0" w:color="auto"/>
                                    <w:bottom w:val="none" w:sz="0" w:space="0" w:color="auto"/>
                                    <w:right w:val="none" w:sz="0" w:space="0" w:color="auto"/>
                                  </w:divBdr>
                                </w:div>
                              </w:divsChild>
                            </w:div>
                            <w:div w:id="186459334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04251846">
                  <w:marLeft w:val="0"/>
                  <w:marRight w:val="0"/>
                  <w:marTop w:val="0"/>
                  <w:marBottom w:val="0"/>
                  <w:divBdr>
                    <w:top w:val="none" w:sz="0" w:space="0" w:color="auto"/>
                    <w:left w:val="none" w:sz="0" w:space="0" w:color="auto"/>
                    <w:bottom w:val="none" w:sz="0" w:space="0" w:color="auto"/>
                    <w:right w:val="none" w:sz="0" w:space="0" w:color="auto"/>
                  </w:divBdr>
                  <w:divsChild>
                    <w:div w:id="675152852">
                      <w:marLeft w:val="0"/>
                      <w:marRight w:val="0"/>
                      <w:marTop w:val="0"/>
                      <w:marBottom w:val="0"/>
                      <w:divBdr>
                        <w:top w:val="none" w:sz="0" w:space="0" w:color="auto"/>
                        <w:left w:val="none" w:sz="0" w:space="0" w:color="auto"/>
                        <w:bottom w:val="none" w:sz="0" w:space="0" w:color="auto"/>
                        <w:right w:val="none" w:sz="0" w:space="0" w:color="auto"/>
                      </w:divBdr>
                      <w:divsChild>
                        <w:div w:id="14673146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551691973">
                              <w:marLeft w:val="0"/>
                              <w:marRight w:val="0"/>
                              <w:marTop w:val="0"/>
                              <w:marBottom w:val="0"/>
                              <w:divBdr>
                                <w:top w:val="none" w:sz="0" w:space="0" w:color="auto"/>
                                <w:left w:val="none" w:sz="0" w:space="0" w:color="auto"/>
                                <w:bottom w:val="none" w:sz="0" w:space="0" w:color="auto"/>
                                <w:right w:val="none" w:sz="0" w:space="0" w:color="auto"/>
                              </w:divBdr>
                              <w:divsChild>
                                <w:div w:id="225804254">
                                  <w:marLeft w:val="0"/>
                                  <w:marRight w:val="0"/>
                                  <w:marTop w:val="0"/>
                                  <w:marBottom w:val="240"/>
                                  <w:divBdr>
                                    <w:top w:val="none" w:sz="0" w:space="0" w:color="auto"/>
                                    <w:left w:val="none" w:sz="0" w:space="0" w:color="auto"/>
                                    <w:bottom w:val="none" w:sz="0" w:space="0" w:color="auto"/>
                                    <w:right w:val="none" w:sz="0" w:space="0" w:color="auto"/>
                                  </w:divBdr>
                                  <w:divsChild>
                                    <w:div w:id="1534460271">
                                      <w:marLeft w:val="0"/>
                                      <w:marRight w:val="0"/>
                                      <w:marTop w:val="0"/>
                                      <w:marBottom w:val="0"/>
                                      <w:divBdr>
                                        <w:top w:val="none" w:sz="0" w:space="0" w:color="auto"/>
                                        <w:left w:val="none" w:sz="0" w:space="0" w:color="auto"/>
                                        <w:bottom w:val="none" w:sz="0" w:space="0" w:color="auto"/>
                                        <w:right w:val="none" w:sz="0" w:space="0" w:color="auto"/>
                                      </w:divBdr>
                                    </w:div>
                                  </w:divsChild>
                                </w:div>
                                <w:div w:id="1244488902">
                                  <w:marLeft w:val="0"/>
                                  <w:marRight w:val="0"/>
                                  <w:marTop w:val="0"/>
                                  <w:marBottom w:val="0"/>
                                  <w:divBdr>
                                    <w:top w:val="none" w:sz="0" w:space="0" w:color="auto"/>
                                    <w:left w:val="none" w:sz="0" w:space="0" w:color="auto"/>
                                    <w:bottom w:val="none" w:sz="0" w:space="0" w:color="auto"/>
                                    <w:right w:val="none" w:sz="0" w:space="0" w:color="auto"/>
                                  </w:divBdr>
                                  <w:divsChild>
                                    <w:div w:id="144008655">
                                      <w:marLeft w:val="0"/>
                                      <w:marRight w:val="0"/>
                                      <w:marTop w:val="0"/>
                                      <w:marBottom w:val="0"/>
                                      <w:divBdr>
                                        <w:top w:val="none" w:sz="0" w:space="0" w:color="auto"/>
                                        <w:left w:val="none" w:sz="0" w:space="0" w:color="auto"/>
                                        <w:bottom w:val="none" w:sz="0" w:space="0" w:color="auto"/>
                                        <w:right w:val="none" w:sz="0" w:space="0" w:color="auto"/>
                                      </w:divBdr>
                                      <w:divsChild>
                                        <w:div w:id="1412044842">
                                          <w:marLeft w:val="0"/>
                                          <w:marRight w:val="0"/>
                                          <w:marTop w:val="0"/>
                                          <w:marBottom w:val="0"/>
                                          <w:divBdr>
                                            <w:top w:val="none" w:sz="0" w:space="0" w:color="auto"/>
                                            <w:left w:val="none" w:sz="0" w:space="0" w:color="auto"/>
                                            <w:bottom w:val="none" w:sz="0" w:space="0" w:color="auto"/>
                                            <w:right w:val="none" w:sz="0" w:space="0" w:color="auto"/>
                                          </w:divBdr>
                                          <w:divsChild>
                                            <w:div w:id="1281642667">
                                              <w:marLeft w:val="0"/>
                                              <w:marRight w:val="0"/>
                                              <w:marTop w:val="0"/>
                                              <w:marBottom w:val="0"/>
                                              <w:divBdr>
                                                <w:top w:val="none" w:sz="0" w:space="0" w:color="auto"/>
                                                <w:left w:val="none" w:sz="0" w:space="0" w:color="auto"/>
                                                <w:bottom w:val="none" w:sz="0" w:space="0" w:color="auto"/>
                                                <w:right w:val="none" w:sz="0" w:space="0" w:color="auto"/>
                                              </w:divBdr>
                                              <w:divsChild>
                                                <w:div w:id="21620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099653">
                      <w:marLeft w:val="0"/>
                      <w:marRight w:val="0"/>
                      <w:marTop w:val="0"/>
                      <w:marBottom w:val="0"/>
                      <w:divBdr>
                        <w:top w:val="none" w:sz="0" w:space="0" w:color="auto"/>
                        <w:left w:val="none" w:sz="0" w:space="0" w:color="auto"/>
                        <w:bottom w:val="none" w:sz="0" w:space="0" w:color="auto"/>
                        <w:right w:val="none" w:sz="0" w:space="0" w:color="auto"/>
                      </w:divBdr>
                      <w:divsChild>
                        <w:div w:id="1311447895">
                          <w:marLeft w:val="0"/>
                          <w:marRight w:val="0"/>
                          <w:marTop w:val="0"/>
                          <w:marBottom w:val="0"/>
                          <w:divBdr>
                            <w:top w:val="none" w:sz="0" w:space="0" w:color="auto"/>
                            <w:left w:val="none" w:sz="0" w:space="0" w:color="auto"/>
                            <w:bottom w:val="none" w:sz="0" w:space="0" w:color="auto"/>
                            <w:right w:val="none" w:sz="0" w:space="0" w:color="auto"/>
                          </w:divBdr>
                          <w:divsChild>
                            <w:div w:id="2584187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437260303">
                                  <w:marLeft w:val="0"/>
                                  <w:marRight w:val="0"/>
                                  <w:marTop w:val="0"/>
                                  <w:marBottom w:val="240"/>
                                  <w:divBdr>
                                    <w:top w:val="none" w:sz="0" w:space="0" w:color="auto"/>
                                    <w:left w:val="none" w:sz="0" w:space="0" w:color="auto"/>
                                    <w:bottom w:val="none" w:sz="0" w:space="0" w:color="auto"/>
                                    <w:right w:val="none" w:sz="0" w:space="0" w:color="auto"/>
                                  </w:divBdr>
                                  <w:divsChild>
                                    <w:div w:id="1417287679">
                                      <w:marLeft w:val="0"/>
                                      <w:marRight w:val="0"/>
                                      <w:marTop w:val="0"/>
                                      <w:marBottom w:val="0"/>
                                      <w:divBdr>
                                        <w:top w:val="none" w:sz="0" w:space="0" w:color="auto"/>
                                        <w:left w:val="none" w:sz="0" w:space="0" w:color="auto"/>
                                        <w:bottom w:val="none" w:sz="0" w:space="0" w:color="auto"/>
                                        <w:right w:val="none" w:sz="0" w:space="0" w:color="auto"/>
                                      </w:divBdr>
                                      <w:divsChild>
                                        <w:div w:id="164759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26695">
                                  <w:marLeft w:val="0"/>
                                  <w:marRight w:val="0"/>
                                  <w:marTop w:val="0"/>
                                  <w:marBottom w:val="0"/>
                                  <w:divBdr>
                                    <w:top w:val="none" w:sz="0" w:space="0" w:color="auto"/>
                                    <w:left w:val="none" w:sz="0" w:space="0" w:color="auto"/>
                                    <w:bottom w:val="none" w:sz="0" w:space="0" w:color="auto"/>
                                    <w:right w:val="none" w:sz="0" w:space="0" w:color="auto"/>
                                  </w:divBdr>
                                  <w:divsChild>
                                    <w:div w:id="1011565437">
                                      <w:marLeft w:val="0"/>
                                      <w:marRight w:val="0"/>
                                      <w:marTop w:val="0"/>
                                      <w:marBottom w:val="0"/>
                                      <w:divBdr>
                                        <w:top w:val="none" w:sz="0" w:space="0" w:color="auto"/>
                                        <w:left w:val="none" w:sz="0" w:space="0" w:color="auto"/>
                                        <w:bottom w:val="none" w:sz="0" w:space="0" w:color="auto"/>
                                        <w:right w:val="none" w:sz="0" w:space="0" w:color="auto"/>
                                      </w:divBdr>
                                      <w:divsChild>
                                        <w:div w:id="1430471252">
                                          <w:marLeft w:val="0"/>
                                          <w:marRight w:val="0"/>
                                          <w:marTop w:val="0"/>
                                          <w:marBottom w:val="0"/>
                                          <w:divBdr>
                                            <w:top w:val="none" w:sz="0" w:space="0" w:color="auto"/>
                                            <w:left w:val="none" w:sz="0" w:space="0" w:color="auto"/>
                                            <w:bottom w:val="none" w:sz="0" w:space="0" w:color="auto"/>
                                            <w:right w:val="none" w:sz="0" w:space="0" w:color="auto"/>
                                          </w:divBdr>
                                          <w:divsChild>
                                            <w:div w:id="1873303383">
                                              <w:marLeft w:val="0"/>
                                              <w:marRight w:val="0"/>
                                              <w:marTop w:val="0"/>
                                              <w:marBottom w:val="0"/>
                                              <w:divBdr>
                                                <w:top w:val="none" w:sz="0" w:space="0" w:color="auto"/>
                                                <w:left w:val="none" w:sz="0" w:space="0" w:color="auto"/>
                                                <w:bottom w:val="none" w:sz="0" w:space="0" w:color="auto"/>
                                                <w:right w:val="none" w:sz="0" w:space="0" w:color="auto"/>
                                              </w:divBdr>
                                              <w:divsChild>
                                                <w:div w:id="442379625">
                                                  <w:marLeft w:val="0"/>
                                                  <w:marRight w:val="0"/>
                                                  <w:marTop w:val="0"/>
                                                  <w:marBottom w:val="0"/>
                                                  <w:divBdr>
                                                    <w:top w:val="none" w:sz="0" w:space="0" w:color="auto"/>
                                                    <w:left w:val="none" w:sz="0" w:space="0" w:color="auto"/>
                                                    <w:bottom w:val="none" w:sz="0" w:space="0" w:color="auto"/>
                                                    <w:right w:val="none" w:sz="0" w:space="0" w:color="auto"/>
                                                  </w:divBdr>
                                                  <w:divsChild>
                                                    <w:div w:id="337126053">
                                                      <w:marLeft w:val="0"/>
                                                      <w:marRight w:val="0"/>
                                                      <w:marTop w:val="0"/>
                                                      <w:marBottom w:val="0"/>
                                                      <w:divBdr>
                                                        <w:top w:val="none" w:sz="0" w:space="0" w:color="auto"/>
                                                        <w:left w:val="none" w:sz="0" w:space="0" w:color="auto"/>
                                                        <w:bottom w:val="none" w:sz="0" w:space="0" w:color="auto"/>
                                                        <w:right w:val="none" w:sz="0" w:space="0" w:color="auto"/>
                                                      </w:divBdr>
                                                      <w:divsChild>
                                                        <w:div w:id="453256155">
                                                          <w:marLeft w:val="180"/>
                                                          <w:marRight w:val="0"/>
                                                          <w:marTop w:val="0"/>
                                                          <w:marBottom w:val="0"/>
                                                          <w:divBdr>
                                                            <w:top w:val="none" w:sz="0" w:space="0" w:color="auto"/>
                                                            <w:left w:val="none" w:sz="0" w:space="0" w:color="auto"/>
                                                            <w:bottom w:val="none" w:sz="0" w:space="0" w:color="auto"/>
                                                            <w:right w:val="none" w:sz="0" w:space="0" w:color="auto"/>
                                                          </w:divBdr>
                                                          <w:divsChild>
                                                            <w:div w:id="69372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90456">
                                                  <w:marLeft w:val="0"/>
                                                  <w:marRight w:val="0"/>
                                                  <w:marTop w:val="0"/>
                                                  <w:marBottom w:val="0"/>
                                                  <w:divBdr>
                                                    <w:top w:val="none" w:sz="0" w:space="0" w:color="auto"/>
                                                    <w:left w:val="none" w:sz="0" w:space="0" w:color="auto"/>
                                                    <w:bottom w:val="none" w:sz="0" w:space="0" w:color="auto"/>
                                                    <w:right w:val="none" w:sz="0" w:space="0" w:color="auto"/>
                                                  </w:divBdr>
                                                  <w:divsChild>
                                                    <w:div w:id="1235049795">
                                                      <w:marLeft w:val="0"/>
                                                      <w:marRight w:val="0"/>
                                                      <w:marTop w:val="0"/>
                                                      <w:marBottom w:val="0"/>
                                                      <w:divBdr>
                                                        <w:top w:val="none" w:sz="0" w:space="0" w:color="auto"/>
                                                        <w:left w:val="none" w:sz="0" w:space="0" w:color="auto"/>
                                                        <w:bottom w:val="none" w:sz="0" w:space="0" w:color="auto"/>
                                                        <w:right w:val="none" w:sz="0" w:space="0" w:color="auto"/>
                                                      </w:divBdr>
                                                      <w:divsChild>
                                                        <w:div w:id="800613985">
                                                          <w:marLeft w:val="180"/>
                                                          <w:marRight w:val="0"/>
                                                          <w:marTop w:val="0"/>
                                                          <w:marBottom w:val="0"/>
                                                          <w:divBdr>
                                                            <w:top w:val="none" w:sz="0" w:space="0" w:color="auto"/>
                                                            <w:left w:val="none" w:sz="0" w:space="0" w:color="auto"/>
                                                            <w:bottom w:val="none" w:sz="0" w:space="0" w:color="auto"/>
                                                            <w:right w:val="none" w:sz="0" w:space="0" w:color="auto"/>
                                                          </w:divBdr>
                                                          <w:divsChild>
                                                            <w:div w:id="9911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80865">
                                                  <w:marLeft w:val="0"/>
                                                  <w:marRight w:val="0"/>
                                                  <w:marTop w:val="0"/>
                                                  <w:marBottom w:val="0"/>
                                                  <w:divBdr>
                                                    <w:top w:val="none" w:sz="0" w:space="0" w:color="auto"/>
                                                    <w:left w:val="none" w:sz="0" w:space="0" w:color="auto"/>
                                                    <w:bottom w:val="none" w:sz="0" w:space="0" w:color="auto"/>
                                                    <w:right w:val="none" w:sz="0" w:space="0" w:color="auto"/>
                                                  </w:divBdr>
                                                  <w:divsChild>
                                                    <w:div w:id="2074306464">
                                                      <w:marLeft w:val="0"/>
                                                      <w:marRight w:val="0"/>
                                                      <w:marTop w:val="0"/>
                                                      <w:marBottom w:val="0"/>
                                                      <w:divBdr>
                                                        <w:top w:val="none" w:sz="0" w:space="0" w:color="auto"/>
                                                        <w:left w:val="none" w:sz="0" w:space="0" w:color="auto"/>
                                                        <w:bottom w:val="none" w:sz="0" w:space="0" w:color="auto"/>
                                                        <w:right w:val="none" w:sz="0" w:space="0" w:color="auto"/>
                                                      </w:divBdr>
                                                      <w:divsChild>
                                                        <w:div w:id="1078677866">
                                                          <w:marLeft w:val="180"/>
                                                          <w:marRight w:val="0"/>
                                                          <w:marTop w:val="0"/>
                                                          <w:marBottom w:val="0"/>
                                                          <w:divBdr>
                                                            <w:top w:val="none" w:sz="0" w:space="0" w:color="auto"/>
                                                            <w:left w:val="none" w:sz="0" w:space="0" w:color="auto"/>
                                                            <w:bottom w:val="none" w:sz="0" w:space="0" w:color="auto"/>
                                                            <w:right w:val="none" w:sz="0" w:space="0" w:color="auto"/>
                                                          </w:divBdr>
                                                          <w:divsChild>
                                                            <w:div w:id="154625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517075">
                                                  <w:marLeft w:val="0"/>
                                                  <w:marRight w:val="0"/>
                                                  <w:marTop w:val="0"/>
                                                  <w:marBottom w:val="0"/>
                                                  <w:divBdr>
                                                    <w:top w:val="none" w:sz="0" w:space="0" w:color="auto"/>
                                                    <w:left w:val="none" w:sz="0" w:space="0" w:color="auto"/>
                                                    <w:bottom w:val="none" w:sz="0" w:space="0" w:color="auto"/>
                                                    <w:right w:val="none" w:sz="0" w:space="0" w:color="auto"/>
                                                  </w:divBdr>
                                                  <w:divsChild>
                                                    <w:div w:id="1979408269">
                                                      <w:marLeft w:val="0"/>
                                                      <w:marRight w:val="0"/>
                                                      <w:marTop w:val="0"/>
                                                      <w:marBottom w:val="0"/>
                                                      <w:divBdr>
                                                        <w:top w:val="none" w:sz="0" w:space="0" w:color="auto"/>
                                                        <w:left w:val="none" w:sz="0" w:space="0" w:color="auto"/>
                                                        <w:bottom w:val="none" w:sz="0" w:space="0" w:color="auto"/>
                                                        <w:right w:val="none" w:sz="0" w:space="0" w:color="auto"/>
                                                      </w:divBdr>
                                                      <w:divsChild>
                                                        <w:div w:id="421030996">
                                                          <w:marLeft w:val="180"/>
                                                          <w:marRight w:val="0"/>
                                                          <w:marTop w:val="0"/>
                                                          <w:marBottom w:val="0"/>
                                                          <w:divBdr>
                                                            <w:top w:val="none" w:sz="0" w:space="0" w:color="auto"/>
                                                            <w:left w:val="none" w:sz="0" w:space="0" w:color="auto"/>
                                                            <w:bottom w:val="none" w:sz="0" w:space="0" w:color="auto"/>
                                                            <w:right w:val="none" w:sz="0" w:space="0" w:color="auto"/>
                                                          </w:divBdr>
                                                          <w:divsChild>
                                                            <w:div w:id="110653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19527">
                                                  <w:marLeft w:val="0"/>
                                                  <w:marRight w:val="0"/>
                                                  <w:marTop w:val="0"/>
                                                  <w:marBottom w:val="0"/>
                                                  <w:divBdr>
                                                    <w:top w:val="none" w:sz="0" w:space="0" w:color="auto"/>
                                                    <w:left w:val="none" w:sz="0" w:space="0" w:color="auto"/>
                                                    <w:bottom w:val="none" w:sz="0" w:space="0" w:color="auto"/>
                                                    <w:right w:val="none" w:sz="0" w:space="0" w:color="auto"/>
                                                  </w:divBdr>
                                                  <w:divsChild>
                                                    <w:div w:id="1227227475">
                                                      <w:marLeft w:val="0"/>
                                                      <w:marRight w:val="0"/>
                                                      <w:marTop w:val="0"/>
                                                      <w:marBottom w:val="0"/>
                                                      <w:divBdr>
                                                        <w:top w:val="none" w:sz="0" w:space="0" w:color="auto"/>
                                                        <w:left w:val="none" w:sz="0" w:space="0" w:color="auto"/>
                                                        <w:bottom w:val="none" w:sz="0" w:space="0" w:color="auto"/>
                                                        <w:right w:val="none" w:sz="0" w:space="0" w:color="auto"/>
                                                      </w:divBdr>
                                                      <w:divsChild>
                                                        <w:div w:id="179928822">
                                                          <w:marLeft w:val="180"/>
                                                          <w:marRight w:val="0"/>
                                                          <w:marTop w:val="0"/>
                                                          <w:marBottom w:val="0"/>
                                                          <w:divBdr>
                                                            <w:top w:val="none" w:sz="0" w:space="0" w:color="auto"/>
                                                            <w:left w:val="none" w:sz="0" w:space="0" w:color="auto"/>
                                                            <w:bottom w:val="none" w:sz="0" w:space="0" w:color="auto"/>
                                                            <w:right w:val="none" w:sz="0" w:space="0" w:color="auto"/>
                                                          </w:divBdr>
                                                          <w:divsChild>
                                                            <w:div w:id="106660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9746680">
                      <w:marLeft w:val="0"/>
                      <w:marRight w:val="0"/>
                      <w:marTop w:val="0"/>
                      <w:marBottom w:val="0"/>
                      <w:divBdr>
                        <w:top w:val="none" w:sz="0" w:space="0" w:color="auto"/>
                        <w:left w:val="none" w:sz="0" w:space="0" w:color="auto"/>
                        <w:bottom w:val="none" w:sz="0" w:space="0" w:color="auto"/>
                        <w:right w:val="none" w:sz="0" w:space="0" w:color="auto"/>
                      </w:divBdr>
                      <w:divsChild>
                        <w:div w:id="1993678557">
                          <w:marLeft w:val="0"/>
                          <w:marRight w:val="0"/>
                          <w:marTop w:val="0"/>
                          <w:marBottom w:val="0"/>
                          <w:divBdr>
                            <w:top w:val="none" w:sz="0" w:space="0" w:color="auto"/>
                            <w:left w:val="none" w:sz="0" w:space="0" w:color="auto"/>
                            <w:bottom w:val="none" w:sz="0" w:space="0" w:color="auto"/>
                            <w:right w:val="none" w:sz="0" w:space="0" w:color="auto"/>
                          </w:divBdr>
                          <w:divsChild>
                            <w:div w:id="21457367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5897508">
                                  <w:marLeft w:val="0"/>
                                  <w:marRight w:val="0"/>
                                  <w:marTop w:val="0"/>
                                  <w:marBottom w:val="240"/>
                                  <w:divBdr>
                                    <w:top w:val="none" w:sz="0" w:space="0" w:color="auto"/>
                                    <w:left w:val="none" w:sz="0" w:space="0" w:color="auto"/>
                                    <w:bottom w:val="none" w:sz="0" w:space="0" w:color="auto"/>
                                    <w:right w:val="none" w:sz="0" w:space="0" w:color="auto"/>
                                  </w:divBdr>
                                  <w:divsChild>
                                    <w:div w:id="1364594688">
                                      <w:marLeft w:val="0"/>
                                      <w:marRight w:val="0"/>
                                      <w:marTop w:val="0"/>
                                      <w:marBottom w:val="0"/>
                                      <w:divBdr>
                                        <w:top w:val="none" w:sz="0" w:space="0" w:color="auto"/>
                                        <w:left w:val="none" w:sz="0" w:space="0" w:color="auto"/>
                                        <w:bottom w:val="none" w:sz="0" w:space="0" w:color="auto"/>
                                        <w:right w:val="none" w:sz="0" w:space="0" w:color="auto"/>
                                      </w:divBdr>
                                      <w:divsChild>
                                        <w:div w:id="145771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4188">
                                  <w:marLeft w:val="0"/>
                                  <w:marRight w:val="0"/>
                                  <w:marTop w:val="0"/>
                                  <w:marBottom w:val="0"/>
                                  <w:divBdr>
                                    <w:top w:val="none" w:sz="0" w:space="0" w:color="auto"/>
                                    <w:left w:val="none" w:sz="0" w:space="0" w:color="auto"/>
                                    <w:bottom w:val="none" w:sz="0" w:space="0" w:color="auto"/>
                                    <w:right w:val="none" w:sz="0" w:space="0" w:color="auto"/>
                                  </w:divBdr>
                                  <w:divsChild>
                                    <w:div w:id="919098964">
                                      <w:marLeft w:val="0"/>
                                      <w:marRight w:val="0"/>
                                      <w:marTop w:val="0"/>
                                      <w:marBottom w:val="0"/>
                                      <w:divBdr>
                                        <w:top w:val="none" w:sz="0" w:space="0" w:color="auto"/>
                                        <w:left w:val="none" w:sz="0" w:space="0" w:color="auto"/>
                                        <w:bottom w:val="none" w:sz="0" w:space="0" w:color="auto"/>
                                        <w:right w:val="none" w:sz="0" w:space="0" w:color="auto"/>
                                      </w:divBdr>
                                      <w:divsChild>
                                        <w:div w:id="945624807">
                                          <w:marLeft w:val="0"/>
                                          <w:marRight w:val="0"/>
                                          <w:marTop w:val="0"/>
                                          <w:marBottom w:val="0"/>
                                          <w:divBdr>
                                            <w:top w:val="none" w:sz="0" w:space="0" w:color="auto"/>
                                            <w:left w:val="none" w:sz="0" w:space="0" w:color="auto"/>
                                            <w:bottom w:val="none" w:sz="0" w:space="0" w:color="auto"/>
                                            <w:right w:val="none" w:sz="0" w:space="0" w:color="auto"/>
                                          </w:divBdr>
                                          <w:divsChild>
                                            <w:div w:id="90440992">
                                              <w:marLeft w:val="0"/>
                                              <w:marRight w:val="0"/>
                                              <w:marTop w:val="0"/>
                                              <w:marBottom w:val="0"/>
                                              <w:divBdr>
                                                <w:top w:val="none" w:sz="0" w:space="0" w:color="auto"/>
                                                <w:left w:val="none" w:sz="0" w:space="0" w:color="auto"/>
                                                <w:bottom w:val="none" w:sz="0" w:space="0" w:color="auto"/>
                                                <w:right w:val="none" w:sz="0" w:space="0" w:color="auto"/>
                                              </w:divBdr>
                                              <w:divsChild>
                                                <w:div w:id="1982808119">
                                                  <w:marLeft w:val="0"/>
                                                  <w:marRight w:val="0"/>
                                                  <w:marTop w:val="0"/>
                                                  <w:marBottom w:val="0"/>
                                                  <w:divBdr>
                                                    <w:top w:val="none" w:sz="0" w:space="0" w:color="auto"/>
                                                    <w:left w:val="none" w:sz="0" w:space="0" w:color="auto"/>
                                                    <w:bottom w:val="none" w:sz="0" w:space="0" w:color="auto"/>
                                                    <w:right w:val="none" w:sz="0" w:space="0" w:color="auto"/>
                                                  </w:divBdr>
                                                  <w:divsChild>
                                                    <w:div w:id="1106385558">
                                                      <w:marLeft w:val="0"/>
                                                      <w:marRight w:val="0"/>
                                                      <w:marTop w:val="0"/>
                                                      <w:marBottom w:val="0"/>
                                                      <w:divBdr>
                                                        <w:top w:val="none" w:sz="0" w:space="0" w:color="auto"/>
                                                        <w:left w:val="none" w:sz="0" w:space="0" w:color="auto"/>
                                                        <w:bottom w:val="none" w:sz="0" w:space="0" w:color="auto"/>
                                                        <w:right w:val="none" w:sz="0" w:space="0" w:color="auto"/>
                                                      </w:divBdr>
                                                      <w:divsChild>
                                                        <w:div w:id="363754145">
                                                          <w:marLeft w:val="180"/>
                                                          <w:marRight w:val="0"/>
                                                          <w:marTop w:val="0"/>
                                                          <w:marBottom w:val="0"/>
                                                          <w:divBdr>
                                                            <w:top w:val="none" w:sz="0" w:space="0" w:color="auto"/>
                                                            <w:left w:val="none" w:sz="0" w:space="0" w:color="auto"/>
                                                            <w:bottom w:val="none" w:sz="0" w:space="0" w:color="auto"/>
                                                            <w:right w:val="none" w:sz="0" w:space="0" w:color="auto"/>
                                                          </w:divBdr>
                                                          <w:divsChild>
                                                            <w:div w:id="138124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687462">
                                                  <w:marLeft w:val="0"/>
                                                  <w:marRight w:val="0"/>
                                                  <w:marTop w:val="0"/>
                                                  <w:marBottom w:val="0"/>
                                                  <w:divBdr>
                                                    <w:top w:val="none" w:sz="0" w:space="0" w:color="auto"/>
                                                    <w:left w:val="none" w:sz="0" w:space="0" w:color="auto"/>
                                                    <w:bottom w:val="none" w:sz="0" w:space="0" w:color="auto"/>
                                                    <w:right w:val="none" w:sz="0" w:space="0" w:color="auto"/>
                                                  </w:divBdr>
                                                  <w:divsChild>
                                                    <w:div w:id="1602567380">
                                                      <w:marLeft w:val="0"/>
                                                      <w:marRight w:val="0"/>
                                                      <w:marTop w:val="0"/>
                                                      <w:marBottom w:val="0"/>
                                                      <w:divBdr>
                                                        <w:top w:val="none" w:sz="0" w:space="0" w:color="auto"/>
                                                        <w:left w:val="none" w:sz="0" w:space="0" w:color="auto"/>
                                                        <w:bottom w:val="none" w:sz="0" w:space="0" w:color="auto"/>
                                                        <w:right w:val="none" w:sz="0" w:space="0" w:color="auto"/>
                                                      </w:divBdr>
                                                      <w:divsChild>
                                                        <w:div w:id="724910817">
                                                          <w:marLeft w:val="180"/>
                                                          <w:marRight w:val="0"/>
                                                          <w:marTop w:val="0"/>
                                                          <w:marBottom w:val="0"/>
                                                          <w:divBdr>
                                                            <w:top w:val="none" w:sz="0" w:space="0" w:color="auto"/>
                                                            <w:left w:val="none" w:sz="0" w:space="0" w:color="auto"/>
                                                            <w:bottom w:val="none" w:sz="0" w:space="0" w:color="auto"/>
                                                            <w:right w:val="none" w:sz="0" w:space="0" w:color="auto"/>
                                                          </w:divBdr>
                                                          <w:divsChild>
                                                            <w:div w:id="48917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347388">
                                                  <w:marLeft w:val="0"/>
                                                  <w:marRight w:val="0"/>
                                                  <w:marTop w:val="0"/>
                                                  <w:marBottom w:val="0"/>
                                                  <w:divBdr>
                                                    <w:top w:val="none" w:sz="0" w:space="0" w:color="auto"/>
                                                    <w:left w:val="none" w:sz="0" w:space="0" w:color="auto"/>
                                                    <w:bottom w:val="none" w:sz="0" w:space="0" w:color="auto"/>
                                                    <w:right w:val="none" w:sz="0" w:space="0" w:color="auto"/>
                                                  </w:divBdr>
                                                  <w:divsChild>
                                                    <w:div w:id="293563691">
                                                      <w:marLeft w:val="0"/>
                                                      <w:marRight w:val="0"/>
                                                      <w:marTop w:val="0"/>
                                                      <w:marBottom w:val="0"/>
                                                      <w:divBdr>
                                                        <w:top w:val="none" w:sz="0" w:space="0" w:color="auto"/>
                                                        <w:left w:val="none" w:sz="0" w:space="0" w:color="auto"/>
                                                        <w:bottom w:val="none" w:sz="0" w:space="0" w:color="auto"/>
                                                        <w:right w:val="none" w:sz="0" w:space="0" w:color="auto"/>
                                                      </w:divBdr>
                                                      <w:divsChild>
                                                        <w:div w:id="157424552">
                                                          <w:marLeft w:val="180"/>
                                                          <w:marRight w:val="0"/>
                                                          <w:marTop w:val="0"/>
                                                          <w:marBottom w:val="0"/>
                                                          <w:divBdr>
                                                            <w:top w:val="none" w:sz="0" w:space="0" w:color="auto"/>
                                                            <w:left w:val="none" w:sz="0" w:space="0" w:color="auto"/>
                                                            <w:bottom w:val="none" w:sz="0" w:space="0" w:color="auto"/>
                                                            <w:right w:val="none" w:sz="0" w:space="0" w:color="auto"/>
                                                          </w:divBdr>
                                                          <w:divsChild>
                                                            <w:div w:id="133614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961041">
                                                  <w:marLeft w:val="0"/>
                                                  <w:marRight w:val="0"/>
                                                  <w:marTop w:val="0"/>
                                                  <w:marBottom w:val="0"/>
                                                  <w:divBdr>
                                                    <w:top w:val="none" w:sz="0" w:space="0" w:color="auto"/>
                                                    <w:left w:val="none" w:sz="0" w:space="0" w:color="auto"/>
                                                    <w:bottom w:val="none" w:sz="0" w:space="0" w:color="auto"/>
                                                    <w:right w:val="none" w:sz="0" w:space="0" w:color="auto"/>
                                                  </w:divBdr>
                                                  <w:divsChild>
                                                    <w:div w:id="684206423">
                                                      <w:marLeft w:val="0"/>
                                                      <w:marRight w:val="0"/>
                                                      <w:marTop w:val="0"/>
                                                      <w:marBottom w:val="0"/>
                                                      <w:divBdr>
                                                        <w:top w:val="none" w:sz="0" w:space="0" w:color="auto"/>
                                                        <w:left w:val="none" w:sz="0" w:space="0" w:color="auto"/>
                                                        <w:bottom w:val="none" w:sz="0" w:space="0" w:color="auto"/>
                                                        <w:right w:val="none" w:sz="0" w:space="0" w:color="auto"/>
                                                      </w:divBdr>
                                                      <w:divsChild>
                                                        <w:div w:id="483813121">
                                                          <w:marLeft w:val="180"/>
                                                          <w:marRight w:val="0"/>
                                                          <w:marTop w:val="0"/>
                                                          <w:marBottom w:val="0"/>
                                                          <w:divBdr>
                                                            <w:top w:val="none" w:sz="0" w:space="0" w:color="auto"/>
                                                            <w:left w:val="none" w:sz="0" w:space="0" w:color="auto"/>
                                                            <w:bottom w:val="none" w:sz="0" w:space="0" w:color="auto"/>
                                                            <w:right w:val="none" w:sz="0" w:space="0" w:color="auto"/>
                                                          </w:divBdr>
                                                          <w:divsChild>
                                                            <w:div w:id="17059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762163">
                                                  <w:marLeft w:val="0"/>
                                                  <w:marRight w:val="0"/>
                                                  <w:marTop w:val="0"/>
                                                  <w:marBottom w:val="0"/>
                                                  <w:divBdr>
                                                    <w:top w:val="none" w:sz="0" w:space="0" w:color="auto"/>
                                                    <w:left w:val="none" w:sz="0" w:space="0" w:color="auto"/>
                                                    <w:bottom w:val="none" w:sz="0" w:space="0" w:color="auto"/>
                                                    <w:right w:val="none" w:sz="0" w:space="0" w:color="auto"/>
                                                  </w:divBdr>
                                                  <w:divsChild>
                                                    <w:div w:id="398748086">
                                                      <w:marLeft w:val="0"/>
                                                      <w:marRight w:val="0"/>
                                                      <w:marTop w:val="0"/>
                                                      <w:marBottom w:val="0"/>
                                                      <w:divBdr>
                                                        <w:top w:val="none" w:sz="0" w:space="0" w:color="auto"/>
                                                        <w:left w:val="none" w:sz="0" w:space="0" w:color="auto"/>
                                                        <w:bottom w:val="none" w:sz="0" w:space="0" w:color="auto"/>
                                                        <w:right w:val="none" w:sz="0" w:space="0" w:color="auto"/>
                                                      </w:divBdr>
                                                      <w:divsChild>
                                                        <w:div w:id="453913897">
                                                          <w:marLeft w:val="180"/>
                                                          <w:marRight w:val="0"/>
                                                          <w:marTop w:val="0"/>
                                                          <w:marBottom w:val="0"/>
                                                          <w:divBdr>
                                                            <w:top w:val="none" w:sz="0" w:space="0" w:color="auto"/>
                                                            <w:left w:val="none" w:sz="0" w:space="0" w:color="auto"/>
                                                            <w:bottom w:val="none" w:sz="0" w:space="0" w:color="auto"/>
                                                            <w:right w:val="none" w:sz="0" w:space="0" w:color="auto"/>
                                                          </w:divBdr>
                                                          <w:divsChild>
                                                            <w:div w:id="20741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150213">
                      <w:marLeft w:val="0"/>
                      <w:marRight w:val="0"/>
                      <w:marTop w:val="0"/>
                      <w:marBottom w:val="0"/>
                      <w:divBdr>
                        <w:top w:val="none" w:sz="0" w:space="0" w:color="auto"/>
                        <w:left w:val="none" w:sz="0" w:space="0" w:color="auto"/>
                        <w:bottom w:val="none" w:sz="0" w:space="0" w:color="auto"/>
                        <w:right w:val="none" w:sz="0" w:space="0" w:color="auto"/>
                      </w:divBdr>
                      <w:divsChild>
                        <w:div w:id="1658530287">
                          <w:marLeft w:val="0"/>
                          <w:marRight w:val="0"/>
                          <w:marTop w:val="0"/>
                          <w:marBottom w:val="0"/>
                          <w:divBdr>
                            <w:top w:val="none" w:sz="0" w:space="0" w:color="auto"/>
                            <w:left w:val="none" w:sz="0" w:space="0" w:color="auto"/>
                            <w:bottom w:val="none" w:sz="0" w:space="0" w:color="auto"/>
                            <w:right w:val="none" w:sz="0" w:space="0" w:color="auto"/>
                          </w:divBdr>
                          <w:divsChild>
                            <w:div w:id="835078408">
                              <w:marLeft w:val="0"/>
                              <w:marRight w:val="0"/>
                              <w:marTop w:val="0"/>
                              <w:marBottom w:val="180"/>
                              <w:divBdr>
                                <w:top w:val="single" w:sz="6" w:space="18" w:color="DADCE0"/>
                                <w:left w:val="single" w:sz="6" w:space="18" w:color="DADCE0"/>
                                <w:bottom w:val="single" w:sz="6" w:space="18" w:color="DADCE0"/>
                                <w:right w:val="single" w:sz="6" w:space="18" w:color="DADCE0"/>
                              </w:divBdr>
                              <w:divsChild>
                                <w:div w:id="889420478">
                                  <w:marLeft w:val="0"/>
                                  <w:marRight w:val="0"/>
                                  <w:marTop w:val="0"/>
                                  <w:marBottom w:val="240"/>
                                  <w:divBdr>
                                    <w:top w:val="none" w:sz="0" w:space="0" w:color="auto"/>
                                    <w:left w:val="none" w:sz="0" w:space="0" w:color="auto"/>
                                    <w:bottom w:val="none" w:sz="0" w:space="0" w:color="auto"/>
                                    <w:right w:val="none" w:sz="0" w:space="0" w:color="auto"/>
                                  </w:divBdr>
                                  <w:divsChild>
                                    <w:div w:id="1115053491">
                                      <w:marLeft w:val="0"/>
                                      <w:marRight w:val="0"/>
                                      <w:marTop w:val="0"/>
                                      <w:marBottom w:val="0"/>
                                      <w:divBdr>
                                        <w:top w:val="none" w:sz="0" w:space="0" w:color="auto"/>
                                        <w:left w:val="none" w:sz="0" w:space="0" w:color="auto"/>
                                        <w:bottom w:val="none" w:sz="0" w:space="0" w:color="auto"/>
                                        <w:right w:val="none" w:sz="0" w:space="0" w:color="auto"/>
                                      </w:divBdr>
                                      <w:divsChild>
                                        <w:div w:id="15910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08845">
                                  <w:marLeft w:val="0"/>
                                  <w:marRight w:val="0"/>
                                  <w:marTop w:val="0"/>
                                  <w:marBottom w:val="0"/>
                                  <w:divBdr>
                                    <w:top w:val="none" w:sz="0" w:space="0" w:color="auto"/>
                                    <w:left w:val="none" w:sz="0" w:space="0" w:color="auto"/>
                                    <w:bottom w:val="none" w:sz="0" w:space="0" w:color="auto"/>
                                    <w:right w:val="none" w:sz="0" w:space="0" w:color="auto"/>
                                  </w:divBdr>
                                  <w:divsChild>
                                    <w:div w:id="936061588">
                                      <w:marLeft w:val="0"/>
                                      <w:marRight w:val="0"/>
                                      <w:marTop w:val="0"/>
                                      <w:marBottom w:val="0"/>
                                      <w:divBdr>
                                        <w:top w:val="none" w:sz="0" w:space="0" w:color="auto"/>
                                        <w:left w:val="none" w:sz="0" w:space="0" w:color="auto"/>
                                        <w:bottom w:val="none" w:sz="0" w:space="0" w:color="auto"/>
                                        <w:right w:val="none" w:sz="0" w:space="0" w:color="auto"/>
                                      </w:divBdr>
                                      <w:divsChild>
                                        <w:div w:id="122504799">
                                          <w:marLeft w:val="0"/>
                                          <w:marRight w:val="0"/>
                                          <w:marTop w:val="0"/>
                                          <w:marBottom w:val="0"/>
                                          <w:divBdr>
                                            <w:top w:val="none" w:sz="0" w:space="0" w:color="auto"/>
                                            <w:left w:val="none" w:sz="0" w:space="0" w:color="auto"/>
                                            <w:bottom w:val="none" w:sz="0" w:space="0" w:color="auto"/>
                                            <w:right w:val="none" w:sz="0" w:space="0" w:color="auto"/>
                                          </w:divBdr>
                                          <w:divsChild>
                                            <w:div w:id="779833757">
                                              <w:marLeft w:val="0"/>
                                              <w:marRight w:val="0"/>
                                              <w:marTop w:val="0"/>
                                              <w:marBottom w:val="0"/>
                                              <w:divBdr>
                                                <w:top w:val="none" w:sz="0" w:space="0" w:color="auto"/>
                                                <w:left w:val="none" w:sz="0" w:space="0" w:color="auto"/>
                                                <w:bottom w:val="none" w:sz="0" w:space="0" w:color="auto"/>
                                                <w:right w:val="none" w:sz="0" w:space="0" w:color="auto"/>
                                              </w:divBdr>
                                              <w:divsChild>
                                                <w:div w:id="628514786">
                                                  <w:marLeft w:val="0"/>
                                                  <w:marRight w:val="0"/>
                                                  <w:marTop w:val="0"/>
                                                  <w:marBottom w:val="0"/>
                                                  <w:divBdr>
                                                    <w:top w:val="none" w:sz="0" w:space="0" w:color="auto"/>
                                                    <w:left w:val="none" w:sz="0" w:space="0" w:color="auto"/>
                                                    <w:bottom w:val="none" w:sz="0" w:space="0" w:color="auto"/>
                                                    <w:right w:val="none" w:sz="0" w:space="0" w:color="auto"/>
                                                  </w:divBdr>
                                                  <w:divsChild>
                                                    <w:div w:id="1556425815">
                                                      <w:marLeft w:val="0"/>
                                                      <w:marRight w:val="0"/>
                                                      <w:marTop w:val="0"/>
                                                      <w:marBottom w:val="0"/>
                                                      <w:divBdr>
                                                        <w:top w:val="none" w:sz="0" w:space="0" w:color="auto"/>
                                                        <w:left w:val="none" w:sz="0" w:space="0" w:color="auto"/>
                                                        <w:bottom w:val="none" w:sz="0" w:space="0" w:color="auto"/>
                                                        <w:right w:val="none" w:sz="0" w:space="0" w:color="auto"/>
                                                      </w:divBdr>
                                                      <w:divsChild>
                                                        <w:div w:id="1532105405">
                                                          <w:marLeft w:val="180"/>
                                                          <w:marRight w:val="0"/>
                                                          <w:marTop w:val="0"/>
                                                          <w:marBottom w:val="0"/>
                                                          <w:divBdr>
                                                            <w:top w:val="none" w:sz="0" w:space="0" w:color="auto"/>
                                                            <w:left w:val="none" w:sz="0" w:space="0" w:color="auto"/>
                                                            <w:bottom w:val="none" w:sz="0" w:space="0" w:color="auto"/>
                                                            <w:right w:val="none" w:sz="0" w:space="0" w:color="auto"/>
                                                          </w:divBdr>
                                                          <w:divsChild>
                                                            <w:div w:id="192336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91232">
                                                  <w:marLeft w:val="0"/>
                                                  <w:marRight w:val="0"/>
                                                  <w:marTop w:val="0"/>
                                                  <w:marBottom w:val="0"/>
                                                  <w:divBdr>
                                                    <w:top w:val="none" w:sz="0" w:space="0" w:color="auto"/>
                                                    <w:left w:val="none" w:sz="0" w:space="0" w:color="auto"/>
                                                    <w:bottom w:val="none" w:sz="0" w:space="0" w:color="auto"/>
                                                    <w:right w:val="none" w:sz="0" w:space="0" w:color="auto"/>
                                                  </w:divBdr>
                                                  <w:divsChild>
                                                    <w:div w:id="1370179373">
                                                      <w:marLeft w:val="0"/>
                                                      <w:marRight w:val="0"/>
                                                      <w:marTop w:val="0"/>
                                                      <w:marBottom w:val="0"/>
                                                      <w:divBdr>
                                                        <w:top w:val="none" w:sz="0" w:space="0" w:color="auto"/>
                                                        <w:left w:val="none" w:sz="0" w:space="0" w:color="auto"/>
                                                        <w:bottom w:val="none" w:sz="0" w:space="0" w:color="auto"/>
                                                        <w:right w:val="none" w:sz="0" w:space="0" w:color="auto"/>
                                                      </w:divBdr>
                                                      <w:divsChild>
                                                        <w:div w:id="2124953042">
                                                          <w:marLeft w:val="180"/>
                                                          <w:marRight w:val="0"/>
                                                          <w:marTop w:val="0"/>
                                                          <w:marBottom w:val="0"/>
                                                          <w:divBdr>
                                                            <w:top w:val="none" w:sz="0" w:space="0" w:color="auto"/>
                                                            <w:left w:val="none" w:sz="0" w:space="0" w:color="auto"/>
                                                            <w:bottom w:val="none" w:sz="0" w:space="0" w:color="auto"/>
                                                            <w:right w:val="none" w:sz="0" w:space="0" w:color="auto"/>
                                                          </w:divBdr>
                                                          <w:divsChild>
                                                            <w:div w:id="2414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456206">
                                                  <w:marLeft w:val="0"/>
                                                  <w:marRight w:val="0"/>
                                                  <w:marTop w:val="0"/>
                                                  <w:marBottom w:val="0"/>
                                                  <w:divBdr>
                                                    <w:top w:val="none" w:sz="0" w:space="0" w:color="auto"/>
                                                    <w:left w:val="none" w:sz="0" w:space="0" w:color="auto"/>
                                                    <w:bottom w:val="none" w:sz="0" w:space="0" w:color="auto"/>
                                                    <w:right w:val="none" w:sz="0" w:space="0" w:color="auto"/>
                                                  </w:divBdr>
                                                  <w:divsChild>
                                                    <w:div w:id="580604779">
                                                      <w:marLeft w:val="0"/>
                                                      <w:marRight w:val="0"/>
                                                      <w:marTop w:val="0"/>
                                                      <w:marBottom w:val="0"/>
                                                      <w:divBdr>
                                                        <w:top w:val="none" w:sz="0" w:space="0" w:color="auto"/>
                                                        <w:left w:val="none" w:sz="0" w:space="0" w:color="auto"/>
                                                        <w:bottom w:val="none" w:sz="0" w:space="0" w:color="auto"/>
                                                        <w:right w:val="none" w:sz="0" w:space="0" w:color="auto"/>
                                                      </w:divBdr>
                                                      <w:divsChild>
                                                        <w:div w:id="1417166806">
                                                          <w:marLeft w:val="180"/>
                                                          <w:marRight w:val="0"/>
                                                          <w:marTop w:val="0"/>
                                                          <w:marBottom w:val="0"/>
                                                          <w:divBdr>
                                                            <w:top w:val="none" w:sz="0" w:space="0" w:color="auto"/>
                                                            <w:left w:val="none" w:sz="0" w:space="0" w:color="auto"/>
                                                            <w:bottom w:val="none" w:sz="0" w:space="0" w:color="auto"/>
                                                            <w:right w:val="none" w:sz="0" w:space="0" w:color="auto"/>
                                                          </w:divBdr>
                                                          <w:divsChild>
                                                            <w:div w:id="36302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430232">
                                                  <w:marLeft w:val="0"/>
                                                  <w:marRight w:val="0"/>
                                                  <w:marTop w:val="0"/>
                                                  <w:marBottom w:val="0"/>
                                                  <w:divBdr>
                                                    <w:top w:val="none" w:sz="0" w:space="0" w:color="auto"/>
                                                    <w:left w:val="none" w:sz="0" w:space="0" w:color="auto"/>
                                                    <w:bottom w:val="none" w:sz="0" w:space="0" w:color="auto"/>
                                                    <w:right w:val="none" w:sz="0" w:space="0" w:color="auto"/>
                                                  </w:divBdr>
                                                  <w:divsChild>
                                                    <w:div w:id="335037762">
                                                      <w:marLeft w:val="0"/>
                                                      <w:marRight w:val="0"/>
                                                      <w:marTop w:val="0"/>
                                                      <w:marBottom w:val="0"/>
                                                      <w:divBdr>
                                                        <w:top w:val="none" w:sz="0" w:space="0" w:color="auto"/>
                                                        <w:left w:val="none" w:sz="0" w:space="0" w:color="auto"/>
                                                        <w:bottom w:val="none" w:sz="0" w:space="0" w:color="auto"/>
                                                        <w:right w:val="none" w:sz="0" w:space="0" w:color="auto"/>
                                                      </w:divBdr>
                                                      <w:divsChild>
                                                        <w:div w:id="2125155184">
                                                          <w:marLeft w:val="180"/>
                                                          <w:marRight w:val="0"/>
                                                          <w:marTop w:val="0"/>
                                                          <w:marBottom w:val="0"/>
                                                          <w:divBdr>
                                                            <w:top w:val="none" w:sz="0" w:space="0" w:color="auto"/>
                                                            <w:left w:val="none" w:sz="0" w:space="0" w:color="auto"/>
                                                            <w:bottom w:val="none" w:sz="0" w:space="0" w:color="auto"/>
                                                            <w:right w:val="none" w:sz="0" w:space="0" w:color="auto"/>
                                                          </w:divBdr>
                                                          <w:divsChild>
                                                            <w:div w:id="5224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138">
                                                  <w:marLeft w:val="0"/>
                                                  <w:marRight w:val="0"/>
                                                  <w:marTop w:val="0"/>
                                                  <w:marBottom w:val="0"/>
                                                  <w:divBdr>
                                                    <w:top w:val="none" w:sz="0" w:space="0" w:color="auto"/>
                                                    <w:left w:val="none" w:sz="0" w:space="0" w:color="auto"/>
                                                    <w:bottom w:val="none" w:sz="0" w:space="0" w:color="auto"/>
                                                    <w:right w:val="none" w:sz="0" w:space="0" w:color="auto"/>
                                                  </w:divBdr>
                                                  <w:divsChild>
                                                    <w:div w:id="355742084">
                                                      <w:marLeft w:val="0"/>
                                                      <w:marRight w:val="0"/>
                                                      <w:marTop w:val="0"/>
                                                      <w:marBottom w:val="0"/>
                                                      <w:divBdr>
                                                        <w:top w:val="none" w:sz="0" w:space="0" w:color="auto"/>
                                                        <w:left w:val="none" w:sz="0" w:space="0" w:color="auto"/>
                                                        <w:bottom w:val="none" w:sz="0" w:space="0" w:color="auto"/>
                                                        <w:right w:val="none" w:sz="0" w:space="0" w:color="auto"/>
                                                      </w:divBdr>
                                                      <w:divsChild>
                                                        <w:div w:id="1747920812">
                                                          <w:marLeft w:val="180"/>
                                                          <w:marRight w:val="0"/>
                                                          <w:marTop w:val="0"/>
                                                          <w:marBottom w:val="0"/>
                                                          <w:divBdr>
                                                            <w:top w:val="none" w:sz="0" w:space="0" w:color="auto"/>
                                                            <w:left w:val="none" w:sz="0" w:space="0" w:color="auto"/>
                                                            <w:bottom w:val="none" w:sz="0" w:space="0" w:color="auto"/>
                                                            <w:right w:val="none" w:sz="0" w:space="0" w:color="auto"/>
                                                          </w:divBdr>
                                                          <w:divsChild>
                                                            <w:div w:id="15889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6242296">
                      <w:marLeft w:val="0"/>
                      <w:marRight w:val="0"/>
                      <w:marTop w:val="0"/>
                      <w:marBottom w:val="0"/>
                      <w:divBdr>
                        <w:top w:val="none" w:sz="0" w:space="0" w:color="auto"/>
                        <w:left w:val="none" w:sz="0" w:space="0" w:color="auto"/>
                        <w:bottom w:val="none" w:sz="0" w:space="0" w:color="auto"/>
                        <w:right w:val="none" w:sz="0" w:space="0" w:color="auto"/>
                      </w:divBdr>
                      <w:divsChild>
                        <w:div w:id="940380849">
                          <w:marLeft w:val="0"/>
                          <w:marRight w:val="0"/>
                          <w:marTop w:val="0"/>
                          <w:marBottom w:val="0"/>
                          <w:divBdr>
                            <w:top w:val="none" w:sz="0" w:space="0" w:color="auto"/>
                            <w:left w:val="none" w:sz="0" w:space="0" w:color="auto"/>
                            <w:bottom w:val="none" w:sz="0" w:space="0" w:color="auto"/>
                            <w:right w:val="none" w:sz="0" w:space="0" w:color="auto"/>
                          </w:divBdr>
                          <w:divsChild>
                            <w:div w:id="2063946943">
                              <w:marLeft w:val="0"/>
                              <w:marRight w:val="0"/>
                              <w:marTop w:val="0"/>
                              <w:marBottom w:val="180"/>
                              <w:divBdr>
                                <w:top w:val="single" w:sz="6" w:space="18" w:color="DADCE0"/>
                                <w:left w:val="single" w:sz="6" w:space="18" w:color="DADCE0"/>
                                <w:bottom w:val="single" w:sz="6" w:space="18" w:color="DADCE0"/>
                                <w:right w:val="single" w:sz="6" w:space="18" w:color="DADCE0"/>
                              </w:divBdr>
                              <w:divsChild>
                                <w:div w:id="842822657">
                                  <w:marLeft w:val="0"/>
                                  <w:marRight w:val="0"/>
                                  <w:marTop w:val="0"/>
                                  <w:marBottom w:val="240"/>
                                  <w:divBdr>
                                    <w:top w:val="none" w:sz="0" w:space="0" w:color="auto"/>
                                    <w:left w:val="none" w:sz="0" w:space="0" w:color="auto"/>
                                    <w:bottom w:val="none" w:sz="0" w:space="0" w:color="auto"/>
                                    <w:right w:val="none" w:sz="0" w:space="0" w:color="auto"/>
                                  </w:divBdr>
                                  <w:divsChild>
                                    <w:div w:id="1994218957">
                                      <w:marLeft w:val="0"/>
                                      <w:marRight w:val="0"/>
                                      <w:marTop w:val="0"/>
                                      <w:marBottom w:val="0"/>
                                      <w:divBdr>
                                        <w:top w:val="none" w:sz="0" w:space="0" w:color="auto"/>
                                        <w:left w:val="none" w:sz="0" w:space="0" w:color="auto"/>
                                        <w:bottom w:val="none" w:sz="0" w:space="0" w:color="auto"/>
                                        <w:right w:val="none" w:sz="0" w:space="0" w:color="auto"/>
                                      </w:divBdr>
                                      <w:divsChild>
                                        <w:div w:id="141944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417040">
                                  <w:marLeft w:val="0"/>
                                  <w:marRight w:val="0"/>
                                  <w:marTop w:val="0"/>
                                  <w:marBottom w:val="0"/>
                                  <w:divBdr>
                                    <w:top w:val="none" w:sz="0" w:space="0" w:color="auto"/>
                                    <w:left w:val="none" w:sz="0" w:space="0" w:color="auto"/>
                                    <w:bottom w:val="none" w:sz="0" w:space="0" w:color="auto"/>
                                    <w:right w:val="none" w:sz="0" w:space="0" w:color="auto"/>
                                  </w:divBdr>
                                  <w:divsChild>
                                    <w:div w:id="1731416423">
                                      <w:marLeft w:val="0"/>
                                      <w:marRight w:val="0"/>
                                      <w:marTop w:val="0"/>
                                      <w:marBottom w:val="0"/>
                                      <w:divBdr>
                                        <w:top w:val="none" w:sz="0" w:space="0" w:color="auto"/>
                                        <w:left w:val="none" w:sz="0" w:space="0" w:color="auto"/>
                                        <w:bottom w:val="none" w:sz="0" w:space="0" w:color="auto"/>
                                        <w:right w:val="none" w:sz="0" w:space="0" w:color="auto"/>
                                      </w:divBdr>
                                      <w:divsChild>
                                        <w:div w:id="945162500">
                                          <w:marLeft w:val="0"/>
                                          <w:marRight w:val="0"/>
                                          <w:marTop w:val="0"/>
                                          <w:marBottom w:val="0"/>
                                          <w:divBdr>
                                            <w:top w:val="none" w:sz="0" w:space="0" w:color="auto"/>
                                            <w:left w:val="none" w:sz="0" w:space="0" w:color="auto"/>
                                            <w:bottom w:val="none" w:sz="0" w:space="0" w:color="auto"/>
                                            <w:right w:val="none" w:sz="0" w:space="0" w:color="auto"/>
                                          </w:divBdr>
                                          <w:divsChild>
                                            <w:div w:id="2078747879">
                                              <w:marLeft w:val="0"/>
                                              <w:marRight w:val="0"/>
                                              <w:marTop w:val="0"/>
                                              <w:marBottom w:val="0"/>
                                              <w:divBdr>
                                                <w:top w:val="none" w:sz="0" w:space="0" w:color="auto"/>
                                                <w:left w:val="none" w:sz="0" w:space="0" w:color="auto"/>
                                                <w:bottom w:val="none" w:sz="0" w:space="0" w:color="auto"/>
                                                <w:right w:val="none" w:sz="0" w:space="0" w:color="auto"/>
                                              </w:divBdr>
                                              <w:divsChild>
                                                <w:div w:id="2072540831">
                                                  <w:marLeft w:val="0"/>
                                                  <w:marRight w:val="0"/>
                                                  <w:marTop w:val="0"/>
                                                  <w:marBottom w:val="0"/>
                                                  <w:divBdr>
                                                    <w:top w:val="none" w:sz="0" w:space="0" w:color="auto"/>
                                                    <w:left w:val="none" w:sz="0" w:space="0" w:color="auto"/>
                                                    <w:bottom w:val="none" w:sz="0" w:space="0" w:color="auto"/>
                                                    <w:right w:val="none" w:sz="0" w:space="0" w:color="auto"/>
                                                  </w:divBdr>
                                                  <w:divsChild>
                                                    <w:div w:id="1647390803">
                                                      <w:marLeft w:val="0"/>
                                                      <w:marRight w:val="0"/>
                                                      <w:marTop w:val="0"/>
                                                      <w:marBottom w:val="0"/>
                                                      <w:divBdr>
                                                        <w:top w:val="none" w:sz="0" w:space="0" w:color="auto"/>
                                                        <w:left w:val="none" w:sz="0" w:space="0" w:color="auto"/>
                                                        <w:bottom w:val="none" w:sz="0" w:space="0" w:color="auto"/>
                                                        <w:right w:val="none" w:sz="0" w:space="0" w:color="auto"/>
                                                      </w:divBdr>
                                                      <w:divsChild>
                                                        <w:div w:id="1966351448">
                                                          <w:marLeft w:val="180"/>
                                                          <w:marRight w:val="0"/>
                                                          <w:marTop w:val="0"/>
                                                          <w:marBottom w:val="0"/>
                                                          <w:divBdr>
                                                            <w:top w:val="none" w:sz="0" w:space="0" w:color="auto"/>
                                                            <w:left w:val="none" w:sz="0" w:space="0" w:color="auto"/>
                                                            <w:bottom w:val="none" w:sz="0" w:space="0" w:color="auto"/>
                                                            <w:right w:val="none" w:sz="0" w:space="0" w:color="auto"/>
                                                          </w:divBdr>
                                                          <w:divsChild>
                                                            <w:div w:id="19068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761143">
                                                  <w:marLeft w:val="0"/>
                                                  <w:marRight w:val="0"/>
                                                  <w:marTop w:val="0"/>
                                                  <w:marBottom w:val="0"/>
                                                  <w:divBdr>
                                                    <w:top w:val="none" w:sz="0" w:space="0" w:color="auto"/>
                                                    <w:left w:val="none" w:sz="0" w:space="0" w:color="auto"/>
                                                    <w:bottom w:val="none" w:sz="0" w:space="0" w:color="auto"/>
                                                    <w:right w:val="none" w:sz="0" w:space="0" w:color="auto"/>
                                                  </w:divBdr>
                                                  <w:divsChild>
                                                    <w:div w:id="1907492603">
                                                      <w:marLeft w:val="0"/>
                                                      <w:marRight w:val="0"/>
                                                      <w:marTop w:val="0"/>
                                                      <w:marBottom w:val="0"/>
                                                      <w:divBdr>
                                                        <w:top w:val="none" w:sz="0" w:space="0" w:color="auto"/>
                                                        <w:left w:val="none" w:sz="0" w:space="0" w:color="auto"/>
                                                        <w:bottom w:val="none" w:sz="0" w:space="0" w:color="auto"/>
                                                        <w:right w:val="none" w:sz="0" w:space="0" w:color="auto"/>
                                                      </w:divBdr>
                                                      <w:divsChild>
                                                        <w:div w:id="759256476">
                                                          <w:marLeft w:val="180"/>
                                                          <w:marRight w:val="0"/>
                                                          <w:marTop w:val="0"/>
                                                          <w:marBottom w:val="0"/>
                                                          <w:divBdr>
                                                            <w:top w:val="none" w:sz="0" w:space="0" w:color="auto"/>
                                                            <w:left w:val="none" w:sz="0" w:space="0" w:color="auto"/>
                                                            <w:bottom w:val="none" w:sz="0" w:space="0" w:color="auto"/>
                                                            <w:right w:val="none" w:sz="0" w:space="0" w:color="auto"/>
                                                          </w:divBdr>
                                                          <w:divsChild>
                                                            <w:div w:id="160884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251">
                                                  <w:marLeft w:val="0"/>
                                                  <w:marRight w:val="0"/>
                                                  <w:marTop w:val="0"/>
                                                  <w:marBottom w:val="0"/>
                                                  <w:divBdr>
                                                    <w:top w:val="none" w:sz="0" w:space="0" w:color="auto"/>
                                                    <w:left w:val="none" w:sz="0" w:space="0" w:color="auto"/>
                                                    <w:bottom w:val="none" w:sz="0" w:space="0" w:color="auto"/>
                                                    <w:right w:val="none" w:sz="0" w:space="0" w:color="auto"/>
                                                  </w:divBdr>
                                                  <w:divsChild>
                                                    <w:div w:id="893470642">
                                                      <w:marLeft w:val="0"/>
                                                      <w:marRight w:val="0"/>
                                                      <w:marTop w:val="0"/>
                                                      <w:marBottom w:val="0"/>
                                                      <w:divBdr>
                                                        <w:top w:val="none" w:sz="0" w:space="0" w:color="auto"/>
                                                        <w:left w:val="none" w:sz="0" w:space="0" w:color="auto"/>
                                                        <w:bottom w:val="none" w:sz="0" w:space="0" w:color="auto"/>
                                                        <w:right w:val="none" w:sz="0" w:space="0" w:color="auto"/>
                                                      </w:divBdr>
                                                      <w:divsChild>
                                                        <w:div w:id="1638102269">
                                                          <w:marLeft w:val="180"/>
                                                          <w:marRight w:val="0"/>
                                                          <w:marTop w:val="0"/>
                                                          <w:marBottom w:val="0"/>
                                                          <w:divBdr>
                                                            <w:top w:val="none" w:sz="0" w:space="0" w:color="auto"/>
                                                            <w:left w:val="none" w:sz="0" w:space="0" w:color="auto"/>
                                                            <w:bottom w:val="none" w:sz="0" w:space="0" w:color="auto"/>
                                                            <w:right w:val="none" w:sz="0" w:space="0" w:color="auto"/>
                                                          </w:divBdr>
                                                          <w:divsChild>
                                                            <w:div w:id="43602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653109">
                                                  <w:marLeft w:val="0"/>
                                                  <w:marRight w:val="0"/>
                                                  <w:marTop w:val="0"/>
                                                  <w:marBottom w:val="0"/>
                                                  <w:divBdr>
                                                    <w:top w:val="none" w:sz="0" w:space="0" w:color="auto"/>
                                                    <w:left w:val="none" w:sz="0" w:space="0" w:color="auto"/>
                                                    <w:bottom w:val="none" w:sz="0" w:space="0" w:color="auto"/>
                                                    <w:right w:val="none" w:sz="0" w:space="0" w:color="auto"/>
                                                  </w:divBdr>
                                                  <w:divsChild>
                                                    <w:div w:id="828596333">
                                                      <w:marLeft w:val="0"/>
                                                      <w:marRight w:val="0"/>
                                                      <w:marTop w:val="0"/>
                                                      <w:marBottom w:val="0"/>
                                                      <w:divBdr>
                                                        <w:top w:val="none" w:sz="0" w:space="0" w:color="auto"/>
                                                        <w:left w:val="none" w:sz="0" w:space="0" w:color="auto"/>
                                                        <w:bottom w:val="none" w:sz="0" w:space="0" w:color="auto"/>
                                                        <w:right w:val="none" w:sz="0" w:space="0" w:color="auto"/>
                                                      </w:divBdr>
                                                      <w:divsChild>
                                                        <w:div w:id="1168135495">
                                                          <w:marLeft w:val="180"/>
                                                          <w:marRight w:val="0"/>
                                                          <w:marTop w:val="0"/>
                                                          <w:marBottom w:val="0"/>
                                                          <w:divBdr>
                                                            <w:top w:val="none" w:sz="0" w:space="0" w:color="auto"/>
                                                            <w:left w:val="none" w:sz="0" w:space="0" w:color="auto"/>
                                                            <w:bottom w:val="none" w:sz="0" w:space="0" w:color="auto"/>
                                                            <w:right w:val="none" w:sz="0" w:space="0" w:color="auto"/>
                                                          </w:divBdr>
                                                          <w:divsChild>
                                                            <w:div w:id="95409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941737">
                                                      <w:marLeft w:val="0"/>
                                                      <w:marRight w:val="0"/>
                                                      <w:marTop w:val="0"/>
                                                      <w:marBottom w:val="0"/>
                                                      <w:divBdr>
                                                        <w:top w:val="none" w:sz="0" w:space="0" w:color="auto"/>
                                                        <w:left w:val="none" w:sz="0" w:space="0" w:color="auto"/>
                                                        <w:bottom w:val="none" w:sz="0" w:space="0" w:color="auto"/>
                                                        <w:right w:val="none" w:sz="0" w:space="0" w:color="auto"/>
                                                      </w:divBdr>
                                                      <w:divsChild>
                                                        <w:div w:id="1152602802">
                                                          <w:marLeft w:val="0"/>
                                                          <w:marRight w:val="0"/>
                                                          <w:marTop w:val="0"/>
                                                          <w:marBottom w:val="0"/>
                                                          <w:divBdr>
                                                            <w:top w:val="none" w:sz="0" w:space="0" w:color="auto"/>
                                                            <w:left w:val="none" w:sz="0" w:space="0" w:color="auto"/>
                                                            <w:bottom w:val="none" w:sz="0" w:space="0" w:color="auto"/>
                                                            <w:right w:val="none" w:sz="0" w:space="0" w:color="auto"/>
                                                          </w:divBdr>
                                                          <w:divsChild>
                                                            <w:div w:id="2054110631">
                                                              <w:marLeft w:val="0"/>
                                                              <w:marRight w:val="0"/>
                                                              <w:marTop w:val="0"/>
                                                              <w:marBottom w:val="0"/>
                                                              <w:divBdr>
                                                                <w:top w:val="none" w:sz="0" w:space="0" w:color="auto"/>
                                                                <w:left w:val="none" w:sz="0" w:space="0" w:color="auto"/>
                                                                <w:bottom w:val="none" w:sz="0" w:space="0" w:color="auto"/>
                                                                <w:right w:val="none" w:sz="0" w:space="0" w:color="auto"/>
                                                              </w:divBdr>
                                                              <w:divsChild>
                                                                <w:div w:id="126919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369140">
                      <w:marLeft w:val="0"/>
                      <w:marRight w:val="0"/>
                      <w:marTop w:val="0"/>
                      <w:marBottom w:val="0"/>
                      <w:divBdr>
                        <w:top w:val="none" w:sz="0" w:space="0" w:color="auto"/>
                        <w:left w:val="none" w:sz="0" w:space="0" w:color="auto"/>
                        <w:bottom w:val="none" w:sz="0" w:space="0" w:color="auto"/>
                        <w:right w:val="none" w:sz="0" w:space="0" w:color="auto"/>
                      </w:divBdr>
                      <w:divsChild>
                        <w:div w:id="1965773366">
                          <w:marLeft w:val="0"/>
                          <w:marRight w:val="0"/>
                          <w:marTop w:val="0"/>
                          <w:marBottom w:val="0"/>
                          <w:divBdr>
                            <w:top w:val="none" w:sz="0" w:space="0" w:color="auto"/>
                            <w:left w:val="none" w:sz="0" w:space="0" w:color="auto"/>
                            <w:bottom w:val="none" w:sz="0" w:space="0" w:color="auto"/>
                            <w:right w:val="none" w:sz="0" w:space="0" w:color="auto"/>
                          </w:divBdr>
                          <w:divsChild>
                            <w:div w:id="145170005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81463842">
                                  <w:marLeft w:val="0"/>
                                  <w:marRight w:val="0"/>
                                  <w:marTop w:val="0"/>
                                  <w:marBottom w:val="240"/>
                                  <w:divBdr>
                                    <w:top w:val="none" w:sz="0" w:space="0" w:color="auto"/>
                                    <w:left w:val="none" w:sz="0" w:space="0" w:color="auto"/>
                                    <w:bottom w:val="none" w:sz="0" w:space="0" w:color="auto"/>
                                    <w:right w:val="none" w:sz="0" w:space="0" w:color="auto"/>
                                  </w:divBdr>
                                  <w:divsChild>
                                    <w:div w:id="400099177">
                                      <w:marLeft w:val="0"/>
                                      <w:marRight w:val="0"/>
                                      <w:marTop w:val="0"/>
                                      <w:marBottom w:val="0"/>
                                      <w:divBdr>
                                        <w:top w:val="none" w:sz="0" w:space="0" w:color="auto"/>
                                        <w:left w:val="none" w:sz="0" w:space="0" w:color="auto"/>
                                        <w:bottom w:val="none" w:sz="0" w:space="0" w:color="auto"/>
                                        <w:right w:val="none" w:sz="0" w:space="0" w:color="auto"/>
                                      </w:divBdr>
                                      <w:divsChild>
                                        <w:div w:id="97166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8286">
                                  <w:marLeft w:val="0"/>
                                  <w:marRight w:val="0"/>
                                  <w:marTop w:val="0"/>
                                  <w:marBottom w:val="0"/>
                                  <w:divBdr>
                                    <w:top w:val="none" w:sz="0" w:space="0" w:color="auto"/>
                                    <w:left w:val="none" w:sz="0" w:space="0" w:color="auto"/>
                                    <w:bottom w:val="none" w:sz="0" w:space="0" w:color="auto"/>
                                    <w:right w:val="none" w:sz="0" w:space="0" w:color="auto"/>
                                  </w:divBdr>
                                  <w:divsChild>
                                    <w:div w:id="1148788806">
                                      <w:marLeft w:val="0"/>
                                      <w:marRight w:val="0"/>
                                      <w:marTop w:val="0"/>
                                      <w:marBottom w:val="0"/>
                                      <w:divBdr>
                                        <w:top w:val="none" w:sz="0" w:space="0" w:color="auto"/>
                                        <w:left w:val="none" w:sz="0" w:space="0" w:color="auto"/>
                                        <w:bottom w:val="none" w:sz="0" w:space="0" w:color="auto"/>
                                        <w:right w:val="none" w:sz="0" w:space="0" w:color="auto"/>
                                      </w:divBdr>
                                      <w:divsChild>
                                        <w:div w:id="307130167">
                                          <w:marLeft w:val="0"/>
                                          <w:marRight w:val="0"/>
                                          <w:marTop w:val="0"/>
                                          <w:marBottom w:val="0"/>
                                          <w:divBdr>
                                            <w:top w:val="none" w:sz="0" w:space="0" w:color="auto"/>
                                            <w:left w:val="none" w:sz="0" w:space="0" w:color="auto"/>
                                            <w:bottom w:val="none" w:sz="0" w:space="0" w:color="auto"/>
                                            <w:right w:val="none" w:sz="0" w:space="0" w:color="auto"/>
                                          </w:divBdr>
                                          <w:divsChild>
                                            <w:div w:id="839537620">
                                              <w:marLeft w:val="0"/>
                                              <w:marRight w:val="0"/>
                                              <w:marTop w:val="0"/>
                                              <w:marBottom w:val="0"/>
                                              <w:divBdr>
                                                <w:top w:val="none" w:sz="0" w:space="0" w:color="auto"/>
                                                <w:left w:val="none" w:sz="0" w:space="0" w:color="auto"/>
                                                <w:bottom w:val="none" w:sz="0" w:space="0" w:color="auto"/>
                                                <w:right w:val="none" w:sz="0" w:space="0" w:color="auto"/>
                                              </w:divBdr>
                                              <w:divsChild>
                                                <w:div w:id="955135515">
                                                  <w:marLeft w:val="0"/>
                                                  <w:marRight w:val="0"/>
                                                  <w:marTop w:val="0"/>
                                                  <w:marBottom w:val="0"/>
                                                  <w:divBdr>
                                                    <w:top w:val="none" w:sz="0" w:space="0" w:color="auto"/>
                                                    <w:left w:val="none" w:sz="0" w:space="0" w:color="auto"/>
                                                    <w:bottom w:val="none" w:sz="0" w:space="0" w:color="auto"/>
                                                    <w:right w:val="none" w:sz="0" w:space="0" w:color="auto"/>
                                                  </w:divBdr>
                                                  <w:divsChild>
                                                    <w:div w:id="1871650132">
                                                      <w:marLeft w:val="0"/>
                                                      <w:marRight w:val="0"/>
                                                      <w:marTop w:val="0"/>
                                                      <w:marBottom w:val="0"/>
                                                      <w:divBdr>
                                                        <w:top w:val="none" w:sz="0" w:space="0" w:color="auto"/>
                                                        <w:left w:val="none" w:sz="0" w:space="0" w:color="auto"/>
                                                        <w:bottom w:val="none" w:sz="0" w:space="0" w:color="auto"/>
                                                        <w:right w:val="none" w:sz="0" w:space="0" w:color="auto"/>
                                                      </w:divBdr>
                                                      <w:divsChild>
                                                        <w:div w:id="267615881">
                                                          <w:marLeft w:val="180"/>
                                                          <w:marRight w:val="0"/>
                                                          <w:marTop w:val="0"/>
                                                          <w:marBottom w:val="0"/>
                                                          <w:divBdr>
                                                            <w:top w:val="none" w:sz="0" w:space="0" w:color="auto"/>
                                                            <w:left w:val="none" w:sz="0" w:space="0" w:color="auto"/>
                                                            <w:bottom w:val="none" w:sz="0" w:space="0" w:color="auto"/>
                                                            <w:right w:val="none" w:sz="0" w:space="0" w:color="auto"/>
                                                          </w:divBdr>
                                                          <w:divsChild>
                                                            <w:div w:id="90487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9429">
                                                  <w:marLeft w:val="0"/>
                                                  <w:marRight w:val="0"/>
                                                  <w:marTop w:val="0"/>
                                                  <w:marBottom w:val="0"/>
                                                  <w:divBdr>
                                                    <w:top w:val="none" w:sz="0" w:space="0" w:color="auto"/>
                                                    <w:left w:val="none" w:sz="0" w:space="0" w:color="auto"/>
                                                    <w:bottom w:val="none" w:sz="0" w:space="0" w:color="auto"/>
                                                    <w:right w:val="none" w:sz="0" w:space="0" w:color="auto"/>
                                                  </w:divBdr>
                                                  <w:divsChild>
                                                    <w:div w:id="47270236">
                                                      <w:marLeft w:val="0"/>
                                                      <w:marRight w:val="0"/>
                                                      <w:marTop w:val="0"/>
                                                      <w:marBottom w:val="0"/>
                                                      <w:divBdr>
                                                        <w:top w:val="none" w:sz="0" w:space="0" w:color="auto"/>
                                                        <w:left w:val="none" w:sz="0" w:space="0" w:color="auto"/>
                                                        <w:bottom w:val="none" w:sz="0" w:space="0" w:color="auto"/>
                                                        <w:right w:val="none" w:sz="0" w:space="0" w:color="auto"/>
                                                      </w:divBdr>
                                                      <w:divsChild>
                                                        <w:div w:id="1946110981">
                                                          <w:marLeft w:val="180"/>
                                                          <w:marRight w:val="0"/>
                                                          <w:marTop w:val="0"/>
                                                          <w:marBottom w:val="0"/>
                                                          <w:divBdr>
                                                            <w:top w:val="none" w:sz="0" w:space="0" w:color="auto"/>
                                                            <w:left w:val="none" w:sz="0" w:space="0" w:color="auto"/>
                                                            <w:bottom w:val="none" w:sz="0" w:space="0" w:color="auto"/>
                                                            <w:right w:val="none" w:sz="0" w:space="0" w:color="auto"/>
                                                          </w:divBdr>
                                                          <w:divsChild>
                                                            <w:div w:id="9611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47945">
                                                  <w:marLeft w:val="0"/>
                                                  <w:marRight w:val="0"/>
                                                  <w:marTop w:val="0"/>
                                                  <w:marBottom w:val="0"/>
                                                  <w:divBdr>
                                                    <w:top w:val="none" w:sz="0" w:space="0" w:color="auto"/>
                                                    <w:left w:val="none" w:sz="0" w:space="0" w:color="auto"/>
                                                    <w:bottom w:val="none" w:sz="0" w:space="0" w:color="auto"/>
                                                    <w:right w:val="none" w:sz="0" w:space="0" w:color="auto"/>
                                                  </w:divBdr>
                                                  <w:divsChild>
                                                    <w:div w:id="828399928">
                                                      <w:marLeft w:val="0"/>
                                                      <w:marRight w:val="0"/>
                                                      <w:marTop w:val="0"/>
                                                      <w:marBottom w:val="0"/>
                                                      <w:divBdr>
                                                        <w:top w:val="none" w:sz="0" w:space="0" w:color="auto"/>
                                                        <w:left w:val="none" w:sz="0" w:space="0" w:color="auto"/>
                                                        <w:bottom w:val="none" w:sz="0" w:space="0" w:color="auto"/>
                                                        <w:right w:val="none" w:sz="0" w:space="0" w:color="auto"/>
                                                      </w:divBdr>
                                                      <w:divsChild>
                                                        <w:div w:id="2071613003">
                                                          <w:marLeft w:val="180"/>
                                                          <w:marRight w:val="0"/>
                                                          <w:marTop w:val="0"/>
                                                          <w:marBottom w:val="0"/>
                                                          <w:divBdr>
                                                            <w:top w:val="none" w:sz="0" w:space="0" w:color="auto"/>
                                                            <w:left w:val="none" w:sz="0" w:space="0" w:color="auto"/>
                                                            <w:bottom w:val="none" w:sz="0" w:space="0" w:color="auto"/>
                                                            <w:right w:val="none" w:sz="0" w:space="0" w:color="auto"/>
                                                          </w:divBdr>
                                                          <w:divsChild>
                                                            <w:div w:id="7836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68480">
                                                  <w:marLeft w:val="0"/>
                                                  <w:marRight w:val="0"/>
                                                  <w:marTop w:val="0"/>
                                                  <w:marBottom w:val="0"/>
                                                  <w:divBdr>
                                                    <w:top w:val="none" w:sz="0" w:space="0" w:color="auto"/>
                                                    <w:left w:val="none" w:sz="0" w:space="0" w:color="auto"/>
                                                    <w:bottom w:val="none" w:sz="0" w:space="0" w:color="auto"/>
                                                    <w:right w:val="none" w:sz="0" w:space="0" w:color="auto"/>
                                                  </w:divBdr>
                                                  <w:divsChild>
                                                    <w:div w:id="1875265049">
                                                      <w:marLeft w:val="0"/>
                                                      <w:marRight w:val="0"/>
                                                      <w:marTop w:val="0"/>
                                                      <w:marBottom w:val="0"/>
                                                      <w:divBdr>
                                                        <w:top w:val="none" w:sz="0" w:space="0" w:color="auto"/>
                                                        <w:left w:val="none" w:sz="0" w:space="0" w:color="auto"/>
                                                        <w:bottom w:val="none" w:sz="0" w:space="0" w:color="auto"/>
                                                        <w:right w:val="none" w:sz="0" w:space="0" w:color="auto"/>
                                                      </w:divBdr>
                                                      <w:divsChild>
                                                        <w:div w:id="964890271">
                                                          <w:marLeft w:val="180"/>
                                                          <w:marRight w:val="0"/>
                                                          <w:marTop w:val="0"/>
                                                          <w:marBottom w:val="0"/>
                                                          <w:divBdr>
                                                            <w:top w:val="none" w:sz="0" w:space="0" w:color="auto"/>
                                                            <w:left w:val="none" w:sz="0" w:space="0" w:color="auto"/>
                                                            <w:bottom w:val="none" w:sz="0" w:space="0" w:color="auto"/>
                                                            <w:right w:val="none" w:sz="0" w:space="0" w:color="auto"/>
                                                          </w:divBdr>
                                                          <w:divsChild>
                                                            <w:div w:id="83946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89054">
                                                      <w:marLeft w:val="0"/>
                                                      <w:marRight w:val="0"/>
                                                      <w:marTop w:val="0"/>
                                                      <w:marBottom w:val="0"/>
                                                      <w:divBdr>
                                                        <w:top w:val="none" w:sz="0" w:space="0" w:color="auto"/>
                                                        <w:left w:val="none" w:sz="0" w:space="0" w:color="auto"/>
                                                        <w:bottom w:val="none" w:sz="0" w:space="0" w:color="auto"/>
                                                        <w:right w:val="none" w:sz="0" w:space="0" w:color="auto"/>
                                                      </w:divBdr>
                                                      <w:divsChild>
                                                        <w:div w:id="250624302">
                                                          <w:marLeft w:val="0"/>
                                                          <w:marRight w:val="0"/>
                                                          <w:marTop w:val="0"/>
                                                          <w:marBottom w:val="0"/>
                                                          <w:divBdr>
                                                            <w:top w:val="none" w:sz="0" w:space="0" w:color="auto"/>
                                                            <w:left w:val="none" w:sz="0" w:space="0" w:color="auto"/>
                                                            <w:bottom w:val="none" w:sz="0" w:space="0" w:color="auto"/>
                                                            <w:right w:val="none" w:sz="0" w:space="0" w:color="auto"/>
                                                          </w:divBdr>
                                                          <w:divsChild>
                                                            <w:div w:id="1773473690">
                                                              <w:marLeft w:val="0"/>
                                                              <w:marRight w:val="0"/>
                                                              <w:marTop w:val="0"/>
                                                              <w:marBottom w:val="0"/>
                                                              <w:divBdr>
                                                                <w:top w:val="none" w:sz="0" w:space="0" w:color="auto"/>
                                                                <w:left w:val="none" w:sz="0" w:space="0" w:color="auto"/>
                                                                <w:bottom w:val="none" w:sz="0" w:space="0" w:color="auto"/>
                                                                <w:right w:val="none" w:sz="0" w:space="0" w:color="auto"/>
                                                              </w:divBdr>
                                                              <w:divsChild>
                                                                <w:div w:id="13477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6131122">
                      <w:marLeft w:val="0"/>
                      <w:marRight w:val="0"/>
                      <w:marTop w:val="0"/>
                      <w:marBottom w:val="0"/>
                      <w:divBdr>
                        <w:top w:val="none" w:sz="0" w:space="0" w:color="auto"/>
                        <w:left w:val="none" w:sz="0" w:space="0" w:color="auto"/>
                        <w:bottom w:val="none" w:sz="0" w:space="0" w:color="auto"/>
                        <w:right w:val="none" w:sz="0" w:space="0" w:color="auto"/>
                      </w:divBdr>
                      <w:divsChild>
                        <w:div w:id="682243539">
                          <w:marLeft w:val="0"/>
                          <w:marRight w:val="0"/>
                          <w:marTop w:val="0"/>
                          <w:marBottom w:val="0"/>
                          <w:divBdr>
                            <w:top w:val="none" w:sz="0" w:space="0" w:color="auto"/>
                            <w:left w:val="none" w:sz="0" w:space="0" w:color="auto"/>
                            <w:bottom w:val="none" w:sz="0" w:space="0" w:color="auto"/>
                            <w:right w:val="none" w:sz="0" w:space="0" w:color="auto"/>
                          </w:divBdr>
                          <w:divsChild>
                            <w:div w:id="64527827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93742996">
                                  <w:marLeft w:val="0"/>
                                  <w:marRight w:val="0"/>
                                  <w:marTop w:val="0"/>
                                  <w:marBottom w:val="240"/>
                                  <w:divBdr>
                                    <w:top w:val="none" w:sz="0" w:space="0" w:color="auto"/>
                                    <w:left w:val="none" w:sz="0" w:space="0" w:color="auto"/>
                                    <w:bottom w:val="none" w:sz="0" w:space="0" w:color="auto"/>
                                    <w:right w:val="none" w:sz="0" w:space="0" w:color="auto"/>
                                  </w:divBdr>
                                  <w:divsChild>
                                    <w:div w:id="552814319">
                                      <w:marLeft w:val="0"/>
                                      <w:marRight w:val="0"/>
                                      <w:marTop w:val="0"/>
                                      <w:marBottom w:val="0"/>
                                      <w:divBdr>
                                        <w:top w:val="none" w:sz="0" w:space="0" w:color="auto"/>
                                        <w:left w:val="none" w:sz="0" w:space="0" w:color="auto"/>
                                        <w:bottom w:val="none" w:sz="0" w:space="0" w:color="auto"/>
                                        <w:right w:val="none" w:sz="0" w:space="0" w:color="auto"/>
                                      </w:divBdr>
                                      <w:divsChild>
                                        <w:div w:id="133657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340438">
                                  <w:marLeft w:val="0"/>
                                  <w:marRight w:val="0"/>
                                  <w:marTop w:val="0"/>
                                  <w:marBottom w:val="0"/>
                                  <w:divBdr>
                                    <w:top w:val="none" w:sz="0" w:space="0" w:color="auto"/>
                                    <w:left w:val="none" w:sz="0" w:space="0" w:color="auto"/>
                                    <w:bottom w:val="none" w:sz="0" w:space="0" w:color="auto"/>
                                    <w:right w:val="none" w:sz="0" w:space="0" w:color="auto"/>
                                  </w:divBdr>
                                  <w:divsChild>
                                    <w:div w:id="1427993803">
                                      <w:marLeft w:val="0"/>
                                      <w:marRight w:val="0"/>
                                      <w:marTop w:val="0"/>
                                      <w:marBottom w:val="0"/>
                                      <w:divBdr>
                                        <w:top w:val="none" w:sz="0" w:space="0" w:color="auto"/>
                                        <w:left w:val="none" w:sz="0" w:space="0" w:color="auto"/>
                                        <w:bottom w:val="none" w:sz="0" w:space="0" w:color="auto"/>
                                        <w:right w:val="none" w:sz="0" w:space="0" w:color="auto"/>
                                      </w:divBdr>
                                      <w:divsChild>
                                        <w:div w:id="123162158">
                                          <w:marLeft w:val="0"/>
                                          <w:marRight w:val="0"/>
                                          <w:marTop w:val="0"/>
                                          <w:marBottom w:val="0"/>
                                          <w:divBdr>
                                            <w:top w:val="none" w:sz="0" w:space="0" w:color="auto"/>
                                            <w:left w:val="none" w:sz="0" w:space="0" w:color="auto"/>
                                            <w:bottom w:val="none" w:sz="0" w:space="0" w:color="auto"/>
                                            <w:right w:val="none" w:sz="0" w:space="0" w:color="auto"/>
                                          </w:divBdr>
                                          <w:divsChild>
                                            <w:div w:id="1904219514">
                                              <w:marLeft w:val="0"/>
                                              <w:marRight w:val="0"/>
                                              <w:marTop w:val="0"/>
                                              <w:marBottom w:val="0"/>
                                              <w:divBdr>
                                                <w:top w:val="none" w:sz="0" w:space="0" w:color="auto"/>
                                                <w:left w:val="none" w:sz="0" w:space="0" w:color="auto"/>
                                                <w:bottom w:val="none" w:sz="0" w:space="0" w:color="auto"/>
                                                <w:right w:val="none" w:sz="0" w:space="0" w:color="auto"/>
                                              </w:divBdr>
                                              <w:divsChild>
                                                <w:div w:id="1481464690">
                                                  <w:marLeft w:val="0"/>
                                                  <w:marRight w:val="0"/>
                                                  <w:marTop w:val="0"/>
                                                  <w:marBottom w:val="0"/>
                                                  <w:divBdr>
                                                    <w:top w:val="none" w:sz="0" w:space="0" w:color="auto"/>
                                                    <w:left w:val="none" w:sz="0" w:space="0" w:color="auto"/>
                                                    <w:bottom w:val="none" w:sz="0" w:space="0" w:color="auto"/>
                                                    <w:right w:val="none" w:sz="0" w:space="0" w:color="auto"/>
                                                  </w:divBdr>
                                                  <w:divsChild>
                                                    <w:div w:id="1115178328">
                                                      <w:marLeft w:val="0"/>
                                                      <w:marRight w:val="0"/>
                                                      <w:marTop w:val="0"/>
                                                      <w:marBottom w:val="0"/>
                                                      <w:divBdr>
                                                        <w:top w:val="none" w:sz="0" w:space="0" w:color="auto"/>
                                                        <w:left w:val="none" w:sz="0" w:space="0" w:color="auto"/>
                                                        <w:bottom w:val="none" w:sz="0" w:space="0" w:color="auto"/>
                                                        <w:right w:val="none" w:sz="0" w:space="0" w:color="auto"/>
                                                      </w:divBdr>
                                                      <w:divsChild>
                                                        <w:div w:id="626551056">
                                                          <w:marLeft w:val="180"/>
                                                          <w:marRight w:val="0"/>
                                                          <w:marTop w:val="0"/>
                                                          <w:marBottom w:val="0"/>
                                                          <w:divBdr>
                                                            <w:top w:val="none" w:sz="0" w:space="0" w:color="auto"/>
                                                            <w:left w:val="none" w:sz="0" w:space="0" w:color="auto"/>
                                                            <w:bottom w:val="none" w:sz="0" w:space="0" w:color="auto"/>
                                                            <w:right w:val="none" w:sz="0" w:space="0" w:color="auto"/>
                                                          </w:divBdr>
                                                          <w:divsChild>
                                                            <w:div w:id="143061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6073">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sChild>
                                                        <w:div w:id="250705215">
                                                          <w:marLeft w:val="180"/>
                                                          <w:marRight w:val="0"/>
                                                          <w:marTop w:val="0"/>
                                                          <w:marBottom w:val="0"/>
                                                          <w:divBdr>
                                                            <w:top w:val="none" w:sz="0" w:space="0" w:color="auto"/>
                                                            <w:left w:val="none" w:sz="0" w:space="0" w:color="auto"/>
                                                            <w:bottom w:val="none" w:sz="0" w:space="0" w:color="auto"/>
                                                            <w:right w:val="none" w:sz="0" w:space="0" w:color="auto"/>
                                                          </w:divBdr>
                                                          <w:divsChild>
                                                            <w:div w:id="953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091110">
                                                  <w:marLeft w:val="0"/>
                                                  <w:marRight w:val="0"/>
                                                  <w:marTop w:val="0"/>
                                                  <w:marBottom w:val="0"/>
                                                  <w:divBdr>
                                                    <w:top w:val="none" w:sz="0" w:space="0" w:color="auto"/>
                                                    <w:left w:val="none" w:sz="0" w:space="0" w:color="auto"/>
                                                    <w:bottom w:val="none" w:sz="0" w:space="0" w:color="auto"/>
                                                    <w:right w:val="none" w:sz="0" w:space="0" w:color="auto"/>
                                                  </w:divBdr>
                                                  <w:divsChild>
                                                    <w:div w:id="860751740">
                                                      <w:marLeft w:val="0"/>
                                                      <w:marRight w:val="0"/>
                                                      <w:marTop w:val="0"/>
                                                      <w:marBottom w:val="0"/>
                                                      <w:divBdr>
                                                        <w:top w:val="none" w:sz="0" w:space="0" w:color="auto"/>
                                                        <w:left w:val="none" w:sz="0" w:space="0" w:color="auto"/>
                                                        <w:bottom w:val="none" w:sz="0" w:space="0" w:color="auto"/>
                                                        <w:right w:val="none" w:sz="0" w:space="0" w:color="auto"/>
                                                      </w:divBdr>
                                                      <w:divsChild>
                                                        <w:div w:id="2000763876">
                                                          <w:marLeft w:val="180"/>
                                                          <w:marRight w:val="0"/>
                                                          <w:marTop w:val="0"/>
                                                          <w:marBottom w:val="0"/>
                                                          <w:divBdr>
                                                            <w:top w:val="none" w:sz="0" w:space="0" w:color="auto"/>
                                                            <w:left w:val="none" w:sz="0" w:space="0" w:color="auto"/>
                                                            <w:bottom w:val="none" w:sz="0" w:space="0" w:color="auto"/>
                                                            <w:right w:val="none" w:sz="0" w:space="0" w:color="auto"/>
                                                          </w:divBdr>
                                                          <w:divsChild>
                                                            <w:div w:id="120471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31812">
                                                  <w:marLeft w:val="0"/>
                                                  <w:marRight w:val="0"/>
                                                  <w:marTop w:val="0"/>
                                                  <w:marBottom w:val="0"/>
                                                  <w:divBdr>
                                                    <w:top w:val="none" w:sz="0" w:space="0" w:color="auto"/>
                                                    <w:left w:val="none" w:sz="0" w:space="0" w:color="auto"/>
                                                    <w:bottom w:val="none" w:sz="0" w:space="0" w:color="auto"/>
                                                    <w:right w:val="none" w:sz="0" w:space="0" w:color="auto"/>
                                                  </w:divBdr>
                                                  <w:divsChild>
                                                    <w:div w:id="2029141171">
                                                      <w:marLeft w:val="0"/>
                                                      <w:marRight w:val="0"/>
                                                      <w:marTop w:val="0"/>
                                                      <w:marBottom w:val="0"/>
                                                      <w:divBdr>
                                                        <w:top w:val="none" w:sz="0" w:space="0" w:color="auto"/>
                                                        <w:left w:val="none" w:sz="0" w:space="0" w:color="auto"/>
                                                        <w:bottom w:val="none" w:sz="0" w:space="0" w:color="auto"/>
                                                        <w:right w:val="none" w:sz="0" w:space="0" w:color="auto"/>
                                                      </w:divBdr>
                                                      <w:divsChild>
                                                        <w:div w:id="1298803875">
                                                          <w:marLeft w:val="180"/>
                                                          <w:marRight w:val="0"/>
                                                          <w:marTop w:val="0"/>
                                                          <w:marBottom w:val="0"/>
                                                          <w:divBdr>
                                                            <w:top w:val="none" w:sz="0" w:space="0" w:color="auto"/>
                                                            <w:left w:val="none" w:sz="0" w:space="0" w:color="auto"/>
                                                            <w:bottom w:val="none" w:sz="0" w:space="0" w:color="auto"/>
                                                            <w:right w:val="none" w:sz="0" w:space="0" w:color="auto"/>
                                                          </w:divBdr>
                                                          <w:divsChild>
                                                            <w:div w:id="46636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536477">
                      <w:marLeft w:val="0"/>
                      <w:marRight w:val="0"/>
                      <w:marTop w:val="0"/>
                      <w:marBottom w:val="0"/>
                      <w:divBdr>
                        <w:top w:val="none" w:sz="0" w:space="0" w:color="auto"/>
                        <w:left w:val="none" w:sz="0" w:space="0" w:color="auto"/>
                        <w:bottom w:val="none" w:sz="0" w:space="0" w:color="auto"/>
                        <w:right w:val="none" w:sz="0" w:space="0" w:color="auto"/>
                      </w:divBdr>
                      <w:divsChild>
                        <w:div w:id="267660325">
                          <w:marLeft w:val="0"/>
                          <w:marRight w:val="0"/>
                          <w:marTop w:val="0"/>
                          <w:marBottom w:val="0"/>
                          <w:divBdr>
                            <w:top w:val="none" w:sz="0" w:space="0" w:color="auto"/>
                            <w:left w:val="none" w:sz="0" w:space="0" w:color="auto"/>
                            <w:bottom w:val="none" w:sz="0" w:space="0" w:color="auto"/>
                            <w:right w:val="none" w:sz="0" w:space="0" w:color="auto"/>
                          </w:divBdr>
                          <w:divsChild>
                            <w:div w:id="105712403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07667271">
                                  <w:marLeft w:val="0"/>
                                  <w:marRight w:val="0"/>
                                  <w:marTop w:val="0"/>
                                  <w:marBottom w:val="240"/>
                                  <w:divBdr>
                                    <w:top w:val="none" w:sz="0" w:space="0" w:color="auto"/>
                                    <w:left w:val="none" w:sz="0" w:space="0" w:color="auto"/>
                                    <w:bottom w:val="none" w:sz="0" w:space="0" w:color="auto"/>
                                    <w:right w:val="none" w:sz="0" w:space="0" w:color="auto"/>
                                  </w:divBdr>
                                  <w:divsChild>
                                    <w:div w:id="1223054324">
                                      <w:marLeft w:val="0"/>
                                      <w:marRight w:val="0"/>
                                      <w:marTop w:val="0"/>
                                      <w:marBottom w:val="0"/>
                                      <w:divBdr>
                                        <w:top w:val="none" w:sz="0" w:space="0" w:color="auto"/>
                                        <w:left w:val="none" w:sz="0" w:space="0" w:color="auto"/>
                                        <w:bottom w:val="none" w:sz="0" w:space="0" w:color="auto"/>
                                        <w:right w:val="none" w:sz="0" w:space="0" w:color="auto"/>
                                      </w:divBdr>
                                      <w:divsChild>
                                        <w:div w:id="1882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16595">
                                  <w:marLeft w:val="0"/>
                                  <w:marRight w:val="0"/>
                                  <w:marTop w:val="0"/>
                                  <w:marBottom w:val="0"/>
                                  <w:divBdr>
                                    <w:top w:val="none" w:sz="0" w:space="0" w:color="auto"/>
                                    <w:left w:val="none" w:sz="0" w:space="0" w:color="auto"/>
                                    <w:bottom w:val="none" w:sz="0" w:space="0" w:color="auto"/>
                                    <w:right w:val="none" w:sz="0" w:space="0" w:color="auto"/>
                                  </w:divBdr>
                                  <w:divsChild>
                                    <w:div w:id="428813009">
                                      <w:marLeft w:val="0"/>
                                      <w:marRight w:val="0"/>
                                      <w:marTop w:val="0"/>
                                      <w:marBottom w:val="0"/>
                                      <w:divBdr>
                                        <w:top w:val="none" w:sz="0" w:space="0" w:color="auto"/>
                                        <w:left w:val="none" w:sz="0" w:space="0" w:color="auto"/>
                                        <w:bottom w:val="none" w:sz="0" w:space="0" w:color="auto"/>
                                        <w:right w:val="none" w:sz="0" w:space="0" w:color="auto"/>
                                      </w:divBdr>
                                      <w:divsChild>
                                        <w:div w:id="1023288951">
                                          <w:marLeft w:val="0"/>
                                          <w:marRight w:val="0"/>
                                          <w:marTop w:val="0"/>
                                          <w:marBottom w:val="0"/>
                                          <w:divBdr>
                                            <w:top w:val="none" w:sz="0" w:space="0" w:color="auto"/>
                                            <w:left w:val="none" w:sz="0" w:space="0" w:color="auto"/>
                                            <w:bottom w:val="none" w:sz="0" w:space="0" w:color="auto"/>
                                            <w:right w:val="none" w:sz="0" w:space="0" w:color="auto"/>
                                          </w:divBdr>
                                          <w:divsChild>
                                            <w:div w:id="1025254237">
                                              <w:marLeft w:val="0"/>
                                              <w:marRight w:val="0"/>
                                              <w:marTop w:val="0"/>
                                              <w:marBottom w:val="0"/>
                                              <w:divBdr>
                                                <w:top w:val="none" w:sz="0" w:space="0" w:color="auto"/>
                                                <w:left w:val="none" w:sz="0" w:space="0" w:color="auto"/>
                                                <w:bottom w:val="none" w:sz="0" w:space="0" w:color="auto"/>
                                                <w:right w:val="none" w:sz="0" w:space="0" w:color="auto"/>
                                              </w:divBdr>
                                              <w:divsChild>
                                                <w:div w:id="1630821454">
                                                  <w:marLeft w:val="180"/>
                                                  <w:marRight w:val="0"/>
                                                  <w:marTop w:val="0"/>
                                                  <w:marBottom w:val="0"/>
                                                  <w:divBdr>
                                                    <w:top w:val="none" w:sz="0" w:space="0" w:color="auto"/>
                                                    <w:left w:val="none" w:sz="0" w:space="0" w:color="auto"/>
                                                    <w:bottom w:val="none" w:sz="0" w:space="0" w:color="auto"/>
                                                    <w:right w:val="none" w:sz="0" w:space="0" w:color="auto"/>
                                                  </w:divBdr>
                                                  <w:divsChild>
                                                    <w:div w:id="2575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456303">
                                          <w:marLeft w:val="0"/>
                                          <w:marRight w:val="0"/>
                                          <w:marTop w:val="0"/>
                                          <w:marBottom w:val="0"/>
                                          <w:divBdr>
                                            <w:top w:val="none" w:sz="0" w:space="0" w:color="auto"/>
                                            <w:left w:val="none" w:sz="0" w:space="0" w:color="auto"/>
                                            <w:bottom w:val="none" w:sz="0" w:space="0" w:color="auto"/>
                                            <w:right w:val="none" w:sz="0" w:space="0" w:color="auto"/>
                                          </w:divBdr>
                                          <w:divsChild>
                                            <w:div w:id="1156917874">
                                              <w:marLeft w:val="0"/>
                                              <w:marRight w:val="0"/>
                                              <w:marTop w:val="0"/>
                                              <w:marBottom w:val="0"/>
                                              <w:divBdr>
                                                <w:top w:val="none" w:sz="0" w:space="0" w:color="auto"/>
                                                <w:left w:val="none" w:sz="0" w:space="0" w:color="auto"/>
                                                <w:bottom w:val="none" w:sz="0" w:space="0" w:color="auto"/>
                                                <w:right w:val="none" w:sz="0" w:space="0" w:color="auto"/>
                                              </w:divBdr>
                                              <w:divsChild>
                                                <w:div w:id="213467286">
                                                  <w:marLeft w:val="180"/>
                                                  <w:marRight w:val="0"/>
                                                  <w:marTop w:val="0"/>
                                                  <w:marBottom w:val="0"/>
                                                  <w:divBdr>
                                                    <w:top w:val="none" w:sz="0" w:space="0" w:color="auto"/>
                                                    <w:left w:val="none" w:sz="0" w:space="0" w:color="auto"/>
                                                    <w:bottom w:val="none" w:sz="0" w:space="0" w:color="auto"/>
                                                    <w:right w:val="none" w:sz="0" w:space="0" w:color="auto"/>
                                                  </w:divBdr>
                                                  <w:divsChild>
                                                    <w:div w:id="62732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317017">
                                          <w:marLeft w:val="0"/>
                                          <w:marRight w:val="0"/>
                                          <w:marTop w:val="0"/>
                                          <w:marBottom w:val="0"/>
                                          <w:divBdr>
                                            <w:top w:val="none" w:sz="0" w:space="0" w:color="auto"/>
                                            <w:left w:val="none" w:sz="0" w:space="0" w:color="auto"/>
                                            <w:bottom w:val="none" w:sz="0" w:space="0" w:color="auto"/>
                                            <w:right w:val="none" w:sz="0" w:space="0" w:color="auto"/>
                                          </w:divBdr>
                                          <w:divsChild>
                                            <w:div w:id="2021153552">
                                              <w:marLeft w:val="0"/>
                                              <w:marRight w:val="0"/>
                                              <w:marTop w:val="0"/>
                                              <w:marBottom w:val="0"/>
                                              <w:divBdr>
                                                <w:top w:val="none" w:sz="0" w:space="0" w:color="auto"/>
                                                <w:left w:val="none" w:sz="0" w:space="0" w:color="auto"/>
                                                <w:bottom w:val="none" w:sz="0" w:space="0" w:color="auto"/>
                                                <w:right w:val="none" w:sz="0" w:space="0" w:color="auto"/>
                                              </w:divBdr>
                                              <w:divsChild>
                                                <w:div w:id="366100494">
                                                  <w:marLeft w:val="180"/>
                                                  <w:marRight w:val="0"/>
                                                  <w:marTop w:val="0"/>
                                                  <w:marBottom w:val="0"/>
                                                  <w:divBdr>
                                                    <w:top w:val="none" w:sz="0" w:space="0" w:color="auto"/>
                                                    <w:left w:val="none" w:sz="0" w:space="0" w:color="auto"/>
                                                    <w:bottom w:val="none" w:sz="0" w:space="0" w:color="auto"/>
                                                    <w:right w:val="none" w:sz="0" w:space="0" w:color="auto"/>
                                                  </w:divBdr>
                                                  <w:divsChild>
                                                    <w:div w:id="8072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061384">
                                          <w:marLeft w:val="0"/>
                                          <w:marRight w:val="0"/>
                                          <w:marTop w:val="0"/>
                                          <w:marBottom w:val="0"/>
                                          <w:divBdr>
                                            <w:top w:val="none" w:sz="0" w:space="0" w:color="auto"/>
                                            <w:left w:val="none" w:sz="0" w:space="0" w:color="auto"/>
                                            <w:bottom w:val="none" w:sz="0" w:space="0" w:color="auto"/>
                                            <w:right w:val="none" w:sz="0" w:space="0" w:color="auto"/>
                                          </w:divBdr>
                                          <w:divsChild>
                                            <w:div w:id="759066666">
                                              <w:marLeft w:val="0"/>
                                              <w:marRight w:val="0"/>
                                              <w:marTop w:val="0"/>
                                              <w:marBottom w:val="0"/>
                                              <w:divBdr>
                                                <w:top w:val="none" w:sz="0" w:space="0" w:color="auto"/>
                                                <w:left w:val="none" w:sz="0" w:space="0" w:color="auto"/>
                                                <w:bottom w:val="none" w:sz="0" w:space="0" w:color="auto"/>
                                                <w:right w:val="none" w:sz="0" w:space="0" w:color="auto"/>
                                              </w:divBdr>
                                              <w:divsChild>
                                                <w:div w:id="745226572">
                                                  <w:marLeft w:val="180"/>
                                                  <w:marRight w:val="0"/>
                                                  <w:marTop w:val="0"/>
                                                  <w:marBottom w:val="0"/>
                                                  <w:divBdr>
                                                    <w:top w:val="none" w:sz="0" w:space="0" w:color="auto"/>
                                                    <w:left w:val="none" w:sz="0" w:space="0" w:color="auto"/>
                                                    <w:bottom w:val="none" w:sz="0" w:space="0" w:color="auto"/>
                                                    <w:right w:val="none" w:sz="0" w:space="0" w:color="auto"/>
                                                  </w:divBdr>
                                                  <w:divsChild>
                                                    <w:div w:id="16329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044307">
                                          <w:marLeft w:val="0"/>
                                          <w:marRight w:val="0"/>
                                          <w:marTop w:val="0"/>
                                          <w:marBottom w:val="0"/>
                                          <w:divBdr>
                                            <w:top w:val="none" w:sz="0" w:space="0" w:color="auto"/>
                                            <w:left w:val="none" w:sz="0" w:space="0" w:color="auto"/>
                                            <w:bottom w:val="none" w:sz="0" w:space="0" w:color="auto"/>
                                            <w:right w:val="none" w:sz="0" w:space="0" w:color="auto"/>
                                          </w:divBdr>
                                          <w:divsChild>
                                            <w:div w:id="1162424761">
                                              <w:marLeft w:val="0"/>
                                              <w:marRight w:val="0"/>
                                              <w:marTop w:val="0"/>
                                              <w:marBottom w:val="0"/>
                                              <w:divBdr>
                                                <w:top w:val="none" w:sz="0" w:space="0" w:color="auto"/>
                                                <w:left w:val="none" w:sz="0" w:space="0" w:color="auto"/>
                                                <w:bottom w:val="none" w:sz="0" w:space="0" w:color="auto"/>
                                                <w:right w:val="none" w:sz="0" w:space="0" w:color="auto"/>
                                              </w:divBdr>
                                              <w:divsChild>
                                                <w:div w:id="945961736">
                                                  <w:marLeft w:val="180"/>
                                                  <w:marRight w:val="0"/>
                                                  <w:marTop w:val="0"/>
                                                  <w:marBottom w:val="0"/>
                                                  <w:divBdr>
                                                    <w:top w:val="none" w:sz="0" w:space="0" w:color="auto"/>
                                                    <w:left w:val="none" w:sz="0" w:space="0" w:color="auto"/>
                                                    <w:bottom w:val="none" w:sz="0" w:space="0" w:color="auto"/>
                                                    <w:right w:val="none" w:sz="0" w:space="0" w:color="auto"/>
                                                  </w:divBdr>
                                                  <w:divsChild>
                                                    <w:div w:id="118358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823968">
                      <w:marLeft w:val="0"/>
                      <w:marRight w:val="0"/>
                      <w:marTop w:val="0"/>
                      <w:marBottom w:val="0"/>
                      <w:divBdr>
                        <w:top w:val="none" w:sz="0" w:space="0" w:color="auto"/>
                        <w:left w:val="none" w:sz="0" w:space="0" w:color="auto"/>
                        <w:bottom w:val="none" w:sz="0" w:space="0" w:color="auto"/>
                        <w:right w:val="none" w:sz="0" w:space="0" w:color="auto"/>
                      </w:divBdr>
                      <w:divsChild>
                        <w:div w:id="1276408291">
                          <w:marLeft w:val="0"/>
                          <w:marRight w:val="0"/>
                          <w:marTop w:val="0"/>
                          <w:marBottom w:val="0"/>
                          <w:divBdr>
                            <w:top w:val="none" w:sz="0" w:space="0" w:color="auto"/>
                            <w:left w:val="none" w:sz="0" w:space="0" w:color="auto"/>
                            <w:bottom w:val="none" w:sz="0" w:space="0" w:color="auto"/>
                            <w:right w:val="none" w:sz="0" w:space="0" w:color="auto"/>
                          </w:divBdr>
                          <w:divsChild>
                            <w:div w:id="1065297684">
                              <w:marLeft w:val="0"/>
                              <w:marRight w:val="0"/>
                              <w:marTop w:val="0"/>
                              <w:marBottom w:val="180"/>
                              <w:divBdr>
                                <w:top w:val="single" w:sz="6" w:space="18" w:color="DADCE0"/>
                                <w:left w:val="single" w:sz="6" w:space="18" w:color="DADCE0"/>
                                <w:bottom w:val="single" w:sz="6" w:space="18" w:color="DADCE0"/>
                                <w:right w:val="single" w:sz="6" w:space="18" w:color="DADCE0"/>
                              </w:divBdr>
                              <w:divsChild>
                                <w:div w:id="366416514">
                                  <w:marLeft w:val="0"/>
                                  <w:marRight w:val="0"/>
                                  <w:marTop w:val="0"/>
                                  <w:marBottom w:val="240"/>
                                  <w:divBdr>
                                    <w:top w:val="none" w:sz="0" w:space="0" w:color="auto"/>
                                    <w:left w:val="none" w:sz="0" w:space="0" w:color="auto"/>
                                    <w:bottom w:val="none" w:sz="0" w:space="0" w:color="auto"/>
                                    <w:right w:val="none" w:sz="0" w:space="0" w:color="auto"/>
                                  </w:divBdr>
                                  <w:divsChild>
                                    <w:div w:id="32116190">
                                      <w:marLeft w:val="0"/>
                                      <w:marRight w:val="0"/>
                                      <w:marTop w:val="0"/>
                                      <w:marBottom w:val="0"/>
                                      <w:divBdr>
                                        <w:top w:val="none" w:sz="0" w:space="0" w:color="auto"/>
                                        <w:left w:val="none" w:sz="0" w:space="0" w:color="auto"/>
                                        <w:bottom w:val="none" w:sz="0" w:space="0" w:color="auto"/>
                                        <w:right w:val="none" w:sz="0" w:space="0" w:color="auto"/>
                                      </w:divBdr>
                                      <w:divsChild>
                                        <w:div w:id="6486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948413">
                                  <w:marLeft w:val="0"/>
                                  <w:marRight w:val="0"/>
                                  <w:marTop w:val="0"/>
                                  <w:marBottom w:val="0"/>
                                  <w:divBdr>
                                    <w:top w:val="none" w:sz="0" w:space="0" w:color="auto"/>
                                    <w:left w:val="none" w:sz="0" w:space="0" w:color="auto"/>
                                    <w:bottom w:val="none" w:sz="0" w:space="0" w:color="auto"/>
                                    <w:right w:val="none" w:sz="0" w:space="0" w:color="auto"/>
                                  </w:divBdr>
                                  <w:divsChild>
                                    <w:div w:id="356581407">
                                      <w:marLeft w:val="0"/>
                                      <w:marRight w:val="0"/>
                                      <w:marTop w:val="0"/>
                                      <w:marBottom w:val="0"/>
                                      <w:divBdr>
                                        <w:top w:val="none" w:sz="0" w:space="0" w:color="auto"/>
                                        <w:left w:val="none" w:sz="0" w:space="0" w:color="auto"/>
                                        <w:bottom w:val="none" w:sz="0" w:space="0" w:color="auto"/>
                                        <w:right w:val="none" w:sz="0" w:space="0" w:color="auto"/>
                                      </w:divBdr>
                                      <w:divsChild>
                                        <w:div w:id="264269557">
                                          <w:marLeft w:val="0"/>
                                          <w:marRight w:val="0"/>
                                          <w:marTop w:val="0"/>
                                          <w:marBottom w:val="0"/>
                                          <w:divBdr>
                                            <w:top w:val="none" w:sz="0" w:space="0" w:color="auto"/>
                                            <w:left w:val="none" w:sz="0" w:space="0" w:color="auto"/>
                                            <w:bottom w:val="none" w:sz="0" w:space="0" w:color="auto"/>
                                            <w:right w:val="none" w:sz="0" w:space="0" w:color="auto"/>
                                          </w:divBdr>
                                          <w:divsChild>
                                            <w:div w:id="1430658764">
                                              <w:marLeft w:val="0"/>
                                              <w:marRight w:val="0"/>
                                              <w:marTop w:val="0"/>
                                              <w:marBottom w:val="0"/>
                                              <w:divBdr>
                                                <w:top w:val="none" w:sz="0" w:space="0" w:color="auto"/>
                                                <w:left w:val="none" w:sz="0" w:space="0" w:color="auto"/>
                                                <w:bottom w:val="none" w:sz="0" w:space="0" w:color="auto"/>
                                                <w:right w:val="none" w:sz="0" w:space="0" w:color="auto"/>
                                              </w:divBdr>
                                              <w:divsChild>
                                                <w:div w:id="834807316">
                                                  <w:marLeft w:val="180"/>
                                                  <w:marRight w:val="0"/>
                                                  <w:marTop w:val="0"/>
                                                  <w:marBottom w:val="0"/>
                                                  <w:divBdr>
                                                    <w:top w:val="none" w:sz="0" w:space="0" w:color="auto"/>
                                                    <w:left w:val="none" w:sz="0" w:space="0" w:color="auto"/>
                                                    <w:bottom w:val="none" w:sz="0" w:space="0" w:color="auto"/>
                                                    <w:right w:val="none" w:sz="0" w:space="0" w:color="auto"/>
                                                  </w:divBdr>
                                                  <w:divsChild>
                                                    <w:div w:id="63209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616842">
                                          <w:marLeft w:val="0"/>
                                          <w:marRight w:val="0"/>
                                          <w:marTop w:val="0"/>
                                          <w:marBottom w:val="0"/>
                                          <w:divBdr>
                                            <w:top w:val="none" w:sz="0" w:space="0" w:color="auto"/>
                                            <w:left w:val="none" w:sz="0" w:space="0" w:color="auto"/>
                                            <w:bottom w:val="none" w:sz="0" w:space="0" w:color="auto"/>
                                            <w:right w:val="none" w:sz="0" w:space="0" w:color="auto"/>
                                          </w:divBdr>
                                          <w:divsChild>
                                            <w:div w:id="1223717554">
                                              <w:marLeft w:val="0"/>
                                              <w:marRight w:val="0"/>
                                              <w:marTop w:val="0"/>
                                              <w:marBottom w:val="0"/>
                                              <w:divBdr>
                                                <w:top w:val="none" w:sz="0" w:space="0" w:color="auto"/>
                                                <w:left w:val="none" w:sz="0" w:space="0" w:color="auto"/>
                                                <w:bottom w:val="none" w:sz="0" w:space="0" w:color="auto"/>
                                                <w:right w:val="none" w:sz="0" w:space="0" w:color="auto"/>
                                              </w:divBdr>
                                              <w:divsChild>
                                                <w:div w:id="971406276">
                                                  <w:marLeft w:val="180"/>
                                                  <w:marRight w:val="0"/>
                                                  <w:marTop w:val="0"/>
                                                  <w:marBottom w:val="0"/>
                                                  <w:divBdr>
                                                    <w:top w:val="none" w:sz="0" w:space="0" w:color="auto"/>
                                                    <w:left w:val="none" w:sz="0" w:space="0" w:color="auto"/>
                                                    <w:bottom w:val="none" w:sz="0" w:space="0" w:color="auto"/>
                                                    <w:right w:val="none" w:sz="0" w:space="0" w:color="auto"/>
                                                  </w:divBdr>
                                                  <w:divsChild>
                                                    <w:div w:id="16496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052618">
                                          <w:marLeft w:val="0"/>
                                          <w:marRight w:val="0"/>
                                          <w:marTop w:val="0"/>
                                          <w:marBottom w:val="0"/>
                                          <w:divBdr>
                                            <w:top w:val="none" w:sz="0" w:space="0" w:color="auto"/>
                                            <w:left w:val="none" w:sz="0" w:space="0" w:color="auto"/>
                                            <w:bottom w:val="none" w:sz="0" w:space="0" w:color="auto"/>
                                            <w:right w:val="none" w:sz="0" w:space="0" w:color="auto"/>
                                          </w:divBdr>
                                          <w:divsChild>
                                            <w:div w:id="1067604672">
                                              <w:marLeft w:val="0"/>
                                              <w:marRight w:val="0"/>
                                              <w:marTop w:val="0"/>
                                              <w:marBottom w:val="0"/>
                                              <w:divBdr>
                                                <w:top w:val="none" w:sz="0" w:space="0" w:color="auto"/>
                                                <w:left w:val="none" w:sz="0" w:space="0" w:color="auto"/>
                                                <w:bottom w:val="none" w:sz="0" w:space="0" w:color="auto"/>
                                                <w:right w:val="none" w:sz="0" w:space="0" w:color="auto"/>
                                              </w:divBdr>
                                              <w:divsChild>
                                                <w:div w:id="580484880">
                                                  <w:marLeft w:val="180"/>
                                                  <w:marRight w:val="0"/>
                                                  <w:marTop w:val="0"/>
                                                  <w:marBottom w:val="0"/>
                                                  <w:divBdr>
                                                    <w:top w:val="none" w:sz="0" w:space="0" w:color="auto"/>
                                                    <w:left w:val="none" w:sz="0" w:space="0" w:color="auto"/>
                                                    <w:bottom w:val="none" w:sz="0" w:space="0" w:color="auto"/>
                                                    <w:right w:val="none" w:sz="0" w:space="0" w:color="auto"/>
                                                  </w:divBdr>
                                                  <w:divsChild>
                                                    <w:div w:id="11702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783271">
                                          <w:marLeft w:val="0"/>
                                          <w:marRight w:val="0"/>
                                          <w:marTop w:val="0"/>
                                          <w:marBottom w:val="0"/>
                                          <w:divBdr>
                                            <w:top w:val="none" w:sz="0" w:space="0" w:color="auto"/>
                                            <w:left w:val="none" w:sz="0" w:space="0" w:color="auto"/>
                                            <w:bottom w:val="none" w:sz="0" w:space="0" w:color="auto"/>
                                            <w:right w:val="none" w:sz="0" w:space="0" w:color="auto"/>
                                          </w:divBdr>
                                          <w:divsChild>
                                            <w:div w:id="1597664483">
                                              <w:marLeft w:val="0"/>
                                              <w:marRight w:val="0"/>
                                              <w:marTop w:val="0"/>
                                              <w:marBottom w:val="0"/>
                                              <w:divBdr>
                                                <w:top w:val="none" w:sz="0" w:space="0" w:color="auto"/>
                                                <w:left w:val="none" w:sz="0" w:space="0" w:color="auto"/>
                                                <w:bottom w:val="none" w:sz="0" w:space="0" w:color="auto"/>
                                                <w:right w:val="none" w:sz="0" w:space="0" w:color="auto"/>
                                              </w:divBdr>
                                              <w:divsChild>
                                                <w:div w:id="1877619471">
                                                  <w:marLeft w:val="0"/>
                                                  <w:marRight w:val="0"/>
                                                  <w:marTop w:val="0"/>
                                                  <w:marBottom w:val="0"/>
                                                  <w:divBdr>
                                                    <w:top w:val="none" w:sz="0" w:space="0" w:color="auto"/>
                                                    <w:left w:val="none" w:sz="0" w:space="0" w:color="auto"/>
                                                    <w:bottom w:val="none" w:sz="0" w:space="0" w:color="auto"/>
                                                    <w:right w:val="none" w:sz="0" w:space="0" w:color="auto"/>
                                                  </w:divBdr>
                                                  <w:divsChild>
                                                    <w:div w:id="167408381">
                                                      <w:marLeft w:val="180"/>
                                                      <w:marRight w:val="0"/>
                                                      <w:marTop w:val="0"/>
                                                      <w:marBottom w:val="0"/>
                                                      <w:divBdr>
                                                        <w:top w:val="none" w:sz="0" w:space="0" w:color="auto"/>
                                                        <w:left w:val="none" w:sz="0" w:space="0" w:color="auto"/>
                                                        <w:bottom w:val="none" w:sz="0" w:space="0" w:color="auto"/>
                                                        <w:right w:val="none" w:sz="0" w:space="0" w:color="auto"/>
                                                      </w:divBdr>
                                                      <w:divsChild>
                                                        <w:div w:id="70683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71107">
                                                  <w:marLeft w:val="180"/>
                                                  <w:marRight w:val="0"/>
                                                  <w:marTop w:val="0"/>
                                                  <w:marBottom w:val="0"/>
                                                  <w:divBdr>
                                                    <w:top w:val="none" w:sz="0" w:space="0" w:color="auto"/>
                                                    <w:left w:val="none" w:sz="0" w:space="0" w:color="auto"/>
                                                    <w:bottom w:val="none" w:sz="0" w:space="0" w:color="auto"/>
                                                    <w:right w:val="none" w:sz="0" w:space="0" w:color="auto"/>
                                                  </w:divBdr>
                                                  <w:divsChild>
                                                    <w:div w:id="711729185">
                                                      <w:marLeft w:val="0"/>
                                                      <w:marRight w:val="0"/>
                                                      <w:marTop w:val="0"/>
                                                      <w:marBottom w:val="0"/>
                                                      <w:divBdr>
                                                        <w:top w:val="none" w:sz="0" w:space="0" w:color="auto"/>
                                                        <w:left w:val="none" w:sz="0" w:space="0" w:color="auto"/>
                                                        <w:bottom w:val="none" w:sz="0" w:space="0" w:color="auto"/>
                                                        <w:right w:val="none" w:sz="0" w:space="0" w:color="auto"/>
                                                      </w:divBdr>
                                                      <w:divsChild>
                                                        <w:div w:id="667756741">
                                                          <w:marLeft w:val="0"/>
                                                          <w:marRight w:val="0"/>
                                                          <w:marTop w:val="0"/>
                                                          <w:marBottom w:val="0"/>
                                                          <w:divBdr>
                                                            <w:top w:val="none" w:sz="0" w:space="0" w:color="auto"/>
                                                            <w:left w:val="none" w:sz="0" w:space="0" w:color="auto"/>
                                                            <w:bottom w:val="none" w:sz="0" w:space="0" w:color="auto"/>
                                                            <w:right w:val="none" w:sz="0" w:space="0" w:color="auto"/>
                                                          </w:divBdr>
                                                          <w:divsChild>
                                                            <w:div w:id="180049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2181425">
                      <w:marLeft w:val="0"/>
                      <w:marRight w:val="0"/>
                      <w:marTop w:val="0"/>
                      <w:marBottom w:val="0"/>
                      <w:divBdr>
                        <w:top w:val="none" w:sz="0" w:space="0" w:color="auto"/>
                        <w:left w:val="none" w:sz="0" w:space="0" w:color="auto"/>
                        <w:bottom w:val="none" w:sz="0" w:space="0" w:color="auto"/>
                        <w:right w:val="none" w:sz="0" w:space="0" w:color="auto"/>
                      </w:divBdr>
                      <w:divsChild>
                        <w:div w:id="1127161848">
                          <w:marLeft w:val="0"/>
                          <w:marRight w:val="0"/>
                          <w:marTop w:val="0"/>
                          <w:marBottom w:val="0"/>
                          <w:divBdr>
                            <w:top w:val="none" w:sz="0" w:space="0" w:color="auto"/>
                            <w:left w:val="none" w:sz="0" w:space="0" w:color="auto"/>
                            <w:bottom w:val="none" w:sz="0" w:space="0" w:color="auto"/>
                            <w:right w:val="none" w:sz="0" w:space="0" w:color="auto"/>
                          </w:divBdr>
                          <w:divsChild>
                            <w:div w:id="1755055997">
                              <w:marLeft w:val="0"/>
                              <w:marRight w:val="0"/>
                              <w:marTop w:val="0"/>
                              <w:marBottom w:val="180"/>
                              <w:divBdr>
                                <w:top w:val="single" w:sz="6" w:space="18" w:color="DADCE0"/>
                                <w:left w:val="single" w:sz="6" w:space="18" w:color="DADCE0"/>
                                <w:bottom w:val="single" w:sz="6" w:space="18" w:color="DADCE0"/>
                                <w:right w:val="single" w:sz="6" w:space="18" w:color="DADCE0"/>
                              </w:divBdr>
                              <w:divsChild>
                                <w:div w:id="718044226">
                                  <w:marLeft w:val="0"/>
                                  <w:marRight w:val="0"/>
                                  <w:marTop w:val="0"/>
                                  <w:marBottom w:val="240"/>
                                  <w:divBdr>
                                    <w:top w:val="none" w:sz="0" w:space="0" w:color="auto"/>
                                    <w:left w:val="none" w:sz="0" w:space="0" w:color="auto"/>
                                    <w:bottom w:val="none" w:sz="0" w:space="0" w:color="auto"/>
                                    <w:right w:val="none" w:sz="0" w:space="0" w:color="auto"/>
                                  </w:divBdr>
                                  <w:divsChild>
                                    <w:div w:id="224146523">
                                      <w:marLeft w:val="0"/>
                                      <w:marRight w:val="0"/>
                                      <w:marTop w:val="0"/>
                                      <w:marBottom w:val="0"/>
                                      <w:divBdr>
                                        <w:top w:val="none" w:sz="0" w:space="0" w:color="auto"/>
                                        <w:left w:val="none" w:sz="0" w:space="0" w:color="auto"/>
                                        <w:bottom w:val="none" w:sz="0" w:space="0" w:color="auto"/>
                                        <w:right w:val="none" w:sz="0" w:space="0" w:color="auto"/>
                                      </w:divBdr>
                                      <w:divsChild>
                                        <w:div w:id="162184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2553">
                                  <w:marLeft w:val="0"/>
                                  <w:marRight w:val="0"/>
                                  <w:marTop w:val="0"/>
                                  <w:marBottom w:val="0"/>
                                  <w:divBdr>
                                    <w:top w:val="none" w:sz="0" w:space="0" w:color="auto"/>
                                    <w:left w:val="none" w:sz="0" w:space="0" w:color="auto"/>
                                    <w:bottom w:val="none" w:sz="0" w:space="0" w:color="auto"/>
                                    <w:right w:val="none" w:sz="0" w:space="0" w:color="auto"/>
                                  </w:divBdr>
                                  <w:divsChild>
                                    <w:div w:id="19472009">
                                      <w:marLeft w:val="0"/>
                                      <w:marRight w:val="0"/>
                                      <w:marTop w:val="0"/>
                                      <w:marBottom w:val="0"/>
                                      <w:divBdr>
                                        <w:top w:val="none" w:sz="0" w:space="0" w:color="auto"/>
                                        <w:left w:val="none" w:sz="0" w:space="0" w:color="auto"/>
                                        <w:bottom w:val="none" w:sz="0" w:space="0" w:color="auto"/>
                                        <w:right w:val="none" w:sz="0" w:space="0" w:color="auto"/>
                                      </w:divBdr>
                                      <w:divsChild>
                                        <w:div w:id="1070081749">
                                          <w:marLeft w:val="0"/>
                                          <w:marRight w:val="0"/>
                                          <w:marTop w:val="0"/>
                                          <w:marBottom w:val="0"/>
                                          <w:divBdr>
                                            <w:top w:val="none" w:sz="0" w:space="0" w:color="auto"/>
                                            <w:left w:val="none" w:sz="0" w:space="0" w:color="auto"/>
                                            <w:bottom w:val="none" w:sz="0" w:space="0" w:color="auto"/>
                                            <w:right w:val="none" w:sz="0" w:space="0" w:color="auto"/>
                                          </w:divBdr>
                                          <w:divsChild>
                                            <w:div w:id="1150557114">
                                              <w:marLeft w:val="0"/>
                                              <w:marRight w:val="0"/>
                                              <w:marTop w:val="0"/>
                                              <w:marBottom w:val="0"/>
                                              <w:divBdr>
                                                <w:top w:val="none" w:sz="0" w:space="0" w:color="auto"/>
                                                <w:left w:val="none" w:sz="0" w:space="0" w:color="auto"/>
                                                <w:bottom w:val="none" w:sz="0" w:space="0" w:color="auto"/>
                                                <w:right w:val="none" w:sz="0" w:space="0" w:color="auto"/>
                                              </w:divBdr>
                                              <w:divsChild>
                                                <w:div w:id="1212227091">
                                                  <w:marLeft w:val="180"/>
                                                  <w:marRight w:val="0"/>
                                                  <w:marTop w:val="0"/>
                                                  <w:marBottom w:val="0"/>
                                                  <w:divBdr>
                                                    <w:top w:val="none" w:sz="0" w:space="0" w:color="auto"/>
                                                    <w:left w:val="none" w:sz="0" w:space="0" w:color="auto"/>
                                                    <w:bottom w:val="none" w:sz="0" w:space="0" w:color="auto"/>
                                                    <w:right w:val="none" w:sz="0" w:space="0" w:color="auto"/>
                                                  </w:divBdr>
                                                  <w:divsChild>
                                                    <w:div w:id="20750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10526">
                                          <w:marLeft w:val="0"/>
                                          <w:marRight w:val="0"/>
                                          <w:marTop w:val="0"/>
                                          <w:marBottom w:val="0"/>
                                          <w:divBdr>
                                            <w:top w:val="none" w:sz="0" w:space="0" w:color="auto"/>
                                            <w:left w:val="none" w:sz="0" w:space="0" w:color="auto"/>
                                            <w:bottom w:val="none" w:sz="0" w:space="0" w:color="auto"/>
                                            <w:right w:val="none" w:sz="0" w:space="0" w:color="auto"/>
                                          </w:divBdr>
                                          <w:divsChild>
                                            <w:div w:id="1296762911">
                                              <w:marLeft w:val="0"/>
                                              <w:marRight w:val="0"/>
                                              <w:marTop w:val="0"/>
                                              <w:marBottom w:val="0"/>
                                              <w:divBdr>
                                                <w:top w:val="none" w:sz="0" w:space="0" w:color="auto"/>
                                                <w:left w:val="none" w:sz="0" w:space="0" w:color="auto"/>
                                                <w:bottom w:val="none" w:sz="0" w:space="0" w:color="auto"/>
                                                <w:right w:val="none" w:sz="0" w:space="0" w:color="auto"/>
                                              </w:divBdr>
                                              <w:divsChild>
                                                <w:div w:id="1359819587">
                                                  <w:marLeft w:val="0"/>
                                                  <w:marRight w:val="0"/>
                                                  <w:marTop w:val="0"/>
                                                  <w:marBottom w:val="0"/>
                                                  <w:divBdr>
                                                    <w:top w:val="none" w:sz="0" w:space="0" w:color="auto"/>
                                                    <w:left w:val="none" w:sz="0" w:space="0" w:color="auto"/>
                                                    <w:bottom w:val="none" w:sz="0" w:space="0" w:color="auto"/>
                                                    <w:right w:val="none" w:sz="0" w:space="0" w:color="auto"/>
                                                  </w:divBdr>
                                                  <w:divsChild>
                                                    <w:div w:id="2091390636">
                                                      <w:marLeft w:val="180"/>
                                                      <w:marRight w:val="0"/>
                                                      <w:marTop w:val="0"/>
                                                      <w:marBottom w:val="0"/>
                                                      <w:divBdr>
                                                        <w:top w:val="none" w:sz="0" w:space="0" w:color="auto"/>
                                                        <w:left w:val="none" w:sz="0" w:space="0" w:color="auto"/>
                                                        <w:bottom w:val="none" w:sz="0" w:space="0" w:color="auto"/>
                                                        <w:right w:val="none" w:sz="0" w:space="0" w:color="auto"/>
                                                      </w:divBdr>
                                                      <w:divsChild>
                                                        <w:div w:id="13230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405976">
                                                  <w:marLeft w:val="180"/>
                                                  <w:marRight w:val="0"/>
                                                  <w:marTop w:val="0"/>
                                                  <w:marBottom w:val="0"/>
                                                  <w:divBdr>
                                                    <w:top w:val="none" w:sz="0" w:space="0" w:color="auto"/>
                                                    <w:left w:val="none" w:sz="0" w:space="0" w:color="auto"/>
                                                    <w:bottom w:val="none" w:sz="0" w:space="0" w:color="auto"/>
                                                    <w:right w:val="none" w:sz="0" w:space="0" w:color="auto"/>
                                                  </w:divBdr>
                                                  <w:divsChild>
                                                    <w:div w:id="221210002">
                                                      <w:marLeft w:val="0"/>
                                                      <w:marRight w:val="0"/>
                                                      <w:marTop w:val="0"/>
                                                      <w:marBottom w:val="0"/>
                                                      <w:divBdr>
                                                        <w:top w:val="none" w:sz="0" w:space="0" w:color="auto"/>
                                                        <w:left w:val="none" w:sz="0" w:space="0" w:color="auto"/>
                                                        <w:bottom w:val="none" w:sz="0" w:space="0" w:color="auto"/>
                                                        <w:right w:val="none" w:sz="0" w:space="0" w:color="auto"/>
                                                      </w:divBdr>
                                                      <w:divsChild>
                                                        <w:div w:id="1301613265">
                                                          <w:marLeft w:val="0"/>
                                                          <w:marRight w:val="0"/>
                                                          <w:marTop w:val="0"/>
                                                          <w:marBottom w:val="0"/>
                                                          <w:divBdr>
                                                            <w:top w:val="none" w:sz="0" w:space="0" w:color="auto"/>
                                                            <w:left w:val="none" w:sz="0" w:space="0" w:color="auto"/>
                                                            <w:bottom w:val="none" w:sz="0" w:space="0" w:color="auto"/>
                                                            <w:right w:val="none" w:sz="0" w:space="0" w:color="auto"/>
                                                          </w:divBdr>
                                                          <w:divsChild>
                                                            <w:div w:id="6237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3012213">
                      <w:marLeft w:val="0"/>
                      <w:marRight w:val="0"/>
                      <w:marTop w:val="0"/>
                      <w:marBottom w:val="0"/>
                      <w:divBdr>
                        <w:top w:val="none" w:sz="0" w:space="0" w:color="auto"/>
                        <w:left w:val="none" w:sz="0" w:space="0" w:color="auto"/>
                        <w:bottom w:val="none" w:sz="0" w:space="0" w:color="auto"/>
                        <w:right w:val="none" w:sz="0" w:space="0" w:color="auto"/>
                      </w:divBdr>
                      <w:divsChild>
                        <w:div w:id="1071082304">
                          <w:marLeft w:val="0"/>
                          <w:marRight w:val="0"/>
                          <w:marTop w:val="0"/>
                          <w:marBottom w:val="0"/>
                          <w:divBdr>
                            <w:top w:val="none" w:sz="0" w:space="0" w:color="auto"/>
                            <w:left w:val="none" w:sz="0" w:space="0" w:color="auto"/>
                            <w:bottom w:val="none" w:sz="0" w:space="0" w:color="auto"/>
                            <w:right w:val="none" w:sz="0" w:space="0" w:color="auto"/>
                          </w:divBdr>
                          <w:divsChild>
                            <w:div w:id="83434719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99570320">
                                  <w:marLeft w:val="0"/>
                                  <w:marRight w:val="0"/>
                                  <w:marTop w:val="0"/>
                                  <w:marBottom w:val="240"/>
                                  <w:divBdr>
                                    <w:top w:val="none" w:sz="0" w:space="0" w:color="auto"/>
                                    <w:left w:val="none" w:sz="0" w:space="0" w:color="auto"/>
                                    <w:bottom w:val="none" w:sz="0" w:space="0" w:color="auto"/>
                                    <w:right w:val="none" w:sz="0" w:space="0" w:color="auto"/>
                                  </w:divBdr>
                                  <w:divsChild>
                                    <w:div w:id="1674987406">
                                      <w:marLeft w:val="0"/>
                                      <w:marRight w:val="0"/>
                                      <w:marTop w:val="0"/>
                                      <w:marBottom w:val="0"/>
                                      <w:divBdr>
                                        <w:top w:val="none" w:sz="0" w:space="0" w:color="auto"/>
                                        <w:left w:val="none" w:sz="0" w:space="0" w:color="auto"/>
                                        <w:bottom w:val="none" w:sz="0" w:space="0" w:color="auto"/>
                                        <w:right w:val="none" w:sz="0" w:space="0" w:color="auto"/>
                                      </w:divBdr>
                                      <w:divsChild>
                                        <w:div w:id="2648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13816">
                                  <w:marLeft w:val="0"/>
                                  <w:marRight w:val="0"/>
                                  <w:marTop w:val="0"/>
                                  <w:marBottom w:val="0"/>
                                  <w:divBdr>
                                    <w:top w:val="none" w:sz="0" w:space="0" w:color="auto"/>
                                    <w:left w:val="none" w:sz="0" w:space="0" w:color="auto"/>
                                    <w:bottom w:val="none" w:sz="0" w:space="0" w:color="auto"/>
                                    <w:right w:val="none" w:sz="0" w:space="0" w:color="auto"/>
                                  </w:divBdr>
                                  <w:divsChild>
                                    <w:div w:id="833493082">
                                      <w:marLeft w:val="0"/>
                                      <w:marRight w:val="0"/>
                                      <w:marTop w:val="0"/>
                                      <w:marBottom w:val="0"/>
                                      <w:divBdr>
                                        <w:top w:val="none" w:sz="0" w:space="0" w:color="auto"/>
                                        <w:left w:val="none" w:sz="0" w:space="0" w:color="auto"/>
                                        <w:bottom w:val="none" w:sz="0" w:space="0" w:color="auto"/>
                                        <w:right w:val="none" w:sz="0" w:space="0" w:color="auto"/>
                                      </w:divBdr>
                                      <w:divsChild>
                                        <w:div w:id="57409779">
                                          <w:marLeft w:val="0"/>
                                          <w:marRight w:val="0"/>
                                          <w:marTop w:val="0"/>
                                          <w:marBottom w:val="0"/>
                                          <w:divBdr>
                                            <w:top w:val="none" w:sz="0" w:space="0" w:color="auto"/>
                                            <w:left w:val="none" w:sz="0" w:space="0" w:color="auto"/>
                                            <w:bottom w:val="none" w:sz="0" w:space="0" w:color="auto"/>
                                            <w:right w:val="none" w:sz="0" w:space="0" w:color="auto"/>
                                          </w:divBdr>
                                          <w:divsChild>
                                            <w:div w:id="337924008">
                                              <w:marLeft w:val="0"/>
                                              <w:marRight w:val="0"/>
                                              <w:marTop w:val="0"/>
                                              <w:marBottom w:val="0"/>
                                              <w:divBdr>
                                                <w:top w:val="none" w:sz="0" w:space="0" w:color="auto"/>
                                                <w:left w:val="none" w:sz="0" w:space="0" w:color="auto"/>
                                                <w:bottom w:val="none" w:sz="0" w:space="0" w:color="auto"/>
                                                <w:right w:val="none" w:sz="0" w:space="0" w:color="auto"/>
                                              </w:divBdr>
                                              <w:divsChild>
                                                <w:div w:id="1506087421">
                                                  <w:marLeft w:val="180"/>
                                                  <w:marRight w:val="0"/>
                                                  <w:marTop w:val="0"/>
                                                  <w:marBottom w:val="0"/>
                                                  <w:divBdr>
                                                    <w:top w:val="none" w:sz="0" w:space="0" w:color="auto"/>
                                                    <w:left w:val="none" w:sz="0" w:space="0" w:color="auto"/>
                                                    <w:bottom w:val="none" w:sz="0" w:space="0" w:color="auto"/>
                                                    <w:right w:val="none" w:sz="0" w:space="0" w:color="auto"/>
                                                  </w:divBdr>
                                                  <w:divsChild>
                                                    <w:div w:id="143316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27358">
                                          <w:marLeft w:val="0"/>
                                          <w:marRight w:val="0"/>
                                          <w:marTop w:val="0"/>
                                          <w:marBottom w:val="0"/>
                                          <w:divBdr>
                                            <w:top w:val="none" w:sz="0" w:space="0" w:color="auto"/>
                                            <w:left w:val="none" w:sz="0" w:space="0" w:color="auto"/>
                                            <w:bottom w:val="none" w:sz="0" w:space="0" w:color="auto"/>
                                            <w:right w:val="none" w:sz="0" w:space="0" w:color="auto"/>
                                          </w:divBdr>
                                          <w:divsChild>
                                            <w:div w:id="2146312250">
                                              <w:marLeft w:val="0"/>
                                              <w:marRight w:val="0"/>
                                              <w:marTop w:val="0"/>
                                              <w:marBottom w:val="0"/>
                                              <w:divBdr>
                                                <w:top w:val="none" w:sz="0" w:space="0" w:color="auto"/>
                                                <w:left w:val="none" w:sz="0" w:space="0" w:color="auto"/>
                                                <w:bottom w:val="none" w:sz="0" w:space="0" w:color="auto"/>
                                                <w:right w:val="none" w:sz="0" w:space="0" w:color="auto"/>
                                              </w:divBdr>
                                              <w:divsChild>
                                                <w:div w:id="1370567814">
                                                  <w:marLeft w:val="180"/>
                                                  <w:marRight w:val="0"/>
                                                  <w:marTop w:val="0"/>
                                                  <w:marBottom w:val="0"/>
                                                  <w:divBdr>
                                                    <w:top w:val="none" w:sz="0" w:space="0" w:color="auto"/>
                                                    <w:left w:val="none" w:sz="0" w:space="0" w:color="auto"/>
                                                    <w:bottom w:val="none" w:sz="0" w:space="0" w:color="auto"/>
                                                    <w:right w:val="none" w:sz="0" w:space="0" w:color="auto"/>
                                                  </w:divBdr>
                                                  <w:divsChild>
                                                    <w:div w:id="21166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189299">
                                          <w:marLeft w:val="0"/>
                                          <w:marRight w:val="0"/>
                                          <w:marTop w:val="0"/>
                                          <w:marBottom w:val="0"/>
                                          <w:divBdr>
                                            <w:top w:val="none" w:sz="0" w:space="0" w:color="auto"/>
                                            <w:left w:val="none" w:sz="0" w:space="0" w:color="auto"/>
                                            <w:bottom w:val="none" w:sz="0" w:space="0" w:color="auto"/>
                                            <w:right w:val="none" w:sz="0" w:space="0" w:color="auto"/>
                                          </w:divBdr>
                                          <w:divsChild>
                                            <w:div w:id="1914121759">
                                              <w:marLeft w:val="0"/>
                                              <w:marRight w:val="0"/>
                                              <w:marTop w:val="0"/>
                                              <w:marBottom w:val="0"/>
                                              <w:divBdr>
                                                <w:top w:val="none" w:sz="0" w:space="0" w:color="auto"/>
                                                <w:left w:val="none" w:sz="0" w:space="0" w:color="auto"/>
                                                <w:bottom w:val="none" w:sz="0" w:space="0" w:color="auto"/>
                                                <w:right w:val="none" w:sz="0" w:space="0" w:color="auto"/>
                                              </w:divBdr>
                                              <w:divsChild>
                                                <w:div w:id="17629834">
                                                  <w:marLeft w:val="180"/>
                                                  <w:marRight w:val="0"/>
                                                  <w:marTop w:val="0"/>
                                                  <w:marBottom w:val="0"/>
                                                  <w:divBdr>
                                                    <w:top w:val="none" w:sz="0" w:space="0" w:color="auto"/>
                                                    <w:left w:val="none" w:sz="0" w:space="0" w:color="auto"/>
                                                    <w:bottom w:val="none" w:sz="0" w:space="0" w:color="auto"/>
                                                    <w:right w:val="none" w:sz="0" w:space="0" w:color="auto"/>
                                                  </w:divBdr>
                                                  <w:divsChild>
                                                    <w:div w:id="7859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6354">
                                          <w:marLeft w:val="0"/>
                                          <w:marRight w:val="0"/>
                                          <w:marTop w:val="0"/>
                                          <w:marBottom w:val="0"/>
                                          <w:divBdr>
                                            <w:top w:val="none" w:sz="0" w:space="0" w:color="auto"/>
                                            <w:left w:val="none" w:sz="0" w:space="0" w:color="auto"/>
                                            <w:bottom w:val="none" w:sz="0" w:space="0" w:color="auto"/>
                                            <w:right w:val="none" w:sz="0" w:space="0" w:color="auto"/>
                                          </w:divBdr>
                                          <w:divsChild>
                                            <w:div w:id="1617366238">
                                              <w:marLeft w:val="0"/>
                                              <w:marRight w:val="0"/>
                                              <w:marTop w:val="0"/>
                                              <w:marBottom w:val="0"/>
                                              <w:divBdr>
                                                <w:top w:val="none" w:sz="0" w:space="0" w:color="auto"/>
                                                <w:left w:val="none" w:sz="0" w:space="0" w:color="auto"/>
                                                <w:bottom w:val="none" w:sz="0" w:space="0" w:color="auto"/>
                                                <w:right w:val="none" w:sz="0" w:space="0" w:color="auto"/>
                                              </w:divBdr>
                                              <w:divsChild>
                                                <w:div w:id="1504468777">
                                                  <w:marLeft w:val="0"/>
                                                  <w:marRight w:val="0"/>
                                                  <w:marTop w:val="0"/>
                                                  <w:marBottom w:val="0"/>
                                                  <w:divBdr>
                                                    <w:top w:val="none" w:sz="0" w:space="0" w:color="auto"/>
                                                    <w:left w:val="none" w:sz="0" w:space="0" w:color="auto"/>
                                                    <w:bottom w:val="none" w:sz="0" w:space="0" w:color="auto"/>
                                                    <w:right w:val="none" w:sz="0" w:space="0" w:color="auto"/>
                                                  </w:divBdr>
                                                  <w:divsChild>
                                                    <w:div w:id="1018893853">
                                                      <w:marLeft w:val="180"/>
                                                      <w:marRight w:val="0"/>
                                                      <w:marTop w:val="0"/>
                                                      <w:marBottom w:val="0"/>
                                                      <w:divBdr>
                                                        <w:top w:val="none" w:sz="0" w:space="0" w:color="auto"/>
                                                        <w:left w:val="none" w:sz="0" w:space="0" w:color="auto"/>
                                                        <w:bottom w:val="none" w:sz="0" w:space="0" w:color="auto"/>
                                                        <w:right w:val="none" w:sz="0" w:space="0" w:color="auto"/>
                                                      </w:divBdr>
                                                      <w:divsChild>
                                                        <w:div w:id="15593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03969">
                                                  <w:marLeft w:val="180"/>
                                                  <w:marRight w:val="0"/>
                                                  <w:marTop w:val="0"/>
                                                  <w:marBottom w:val="0"/>
                                                  <w:divBdr>
                                                    <w:top w:val="none" w:sz="0" w:space="0" w:color="auto"/>
                                                    <w:left w:val="none" w:sz="0" w:space="0" w:color="auto"/>
                                                    <w:bottom w:val="none" w:sz="0" w:space="0" w:color="auto"/>
                                                    <w:right w:val="none" w:sz="0" w:space="0" w:color="auto"/>
                                                  </w:divBdr>
                                                  <w:divsChild>
                                                    <w:div w:id="1877889284">
                                                      <w:marLeft w:val="0"/>
                                                      <w:marRight w:val="0"/>
                                                      <w:marTop w:val="0"/>
                                                      <w:marBottom w:val="0"/>
                                                      <w:divBdr>
                                                        <w:top w:val="none" w:sz="0" w:space="0" w:color="auto"/>
                                                        <w:left w:val="none" w:sz="0" w:space="0" w:color="auto"/>
                                                        <w:bottom w:val="none" w:sz="0" w:space="0" w:color="auto"/>
                                                        <w:right w:val="none" w:sz="0" w:space="0" w:color="auto"/>
                                                      </w:divBdr>
                                                      <w:divsChild>
                                                        <w:div w:id="230235665">
                                                          <w:marLeft w:val="0"/>
                                                          <w:marRight w:val="0"/>
                                                          <w:marTop w:val="0"/>
                                                          <w:marBottom w:val="0"/>
                                                          <w:divBdr>
                                                            <w:top w:val="none" w:sz="0" w:space="0" w:color="auto"/>
                                                            <w:left w:val="none" w:sz="0" w:space="0" w:color="auto"/>
                                                            <w:bottom w:val="none" w:sz="0" w:space="0" w:color="auto"/>
                                                            <w:right w:val="none" w:sz="0" w:space="0" w:color="auto"/>
                                                          </w:divBdr>
                                                          <w:divsChild>
                                                            <w:div w:id="101275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705954">
                      <w:marLeft w:val="0"/>
                      <w:marRight w:val="0"/>
                      <w:marTop w:val="0"/>
                      <w:marBottom w:val="0"/>
                      <w:divBdr>
                        <w:top w:val="none" w:sz="0" w:space="0" w:color="auto"/>
                        <w:left w:val="none" w:sz="0" w:space="0" w:color="auto"/>
                        <w:bottom w:val="none" w:sz="0" w:space="0" w:color="auto"/>
                        <w:right w:val="none" w:sz="0" w:space="0" w:color="auto"/>
                      </w:divBdr>
                      <w:divsChild>
                        <w:div w:id="1242065150">
                          <w:marLeft w:val="0"/>
                          <w:marRight w:val="0"/>
                          <w:marTop w:val="0"/>
                          <w:marBottom w:val="0"/>
                          <w:divBdr>
                            <w:top w:val="none" w:sz="0" w:space="0" w:color="auto"/>
                            <w:left w:val="none" w:sz="0" w:space="0" w:color="auto"/>
                            <w:bottom w:val="none" w:sz="0" w:space="0" w:color="auto"/>
                            <w:right w:val="none" w:sz="0" w:space="0" w:color="auto"/>
                          </w:divBdr>
                          <w:divsChild>
                            <w:div w:id="1199395941">
                              <w:marLeft w:val="0"/>
                              <w:marRight w:val="0"/>
                              <w:marTop w:val="0"/>
                              <w:marBottom w:val="180"/>
                              <w:divBdr>
                                <w:top w:val="single" w:sz="6" w:space="18" w:color="DADCE0"/>
                                <w:left w:val="single" w:sz="6" w:space="18" w:color="DADCE0"/>
                                <w:bottom w:val="single" w:sz="6" w:space="18" w:color="DADCE0"/>
                                <w:right w:val="single" w:sz="6" w:space="18" w:color="DADCE0"/>
                              </w:divBdr>
                              <w:divsChild>
                                <w:div w:id="312219381">
                                  <w:marLeft w:val="0"/>
                                  <w:marRight w:val="0"/>
                                  <w:marTop w:val="0"/>
                                  <w:marBottom w:val="240"/>
                                  <w:divBdr>
                                    <w:top w:val="none" w:sz="0" w:space="0" w:color="auto"/>
                                    <w:left w:val="none" w:sz="0" w:space="0" w:color="auto"/>
                                    <w:bottom w:val="none" w:sz="0" w:space="0" w:color="auto"/>
                                    <w:right w:val="none" w:sz="0" w:space="0" w:color="auto"/>
                                  </w:divBdr>
                                  <w:divsChild>
                                    <w:div w:id="347222320">
                                      <w:marLeft w:val="0"/>
                                      <w:marRight w:val="0"/>
                                      <w:marTop w:val="0"/>
                                      <w:marBottom w:val="0"/>
                                      <w:divBdr>
                                        <w:top w:val="none" w:sz="0" w:space="0" w:color="auto"/>
                                        <w:left w:val="none" w:sz="0" w:space="0" w:color="auto"/>
                                        <w:bottom w:val="none" w:sz="0" w:space="0" w:color="auto"/>
                                        <w:right w:val="none" w:sz="0" w:space="0" w:color="auto"/>
                                      </w:divBdr>
                                      <w:divsChild>
                                        <w:div w:id="62358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314446">
                                  <w:marLeft w:val="0"/>
                                  <w:marRight w:val="0"/>
                                  <w:marTop w:val="0"/>
                                  <w:marBottom w:val="0"/>
                                  <w:divBdr>
                                    <w:top w:val="none" w:sz="0" w:space="0" w:color="auto"/>
                                    <w:left w:val="none" w:sz="0" w:space="0" w:color="auto"/>
                                    <w:bottom w:val="none" w:sz="0" w:space="0" w:color="auto"/>
                                    <w:right w:val="none" w:sz="0" w:space="0" w:color="auto"/>
                                  </w:divBdr>
                                  <w:divsChild>
                                    <w:div w:id="309284687">
                                      <w:marLeft w:val="0"/>
                                      <w:marRight w:val="0"/>
                                      <w:marTop w:val="0"/>
                                      <w:marBottom w:val="0"/>
                                      <w:divBdr>
                                        <w:top w:val="none" w:sz="0" w:space="0" w:color="auto"/>
                                        <w:left w:val="none" w:sz="0" w:space="0" w:color="auto"/>
                                        <w:bottom w:val="none" w:sz="0" w:space="0" w:color="auto"/>
                                        <w:right w:val="none" w:sz="0" w:space="0" w:color="auto"/>
                                      </w:divBdr>
                                      <w:divsChild>
                                        <w:div w:id="1813281898">
                                          <w:marLeft w:val="0"/>
                                          <w:marRight w:val="0"/>
                                          <w:marTop w:val="0"/>
                                          <w:marBottom w:val="0"/>
                                          <w:divBdr>
                                            <w:top w:val="none" w:sz="0" w:space="0" w:color="auto"/>
                                            <w:left w:val="none" w:sz="0" w:space="0" w:color="auto"/>
                                            <w:bottom w:val="none" w:sz="0" w:space="0" w:color="auto"/>
                                            <w:right w:val="none" w:sz="0" w:space="0" w:color="auto"/>
                                          </w:divBdr>
                                          <w:divsChild>
                                            <w:div w:id="1513032334">
                                              <w:marLeft w:val="0"/>
                                              <w:marRight w:val="0"/>
                                              <w:marTop w:val="0"/>
                                              <w:marBottom w:val="0"/>
                                              <w:divBdr>
                                                <w:top w:val="none" w:sz="0" w:space="0" w:color="auto"/>
                                                <w:left w:val="none" w:sz="0" w:space="0" w:color="auto"/>
                                                <w:bottom w:val="none" w:sz="0" w:space="0" w:color="auto"/>
                                                <w:right w:val="none" w:sz="0" w:space="0" w:color="auto"/>
                                              </w:divBdr>
                                              <w:divsChild>
                                                <w:div w:id="594095149">
                                                  <w:marLeft w:val="0"/>
                                                  <w:marRight w:val="0"/>
                                                  <w:marTop w:val="0"/>
                                                  <w:marBottom w:val="0"/>
                                                  <w:divBdr>
                                                    <w:top w:val="none" w:sz="0" w:space="0" w:color="auto"/>
                                                    <w:left w:val="none" w:sz="0" w:space="0" w:color="auto"/>
                                                    <w:bottom w:val="none" w:sz="0" w:space="0" w:color="auto"/>
                                                    <w:right w:val="none" w:sz="0" w:space="0" w:color="auto"/>
                                                  </w:divBdr>
                                                  <w:divsChild>
                                                    <w:div w:id="652678273">
                                                      <w:marLeft w:val="0"/>
                                                      <w:marRight w:val="0"/>
                                                      <w:marTop w:val="0"/>
                                                      <w:marBottom w:val="0"/>
                                                      <w:divBdr>
                                                        <w:top w:val="none" w:sz="0" w:space="0" w:color="auto"/>
                                                        <w:left w:val="none" w:sz="0" w:space="0" w:color="auto"/>
                                                        <w:bottom w:val="none" w:sz="0" w:space="0" w:color="auto"/>
                                                        <w:right w:val="none" w:sz="0" w:space="0" w:color="auto"/>
                                                      </w:divBdr>
                                                      <w:divsChild>
                                                        <w:div w:id="1201017571">
                                                          <w:marLeft w:val="180"/>
                                                          <w:marRight w:val="0"/>
                                                          <w:marTop w:val="0"/>
                                                          <w:marBottom w:val="0"/>
                                                          <w:divBdr>
                                                            <w:top w:val="none" w:sz="0" w:space="0" w:color="auto"/>
                                                            <w:left w:val="none" w:sz="0" w:space="0" w:color="auto"/>
                                                            <w:bottom w:val="none" w:sz="0" w:space="0" w:color="auto"/>
                                                            <w:right w:val="none" w:sz="0" w:space="0" w:color="auto"/>
                                                          </w:divBdr>
                                                          <w:divsChild>
                                                            <w:div w:id="13045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65377">
                                                  <w:marLeft w:val="0"/>
                                                  <w:marRight w:val="0"/>
                                                  <w:marTop w:val="0"/>
                                                  <w:marBottom w:val="0"/>
                                                  <w:divBdr>
                                                    <w:top w:val="none" w:sz="0" w:space="0" w:color="auto"/>
                                                    <w:left w:val="none" w:sz="0" w:space="0" w:color="auto"/>
                                                    <w:bottom w:val="none" w:sz="0" w:space="0" w:color="auto"/>
                                                    <w:right w:val="none" w:sz="0" w:space="0" w:color="auto"/>
                                                  </w:divBdr>
                                                  <w:divsChild>
                                                    <w:div w:id="1418937150">
                                                      <w:marLeft w:val="0"/>
                                                      <w:marRight w:val="0"/>
                                                      <w:marTop w:val="0"/>
                                                      <w:marBottom w:val="0"/>
                                                      <w:divBdr>
                                                        <w:top w:val="none" w:sz="0" w:space="0" w:color="auto"/>
                                                        <w:left w:val="none" w:sz="0" w:space="0" w:color="auto"/>
                                                        <w:bottom w:val="none" w:sz="0" w:space="0" w:color="auto"/>
                                                        <w:right w:val="none" w:sz="0" w:space="0" w:color="auto"/>
                                                      </w:divBdr>
                                                      <w:divsChild>
                                                        <w:div w:id="1624506714">
                                                          <w:marLeft w:val="180"/>
                                                          <w:marRight w:val="0"/>
                                                          <w:marTop w:val="0"/>
                                                          <w:marBottom w:val="0"/>
                                                          <w:divBdr>
                                                            <w:top w:val="none" w:sz="0" w:space="0" w:color="auto"/>
                                                            <w:left w:val="none" w:sz="0" w:space="0" w:color="auto"/>
                                                            <w:bottom w:val="none" w:sz="0" w:space="0" w:color="auto"/>
                                                            <w:right w:val="none" w:sz="0" w:space="0" w:color="auto"/>
                                                          </w:divBdr>
                                                          <w:divsChild>
                                                            <w:div w:id="157380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284896">
                                                  <w:marLeft w:val="0"/>
                                                  <w:marRight w:val="0"/>
                                                  <w:marTop w:val="0"/>
                                                  <w:marBottom w:val="0"/>
                                                  <w:divBdr>
                                                    <w:top w:val="none" w:sz="0" w:space="0" w:color="auto"/>
                                                    <w:left w:val="none" w:sz="0" w:space="0" w:color="auto"/>
                                                    <w:bottom w:val="none" w:sz="0" w:space="0" w:color="auto"/>
                                                    <w:right w:val="none" w:sz="0" w:space="0" w:color="auto"/>
                                                  </w:divBdr>
                                                  <w:divsChild>
                                                    <w:div w:id="1289702408">
                                                      <w:marLeft w:val="0"/>
                                                      <w:marRight w:val="0"/>
                                                      <w:marTop w:val="0"/>
                                                      <w:marBottom w:val="0"/>
                                                      <w:divBdr>
                                                        <w:top w:val="none" w:sz="0" w:space="0" w:color="auto"/>
                                                        <w:left w:val="none" w:sz="0" w:space="0" w:color="auto"/>
                                                        <w:bottom w:val="none" w:sz="0" w:space="0" w:color="auto"/>
                                                        <w:right w:val="none" w:sz="0" w:space="0" w:color="auto"/>
                                                      </w:divBdr>
                                                      <w:divsChild>
                                                        <w:div w:id="343480637">
                                                          <w:marLeft w:val="180"/>
                                                          <w:marRight w:val="0"/>
                                                          <w:marTop w:val="0"/>
                                                          <w:marBottom w:val="0"/>
                                                          <w:divBdr>
                                                            <w:top w:val="none" w:sz="0" w:space="0" w:color="auto"/>
                                                            <w:left w:val="none" w:sz="0" w:space="0" w:color="auto"/>
                                                            <w:bottom w:val="none" w:sz="0" w:space="0" w:color="auto"/>
                                                            <w:right w:val="none" w:sz="0" w:space="0" w:color="auto"/>
                                                          </w:divBdr>
                                                          <w:divsChild>
                                                            <w:div w:id="5741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761063">
                                                  <w:marLeft w:val="0"/>
                                                  <w:marRight w:val="0"/>
                                                  <w:marTop w:val="0"/>
                                                  <w:marBottom w:val="0"/>
                                                  <w:divBdr>
                                                    <w:top w:val="none" w:sz="0" w:space="0" w:color="auto"/>
                                                    <w:left w:val="none" w:sz="0" w:space="0" w:color="auto"/>
                                                    <w:bottom w:val="none" w:sz="0" w:space="0" w:color="auto"/>
                                                    <w:right w:val="none" w:sz="0" w:space="0" w:color="auto"/>
                                                  </w:divBdr>
                                                  <w:divsChild>
                                                    <w:div w:id="886917487">
                                                      <w:marLeft w:val="0"/>
                                                      <w:marRight w:val="0"/>
                                                      <w:marTop w:val="0"/>
                                                      <w:marBottom w:val="0"/>
                                                      <w:divBdr>
                                                        <w:top w:val="none" w:sz="0" w:space="0" w:color="auto"/>
                                                        <w:left w:val="none" w:sz="0" w:space="0" w:color="auto"/>
                                                        <w:bottom w:val="none" w:sz="0" w:space="0" w:color="auto"/>
                                                        <w:right w:val="none" w:sz="0" w:space="0" w:color="auto"/>
                                                      </w:divBdr>
                                                      <w:divsChild>
                                                        <w:div w:id="1789812160">
                                                          <w:marLeft w:val="180"/>
                                                          <w:marRight w:val="0"/>
                                                          <w:marTop w:val="0"/>
                                                          <w:marBottom w:val="0"/>
                                                          <w:divBdr>
                                                            <w:top w:val="none" w:sz="0" w:space="0" w:color="auto"/>
                                                            <w:left w:val="none" w:sz="0" w:space="0" w:color="auto"/>
                                                            <w:bottom w:val="none" w:sz="0" w:space="0" w:color="auto"/>
                                                            <w:right w:val="none" w:sz="0" w:space="0" w:color="auto"/>
                                                          </w:divBdr>
                                                          <w:divsChild>
                                                            <w:div w:id="88036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11849">
                                                  <w:marLeft w:val="0"/>
                                                  <w:marRight w:val="0"/>
                                                  <w:marTop w:val="0"/>
                                                  <w:marBottom w:val="0"/>
                                                  <w:divBdr>
                                                    <w:top w:val="none" w:sz="0" w:space="0" w:color="auto"/>
                                                    <w:left w:val="none" w:sz="0" w:space="0" w:color="auto"/>
                                                    <w:bottom w:val="none" w:sz="0" w:space="0" w:color="auto"/>
                                                    <w:right w:val="none" w:sz="0" w:space="0" w:color="auto"/>
                                                  </w:divBdr>
                                                  <w:divsChild>
                                                    <w:div w:id="2101097104">
                                                      <w:marLeft w:val="0"/>
                                                      <w:marRight w:val="0"/>
                                                      <w:marTop w:val="0"/>
                                                      <w:marBottom w:val="0"/>
                                                      <w:divBdr>
                                                        <w:top w:val="none" w:sz="0" w:space="0" w:color="auto"/>
                                                        <w:left w:val="none" w:sz="0" w:space="0" w:color="auto"/>
                                                        <w:bottom w:val="none" w:sz="0" w:space="0" w:color="auto"/>
                                                        <w:right w:val="none" w:sz="0" w:space="0" w:color="auto"/>
                                                      </w:divBdr>
                                                      <w:divsChild>
                                                        <w:div w:id="1642345686">
                                                          <w:marLeft w:val="180"/>
                                                          <w:marRight w:val="0"/>
                                                          <w:marTop w:val="0"/>
                                                          <w:marBottom w:val="0"/>
                                                          <w:divBdr>
                                                            <w:top w:val="none" w:sz="0" w:space="0" w:color="auto"/>
                                                            <w:left w:val="none" w:sz="0" w:space="0" w:color="auto"/>
                                                            <w:bottom w:val="none" w:sz="0" w:space="0" w:color="auto"/>
                                                            <w:right w:val="none" w:sz="0" w:space="0" w:color="auto"/>
                                                          </w:divBdr>
                                                          <w:divsChild>
                                                            <w:div w:id="216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97077">
                      <w:marLeft w:val="0"/>
                      <w:marRight w:val="0"/>
                      <w:marTop w:val="0"/>
                      <w:marBottom w:val="0"/>
                      <w:divBdr>
                        <w:top w:val="none" w:sz="0" w:space="0" w:color="auto"/>
                        <w:left w:val="none" w:sz="0" w:space="0" w:color="auto"/>
                        <w:bottom w:val="none" w:sz="0" w:space="0" w:color="auto"/>
                        <w:right w:val="none" w:sz="0" w:space="0" w:color="auto"/>
                      </w:divBdr>
                      <w:divsChild>
                        <w:div w:id="1241253528">
                          <w:marLeft w:val="0"/>
                          <w:marRight w:val="0"/>
                          <w:marTop w:val="0"/>
                          <w:marBottom w:val="0"/>
                          <w:divBdr>
                            <w:top w:val="none" w:sz="0" w:space="0" w:color="auto"/>
                            <w:left w:val="none" w:sz="0" w:space="0" w:color="auto"/>
                            <w:bottom w:val="none" w:sz="0" w:space="0" w:color="auto"/>
                            <w:right w:val="none" w:sz="0" w:space="0" w:color="auto"/>
                          </w:divBdr>
                          <w:divsChild>
                            <w:div w:id="136552035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7892446">
                                  <w:marLeft w:val="0"/>
                                  <w:marRight w:val="0"/>
                                  <w:marTop w:val="0"/>
                                  <w:marBottom w:val="240"/>
                                  <w:divBdr>
                                    <w:top w:val="none" w:sz="0" w:space="0" w:color="auto"/>
                                    <w:left w:val="none" w:sz="0" w:space="0" w:color="auto"/>
                                    <w:bottom w:val="none" w:sz="0" w:space="0" w:color="auto"/>
                                    <w:right w:val="none" w:sz="0" w:space="0" w:color="auto"/>
                                  </w:divBdr>
                                  <w:divsChild>
                                    <w:div w:id="1958877843">
                                      <w:marLeft w:val="0"/>
                                      <w:marRight w:val="0"/>
                                      <w:marTop w:val="0"/>
                                      <w:marBottom w:val="0"/>
                                      <w:divBdr>
                                        <w:top w:val="none" w:sz="0" w:space="0" w:color="auto"/>
                                        <w:left w:val="none" w:sz="0" w:space="0" w:color="auto"/>
                                        <w:bottom w:val="none" w:sz="0" w:space="0" w:color="auto"/>
                                        <w:right w:val="none" w:sz="0" w:space="0" w:color="auto"/>
                                      </w:divBdr>
                                      <w:divsChild>
                                        <w:div w:id="4411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098">
                                  <w:marLeft w:val="0"/>
                                  <w:marRight w:val="0"/>
                                  <w:marTop w:val="0"/>
                                  <w:marBottom w:val="0"/>
                                  <w:divBdr>
                                    <w:top w:val="none" w:sz="0" w:space="0" w:color="auto"/>
                                    <w:left w:val="none" w:sz="0" w:space="0" w:color="auto"/>
                                    <w:bottom w:val="none" w:sz="0" w:space="0" w:color="auto"/>
                                    <w:right w:val="none" w:sz="0" w:space="0" w:color="auto"/>
                                  </w:divBdr>
                                  <w:divsChild>
                                    <w:div w:id="1057555658">
                                      <w:marLeft w:val="0"/>
                                      <w:marRight w:val="0"/>
                                      <w:marTop w:val="0"/>
                                      <w:marBottom w:val="0"/>
                                      <w:divBdr>
                                        <w:top w:val="none" w:sz="0" w:space="0" w:color="auto"/>
                                        <w:left w:val="none" w:sz="0" w:space="0" w:color="auto"/>
                                        <w:bottom w:val="none" w:sz="0" w:space="0" w:color="auto"/>
                                        <w:right w:val="none" w:sz="0" w:space="0" w:color="auto"/>
                                      </w:divBdr>
                                      <w:divsChild>
                                        <w:div w:id="973564140">
                                          <w:marLeft w:val="0"/>
                                          <w:marRight w:val="0"/>
                                          <w:marTop w:val="0"/>
                                          <w:marBottom w:val="0"/>
                                          <w:divBdr>
                                            <w:top w:val="none" w:sz="0" w:space="0" w:color="auto"/>
                                            <w:left w:val="none" w:sz="0" w:space="0" w:color="auto"/>
                                            <w:bottom w:val="none" w:sz="0" w:space="0" w:color="auto"/>
                                            <w:right w:val="none" w:sz="0" w:space="0" w:color="auto"/>
                                          </w:divBdr>
                                          <w:divsChild>
                                            <w:div w:id="1751153644">
                                              <w:marLeft w:val="0"/>
                                              <w:marRight w:val="0"/>
                                              <w:marTop w:val="0"/>
                                              <w:marBottom w:val="0"/>
                                              <w:divBdr>
                                                <w:top w:val="none" w:sz="0" w:space="0" w:color="auto"/>
                                                <w:left w:val="none" w:sz="0" w:space="0" w:color="auto"/>
                                                <w:bottom w:val="none" w:sz="0" w:space="0" w:color="auto"/>
                                                <w:right w:val="none" w:sz="0" w:space="0" w:color="auto"/>
                                              </w:divBdr>
                                              <w:divsChild>
                                                <w:div w:id="74327726">
                                                  <w:marLeft w:val="180"/>
                                                  <w:marRight w:val="0"/>
                                                  <w:marTop w:val="0"/>
                                                  <w:marBottom w:val="0"/>
                                                  <w:divBdr>
                                                    <w:top w:val="none" w:sz="0" w:space="0" w:color="auto"/>
                                                    <w:left w:val="none" w:sz="0" w:space="0" w:color="auto"/>
                                                    <w:bottom w:val="none" w:sz="0" w:space="0" w:color="auto"/>
                                                    <w:right w:val="none" w:sz="0" w:space="0" w:color="auto"/>
                                                  </w:divBdr>
                                                  <w:divsChild>
                                                    <w:div w:id="121793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747911">
                                          <w:marLeft w:val="0"/>
                                          <w:marRight w:val="0"/>
                                          <w:marTop w:val="0"/>
                                          <w:marBottom w:val="0"/>
                                          <w:divBdr>
                                            <w:top w:val="none" w:sz="0" w:space="0" w:color="auto"/>
                                            <w:left w:val="none" w:sz="0" w:space="0" w:color="auto"/>
                                            <w:bottom w:val="none" w:sz="0" w:space="0" w:color="auto"/>
                                            <w:right w:val="none" w:sz="0" w:space="0" w:color="auto"/>
                                          </w:divBdr>
                                          <w:divsChild>
                                            <w:div w:id="1796168106">
                                              <w:marLeft w:val="0"/>
                                              <w:marRight w:val="0"/>
                                              <w:marTop w:val="0"/>
                                              <w:marBottom w:val="0"/>
                                              <w:divBdr>
                                                <w:top w:val="none" w:sz="0" w:space="0" w:color="auto"/>
                                                <w:left w:val="none" w:sz="0" w:space="0" w:color="auto"/>
                                                <w:bottom w:val="none" w:sz="0" w:space="0" w:color="auto"/>
                                                <w:right w:val="none" w:sz="0" w:space="0" w:color="auto"/>
                                              </w:divBdr>
                                              <w:divsChild>
                                                <w:div w:id="1632517978">
                                                  <w:marLeft w:val="180"/>
                                                  <w:marRight w:val="0"/>
                                                  <w:marTop w:val="0"/>
                                                  <w:marBottom w:val="0"/>
                                                  <w:divBdr>
                                                    <w:top w:val="none" w:sz="0" w:space="0" w:color="auto"/>
                                                    <w:left w:val="none" w:sz="0" w:space="0" w:color="auto"/>
                                                    <w:bottom w:val="none" w:sz="0" w:space="0" w:color="auto"/>
                                                    <w:right w:val="none" w:sz="0" w:space="0" w:color="auto"/>
                                                  </w:divBdr>
                                                  <w:divsChild>
                                                    <w:div w:id="11420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26481">
                                          <w:marLeft w:val="0"/>
                                          <w:marRight w:val="0"/>
                                          <w:marTop w:val="0"/>
                                          <w:marBottom w:val="0"/>
                                          <w:divBdr>
                                            <w:top w:val="none" w:sz="0" w:space="0" w:color="auto"/>
                                            <w:left w:val="none" w:sz="0" w:space="0" w:color="auto"/>
                                            <w:bottom w:val="none" w:sz="0" w:space="0" w:color="auto"/>
                                            <w:right w:val="none" w:sz="0" w:space="0" w:color="auto"/>
                                          </w:divBdr>
                                          <w:divsChild>
                                            <w:div w:id="1200438699">
                                              <w:marLeft w:val="0"/>
                                              <w:marRight w:val="0"/>
                                              <w:marTop w:val="0"/>
                                              <w:marBottom w:val="0"/>
                                              <w:divBdr>
                                                <w:top w:val="none" w:sz="0" w:space="0" w:color="auto"/>
                                                <w:left w:val="none" w:sz="0" w:space="0" w:color="auto"/>
                                                <w:bottom w:val="none" w:sz="0" w:space="0" w:color="auto"/>
                                                <w:right w:val="none" w:sz="0" w:space="0" w:color="auto"/>
                                              </w:divBdr>
                                              <w:divsChild>
                                                <w:div w:id="102921773">
                                                  <w:marLeft w:val="180"/>
                                                  <w:marRight w:val="0"/>
                                                  <w:marTop w:val="0"/>
                                                  <w:marBottom w:val="0"/>
                                                  <w:divBdr>
                                                    <w:top w:val="none" w:sz="0" w:space="0" w:color="auto"/>
                                                    <w:left w:val="none" w:sz="0" w:space="0" w:color="auto"/>
                                                    <w:bottom w:val="none" w:sz="0" w:space="0" w:color="auto"/>
                                                    <w:right w:val="none" w:sz="0" w:space="0" w:color="auto"/>
                                                  </w:divBdr>
                                                  <w:divsChild>
                                                    <w:div w:id="16150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767352">
                                          <w:marLeft w:val="0"/>
                                          <w:marRight w:val="0"/>
                                          <w:marTop w:val="0"/>
                                          <w:marBottom w:val="0"/>
                                          <w:divBdr>
                                            <w:top w:val="none" w:sz="0" w:space="0" w:color="auto"/>
                                            <w:left w:val="none" w:sz="0" w:space="0" w:color="auto"/>
                                            <w:bottom w:val="none" w:sz="0" w:space="0" w:color="auto"/>
                                            <w:right w:val="none" w:sz="0" w:space="0" w:color="auto"/>
                                          </w:divBdr>
                                          <w:divsChild>
                                            <w:div w:id="1050154264">
                                              <w:marLeft w:val="0"/>
                                              <w:marRight w:val="0"/>
                                              <w:marTop w:val="0"/>
                                              <w:marBottom w:val="0"/>
                                              <w:divBdr>
                                                <w:top w:val="none" w:sz="0" w:space="0" w:color="auto"/>
                                                <w:left w:val="none" w:sz="0" w:space="0" w:color="auto"/>
                                                <w:bottom w:val="none" w:sz="0" w:space="0" w:color="auto"/>
                                                <w:right w:val="none" w:sz="0" w:space="0" w:color="auto"/>
                                              </w:divBdr>
                                              <w:divsChild>
                                                <w:div w:id="1975404958">
                                                  <w:marLeft w:val="180"/>
                                                  <w:marRight w:val="0"/>
                                                  <w:marTop w:val="0"/>
                                                  <w:marBottom w:val="0"/>
                                                  <w:divBdr>
                                                    <w:top w:val="none" w:sz="0" w:space="0" w:color="auto"/>
                                                    <w:left w:val="none" w:sz="0" w:space="0" w:color="auto"/>
                                                    <w:bottom w:val="none" w:sz="0" w:space="0" w:color="auto"/>
                                                    <w:right w:val="none" w:sz="0" w:space="0" w:color="auto"/>
                                                  </w:divBdr>
                                                  <w:divsChild>
                                                    <w:div w:id="23725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78941">
                                          <w:marLeft w:val="0"/>
                                          <w:marRight w:val="0"/>
                                          <w:marTop w:val="0"/>
                                          <w:marBottom w:val="0"/>
                                          <w:divBdr>
                                            <w:top w:val="none" w:sz="0" w:space="0" w:color="auto"/>
                                            <w:left w:val="none" w:sz="0" w:space="0" w:color="auto"/>
                                            <w:bottom w:val="none" w:sz="0" w:space="0" w:color="auto"/>
                                            <w:right w:val="none" w:sz="0" w:space="0" w:color="auto"/>
                                          </w:divBdr>
                                          <w:divsChild>
                                            <w:div w:id="1116173088">
                                              <w:marLeft w:val="0"/>
                                              <w:marRight w:val="0"/>
                                              <w:marTop w:val="0"/>
                                              <w:marBottom w:val="0"/>
                                              <w:divBdr>
                                                <w:top w:val="none" w:sz="0" w:space="0" w:color="auto"/>
                                                <w:left w:val="none" w:sz="0" w:space="0" w:color="auto"/>
                                                <w:bottom w:val="none" w:sz="0" w:space="0" w:color="auto"/>
                                                <w:right w:val="none" w:sz="0" w:space="0" w:color="auto"/>
                                              </w:divBdr>
                                              <w:divsChild>
                                                <w:div w:id="2140106121">
                                                  <w:marLeft w:val="180"/>
                                                  <w:marRight w:val="0"/>
                                                  <w:marTop w:val="0"/>
                                                  <w:marBottom w:val="0"/>
                                                  <w:divBdr>
                                                    <w:top w:val="none" w:sz="0" w:space="0" w:color="auto"/>
                                                    <w:left w:val="none" w:sz="0" w:space="0" w:color="auto"/>
                                                    <w:bottom w:val="none" w:sz="0" w:space="0" w:color="auto"/>
                                                    <w:right w:val="none" w:sz="0" w:space="0" w:color="auto"/>
                                                  </w:divBdr>
                                                  <w:divsChild>
                                                    <w:div w:id="180453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598008">
                                          <w:marLeft w:val="0"/>
                                          <w:marRight w:val="0"/>
                                          <w:marTop w:val="0"/>
                                          <w:marBottom w:val="0"/>
                                          <w:divBdr>
                                            <w:top w:val="none" w:sz="0" w:space="0" w:color="auto"/>
                                            <w:left w:val="none" w:sz="0" w:space="0" w:color="auto"/>
                                            <w:bottom w:val="none" w:sz="0" w:space="0" w:color="auto"/>
                                            <w:right w:val="none" w:sz="0" w:space="0" w:color="auto"/>
                                          </w:divBdr>
                                          <w:divsChild>
                                            <w:div w:id="1265261824">
                                              <w:marLeft w:val="0"/>
                                              <w:marRight w:val="0"/>
                                              <w:marTop w:val="0"/>
                                              <w:marBottom w:val="0"/>
                                              <w:divBdr>
                                                <w:top w:val="none" w:sz="0" w:space="0" w:color="auto"/>
                                                <w:left w:val="none" w:sz="0" w:space="0" w:color="auto"/>
                                                <w:bottom w:val="none" w:sz="0" w:space="0" w:color="auto"/>
                                                <w:right w:val="none" w:sz="0" w:space="0" w:color="auto"/>
                                              </w:divBdr>
                                              <w:divsChild>
                                                <w:div w:id="1331106476">
                                                  <w:marLeft w:val="180"/>
                                                  <w:marRight w:val="0"/>
                                                  <w:marTop w:val="0"/>
                                                  <w:marBottom w:val="0"/>
                                                  <w:divBdr>
                                                    <w:top w:val="none" w:sz="0" w:space="0" w:color="auto"/>
                                                    <w:left w:val="none" w:sz="0" w:space="0" w:color="auto"/>
                                                    <w:bottom w:val="none" w:sz="0" w:space="0" w:color="auto"/>
                                                    <w:right w:val="none" w:sz="0" w:space="0" w:color="auto"/>
                                                  </w:divBdr>
                                                  <w:divsChild>
                                                    <w:div w:id="209165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18746">
                                          <w:marLeft w:val="0"/>
                                          <w:marRight w:val="0"/>
                                          <w:marTop w:val="0"/>
                                          <w:marBottom w:val="0"/>
                                          <w:divBdr>
                                            <w:top w:val="none" w:sz="0" w:space="0" w:color="auto"/>
                                            <w:left w:val="none" w:sz="0" w:space="0" w:color="auto"/>
                                            <w:bottom w:val="none" w:sz="0" w:space="0" w:color="auto"/>
                                            <w:right w:val="none" w:sz="0" w:space="0" w:color="auto"/>
                                          </w:divBdr>
                                          <w:divsChild>
                                            <w:div w:id="1399816176">
                                              <w:marLeft w:val="0"/>
                                              <w:marRight w:val="0"/>
                                              <w:marTop w:val="0"/>
                                              <w:marBottom w:val="0"/>
                                              <w:divBdr>
                                                <w:top w:val="none" w:sz="0" w:space="0" w:color="auto"/>
                                                <w:left w:val="none" w:sz="0" w:space="0" w:color="auto"/>
                                                <w:bottom w:val="none" w:sz="0" w:space="0" w:color="auto"/>
                                                <w:right w:val="none" w:sz="0" w:space="0" w:color="auto"/>
                                              </w:divBdr>
                                              <w:divsChild>
                                                <w:div w:id="103963106">
                                                  <w:marLeft w:val="180"/>
                                                  <w:marRight w:val="0"/>
                                                  <w:marTop w:val="0"/>
                                                  <w:marBottom w:val="0"/>
                                                  <w:divBdr>
                                                    <w:top w:val="none" w:sz="0" w:space="0" w:color="auto"/>
                                                    <w:left w:val="none" w:sz="0" w:space="0" w:color="auto"/>
                                                    <w:bottom w:val="none" w:sz="0" w:space="0" w:color="auto"/>
                                                    <w:right w:val="none" w:sz="0" w:space="0" w:color="auto"/>
                                                  </w:divBdr>
                                                  <w:divsChild>
                                                    <w:div w:id="173146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003811">
                                          <w:marLeft w:val="0"/>
                                          <w:marRight w:val="0"/>
                                          <w:marTop w:val="0"/>
                                          <w:marBottom w:val="0"/>
                                          <w:divBdr>
                                            <w:top w:val="none" w:sz="0" w:space="0" w:color="auto"/>
                                            <w:left w:val="none" w:sz="0" w:space="0" w:color="auto"/>
                                            <w:bottom w:val="none" w:sz="0" w:space="0" w:color="auto"/>
                                            <w:right w:val="none" w:sz="0" w:space="0" w:color="auto"/>
                                          </w:divBdr>
                                          <w:divsChild>
                                            <w:div w:id="1793474562">
                                              <w:marLeft w:val="0"/>
                                              <w:marRight w:val="0"/>
                                              <w:marTop w:val="0"/>
                                              <w:marBottom w:val="0"/>
                                              <w:divBdr>
                                                <w:top w:val="none" w:sz="0" w:space="0" w:color="auto"/>
                                                <w:left w:val="none" w:sz="0" w:space="0" w:color="auto"/>
                                                <w:bottom w:val="none" w:sz="0" w:space="0" w:color="auto"/>
                                                <w:right w:val="none" w:sz="0" w:space="0" w:color="auto"/>
                                              </w:divBdr>
                                              <w:divsChild>
                                                <w:div w:id="1763718687">
                                                  <w:marLeft w:val="180"/>
                                                  <w:marRight w:val="0"/>
                                                  <w:marTop w:val="0"/>
                                                  <w:marBottom w:val="0"/>
                                                  <w:divBdr>
                                                    <w:top w:val="none" w:sz="0" w:space="0" w:color="auto"/>
                                                    <w:left w:val="none" w:sz="0" w:space="0" w:color="auto"/>
                                                    <w:bottom w:val="none" w:sz="0" w:space="0" w:color="auto"/>
                                                    <w:right w:val="none" w:sz="0" w:space="0" w:color="auto"/>
                                                  </w:divBdr>
                                                  <w:divsChild>
                                                    <w:div w:id="16760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447431">
                                          <w:marLeft w:val="0"/>
                                          <w:marRight w:val="0"/>
                                          <w:marTop w:val="0"/>
                                          <w:marBottom w:val="0"/>
                                          <w:divBdr>
                                            <w:top w:val="none" w:sz="0" w:space="0" w:color="auto"/>
                                            <w:left w:val="none" w:sz="0" w:space="0" w:color="auto"/>
                                            <w:bottom w:val="none" w:sz="0" w:space="0" w:color="auto"/>
                                            <w:right w:val="none" w:sz="0" w:space="0" w:color="auto"/>
                                          </w:divBdr>
                                          <w:divsChild>
                                            <w:div w:id="1236551754">
                                              <w:marLeft w:val="0"/>
                                              <w:marRight w:val="0"/>
                                              <w:marTop w:val="0"/>
                                              <w:marBottom w:val="0"/>
                                              <w:divBdr>
                                                <w:top w:val="none" w:sz="0" w:space="0" w:color="auto"/>
                                                <w:left w:val="none" w:sz="0" w:space="0" w:color="auto"/>
                                                <w:bottom w:val="none" w:sz="0" w:space="0" w:color="auto"/>
                                                <w:right w:val="none" w:sz="0" w:space="0" w:color="auto"/>
                                              </w:divBdr>
                                              <w:divsChild>
                                                <w:div w:id="783576570">
                                                  <w:marLeft w:val="180"/>
                                                  <w:marRight w:val="0"/>
                                                  <w:marTop w:val="0"/>
                                                  <w:marBottom w:val="0"/>
                                                  <w:divBdr>
                                                    <w:top w:val="none" w:sz="0" w:space="0" w:color="auto"/>
                                                    <w:left w:val="none" w:sz="0" w:space="0" w:color="auto"/>
                                                    <w:bottom w:val="none" w:sz="0" w:space="0" w:color="auto"/>
                                                    <w:right w:val="none" w:sz="0" w:space="0" w:color="auto"/>
                                                  </w:divBdr>
                                                  <w:divsChild>
                                                    <w:div w:id="205549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93624">
                                          <w:marLeft w:val="0"/>
                                          <w:marRight w:val="0"/>
                                          <w:marTop w:val="0"/>
                                          <w:marBottom w:val="0"/>
                                          <w:divBdr>
                                            <w:top w:val="none" w:sz="0" w:space="0" w:color="auto"/>
                                            <w:left w:val="none" w:sz="0" w:space="0" w:color="auto"/>
                                            <w:bottom w:val="none" w:sz="0" w:space="0" w:color="auto"/>
                                            <w:right w:val="none" w:sz="0" w:space="0" w:color="auto"/>
                                          </w:divBdr>
                                          <w:divsChild>
                                            <w:div w:id="814104876">
                                              <w:marLeft w:val="0"/>
                                              <w:marRight w:val="0"/>
                                              <w:marTop w:val="0"/>
                                              <w:marBottom w:val="0"/>
                                              <w:divBdr>
                                                <w:top w:val="none" w:sz="0" w:space="0" w:color="auto"/>
                                                <w:left w:val="none" w:sz="0" w:space="0" w:color="auto"/>
                                                <w:bottom w:val="none" w:sz="0" w:space="0" w:color="auto"/>
                                                <w:right w:val="none" w:sz="0" w:space="0" w:color="auto"/>
                                              </w:divBdr>
                                              <w:divsChild>
                                                <w:div w:id="953288259">
                                                  <w:marLeft w:val="180"/>
                                                  <w:marRight w:val="0"/>
                                                  <w:marTop w:val="0"/>
                                                  <w:marBottom w:val="0"/>
                                                  <w:divBdr>
                                                    <w:top w:val="none" w:sz="0" w:space="0" w:color="auto"/>
                                                    <w:left w:val="none" w:sz="0" w:space="0" w:color="auto"/>
                                                    <w:bottom w:val="none" w:sz="0" w:space="0" w:color="auto"/>
                                                    <w:right w:val="none" w:sz="0" w:space="0" w:color="auto"/>
                                                  </w:divBdr>
                                                  <w:divsChild>
                                                    <w:div w:id="139343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20908">
                                          <w:marLeft w:val="0"/>
                                          <w:marRight w:val="0"/>
                                          <w:marTop w:val="0"/>
                                          <w:marBottom w:val="0"/>
                                          <w:divBdr>
                                            <w:top w:val="none" w:sz="0" w:space="0" w:color="auto"/>
                                            <w:left w:val="none" w:sz="0" w:space="0" w:color="auto"/>
                                            <w:bottom w:val="none" w:sz="0" w:space="0" w:color="auto"/>
                                            <w:right w:val="none" w:sz="0" w:space="0" w:color="auto"/>
                                          </w:divBdr>
                                          <w:divsChild>
                                            <w:div w:id="795488594">
                                              <w:marLeft w:val="0"/>
                                              <w:marRight w:val="0"/>
                                              <w:marTop w:val="0"/>
                                              <w:marBottom w:val="0"/>
                                              <w:divBdr>
                                                <w:top w:val="none" w:sz="0" w:space="0" w:color="auto"/>
                                                <w:left w:val="none" w:sz="0" w:space="0" w:color="auto"/>
                                                <w:bottom w:val="none" w:sz="0" w:space="0" w:color="auto"/>
                                                <w:right w:val="none" w:sz="0" w:space="0" w:color="auto"/>
                                              </w:divBdr>
                                              <w:divsChild>
                                                <w:div w:id="1620913730">
                                                  <w:marLeft w:val="0"/>
                                                  <w:marRight w:val="0"/>
                                                  <w:marTop w:val="0"/>
                                                  <w:marBottom w:val="0"/>
                                                  <w:divBdr>
                                                    <w:top w:val="none" w:sz="0" w:space="0" w:color="auto"/>
                                                    <w:left w:val="none" w:sz="0" w:space="0" w:color="auto"/>
                                                    <w:bottom w:val="none" w:sz="0" w:space="0" w:color="auto"/>
                                                    <w:right w:val="none" w:sz="0" w:space="0" w:color="auto"/>
                                                  </w:divBdr>
                                                  <w:divsChild>
                                                    <w:div w:id="230894481">
                                                      <w:marLeft w:val="180"/>
                                                      <w:marRight w:val="0"/>
                                                      <w:marTop w:val="0"/>
                                                      <w:marBottom w:val="0"/>
                                                      <w:divBdr>
                                                        <w:top w:val="none" w:sz="0" w:space="0" w:color="auto"/>
                                                        <w:left w:val="none" w:sz="0" w:space="0" w:color="auto"/>
                                                        <w:bottom w:val="none" w:sz="0" w:space="0" w:color="auto"/>
                                                        <w:right w:val="none" w:sz="0" w:space="0" w:color="auto"/>
                                                      </w:divBdr>
                                                      <w:divsChild>
                                                        <w:div w:id="331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80166">
                                                  <w:marLeft w:val="180"/>
                                                  <w:marRight w:val="0"/>
                                                  <w:marTop w:val="0"/>
                                                  <w:marBottom w:val="0"/>
                                                  <w:divBdr>
                                                    <w:top w:val="none" w:sz="0" w:space="0" w:color="auto"/>
                                                    <w:left w:val="none" w:sz="0" w:space="0" w:color="auto"/>
                                                    <w:bottom w:val="none" w:sz="0" w:space="0" w:color="auto"/>
                                                    <w:right w:val="none" w:sz="0" w:space="0" w:color="auto"/>
                                                  </w:divBdr>
                                                  <w:divsChild>
                                                    <w:div w:id="1110785074">
                                                      <w:marLeft w:val="0"/>
                                                      <w:marRight w:val="0"/>
                                                      <w:marTop w:val="0"/>
                                                      <w:marBottom w:val="0"/>
                                                      <w:divBdr>
                                                        <w:top w:val="none" w:sz="0" w:space="0" w:color="auto"/>
                                                        <w:left w:val="none" w:sz="0" w:space="0" w:color="auto"/>
                                                        <w:bottom w:val="none" w:sz="0" w:space="0" w:color="auto"/>
                                                        <w:right w:val="none" w:sz="0" w:space="0" w:color="auto"/>
                                                      </w:divBdr>
                                                      <w:divsChild>
                                                        <w:div w:id="224336125">
                                                          <w:marLeft w:val="0"/>
                                                          <w:marRight w:val="0"/>
                                                          <w:marTop w:val="0"/>
                                                          <w:marBottom w:val="0"/>
                                                          <w:divBdr>
                                                            <w:top w:val="none" w:sz="0" w:space="0" w:color="auto"/>
                                                            <w:left w:val="none" w:sz="0" w:space="0" w:color="auto"/>
                                                            <w:bottom w:val="none" w:sz="0" w:space="0" w:color="auto"/>
                                                            <w:right w:val="none" w:sz="0" w:space="0" w:color="auto"/>
                                                          </w:divBdr>
                                                          <w:divsChild>
                                                            <w:div w:id="74511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6329883">
                      <w:marLeft w:val="0"/>
                      <w:marRight w:val="0"/>
                      <w:marTop w:val="0"/>
                      <w:marBottom w:val="0"/>
                      <w:divBdr>
                        <w:top w:val="none" w:sz="0" w:space="0" w:color="auto"/>
                        <w:left w:val="none" w:sz="0" w:space="0" w:color="auto"/>
                        <w:bottom w:val="none" w:sz="0" w:space="0" w:color="auto"/>
                        <w:right w:val="none" w:sz="0" w:space="0" w:color="auto"/>
                      </w:divBdr>
                      <w:divsChild>
                        <w:div w:id="1495412082">
                          <w:marLeft w:val="0"/>
                          <w:marRight w:val="0"/>
                          <w:marTop w:val="0"/>
                          <w:marBottom w:val="0"/>
                          <w:divBdr>
                            <w:top w:val="none" w:sz="0" w:space="0" w:color="auto"/>
                            <w:left w:val="none" w:sz="0" w:space="0" w:color="auto"/>
                            <w:bottom w:val="none" w:sz="0" w:space="0" w:color="auto"/>
                            <w:right w:val="none" w:sz="0" w:space="0" w:color="auto"/>
                          </w:divBdr>
                          <w:divsChild>
                            <w:div w:id="107381697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49383030">
                                  <w:marLeft w:val="0"/>
                                  <w:marRight w:val="0"/>
                                  <w:marTop w:val="0"/>
                                  <w:marBottom w:val="240"/>
                                  <w:divBdr>
                                    <w:top w:val="none" w:sz="0" w:space="0" w:color="auto"/>
                                    <w:left w:val="none" w:sz="0" w:space="0" w:color="auto"/>
                                    <w:bottom w:val="none" w:sz="0" w:space="0" w:color="auto"/>
                                    <w:right w:val="none" w:sz="0" w:space="0" w:color="auto"/>
                                  </w:divBdr>
                                  <w:divsChild>
                                    <w:div w:id="1415198759">
                                      <w:marLeft w:val="0"/>
                                      <w:marRight w:val="0"/>
                                      <w:marTop w:val="0"/>
                                      <w:marBottom w:val="0"/>
                                      <w:divBdr>
                                        <w:top w:val="none" w:sz="0" w:space="0" w:color="auto"/>
                                        <w:left w:val="none" w:sz="0" w:space="0" w:color="auto"/>
                                        <w:bottom w:val="none" w:sz="0" w:space="0" w:color="auto"/>
                                        <w:right w:val="none" w:sz="0" w:space="0" w:color="auto"/>
                                      </w:divBdr>
                                      <w:divsChild>
                                        <w:div w:id="212187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640186">
                                  <w:marLeft w:val="0"/>
                                  <w:marRight w:val="0"/>
                                  <w:marTop w:val="0"/>
                                  <w:marBottom w:val="0"/>
                                  <w:divBdr>
                                    <w:top w:val="none" w:sz="0" w:space="0" w:color="auto"/>
                                    <w:left w:val="none" w:sz="0" w:space="0" w:color="auto"/>
                                    <w:bottom w:val="none" w:sz="0" w:space="0" w:color="auto"/>
                                    <w:right w:val="none" w:sz="0" w:space="0" w:color="auto"/>
                                  </w:divBdr>
                                  <w:divsChild>
                                    <w:div w:id="1419212156">
                                      <w:marLeft w:val="0"/>
                                      <w:marRight w:val="0"/>
                                      <w:marTop w:val="0"/>
                                      <w:marBottom w:val="0"/>
                                      <w:divBdr>
                                        <w:top w:val="none" w:sz="0" w:space="0" w:color="auto"/>
                                        <w:left w:val="none" w:sz="0" w:space="0" w:color="auto"/>
                                        <w:bottom w:val="none" w:sz="0" w:space="0" w:color="auto"/>
                                        <w:right w:val="none" w:sz="0" w:space="0" w:color="auto"/>
                                      </w:divBdr>
                                      <w:divsChild>
                                        <w:div w:id="286594196">
                                          <w:marLeft w:val="0"/>
                                          <w:marRight w:val="0"/>
                                          <w:marTop w:val="0"/>
                                          <w:marBottom w:val="0"/>
                                          <w:divBdr>
                                            <w:top w:val="none" w:sz="0" w:space="0" w:color="auto"/>
                                            <w:left w:val="none" w:sz="0" w:space="0" w:color="auto"/>
                                            <w:bottom w:val="none" w:sz="0" w:space="0" w:color="auto"/>
                                            <w:right w:val="none" w:sz="0" w:space="0" w:color="auto"/>
                                          </w:divBdr>
                                          <w:divsChild>
                                            <w:div w:id="13385282">
                                              <w:marLeft w:val="0"/>
                                              <w:marRight w:val="0"/>
                                              <w:marTop w:val="0"/>
                                              <w:marBottom w:val="0"/>
                                              <w:divBdr>
                                                <w:top w:val="none" w:sz="0" w:space="0" w:color="auto"/>
                                                <w:left w:val="none" w:sz="0" w:space="0" w:color="auto"/>
                                                <w:bottom w:val="none" w:sz="0" w:space="0" w:color="auto"/>
                                                <w:right w:val="none" w:sz="0" w:space="0" w:color="auto"/>
                                              </w:divBdr>
                                              <w:divsChild>
                                                <w:div w:id="1275601469">
                                                  <w:marLeft w:val="180"/>
                                                  <w:marRight w:val="0"/>
                                                  <w:marTop w:val="0"/>
                                                  <w:marBottom w:val="0"/>
                                                  <w:divBdr>
                                                    <w:top w:val="none" w:sz="0" w:space="0" w:color="auto"/>
                                                    <w:left w:val="none" w:sz="0" w:space="0" w:color="auto"/>
                                                    <w:bottom w:val="none" w:sz="0" w:space="0" w:color="auto"/>
                                                    <w:right w:val="none" w:sz="0" w:space="0" w:color="auto"/>
                                                  </w:divBdr>
                                                  <w:divsChild>
                                                    <w:div w:id="15905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80097">
                                          <w:marLeft w:val="0"/>
                                          <w:marRight w:val="0"/>
                                          <w:marTop w:val="0"/>
                                          <w:marBottom w:val="0"/>
                                          <w:divBdr>
                                            <w:top w:val="none" w:sz="0" w:space="0" w:color="auto"/>
                                            <w:left w:val="none" w:sz="0" w:space="0" w:color="auto"/>
                                            <w:bottom w:val="none" w:sz="0" w:space="0" w:color="auto"/>
                                            <w:right w:val="none" w:sz="0" w:space="0" w:color="auto"/>
                                          </w:divBdr>
                                          <w:divsChild>
                                            <w:div w:id="1107653210">
                                              <w:marLeft w:val="0"/>
                                              <w:marRight w:val="0"/>
                                              <w:marTop w:val="0"/>
                                              <w:marBottom w:val="0"/>
                                              <w:divBdr>
                                                <w:top w:val="none" w:sz="0" w:space="0" w:color="auto"/>
                                                <w:left w:val="none" w:sz="0" w:space="0" w:color="auto"/>
                                                <w:bottom w:val="none" w:sz="0" w:space="0" w:color="auto"/>
                                                <w:right w:val="none" w:sz="0" w:space="0" w:color="auto"/>
                                              </w:divBdr>
                                              <w:divsChild>
                                                <w:div w:id="286394954">
                                                  <w:marLeft w:val="180"/>
                                                  <w:marRight w:val="0"/>
                                                  <w:marTop w:val="0"/>
                                                  <w:marBottom w:val="0"/>
                                                  <w:divBdr>
                                                    <w:top w:val="none" w:sz="0" w:space="0" w:color="auto"/>
                                                    <w:left w:val="none" w:sz="0" w:space="0" w:color="auto"/>
                                                    <w:bottom w:val="none" w:sz="0" w:space="0" w:color="auto"/>
                                                    <w:right w:val="none" w:sz="0" w:space="0" w:color="auto"/>
                                                  </w:divBdr>
                                                  <w:divsChild>
                                                    <w:div w:id="187080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987">
                                          <w:marLeft w:val="0"/>
                                          <w:marRight w:val="0"/>
                                          <w:marTop w:val="0"/>
                                          <w:marBottom w:val="0"/>
                                          <w:divBdr>
                                            <w:top w:val="none" w:sz="0" w:space="0" w:color="auto"/>
                                            <w:left w:val="none" w:sz="0" w:space="0" w:color="auto"/>
                                            <w:bottom w:val="none" w:sz="0" w:space="0" w:color="auto"/>
                                            <w:right w:val="none" w:sz="0" w:space="0" w:color="auto"/>
                                          </w:divBdr>
                                          <w:divsChild>
                                            <w:div w:id="1512644493">
                                              <w:marLeft w:val="0"/>
                                              <w:marRight w:val="0"/>
                                              <w:marTop w:val="0"/>
                                              <w:marBottom w:val="0"/>
                                              <w:divBdr>
                                                <w:top w:val="none" w:sz="0" w:space="0" w:color="auto"/>
                                                <w:left w:val="none" w:sz="0" w:space="0" w:color="auto"/>
                                                <w:bottom w:val="none" w:sz="0" w:space="0" w:color="auto"/>
                                                <w:right w:val="none" w:sz="0" w:space="0" w:color="auto"/>
                                              </w:divBdr>
                                              <w:divsChild>
                                                <w:div w:id="2095084374">
                                                  <w:marLeft w:val="180"/>
                                                  <w:marRight w:val="0"/>
                                                  <w:marTop w:val="0"/>
                                                  <w:marBottom w:val="0"/>
                                                  <w:divBdr>
                                                    <w:top w:val="none" w:sz="0" w:space="0" w:color="auto"/>
                                                    <w:left w:val="none" w:sz="0" w:space="0" w:color="auto"/>
                                                    <w:bottom w:val="none" w:sz="0" w:space="0" w:color="auto"/>
                                                    <w:right w:val="none" w:sz="0" w:space="0" w:color="auto"/>
                                                  </w:divBdr>
                                                  <w:divsChild>
                                                    <w:div w:id="84544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02319">
                                          <w:marLeft w:val="0"/>
                                          <w:marRight w:val="0"/>
                                          <w:marTop w:val="0"/>
                                          <w:marBottom w:val="0"/>
                                          <w:divBdr>
                                            <w:top w:val="none" w:sz="0" w:space="0" w:color="auto"/>
                                            <w:left w:val="none" w:sz="0" w:space="0" w:color="auto"/>
                                            <w:bottom w:val="none" w:sz="0" w:space="0" w:color="auto"/>
                                            <w:right w:val="none" w:sz="0" w:space="0" w:color="auto"/>
                                          </w:divBdr>
                                          <w:divsChild>
                                            <w:div w:id="832717140">
                                              <w:marLeft w:val="0"/>
                                              <w:marRight w:val="0"/>
                                              <w:marTop w:val="0"/>
                                              <w:marBottom w:val="0"/>
                                              <w:divBdr>
                                                <w:top w:val="none" w:sz="0" w:space="0" w:color="auto"/>
                                                <w:left w:val="none" w:sz="0" w:space="0" w:color="auto"/>
                                                <w:bottom w:val="none" w:sz="0" w:space="0" w:color="auto"/>
                                                <w:right w:val="none" w:sz="0" w:space="0" w:color="auto"/>
                                              </w:divBdr>
                                              <w:divsChild>
                                                <w:div w:id="2003198437">
                                                  <w:marLeft w:val="180"/>
                                                  <w:marRight w:val="0"/>
                                                  <w:marTop w:val="0"/>
                                                  <w:marBottom w:val="0"/>
                                                  <w:divBdr>
                                                    <w:top w:val="none" w:sz="0" w:space="0" w:color="auto"/>
                                                    <w:left w:val="none" w:sz="0" w:space="0" w:color="auto"/>
                                                    <w:bottom w:val="none" w:sz="0" w:space="0" w:color="auto"/>
                                                    <w:right w:val="none" w:sz="0" w:space="0" w:color="auto"/>
                                                  </w:divBdr>
                                                  <w:divsChild>
                                                    <w:div w:id="39119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73228">
                                          <w:marLeft w:val="0"/>
                                          <w:marRight w:val="0"/>
                                          <w:marTop w:val="0"/>
                                          <w:marBottom w:val="0"/>
                                          <w:divBdr>
                                            <w:top w:val="none" w:sz="0" w:space="0" w:color="auto"/>
                                            <w:left w:val="none" w:sz="0" w:space="0" w:color="auto"/>
                                            <w:bottom w:val="none" w:sz="0" w:space="0" w:color="auto"/>
                                            <w:right w:val="none" w:sz="0" w:space="0" w:color="auto"/>
                                          </w:divBdr>
                                          <w:divsChild>
                                            <w:div w:id="445733113">
                                              <w:marLeft w:val="0"/>
                                              <w:marRight w:val="0"/>
                                              <w:marTop w:val="0"/>
                                              <w:marBottom w:val="0"/>
                                              <w:divBdr>
                                                <w:top w:val="none" w:sz="0" w:space="0" w:color="auto"/>
                                                <w:left w:val="none" w:sz="0" w:space="0" w:color="auto"/>
                                                <w:bottom w:val="none" w:sz="0" w:space="0" w:color="auto"/>
                                                <w:right w:val="none" w:sz="0" w:space="0" w:color="auto"/>
                                              </w:divBdr>
                                              <w:divsChild>
                                                <w:div w:id="1157070824">
                                                  <w:marLeft w:val="180"/>
                                                  <w:marRight w:val="0"/>
                                                  <w:marTop w:val="0"/>
                                                  <w:marBottom w:val="0"/>
                                                  <w:divBdr>
                                                    <w:top w:val="none" w:sz="0" w:space="0" w:color="auto"/>
                                                    <w:left w:val="none" w:sz="0" w:space="0" w:color="auto"/>
                                                    <w:bottom w:val="none" w:sz="0" w:space="0" w:color="auto"/>
                                                    <w:right w:val="none" w:sz="0" w:space="0" w:color="auto"/>
                                                  </w:divBdr>
                                                  <w:divsChild>
                                                    <w:div w:id="206991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10018">
                                          <w:marLeft w:val="0"/>
                                          <w:marRight w:val="0"/>
                                          <w:marTop w:val="0"/>
                                          <w:marBottom w:val="0"/>
                                          <w:divBdr>
                                            <w:top w:val="none" w:sz="0" w:space="0" w:color="auto"/>
                                            <w:left w:val="none" w:sz="0" w:space="0" w:color="auto"/>
                                            <w:bottom w:val="none" w:sz="0" w:space="0" w:color="auto"/>
                                            <w:right w:val="none" w:sz="0" w:space="0" w:color="auto"/>
                                          </w:divBdr>
                                          <w:divsChild>
                                            <w:div w:id="900940400">
                                              <w:marLeft w:val="0"/>
                                              <w:marRight w:val="0"/>
                                              <w:marTop w:val="0"/>
                                              <w:marBottom w:val="0"/>
                                              <w:divBdr>
                                                <w:top w:val="none" w:sz="0" w:space="0" w:color="auto"/>
                                                <w:left w:val="none" w:sz="0" w:space="0" w:color="auto"/>
                                                <w:bottom w:val="none" w:sz="0" w:space="0" w:color="auto"/>
                                                <w:right w:val="none" w:sz="0" w:space="0" w:color="auto"/>
                                              </w:divBdr>
                                              <w:divsChild>
                                                <w:div w:id="1461340517">
                                                  <w:marLeft w:val="180"/>
                                                  <w:marRight w:val="0"/>
                                                  <w:marTop w:val="0"/>
                                                  <w:marBottom w:val="0"/>
                                                  <w:divBdr>
                                                    <w:top w:val="none" w:sz="0" w:space="0" w:color="auto"/>
                                                    <w:left w:val="none" w:sz="0" w:space="0" w:color="auto"/>
                                                    <w:bottom w:val="none" w:sz="0" w:space="0" w:color="auto"/>
                                                    <w:right w:val="none" w:sz="0" w:space="0" w:color="auto"/>
                                                  </w:divBdr>
                                                  <w:divsChild>
                                                    <w:div w:id="32894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933885">
                                          <w:marLeft w:val="0"/>
                                          <w:marRight w:val="0"/>
                                          <w:marTop w:val="0"/>
                                          <w:marBottom w:val="0"/>
                                          <w:divBdr>
                                            <w:top w:val="none" w:sz="0" w:space="0" w:color="auto"/>
                                            <w:left w:val="none" w:sz="0" w:space="0" w:color="auto"/>
                                            <w:bottom w:val="none" w:sz="0" w:space="0" w:color="auto"/>
                                            <w:right w:val="none" w:sz="0" w:space="0" w:color="auto"/>
                                          </w:divBdr>
                                          <w:divsChild>
                                            <w:div w:id="1287353958">
                                              <w:marLeft w:val="0"/>
                                              <w:marRight w:val="0"/>
                                              <w:marTop w:val="0"/>
                                              <w:marBottom w:val="0"/>
                                              <w:divBdr>
                                                <w:top w:val="none" w:sz="0" w:space="0" w:color="auto"/>
                                                <w:left w:val="none" w:sz="0" w:space="0" w:color="auto"/>
                                                <w:bottom w:val="none" w:sz="0" w:space="0" w:color="auto"/>
                                                <w:right w:val="none" w:sz="0" w:space="0" w:color="auto"/>
                                              </w:divBdr>
                                              <w:divsChild>
                                                <w:div w:id="2030444451">
                                                  <w:marLeft w:val="180"/>
                                                  <w:marRight w:val="0"/>
                                                  <w:marTop w:val="0"/>
                                                  <w:marBottom w:val="0"/>
                                                  <w:divBdr>
                                                    <w:top w:val="none" w:sz="0" w:space="0" w:color="auto"/>
                                                    <w:left w:val="none" w:sz="0" w:space="0" w:color="auto"/>
                                                    <w:bottom w:val="none" w:sz="0" w:space="0" w:color="auto"/>
                                                    <w:right w:val="none" w:sz="0" w:space="0" w:color="auto"/>
                                                  </w:divBdr>
                                                  <w:divsChild>
                                                    <w:div w:id="167683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470051">
                                          <w:marLeft w:val="0"/>
                                          <w:marRight w:val="0"/>
                                          <w:marTop w:val="0"/>
                                          <w:marBottom w:val="0"/>
                                          <w:divBdr>
                                            <w:top w:val="none" w:sz="0" w:space="0" w:color="auto"/>
                                            <w:left w:val="none" w:sz="0" w:space="0" w:color="auto"/>
                                            <w:bottom w:val="none" w:sz="0" w:space="0" w:color="auto"/>
                                            <w:right w:val="none" w:sz="0" w:space="0" w:color="auto"/>
                                          </w:divBdr>
                                          <w:divsChild>
                                            <w:div w:id="1628313872">
                                              <w:marLeft w:val="0"/>
                                              <w:marRight w:val="0"/>
                                              <w:marTop w:val="0"/>
                                              <w:marBottom w:val="0"/>
                                              <w:divBdr>
                                                <w:top w:val="none" w:sz="0" w:space="0" w:color="auto"/>
                                                <w:left w:val="none" w:sz="0" w:space="0" w:color="auto"/>
                                                <w:bottom w:val="none" w:sz="0" w:space="0" w:color="auto"/>
                                                <w:right w:val="none" w:sz="0" w:space="0" w:color="auto"/>
                                              </w:divBdr>
                                              <w:divsChild>
                                                <w:div w:id="770659581">
                                                  <w:marLeft w:val="0"/>
                                                  <w:marRight w:val="0"/>
                                                  <w:marTop w:val="0"/>
                                                  <w:marBottom w:val="0"/>
                                                  <w:divBdr>
                                                    <w:top w:val="none" w:sz="0" w:space="0" w:color="auto"/>
                                                    <w:left w:val="none" w:sz="0" w:space="0" w:color="auto"/>
                                                    <w:bottom w:val="none" w:sz="0" w:space="0" w:color="auto"/>
                                                    <w:right w:val="none" w:sz="0" w:space="0" w:color="auto"/>
                                                  </w:divBdr>
                                                  <w:divsChild>
                                                    <w:div w:id="1585996948">
                                                      <w:marLeft w:val="180"/>
                                                      <w:marRight w:val="0"/>
                                                      <w:marTop w:val="0"/>
                                                      <w:marBottom w:val="0"/>
                                                      <w:divBdr>
                                                        <w:top w:val="none" w:sz="0" w:space="0" w:color="auto"/>
                                                        <w:left w:val="none" w:sz="0" w:space="0" w:color="auto"/>
                                                        <w:bottom w:val="none" w:sz="0" w:space="0" w:color="auto"/>
                                                        <w:right w:val="none" w:sz="0" w:space="0" w:color="auto"/>
                                                      </w:divBdr>
                                                      <w:divsChild>
                                                        <w:div w:id="178981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38981">
                                                  <w:marLeft w:val="180"/>
                                                  <w:marRight w:val="0"/>
                                                  <w:marTop w:val="0"/>
                                                  <w:marBottom w:val="0"/>
                                                  <w:divBdr>
                                                    <w:top w:val="none" w:sz="0" w:space="0" w:color="auto"/>
                                                    <w:left w:val="none" w:sz="0" w:space="0" w:color="auto"/>
                                                    <w:bottom w:val="none" w:sz="0" w:space="0" w:color="auto"/>
                                                    <w:right w:val="none" w:sz="0" w:space="0" w:color="auto"/>
                                                  </w:divBdr>
                                                  <w:divsChild>
                                                    <w:div w:id="1003047641">
                                                      <w:marLeft w:val="0"/>
                                                      <w:marRight w:val="0"/>
                                                      <w:marTop w:val="0"/>
                                                      <w:marBottom w:val="0"/>
                                                      <w:divBdr>
                                                        <w:top w:val="none" w:sz="0" w:space="0" w:color="auto"/>
                                                        <w:left w:val="none" w:sz="0" w:space="0" w:color="auto"/>
                                                        <w:bottom w:val="none" w:sz="0" w:space="0" w:color="auto"/>
                                                        <w:right w:val="none" w:sz="0" w:space="0" w:color="auto"/>
                                                      </w:divBdr>
                                                      <w:divsChild>
                                                        <w:div w:id="723988265">
                                                          <w:marLeft w:val="0"/>
                                                          <w:marRight w:val="0"/>
                                                          <w:marTop w:val="0"/>
                                                          <w:marBottom w:val="0"/>
                                                          <w:divBdr>
                                                            <w:top w:val="none" w:sz="0" w:space="0" w:color="auto"/>
                                                            <w:left w:val="none" w:sz="0" w:space="0" w:color="auto"/>
                                                            <w:bottom w:val="none" w:sz="0" w:space="0" w:color="auto"/>
                                                            <w:right w:val="none" w:sz="0" w:space="0" w:color="auto"/>
                                                          </w:divBdr>
                                                          <w:divsChild>
                                                            <w:div w:id="210561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32688">
                      <w:marLeft w:val="0"/>
                      <w:marRight w:val="0"/>
                      <w:marTop w:val="0"/>
                      <w:marBottom w:val="0"/>
                      <w:divBdr>
                        <w:top w:val="none" w:sz="0" w:space="0" w:color="auto"/>
                        <w:left w:val="none" w:sz="0" w:space="0" w:color="auto"/>
                        <w:bottom w:val="none" w:sz="0" w:space="0" w:color="auto"/>
                        <w:right w:val="none" w:sz="0" w:space="0" w:color="auto"/>
                      </w:divBdr>
                      <w:divsChild>
                        <w:div w:id="17586823">
                          <w:marLeft w:val="0"/>
                          <w:marRight w:val="0"/>
                          <w:marTop w:val="0"/>
                          <w:marBottom w:val="0"/>
                          <w:divBdr>
                            <w:top w:val="none" w:sz="0" w:space="0" w:color="auto"/>
                            <w:left w:val="none" w:sz="0" w:space="0" w:color="auto"/>
                            <w:bottom w:val="none" w:sz="0" w:space="0" w:color="auto"/>
                            <w:right w:val="none" w:sz="0" w:space="0" w:color="auto"/>
                          </w:divBdr>
                          <w:divsChild>
                            <w:div w:id="3733867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21967350">
                                  <w:marLeft w:val="0"/>
                                  <w:marRight w:val="0"/>
                                  <w:marTop w:val="0"/>
                                  <w:marBottom w:val="240"/>
                                  <w:divBdr>
                                    <w:top w:val="none" w:sz="0" w:space="0" w:color="auto"/>
                                    <w:left w:val="none" w:sz="0" w:space="0" w:color="auto"/>
                                    <w:bottom w:val="none" w:sz="0" w:space="0" w:color="auto"/>
                                    <w:right w:val="none" w:sz="0" w:space="0" w:color="auto"/>
                                  </w:divBdr>
                                  <w:divsChild>
                                    <w:div w:id="1067990650">
                                      <w:marLeft w:val="0"/>
                                      <w:marRight w:val="0"/>
                                      <w:marTop w:val="0"/>
                                      <w:marBottom w:val="0"/>
                                      <w:divBdr>
                                        <w:top w:val="none" w:sz="0" w:space="0" w:color="auto"/>
                                        <w:left w:val="none" w:sz="0" w:space="0" w:color="auto"/>
                                        <w:bottom w:val="none" w:sz="0" w:space="0" w:color="auto"/>
                                        <w:right w:val="none" w:sz="0" w:space="0" w:color="auto"/>
                                      </w:divBdr>
                                      <w:divsChild>
                                        <w:div w:id="10681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0350">
                                  <w:marLeft w:val="0"/>
                                  <w:marRight w:val="0"/>
                                  <w:marTop w:val="0"/>
                                  <w:marBottom w:val="0"/>
                                  <w:divBdr>
                                    <w:top w:val="none" w:sz="0" w:space="0" w:color="auto"/>
                                    <w:left w:val="none" w:sz="0" w:space="0" w:color="auto"/>
                                    <w:bottom w:val="none" w:sz="0" w:space="0" w:color="auto"/>
                                    <w:right w:val="none" w:sz="0" w:space="0" w:color="auto"/>
                                  </w:divBdr>
                                  <w:divsChild>
                                    <w:div w:id="2101219068">
                                      <w:marLeft w:val="0"/>
                                      <w:marRight w:val="0"/>
                                      <w:marTop w:val="0"/>
                                      <w:marBottom w:val="0"/>
                                      <w:divBdr>
                                        <w:top w:val="none" w:sz="0" w:space="0" w:color="auto"/>
                                        <w:left w:val="none" w:sz="0" w:space="0" w:color="auto"/>
                                        <w:bottom w:val="none" w:sz="0" w:space="0" w:color="auto"/>
                                        <w:right w:val="none" w:sz="0" w:space="0" w:color="auto"/>
                                      </w:divBdr>
                                      <w:divsChild>
                                        <w:div w:id="318657365">
                                          <w:marLeft w:val="0"/>
                                          <w:marRight w:val="0"/>
                                          <w:marTop w:val="0"/>
                                          <w:marBottom w:val="0"/>
                                          <w:divBdr>
                                            <w:top w:val="none" w:sz="0" w:space="0" w:color="auto"/>
                                            <w:left w:val="none" w:sz="0" w:space="0" w:color="auto"/>
                                            <w:bottom w:val="none" w:sz="0" w:space="0" w:color="auto"/>
                                            <w:right w:val="none" w:sz="0" w:space="0" w:color="auto"/>
                                          </w:divBdr>
                                          <w:divsChild>
                                            <w:div w:id="1953366400">
                                              <w:marLeft w:val="0"/>
                                              <w:marRight w:val="0"/>
                                              <w:marTop w:val="0"/>
                                              <w:marBottom w:val="0"/>
                                              <w:divBdr>
                                                <w:top w:val="none" w:sz="0" w:space="0" w:color="auto"/>
                                                <w:left w:val="none" w:sz="0" w:space="0" w:color="auto"/>
                                                <w:bottom w:val="none" w:sz="0" w:space="0" w:color="auto"/>
                                                <w:right w:val="none" w:sz="0" w:space="0" w:color="auto"/>
                                              </w:divBdr>
                                              <w:divsChild>
                                                <w:div w:id="681398591">
                                                  <w:marLeft w:val="180"/>
                                                  <w:marRight w:val="0"/>
                                                  <w:marTop w:val="0"/>
                                                  <w:marBottom w:val="0"/>
                                                  <w:divBdr>
                                                    <w:top w:val="none" w:sz="0" w:space="0" w:color="auto"/>
                                                    <w:left w:val="none" w:sz="0" w:space="0" w:color="auto"/>
                                                    <w:bottom w:val="none" w:sz="0" w:space="0" w:color="auto"/>
                                                    <w:right w:val="none" w:sz="0" w:space="0" w:color="auto"/>
                                                  </w:divBdr>
                                                  <w:divsChild>
                                                    <w:div w:id="206282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883385">
                                          <w:marLeft w:val="0"/>
                                          <w:marRight w:val="0"/>
                                          <w:marTop w:val="0"/>
                                          <w:marBottom w:val="0"/>
                                          <w:divBdr>
                                            <w:top w:val="none" w:sz="0" w:space="0" w:color="auto"/>
                                            <w:left w:val="none" w:sz="0" w:space="0" w:color="auto"/>
                                            <w:bottom w:val="none" w:sz="0" w:space="0" w:color="auto"/>
                                            <w:right w:val="none" w:sz="0" w:space="0" w:color="auto"/>
                                          </w:divBdr>
                                          <w:divsChild>
                                            <w:div w:id="1779761721">
                                              <w:marLeft w:val="0"/>
                                              <w:marRight w:val="0"/>
                                              <w:marTop w:val="0"/>
                                              <w:marBottom w:val="0"/>
                                              <w:divBdr>
                                                <w:top w:val="none" w:sz="0" w:space="0" w:color="auto"/>
                                                <w:left w:val="none" w:sz="0" w:space="0" w:color="auto"/>
                                                <w:bottom w:val="none" w:sz="0" w:space="0" w:color="auto"/>
                                                <w:right w:val="none" w:sz="0" w:space="0" w:color="auto"/>
                                              </w:divBdr>
                                              <w:divsChild>
                                                <w:div w:id="672296717">
                                                  <w:marLeft w:val="180"/>
                                                  <w:marRight w:val="0"/>
                                                  <w:marTop w:val="0"/>
                                                  <w:marBottom w:val="0"/>
                                                  <w:divBdr>
                                                    <w:top w:val="none" w:sz="0" w:space="0" w:color="auto"/>
                                                    <w:left w:val="none" w:sz="0" w:space="0" w:color="auto"/>
                                                    <w:bottom w:val="none" w:sz="0" w:space="0" w:color="auto"/>
                                                    <w:right w:val="none" w:sz="0" w:space="0" w:color="auto"/>
                                                  </w:divBdr>
                                                  <w:divsChild>
                                                    <w:div w:id="18883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51717">
                                          <w:marLeft w:val="0"/>
                                          <w:marRight w:val="0"/>
                                          <w:marTop w:val="0"/>
                                          <w:marBottom w:val="0"/>
                                          <w:divBdr>
                                            <w:top w:val="none" w:sz="0" w:space="0" w:color="auto"/>
                                            <w:left w:val="none" w:sz="0" w:space="0" w:color="auto"/>
                                            <w:bottom w:val="none" w:sz="0" w:space="0" w:color="auto"/>
                                            <w:right w:val="none" w:sz="0" w:space="0" w:color="auto"/>
                                          </w:divBdr>
                                          <w:divsChild>
                                            <w:div w:id="1803187138">
                                              <w:marLeft w:val="0"/>
                                              <w:marRight w:val="0"/>
                                              <w:marTop w:val="0"/>
                                              <w:marBottom w:val="0"/>
                                              <w:divBdr>
                                                <w:top w:val="none" w:sz="0" w:space="0" w:color="auto"/>
                                                <w:left w:val="none" w:sz="0" w:space="0" w:color="auto"/>
                                                <w:bottom w:val="none" w:sz="0" w:space="0" w:color="auto"/>
                                                <w:right w:val="none" w:sz="0" w:space="0" w:color="auto"/>
                                              </w:divBdr>
                                              <w:divsChild>
                                                <w:div w:id="1542815555">
                                                  <w:marLeft w:val="180"/>
                                                  <w:marRight w:val="0"/>
                                                  <w:marTop w:val="0"/>
                                                  <w:marBottom w:val="0"/>
                                                  <w:divBdr>
                                                    <w:top w:val="none" w:sz="0" w:space="0" w:color="auto"/>
                                                    <w:left w:val="none" w:sz="0" w:space="0" w:color="auto"/>
                                                    <w:bottom w:val="none" w:sz="0" w:space="0" w:color="auto"/>
                                                    <w:right w:val="none" w:sz="0" w:space="0" w:color="auto"/>
                                                  </w:divBdr>
                                                  <w:divsChild>
                                                    <w:div w:id="43852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843357">
                                          <w:marLeft w:val="0"/>
                                          <w:marRight w:val="0"/>
                                          <w:marTop w:val="0"/>
                                          <w:marBottom w:val="0"/>
                                          <w:divBdr>
                                            <w:top w:val="none" w:sz="0" w:space="0" w:color="auto"/>
                                            <w:left w:val="none" w:sz="0" w:space="0" w:color="auto"/>
                                            <w:bottom w:val="none" w:sz="0" w:space="0" w:color="auto"/>
                                            <w:right w:val="none" w:sz="0" w:space="0" w:color="auto"/>
                                          </w:divBdr>
                                          <w:divsChild>
                                            <w:div w:id="1134102743">
                                              <w:marLeft w:val="0"/>
                                              <w:marRight w:val="0"/>
                                              <w:marTop w:val="0"/>
                                              <w:marBottom w:val="0"/>
                                              <w:divBdr>
                                                <w:top w:val="none" w:sz="0" w:space="0" w:color="auto"/>
                                                <w:left w:val="none" w:sz="0" w:space="0" w:color="auto"/>
                                                <w:bottom w:val="none" w:sz="0" w:space="0" w:color="auto"/>
                                                <w:right w:val="none" w:sz="0" w:space="0" w:color="auto"/>
                                              </w:divBdr>
                                              <w:divsChild>
                                                <w:div w:id="1782870053">
                                                  <w:marLeft w:val="0"/>
                                                  <w:marRight w:val="0"/>
                                                  <w:marTop w:val="0"/>
                                                  <w:marBottom w:val="0"/>
                                                  <w:divBdr>
                                                    <w:top w:val="none" w:sz="0" w:space="0" w:color="auto"/>
                                                    <w:left w:val="none" w:sz="0" w:space="0" w:color="auto"/>
                                                    <w:bottom w:val="none" w:sz="0" w:space="0" w:color="auto"/>
                                                    <w:right w:val="none" w:sz="0" w:space="0" w:color="auto"/>
                                                  </w:divBdr>
                                                  <w:divsChild>
                                                    <w:div w:id="1618831150">
                                                      <w:marLeft w:val="180"/>
                                                      <w:marRight w:val="0"/>
                                                      <w:marTop w:val="0"/>
                                                      <w:marBottom w:val="0"/>
                                                      <w:divBdr>
                                                        <w:top w:val="none" w:sz="0" w:space="0" w:color="auto"/>
                                                        <w:left w:val="none" w:sz="0" w:space="0" w:color="auto"/>
                                                        <w:bottom w:val="none" w:sz="0" w:space="0" w:color="auto"/>
                                                        <w:right w:val="none" w:sz="0" w:space="0" w:color="auto"/>
                                                      </w:divBdr>
                                                      <w:divsChild>
                                                        <w:div w:id="24866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3793">
                                                  <w:marLeft w:val="180"/>
                                                  <w:marRight w:val="0"/>
                                                  <w:marTop w:val="0"/>
                                                  <w:marBottom w:val="0"/>
                                                  <w:divBdr>
                                                    <w:top w:val="none" w:sz="0" w:space="0" w:color="auto"/>
                                                    <w:left w:val="none" w:sz="0" w:space="0" w:color="auto"/>
                                                    <w:bottom w:val="none" w:sz="0" w:space="0" w:color="auto"/>
                                                    <w:right w:val="none" w:sz="0" w:space="0" w:color="auto"/>
                                                  </w:divBdr>
                                                  <w:divsChild>
                                                    <w:div w:id="739520459">
                                                      <w:marLeft w:val="0"/>
                                                      <w:marRight w:val="0"/>
                                                      <w:marTop w:val="0"/>
                                                      <w:marBottom w:val="0"/>
                                                      <w:divBdr>
                                                        <w:top w:val="none" w:sz="0" w:space="0" w:color="auto"/>
                                                        <w:left w:val="none" w:sz="0" w:space="0" w:color="auto"/>
                                                        <w:bottom w:val="none" w:sz="0" w:space="0" w:color="auto"/>
                                                        <w:right w:val="none" w:sz="0" w:space="0" w:color="auto"/>
                                                      </w:divBdr>
                                                      <w:divsChild>
                                                        <w:div w:id="1463575500">
                                                          <w:marLeft w:val="0"/>
                                                          <w:marRight w:val="0"/>
                                                          <w:marTop w:val="0"/>
                                                          <w:marBottom w:val="0"/>
                                                          <w:divBdr>
                                                            <w:top w:val="none" w:sz="0" w:space="0" w:color="auto"/>
                                                            <w:left w:val="none" w:sz="0" w:space="0" w:color="auto"/>
                                                            <w:bottom w:val="none" w:sz="0" w:space="0" w:color="auto"/>
                                                            <w:right w:val="none" w:sz="0" w:space="0" w:color="auto"/>
                                                          </w:divBdr>
                                                          <w:divsChild>
                                                            <w:div w:id="16228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2207637">
                      <w:marLeft w:val="0"/>
                      <w:marRight w:val="0"/>
                      <w:marTop w:val="0"/>
                      <w:marBottom w:val="0"/>
                      <w:divBdr>
                        <w:top w:val="none" w:sz="0" w:space="0" w:color="auto"/>
                        <w:left w:val="none" w:sz="0" w:space="0" w:color="auto"/>
                        <w:bottom w:val="none" w:sz="0" w:space="0" w:color="auto"/>
                        <w:right w:val="none" w:sz="0" w:space="0" w:color="auto"/>
                      </w:divBdr>
                      <w:divsChild>
                        <w:div w:id="1479108273">
                          <w:marLeft w:val="0"/>
                          <w:marRight w:val="0"/>
                          <w:marTop w:val="0"/>
                          <w:marBottom w:val="0"/>
                          <w:divBdr>
                            <w:top w:val="none" w:sz="0" w:space="0" w:color="auto"/>
                            <w:left w:val="none" w:sz="0" w:space="0" w:color="auto"/>
                            <w:bottom w:val="none" w:sz="0" w:space="0" w:color="auto"/>
                            <w:right w:val="none" w:sz="0" w:space="0" w:color="auto"/>
                          </w:divBdr>
                          <w:divsChild>
                            <w:div w:id="558714087">
                              <w:marLeft w:val="0"/>
                              <w:marRight w:val="0"/>
                              <w:marTop w:val="0"/>
                              <w:marBottom w:val="180"/>
                              <w:divBdr>
                                <w:top w:val="single" w:sz="6" w:space="18" w:color="DADCE0"/>
                                <w:left w:val="single" w:sz="6" w:space="18" w:color="DADCE0"/>
                                <w:bottom w:val="single" w:sz="6" w:space="18" w:color="DADCE0"/>
                                <w:right w:val="single" w:sz="6" w:space="18" w:color="DADCE0"/>
                              </w:divBdr>
                              <w:divsChild>
                                <w:div w:id="928848703">
                                  <w:marLeft w:val="0"/>
                                  <w:marRight w:val="0"/>
                                  <w:marTop w:val="0"/>
                                  <w:marBottom w:val="240"/>
                                  <w:divBdr>
                                    <w:top w:val="none" w:sz="0" w:space="0" w:color="auto"/>
                                    <w:left w:val="none" w:sz="0" w:space="0" w:color="auto"/>
                                    <w:bottom w:val="none" w:sz="0" w:space="0" w:color="auto"/>
                                    <w:right w:val="none" w:sz="0" w:space="0" w:color="auto"/>
                                  </w:divBdr>
                                  <w:divsChild>
                                    <w:div w:id="896672572">
                                      <w:marLeft w:val="0"/>
                                      <w:marRight w:val="0"/>
                                      <w:marTop w:val="0"/>
                                      <w:marBottom w:val="0"/>
                                      <w:divBdr>
                                        <w:top w:val="none" w:sz="0" w:space="0" w:color="auto"/>
                                        <w:left w:val="none" w:sz="0" w:space="0" w:color="auto"/>
                                        <w:bottom w:val="none" w:sz="0" w:space="0" w:color="auto"/>
                                        <w:right w:val="none" w:sz="0" w:space="0" w:color="auto"/>
                                      </w:divBdr>
                                      <w:divsChild>
                                        <w:div w:id="12558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4322">
                                  <w:marLeft w:val="0"/>
                                  <w:marRight w:val="0"/>
                                  <w:marTop w:val="0"/>
                                  <w:marBottom w:val="0"/>
                                  <w:divBdr>
                                    <w:top w:val="none" w:sz="0" w:space="0" w:color="auto"/>
                                    <w:left w:val="none" w:sz="0" w:space="0" w:color="auto"/>
                                    <w:bottom w:val="none" w:sz="0" w:space="0" w:color="auto"/>
                                    <w:right w:val="none" w:sz="0" w:space="0" w:color="auto"/>
                                  </w:divBdr>
                                  <w:divsChild>
                                    <w:div w:id="1513758007">
                                      <w:marLeft w:val="0"/>
                                      <w:marRight w:val="0"/>
                                      <w:marTop w:val="0"/>
                                      <w:marBottom w:val="0"/>
                                      <w:divBdr>
                                        <w:top w:val="none" w:sz="0" w:space="0" w:color="auto"/>
                                        <w:left w:val="none" w:sz="0" w:space="0" w:color="auto"/>
                                        <w:bottom w:val="none" w:sz="0" w:space="0" w:color="auto"/>
                                        <w:right w:val="none" w:sz="0" w:space="0" w:color="auto"/>
                                      </w:divBdr>
                                      <w:divsChild>
                                        <w:div w:id="1595241195">
                                          <w:marLeft w:val="0"/>
                                          <w:marRight w:val="0"/>
                                          <w:marTop w:val="0"/>
                                          <w:marBottom w:val="0"/>
                                          <w:divBdr>
                                            <w:top w:val="none" w:sz="0" w:space="0" w:color="auto"/>
                                            <w:left w:val="none" w:sz="0" w:space="0" w:color="auto"/>
                                            <w:bottom w:val="none" w:sz="0" w:space="0" w:color="auto"/>
                                            <w:right w:val="none" w:sz="0" w:space="0" w:color="auto"/>
                                          </w:divBdr>
                                          <w:divsChild>
                                            <w:div w:id="69742634">
                                              <w:marLeft w:val="0"/>
                                              <w:marRight w:val="0"/>
                                              <w:marTop w:val="0"/>
                                              <w:marBottom w:val="0"/>
                                              <w:divBdr>
                                                <w:top w:val="none" w:sz="0" w:space="0" w:color="auto"/>
                                                <w:left w:val="none" w:sz="0" w:space="0" w:color="auto"/>
                                                <w:bottom w:val="none" w:sz="0" w:space="0" w:color="auto"/>
                                                <w:right w:val="none" w:sz="0" w:space="0" w:color="auto"/>
                                              </w:divBdr>
                                              <w:divsChild>
                                                <w:div w:id="1235504022">
                                                  <w:marLeft w:val="0"/>
                                                  <w:marRight w:val="0"/>
                                                  <w:marTop w:val="0"/>
                                                  <w:marBottom w:val="0"/>
                                                  <w:divBdr>
                                                    <w:top w:val="none" w:sz="0" w:space="0" w:color="auto"/>
                                                    <w:left w:val="none" w:sz="0" w:space="0" w:color="auto"/>
                                                    <w:bottom w:val="none" w:sz="0" w:space="0" w:color="auto"/>
                                                    <w:right w:val="none" w:sz="0" w:space="0" w:color="auto"/>
                                                  </w:divBdr>
                                                  <w:divsChild>
                                                    <w:div w:id="731149646">
                                                      <w:marLeft w:val="0"/>
                                                      <w:marRight w:val="0"/>
                                                      <w:marTop w:val="0"/>
                                                      <w:marBottom w:val="0"/>
                                                      <w:divBdr>
                                                        <w:top w:val="none" w:sz="0" w:space="0" w:color="auto"/>
                                                        <w:left w:val="none" w:sz="0" w:space="0" w:color="auto"/>
                                                        <w:bottom w:val="none" w:sz="0" w:space="0" w:color="auto"/>
                                                        <w:right w:val="none" w:sz="0" w:space="0" w:color="auto"/>
                                                      </w:divBdr>
                                                      <w:divsChild>
                                                        <w:div w:id="1042749229">
                                                          <w:marLeft w:val="180"/>
                                                          <w:marRight w:val="0"/>
                                                          <w:marTop w:val="0"/>
                                                          <w:marBottom w:val="0"/>
                                                          <w:divBdr>
                                                            <w:top w:val="none" w:sz="0" w:space="0" w:color="auto"/>
                                                            <w:left w:val="none" w:sz="0" w:space="0" w:color="auto"/>
                                                            <w:bottom w:val="none" w:sz="0" w:space="0" w:color="auto"/>
                                                            <w:right w:val="none" w:sz="0" w:space="0" w:color="auto"/>
                                                          </w:divBdr>
                                                          <w:divsChild>
                                                            <w:div w:id="124460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799499">
                                                  <w:marLeft w:val="0"/>
                                                  <w:marRight w:val="0"/>
                                                  <w:marTop w:val="0"/>
                                                  <w:marBottom w:val="0"/>
                                                  <w:divBdr>
                                                    <w:top w:val="none" w:sz="0" w:space="0" w:color="auto"/>
                                                    <w:left w:val="none" w:sz="0" w:space="0" w:color="auto"/>
                                                    <w:bottom w:val="none" w:sz="0" w:space="0" w:color="auto"/>
                                                    <w:right w:val="none" w:sz="0" w:space="0" w:color="auto"/>
                                                  </w:divBdr>
                                                  <w:divsChild>
                                                    <w:div w:id="803934841">
                                                      <w:marLeft w:val="0"/>
                                                      <w:marRight w:val="0"/>
                                                      <w:marTop w:val="0"/>
                                                      <w:marBottom w:val="0"/>
                                                      <w:divBdr>
                                                        <w:top w:val="none" w:sz="0" w:space="0" w:color="auto"/>
                                                        <w:left w:val="none" w:sz="0" w:space="0" w:color="auto"/>
                                                        <w:bottom w:val="none" w:sz="0" w:space="0" w:color="auto"/>
                                                        <w:right w:val="none" w:sz="0" w:space="0" w:color="auto"/>
                                                      </w:divBdr>
                                                      <w:divsChild>
                                                        <w:div w:id="1705641108">
                                                          <w:marLeft w:val="180"/>
                                                          <w:marRight w:val="0"/>
                                                          <w:marTop w:val="0"/>
                                                          <w:marBottom w:val="0"/>
                                                          <w:divBdr>
                                                            <w:top w:val="none" w:sz="0" w:space="0" w:color="auto"/>
                                                            <w:left w:val="none" w:sz="0" w:space="0" w:color="auto"/>
                                                            <w:bottom w:val="none" w:sz="0" w:space="0" w:color="auto"/>
                                                            <w:right w:val="none" w:sz="0" w:space="0" w:color="auto"/>
                                                          </w:divBdr>
                                                          <w:divsChild>
                                                            <w:div w:id="160159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3818997">
                      <w:marLeft w:val="0"/>
                      <w:marRight w:val="0"/>
                      <w:marTop w:val="0"/>
                      <w:marBottom w:val="0"/>
                      <w:divBdr>
                        <w:top w:val="none" w:sz="0" w:space="0" w:color="auto"/>
                        <w:left w:val="none" w:sz="0" w:space="0" w:color="auto"/>
                        <w:bottom w:val="none" w:sz="0" w:space="0" w:color="auto"/>
                        <w:right w:val="none" w:sz="0" w:space="0" w:color="auto"/>
                      </w:divBdr>
                      <w:divsChild>
                        <w:div w:id="1076710692">
                          <w:marLeft w:val="0"/>
                          <w:marRight w:val="0"/>
                          <w:marTop w:val="0"/>
                          <w:marBottom w:val="0"/>
                          <w:divBdr>
                            <w:top w:val="none" w:sz="0" w:space="0" w:color="auto"/>
                            <w:left w:val="none" w:sz="0" w:space="0" w:color="auto"/>
                            <w:bottom w:val="none" w:sz="0" w:space="0" w:color="auto"/>
                            <w:right w:val="none" w:sz="0" w:space="0" w:color="auto"/>
                          </w:divBdr>
                          <w:divsChild>
                            <w:div w:id="45961211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73305164">
                                  <w:marLeft w:val="0"/>
                                  <w:marRight w:val="0"/>
                                  <w:marTop w:val="0"/>
                                  <w:marBottom w:val="240"/>
                                  <w:divBdr>
                                    <w:top w:val="none" w:sz="0" w:space="0" w:color="auto"/>
                                    <w:left w:val="none" w:sz="0" w:space="0" w:color="auto"/>
                                    <w:bottom w:val="none" w:sz="0" w:space="0" w:color="auto"/>
                                    <w:right w:val="none" w:sz="0" w:space="0" w:color="auto"/>
                                  </w:divBdr>
                                  <w:divsChild>
                                    <w:div w:id="420368839">
                                      <w:marLeft w:val="0"/>
                                      <w:marRight w:val="0"/>
                                      <w:marTop w:val="0"/>
                                      <w:marBottom w:val="0"/>
                                      <w:divBdr>
                                        <w:top w:val="none" w:sz="0" w:space="0" w:color="auto"/>
                                        <w:left w:val="none" w:sz="0" w:space="0" w:color="auto"/>
                                        <w:bottom w:val="none" w:sz="0" w:space="0" w:color="auto"/>
                                        <w:right w:val="none" w:sz="0" w:space="0" w:color="auto"/>
                                      </w:divBdr>
                                      <w:divsChild>
                                        <w:div w:id="104178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41473">
                                  <w:marLeft w:val="0"/>
                                  <w:marRight w:val="0"/>
                                  <w:marTop w:val="0"/>
                                  <w:marBottom w:val="0"/>
                                  <w:divBdr>
                                    <w:top w:val="none" w:sz="0" w:space="0" w:color="auto"/>
                                    <w:left w:val="none" w:sz="0" w:space="0" w:color="auto"/>
                                    <w:bottom w:val="none" w:sz="0" w:space="0" w:color="auto"/>
                                    <w:right w:val="none" w:sz="0" w:space="0" w:color="auto"/>
                                  </w:divBdr>
                                  <w:divsChild>
                                    <w:div w:id="1177766847">
                                      <w:marLeft w:val="0"/>
                                      <w:marRight w:val="0"/>
                                      <w:marTop w:val="0"/>
                                      <w:marBottom w:val="0"/>
                                      <w:divBdr>
                                        <w:top w:val="none" w:sz="0" w:space="0" w:color="auto"/>
                                        <w:left w:val="none" w:sz="0" w:space="0" w:color="auto"/>
                                        <w:bottom w:val="none" w:sz="0" w:space="0" w:color="auto"/>
                                        <w:right w:val="none" w:sz="0" w:space="0" w:color="auto"/>
                                      </w:divBdr>
                                      <w:divsChild>
                                        <w:div w:id="146092507">
                                          <w:marLeft w:val="0"/>
                                          <w:marRight w:val="0"/>
                                          <w:marTop w:val="0"/>
                                          <w:marBottom w:val="0"/>
                                          <w:divBdr>
                                            <w:top w:val="none" w:sz="0" w:space="0" w:color="auto"/>
                                            <w:left w:val="none" w:sz="0" w:space="0" w:color="auto"/>
                                            <w:bottom w:val="none" w:sz="0" w:space="0" w:color="auto"/>
                                            <w:right w:val="none" w:sz="0" w:space="0" w:color="auto"/>
                                          </w:divBdr>
                                          <w:divsChild>
                                            <w:div w:id="544177258">
                                              <w:marLeft w:val="0"/>
                                              <w:marRight w:val="0"/>
                                              <w:marTop w:val="0"/>
                                              <w:marBottom w:val="0"/>
                                              <w:divBdr>
                                                <w:top w:val="none" w:sz="0" w:space="0" w:color="auto"/>
                                                <w:left w:val="none" w:sz="0" w:space="0" w:color="auto"/>
                                                <w:bottom w:val="none" w:sz="0" w:space="0" w:color="auto"/>
                                                <w:right w:val="none" w:sz="0" w:space="0" w:color="auto"/>
                                              </w:divBdr>
                                              <w:divsChild>
                                                <w:div w:id="176895345">
                                                  <w:marLeft w:val="0"/>
                                                  <w:marRight w:val="0"/>
                                                  <w:marTop w:val="0"/>
                                                  <w:marBottom w:val="0"/>
                                                  <w:divBdr>
                                                    <w:top w:val="none" w:sz="0" w:space="0" w:color="auto"/>
                                                    <w:left w:val="none" w:sz="0" w:space="0" w:color="auto"/>
                                                    <w:bottom w:val="none" w:sz="0" w:space="0" w:color="auto"/>
                                                    <w:right w:val="none" w:sz="0" w:space="0" w:color="auto"/>
                                                  </w:divBdr>
                                                  <w:divsChild>
                                                    <w:div w:id="1682464625">
                                                      <w:marLeft w:val="0"/>
                                                      <w:marRight w:val="0"/>
                                                      <w:marTop w:val="0"/>
                                                      <w:marBottom w:val="0"/>
                                                      <w:divBdr>
                                                        <w:top w:val="none" w:sz="0" w:space="0" w:color="auto"/>
                                                        <w:left w:val="none" w:sz="0" w:space="0" w:color="auto"/>
                                                        <w:bottom w:val="none" w:sz="0" w:space="0" w:color="auto"/>
                                                        <w:right w:val="none" w:sz="0" w:space="0" w:color="auto"/>
                                                      </w:divBdr>
                                                      <w:divsChild>
                                                        <w:div w:id="1691713187">
                                                          <w:marLeft w:val="180"/>
                                                          <w:marRight w:val="0"/>
                                                          <w:marTop w:val="0"/>
                                                          <w:marBottom w:val="0"/>
                                                          <w:divBdr>
                                                            <w:top w:val="none" w:sz="0" w:space="0" w:color="auto"/>
                                                            <w:left w:val="none" w:sz="0" w:space="0" w:color="auto"/>
                                                            <w:bottom w:val="none" w:sz="0" w:space="0" w:color="auto"/>
                                                            <w:right w:val="none" w:sz="0" w:space="0" w:color="auto"/>
                                                          </w:divBdr>
                                                          <w:divsChild>
                                                            <w:div w:id="73304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463305">
                                                  <w:marLeft w:val="0"/>
                                                  <w:marRight w:val="0"/>
                                                  <w:marTop w:val="0"/>
                                                  <w:marBottom w:val="0"/>
                                                  <w:divBdr>
                                                    <w:top w:val="none" w:sz="0" w:space="0" w:color="auto"/>
                                                    <w:left w:val="none" w:sz="0" w:space="0" w:color="auto"/>
                                                    <w:bottom w:val="none" w:sz="0" w:space="0" w:color="auto"/>
                                                    <w:right w:val="none" w:sz="0" w:space="0" w:color="auto"/>
                                                  </w:divBdr>
                                                  <w:divsChild>
                                                    <w:div w:id="554779006">
                                                      <w:marLeft w:val="0"/>
                                                      <w:marRight w:val="0"/>
                                                      <w:marTop w:val="0"/>
                                                      <w:marBottom w:val="0"/>
                                                      <w:divBdr>
                                                        <w:top w:val="none" w:sz="0" w:space="0" w:color="auto"/>
                                                        <w:left w:val="none" w:sz="0" w:space="0" w:color="auto"/>
                                                        <w:bottom w:val="none" w:sz="0" w:space="0" w:color="auto"/>
                                                        <w:right w:val="none" w:sz="0" w:space="0" w:color="auto"/>
                                                      </w:divBdr>
                                                      <w:divsChild>
                                                        <w:div w:id="218169498">
                                                          <w:marLeft w:val="180"/>
                                                          <w:marRight w:val="0"/>
                                                          <w:marTop w:val="0"/>
                                                          <w:marBottom w:val="0"/>
                                                          <w:divBdr>
                                                            <w:top w:val="none" w:sz="0" w:space="0" w:color="auto"/>
                                                            <w:left w:val="none" w:sz="0" w:space="0" w:color="auto"/>
                                                            <w:bottom w:val="none" w:sz="0" w:space="0" w:color="auto"/>
                                                            <w:right w:val="none" w:sz="0" w:space="0" w:color="auto"/>
                                                          </w:divBdr>
                                                          <w:divsChild>
                                                            <w:div w:id="151730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729286">
                                                  <w:marLeft w:val="0"/>
                                                  <w:marRight w:val="0"/>
                                                  <w:marTop w:val="0"/>
                                                  <w:marBottom w:val="0"/>
                                                  <w:divBdr>
                                                    <w:top w:val="none" w:sz="0" w:space="0" w:color="auto"/>
                                                    <w:left w:val="none" w:sz="0" w:space="0" w:color="auto"/>
                                                    <w:bottom w:val="none" w:sz="0" w:space="0" w:color="auto"/>
                                                    <w:right w:val="none" w:sz="0" w:space="0" w:color="auto"/>
                                                  </w:divBdr>
                                                  <w:divsChild>
                                                    <w:div w:id="1987464664">
                                                      <w:marLeft w:val="0"/>
                                                      <w:marRight w:val="0"/>
                                                      <w:marTop w:val="0"/>
                                                      <w:marBottom w:val="0"/>
                                                      <w:divBdr>
                                                        <w:top w:val="none" w:sz="0" w:space="0" w:color="auto"/>
                                                        <w:left w:val="none" w:sz="0" w:space="0" w:color="auto"/>
                                                        <w:bottom w:val="none" w:sz="0" w:space="0" w:color="auto"/>
                                                        <w:right w:val="none" w:sz="0" w:space="0" w:color="auto"/>
                                                      </w:divBdr>
                                                      <w:divsChild>
                                                        <w:div w:id="1600867943">
                                                          <w:marLeft w:val="180"/>
                                                          <w:marRight w:val="0"/>
                                                          <w:marTop w:val="0"/>
                                                          <w:marBottom w:val="0"/>
                                                          <w:divBdr>
                                                            <w:top w:val="none" w:sz="0" w:space="0" w:color="auto"/>
                                                            <w:left w:val="none" w:sz="0" w:space="0" w:color="auto"/>
                                                            <w:bottom w:val="none" w:sz="0" w:space="0" w:color="auto"/>
                                                            <w:right w:val="none" w:sz="0" w:space="0" w:color="auto"/>
                                                          </w:divBdr>
                                                          <w:divsChild>
                                                            <w:div w:id="31288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13179">
                                                      <w:marLeft w:val="0"/>
                                                      <w:marRight w:val="0"/>
                                                      <w:marTop w:val="0"/>
                                                      <w:marBottom w:val="0"/>
                                                      <w:divBdr>
                                                        <w:top w:val="none" w:sz="0" w:space="0" w:color="auto"/>
                                                        <w:left w:val="none" w:sz="0" w:space="0" w:color="auto"/>
                                                        <w:bottom w:val="none" w:sz="0" w:space="0" w:color="auto"/>
                                                        <w:right w:val="none" w:sz="0" w:space="0" w:color="auto"/>
                                                      </w:divBdr>
                                                      <w:divsChild>
                                                        <w:div w:id="1030957637">
                                                          <w:marLeft w:val="0"/>
                                                          <w:marRight w:val="0"/>
                                                          <w:marTop w:val="0"/>
                                                          <w:marBottom w:val="0"/>
                                                          <w:divBdr>
                                                            <w:top w:val="none" w:sz="0" w:space="0" w:color="auto"/>
                                                            <w:left w:val="none" w:sz="0" w:space="0" w:color="auto"/>
                                                            <w:bottom w:val="none" w:sz="0" w:space="0" w:color="auto"/>
                                                            <w:right w:val="none" w:sz="0" w:space="0" w:color="auto"/>
                                                          </w:divBdr>
                                                          <w:divsChild>
                                                            <w:div w:id="319388085">
                                                              <w:marLeft w:val="0"/>
                                                              <w:marRight w:val="0"/>
                                                              <w:marTop w:val="0"/>
                                                              <w:marBottom w:val="0"/>
                                                              <w:divBdr>
                                                                <w:top w:val="none" w:sz="0" w:space="0" w:color="auto"/>
                                                                <w:left w:val="none" w:sz="0" w:space="0" w:color="auto"/>
                                                                <w:bottom w:val="none" w:sz="0" w:space="0" w:color="auto"/>
                                                                <w:right w:val="none" w:sz="0" w:space="0" w:color="auto"/>
                                                              </w:divBdr>
                                                              <w:divsChild>
                                                                <w:div w:id="203576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3717147">
                      <w:marLeft w:val="0"/>
                      <w:marRight w:val="0"/>
                      <w:marTop w:val="0"/>
                      <w:marBottom w:val="0"/>
                      <w:divBdr>
                        <w:top w:val="none" w:sz="0" w:space="0" w:color="auto"/>
                        <w:left w:val="none" w:sz="0" w:space="0" w:color="auto"/>
                        <w:bottom w:val="none" w:sz="0" w:space="0" w:color="auto"/>
                        <w:right w:val="none" w:sz="0" w:space="0" w:color="auto"/>
                      </w:divBdr>
                      <w:divsChild>
                        <w:div w:id="435641310">
                          <w:marLeft w:val="0"/>
                          <w:marRight w:val="0"/>
                          <w:marTop w:val="0"/>
                          <w:marBottom w:val="0"/>
                          <w:divBdr>
                            <w:top w:val="none" w:sz="0" w:space="0" w:color="auto"/>
                            <w:left w:val="none" w:sz="0" w:space="0" w:color="auto"/>
                            <w:bottom w:val="none" w:sz="0" w:space="0" w:color="auto"/>
                            <w:right w:val="none" w:sz="0" w:space="0" w:color="auto"/>
                          </w:divBdr>
                          <w:divsChild>
                            <w:div w:id="146029440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94930166">
                                  <w:marLeft w:val="0"/>
                                  <w:marRight w:val="0"/>
                                  <w:marTop w:val="0"/>
                                  <w:marBottom w:val="240"/>
                                  <w:divBdr>
                                    <w:top w:val="none" w:sz="0" w:space="0" w:color="auto"/>
                                    <w:left w:val="none" w:sz="0" w:space="0" w:color="auto"/>
                                    <w:bottom w:val="none" w:sz="0" w:space="0" w:color="auto"/>
                                    <w:right w:val="none" w:sz="0" w:space="0" w:color="auto"/>
                                  </w:divBdr>
                                  <w:divsChild>
                                    <w:div w:id="1664506182">
                                      <w:marLeft w:val="0"/>
                                      <w:marRight w:val="0"/>
                                      <w:marTop w:val="0"/>
                                      <w:marBottom w:val="0"/>
                                      <w:divBdr>
                                        <w:top w:val="none" w:sz="0" w:space="0" w:color="auto"/>
                                        <w:left w:val="none" w:sz="0" w:space="0" w:color="auto"/>
                                        <w:bottom w:val="none" w:sz="0" w:space="0" w:color="auto"/>
                                        <w:right w:val="none" w:sz="0" w:space="0" w:color="auto"/>
                                      </w:divBdr>
                                      <w:divsChild>
                                        <w:div w:id="195455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356114">
                                  <w:marLeft w:val="0"/>
                                  <w:marRight w:val="0"/>
                                  <w:marTop w:val="0"/>
                                  <w:marBottom w:val="0"/>
                                  <w:divBdr>
                                    <w:top w:val="none" w:sz="0" w:space="0" w:color="auto"/>
                                    <w:left w:val="none" w:sz="0" w:space="0" w:color="auto"/>
                                    <w:bottom w:val="none" w:sz="0" w:space="0" w:color="auto"/>
                                    <w:right w:val="none" w:sz="0" w:space="0" w:color="auto"/>
                                  </w:divBdr>
                                  <w:divsChild>
                                    <w:div w:id="560408697">
                                      <w:marLeft w:val="0"/>
                                      <w:marRight w:val="0"/>
                                      <w:marTop w:val="0"/>
                                      <w:marBottom w:val="0"/>
                                      <w:divBdr>
                                        <w:top w:val="none" w:sz="0" w:space="0" w:color="auto"/>
                                        <w:left w:val="none" w:sz="0" w:space="0" w:color="auto"/>
                                        <w:bottom w:val="none" w:sz="0" w:space="0" w:color="auto"/>
                                        <w:right w:val="none" w:sz="0" w:space="0" w:color="auto"/>
                                      </w:divBdr>
                                      <w:divsChild>
                                        <w:div w:id="1628466812">
                                          <w:marLeft w:val="0"/>
                                          <w:marRight w:val="0"/>
                                          <w:marTop w:val="0"/>
                                          <w:marBottom w:val="0"/>
                                          <w:divBdr>
                                            <w:top w:val="none" w:sz="0" w:space="0" w:color="auto"/>
                                            <w:left w:val="none" w:sz="0" w:space="0" w:color="auto"/>
                                            <w:bottom w:val="none" w:sz="0" w:space="0" w:color="auto"/>
                                            <w:right w:val="none" w:sz="0" w:space="0" w:color="auto"/>
                                          </w:divBdr>
                                          <w:divsChild>
                                            <w:div w:id="1323851952">
                                              <w:marLeft w:val="0"/>
                                              <w:marRight w:val="0"/>
                                              <w:marTop w:val="0"/>
                                              <w:marBottom w:val="0"/>
                                              <w:divBdr>
                                                <w:top w:val="none" w:sz="0" w:space="0" w:color="auto"/>
                                                <w:left w:val="none" w:sz="0" w:space="0" w:color="auto"/>
                                                <w:bottom w:val="none" w:sz="0" w:space="0" w:color="auto"/>
                                                <w:right w:val="none" w:sz="0" w:space="0" w:color="auto"/>
                                              </w:divBdr>
                                              <w:divsChild>
                                                <w:div w:id="54746254">
                                                  <w:marLeft w:val="0"/>
                                                  <w:marRight w:val="0"/>
                                                  <w:marTop w:val="0"/>
                                                  <w:marBottom w:val="0"/>
                                                  <w:divBdr>
                                                    <w:top w:val="none" w:sz="0" w:space="0" w:color="auto"/>
                                                    <w:left w:val="none" w:sz="0" w:space="0" w:color="auto"/>
                                                    <w:bottom w:val="none" w:sz="0" w:space="0" w:color="auto"/>
                                                    <w:right w:val="none" w:sz="0" w:space="0" w:color="auto"/>
                                                  </w:divBdr>
                                                  <w:divsChild>
                                                    <w:div w:id="134139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768725">
                      <w:marLeft w:val="0"/>
                      <w:marRight w:val="0"/>
                      <w:marTop w:val="0"/>
                      <w:marBottom w:val="0"/>
                      <w:divBdr>
                        <w:top w:val="none" w:sz="0" w:space="0" w:color="auto"/>
                        <w:left w:val="none" w:sz="0" w:space="0" w:color="auto"/>
                        <w:bottom w:val="none" w:sz="0" w:space="0" w:color="auto"/>
                        <w:right w:val="none" w:sz="0" w:space="0" w:color="auto"/>
                      </w:divBdr>
                      <w:divsChild>
                        <w:div w:id="679620706">
                          <w:marLeft w:val="0"/>
                          <w:marRight w:val="0"/>
                          <w:marTop w:val="0"/>
                          <w:marBottom w:val="0"/>
                          <w:divBdr>
                            <w:top w:val="none" w:sz="0" w:space="0" w:color="auto"/>
                            <w:left w:val="none" w:sz="0" w:space="0" w:color="auto"/>
                            <w:bottom w:val="none" w:sz="0" w:space="0" w:color="auto"/>
                            <w:right w:val="none" w:sz="0" w:space="0" w:color="auto"/>
                          </w:divBdr>
                          <w:divsChild>
                            <w:div w:id="47765009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68668305">
                                  <w:marLeft w:val="0"/>
                                  <w:marRight w:val="0"/>
                                  <w:marTop w:val="0"/>
                                  <w:marBottom w:val="240"/>
                                  <w:divBdr>
                                    <w:top w:val="none" w:sz="0" w:space="0" w:color="auto"/>
                                    <w:left w:val="none" w:sz="0" w:space="0" w:color="auto"/>
                                    <w:bottom w:val="none" w:sz="0" w:space="0" w:color="auto"/>
                                    <w:right w:val="none" w:sz="0" w:space="0" w:color="auto"/>
                                  </w:divBdr>
                                  <w:divsChild>
                                    <w:div w:id="237443206">
                                      <w:marLeft w:val="0"/>
                                      <w:marRight w:val="0"/>
                                      <w:marTop w:val="0"/>
                                      <w:marBottom w:val="0"/>
                                      <w:divBdr>
                                        <w:top w:val="none" w:sz="0" w:space="0" w:color="auto"/>
                                        <w:left w:val="none" w:sz="0" w:space="0" w:color="auto"/>
                                        <w:bottom w:val="none" w:sz="0" w:space="0" w:color="auto"/>
                                        <w:right w:val="none" w:sz="0" w:space="0" w:color="auto"/>
                                      </w:divBdr>
                                      <w:divsChild>
                                        <w:div w:id="2832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505463">
                                  <w:marLeft w:val="0"/>
                                  <w:marRight w:val="0"/>
                                  <w:marTop w:val="0"/>
                                  <w:marBottom w:val="0"/>
                                  <w:divBdr>
                                    <w:top w:val="none" w:sz="0" w:space="0" w:color="auto"/>
                                    <w:left w:val="none" w:sz="0" w:space="0" w:color="auto"/>
                                    <w:bottom w:val="none" w:sz="0" w:space="0" w:color="auto"/>
                                    <w:right w:val="none" w:sz="0" w:space="0" w:color="auto"/>
                                  </w:divBdr>
                                  <w:divsChild>
                                    <w:div w:id="1932007932">
                                      <w:marLeft w:val="0"/>
                                      <w:marRight w:val="0"/>
                                      <w:marTop w:val="0"/>
                                      <w:marBottom w:val="0"/>
                                      <w:divBdr>
                                        <w:top w:val="none" w:sz="0" w:space="0" w:color="auto"/>
                                        <w:left w:val="none" w:sz="0" w:space="0" w:color="auto"/>
                                        <w:bottom w:val="none" w:sz="0" w:space="0" w:color="auto"/>
                                        <w:right w:val="none" w:sz="0" w:space="0" w:color="auto"/>
                                      </w:divBdr>
                                      <w:divsChild>
                                        <w:div w:id="62334014">
                                          <w:marLeft w:val="0"/>
                                          <w:marRight w:val="0"/>
                                          <w:marTop w:val="0"/>
                                          <w:marBottom w:val="0"/>
                                          <w:divBdr>
                                            <w:top w:val="none" w:sz="0" w:space="0" w:color="auto"/>
                                            <w:left w:val="none" w:sz="0" w:space="0" w:color="auto"/>
                                            <w:bottom w:val="none" w:sz="0" w:space="0" w:color="auto"/>
                                            <w:right w:val="none" w:sz="0" w:space="0" w:color="auto"/>
                                          </w:divBdr>
                                          <w:divsChild>
                                            <w:div w:id="1141997187">
                                              <w:marLeft w:val="0"/>
                                              <w:marRight w:val="0"/>
                                              <w:marTop w:val="0"/>
                                              <w:marBottom w:val="0"/>
                                              <w:divBdr>
                                                <w:top w:val="none" w:sz="0" w:space="0" w:color="auto"/>
                                                <w:left w:val="none" w:sz="0" w:space="0" w:color="auto"/>
                                                <w:bottom w:val="none" w:sz="0" w:space="0" w:color="auto"/>
                                                <w:right w:val="none" w:sz="0" w:space="0" w:color="auto"/>
                                              </w:divBdr>
                                              <w:divsChild>
                                                <w:div w:id="722097530">
                                                  <w:marLeft w:val="0"/>
                                                  <w:marRight w:val="0"/>
                                                  <w:marTop w:val="0"/>
                                                  <w:marBottom w:val="0"/>
                                                  <w:divBdr>
                                                    <w:top w:val="none" w:sz="0" w:space="0" w:color="auto"/>
                                                    <w:left w:val="none" w:sz="0" w:space="0" w:color="auto"/>
                                                    <w:bottom w:val="none" w:sz="0" w:space="0" w:color="auto"/>
                                                    <w:right w:val="none" w:sz="0" w:space="0" w:color="auto"/>
                                                  </w:divBdr>
                                                  <w:divsChild>
                                                    <w:div w:id="15245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8999829">
                      <w:marLeft w:val="0"/>
                      <w:marRight w:val="0"/>
                      <w:marTop w:val="0"/>
                      <w:marBottom w:val="0"/>
                      <w:divBdr>
                        <w:top w:val="none" w:sz="0" w:space="0" w:color="auto"/>
                        <w:left w:val="none" w:sz="0" w:space="0" w:color="auto"/>
                        <w:bottom w:val="none" w:sz="0" w:space="0" w:color="auto"/>
                        <w:right w:val="none" w:sz="0" w:space="0" w:color="auto"/>
                      </w:divBdr>
                      <w:divsChild>
                        <w:div w:id="1745880522">
                          <w:marLeft w:val="0"/>
                          <w:marRight w:val="0"/>
                          <w:marTop w:val="0"/>
                          <w:marBottom w:val="0"/>
                          <w:divBdr>
                            <w:top w:val="none" w:sz="0" w:space="0" w:color="auto"/>
                            <w:left w:val="none" w:sz="0" w:space="0" w:color="auto"/>
                            <w:bottom w:val="none" w:sz="0" w:space="0" w:color="auto"/>
                            <w:right w:val="none" w:sz="0" w:space="0" w:color="auto"/>
                          </w:divBdr>
                          <w:divsChild>
                            <w:div w:id="16031357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72606604">
                                  <w:marLeft w:val="0"/>
                                  <w:marRight w:val="0"/>
                                  <w:marTop w:val="0"/>
                                  <w:marBottom w:val="240"/>
                                  <w:divBdr>
                                    <w:top w:val="none" w:sz="0" w:space="0" w:color="auto"/>
                                    <w:left w:val="none" w:sz="0" w:space="0" w:color="auto"/>
                                    <w:bottom w:val="none" w:sz="0" w:space="0" w:color="auto"/>
                                    <w:right w:val="none" w:sz="0" w:space="0" w:color="auto"/>
                                  </w:divBdr>
                                  <w:divsChild>
                                    <w:div w:id="51928776">
                                      <w:marLeft w:val="0"/>
                                      <w:marRight w:val="0"/>
                                      <w:marTop w:val="0"/>
                                      <w:marBottom w:val="0"/>
                                      <w:divBdr>
                                        <w:top w:val="none" w:sz="0" w:space="0" w:color="auto"/>
                                        <w:left w:val="none" w:sz="0" w:space="0" w:color="auto"/>
                                        <w:bottom w:val="none" w:sz="0" w:space="0" w:color="auto"/>
                                        <w:right w:val="none" w:sz="0" w:space="0" w:color="auto"/>
                                      </w:divBdr>
                                      <w:divsChild>
                                        <w:div w:id="17351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39090">
                                  <w:marLeft w:val="0"/>
                                  <w:marRight w:val="0"/>
                                  <w:marTop w:val="0"/>
                                  <w:marBottom w:val="0"/>
                                  <w:divBdr>
                                    <w:top w:val="none" w:sz="0" w:space="0" w:color="auto"/>
                                    <w:left w:val="none" w:sz="0" w:space="0" w:color="auto"/>
                                    <w:bottom w:val="none" w:sz="0" w:space="0" w:color="auto"/>
                                    <w:right w:val="none" w:sz="0" w:space="0" w:color="auto"/>
                                  </w:divBdr>
                                  <w:divsChild>
                                    <w:div w:id="1925533533">
                                      <w:marLeft w:val="0"/>
                                      <w:marRight w:val="0"/>
                                      <w:marTop w:val="0"/>
                                      <w:marBottom w:val="0"/>
                                      <w:divBdr>
                                        <w:top w:val="none" w:sz="0" w:space="0" w:color="auto"/>
                                        <w:left w:val="none" w:sz="0" w:space="0" w:color="auto"/>
                                        <w:bottom w:val="none" w:sz="0" w:space="0" w:color="auto"/>
                                        <w:right w:val="none" w:sz="0" w:space="0" w:color="auto"/>
                                      </w:divBdr>
                                      <w:divsChild>
                                        <w:div w:id="1467745523">
                                          <w:marLeft w:val="0"/>
                                          <w:marRight w:val="0"/>
                                          <w:marTop w:val="0"/>
                                          <w:marBottom w:val="0"/>
                                          <w:divBdr>
                                            <w:top w:val="none" w:sz="0" w:space="0" w:color="auto"/>
                                            <w:left w:val="none" w:sz="0" w:space="0" w:color="auto"/>
                                            <w:bottom w:val="none" w:sz="0" w:space="0" w:color="auto"/>
                                            <w:right w:val="none" w:sz="0" w:space="0" w:color="auto"/>
                                          </w:divBdr>
                                          <w:divsChild>
                                            <w:div w:id="1137262699">
                                              <w:marLeft w:val="0"/>
                                              <w:marRight w:val="0"/>
                                              <w:marTop w:val="0"/>
                                              <w:marBottom w:val="0"/>
                                              <w:divBdr>
                                                <w:top w:val="none" w:sz="0" w:space="0" w:color="auto"/>
                                                <w:left w:val="none" w:sz="0" w:space="0" w:color="auto"/>
                                                <w:bottom w:val="none" w:sz="0" w:space="0" w:color="auto"/>
                                                <w:right w:val="none" w:sz="0" w:space="0" w:color="auto"/>
                                              </w:divBdr>
                                              <w:divsChild>
                                                <w:div w:id="272245284">
                                                  <w:marLeft w:val="0"/>
                                                  <w:marRight w:val="0"/>
                                                  <w:marTop w:val="0"/>
                                                  <w:marBottom w:val="0"/>
                                                  <w:divBdr>
                                                    <w:top w:val="none" w:sz="0" w:space="0" w:color="auto"/>
                                                    <w:left w:val="none" w:sz="0" w:space="0" w:color="auto"/>
                                                    <w:bottom w:val="none" w:sz="0" w:space="0" w:color="auto"/>
                                                    <w:right w:val="none" w:sz="0" w:space="0" w:color="auto"/>
                                                  </w:divBdr>
                                                  <w:divsChild>
                                                    <w:div w:id="89910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5477896">
                  <w:marLeft w:val="0"/>
                  <w:marRight w:val="0"/>
                  <w:marTop w:val="0"/>
                  <w:marBottom w:val="0"/>
                  <w:divBdr>
                    <w:top w:val="none" w:sz="0" w:space="0" w:color="auto"/>
                    <w:left w:val="none" w:sz="0" w:space="0" w:color="auto"/>
                    <w:bottom w:val="none" w:sz="0" w:space="0" w:color="auto"/>
                    <w:right w:val="none" w:sz="0" w:space="0" w:color="auto"/>
                  </w:divBdr>
                  <w:divsChild>
                    <w:div w:id="1953853190">
                      <w:marLeft w:val="0"/>
                      <w:marRight w:val="0"/>
                      <w:marTop w:val="180"/>
                      <w:marBottom w:val="0"/>
                      <w:divBdr>
                        <w:top w:val="none" w:sz="0" w:space="0" w:color="auto"/>
                        <w:left w:val="none" w:sz="0" w:space="0" w:color="auto"/>
                        <w:bottom w:val="none" w:sz="0" w:space="0" w:color="auto"/>
                        <w:right w:val="none" w:sz="0" w:space="0" w:color="auto"/>
                      </w:divBdr>
                      <w:divsChild>
                        <w:div w:id="1920820424">
                          <w:marLeft w:val="0"/>
                          <w:marRight w:val="0"/>
                          <w:marTop w:val="0"/>
                          <w:marBottom w:val="0"/>
                          <w:divBdr>
                            <w:top w:val="none" w:sz="0" w:space="0" w:color="auto"/>
                            <w:left w:val="none" w:sz="0" w:space="0" w:color="auto"/>
                            <w:bottom w:val="none" w:sz="0" w:space="0" w:color="auto"/>
                            <w:right w:val="none" w:sz="0" w:space="0" w:color="auto"/>
                          </w:divBdr>
                          <w:divsChild>
                            <w:div w:id="101189412">
                              <w:marLeft w:val="0"/>
                              <w:marRight w:val="210"/>
                              <w:marTop w:val="0"/>
                              <w:marBottom w:val="0"/>
                              <w:divBdr>
                                <w:top w:val="none" w:sz="0" w:space="0" w:color="auto"/>
                                <w:left w:val="none" w:sz="0" w:space="0" w:color="auto"/>
                                <w:bottom w:val="none" w:sz="0" w:space="0" w:color="auto"/>
                                <w:right w:val="none" w:sz="0" w:space="0" w:color="auto"/>
                              </w:divBdr>
                            </w:div>
                          </w:divsChild>
                        </w:div>
                        <w:div w:id="1696299870">
                          <w:marLeft w:val="0"/>
                          <w:marRight w:val="0"/>
                          <w:marTop w:val="0"/>
                          <w:marBottom w:val="0"/>
                          <w:divBdr>
                            <w:top w:val="none" w:sz="0" w:space="0" w:color="auto"/>
                            <w:left w:val="none" w:sz="0" w:space="0" w:color="auto"/>
                            <w:bottom w:val="none" w:sz="0" w:space="0" w:color="auto"/>
                            <w:right w:val="none" w:sz="0" w:space="0" w:color="auto"/>
                          </w:divBdr>
                        </w:div>
                      </w:divsChild>
                    </w:div>
                    <w:div w:id="17835729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60696985">
          <w:marLeft w:val="0"/>
          <w:marRight w:val="0"/>
          <w:marTop w:val="0"/>
          <w:marBottom w:val="0"/>
          <w:divBdr>
            <w:top w:val="none" w:sz="0" w:space="0" w:color="auto"/>
            <w:left w:val="none" w:sz="0" w:space="0" w:color="auto"/>
            <w:bottom w:val="none" w:sz="0" w:space="0" w:color="auto"/>
            <w:right w:val="none" w:sz="0" w:space="0" w:color="auto"/>
          </w:divBdr>
          <w:divsChild>
            <w:div w:id="17951734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48076379">
      <w:bodyDiv w:val="1"/>
      <w:marLeft w:val="0"/>
      <w:marRight w:val="0"/>
      <w:marTop w:val="0"/>
      <w:marBottom w:val="0"/>
      <w:divBdr>
        <w:top w:val="none" w:sz="0" w:space="0" w:color="auto"/>
        <w:left w:val="none" w:sz="0" w:space="0" w:color="auto"/>
        <w:bottom w:val="none" w:sz="0" w:space="0" w:color="auto"/>
        <w:right w:val="none" w:sz="0" w:space="0" w:color="auto"/>
      </w:divBdr>
    </w:div>
    <w:div w:id="1958559369">
      <w:bodyDiv w:val="1"/>
      <w:marLeft w:val="0"/>
      <w:marRight w:val="0"/>
      <w:marTop w:val="0"/>
      <w:marBottom w:val="0"/>
      <w:divBdr>
        <w:top w:val="none" w:sz="0" w:space="0" w:color="auto"/>
        <w:left w:val="none" w:sz="0" w:space="0" w:color="auto"/>
        <w:bottom w:val="none" w:sz="0" w:space="0" w:color="auto"/>
        <w:right w:val="none" w:sz="0" w:space="0" w:color="auto"/>
      </w:divBdr>
    </w:div>
    <w:div w:id="2012874305">
      <w:bodyDiv w:val="1"/>
      <w:marLeft w:val="0"/>
      <w:marRight w:val="0"/>
      <w:marTop w:val="0"/>
      <w:marBottom w:val="0"/>
      <w:divBdr>
        <w:top w:val="none" w:sz="0" w:space="0" w:color="auto"/>
        <w:left w:val="none" w:sz="0" w:space="0" w:color="auto"/>
        <w:bottom w:val="none" w:sz="0" w:space="0" w:color="auto"/>
        <w:right w:val="none" w:sz="0" w:space="0" w:color="auto"/>
      </w:divBdr>
      <w:divsChild>
        <w:div w:id="1170607245">
          <w:marLeft w:val="547"/>
          <w:marRight w:val="0"/>
          <w:marTop w:val="0"/>
          <w:marBottom w:val="0"/>
          <w:divBdr>
            <w:top w:val="none" w:sz="0" w:space="0" w:color="auto"/>
            <w:left w:val="none" w:sz="0" w:space="0" w:color="auto"/>
            <w:bottom w:val="none" w:sz="0" w:space="0" w:color="auto"/>
            <w:right w:val="none" w:sz="0" w:space="0" w:color="auto"/>
          </w:divBdr>
        </w:div>
      </w:divsChild>
    </w:div>
    <w:div w:id="210299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n.kyivcity.gov.ua/files/2019/4/12/517.pdf" TargetMode="External"/><Relationship Id="rId21" Type="http://schemas.openxmlformats.org/officeDocument/2006/relationships/hyperlink" Target="https://oplatforma.com.ua/article/1529-struktura-sistemi-zabezpechennya-yakost-osvti" TargetMode="External"/><Relationship Id="rId42" Type="http://schemas.openxmlformats.org/officeDocument/2006/relationships/hyperlink" Target="https://vue.gov.ua/%D0%90%D0%BD%D0%BA%D0%B5%D1%82%D0%B0" TargetMode="External"/><Relationship Id="rId47" Type="http://schemas.openxmlformats.org/officeDocument/2006/relationships/chart" Target="charts/chart10.xml"/><Relationship Id="rId63" Type="http://schemas.openxmlformats.org/officeDocument/2006/relationships/control" Target="activeX/activeX2.xml"/><Relationship Id="rId68" Type="http://schemas.openxmlformats.org/officeDocument/2006/relationships/control" Target="activeX/activeX7.xml"/><Relationship Id="rId2" Type="http://schemas.openxmlformats.org/officeDocument/2006/relationships/numbering" Target="numbering.xml"/><Relationship Id="rId16" Type="http://schemas.openxmlformats.org/officeDocument/2006/relationships/hyperlink" Target="https://oplatforma.com.ua/article/2579-atestatsya-u-zdo-hto-shcho-robit" TargetMode="External"/><Relationship Id="rId29" Type="http://schemas.openxmlformats.org/officeDocument/2006/relationships/hyperlink" Target="https://drive.google.com/file/d/17__0Bdelk_7e6VUzUHktpTOflS5q5pZU/view?usp=sharing" TargetMode="External"/><Relationship Id="rId11" Type="http://schemas.openxmlformats.org/officeDocument/2006/relationships/hyperlink" Target="https://zakon.rada.gov.ua/laws/show/2145-19" TargetMode="External"/><Relationship Id="rId24" Type="http://schemas.openxmlformats.org/officeDocument/2006/relationships/chart" Target="charts/chart3.xml"/><Relationship Id="rId32" Type="http://schemas.openxmlformats.org/officeDocument/2006/relationships/image" Target="media/image1.png"/><Relationship Id="rId37" Type="http://schemas.microsoft.com/office/2007/relationships/diagramDrawing" Target="diagrams/drawing1.xml"/><Relationship Id="rId40" Type="http://schemas.openxmlformats.org/officeDocument/2006/relationships/chart" Target="charts/chart6.xml"/><Relationship Id="rId45" Type="http://schemas.openxmlformats.org/officeDocument/2006/relationships/chart" Target="charts/chart8.xml"/><Relationship Id="rId53" Type="http://schemas.openxmlformats.org/officeDocument/2006/relationships/hyperlink" Target="http://www.narodnaosvita.kiev.ua/" TargetMode="External"/><Relationship Id="rId58" Type="http://schemas.openxmlformats.org/officeDocument/2006/relationships/hyperlink" Target="https://vue.gov.ua/%D0%AF%D0%BA%D0%BE%D0%B2%D0%B5%D0%BD%D0%BA%D0%BE_%D0%AE._%D0%86." TargetMode="External"/><Relationship Id="rId66" Type="http://schemas.openxmlformats.org/officeDocument/2006/relationships/control" Target="activeX/activeX5.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wmf"/><Relationship Id="rId19" Type="http://schemas.openxmlformats.org/officeDocument/2006/relationships/hyperlink" Target="https://mon.gov.ua/ua/news/mon-proponuye-dlya-gromadskogo-obgovorennya-proekt-zakonu-ukrayini-pro-vnesennya-zmin-do-zakonu-ukrayini-pro-doshkilnu-osvitu" TargetMode="External"/><Relationship Id="rId14" Type="http://schemas.openxmlformats.org/officeDocument/2006/relationships/hyperlink" Target="https://oplatforma.com.ua/article/2532-organzatsya-dyalnost-nklyuzivnih-grup-u-zdo" TargetMode="External"/><Relationship Id="rId22" Type="http://schemas.openxmlformats.org/officeDocument/2006/relationships/chart" Target="charts/chart1.xml"/><Relationship Id="rId27" Type="http://schemas.openxmlformats.org/officeDocument/2006/relationships/hyperlink" Target="http://zakon4.rada.gov.ua/laws/show/305-2003-%D0%BF" TargetMode="External"/><Relationship Id="rId30" Type="http://schemas.openxmlformats.org/officeDocument/2006/relationships/hyperlink" Target="https://drive.google.com/file/d/1arfjKKN_O_HI7XOEDdYxLLns9haE-XP4/view?usp=sharing" TargetMode="External"/><Relationship Id="rId35" Type="http://schemas.openxmlformats.org/officeDocument/2006/relationships/diagramQuickStyle" Target="diagrams/quickStyle1.xml"/><Relationship Id="rId43" Type="http://schemas.openxmlformats.org/officeDocument/2006/relationships/hyperlink" Target="https://vue.gov.ua/%D0%A0%D0%B5%D1%81%D0%BF%D0%BE%D0%BD%D0%B4%D0%B5%D0%BD%D1%82" TargetMode="External"/><Relationship Id="rId48" Type="http://schemas.openxmlformats.org/officeDocument/2006/relationships/chart" Target="charts/chart11.xml"/><Relationship Id="rId56" Type="http://schemas.openxmlformats.org/officeDocument/2006/relationships/hyperlink" Target="https://www.google.com/search?client=opera&amp;hs=acO&amp;q=35.+%D0%9F%D0%BE%D0%BB%D0%BE%D0%B6%D0%B5%D0%BD%D0%BD%D1%8F+%D0%BF%D1%80%D0%BE+%D0%B7%D0%B0%D0%BA%D0%BB%D0%B0%D0%B4+%D0%B4%D0%BE%D1%88%D0%BA%D1%96%D0%BB%D1%8C%D0%BD%D0%BE%D1%97+%D0%BE%D1%81%D0%B2%D1%96%D1%82%D0%B8+%D0%B2+%D1%80%D0%B5%D0%B4%D0%B0%D0%BA%D1%86%D1%96%D1%97+%D0%BF%D0%BE%D1%81%D1%82%D0%B0%D0%BD%D0%BE%D0%B2%D0%B8+%D0%9A%D0%B0%D0%B1%D1%96%D0%BD%D0%B5%D1%82%D1%83+%D0%9C%D1%96%D0%BD%D1%96%D1%81%D1%82%D1%80%D1%96%D0%B2+%D0%A3%D0%BA%D1%80%D0%B0%D1%97%D0%BD%D0%B8+%D0%B2%D1%96%D0%B4+27+%D1%81%D1%96%D1%87%D0%BD%D1%8F+2021+%D1%80.+%E2%84%96+86&amp;spell=1&amp;sa=X&amp;ved=2ahUKEwiTy6G7loD7AhXt-yoKHXddCv4QBSgAegQIBhAB" TargetMode="External"/><Relationship Id="rId64" Type="http://schemas.openxmlformats.org/officeDocument/2006/relationships/control" Target="activeX/activeX3.xml"/><Relationship Id="rId69" Type="http://schemas.openxmlformats.org/officeDocument/2006/relationships/control" Target="activeX/activeX8.xml"/><Relationship Id="rId8" Type="http://schemas.openxmlformats.org/officeDocument/2006/relationships/footer" Target="footer1.xml"/><Relationship Id="rId51" Type="http://schemas.openxmlformats.org/officeDocument/2006/relationships/chart" Target="charts/chart14.xml"/><Relationship Id="rId72" Type="http://schemas.openxmlformats.org/officeDocument/2006/relationships/control" Target="activeX/activeX11.xml"/><Relationship Id="rId3" Type="http://schemas.openxmlformats.org/officeDocument/2006/relationships/styles" Target="styles.xml"/><Relationship Id="rId12" Type="http://schemas.openxmlformats.org/officeDocument/2006/relationships/hyperlink" Target="https://zakon.rada.gov.ua/laws/show/2145-19" TargetMode="External"/><Relationship Id="rId17" Type="http://schemas.openxmlformats.org/officeDocument/2006/relationships/hyperlink" Target="https://oplatforma.com.ua/article/1937-shcho-take-gromadska-akreditatsya-zakladu-osvti" TargetMode="External"/><Relationship Id="rId25" Type="http://schemas.openxmlformats.org/officeDocument/2006/relationships/hyperlink" Target="https://don.kyivcity.gov.ua/files/2019/4/1/517rozp.pdf" TargetMode="External"/><Relationship Id="rId33" Type="http://schemas.openxmlformats.org/officeDocument/2006/relationships/diagramData" Target="diagrams/data1.xml"/><Relationship Id="rId38" Type="http://schemas.openxmlformats.org/officeDocument/2006/relationships/hyperlink" Target="https://drive.google.com/file/d/1arfjKKN_O_HI7XOEDdYxLLns9haE-XP4/view?usp=sharing" TargetMode="External"/><Relationship Id="rId46" Type="http://schemas.openxmlformats.org/officeDocument/2006/relationships/chart" Target="charts/chart9.xml"/><Relationship Id="rId59" Type="http://schemas.openxmlformats.org/officeDocument/2006/relationships/hyperlink" Target="https://vue.gov.ua/" TargetMode="External"/><Relationship Id="rId67" Type="http://schemas.openxmlformats.org/officeDocument/2006/relationships/control" Target="activeX/activeX6.xml"/><Relationship Id="rId20" Type="http://schemas.openxmlformats.org/officeDocument/2006/relationships/hyperlink" Target="https://ezavdnz.mcfr.ua/npd-doc?npmid=94&amp;npid=60578&amp;anchor=dfas8mcoy6" TargetMode="External"/><Relationship Id="rId41" Type="http://schemas.openxmlformats.org/officeDocument/2006/relationships/chart" Target="charts/chart7.xml"/><Relationship Id="rId54" Type="http://schemas.openxmlformats.org/officeDocument/2006/relationships/hyperlink" Target="http://www.kbuapa.kharkov.ua/e-book/tpdu/2011-3/doc/5/01" TargetMode="External"/><Relationship Id="rId62" Type="http://schemas.openxmlformats.org/officeDocument/2006/relationships/control" Target="activeX/activeX1.xml"/><Relationship Id="rId70" Type="http://schemas.openxmlformats.org/officeDocument/2006/relationships/control" Target="activeX/activeX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platforma.com.ua/article/1266-qqq-17-m4-12-04-2017-rozrobt-posadovu-nstruktsyu-dlya-asistenta-vihovatelya-doshklnogo-zakladu" TargetMode="External"/><Relationship Id="rId23" Type="http://schemas.openxmlformats.org/officeDocument/2006/relationships/chart" Target="charts/chart2.xml"/><Relationship Id="rId28" Type="http://schemas.openxmlformats.org/officeDocument/2006/relationships/chart" Target="charts/chart4.xml"/><Relationship Id="rId36" Type="http://schemas.openxmlformats.org/officeDocument/2006/relationships/diagramColors" Target="diagrams/colors1.xml"/><Relationship Id="rId49" Type="http://schemas.openxmlformats.org/officeDocument/2006/relationships/chart" Target="charts/chart12.xml"/><Relationship Id="rId57" Type="http://schemas.openxmlformats.org/officeDocument/2006/relationships/hyperlink" Target="https://vue.gov.ua/%D0%A2%D1%83%D0%BB%D0%B5%D0%BD%D0%BA%D0%BE%D0%B2_%D0%9C._%D0%92." TargetMode="External"/><Relationship Id="rId10" Type="http://schemas.openxmlformats.org/officeDocument/2006/relationships/hyperlink" Target="https://zakon.rada.gov.ua/laws/show/344/2013" TargetMode="External"/><Relationship Id="rId31" Type="http://schemas.openxmlformats.org/officeDocument/2006/relationships/customXml" Target="ink/ink1.xml"/><Relationship Id="rId44" Type="http://schemas.openxmlformats.org/officeDocument/2006/relationships/hyperlink" Target="https://vue.gov.ua/%D0%86%D0%BD%D1%81%D1%82%D0%B8%D1%82%D1%83%D1%82_%D1%81%D0%BE%D1%86%D1%96%D0%BE%D0%BB%D0%BE%D0%B3%D1%96%D1%97_%D0%9D%D0%90%D0%9D_%D0%A3%D0%BA%D1%80%D0%B0%D1%97%D0%BD%D0%B8" TargetMode="External"/><Relationship Id="rId52" Type="http://schemas.openxmlformats.org/officeDocument/2006/relationships/hyperlink" Target="https://mon.gov.ua/storage/app/media/doshkilna/2021/02/22/Dosyahnennya%20ta%20perspektyvy%20rozvytku%20doshkilnoyi%20osvity.pdf" TargetMode="External"/><Relationship Id="rId60" Type="http://schemas.openxmlformats.org/officeDocument/2006/relationships/hyperlink" Target="https://accounts.google.com/Login?continue=https%3A%2F%2Fdocs.google.com%2Fforms%2Fd%2Fe%2F1FAIpQLSf2YSbZbGMcpBlhVeNSlm-7LyD63M_b8voE5P10gT6KUBh-fA%2Fviewform%3Ffbzx%3D-2137637722379069719" TargetMode="External"/><Relationship Id="rId65" Type="http://schemas.openxmlformats.org/officeDocument/2006/relationships/control" Target="activeX/activeX4.xml"/><Relationship Id="rId73" Type="http://schemas.openxmlformats.org/officeDocument/2006/relationships/control" Target="activeX/activeX12.xml"/><Relationship Id="rId4" Type="http://schemas.openxmlformats.org/officeDocument/2006/relationships/settings" Target="settings.xml"/><Relationship Id="rId9" Type="http://schemas.openxmlformats.org/officeDocument/2006/relationships/hyperlink" Target="https://zakon.rada.gov.ua/laws/show/347/2002" TargetMode="External"/><Relationship Id="rId13" Type="http://schemas.openxmlformats.org/officeDocument/2006/relationships/hyperlink" Target="https://oplatforma.com.ua/article/1336-do-novogo-navchalnogo-roku-dtey-z-osoblivimi-osvtnmi-potrebami" TargetMode="External"/><Relationship Id="rId18" Type="http://schemas.openxmlformats.org/officeDocument/2006/relationships/hyperlink" Target="https://ezavdnz.expertus.com.ua/article.aspx?aid=650233&amp;utm_source=www.pedrada.com.ua&amp;utm_medium=refer&amp;utm_campaign=content_link_native" TargetMode="External"/><Relationship Id="rId39" Type="http://schemas.openxmlformats.org/officeDocument/2006/relationships/chart" Target="charts/chart5.xml"/><Relationship Id="rId34" Type="http://schemas.openxmlformats.org/officeDocument/2006/relationships/diagramLayout" Target="diagrams/layout1.xml"/><Relationship Id="rId50" Type="http://schemas.openxmlformats.org/officeDocument/2006/relationships/chart" Target="charts/chart13.xml"/><Relationship Id="rId55" Type="http://schemas.openxmlformats.org/officeDocument/2006/relationships/hyperlink" Target="https://ezavdnz.mcfr.ua/866975" TargetMode="External"/><Relationship Id="rId7" Type="http://schemas.openxmlformats.org/officeDocument/2006/relationships/endnotes" Target="endnotes.xml"/><Relationship Id="rId71" Type="http://schemas.openxmlformats.org/officeDocument/2006/relationships/control" Target="activeX/activeX1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мережа ЗДО</c:v>
                </c:pt>
              </c:strCache>
            </c:strRef>
          </c:tx>
          <c:spPr>
            <a:solidFill>
              <a:schemeClr val="accent1"/>
            </a:solidFill>
            <a:ln w="19050">
              <a:solidFill>
                <a:schemeClr val="lt1"/>
              </a:solidFill>
              <a:prstDash val="sysDash"/>
            </a:ln>
            <a:effectLst/>
          </c:spPr>
          <c:invertIfNegative val="0"/>
          <c:dPt>
            <c:idx val="1"/>
            <c:invertIfNegative val="0"/>
            <c:bubble3D val="0"/>
            <c:spPr>
              <a:solidFill>
                <a:srgbClr val="92D050"/>
              </a:solidFill>
              <a:ln w="19050">
                <a:solidFill>
                  <a:schemeClr val="lt1"/>
                </a:solidFill>
                <a:prstDash val="sysDash"/>
              </a:ln>
              <a:effectLst/>
            </c:spPr>
            <c:extLst>
              <c:ext xmlns:c16="http://schemas.microsoft.com/office/drawing/2014/chart" uri="{C3380CC4-5D6E-409C-BE32-E72D297353CC}">
                <c16:uniqueId val="{00000001-2A0E-4FF2-BE51-7B6D9A97E25F}"/>
              </c:ext>
            </c:extLst>
          </c:dPt>
          <c:dPt>
            <c:idx val="2"/>
            <c:invertIfNegative val="0"/>
            <c:bubble3D val="0"/>
            <c:spPr>
              <a:solidFill>
                <a:srgbClr val="FFFF00"/>
              </a:solidFill>
              <a:ln w="19050">
                <a:solidFill>
                  <a:schemeClr val="lt1"/>
                </a:solidFill>
                <a:prstDash val="sysDash"/>
              </a:ln>
              <a:effectLst/>
            </c:spPr>
            <c:extLst>
              <c:ext xmlns:c16="http://schemas.microsoft.com/office/drawing/2014/chart" uri="{C3380CC4-5D6E-409C-BE32-E72D297353CC}">
                <c16:uniqueId val="{00000003-2A0E-4FF2-BE51-7B6D9A97E25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Аркуш1!$A$2:$A$4</c:f>
              <c:strCache>
                <c:ptCount val="3"/>
                <c:pt idx="0">
                  <c:v>2018 рік</c:v>
                </c:pt>
                <c:pt idx="1">
                  <c:v>2019 рік</c:v>
                </c:pt>
                <c:pt idx="2">
                  <c:v>2020 рік</c:v>
                </c:pt>
              </c:strCache>
            </c:strRef>
          </c:cat>
          <c:val>
            <c:numRef>
              <c:f>Аркуш1!$B$2:$B$4</c:f>
              <c:numCache>
                <c:formatCode>General</c:formatCode>
                <c:ptCount val="3"/>
                <c:pt idx="0">
                  <c:v>671</c:v>
                </c:pt>
                <c:pt idx="1">
                  <c:v>700</c:v>
                </c:pt>
                <c:pt idx="2">
                  <c:v>743</c:v>
                </c:pt>
              </c:numCache>
            </c:numRef>
          </c:val>
          <c:extLst>
            <c:ext xmlns:c16="http://schemas.microsoft.com/office/drawing/2014/chart" uri="{C3380CC4-5D6E-409C-BE32-E72D297353CC}">
              <c16:uniqueId val="{00000004-2A0E-4FF2-BE51-7B6D9A97E25F}"/>
            </c:ext>
          </c:extLst>
        </c:ser>
        <c:dLbls>
          <c:showLegendKey val="0"/>
          <c:showVal val="0"/>
          <c:showCatName val="0"/>
          <c:showSerName val="0"/>
          <c:showPercent val="0"/>
          <c:showBubbleSize val="0"/>
        </c:dLbls>
        <c:gapWidth val="150"/>
        <c:axId val="87526784"/>
        <c:axId val="87549056"/>
      </c:barChart>
      <c:catAx>
        <c:axId val="875267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7549056"/>
        <c:crosses val="autoZero"/>
        <c:auto val="1"/>
        <c:lblAlgn val="ctr"/>
        <c:lblOffset val="100"/>
        <c:noMultiLvlLbl val="0"/>
      </c:catAx>
      <c:valAx>
        <c:axId val="87549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7526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Ряд 1</c:v>
                </c:pt>
              </c:strCache>
            </c:strRef>
          </c:tx>
          <c:spPr>
            <a:solidFill>
              <a:schemeClr val="accent1"/>
            </a:solidFill>
            <a:ln>
              <a:noFill/>
            </a:ln>
            <a:effectLst/>
          </c:spPr>
          <c:invertIfNegative val="0"/>
          <c:dPt>
            <c:idx val="1"/>
            <c:invertIfNegative val="0"/>
            <c:bubble3D val="0"/>
            <c:spPr>
              <a:solidFill>
                <a:srgbClr val="92D050"/>
              </a:solidFill>
              <a:ln>
                <a:noFill/>
              </a:ln>
              <a:effectLst/>
            </c:spPr>
            <c:extLst>
              <c:ext xmlns:c16="http://schemas.microsoft.com/office/drawing/2014/chart" uri="{C3380CC4-5D6E-409C-BE32-E72D297353CC}">
                <c16:uniqueId val="{00000001-FCED-4CBF-95AA-81415289AC36}"/>
              </c:ext>
            </c:extLst>
          </c:dPt>
          <c:dPt>
            <c:idx val="2"/>
            <c:invertIfNegative val="0"/>
            <c:bubble3D val="0"/>
            <c:spPr>
              <a:solidFill>
                <a:srgbClr val="FFFF00"/>
              </a:solidFill>
              <a:ln>
                <a:noFill/>
              </a:ln>
              <a:effectLst/>
            </c:spPr>
            <c:extLst>
              <c:ext xmlns:c16="http://schemas.microsoft.com/office/drawing/2014/chart" uri="{C3380CC4-5D6E-409C-BE32-E72D297353CC}">
                <c16:uniqueId val="{00000003-FCED-4CBF-95AA-81415289AC3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3"/>
                <c:pt idx="0">
                  <c:v>2018 рік</c:v>
                </c:pt>
                <c:pt idx="1">
                  <c:v>2019 рік</c:v>
                </c:pt>
                <c:pt idx="2">
                  <c:v>2020 рік</c:v>
                </c:pt>
              </c:strCache>
            </c:strRef>
          </c:cat>
          <c:val>
            <c:numRef>
              <c:f>Аркуш1!$B$2:$B$5</c:f>
              <c:numCache>
                <c:formatCode>General</c:formatCode>
                <c:ptCount val="4"/>
                <c:pt idx="0">
                  <c:v>120</c:v>
                </c:pt>
                <c:pt idx="1">
                  <c:v>117</c:v>
                </c:pt>
                <c:pt idx="2">
                  <c:v>115</c:v>
                </c:pt>
              </c:numCache>
            </c:numRef>
          </c:val>
          <c:extLst>
            <c:ext xmlns:c16="http://schemas.microsoft.com/office/drawing/2014/chart" uri="{C3380CC4-5D6E-409C-BE32-E72D297353CC}">
              <c16:uniqueId val="{00000004-FCED-4CBF-95AA-81415289AC36}"/>
            </c:ext>
          </c:extLst>
        </c:ser>
        <c:ser>
          <c:idx val="1"/>
          <c:order val="1"/>
          <c:tx>
            <c:strRef>
              <c:f>Аркуш1!$C$1</c:f>
              <c:strCache>
                <c:ptCount val="1"/>
                <c:pt idx="0">
                  <c:v>Стовпець1</c:v>
                </c:pt>
              </c:strCache>
            </c:strRef>
          </c:tx>
          <c:spPr>
            <a:solidFill>
              <a:schemeClr val="accent2"/>
            </a:solidFill>
            <a:ln>
              <a:noFill/>
            </a:ln>
            <a:effectLst/>
          </c:spPr>
          <c:invertIfNegative val="0"/>
          <c:cat>
            <c:strRef>
              <c:f>Аркуш1!$A$2:$A$5</c:f>
              <c:strCache>
                <c:ptCount val="3"/>
                <c:pt idx="0">
                  <c:v>2018 рік</c:v>
                </c:pt>
                <c:pt idx="1">
                  <c:v>2019 рік</c:v>
                </c:pt>
                <c:pt idx="2">
                  <c:v>2020 рік</c:v>
                </c:pt>
              </c:strCache>
            </c:strRef>
          </c:cat>
          <c:val>
            <c:numRef>
              <c:f>Аркуш1!$C$2:$C$5</c:f>
              <c:numCache>
                <c:formatCode>General</c:formatCode>
                <c:ptCount val="4"/>
              </c:numCache>
            </c:numRef>
          </c:val>
          <c:extLst>
            <c:ext xmlns:c16="http://schemas.microsoft.com/office/drawing/2014/chart" uri="{C3380CC4-5D6E-409C-BE32-E72D297353CC}">
              <c16:uniqueId val="{00000005-FCED-4CBF-95AA-81415289AC36}"/>
            </c:ext>
          </c:extLst>
        </c:ser>
        <c:ser>
          <c:idx val="2"/>
          <c:order val="2"/>
          <c:tx>
            <c:strRef>
              <c:f>Аркуш1!$D$1</c:f>
              <c:strCache>
                <c:ptCount val="1"/>
                <c:pt idx="0">
                  <c:v>Ряд 3</c:v>
                </c:pt>
              </c:strCache>
            </c:strRef>
          </c:tx>
          <c:spPr>
            <a:solidFill>
              <a:schemeClr val="accent3"/>
            </a:solidFill>
            <a:ln>
              <a:noFill/>
            </a:ln>
            <a:effectLst/>
          </c:spPr>
          <c:invertIfNegative val="0"/>
          <c:cat>
            <c:strRef>
              <c:f>Аркуш1!$A$2:$A$5</c:f>
              <c:strCache>
                <c:ptCount val="3"/>
                <c:pt idx="0">
                  <c:v>2018 рік</c:v>
                </c:pt>
                <c:pt idx="1">
                  <c:v>2019 рік</c:v>
                </c:pt>
                <c:pt idx="2">
                  <c:v>2020 рік</c:v>
                </c:pt>
              </c:strCache>
            </c:strRef>
          </c:cat>
          <c:val>
            <c:numRef>
              <c:f>Аркуш1!$D$2:$D$5</c:f>
              <c:numCache>
                <c:formatCode>General</c:formatCode>
                <c:ptCount val="4"/>
              </c:numCache>
            </c:numRef>
          </c:val>
          <c:extLst>
            <c:ext xmlns:c16="http://schemas.microsoft.com/office/drawing/2014/chart" uri="{C3380CC4-5D6E-409C-BE32-E72D297353CC}">
              <c16:uniqueId val="{00000006-FCED-4CBF-95AA-81415289AC36}"/>
            </c:ext>
          </c:extLst>
        </c:ser>
        <c:dLbls>
          <c:showLegendKey val="0"/>
          <c:showVal val="0"/>
          <c:showCatName val="0"/>
          <c:showSerName val="0"/>
          <c:showPercent val="0"/>
          <c:showBubbleSize val="0"/>
        </c:dLbls>
        <c:gapWidth val="219"/>
        <c:axId val="96119040"/>
        <c:axId val="96178176"/>
      </c:barChart>
      <c:catAx>
        <c:axId val="9611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6178176"/>
        <c:crosses val="autoZero"/>
        <c:auto val="1"/>
        <c:lblAlgn val="ctr"/>
        <c:lblOffset val="100"/>
        <c:noMultiLvlLbl val="0"/>
      </c:catAx>
      <c:valAx>
        <c:axId val="96178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6119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Стовпець1</c:v>
                </c:pt>
              </c:strCache>
            </c:strRef>
          </c:tx>
          <c:spPr>
            <a:solidFill>
              <a:schemeClr val="accent1"/>
            </a:solidFill>
            <a:ln>
              <a:noFill/>
            </a:ln>
            <a:effectLst/>
          </c:spPr>
          <c:invertIfNegative val="0"/>
          <c:dPt>
            <c:idx val="1"/>
            <c:invertIfNegative val="0"/>
            <c:bubble3D val="0"/>
            <c:spPr>
              <a:solidFill>
                <a:srgbClr val="92D050"/>
              </a:solidFill>
              <a:ln>
                <a:noFill/>
              </a:ln>
              <a:effectLst/>
            </c:spPr>
            <c:extLst>
              <c:ext xmlns:c16="http://schemas.microsoft.com/office/drawing/2014/chart" uri="{C3380CC4-5D6E-409C-BE32-E72D297353CC}">
                <c16:uniqueId val="{00000001-E5B1-4CBF-A981-F6772F8B510A}"/>
              </c:ext>
            </c:extLst>
          </c:dPt>
          <c:dPt>
            <c:idx val="2"/>
            <c:invertIfNegative val="0"/>
            <c:bubble3D val="0"/>
            <c:spPr>
              <a:solidFill>
                <a:srgbClr val="FFFF00"/>
              </a:solidFill>
              <a:ln>
                <a:noFill/>
              </a:ln>
              <a:effectLst/>
            </c:spPr>
            <c:extLst>
              <c:ext xmlns:c16="http://schemas.microsoft.com/office/drawing/2014/chart" uri="{C3380CC4-5D6E-409C-BE32-E72D297353CC}">
                <c16:uniqueId val="{00000003-E5B1-4CBF-A981-F6772F8B510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3"/>
                <c:pt idx="0">
                  <c:v>2018 рік</c:v>
                </c:pt>
                <c:pt idx="1">
                  <c:v>2019 рік</c:v>
                </c:pt>
                <c:pt idx="2">
                  <c:v>2020 рік</c:v>
                </c:pt>
              </c:strCache>
            </c:strRef>
          </c:cat>
          <c:val>
            <c:numRef>
              <c:f>Аркуш1!$B$2:$B$5</c:f>
              <c:numCache>
                <c:formatCode>General</c:formatCode>
                <c:ptCount val="4"/>
                <c:pt idx="0">
                  <c:v>112927</c:v>
                </c:pt>
                <c:pt idx="1">
                  <c:v>113100</c:v>
                </c:pt>
                <c:pt idx="2">
                  <c:v>112900</c:v>
                </c:pt>
              </c:numCache>
            </c:numRef>
          </c:val>
          <c:extLst>
            <c:ext xmlns:c16="http://schemas.microsoft.com/office/drawing/2014/chart" uri="{C3380CC4-5D6E-409C-BE32-E72D297353CC}">
              <c16:uniqueId val="{00000004-E5B1-4CBF-A981-F6772F8B510A}"/>
            </c:ext>
          </c:extLst>
        </c:ser>
        <c:ser>
          <c:idx val="1"/>
          <c:order val="1"/>
          <c:tx>
            <c:strRef>
              <c:f>Аркуш1!$C$1</c:f>
              <c:strCache>
                <c:ptCount val="1"/>
                <c:pt idx="0">
                  <c:v>Стовпець2</c:v>
                </c:pt>
              </c:strCache>
            </c:strRef>
          </c:tx>
          <c:spPr>
            <a:solidFill>
              <a:schemeClr val="accent2"/>
            </a:solidFill>
            <a:ln>
              <a:noFill/>
            </a:ln>
            <a:effectLst/>
          </c:spPr>
          <c:invertIfNegative val="0"/>
          <c:cat>
            <c:strRef>
              <c:f>Аркуш1!$A$2:$A$5</c:f>
              <c:strCache>
                <c:ptCount val="3"/>
                <c:pt idx="0">
                  <c:v>2018 рік</c:v>
                </c:pt>
                <c:pt idx="1">
                  <c:v>2019 рік</c:v>
                </c:pt>
                <c:pt idx="2">
                  <c:v>2020 рік</c:v>
                </c:pt>
              </c:strCache>
            </c:strRef>
          </c:cat>
          <c:val>
            <c:numRef>
              <c:f>Аркуш1!$C$2:$C$5</c:f>
              <c:numCache>
                <c:formatCode>General</c:formatCode>
                <c:ptCount val="4"/>
              </c:numCache>
            </c:numRef>
          </c:val>
          <c:extLst>
            <c:ext xmlns:c16="http://schemas.microsoft.com/office/drawing/2014/chart" uri="{C3380CC4-5D6E-409C-BE32-E72D297353CC}">
              <c16:uniqueId val="{00000005-E5B1-4CBF-A981-F6772F8B510A}"/>
            </c:ext>
          </c:extLst>
        </c:ser>
        <c:ser>
          <c:idx val="2"/>
          <c:order val="2"/>
          <c:tx>
            <c:strRef>
              <c:f>Аркуш1!$D$1</c:f>
              <c:strCache>
                <c:ptCount val="1"/>
                <c:pt idx="0">
                  <c:v>Ряд 3</c:v>
                </c:pt>
              </c:strCache>
            </c:strRef>
          </c:tx>
          <c:spPr>
            <a:solidFill>
              <a:schemeClr val="accent3"/>
            </a:solidFill>
            <a:ln>
              <a:noFill/>
            </a:ln>
            <a:effectLst/>
          </c:spPr>
          <c:invertIfNegative val="0"/>
          <c:cat>
            <c:strRef>
              <c:f>Аркуш1!$A$2:$A$5</c:f>
              <c:strCache>
                <c:ptCount val="3"/>
                <c:pt idx="0">
                  <c:v>2018 рік</c:v>
                </c:pt>
                <c:pt idx="1">
                  <c:v>2019 рік</c:v>
                </c:pt>
                <c:pt idx="2">
                  <c:v>2020 рік</c:v>
                </c:pt>
              </c:strCache>
            </c:strRef>
          </c:cat>
          <c:val>
            <c:numRef>
              <c:f>Аркуш1!$D$2:$D$5</c:f>
              <c:numCache>
                <c:formatCode>General</c:formatCode>
                <c:ptCount val="4"/>
              </c:numCache>
            </c:numRef>
          </c:val>
          <c:extLst>
            <c:ext xmlns:c16="http://schemas.microsoft.com/office/drawing/2014/chart" uri="{C3380CC4-5D6E-409C-BE32-E72D297353CC}">
              <c16:uniqueId val="{00000006-E5B1-4CBF-A981-F6772F8B510A}"/>
            </c:ext>
          </c:extLst>
        </c:ser>
        <c:dLbls>
          <c:showLegendKey val="0"/>
          <c:showVal val="0"/>
          <c:showCatName val="0"/>
          <c:showSerName val="0"/>
          <c:showPercent val="0"/>
          <c:showBubbleSize val="0"/>
        </c:dLbls>
        <c:gapWidth val="219"/>
        <c:axId val="96625024"/>
        <c:axId val="96626560"/>
      </c:barChart>
      <c:catAx>
        <c:axId val="96625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6626560"/>
        <c:crosses val="autoZero"/>
        <c:auto val="1"/>
        <c:lblAlgn val="ctr"/>
        <c:lblOffset val="100"/>
        <c:noMultiLvlLbl val="0"/>
      </c:catAx>
      <c:valAx>
        <c:axId val="96626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6625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Стовпець3</c:v>
                </c:pt>
              </c:strCache>
            </c:strRef>
          </c:tx>
          <c:spPr>
            <a:solidFill>
              <a:schemeClr val="accent1"/>
            </a:solidFill>
            <a:ln>
              <a:noFill/>
            </a:ln>
            <a:effectLst/>
          </c:spPr>
          <c:invertIfNegative val="0"/>
          <c:dPt>
            <c:idx val="1"/>
            <c:invertIfNegative val="0"/>
            <c:bubble3D val="0"/>
            <c:spPr>
              <a:solidFill>
                <a:srgbClr val="92D050"/>
              </a:solidFill>
              <a:ln>
                <a:noFill/>
              </a:ln>
              <a:effectLst/>
            </c:spPr>
            <c:extLst>
              <c:ext xmlns:c16="http://schemas.microsoft.com/office/drawing/2014/chart" uri="{C3380CC4-5D6E-409C-BE32-E72D297353CC}">
                <c16:uniqueId val="{00000001-9F22-439B-8957-FFEBA68C242C}"/>
              </c:ext>
            </c:extLst>
          </c:dPt>
          <c:dPt>
            <c:idx val="2"/>
            <c:invertIfNegative val="0"/>
            <c:bubble3D val="0"/>
            <c:spPr>
              <a:solidFill>
                <a:srgbClr val="FFFF00"/>
              </a:solidFill>
              <a:ln>
                <a:noFill/>
              </a:ln>
              <a:effectLst/>
            </c:spPr>
            <c:extLst>
              <c:ext xmlns:c16="http://schemas.microsoft.com/office/drawing/2014/chart" uri="{C3380CC4-5D6E-409C-BE32-E72D297353CC}">
                <c16:uniqueId val="{00000003-9F22-439B-8957-FFEBA68C242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3"/>
                <c:pt idx="0">
                  <c:v>2018 рік</c:v>
                </c:pt>
                <c:pt idx="1">
                  <c:v>2019 рік</c:v>
                </c:pt>
                <c:pt idx="2">
                  <c:v>2020 рік</c:v>
                </c:pt>
              </c:strCache>
            </c:strRef>
          </c:cat>
          <c:val>
            <c:numRef>
              <c:f>Аркуш1!$B$2:$B$5</c:f>
              <c:numCache>
                <c:formatCode>General</c:formatCode>
                <c:ptCount val="4"/>
                <c:pt idx="0">
                  <c:v>3136</c:v>
                </c:pt>
                <c:pt idx="1">
                  <c:v>1984</c:v>
                </c:pt>
                <c:pt idx="2">
                  <c:v>1881</c:v>
                </c:pt>
              </c:numCache>
            </c:numRef>
          </c:val>
          <c:extLst>
            <c:ext xmlns:c16="http://schemas.microsoft.com/office/drawing/2014/chart" uri="{C3380CC4-5D6E-409C-BE32-E72D297353CC}">
              <c16:uniqueId val="{00000004-9F22-439B-8957-FFEBA68C242C}"/>
            </c:ext>
          </c:extLst>
        </c:ser>
        <c:dLbls>
          <c:showLegendKey val="0"/>
          <c:showVal val="0"/>
          <c:showCatName val="0"/>
          <c:showSerName val="0"/>
          <c:showPercent val="0"/>
          <c:showBubbleSize val="0"/>
        </c:dLbls>
        <c:gapWidth val="219"/>
        <c:axId val="96996352"/>
        <c:axId val="97014528"/>
      </c:barChart>
      <c:lineChart>
        <c:grouping val="standard"/>
        <c:varyColors val="0"/>
        <c:ser>
          <c:idx val="1"/>
          <c:order val="1"/>
          <c:tx>
            <c:strRef>
              <c:f>Аркуш1!$C$1</c:f>
              <c:strCache>
                <c:ptCount val="1"/>
                <c:pt idx="0">
                  <c:v>Стовпець2</c:v>
                </c:pt>
              </c:strCache>
            </c:strRef>
          </c:tx>
          <c:spPr>
            <a:ln w="28575" cap="rnd">
              <a:solidFill>
                <a:schemeClr val="accent2"/>
              </a:solidFill>
              <a:round/>
            </a:ln>
            <a:effectLst/>
          </c:spPr>
          <c:marker>
            <c:symbol val="none"/>
          </c:marker>
          <c:cat>
            <c:strRef>
              <c:f>Аркуш1!$A$2:$A$5</c:f>
              <c:strCache>
                <c:ptCount val="3"/>
                <c:pt idx="0">
                  <c:v>2018 рік</c:v>
                </c:pt>
                <c:pt idx="1">
                  <c:v>2019 рік</c:v>
                </c:pt>
                <c:pt idx="2">
                  <c:v>2020 рік</c:v>
                </c:pt>
              </c:strCache>
            </c:strRef>
          </c:cat>
          <c:val>
            <c:numRef>
              <c:f>Аркуш1!$C$2:$C$5</c:f>
              <c:numCache>
                <c:formatCode>General</c:formatCode>
                <c:ptCount val="4"/>
              </c:numCache>
            </c:numRef>
          </c:val>
          <c:smooth val="0"/>
          <c:extLst>
            <c:ext xmlns:c16="http://schemas.microsoft.com/office/drawing/2014/chart" uri="{C3380CC4-5D6E-409C-BE32-E72D297353CC}">
              <c16:uniqueId val="{00000005-9F22-439B-8957-FFEBA68C242C}"/>
            </c:ext>
          </c:extLst>
        </c:ser>
        <c:ser>
          <c:idx val="2"/>
          <c:order val="2"/>
          <c:tx>
            <c:strRef>
              <c:f>Аркуш1!$D$1</c:f>
              <c:strCache>
                <c:ptCount val="1"/>
                <c:pt idx="0">
                  <c:v>Стовпець1</c:v>
                </c:pt>
              </c:strCache>
            </c:strRef>
          </c:tx>
          <c:spPr>
            <a:ln w="28575" cap="rnd">
              <a:solidFill>
                <a:schemeClr val="accent3"/>
              </a:solidFill>
              <a:round/>
            </a:ln>
            <a:effectLst/>
          </c:spPr>
          <c:marker>
            <c:symbol val="none"/>
          </c:marker>
          <c:cat>
            <c:strRef>
              <c:f>Аркуш1!$A$2:$A$5</c:f>
              <c:strCache>
                <c:ptCount val="3"/>
                <c:pt idx="0">
                  <c:v>2018 рік</c:v>
                </c:pt>
                <c:pt idx="1">
                  <c:v>2019 рік</c:v>
                </c:pt>
                <c:pt idx="2">
                  <c:v>2020 рік</c:v>
                </c:pt>
              </c:strCache>
            </c:strRef>
          </c:cat>
          <c:val>
            <c:numRef>
              <c:f>Аркуш1!$D$2:$D$5</c:f>
              <c:numCache>
                <c:formatCode>General</c:formatCode>
                <c:ptCount val="4"/>
                <c:pt idx="3">
                  <c:v>5</c:v>
                </c:pt>
              </c:numCache>
            </c:numRef>
          </c:val>
          <c:smooth val="0"/>
          <c:extLst>
            <c:ext xmlns:c16="http://schemas.microsoft.com/office/drawing/2014/chart" uri="{C3380CC4-5D6E-409C-BE32-E72D297353CC}">
              <c16:uniqueId val="{00000006-9F22-439B-8957-FFEBA68C242C}"/>
            </c:ext>
          </c:extLst>
        </c:ser>
        <c:dLbls>
          <c:showLegendKey val="0"/>
          <c:showVal val="0"/>
          <c:showCatName val="0"/>
          <c:showSerName val="0"/>
          <c:showPercent val="0"/>
          <c:showBubbleSize val="0"/>
        </c:dLbls>
        <c:marker val="1"/>
        <c:smooth val="0"/>
        <c:axId val="96996352"/>
        <c:axId val="97014528"/>
      </c:lineChart>
      <c:catAx>
        <c:axId val="9699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7014528"/>
        <c:crosses val="autoZero"/>
        <c:auto val="1"/>
        <c:lblAlgn val="ctr"/>
        <c:lblOffset val="100"/>
        <c:noMultiLvlLbl val="0"/>
      </c:catAx>
      <c:valAx>
        <c:axId val="9701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6996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416823930066605E-2"/>
          <c:y val="4.7930283224400884E-2"/>
          <c:w val="0.92954460857682053"/>
          <c:h val="0.79052990925153954"/>
        </c:manualLayout>
      </c:layout>
      <c:barChart>
        <c:barDir val="col"/>
        <c:grouping val="clustered"/>
        <c:varyColors val="0"/>
        <c:ser>
          <c:idx val="0"/>
          <c:order val="0"/>
          <c:tx>
            <c:strRef>
              <c:f>Аркуш1!$B$1</c:f>
              <c:strCache>
                <c:ptCount val="1"/>
                <c:pt idx="0">
                  <c:v>мережа ЗДО комунальної  власності </c:v>
                </c:pt>
              </c:strCache>
            </c:strRef>
          </c:tx>
          <c:spPr>
            <a:solidFill>
              <a:schemeClr val="accent1">
                <a:lumMod val="75000"/>
              </a:schemeClr>
            </a:solidFill>
            <a:ln w="19050">
              <a:solidFill>
                <a:schemeClr val="lt1"/>
              </a:solidFill>
              <a:prstDash val="sysDash"/>
            </a:ln>
            <a:effectLst/>
          </c:spPr>
          <c:invertIfNegative val="0"/>
          <c:dPt>
            <c:idx val="1"/>
            <c:invertIfNegative val="0"/>
            <c:bubble3D val="0"/>
            <c:spPr>
              <a:solidFill>
                <a:schemeClr val="accent1">
                  <a:lumMod val="75000"/>
                </a:schemeClr>
              </a:solidFill>
              <a:ln w="19050">
                <a:solidFill>
                  <a:schemeClr val="accent1">
                    <a:lumMod val="75000"/>
                  </a:schemeClr>
                </a:solidFill>
                <a:prstDash val="sysDash"/>
              </a:ln>
              <a:effectLst/>
            </c:spPr>
            <c:extLst>
              <c:ext xmlns:c16="http://schemas.microsoft.com/office/drawing/2014/chart" uri="{C3380CC4-5D6E-409C-BE32-E72D297353CC}">
                <c16:uniqueId val="{00000001-92A5-4C09-952A-93FD66FC4803}"/>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Аркуш1!$A$2:$A$6</c:f>
              <c:strCache>
                <c:ptCount val="5"/>
                <c:pt idx="0">
                  <c:v>2017 рік</c:v>
                </c:pt>
                <c:pt idx="1">
                  <c:v>2018 рік</c:v>
                </c:pt>
                <c:pt idx="2">
                  <c:v>2019 рік</c:v>
                </c:pt>
                <c:pt idx="3">
                  <c:v>2020 рік</c:v>
                </c:pt>
                <c:pt idx="4">
                  <c:v>2021 рік</c:v>
                </c:pt>
              </c:strCache>
            </c:strRef>
          </c:cat>
          <c:val>
            <c:numRef>
              <c:f>Аркуш1!$B$2:$B$6</c:f>
              <c:numCache>
                <c:formatCode>General</c:formatCode>
                <c:ptCount val="5"/>
                <c:pt idx="0">
                  <c:v>66</c:v>
                </c:pt>
                <c:pt idx="1">
                  <c:v>66</c:v>
                </c:pt>
                <c:pt idx="2">
                  <c:v>66</c:v>
                </c:pt>
                <c:pt idx="3">
                  <c:v>67</c:v>
                </c:pt>
                <c:pt idx="4">
                  <c:v>67</c:v>
                </c:pt>
              </c:numCache>
            </c:numRef>
          </c:val>
          <c:extLst>
            <c:ext xmlns:c16="http://schemas.microsoft.com/office/drawing/2014/chart" uri="{C3380CC4-5D6E-409C-BE32-E72D297353CC}">
              <c16:uniqueId val="{00000003-92A5-4C09-952A-93FD66FC4803}"/>
            </c:ext>
          </c:extLst>
        </c:ser>
        <c:ser>
          <c:idx val="1"/>
          <c:order val="1"/>
          <c:tx>
            <c:strRef>
              <c:f>Аркуш1!$C$1</c:f>
              <c:strCache>
                <c:ptCount val="1"/>
                <c:pt idx="0">
                  <c:v>ЗДО приватні</c:v>
                </c:pt>
              </c:strCache>
            </c:strRef>
          </c:tx>
          <c:invertIfNegative val="0"/>
          <c:dLbls>
            <c:spPr>
              <a:noFill/>
              <a:ln>
                <a:noFill/>
              </a:ln>
              <a:effectLst/>
            </c:spPr>
            <c:txPr>
              <a:bodyPr wrap="square" lIns="38100" tIns="19050" rIns="38100" bIns="19050" anchor="ctr">
                <a:spAutoFit/>
              </a:bodyPr>
              <a:lstStyle/>
              <a:p>
                <a:pPr>
                  <a:defRPr sz="1100">
                    <a:latin typeface="Times New Roman" panose="02020603050405020304" pitchFamily="18" charset="0"/>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Аркуш1!$A$2:$A$6</c:f>
              <c:strCache>
                <c:ptCount val="5"/>
                <c:pt idx="0">
                  <c:v>2017 рік</c:v>
                </c:pt>
                <c:pt idx="1">
                  <c:v>2018 рік</c:v>
                </c:pt>
                <c:pt idx="2">
                  <c:v>2019 рік</c:v>
                </c:pt>
                <c:pt idx="3">
                  <c:v>2020 рік</c:v>
                </c:pt>
                <c:pt idx="4">
                  <c:v>2021 рік</c:v>
                </c:pt>
              </c:strCache>
            </c:strRef>
          </c:cat>
          <c:val>
            <c:numRef>
              <c:f>Аркуш1!$C$2:$C$6</c:f>
              <c:numCache>
                <c:formatCode>General</c:formatCode>
                <c:ptCount val="5"/>
                <c:pt idx="0">
                  <c:v>9</c:v>
                </c:pt>
                <c:pt idx="1">
                  <c:v>9</c:v>
                </c:pt>
                <c:pt idx="2">
                  <c:v>9</c:v>
                </c:pt>
                <c:pt idx="3">
                  <c:v>9</c:v>
                </c:pt>
                <c:pt idx="4">
                  <c:v>12</c:v>
                </c:pt>
              </c:numCache>
            </c:numRef>
          </c:val>
          <c:extLst>
            <c:ext xmlns:c16="http://schemas.microsoft.com/office/drawing/2014/chart" uri="{C3380CC4-5D6E-409C-BE32-E72D297353CC}">
              <c16:uniqueId val="{00000004-92A5-4C09-952A-93FD66FC4803}"/>
            </c:ext>
          </c:extLst>
        </c:ser>
        <c:ser>
          <c:idx val="2"/>
          <c:order val="2"/>
          <c:tx>
            <c:strRef>
              <c:f>Аркуш1!$D$1</c:f>
              <c:strCache>
                <c:ptCount val="1"/>
                <c:pt idx="0">
                  <c:v>навчально-виховні комплекси</c:v>
                </c:pt>
              </c:strCache>
            </c:strRef>
          </c:tx>
          <c:invertIfNegative val="0"/>
          <c:dLbls>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Аркуш1!$A$2:$A$6</c:f>
              <c:strCache>
                <c:ptCount val="5"/>
                <c:pt idx="0">
                  <c:v>2017 рік</c:v>
                </c:pt>
                <c:pt idx="1">
                  <c:v>2018 рік</c:v>
                </c:pt>
                <c:pt idx="2">
                  <c:v>2019 рік</c:v>
                </c:pt>
                <c:pt idx="3">
                  <c:v>2020 рік</c:v>
                </c:pt>
                <c:pt idx="4">
                  <c:v>2021 рік</c:v>
                </c:pt>
              </c:strCache>
            </c:strRef>
          </c:cat>
          <c:val>
            <c:numRef>
              <c:f>Аркуш1!$D$2:$D$6</c:f>
              <c:numCache>
                <c:formatCode>General</c:formatCode>
                <c:ptCount val="5"/>
                <c:pt idx="0">
                  <c:v>1</c:v>
                </c:pt>
                <c:pt idx="1">
                  <c:v>3</c:v>
                </c:pt>
                <c:pt idx="2">
                  <c:v>8</c:v>
                </c:pt>
                <c:pt idx="3">
                  <c:v>9</c:v>
                </c:pt>
                <c:pt idx="4">
                  <c:v>4</c:v>
                </c:pt>
              </c:numCache>
            </c:numRef>
          </c:val>
          <c:extLst>
            <c:ext xmlns:c16="http://schemas.microsoft.com/office/drawing/2014/chart" uri="{C3380CC4-5D6E-409C-BE32-E72D297353CC}">
              <c16:uniqueId val="{00000005-92A5-4C09-952A-93FD66FC4803}"/>
            </c:ext>
          </c:extLst>
        </c:ser>
        <c:dLbls>
          <c:showLegendKey val="0"/>
          <c:showVal val="0"/>
          <c:showCatName val="0"/>
          <c:showSerName val="0"/>
          <c:showPercent val="0"/>
          <c:showBubbleSize val="0"/>
        </c:dLbls>
        <c:gapWidth val="150"/>
        <c:axId val="87290240"/>
        <c:axId val="87291776"/>
      </c:barChart>
      <c:catAx>
        <c:axId val="872902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7291776"/>
        <c:crosses val="autoZero"/>
        <c:auto val="1"/>
        <c:lblAlgn val="ctr"/>
        <c:lblOffset val="100"/>
        <c:noMultiLvlLbl val="0"/>
      </c:catAx>
      <c:valAx>
        <c:axId val="87291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7290240"/>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Стовпець1</c:v>
                </c:pt>
              </c:strCache>
            </c:strRef>
          </c:tx>
          <c:spPr>
            <a:solidFill>
              <a:srgbClr val="00B0F0"/>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AD11-45E2-B663-CE37F97E955A}"/>
              </c:ext>
            </c:extLst>
          </c:dPt>
          <c:dPt>
            <c:idx val="1"/>
            <c:invertIfNegative val="0"/>
            <c:bubble3D val="0"/>
            <c:spPr>
              <a:solidFill>
                <a:srgbClr val="92D050"/>
              </a:solidFill>
              <a:ln>
                <a:noFill/>
              </a:ln>
              <a:effectLst/>
            </c:spPr>
            <c:extLst>
              <c:ext xmlns:c16="http://schemas.microsoft.com/office/drawing/2014/chart" uri="{C3380CC4-5D6E-409C-BE32-E72D297353CC}">
                <c16:uniqueId val="{00000003-AD11-45E2-B663-CE37F97E955A}"/>
              </c:ext>
            </c:extLst>
          </c:dPt>
          <c:dPt>
            <c:idx val="2"/>
            <c:invertIfNegative val="0"/>
            <c:bubble3D val="0"/>
            <c:spPr>
              <a:solidFill>
                <a:schemeClr val="accent2">
                  <a:lumMod val="60000"/>
                  <a:lumOff val="40000"/>
                </a:schemeClr>
              </a:solidFill>
              <a:ln>
                <a:solidFill>
                  <a:schemeClr val="accent2">
                    <a:lumMod val="75000"/>
                  </a:schemeClr>
                </a:solidFill>
              </a:ln>
              <a:effectLst/>
            </c:spPr>
            <c:extLst>
              <c:ext xmlns:c16="http://schemas.microsoft.com/office/drawing/2014/chart" uri="{C3380CC4-5D6E-409C-BE32-E72D297353CC}">
                <c16:uniqueId val="{00000005-AD11-45E2-B663-CE37F97E955A}"/>
              </c:ext>
            </c:extLst>
          </c:dPt>
          <c:dPt>
            <c:idx val="3"/>
            <c:invertIfNegative val="0"/>
            <c:bubble3D val="0"/>
            <c:spPr>
              <a:solidFill>
                <a:srgbClr val="FFFF00"/>
              </a:solidFill>
              <a:ln>
                <a:noFill/>
              </a:ln>
              <a:effectLst/>
            </c:spPr>
            <c:extLst>
              <c:ext xmlns:c16="http://schemas.microsoft.com/office/drawing/2014/chart" uri="{C3380CC4-5D6E-409C-BE32-E72D297353CC}">
                <c16:uniqueId val="{00000007-AD11-45E2-B663-CE37F97E955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Аркуш1!$A$2:$A$6</c:f>
              <c:strCache>
                <c:ptCount val="5"/>
                <c:pt idx="0">
                  <c:v>2017 рік</c:v>
                </c:pt>
                <c:pt idx="1">
                  <c:v>2018 рік</c:v>
                </c:pt>
                <c:pt idx="2">
                  <c:v>2019 рік</c:v>
                </c:pt>
                <c:pt idx="3">
                  <c:v>2020 рік</c:v>
                </c:pt>
                <c:pt idx="4">
                  <c:v>2021 рік</c:v>
                </c:pt>
              </c:strCache>
            </c:strRef>
          </c:cat>
          <c:val>
            <c:numRef>
              <c:f>Аркуш1!$B$2:$B$6</c:f>
              <c:numCache>
                <c:formatCode>General</c:formatCode>
                <c:ptCount val="5"/>
                <c:pt idx="0">
                  <c:v>715</c:v>
                </c:pt>
                <c:pt idx="1">
                  <c:v>718</c:v>
                </c:pt>
                <c:pt idx="2">
                  <c:v>720</c:v>
                </c:pt>
                <c:pt idx="3">
                  <c:v>721</c:v>
                </c:pt>
                <c:pt idx="4">
                  <c:v>731</c:v>
                </c:pt>
              </c:numCache>
            </c:numRef>
          </c:val>
          <c:extLst>
            <c:ext xmlns:c16="http://schemas.microsoft.com/office/drawing/2014/chart" uri="{C3380CC4-5D6E-409C-BE32-E72D297353CC}">
              <c16:uniqueId val="{00000008-AD11-45E2-B663-CE37F97E955A}"/>
            </c:ext>
          </c:extLst>
        </c:ser>
        <c:ser>
          <c:idx val="1"/>
          <c:order val="1"/>
          <c:tx>
            <c:strRef>
              <c:f>Аркуш1!$C$1</c:f>
              <c:strCache>
                <c:ptCount val="1"/>
                <c:pt idx="0">
                  <c:v>Стовпець2</c:v>
                </c:pt>
              </c:strCache>
            </c:strRef>
          </c:tx>
          <c:spPr>
            <a:solidFill>
              <a:schemeClr val="accent2"/>
            </a:solidFill>
            <a:ln>
              <a:noFill/>
            </a:ln>
            <a:effectLst/>
          </c:spPr>
          <c:invertIfNegative val="0"/>
          <c:cat>
            <c:strRef>
              <c:f>Аркуш1!$A$2:$A$6</c:f>
              <c:strCache>
                <c:ptCount val="5"/>
                <c:pt idx="0">
                  <c:v>2017 рік</c:v>
                </c:pt>
                <c:pt idx="1">
                  <c:v>2018 рік</c:v>
                </c:pt>
                <c:pt idx="2">
                  <c:v>2019 рік</c:v>
                </c:pt>
                <c:pt idx="3">
                  <c:v>2020 рік</c:v>
                </c:pt>
                <c:pt idx="4">
                  <c:v>2021 рік</c:v>
                </c:pt>
              </c:strCache>
            </c:strRef>
          </c:cat>
          <c:val>
            <c:numRef>
              <c:f>Аркуш1!$C$2:$C$6</c:f>
              <c:numCache>
                <c:formatCode>General</c:formatCode>
                <c:ptCount val="5"/>
              </c:numCache>
            </c:numRef>
          </c:val>
          <c:extLst>
            <c:ext xmlns:c16="http://schemas.microsoft.com/office/drawing/2014/chart" uri="{C3380CC4-5D6E-409C-BE32-E72D297353CC}">
              <c16:uniqueId val="{00000009-AD11-45E2-B663-CE37F97E955A}"/>
            </c:ext>
          </c:extLst>
        </c:ser>
        <c:ser>
          <c:idx val="2"/>
          <c:order val="2"/>
          <c:tx>
            <c:strRef>
              <c:f>Аркуш1!$D$1</c:f>
              <c:strCache>
                <c:ptCount val="1"/>
                <c:pt idx="0">
                  <c:v>Ряд 3</c:v>
                </c:pt>
              </c:strCache>
            </c:strRef>
          </c:tx>
          <c:spPr>
            <a:solidFill>
              <a:schemeClr val="accent3"/>
            </a:solidFill>
            <a:ln>
              <a:noFill/>
            </a:ln>
            <a:effectLst/>
          </c:spPr>
          <c:invertIfNegative val="0"/>
          <c:cat>
            <c:strRef>
              <c:f>Аркуш1!$A$2:$A$6</c:f>
              <c:strCache>
                <c:ptCount val="5"/>
                <c:pt idx="0">
                  <c:v>2017 рік</c:v>
                </c:pt>
                <c:pt idx="1">
                  <c:v>2018 рік</c:v>
                </c:pt>
                <c:pt idx="2">
                  <c:v>2019 рік</c:v>
                </c:pt>
                <c:pt idx="3">
                  <c:v>2020 рік</c:v>
                </c:pt>
                <c:pt idx="4">
                  <c:v>2021 рік</c:v>
                </c:pt>
              </c:strCache>
            </c:strRef>
          </c:cat>
          <c:val>
            <c:numRef>
              <c:f>Аркуш1!$D$2:$D$6</c:f>
              <c:numCache>
                <c:formatCode>General</c:formatCode>
                <c:ptCount val="5"/>
              </c:numCache>
            </c:numRef>
          </c:val>
          <c:extLst>
            <c:ext xmlns:c16="http://schemas.microsoft.com/office/drawing/2014/chart" uri="{C3380CC4-5D6E-409C-BE32-E72D297353CC}">
              <c16:uniqueId val="{0000000A-AD11-45E2-B663-CE37F97E955A}"/>
            </c:ext>
          </c:extLst>
        </c:ser>
        <c:dLbls>
          <c:showLegendKey val="0"/>
          <c:showVal val="0"/>
          <c:showCatName val="0"/>
          <c:showSerName val="0"/>
          <c:showPercent val="0"/>
          <c:showBubbleSize val="0"/>
        </c:dLbls>
        <c:gapWidth val="219"/>
        <c:axId val="72663424"/>
        <c:axId val="72664960"/>
      </c:barChart>
      <c:catAx>
        <c:axId val="72663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2664960"/>
        <c:crosses val="autoZero"/>
        <c:auto val="1"/>
        <c:lblAlgn val="ctr"/>
        <c:lblOffset val="100"/>
        <c:noMultiLvlLbl val="0"/>
      </c:catAx>
      <c:valAx>
        <c:axId val="72664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2663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Аркуш1!$B$1</c:f>
              <c:strCache>
                <c:ptCount val="1"/>
                <c:pt idx="0">
                  <c:v>кількість вихованців</c:v>
                </c:pt>
              </c:strCache>
            </c:strRef>
          </c:tx>
          <c:spPr>
            <a:solidFill>
              <a:srgbClr val="00B0F0"/>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5FC5-4606-A425-B1656D703B94}"/>
              </c:ext>
            </c:extLst>
          </c:dPt>
          <c:dPt>
            <c:idx val="1"/>
            <c:invertIfNegative val="0"/>
            <c:bubble3D val="0"/>
            <c:spPr>
              <a:solidFill>
                <a:srgbClr val="92D050"/>
              </a:solidFill>
              <a:ln>
                <a:noFill/>
              </a:ln>
              <a:effectLst/>
            </c:spPr>
            <c:extLst>
              <c:ext xmlns:c16="http://schemas.microsoft.com/office/drawing/2014/chart" uri="{C3380CC4-5D6E-409C-BE32-E72D297353CC}">
                <c16:uniqueId val="{00000003-5FC5-4606-A425-B1656D703B94}"/>
              </c:ext>
            </c:extLst>
          </c:dPt>
          <c:dPt>
            <c:idx val="2"/>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5-5FC5-4606-A425-B1656D703B94}"/>
              </c:ext>
            </c:extLst>
          </c:dPt>
          <c:dPt>
            <c:idx val="3"/>
            <c:invertIfNegative val="0"/>
            <c:bubble3D val="0"/>
            <c:spPr>
              <a:solidFill>
                <a:srgbClr val="FFFF00"/>
              </a:solidFill>
              <a:ln>
                <a:noFill/>
              </a:ln>
              <a:effectLst/>
            </c:spPr>
            <c:extLst>
              <c:ext xmlns:c16="http://schemas.microsoft.com/office/drawing/2014/chart" uri="{C3380CC4-5D6E-409C-BE32-E72D297353CC}">
                <c16:uniqueId val="{00000007-5FC5-4606-A425-B1656D703B94}"/>
              </c:ext>
            </c:extLst>
          </c:dPt>
          <c:dLbls>
            <c:dLbl>
              <c:idx val="0"/>
              <c:spPr>
                <a:noFill/>
                <a:ln>
                  <a:noFill/>
                </a:ln>
                <a:effectLst/>
              </c:spPr>
              <c:txPr>
                <a:bodyPr rot="0" spcFirstLastPara="1" vertOverflow="ellipsis" vert="horz" wrap="square" lIns="288000" tIns="0" rIns="0" bIns="252000" spcCol="32400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5FC5-4606-A425-B1656D703B94}"/>
                </c:ext>
              </c:extLst>
            </c:dLbl>
            <c:spPr>
              <a:noFill/>
              <a:ln>
                <a:noFill/>
              </a:ln>
              <a:effectLst/>
            </c:spPr>
            <c:txPr>
              <a:bodyPr rot="0" spcFirstLastPara="1" vertOverflow="ellipsis" vert="horz" wrap="square" lIns="288000" tIns="0" rIns="0" bIns="252000" spcCol="32400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a:solidFill>
                        <a:schemeClr val="tx1">
                          <a:lumMod val="35000"/>
                          <a:lumOff val="65000"/>
                        </a:schemeClr>
                      </a:solidFill>
                    </a:ln>
                    <a:effectLst/>
                  </c:spPr>
                </c15:leaderLines>
              </c:ext>
            </c:extLst>
          </c:dLbls>
          <c:cat>
            <c:strRef>
              <c:f>Аркуш1!$A$2:$A$7</c:f>
              <c:strCache>
                <c:ptCount val="5"/>
                <c:pt idx="0">
                  <c:v>2017 рік</c:v>
                </c:pt>
                <c:pt idx="1">
                  <c:v>2018 рік</c:v>
                </c:pt>
                <c:pt idx="2">
                  <c:v>2019 рік</c:v>
                </c:pt>
                <c:pt idx="3">
                  <c:v>2020 рік</c:v>
                </c:pt>
                <c:pt idx="4">
                  <c:v>2021 рік</c:v>
                </c:pt>
              </c:strCache>
            </c:strRef>
          </c:cat>
          <c:val>
            <c:numRef>
              <c:f>Аркуш1!$B$2:$B$7</c:f>
              <c:numCache>
                <c:formatCode>#,##0</c:formatCode>
                <c:ptCount val="6"/>
                <c:pt idx="0" formatCode="@">
                  <c:v>15172</c:v>
                </c:pt>
                <c:pt idx="1">
                  <c:v>14662</c:v>
                </c:pt>
                <c:pt idx="2">
                  <c:v>14548</c:v>
                </c:pt>
                <c:pt idx="3">
                  <c:v>13796</c:v>
                </c:pt>
                <c:pt idx="4" formatCode="General">
                  <c:v>13296</c:v>
                </c:pt>
              </c:numCache>
            </c:numRef>
          </c:val>
          <c:extLst>
            <c:ext xmlns:c16="http://schemas.microsoft.com/office/drawing/2014/chart" uri="{C3380CC4-5D6E-409C-BE32-E72D297353CC}">
              <c16:uniqueId val="{00000008-5FC5-4606-A425-B1656D703B94}"/>
            </c:ext>
          </c:extLst>
        </c:ser>
        <c:ser>
          <c:idx val="1"/>
          <c:order val="1"/>
          <c:tx>
            <c:strRef>
              <c:f>Аркуш1!$C$1</c:f>
              <c:strCache>
                <c:ptCount val="1"/>
                <c:pt idx="0">
                  <c:v>Стовпець2</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dPt>
            <c:idx val="1"/>
            <c:invertIfNegative val="0"/>
            <c:bubble3D val="0"/>
            <c:spPr>
              <a:solidFill>
                <a:srgbClr val="92D050"/>
              </a:solidFill>
              <a:ln>
                <a:noFill/>
              </a:ln>
              <a:effectLst/>
            </c:spPr>
            <c:extLst>
              <c:ext xmlns:c16="http://schemas.microsoft.com/office/drawing/2014/chart" uri="{C3380CC4-5D6E-409C-BE32-E72D297353CC}">
                <c16:uniqueId val="{0000000A-5FC5-4606-A425-B1656D703B94}"/>
              </c:ext>
            </c:extLst>
          </c:dPt>
          <c:dPt>
            <c:idx val="2"/>
            <c:invertIfNegative val="0"/>
            <c:bubble3D val="0"/>
            <c:spPr>
              <a:solidFill>
                <a:srgbClr val="FFC000"/>
              </a:solidFill>
              <a:ln>
                <a:noFill/>
              </a:ln>
              <a:effectLst/>
            </c:spPr>
            <c:extLst>
              <c:ext xmlns:c16="http://schemas.microsoft.com/office/drawing/2014/chart" uri="{C3380CC4-5D6E-409C-BE32-E72D297353CC}">
                <c16:uniqueId val="{0000000C-5FC5-4606-A425-B1656D703B94}"/>
              </c:ext>
            </c:extLst>
          </c:dPt>
          <c:dPt>
            <c:idx val="3"/>
            <c:invertIfNegative val="0"/>
            <c:bubble3D val="0"/>
            <c:spPr>
              <a:solidFill>
                <a:srgbClr val="FFFF00"/>
              </a:solidFill>
              <a:ln>
                <a:noFill/>
              </a:ln>
              <a:effectLst/>
            </c:spPr>
            <c:extLst>
              <c:ext xmlns:c16="http://schemas.microsoft.com/office/drawing/2014/chart" uri="{C3380CC4-5D6E-409C-BE32-E72D297353CC}">
                <c16:uniqueId val="{0000000E-5FC5-4606-A425-B1656D703B94}"/>
              </c:ext>
            </c:extLst>
          </c:dPt>
          <c:dPt>
            <c:idx val="4"/>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10-5FC5-4606-A425-B1656D703B94}"/>
              </c:ext>
            </c:extLst>
          </c:dPt>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Аркуш1!$A$2:$A$7</c:f>
              <c:strCache>
                <c:ptCount val="5"/>
                <c:pt idx="0">
                  <c:v>2017 рік</c:v>
                </c:pt>
                <c:pt idx="1">
                  <c:v>2018 рік</c:v>
                </c:pt>
                <c:pt idx="2">
                  <c:v>2019 рік</c:v>
                </c:pt>
                <c:pt idx="3">
                  <c:v>2020 рік</c:v>
                </c:pt>
                <c:pt idx="4">
                  <c:v>2021 рік</c:v>
                </c:pt>
              </c:strCache>
            </c:strRef>
          </c:cat>
          <c:val>
            <c:numRef>
              <c:f>Аркуш1!$C$2:$C$7</c:f>
              <c:numCache>
                <c:formatCode>General</c:formatCode>
                <c:ptCount val="6"/>
              </c:numCache>
            </c:numRef>
          </c:val>
          <c:extLst>
            <c:ext xmlns:c16="http://schemas.microsoft.com/office/drawing/2014/chart" uri="{C3380CC4-5D6E-409C-BE32-E72D297353CC}">
              <c16:uniqueId val="{00000011-5FC5-4606-A425-B1656D703B94}"/>
            </c:ext>
          </c:extLst>
        </c:ser>
        <c:dLbls>
          <c:showLegendKey val="0"/>
          <c:showVal val="0"/>
          <c:showCatName val="0"/>
          <c:showSerName val="0"/>
          <c:showPercent val="0"/>
          <c:showBubbleSize val="0"/>
        </c:dLbls>
        <c:gapWidth val="355"/>
        <c:axId val="72765824"/>
        <c:axId val="72767360"/>
      </c:barChart>
      <c:lineChart>
        <c:grouping val="standard"/>
        <c:varyColors val="0"/>
        <c:ser>
          <c:idx val="2"/>
          <c:order val="2"/>
          <c:tx>
            <c:strRef>
              <c:f>Аркуш1!$D$1</c:f>
              <c:strCache>
                <c:ptCount val="1"/>
                <c:pt idx="0">
                  <c:v>Стовпець1</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Аркуш1!$A$2:$A$7</c:f>
              <c:strCache>
                <c:ptCount val="5"/>
                <c:pt idx="0">
                  <c:v>2017 рік</c:v>
                </c:pt>
                <c:pt idx="1">
                  <c:v>2018 рік</c:v>
                </c:pt>
                <c:pt idx="2">
                  <c:v>2019 рік</c:v>
                </c:pt>
                <c:pt idx="3">
                  <c:v>2020 рік</c:v>
                </c:pt>
                <c:pt idx="4">
                  <c:v>2021 рік</c:v>
                </c:pt>
              </c:strCache>
            </c:strRef>
          </c:cat>
          <c:val>
            <c:numRef>
              <c:f>Аркуш1!$D$2:$D$7</c:f>
              <c:numCache>
                <c:formatCode>General</c:formatCode>
                <c:ptCount val="6"/>
              </c:numCache>
            </c:numRef>
          </c:val>
          <c:smooth val="0"/>
          <c:extLst>
            <c:ext xmlns:c16="http://schemas.microsoft.com/office/drawing/2014/chart" uri="{C3380CC4-5D6E-409C-BE32-E72D297353CC}">
              <c16:uniqueId val="{00000012-5FC5-4606-A425-B1656D703B94}"/>
            </c:ext>
          </c:extLst>
        </c:ser>
        <c:dLbls>
          <c:showLegendKey val="0"/>
          <c:showVal val="0"/>
          <c:showCatName val="0"/>
          <c:showSerName val="0"/>
          <c:showPercent val="0"/>
          <c:showBubbleSize val="0"/>
        </c:dLbls>
        <c:marker val="1"/>
        <c:smooth val="0"/>
        <c:axId val="72765824"/>
        <c:axId val="72767360"/>
      </c:lineChart>
      <c:catAx>
        <c:axId val="7276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2767360"/>
        <c:crosses val="autoZero"/>
        <c:auto val="1"/>
        <c:lblAlgn val="ctr"/>
        <c:lblOffset val="100"/>
        <c:noMultiLvlLbl val="0"/>
      </c:catAx>
      <c:valAx>
        <c:axId val="72767360"/>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2765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uk-UA"/>
              <a:t>Безпека та комфорт приміщення і території</a:t>
            </a:r>
          </a:p>
        </c:rich>
      </c:tx>
      <c:overlay val="0"/>
      <c:spPr>
        <a:noFill/>
        <a:ln>
          <a:noFill/>
        </a:ln>
        <a:effectLst/>
      </c:spPr>
    </c:title>
    <c:autoTitleDeleted val="0"/>
    <c:plotArea>
      <c:layout/>
      <c:barChart>
        <c:barDir val="bar"/>
        <c:grouping val="clustered"/>
        <c:varyColors val="0"/>
        <c:ser>
          <c:idx val="0"/>
          <c:order val="0"/>
          <c:tx>
            <c:strRef>
              <c:f>Аркуш1!$B$1</c:f>
              <c:strCache>
                <c:ptCount val="1"/>
                <c:pt idx="0">
                  <c:v>Продаж</c:v>
                </c:pt>
              </c:strCache>
            </c:strRef>
          </c:tx>
          <c:spPr>
            <a:pattFill prst="pct80">
              <a:fgClr>
                <a:schemeClr val="bg2">
                  <a:lumMod val="90000"/>
                </a:schemeClr>
              </a:fgClr>
              <a:bgClr>
                <a:schemeClr val="bg1"/>
              </a:bgClr>
            </a:pattFill>
            <a:ln w="9525" cap="flat" cmpd="sng" algn="ctr">
              <a:solidFill>
                <a:schemeClr val="accent3">
                  <a:shade val="95000"/>
                </a:schemeClr>
              </a:solidFill>
              <a:round/>
            </a:ln>
            <a:effectLst/>
          </c:spPr>
          <c:invertIfNegative val="0"/>
          <c:dPt>
            <c:idx val="0"/>
            <c:invertIfNegative val="0"/>
            <c:bubble3D val="0"/>
            <c:spPr>
              <a:solidFill>
                <a:schemeClr val="bg2">
                  <a:lumMod val="50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1-F88C-46A6-A193-2721D9E6181A}"/>
              </c:ext>
            </c:extLst>
          </c:dPt>
          <c:dPt>
            <c:idx val="1"/>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3-F88C-46A6-A193-2721D9E6181A}"/>
              </c:ext>
            </c:extLst>
          </c:dPt>
          <c:dPt>
            <c:idx val="2"/>
            <c:invertIfNegative val="0"/>
            <c:bubble3D val="0"/>
            <c:spPr>
              <a:solidFill>
                <a:schemeClr val="bg1">
                  <a:lumMod val="7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5-F88C-46A6-A193-2721D9E6181A}"/>
              </c:ext>
            </c:extLst>
          </c:dPt>
          <c:dPt>
            <c:idx val="3"/>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7-F88C-46A6-A193-2721D9E6181A}"/>
              </c:ext>
            </c:extLst>
          </c:dPt>
          <c:dPt>
            <c:idx val="4"/>
            <c:invertIfNegative val="0"/>
            <c:bubble3D val="0"/>
            <c:spPr>
              <a:solidFill>
                <a:schemeClr val="bg1"/>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9-F88C-46A6-A193-2721D9E6181A}"/>
              </c:ext>
            </c:extLst>
          </c:dPt>
          <c:cat>
            <c:strRef>
              <c:f>Аркуш1!$A$2:$A$6</c:f>
              <c:strCache>
                <c:ptCount val="5"/>
                <c:pt idx="0">
                  <c:v>безпечний та комфортний повністю</c:v>
                </c:pt>
                <c:pt idx="1">
                  <c:v>потребує незначної модернізації та ремонту</c:v>
                </c:pt>
                <c:pt idx="2">
                  <c:v>укриття потребує обладнання</c:v>
                </c:pt>
                <c:pt idx="3">
                  <c:v>заклад потребує укриття</c:v>
                </c:pt>
                <c:pt idx="4">
                  <c:v>небезпечний та некомфортний</c:v>
                </c:pt>
              </c:strCache>
            </c:strRef>
          </c:cat>
          <c:val>
            <c:numRef>
              <c:f>Аркуш1!$B$2:$B$6</c:f>
              <c:numCache>
                <c:formatCode>0.00%</c:formatCode>
                <c:ptCount val="5"/>
                <c:pt idx="0">
                  <c:v>0.34700000000000003</c:v>
                </c:pt>
                <c:pt idx="1">
                  <c:v>0.57099999999999995</c:v>
                </c:pt>
                <c:pt idx="2">
                  <c:v>4.0000000000000008E-2</c:v>
                </c:pt>
                <c:pt idx="3">
                  <c:v>2.0000000000000004E-2</c:v>
                </c:pt>
                <c:pt idx="4">
                  <c:v>2.0000000000000004E-2</c:v>
                </c:pt>
              </c:numCache>
            </c:numRef>
          </c:val>
          <c:extLst>
            <c:ext xmlns:c16="http://schemas.microsoft.com/office/drawing/2014/chart" uri="{C3380CC4-5D6E-409C-BE32-E72D297353CC}">
              <c16:uniqueId val="{0000000A-F88C-46A6-A193-2721D9E6181A}"/>
            </c:ext>
          </c:extLst>
        </c:ser>
        <c:dLbls>
          <c:showLegendKey val="0"/>
          <c:showVal val="0"/>
          <c:showCatName val="0"/>
          <c:showSerName val="0"/>
          <c:showPercent val="0"/>
          <c:showBubbleSize val="0"/>
        </c:dLbls>
        <c:gapWidth val="150"/>
        <c:axId val="72957312"/>
        <c:axId val="72955776"/>
      </c:barChart>
      <c:valAx>
        <c:axId val="729557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2957312"/>
        <c:crosses val="autoZero"/>
        <c:crossBetween val="between"/>
      </c:valAx>
      <c:catAx>
        <c:axId val="72957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2955776"/>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uk-UA"/>
              <a:t>Забезпечення</a:t>
            </a:r>
            <a:r>
              <a:rPr lang="uk-UA" baseline="0"/>
              <a:t> обладнанням</a:t>
            </a:r>
            <a:endParaRPr lang="uk-UA"/>
          </a:p>
        </c:rich>
      </c:tx>
      <c:overlay val="0"/>
      <c:spPr>
        <a:noFill/>
        <a:ln>
          <a:noFill/>
        </a:ln>
        <a:effectLst/>
      </c:spPr>
    </c:title>
    <c:autoTitleDeleted val="0"/>
    <c:plotArea>
      <c:layout/>
      <c:barChart>
        <c:barDir val="bar"/>
        <c:grouping val="clustered"/>
        <c:varyColors val="0"/>
        <c:ser>
          <c:idx val="0"/>
          <c:order val="0"/>
          <c:tx>
            <c:strRef>
              <c:f>Аркуш1!$B$1</c:f>
              <c:strCache>
                <c:ptCount val="1"/>
                <c:pt idx="0">
                  <c:v>Продаж</c:v>
                </c:pt>
              </c:strCache>
            </c:strRef>
          </c:tx>
          <c:spPr>
            <a:pattFill prst="pct80">
              <a:fgClr>
                <a:schemeClr val="bg2">
                  <a:lumMod val="90000"/>
                </a:schemeClr>
              </a:fgClr>
              <a:bgClr>
                <a:schemeClr val="bg1"/>
              </a:bgClr>
            </a:pattFill>
            <a:ln w="9525" cap="flat" cmpd="sng" algn="ctr">
              <a:solidFill>
                <a:schemeClr val="accent3">
                  <a:shade val="95000"/>
                </a:schemeClr>
              </a:solidFill>
              <a:round/>
            </a:ln>
            <a:effectLst/>
          </c:spPr>
          <c:invertIfNegative val="0"/>
          <c:dPt>
            <c:idx val="0"/>
            <c:invertIfNegative val="0"/>
            <c:bubble3D val="0"/>
            <c:spPr>
              <a:solidFill>
                <a:schemeClr val="bg2">
                  <a:lumMod val="50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1-3FC8-407A-ADC9-3D1523878E33}"/>
              </c:ext>
            </c:extLst>
          </c:dPt>
          <c:dPt>
            <c:idx val="1"/>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3-3FC8-407A-ADC9-3D1523878E33}"/>
              </c:ext>
            </c:extLst>
          </c:dPt>
          <c:dPt>
            <c:idx val="2"/>
            <c:invertIfNegative val="0"/>
            <c:bubble3D val="0"/>
            <c:spPr>
              <a:solidFill>
                <a:schemeClr val="bg1">
                  <a:lumMod val="7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5-3FC8-407A-ADC9-3D1523878E33}"/>
              </c:ext>
            </c:extLst>
          </c:dPt>
          <c:dPt>
            <c:idx val="3"/>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7-3FC8-407A-ADC9-3D1523878E33}"/>
              </c:ext>
            </c:extLst>
          </c:dPt>
          <c:dPt>
            <c:idx val="4"/>
            <c:invertIfNegative val="0"/>
            <c:bubble3D val="0"/>
            <c:spPr>
              <a:solidFill>
                <a:schemeClr val="bg1"/>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9-3FC8-407A-ADC9-3D1523878E33}"/>
              </c:ext>
            </c:extLst>
          </c:dPt>
          <c:cat>
            <c:strRef>
              <c:f>Аркуш1!$A$2:$A$6</c:f>
              <c:strCache>
                <c:ptCount val="3"/>
                <c:pt idx="0">
                  <c:v>повністю забезпечений</c:v>
                </c:pt>
                <c:pt idx="1">
                  <c:v>частково</c:v>
                </c:pt>
                <c:pt idx="2">
                  <c:v>потребує укриття</c:v>
                </c:pt>
              </c:strCache>
            </c:strRef>
          </c:cat>
          <c:val>
            <c:numRef>
              <c:f>Аркуш1!$B$2:$B$6</c:f>
              <c:numCache>
                <c:formatCode>0.00%</c:formatCode>
                <c:ptCount val="5"/>
                <c:pt idx="0">
                  <c:v>0.75500000000000012</c:v>
                </c:pt>
                <c:pt idx="1">
                  <c:v>0.22500000000000001</c:v>
                </c:pt>
                <c:pt idx="2">
                  <c:v>2.0000000000000004E-2</c:v>
                </c:pt>
              </c:numCache>
            </c:numRef>
          </c:val>
          <c:extLst>
            <c:ext xmlns:c16="http://schemas.microsoft.com/office/drawing/2014/chart" uri="{C3380CC4-5D6E-409C-BE32-E72D297353CC}">
              <c16:uniqueId val="{0000000A-3FC8-407A-ADC9-3D1523878E33}"/>
            </c:ext>
          </c:extLst>
        </c:ser>
        <c:dLbls>
          <c:showLegendKey val="0"/>
          <c:showVal val="0"/>
          <c:showCatName val="0"/>
          <c:showSerName val="0"/>
          <c:showPercent val="0"/>
          <c:showBubbleSize val="0"/>
        </c:dLbls>
        <c:gapWidth val="150"/>
        <c:axId val="73033216"/>
        <c:axId val="73031680"/>
      </c:barChart>
      <c:valAx>
        <c:axId val="730316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033216"/>
        <c:crosses val="autoZero"/>
        <c:crossBetween val="between"/>
        <c:majorUnit val="0.2"/>
      </c:valAx>
      <c:catAx>
        <c:axId val="73033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031680"/>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uk-UA"/>
              <a:t>Психологічний клімат закладу освіти</a:t>
            </a:r>
          </a:p>
        </c:rich>
      </c:tx>
      <c:overlay val="0"/>
      <c:spPr>
        <a:noFill/>
        <a:ln>
          <a:noFill/>
        </a:ln>
        <a:effectLst/>
      </c:spPr>
    </c:title>
    <c:autoTitleDeleted val="0"/>
    <c:plotArea>
      <c:layout/>
      <c:barChart>
        <c:barDir val="bar"/>
        <c:grouping val="clustered"/>
        <c:varyColors val="0"/>
        <c:ser>
          <c:idx val="0"/>
          <c:order val="0"/>
          <c:tx>
            <c:strRef>
              <c:f>Аркуш1!$B$1</c:f>
              <c:strCache>
                <c:ptCount val="1"/>
                <c:pt idx="0">
                  <c:v>Продаж</c:v>
                </c:pt>
              </c:strCache>
            </c:strRef>
          </c:tx>
          <c:spPr>
            <a:pattFill prst="pct80">
              <a:fgClr>
                <a:schemeClr val="bg2">
                  <a:lumMod val="90000"/>
                </a:schemeClr>
              </a:fgClr>
              <a:bgClr>
                <a:schemeClr val="bg1"/>
              </a:bgClr>
            </a:pattFill>
            <a:ln w="9525" cap="flat" cmpd="sng" algn="ctr">
              <a:solidFill>
                <a:schemeClr val="accent3">
                  <a:shade val="95000"/>
                </a:schemeClr>
              </a:solidFill>
              <a:round/>
            </a:ln>
            <a:effectLst/>
          </c:spPr>
          <c:invertIfNegative val="0"/>
          <c:dPt>
            <c:idx val="0"/>
            <c:invertIfNegative val="0"/>
            <c:bubble3D val="0"/>
            <c:spPr>
              <a:solidFill>
                <a:schemeClr val="bg2">
                  <a:lumMod val="50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1-68E5-41F4-945A-055DE8EB37D0}"/>
              </c:ext>
            </c:extLst>
          </c:dPt>
          <c:dPt>
            <c:idx val="1"/>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3-68E5-41F4-945A-055DE8EB37D0}"/>
              </c:ext>
            </c:extLst>
          </c:dPt>
          <c:dPt>
            <c:idx val="2"/>
            <c:invertIfNegative val="0"/>
            <c:bubble3D val="0"/>
            <c:spPr>
              <a:solidFill>
                <a:schemeClr val="bg1">
                  <a:lumMod val="7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5-68E5-41F4-945A-055DE8EB37D0}"/>
              </c:ext>
            </c:extLst>
          </c:dPt>
          <c:dPt>
            <c:idx val="3"/>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7-68E5-41F4-945A-055DE8EB37D0}"/>
              </c:ext>
            </c:extLst>
          </c:dPt>
          <c:dPt>
            <c:idx val="4"/>
            <c:invertIfNegative val="0"/>
            <c:bubble3D val="0"/>
            <c:spPr>
              <a:solidFill>
                <a:schemeClr val="bg1"/>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9-68E5-41F4-945A-055DE8EB37D0}"/>
              </c:ext>
            </c:extLst>
          </c:dPt>
          <c:cat>
            <c:strRef>
              <c:f>Аркуш1!$A$2:$A$6</c:f>
              <c:strCache>
                <c:ptCount val="2"/>
                <c:pt idx="0">
                  <c:v>створено всі умови для співпраці</c:v>
                </c:pt>
                <c:pt idx="1">
                  <c:v>в цілому так, але співпраця є ситуативною</c:v>
                </c:pt>
              </c:strCache>
            </c:strRef>
          </c:cat>
          <c:val>
            <c:numRef>
              <c:f>Аркуш1!$B$2:$B$6</c:f>
              <c:numCache>
                <c:formatCode>0.00%</c:formatCode>
                <c:ptCount val="5"/>
                <c:pt idx="0">
                  <c:v>0.94000000000000006</c:v>
                </c:pt>
                <c:pt idx="1">
                  <c:v>6.0000000000000005E-2</c:v>
                </c:pt>
              </c:numCache>
            </c:numRef>
          </c:val>
          <c:extLst>
            <c:ext xmlns:c16="http://schemas.microsoft.com/office/drawing/2014/chart" uri="{C3380CC4-5D6E-409C-BE32-E72D297353CC}">
              <c16:uniqueId val="{0000000A-68E5-41F4-945A-055DE8EB37D0}"/>
            </c:ext>
          </c:extLst>
        </c:ser>
        <c:dLbls>
          <c:showLegendKey val="0"/>
          <c:showVal val="0"/>
          <c:showCatName val="0"/>
          <c:showSerName val="0"/>
          <c:showPercent val="0"/>
          <c:showBubbleSize val="0"/>
        </c:dLbls>
        <c:gapWidth val="150"/>
        <c:axId val="72825856"/>
        <c:axId val="72824320"/>
      </c:barChart>
      <c:valAx>
        <c:axId val="72824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2825856"/>
        <c:crosses val="autoZero"/>
        <c:crossBetween val="between"/>
        <c:majorUnit val="0.2"/>
      </c:valAx>
      <c:catAx>
        <c:axId val="72825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2824320"/>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uk-UA"/>
              <a:t>Відкритість до спілкування директора закладу</a:t>
            </a:r>
          </a:p>
        </c:rich>
      </c:tx>
      <c:layout>
        <c:manualLayout>
          <c:xMode val="edge"/>
          <c:yMode val="edge"/>
          <c:x val="0.19964912280701758"/>
          <c:y val="5.3333333333333351E-2"/>
        </c:manualLayout>
      </c:layout>
      <c:overlay val="0"/>
      <c:spPr>
        <a:noFill/>
        <a:ln>
          <a:noFill/>
        </a:ln>
        <a:effectLst/>
      </c:spPr>
    </c:title>
    <c:autoTitleDeleted val="0"/>
    <c:plotArea>
      <c:layout>
        <c:manualLayout>
          <c:layoutTarget val="inner"/>
          <c:xMode val="edge"/>
          <c:yMode val="edge"/>
          <c:x val="0.50071218966481634"/>
          <c:y val="0.32088888888888906"/>
          <c:w val="0.45229878232434068"/>
          <c:h val="0.48522974628171478"/>
        </c:manualLayout>
      </c:layout>
      <c:barChart>
        <c:barDir val="bar"/>
        <c:grouping val="clustered"/>
        <c:varyColors val="0"/>
        <c:ser>
          <c:idx val="0"/>
          <c:order val="0"/>
          <c:tx>
            <c:strRef>
              <c:f>Аркуш1!$B$1</c:f>
              <c:strCache>
                <c:ptCount val="1"/>
                <c:pt idx="0">
                  <c:v>Продаж</c:v>
                </c:pt>
              </c:strCache>
            </c:strRef>
          </c:tx>
          <c:spPr>
            <a:pattFill prst="pct80">
              <a:fgClr>
                <a:schemeClr val="bg2">
                  <a:lumMod val="90000"/>
                </a:schemeClr>
              </a:fgClr>
              <a:bgClr>
                <a:schemeClr val="bg1"/>
              </a:bgClr>
            </a:pattFill>
            <a:ln w="9525" cap="flat" cmpd="sng" algn="ctr">
              <a:solidFill>
                <a:schemeClr val="accent3">
                  <a:shade val="95000"/>
                </a:schemeClr>
              </a:solidFill>
              <a:round/>
            </a:ln>
            <a:effectLst/>
          </c:spPr>
          <c:invertIfNegative val="0"/>
          <c:dPt>
            <c:idx val="0"/>
            <c:invertIfNegative val="0"/>
            <c:bubble3D val="0"/>
            <c:spPr>
              <a:solidFill>
                <a:schemeClr val="bg2">
                  <a:lumMod val="50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1-C4B0-4051-B38D-9F5E81576399}"/>
              </c:ext>
            </c:extLst>
          </c:dPt>
          <c:dPt>
            <c:idx val="1"/>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3-C4B0-4051-B38D-9F5E81576399}"/>
              </c:ext>
            </c:extLst>
          </c:dPt>
          <c:dPt>
            <c:idx val="2"/>
            <c:invertIfNegative val="0"/>
            <c:bubble3D val="0"/>
            <c:spPr>
              <a:solidFill>
                <a:schemeClr val="bg1">
                  <a:lumMod val="7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5-C4B0-4051-B38D-9F5E81576399}"/>
              </c:ext>
            </c:extLst>
          </c:dPt>
          <c:dPt>
            <c:idx val="3"/>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7-C4B0-4051-B38D-9F5E81576399}"/>
              </c:ext>
            </c:extLst>
          </c:dPt>
          <c:dPt>
            <c:idx val="4"/>
            <c:invertIfNegative val="0"/>
            <c:bubble3D val="0"/>
            <c:spPr>
              <a:solidFill>
                <a:schemeClr val="bg1"/>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9-C4B0-4051-B38D-9F5E81576399}"/>
              </c:ext>
            </c:extLst>
          </c:dPt>
          <c:cat>
            <c:strRef>
              <c:f>Аркуш1!$A$2:$A$6</c:f>
              <c:strCache>
                <c:ptCount val="5"/>
                <c:pt idx="0">
                  <c:v>так, співпрацюю і забезпечую зворотній зв'язок щодо праці</c:v>
                </c:pt>
                <c:pt idx="1">
                  <c:v>педагоги можуть вільно висловлюватись</c:v>
                </c:pt>
                <c:pt idx="2">
                  <c:v>права працівників дотримуються та підтримується ініціатива</c:v>
                </c:pt>
                <c:pt idx="3">
                  <c:v>розбіжності, які виникають вирішуються конструктивно</c:v>
                </c:pt>
                <c:pt idx="4">
                  <c:v>частково враховуються пропозиції працівників</c:v>
                </c:pt>
              </c:strCache>
            </c:strRef>
          </c:cat>
          <c:val>
            <c:numRef>
              <c:f>Аркуш1!$B$2:$B$6</c:f>
              <c:numCache>
                <c:formatCode>0.00%</c:formatCode>
                <c:ptCount val="5"/>
                <c:pt idx="0">
                  <c:v>0.8600000000000001</c:v>
                </c:pt>
                <c:pt idx="1">
                  <c:v>0.45</c:v>
                </c:pt>
                <c:pt idx="2">
                  <c:v>0.43000000000000005</c:v>
                </c:pt>
                <c:pt idx="3">
                  <c:v>0.18000000000000002</c:v>
                </c:pt>
                <c:pt idx="4">
                  <c:v>0.1</c:v>
                </c:pt>
              </c:numCache>
            </c:numRef>
          </c:val>
          <c:extLst>
            <c:ext xmlns:c16="http://schemas.microsoft.com/office/drawing/2014/chart" uri="{C3380CC4-5D6E-409C-BE32-E72D297353CC}">
              <c16:uniqueId val="{0000000A-C4B0-4051-B38D-9F5E81576399}"/>
            </c:ext>
          </c:extLst>
        </c:ser>
        <c:dLbls>
          <c:showLegendKey val="0"/>
          <c:showVal val="0"/>
          <c:showCatName val="0"/>
          <c:showSerName val="0"/>
          <c:showPercent val="0"/>
          <c:showBubbleSize val="0"/>
        </c:dLbls>
        <c:gapWidth val="150"/>
        <c:axId val="72918144"/>
        <c:axId val="72916352"/>
      </c:barChart>
      <c:valAx>
        <c:axId val="729163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2918144"/>
        <c:crosses val="autoZero"/>
        <c:crossBetween val="between"/>
        <c:majorUnit val="0.2"/>
      </c:valAx>
      <c:catAx>
        <c:axId val="72918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2916352"/>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uk-UA"/>
              <a:t>Свобода освітнього простору від насильства та дискримінації</a:t>
            </a:r>
          </a:p>
        </c:rich>
      </c:tx>
      <c:layout>
        <c:manualLayout>
          <c:xMode val="edge"/>
          <c:yMode val="edge"/>
          <c:x val="0.17690942837752763"/>
          <c:y val="8.2831858407079642E-2"/>
        </c:manualLayout>
      </c:layout>
      <c:overlay val="0"/>
      <c:spPr>
        <a:noFill/>
        <a:ln>
          <a:noFill/>
        </a:ln>
        <a:effectLst/>
      </c:spPr>
    </c:title>
    <c:autoTitleDeleted val="0"/>
    <c:plotArea>
      <c:layout>
        <c:manualLayout>
          <c:layoutTarget val="inner"/>
          <c:xMode val="edge"/>
          <c:yMode val="edge"/>
          <c:x val="0.51816534615416066"/>
          <c:y val="0.32088888888888906"/>
          <c:w val="0.45224487126025142"/>
          <c:h val="0.55012658815878102"/>
        </c:manualLayout>
      </c:layout>
      <c:barChart>
        <c:barDir val="bar"/>
        <c:grouping val="clustered"/>
        <c:varyColors val="0"/>
        <c:ser>
          <c:idx val="0"/>
          <c:order val="0"/>
          <c:tx>
            <c:strRef>
              <c:f>Аркуш1!$B$1</c:f>
              <c:strCache>
                <c:ptCount val="1"/>
                <c:pt idx="0">
                  <c:v>Продаж</c:v>
                </c:pt>
              </c:strCache>
            </c:strRef>
          </c:tx>
          <c:spPr>
            <a:pattFill prst="pct80">
              <a:fgClr>
                <a:schemeClr val="bg2">
                  <a:lumMod val="90000"/>
                </a:schemeClr>
              </a:fgClr>
              <a:bgClr>
                <a:schemeClr val="bg1"/>
              </a:bgClr>
            </a:pattFill>
            <a:ln w="9525" cap="flat" cmpd="sng" algn="ctr">
              <a:solidFill>
                <a:schemeClr val="accent3">
                  <a:shade val="95000"/>
                </a:schemeClr>
              </a:solidFill>
              <a:round/>
            </a:ln>
            <a:effectLst/>
          </c:spPr>
          <c:invertIfNegative val="0"/>
          <c:dPt>
            <c:idx val="0"/>
            <c:invertIfNegative val="0"/>
            <c:bubble3D val="0"/>
            <c:spPr>
              <a:solidFill>
                <a:schemeClr val="bg2">
                  <a:lumMod val="50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1-85AA-468B-947E-6731081AF726}"/>
              </c:ext>
            </c:extLst>
          </c:dPt>
          <c:dPt>
            <c:idx val="1"/>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3-85AA-468B-947E-6731081AF726}"/>
              </c:ext>
            </c:extLst>
          </c:dPt>
          <c:dPt>
            <c:idx val="2"/>
            <c:invertIfNegative val="0"/>
            <c:bubble3D val="0"/>
            <c:spPr>
              <a:solidFill>
                <a:schemeClr val="bg1">
                  <a:lumMod val="7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5-85AA-468B-947E-6731081AF726}"/>
              </c:ext>
            </c:extLst>
          </c:dPt>
          <c:dPt>
            <c:idx val="3"/>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7-85AA-468B-947E-6731081AF726}"/>
              </c:ext>
            </c:extLst>
          </c:dPt>
          <c:dPt>
            <c:idx val="4"/>
            <c:invertIfNegative val="0"/>
            <c:bubble3D val="0"/>
            <c:spPr>
              <a:solidFill>
                <a:schemeClr val="bg1"/>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9-85AA-468B-947E-6731081AF726}"/>
              </c:ext>
            </c:extLst>
          </c:dPt>
          <c:cat>
            <c:strRef>
              <c:f>Аркуш1!$A$2:$A$6</c:f>
              <c:strCache>
                <c:ptCount val="3"/>
                <c:pt idx="0">
                  <c:v>заклад планує та реалізує діяльність щодо запобігання дискримінації та насиллю</c:v>
                </c:pt>
                <c:pt idx="1">
                  <c:v>учасники освітнього процесу дотримуються етичних норм, прав і свобод</c:v>
                </c:pt>
                <c:pt idx="2">
                  <c:v>булінг і насилля не притаманне явище в дошкільному закладі</c:v>
                </c:pt>
              </c:strCache>
            </c:strRef>
          </c:cat>
          <c:val>
            <c:numRef>
              <c:f>Аркуш1!$B$2:$B$6</c:f>
              <c:numCache>
                <c:formatCode>0.00%</c:formatCode>
                <c:ptCount val="5"/>
                <c:pt idx="0">
                  <c:v>0.7400000000000001</c:v>
                </c:pt>
                <c:pt idx="1">
                  <c:v>0.59</c:v>
                </c:pt>
                <c:pt idx="2">
                  <c:v>0.51</c:v>
                </c:pt>
              </c:numCache>
            </c:numRef>
          </c:val>
          <c:extLst>
            <c:ext xmlns:c16="http://schemas.microsoft.com/office/drawing/2014/chart" uri="{C3380CC4-5D6E-409C-BE32-E72D297353CC}">
              <c16:uniqueId val="{0000000A-85AA-468B-947E-6731081AF726}"/>
            </c:ext>
          </c:extLst>
        </c:ser>
        <c:dLbls>
          <c:showLegendKey val="0"/>
          <c:showVal val="0"/>
          <c:showCatName val="0"/>
          <c:showSerName val="0"/>
          <c:showPercent val="0"/>
          <c:showBubbleSize val="0"/>
        </c:dLbls>
        <c:gapWidth val="150"/>
        <c:axId val="73497600"/>
        <c:axId val="73496064"/>
      </c:barChart>
      <c:valAx>
        <c:axId val="734960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497600"/>
        <c:crosses val="autoZero"/>
        <c:crossBetween val="midCat"/>
        <c:majorUnit val="0.2"/>
      </c:valAx>
      <c:catAx>
        <c:axId val="73497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496064"/>
        <c:crosses val="autoZero"/>
        <c:auto val="1"/>
        <c:lblAlgn val="ctr"/>
        <c:lblOffset val="50"/>
        <c:tickLblSkip val="1"/>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uk-UA"/>
              <a:t>Форми комунікації з батьками</a:t>
            </a:r>
          </a:p>
        </c:rich>
      </c:tx>
      <c:layout>
        <c:manualLayout>
          <c:xMode val="edge"/>
          <c:yMode val="edge"/>
          <c:x val="0.25998315631106861"/>
          <c:y val="8.2831967432642359E-2"/>
        </c:manualLayout>
      </c:layout>
      <c:overlay val="0"/>
      <c:spPr>
        <a:noFill/>
        <a:ln>
          <a:noFill/>
        </a:ln>
        <a:effectLst/>
      </c:spPr>
    </c:title>
    <c:autoTitleDeleted val="0"/>
    <c:plotArea>
      <c:layout>
        <c:manualLayout>
          <c:layoutTarget val="inner"/>
          <c:xMode val="edge"/>
          <c:yMode val="edge"/>
          <c:x val="0.4013429162476187"/>
          <c:y val="0.32088888888888906"/>
          <c:w val="0.56439440397053187"/>
          <c:h val="0.38493484774580172"/>
        </c:manualLayout>
      </c:layout>
      <c:barChart>
        <c:barDir val="bar"/>
        <c:grouping val="clustered"/>
        <c:varyColors val="0"/>
        <c:ser>
          <c:idx val="0"/>
          <c:order val="0"/>
          <c:tx>
            <c:strRef>
              <c:f>Аркуш1!$B$1</c:f>
              <c:strCache>
                <c:ptCount val="1"/>
                <c:pt idx="0">
                  <c:v>Продаж</c:v>
                </c:pt>
              </c:strCache>
            </c:strRef>
          </c:tx>
          <c:spPr>
            <a:pattFill prst="pct80">
              <a:fgClr>
                <a:schemeClr val="bg2">
                  <a:lumMod val="90000"/>
                </a:schemeClr>
              </a:fgClr>
              <a:bgClr>
                <a:schemeClr val="bg1"/>
              </a:bgClr>
            </a:pattFill>
            <a:ln w="9525" cap="flat" cmpd="sng" algn="ctr">
              <a:solidFill>
                <a:schemeClr val="accent3">
                  <a:shade val="95000"/>
                </a:schemeClr>
              </a:solidFill>
              <a:round/>
            </a:ln>
            <a:effectLst/>
          </c:spPr>
          <c:invertIfNegative val="0"/>
          <c:dPt>
            <c:idx val="0"/>
            <c:invertIfNegative val="0"/>
            <c:bubble3D val="0"/>
            <c:spPr>
              <a:solidFill>
                <a:schemeClr val="bg2">
                  <a:lumMod val="50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1-2F7B-4FDF-B3F1-955DCF044217}"/>
              </c:ext>
            </c:extLst>
          </c:dPt>
          <c:dPt>
            <c:idx val="1"/>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3-2F7B-4FDF-B3F1-955DCF044217}"/>
              </c:ext>
            </c:extLst>
          </c:dPt>
          <c:dPt>
            <c:idx val="2"/>
            <c:invertIfNegative val="0"/>
            <c:bubble3D val="0"/>
            <c:spPr>
              <a:solidFill>
                <a:schemeClr val="bg1">
                  <a:lumMod val="7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5-2F7B-4FDF-B3F1-955DCF044217}"/>
              </c:ext>
            </c:extLst>
          </c:dPt>
          <c:dPt>
            <c:idx val="3"/>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7-2F7B-4FDF-B3F1-955DCF044217}"/>
              </c:ext>
            </c:extLst>
          </c:dPt>
          <c:dPt>
            <c:idx val="4"/>
            <c:invertIfNegative val="0"/>
            <c:bubble3D val="0"/>
            <c:spPr>
              <a:solidFill>
                <a:schemeClr val="bg1"/>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9-2F7B-4FDF-B3F1-955DCF044217}"/>
              </c:ext>
            </c:extLst>
          </c:dPt>
          <c:cat>
            <c:strRef>
              <c:f>Аркуш1!$A$2:$A$6</c:f>
              <c:strCache>
                <c:ptCount val="5"/>
                <c:pt idx="0">
                  <c:v>індивідуальне спілкування</c:v>
                </c:pt>
                <c:pt idx="1">
                  <c:v>батьківські збори</c:v>
                </c:pt>
                <c:pt idx="2">
                  <c:v>онлайн (соцмережі, листування)</c:v>
                </c:pt>
                <c:pt idx="3">
                  <c:v>групові консультації</c:v>
                </c:pt>
                <c:pt idx="4">
                  <c:v>опитування</c:v>
                </c:pt>
              </c:strCache>
            </c:strRef>
          </c:cat>
          <c:val>
            <c:numRef>
              <c:f>Аркуш1!$B$2:$B$6</c:f>
              <c:numCache>
                <c:formatCode>0.00%</c:formatCode>
                <c:ptCount val="5"/>
                <c:pt idx="0">
                  <c:v>1</c:v>
                </c:pt>
                <c:pt idx="1">
                  <c:v>0.55000000000000004</c:v>
                </c:pt>
                <c:pt idx="2">
                  <c:v>0.12000000000000001</c:v>
                </c:pt>
                <c:pt idx="3">
                  <c:v>2.0000000000000004E-2</c:v>
                </c:pt>
                <c:pt idx="4">
                  <c:v>2.0000000000000004E-2</c:v>
                </c:pt>
              </c:numCache>
            </c:numRef>
          </c:val>
          <c:extLst>
            <c:ext xmlns:c16="http://schemas.microsoft.com/office/drawing/2014/chart" uri="{C3380CC4-5D6E-409C-BE32-E72D297353CC}">
              <c16:uniqueId val="{0000000A-2F7B-4FDF-B3F1-955DCF044217}"/>
            </c:ext>
          </c:extLst>
        </c:ser>
        <c:dLbls>
          <c:showLegendKey val="0"/>
          <c:showVal val="0"/>
          <c:showCatName val="0"/>
          <c:showSerName val="0"/>
          <c:showPercent val="0"/>
          <c:showBubbleSize val="0"/>
        </c:dLbls>
        <c:gapWidth val="150"/>
        <c:axId val="73110656"/>
        <c:axId val="73108864"/>
      </c:barChart>
      <c:valAx>
        <c:axId val="731088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110656"/>
        <c:crosses val="autoZero"/>
        <c:crossBetween val="midCat"/>
        <c:majorUnit val="0.2"/>
      </c:valAx>
      <c:catAx>
        <c:axId val="7311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108864"/>
        <c:crosses val="autoZero"/>
        <c:auto val="1"/>
        <c:lblAlgn val="ctr"/>
        <c:lblOffset val="50"/>
        <c:tickLblSkip val="1"/>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uk-UA"/>
              <a:t>Запобігання порушенням</a:t>
            </a:r>
            <a:r>
              <a:rPr lang="uk-UA" baseline="0"/>
              <a:t> академічної доброчесності</a:t>
            </a:r>
            <a:endParaRPr lang="uk-UA"/>
          </a:p>
        </c:rich>
      </c:tx>
      <c:layout>
        <c:manualLayout>
          <c:xMode val="edge"/>
          <c:yMode val="edge"/>
          <c:x val="0.18521680117088174"/>
          <c:y val="8.2831967432642359E-2"/>
        </c:manualLayout>
      </c:layout>
      <c:overlay val="0"/>
      <c:spPr>
        <a:noFill/>
        <a:ln>
          <a:noFill/>
        </a:ln>
        <a:effectLst/>
      </c:spPr>
    </c:title>
    <c:autoTitleDeleted val="0"/>
    <c:plotArea>
      <c:layout>
        <c:manualLayout>
          <c:layoutTarget val="inner"/>
          <c:xMode val="edge"/>
          <c:yMode val="edge"/>
          <c:x val="0.48026295778448258"/>
          <c:y val="0.32088863892013503"/>
          <c:w val="0.48547436243366787"/>
          <c:h val="0.37813219776099422"/>
        </c:manualLayout>
      </c:layout>
      <c:barChart>
        <c:barDir val="bar"/>
        <c:grouping val="clustered"/>
        <c:varyColors val="0"/>
        <c:ser>
          <c:idx val="0"/>
          <c:order val="0"/>
          <c:tx>
            <c:strRef>
              <c:f>Аркуш1!$B$1</c:f>
              <c:strCache>
                <c:ptCount val="1"/>
                <c:pt idx="0">
                  <c:v>Продаж</c:v>
                </c:pt>
              </c:strCache>
            </c:strRef>
          </c:tx>
          <c:spPr>
            <a:pattFill prst="pct80">
              <a:fgClr>
                <a:schemeClr val="bg2">
                  <a:lumMod val="90000"/>
                </a:schemeClr>
              </a:fgClr>
              <a:bgClr>
                <a:schemeClr val="bg1"/>
              </a:bgClr>
            </a:pattFill>
            <a:ln w="9525" cap="flat" cmpd="sng" algn="ctr">
              <a:solidFill>
                <a:schemeClr val="accent3">
                  <a:shade val="95000"/>
                </a:schemeClr>
              </a:solidFill>
              <a:round/>
            </a:ln>
            <a:effectLst/>
          </c:spPr>
          <c:invertIfNegative val="0"/>
          <c:dPt>
            <c:idx val="0"/>
            <c:invertIfNegative val="0"/>
            <c:bubble3D val="0"/>
            <c:spPr>
              <a:solidFill>
                <a:schemeClr val="bg2">
                  <a:lumMod val="50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1-6643-4B5C-8F84-327E7F0B4F97}"/>
              </c:ext>
            </c:extLst>
          </c:dPt>
          <c:dPt>
            <c:idx val="1"/>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3-6643-4B5C-8F84-327E7F0B4F97}"/>
              </c:ext>
            </c:extLst>
          </c:dPt>
          <c:dPt>
            <c:idx val="2"/>
            <c:invertIfNegative val="0"/>
            <c:bubble3D val="0"/>
            <c:spPr>
              <a:solidFill>
                <a:schemeClr val="bg1">
                  <a:lumMod val="7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5-6643-4B5C-8F84-327E7F0B4F97}"/>
              </c:ext>
            </c:extLst>
          </c:dPt>
          <c:dPt>
            <c:idx val="3"/>
            <c:invertIfNegative val="0"/>
            <c:bubble3D val="0"/>
            <c:spPr>
              <a:solidFill>
                <a:schemeClr val="bg1">
                  <a:lumMod val="95000"/>
                </a:schemeClr>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7-6643-4B5C-8F84-327E7F0B4F97}"/>
              </c:ext>
            </c:extLst>
          </c:dPt>
          <c:dPt>
            <c:idx val="4"/>
            <c:invertIfNegative val="0"/>
            <c:bubble3D val="0"/>
            <c:spPr>
              <a:solidFill>
                <a:schemeClr val="bg1"/>
              </a:solidFill>
              <a:ln w="9525" cap="flat" cmpd="sng" algn="ctr">
                <a:solidFill>
                  <a:schemeClr val="tx1"/>
                </a:solidFill>
                <a:round/>
              </a:ln>
              <a:effectLst/>
              <a:sp3d>
                <a:contourClr>
                  <a:schemeClr val="tx1"/>
                </a:contourClr>
              </a:sp3d>
            </c:spPr>
            <c:extLst>
              <c:ext xmlns:c16="http://schemas.microsoft.com/office/drawing/2014/chart" uri="{C3380CC4-5D6E-409C-BE32-E72D297353CC}">
                <c16:uniqueId val="{00000009-6643-4B5C-8F84-327E7F0B4F97}"/>
              </c:ext>
            </c:extLst>
          </c:dPt>
          <c:cat>
            <c:strRef>
              <c:f>Аркуш1!$A$2:$A$6</c:f>
              <c:strCache>
                <c:ptCount val="4"/>
                <c:pt idx="1">
                  <c:v>проводжу бесіди щодо дотримання академічної доброчесності</c:v>
                </c:pt>
                <c:pt idx="2">
                  <c:v>знайомлю із основами авторського права</c:v>
                </c:pt>
                <c:pt idx="3">
                  <c:v>вважаю це зайвим</c:v>
                </c:pt>
              </c:strCache>
            </c:strRef>
          </c:cat>
          <c:val>
            <c:numRef>
              <c:f>Аркуш1!$B$2:$B$6</c:f>
              <c:numCache>
                <c:formatCode>0.00%</c:formatCode>
                <c:ptCount val="5"/>
                <c:pt idx="1">
                  <c:v>0.8</c:v>
                </c:pt>
                <c:pt idx="2">
                  <c:v>0.63000000000000012</c:v>
                </c:pt>
                <c:pt idx="3">
                  <c:v>0</c:v>
                </c:pt>
              </c:numCache>
            </c:numRef>
          </c:val>
          <c:extLst>
            <c:ext xmlns:c16="http://schemas.microsoft.com/office/drawing/2014/chart" uri="{C3380CC4-5D6E-409C-BE32-E72D297353CC}">
              <c16:uniqueId val="{0000000A-6643-4B5C-8F84-327E7F0B4F97}"/>
            </c:ext>
          </c:extLst>
        </c:ser>
        <c:dLbls>
          <c:showLegendKey val="0"/>
          <c:showVal val="0"/>
          <c:showCatName val="0"/>
          <c:showSerName val="0"/>
          <c:showPercent val="0"/>
          <c:showBubbleSize val="0"/>
        </c:dLbls>
        <c:gapWidth val="150"/>
        <c:axId val="73423872"/>
        <c:axId val="73422336"/>
      </c:barChart>
      <c:valAx>
        <c:axId val="73422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423872"/>
        <c:crosses val="autoZero"/>
        <c:crossBetween val="midCat"/>
        <c:majorUnit val="0.2"/>
      </c:valAx>
      <c:catAx>
        <c:axId val="73423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73422336"/>
        <c:crosses val="autoZero"/>
        <c:auto val="1"/>
        <c:lblAlgn val="ctr"/>
        <c:lblOffset val="50"/>
        <c:tickLblSkip val="1"/>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EA03A1B-F2D7-4D01-A5BC-BA4279597F99}"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uk-UA"/>
        </a:p>
      </dgm:t>
    </dgm:pt>
    <dgm:pt modelId="{6FCC84D5-79D7-49E2-AD44-BD8E08F14801}">
      <dgm:prSet phldrT="[Текст]" custT="1"/>
      <dgm:spPr/>
      <dgm:t>
        <a:bodyPr/>
        <a:lstStyle/>
        <a:p>
          <a:r>
            <a:rPr lang="uk-UA" sz="1200" b="1">
              <a:solidFill>
                <a:schemeClr val="tx1"/>
              </a:solidFill>
              <a:latin typeface="Times New Roman" panose="02020603050405020304" pitchFamily="18" charset="0"/>
              <a:cs typeface="Times New Roman" panose="02020603050405020304" pitchFamily="18" charset="0"/>
            </a:rPr>
            <a:t>Начальник УО</a:t>
          </a:r>
        </a:p>
      </dgm:t>
    </dgm:pt>
    <dgm:pt modelId="{91BC4C6A-2F93-4A92-AB35-50E188E5E9EA}" type="parTrans" cxnId="{D0F6704B-2938-428F-9FDC-96FDA7D7513B}">
      <dgm:prSet/>
      <dgm:spPr/>
      <dgm:t>
        <a:bodyPr/>
        <a:lstStyle/>
        <a:p>
          <a:endParaRPr lang="uk-UA"/>
        </a:p>
      </dgm:t>
    </dgm:pt>
    <dgm:pt modelId="{CD56DC3F-180A-41A0-8337-FAE47FAA15B9}" type="sibTrans" cxnId="{D0F6704B-2938-428F-9FDC-96FDA7D7513B}">
      <dgm:prSet/>
      <dgm:spPr/>
      <dgm:t>
        <a:bodyPr/>
        <a:lstStyle/>
        <a:p>
          <a:endParaRPr lang="uk-UA"/>
        </a:p>
      </dgm:t>
    </dgm:pt>
    <dgm:pt modelId="{2995FC42-0A4B-44FD-8973-0F2F22D21AF8}">
      <dgm:prSet phldrT="[Текст]" custT="1"/>
      <dgm:spPr/>
      <dgm:t>
        <a:bodyPr/>
        <a:lstStyle/>
        <a:p>
          <a:r>
            <a:rPr lang="uk-UA" sz="1200" b="1">
              <a:solidFill>
                <a:schemeClr val="tx1"/>
              </a:solidFill>
              <a:latin typeface="Times New Roman" panose="02020603050405020304" pitchFamily="18" charset="0"/>
              <a:cs typeface="Times New Roman" panose="02020603050405020304" pitchFamily="18" charset="0"/>
            </a:rPr>
            <a:t>відділ дошкільної освіти</a:t>
          </a:r>
        </a:p>
      </dgm:t>
    </dgm:pt>
    <dgm:pt modelId="{40A6DF84-B8CC-4B51-98BA-BA392DD16561}" type="parTrans" cxnId="{359FA892-A18C-45DF-86F7-0A907EEF7576}">
      <dgm:prSet/>
      <dgm:spPr/>
      <dgm:t>
        <a:bodyPr/>
        <a:lstStyle/>
        <a:p>
          <a:endParaRPr lang="uk-UA"/>
        </a:p>
      </dgm:t>
    </dgm:pt>
    <dgm:pt modelId="{C17AE70E-8FBF-4565-B460-810D77F61546}" type="sibTrans" cxnId="{359FA892-A18C-45DF-86F7-0A907EEF7576}">
      <dgm:prSet/>
      <dgm:spPr/>
      <dgm:t>
        <a:bodyPr/>
        <a:lstStyle/>
        <a:p>
          <a:endParaRPr lang="uk-UA"/>
        </a:p>
      </dgm:t>
    </dgm:pt>
    <dgm:pt modelId="{9A702613-66CF-42A5-A019-DFAA7C90D737}">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ВІДДІЛ УПРАВЛІННЯ ПЕРСОНАЛОМ ТА КАДРОВОГО ЗАБЕЗПЕЧЕННЯ </a:t>
          </a:r>
          <a:endParaRPr lang="uk-UA" sz="800">
            <a:solidFill>
              <a:schemeClr val="tx1"/>
            </a:solidFill>
            <a:latin typeface="Times New Roman" panose="02020603050405020304" pitchFamily="18" charset="0"/>
            <a:cs typeface="Times New Roman" panose="02020603050405020304" pitchFamily="18" charset="0"/>
          </a:endParaRPr>
        </a:p>
      </dgm:t>
    </dgm:pt>
    <dgm:pt modelId="{8ECB55AC-08A6-4089-BF47-926F05A4867B}" type="parTrans" cxnId="{E483548D-7FC1-480A-BAB2-F8E5FEE11404}">
      <dgm:prSet/>
      <dgm:spPr/>
      <dgm:t>
        <a:bodyPr/>
        <a:lstStyle/>
        <a:p>
          <a:endParaRPr lang="uk-UA"/>
        </a:p>
      </dgm:t>
    </dgm:pt>
    <dgm:pt modelId="{FCFA1F38-9061-4F58-8208-E62B06650FFB}" type="sibTrans" cxnId="{E483548D-7FC1-480A-BAB2-F8E5FEE11404}">
      <dgm:prSet/>
      <dgm:spPr/>
      <dgm:t>
        <a:bodyPr/>
        <a:lstStyle/>
        <a:p>
          <a:endParaRPr lang="uk-UA"/>
        </a:p>
      </dgm:t>
    </dgm:pt>
    <dgm:pt modelId="{93C1966A-D257-4C50-BA4C-D3AD08A59BB8}">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ВІДДІЛ РОЗВИТКУ ТА ЗМІСТУ ІНФРАСТРУКТУРИ ОСВІТИ</a:t>
          </a:r>
        </a:p>
      </dgm:t>
    </dgm:pt>
    <dgm:pt modelId="{8A54B3AD-FC1B-49ED-A064-A2EB7CEDAB8A}" type="parTrans" cxnId="{CE84D5A7-063A-4121-9C17-3A84C2F25985}">
      <dgm:prSet/>
      <dgm:spPr/>
      <dgm:t>
        <a:bodyPr/>
        <a:lstStyle/>
        <a:p>
          <a:endParaRPr lang="uk-UA"/>
        </a:p>
      </dgm:t>
    </dgm:pt>
    <dgm:pt modelId="{F9A18D9C-CD4F-4FCC-853F-9EE6D3D6B6BD}" type="sibTrans" cxnId="{CE84D5A7-063A-4121-9C17-3A84C2F25985}">
      <dgm:prSet/>
      <dgm:spPr/>
      <dgm:t>
        <a:bodyPr/>
        <a:lstStyle/>
        <a:p>
          <a:endParaRPr lang="uk-UA"/>
        </a:p>
      </dgm:t>
    </dgm:pt>
    <dgm:pt modelId="{809BC621-582A-4ADE-9486-73C33CD76F5B}">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ВІДДІЛ РОЗВИТКУ ОСВІТИ ТА ПРОГНОЗУВАННЯ</a:t>
          </a:r>
          <a:endParaRPr lang="uk-UA" sz="800">
            <a:solidFill>
              <a:schemeClr val="tx1"/>
            </a:solidFill>
            <a:latin typeface="Times New Roman" panose="02020603050405020304" pitchFamily="18" charset="0"/>
            <a:cs typeface="Times New Roman" panose="02020603050405020304" pitchFamily="18" charset="0"/>
          </a:endParaRPr>
        </a:p>
      </dgm:t>
    </dgm:pt>
    <dgm:pt modelId="{0208586F-D45E-4B93-BD5D-881EFBCC4275}" type="parTrans" cxnId="{B17D1E0B-46C3-4793-B972-4A91A1A4B52B}">
      <dgm:prSet/>
      <dgm:spPr/>
      <dgm:t>
        <a:bodyPr/>
        <a:lstStyle/>
        <a:p>
          <a:endParaRPr lang="uk-UA"/>
        </a:p>
      </dgm:t>
    </dgm:pt>
    <dgm:pt modelId="{FADB8583-8B43-431C-8D20-31E74C03FCBE}" type="sibTrans" cxnId="{B17D1E0B-46C3-4793-B972-4A91A1A4B52B}">
      <dgm:prSet/>
      <dgm:spPr/>
      <dgm:t>
        <a:bodyPr/>
        <a:lstStyle/>
        <a:p>
          <a:endParaRPr lang="uk-UA"/>
        </a:p>
      </dgm:t>
    </dgm:pt>
    <dgm:pt modelId="{1F1232ED-23D1-4830-8966-E18D776AF7D0}">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СЕКТОР ОСВІТНЬОЇ ІНФОРМАЦІЇ ТА ПРОМОЦІЇ</a:t>
          </a:r>
          <a:endParaRPr lang="uk-UA" sz="800">
            <a:solidFill>
              <a:schemeClr val="tx1"/>
            </a:solidFill>
            <a:latin typeface="Times New Roman" panose="02020603050405020304" pitchFamily="18" charset="0"/>
            <a:cs typeface="Times New Roman" panose="02020603050405020304" pitchFamily="18" charset="0"/>
          </a:endParaRPr>
        </a:p>
      </dgm:t>
    </dgm:pt>
    <dgm:pt modelId="{C3A35B70-FAA7-4EDF-9BEF-95229E5DDE5C}" type="parTrans" cxnId="{2F53A29C-6BCA-4FD2-A01A-A81C880551CC}">
      <dgm:prSet/>
      <dgm:spPr/>
      <dgm:t>
        <a:bodyPr/>
        <a:lstStyle/>
        <a:p>
          <a:endParaRPr lang="uk-UA"/>
        </a:p>
      </dgm:t>
    </dgm:pt>
    <dgm:pt modelId="{8A4CE179-16CE-4B52-8069-29CCC12165F1}" type="sibTrans" cxnId="{2F53A29C-6BCA-4FD2-A01A-A81C880551CC}">
      <dgm:prSet/>
      <dgm:spPr/>
      <dgm:t>
        <a:bodyPr/>
        <a:lstStyle/>
        <a:p>
          <a:endParaRPr lang="uk-UA"/>
        </a:p>
      </dgm:t>
    </dgm:pt>
    <dgm:pt modelId="{A3FBEA14-D5B9-4613-A366-DB2361EE33E2}">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ФІНАНСОВА ГРУПА </a:t>
          </a:r>
          <a:endParaRPr lang="uk-UA" sz="800">
            <a:solidFill>
              <a:schemeClr val="tx1"/>
            </a:solidFill>
            <a:latin typeface="Times New Roman" panose="02020603050405020304" pitchFamily="18" charset="0"/>
            <a:cs typeface="Times New Roman" panose="02020603050405020304" pitchFamily="18" charset="0"/>
          </a:endParaRPr>
        </a:p>
      </dgm:t>
    </dgm:pt>
    <dgm:pt modelId="{0F0B6DD9-37D4-4313-9CF1-CEF4C8006A7F}" type="parTrans" cxnId="{85EE7280-1732-45F1-A834-886ADF447607}">
      <dgm:prSet/>
      <dgm:spPr/>
      <dgm:t>
        <a:bodyPr/>
        <a:lstStyle/>
        <a:p>
          <a:endParaRPr lang="uk-UA"/>
        </a:p>
      </dgm:t>
    </dgm:pt>
    <dgm:pt modelId="{D6AB6F00-A64A-468F-AE23-0DE108A72AD9}" type="sibTrans" cxnId="{85EE7280-1732-45F1-A834-886ADF447607}">
      <dgm:prSet/>
      <dgm:spPr/>
      <dgm:t>
        <a:bodyPr/>
        <a:lstStyle/>
        <a:p>
          <a:endParaRPr lang="uk-UA"/>
        </a:p>
      </dgm:t>
    </dgm:pt>
    <dgm:pt modelId="{7024DF4F-E880-4603-B354-E097FEF39E06}">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МАТЕРІАЛЬНА ГРУПА</a:t>
          </a:r>
          <a:endParaRPr lang="uk-UA" sz="800">
            <a:solidFill>
              <a:schemeClr val="tx1"/>
            </a:solidFill>
            <a:latin typeface="Times New Roman" panose="02020603050405020304" pitchFamily="18" charset="0"/>
            <a:cs typeface="Times New Roman" panose="02020603050405020304" pitchFamily="18" charset="0"/>
          </a:endParaRPr>
        </a:p>
      </dgm:t>
    </dgm:pt>
    <dgm:pt modelId="{C5AD2089-1598-403B-8EE3-83F28E8A34BD}" type="parTrans" cxnId="{CE201595-B439-44F4-9A19-87FA6A511579}">
      <dgm:prSet/>
      <dgm:spPr/>
      <dgm:t>
        <a:bodyPr/>
        <a:lstStyle/>
        <a:p>
          <a:endParaRPr lang="uk-UA"/>
        </a:p>
      </dgm:t>
    </dgm:pt>
    <dgm:pt modelId="{9AE431F6-FBEF-4E8D-BE52-04AC5181FF65}" type="sibTrans" cxnId="{CE201595-B439-44F4-9A19-87FA6A511579}">
      <dgm:prSet/>
      <dgm:spPr/>
      <dgm:t>
        <a:bodyPr/>
        <a:lstStyle/>
        <a:p>
          <a:endParaRPr lang="uk-UA"/>
        </a:p>
      </dgm:t>
    </dgm:pt>
    <dgm:pt modelId="{155FD504-5506-4BA3-BA9E-4117794E8F8B}">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ГРУПА ЗАРОБІТНОЇ ПЛАТИ</a:t>
          </a:r>
          <a:endParaRPr lang="uk-UA" sz="800">
            <a:solidFill>
              <a:schemeClr val="tx1"/>
            </a:solidFill>
            <a:latin typeface="Times New Roman" panose="02020603050405020304" pitchFamily="18" charset="0"/>
            <a:cs typeface="Times New Roman" panose="02020603050405020304" pitchFamily="18" charset="0"/>
          </a:endParaRPr>
        </a:p>
      </dgm:t>
    </dgm:pt>
    <dgm:pt modelId="{1752A270-A880-4709-8125-CED9F095D358}" type="parTrans" cxnId="{DF4A07F2-1A3F-45F5-AAE5-5CBF01DE6453}">
      <dgm:prSet/>
      <dgm:spPr/>
      <dgm:t>
        <a:bodyPr/>
        <a:lstStyle/>
        <a:p>
          <a:endParaRPr lang="uk-UA"/>
        </a:p>
      </dgm:t>
    </dgm:pt>
    <dgm:pt modelId="{9EC63FA7-2BF3-48A4-AEB0-6FA124F549EA}" type="sibTrans" cxnId="{DF4A07F2-1A3F-45F5-AAE5-5CBF01DE6453}">
      <dgm:prSet/>
      <dgm:spPr/>
      <dgm:t>
        <a:bodyPr/>
        <a:lstStyle/>
        <a:p>
          <a:endParaRPr lang="uk-UA"/>
        </a:p>
      </dgm:t>
    </dgm:pt>
    <dgm:pt modelId="{7E0DDEB7-F24B-4188-9146-22682DDA9664}">
      <dgm:prSet/>
      <dgm:spPr/>
      <dgm:t>
        <a:bodyPr/>
        <a:lstStyle/>
        <a:p>
          <a:r>
            <a:rPr lang="uk-UA" b="1">
              <a:solidFill>
                <a:schemeClr val="tx1"/>
              </a:solidFill>
              <a:latin typeface="Times New Roman" panose="02020603050405020304" pitchFamily="18" charset="0"/>
              <a:cs typeface="Times New Roman" panose="02020603050405020304" pitchFamily="18" charset="0"/>
            </a:rPr>
            <a:t>ГРУПА РОЗРАХУНКУ З БАТЬКАМИ ЗА УТРИМАННЯ ДІТЕЙ В ЗАКЛАДАХ ДОШКІЛЬНОЇ ОСВІТИ</a:t>
          </a:r>
          <a:endParaRPr lang="uk-UA">
            <a:solidFill>
              <a:schemeClr val="tx1"/>
            </a:solidFill>
            <a:latin typeface="Times New Roman" panose="02020603050405020304" pitchFamily="18" charset="0"/>
            <a:cs typeface="Times New Roman" panose="02020603050405020304" pitchFamily="18" charset="0"/>
          </a:endParaRPr>
        </a:p>
      </dgm:t>
    </dgm:pt>
    <dgm:pt modelId="{8C8BFF52-2EA4-4093-A8C0-2AE4FA68E124}" type="parTrans" cxnId="{4ECC79F2-4B92-441F-92ED-54369C8A4ED2}">
      <dgm:prSet/>
      <dgm:spPr/>
      <dgm:t>
        <a:bodyPr/>
        <a:lstStyle/>
        <a:p>
          <a:endParaRPr lang="uk-UA"/>
        </a:p>
      </dgm:t>
    </dgm:pt>
    <dgm:pt modelId="{30A4F43B-A7E5-467A-ACCE-421EB399CA95}" type="sibTrans" cxnId="{4ECC79F2-4B92-441F-92ED-54369C8A4ED2}">
      <dgm:prSet/>
      <dgm:spPr/>
      <dgm:t>
        <a:bodyPr/>
        <a:lstStyle/>
        <a:p>
          <a:endParaRPr lang="uk-UA"/>
        </a:p>
      </dgm:t>
    </dgm:pt>
    <dgm:pt modelId="{903E9B69-2E0C-4BDC-A23C-B6C27BCCDE86}">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ГРУПА ЗВЕДЕНОГО ОБЛІКУ ТА СКЛАДАННЯ БАЛАНСУ</a:t>
          </a:r>
          <a:endParaRPr lang="uk-UA" sz="800">
            <a:solidFill>
              <a:schemeClr val="tx1"/>
            </a:solidFill>
            <a:latin typeface="Times New Roman" panose="02020603050405020304" pitchFamily="18" charset="0"/>
            <a:cs typeface="Times New Roman" panose="02020603050405020304" pitchFamily="18" charset="0"/>
          </a:endParaRPr>
        </a:p>
      </dgm:t>
    </dgm:pt>
    <dgm:pt modelId="{B8CFC44A-8452-4B62-8735-8A9DD39B8187}" type="parTrans" cxnId="{899DB12A-68BF-4634-8C73-DC20B4A15544}">
      <dgm:prSet/>
      <dgm:spPr/>
      <dgm:t>
        <a:bodyPr/>
        <a:lstStyle/>
        <a:p>
          <a:endParaRPr lang="uk-UA"/>
        </a:p>
      </dgm:t>
    </dgm:pt>
    <dgm:pt modelId="{08E1CABF-B422-490C-8CD0-E914A933E5D5}" type="sibTrans" cxnId="{899DB12A-68BF-4634-8C73-DC20B4A15544}">
      <dgm:prSet/>
      <dgm:spPr/>
      <dgm:t>
        <a:bodyPr/>
        <a:lstStyle/>
        <a:p>
          <a:endParaRPr lang="uk-UA"/>
        </a:p>
      </dgm:t>
    </dgm:pt>
    <dgm:pt modelId="{05333EAA-C7CD-4FC7-AE70-DF84BE548B71}">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ГРУПА ОБЛІКУ ПРОДУКТІВ ХАРЧУВАННЯ</a:t>
          </a:r>
          <a:endParaRPr lang="uk-UA" sz="800">
            <a:solidFill>
              <a:schemeClr val="tx1"/>
            </a:solidFill>
            <a:latin typeface="Times New Roman" panose="02020603050405020304" pitchFamily="18" charset="0"/>
            <a:cs typeface="Times New Roman" panose="02020603050405020304" pitchFamily="18" charset="0"/>
          </a:endParaRPr>
        </a:p>
      </dgm:t>
    </dgm:pt>
    <dgm:pt modelId="{7CEA2006-F682-468C-8012-32E2BADFCF12}" type="parTrans" cxnId="{A59D559C-D110-4E9E-B7CD-FCE08504D54A}">
      <dgm:prSet/>
      <dgm:spPr/>
      <dgm:t>
        <a:bodyPr/>
        <a:lstStyle/>
        <a:p>
          <a:endParaRPr lang="uk-UA"/>
        </a:p>
      </dgm:t>
    </dgm:pt>
    <dgm:pt modelId="{B873D30B-B50F-4EF9-AFB8-7661316F4163}" type="sibTrans" cxnId="{A59D559C-D110-4E9E-B7CD-FCE08504D54A}">
      <dgm:prSet/>
      <dgm:spPr/>
      <dgm:t>
        <a:bodyPr/>
        <a:lstStyle/>
        <a:p>
          <a:endParaRPr lang="uk-UA"/>
        </a:p>
      </dgm:t>
    </dgm:pt>
    <dgm:pt modelId="{00832786-C220-436A-A6B8-84DCAB44A72D}">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ГРУПА ОБЛІКУ ОРЕНДНИХ ВІДНОСИН</a:t>
          </a:r>
          <a:endParaRPr lang="uk-UA" sz="800">
            <a:solidFill>
              <a:schemeClr val="tx1"/>
            </a:solidFill>
            <a:latin typeface="Times New Roman" panose="02020603050405020304" pitchFamily="18" charset="0"/>
            <a:cs typeface="Times New Roman" panose="02020603050405020304" pitchFamily="18" charset="0"/>
          </a:endParaRPr>
        </a:p>
      </dgm:t>
    </dgm:pt>
    <dgm:pt modelId="{86840719-E23F-4E8E-9684-F68A63F86DC2}" type="parTrans" cxnId="{910E427E-58FB-49C3-A236-53C09A96205A}">
      <dgm:prSet/>
      <dgm:spPr/>
      <dgm:t>
        <a:bodyPr/>
        <a:lstStyle/>
        <a:p>
          <a:endParaRPr lang="uk-UA"/>
        </a:p>
      </dgm:t>
    </dgm:pt>
    <dgm:pt modelId="{21DF665C-DF36-4954-AB02-C277EFCCF6AD}" type="sibTrans" cxnId="{910E427E-58FB-49C3-A236-53C09A96205A}">
      <dgm:prSet/>
      <dgm:spPr/>
      <dgm:t>
        <a:bodyPr/>
        <a:lstStyle/>
        <a:p>
          <a:endParaRPr lang="uk-UA"/>
        </a:p>
      </dgm:t>
    </dgm:pt>
    <dgm:pt modelId="{3EA9D3E8-4535-48C0-BF5F-8E4CD6A74543}">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ГРУПА ОБЛІКУ РОЗРАХУНКІВ З ДЕБІТОРАМИ ТА КРЕДИТОРАМИ</a:t>
          </a:r>
        </a:p>
      </dgm:t>
    </dgm:pt>
    <dgm:pt modelId="{689BDC02-B0E1-48AA-87DF-94F76B7CA32E}" type="parTrans" cxnId="{163AC5E0-BCED-4E6F-8B19-6F85301E168C}">
      <dgm:prSet/>
      <dgm:spPr/>
      <dgm:t>
        <a:bodyPr/>
        <a:lstStyle/>
        <a:p>
          <a:endParaRPr lang="uk-UA"/>
        </a:p>
      </dgm:t>
    </dgm:pt>
    <dgm:pt modelId="{B314290C-E22E-4FB0-BEA3-7E05909C5974}" type="sibTrans" cxnId="{163AC5E0-BCED-4E6F-8B19-6F85301E168C}">
      <dgm:prSet/>
      <dgm:spPr/>
      <dgm:t>
        <a:bodyPr/>
        <a:lstStyle/>
        <a:p>
          <a:endParaRPr lang="uk-UA"/>
        </a:p>
      </dgm:t>
    </dgm:pt>
    <dgm:pt modelId="{9D7044D0-F085-4D78-A727-F8B7B662AC22}">
      <dgm:prSet custT="1"/>
      <dgm:spPr/>
      <dgm:t>
        <a:bodyPr/>
        <a:lstStyle/>
        <a:p>
          <a:r>
            <a:rPr lang="uk-UA" sz="800" b="1">
              <a:solidFill>
                <a:schemeClr val="tx1"/>
              </a:solidFill>
              <a:latin typeface="Times New Roman" panose="02020603050405020304" pitchFamily="18" charset="0"/>
              <a:cs typeface="Times New Roman" panose="02020603050405020304" pitchFamily="18" charset="0"/>
            </a:rPr>
            <a:t>ГРУПА ОРГАНІЗАЦІЇ ДІЛОВОДСТВА ТА ДОГОВІРНОЇ РОБОТИ</a:t>
          </a:r>
        </a:p>
      </dgm:t>
    </dgm:pt>
    <dgm:pt modelId="{1F4C3BD1-ECB6-4431-B1D6-931ABFB6D67E}" type="parTrans" cxnId="{930CE079-C104-4FAE-91AD-36BB76DCF857}">
      <dgm:prSet/>
      <dgm:spPr/>
      <dgm:t>
        <a:bodyPr/>
        <a:lstStyle/>
        <a:p>
          <a:endParaRPr lang="uk-UA"/>
        </a:p>
      </dgm:t>
    </dgm:pt>
    <dgm:pt modelId="{960DFED3-4714-4255-B2A6-4244ACB8C9AD}" type="sibTrans" cxnId="{930CE079-C104-4FAE-91AD-36BB76DCF857}">
      <dgm:prSet/>
      <dgm:spPr/>
      <dgm:t>
        <a:bodyPr/>
        <a:lstStyle/>
        <a:p>
          <a:endParaRPr lang="uk-UA"/>
        </a:p>
      </dgm:t>
    </dgm:pt>
    <dgm:pt modelId="{E3DB53DA-F3B0-4071-972F-487A481494E1}">
      <dgm:prSet/>
      <dgm:spPr/>
      <dgm:t>
        <a:bodyPr/>
        <a:lstStyle/>
        <a:p>
          <a:r>
            <a:rPr lang="uk-UA" b="1">
              <a:solidFill>
                <a:schemeClr val="tx1"/>
              </a:solidFill>
              <a:latin typeface="Times New Roman" panose="02020603050405020304" pitchFamily="18" charset="0"/>
              <a:cs typeface="Times New Roman" panose="02020603050405020304" pitchFamily="18" charset="0"/>
            </a:rPr>
            <a:t>ЕКОНОМІЧНА ГРУПА</a:t>
          </a:r>
          <a:endParaRPr lang="uk-UA">
            <a:solidFill>
              <a:schemeClr val="tx1"/>
            </a:solidFill>
            <a:latin typeface="Times New Roman" panose="02020603050405020304" pitchFamily="18" charset="0"/>
            <a:cs typeface="Times New Roman" panose="02020603050405020304" pitchFamily="18" charset="0"/>
          </a:endParaRPr>
        </a:p>
      </dgm:t>
    </dgm:pt>
    <dgm:pt modelId="{E6BDFE62-DFD0-4FD5-A7EF-BAB045570A05}" type="parTrans" cxnId="{9C4BF472-8A1F-49C5-9928-CDE1B2E4AB0F}">
      <dgm:prSet/>
      <dgm:spPr/>
      <dgm:t>
        <a:bodyPr/>
        <a:lstStyle/>
        <a:p>
          <a:endParaRPr lang="uk-UA"/>
        </a:p>
      </dgm:t>
    </dgm:pt>
    <dgm:pt modelId="{72D9E414-D845-4677-B205-41E5BA6F1131}" type="sibTrans" cxnId="{9C4BF472-8A1F-49C5-9928-CDE1B2E4AB0F}">
      <dgm:prSet/>
      <dgm:spPr/>
      <dgm:t>
        <a:bodyPr/>
        <a:lstStyle/>
        <a:p>
          <a:endParaRPr lang="uk-UA"/>
        </a:p>
      </dgm:t>
    </dgm:pt>
    <dgm:pt modelId="{A7483807-8A80-4922-8BB4-60460DF4481C}">
      <dgm:prSet/>
      <dgm:spPr/>
      <dgm:t>
        <a:bodyPr/>
        <a:lstStyle/>
        <a:p>
          <a:r>
            <a:rPr lang="uk-UA" b="1">
              <a:solidFill>
                <a:schemeClr val="tx1"/>
              </a:solidFill>
              <a:latin typeface="Times New Roman" panose="02020603050405020304" pitchFamily="18" charset="0"/>
              <a:cs typeface="Times New Roman" panose="02020603050405020304" pitchFamily="18" charset="0"/>
            </a:rPr>
            <a:t>ГРУПА З ЦЕНТРАЛІЗОВАНОГО ГОСПОДАРСЬКОГО ОБСЛУГОВУВАННЯ ЗАКЛАДІВ І УСТАНОВ ОСВІТИ</a:t>
          </a:r>
          <a:endParaRPr lang="uk-UA">
            <a:solidFill>
              <a:schemeClr val="tx1"/>
            </a:solidFill>
            <a:latin typeface="Times New Roman" panose="02020603050405020304" pitchFamily="18" charset="0"/>
            <a:cs typeface="Times New Roman" panose="02020603050405020304" pitchFamily="18" charset="0"/>
          </a:endParaRPr>
        </a:p>
      </dgm:t>
    </dgm:pt>
    <dgm:pt modelId="{EF1D1FEF-8969-4C6C-8DEF-DDE8FD796D20}" type="parTrans" cxnId="{15426751-9703-4297-806C-8739006BB747}">
      <dgm:prSet/>
      <dgm:spPr/>
      <dgm:t>
        <a:bodyPr/>
        <a:lstStyle/>
        <a:p>
          <a:endParaRPr lang="uk-UA"/>
        </a:p>
      </dgm:t>
    </dgm:pt>
    <dgm:pt modelId="{DB6EFE55-BB60-4E84-A89D-43375B6043C7}" type="sibTrans" cxnId="{15426751-9703-4297-806C-8739006BB747}">
      <dgm:prSet/>
      <dgm:spPr/>
      <dgm:t>
        <a:bodyPr/>
        <a:lstStyle/>
        <a:p>
          <a:endParaRPr lang="uk-UA"/>
        </a:p>
      </dgm:t>
    </dgm:pt>
    <dgm:pt modelId="{72497D8F-C4F8-4386-B32D-2A341C99122F}">
      <dgm:prSet/>
      <dgm:spPr/>
      <dgm:t>
        <a:bodyPr/>
        <a:lstStyle/>
        <a:p>
          <a:r>
            <a:rPr lang="uk-UA" b="1">
              <a:solidFill>
                <a:schemeClr val="tx1"/>
              </a:solidFill>
              <a:latin typeface="Times New Roman" panose="02020603050405020304" pitchFamily="18" charset="0"/>
              <a:cs typeface="Times New Roman" panose="02020603050405020304" pitchFamily="18" charset="0"/>
            </a:rPr>
            <a:t>ЦЕНТРАЛІЗОВАНА БУХГАЛТЕРІЯ</a:t>
          </a:r>
          <a:endParaRPr lang="uk-UA">
            <a:solidFill>
              <a:schemeClr val="tx1"/>
            </a:solidFill>
            <a:latin typeface="Times New Roman" panose="02020603050405020304" pitchFamily="18" charset="0"/>
            <a:cs typeface="Times New Roman" panose="02020603050405020304" pitchFamily="18" charset="0"/>
          </a:endParaRPr>
        </a:p>
      </dgm:t>
    </dgm:pt>
    <dgm:pt modelId="{C45817D4-45FA-470A-8EB1-6F92B101FE92}" type="parTrans" cxnId="{8D558A91-D636-483F-B490-F8A03C64C23A}">
      <dgm:prSet/>
      <dgm:spPr/>
      <dgm:t>
        <a:bodyPr/>
        <a:lstStyle/>
        <a:p>
          <a:endParaRPr lang="uk-UA"/>
        </a:p>
      </dgm:t>
    </dgm:pt>
    <dgm:pt modelId="{F1C9B810-7B1E-4302-AEF0-7F53841388B4}" type="sibTrans" cxnId="{8D558A91-D636-483F-B490-F8A03C64C23A}">
      <dgm:prSet/>
      <dgm:spPr/>
      <dgm:t>
        <a:bodyPr/>
        <a:lstStyle/>
        <a:p>
          <a:endParaRPr lang="uk-UA"/>
        </a:p>
      </dgm:t>
    </dgm:pt>
    <dgm:pt modelId="{47952136-BDFB-4300-8387-5084C8EB1F4B}">
      <dgm:prSet/>
      <dgm:spPr/>
      <dgm:t>
        <a:bodyPr/>
        <a:lstStyle/>
        <a:p>
          <a:r>
            <a:rPr lang="uk-UA" b="1">
              <a:solidFill>
                <a:schemeClr val="tx1"/>
              </a:solidFill>
              <a:latin typeface="Times New Roman" panose="02020603050405020304" pitchFamily="18" charset="0"/>
              <a:cs typeface="Times New Roman" panose="02020603050405020304" pitchFamily="18" charset="0"/>
            </a:rPr>
            <a:t>ІНКЛЮЗИВНО-РЕСУРСНИЙ ЦЕНТР </a:t>
          </a:r>
          <a:endParaRPr lang="uk-UA">
            <a:solidFill>
              <a:schemeClr val="tx1"/>
            </a:solidFill>
            <a:latin typeface="Times New Roman" panose="02020603050405020304" pitchFamily="18" charset="0"/>
            <a:cs typeface="Times New Roman" panose="02020603050405020304" pitchFamily="18" charset="0"/>
          </a:endParaRPr>
        </a:p>
      </dgm:t>
    </dgm:pt>
    <dgm:pt modelId="{554A6C80-D0C9-461F-9B7A-17346106FAC6}" type="parTrans" cxnId="{3C90ED35-E511-4B04-B487-BC1138244CDA}">
      <dgm:prSet/>
      <dgm:spPr/>
      <dgm:t>
        <a:bodyPr/>
        <a:lstStyle/>
        <a:p>
          <a:endParaRPr lang="uk-UA"/>
        </a:p>
      </dgm:t>
    </dgm:pt>
    <dgm:pt modelId="{6F9DD796-8411-4743-B2B6-19089FBD3BA2}" type="sibTrans" cxnId="{3C90ED35-E511-4B04-B487-BC1138244CDA}">
      <dgm:prSet/>
      <dgm:spPr/>
      <dgm:t>
        <a:bodyPr/>
        <a:lstStyle/>
        <a:p>
          <a:endParaRPr lang="uk-UA"/>
        </a:p>
      </dgm:t>
    </dgm:pt>
    <dgm:pt modelId="{F99E1BB9-B91B-4A17-916C-A6155DFB562F}" type="pres">
      <dgm:prSet presAssocID="{7EA03A1B-F2D7-4D01-A5BC-BA4279597F99}" presName="diagram" presStyleCnt="0">
        <dgm:presLayoutVars>
          <dgm:chPref val="1"/>
          <dgm:dir/>
          <dgm:animOne val="branch"/>
          <dgm:animLvl val="lvl"/>
          <dgm:resizeHandles val="exact"/>
        </dgm:presLayoutVars>
      </dgm:prSet>
      <dgm:spPr/>
    </dgm:pt>
    <dgm:pt modelId="{8B9EEBC3-87C8-44A0-9889-DD7D071BA1CC}" type="pres">
      <dgm:prSet presAssocID="{6FCC84D5-79D7-49E2-AD44-BD8E08F14801}" presName="root1" presStyleCnt="0"/>
      <dgm:spPr/>
    </dgm:pt>
    <dgm:pt modelId="{FE19A4DE-E750-49C4-B32E-4FB2EA4428CC}" type="pres">
      <dgm:prSet presAssocID="{6FCC84D5-79D7-49E2-AD44-BD8E08F14801}" presName="LevelOneTextNode" presStyleLbl="node0" presStyleIdx="0" presStyleCnt="1" custScaleX="74824" custScaleY="86353" custLinFactNeighborX="-44116" custLinFactNeighborY="-52832">
        <dgm:presLayoutVars>
          <dgm:chPref val="3"/>
        </dgm:presLayoutVars>
      </dgm:prSet>
      <dgm:spPr/>
    </dgm:pt>
    <dgm:pt modelId="{1641CC7F-C408-433D-B217-2EBFEC65386C}" type="pres">
      <dgm:prSet presAssocID="{6FCC84D5-79D7-49E2-AD44-BD8E08F14801}" presName="level2hierChild" presStyleCnt="0"/>
      <dgm:spPr/>
    </dgm:pt>
    <dgm:pt modelId="{1A367389-5531-4358-97B5-1D6F51D04026}" type="pres">
      <dgm:prSet presAssocID="{554A6C80-D0C9-461F-9B7A-17346106FAC6}" presName="conn2-1" presStyleLbl="parChTrans1D2" presStyleIdx="0" presStyleCnt="9"/>
      <dgm:spPr/>
    </dgm:pt>
    <dgm:pt modelId="{459760F2-0A21-409F-B04F-31CF2B1060AA}" type="pres">
      <dgm:prSet presAssocID="{554A6C80-D0C9-461F-9B7A-17346106FAC6}" presName="connTx" presStyleLbl="parChTrans1D2" presStyleIdx="0" presStyleCnt="9"/>
      <dgm:spPr/>
    </dgm:pt>
    <dgm:pt modelId="{A2BCCEDA-206D-4B98-9905-EA93D864C232}" type="pres">
      <dgm:prSet presAssocID="{47952136-BDFB-4300-8387-5084C8EB1F4B}" presName="root2" presStyleCnt="0"/>
      <dgm:spPr/>
    </dgm:pt>
    <dgm:pt modelId="{CD7ADE5C-45FD-4B74-8A5D-B25D43578AD2}" type="pres">
      <dgm:prSet presAssocID="{47952136-BDFB-4300-8387-5084C8EB1F4B}" presName="LevelTwoTextNode" presStyleLbl="node2" presStyleIdx="0" presStyleCnt="9" custScaleX="90698" custScaleY="88537">
        <dgm:presLayoutVars>
          <dgm:chPref val="3"/>
        </dgm:presLayoutVars>
      </dgm:prSet>
      <dgm:spPr/>
    </dgm:pt>
    <dgm:pt modelId="{F6FD8DC3-DD1C-4739-9CAB-99A22C928F2E}" type="pres">
      <dgm:prSet presAssocID="{47952136-BDFB-4300-8387-5084C8EB1F4B}" presName="level3hierChild" presStyleCnt="0"/>
      <dgm:spPr/>
    </dgm:pt>
    <dgm:pt modelId="{870FEAC2-E748-43D2-984D-38D9F0504436}" type="pres">
      <dgm:prSet presAssocID="{B8CFC44A-8452-4B62-8735-8A9DD39B8187}" presName="conn2-1" presStyleLbl="parChTrans1D2" presStyleIdx="1" presStyleCnt="9"/>
      <dgm:spPr/>
    </dgm:pt>
    <dgm:pt modelId="{FDB26BE9-491F-4E95-984E-63D080A586A7}" type="pres">
      <dgm:prSet presAssocID="{B8CFC44A-8452-4B62-8735-8A9DD39B8187}" presName="connTx" presStyleLbl="parChTrans1D2" presStyleIdx="1" presStyleCnt="9"/>
      <dgm:spPr/>
    </dgm:pt>
    <dgm:pt modelId="{61F43669-D727-45A6-8147-435643BD11DE}" type="pres">
      <dgm:prSet presAssocID="{903E9B69-2E0C-4BDC-A23C-B6C27BCCDE86}" presName="root2" presStyleCnt="0"/>
      <dgm:spPr/>
    </dgm:pt>
    <dgm:pt modelId="{606B5F7D-B755-47FD-A75B-83F898225DB3}" type="pres">
      <dgm:prSet presAssocID="{903E9B69-2E0C-4BDC-A23C-B6C27BCCDE86}" presName="LevelTwoTextNode" presStyleLbl="node2" presStyleIdx="1" presStyleCnt="9" custScaleX="89204" custScaleY="96519">
        <dgm:presLayoutVars>
          <dgm:chPref val="3"/>
        </dgm:presLayoutVars>
      </dgm:prSet>
      <dgm:spPr/>
    </dgm:pt>
    <dgm:pt modelId="{D81E4165-C8D2-4A32-B384-C031DD60AEF8}" type="pres">
      <dgm:prSet presAssocID="{903E9B69-2E0C-4BDC-A23C-B6C27BCCDE86}" presName="level3hierChild" presStyleCnt="0"/>
      <dgm:spPr/>
    </dgm:pt>
    <dgm:pt modelId="{6388221B-E723-489E-8A1A-BA64C43BB211}" type="pres">
      <dgm:prSet presAssocID="{689BDC02-B0E1-48AA-87DF-94F76B7CA32E}" presName="conn2-1" presStyleLbl="parChTrans1D3" presStyleIdx="0" presStyleCnt="9"/>
      <dgm:spPr/>
    </dgm:pt>
    <dgm:pt modelId="{9F05607E-FA25-4D8C-83D2-D8900AA76753}" type="pres">
      <dgm:prSet presAssocID="{689BDC02-B0E1-48AA-87DF-94F76B7CA32E}" presName="connTx" presStyleLbl="parChTrans1D3" presStyleIdx="0" presStyleCnt="9"/>
      <dgm:spPr/>
    </dgm:pt>
    <dgm:pt modelId="{DA642C9A-8C47-4ACA-A1E5-50F45D9EA51F}" type="pres">
      <dgm:prSet presAssocID="{3EA9D3E8-4535-48C0-BF5F-8E4CD6A74543}" presName="root2" presStyleCnt="0"/>
      <dgm:spPr/>
    </dgm:pt>
    <dgm:pt modelId="{A6FBF33C-7454-4F30-86C3-5D0730C263B7}" type="pres">
      <dgm:prSet presAssocID="{3EA9D3E8-4535-48C0-BF5F-8E4CD6A74543}" presName="LevelTwoTextNode" presStyleLbl="node3" presStyleIdx="0" presStyleCnt="9" custScaleX="68968" custScaleY="91392">
        <dgm:presLayoutVars>
          <dgm:chPref val="3"/>
        </dgm:presLayoutVars>
      </dgm:prSet>
      <dgm:spPr/>
    </dgm:pt>
    <dgm:pt modelId="{C5CC1007-312C-4BAB-9DF1-A47FC3FB1467}" type="pres">
      <dgm:prSet presAssocID="{3EA9D3E8-4535-48C0-BF5F-8E4CD6A74543}" presName="level3hierChild" presStyleCnt="0"/>
      <dgm:spPr/>
    </dgm:pt>
    <dgm:pt modelId="{E172F8E8-801F-442C-8B65-1035660D4C18}" type="pres">
      <dgm:prSet presAssocID="{86840719-E23F-4E8E-9684-F68A63F86DC2}" presName="conn2-1" presStyleLbl="parChTrans1D3" presStyleIdx="1" presStyleCnt="9"/>
      <dgm:spPr/>
    </dgm:pt>
    <dgm:pt modelId="{7D52F684-9A30-43B2-AC97-4446AD02F92C}" type="pres">
      <dgm:prSet presAssocID="{86840719-E23F-4E8E-9684-F68A63F86DC2}" presName="connTx" presStyleLbl="parChTrans1D3" presStyleIdx="1" presStyleCnt="9"/>
      <dgm:spPr/>
    </dgm:pt>
    <dgm:pt modelId="{CF65CA51-E589-4E51-8311-9F6857F95EF9}" type="pres">
      <dgm:prSet presAssocID="{00832786-C220-436A-A6B8-84DCAB44A72D}" presName="root2" presStyleCnt="0"/>
      <dgm:spPr/>
    </dgm:pt>
    <dgm:pt modelId="{0B4C6074-ACF8-46E6-9448-C9083EFB19A4}" type="pres">
      <dgm:prSet presAssocID="{00832786-C220-436A-A6B8-84DCAB44A72D}" presName="LevelTwoTextNode" presStyleLbl="node3" presStyleIdx="1" presStyleCnt="9" custScaleX="74133" custScaleY="63138" custLinFactNeighborX="-7335" custLinFactNeighborY="7335">
        <dgm:presLayoutVars>
          <dgm:chPref val="3"/>
        </dgm:presLayoutVars>
      </dgm:prSet>
      <dgm:spPr/>
    </dgm:pt>
    <dgm:pt modelId="{6635AECA-ED8F-45D6-879E-BA3587DDAEE4}" type="pres">
      <dgm:prSet presAssocID="{00832786-C220-436A-A6B8-84DCAB44A72D}" presName="level3hierChild" presStyleCnt="0"/>
      <dgm:spPr/>
    </dgm:pt>
    <dgm:pt modelId="{E4B7082B-2C29-44C7-8864-3BC97D95C760}" type="pres">
      <dgm:prSet presAssocID="{40A6DF84-B8CC-4B51-98BA-BA392DD16561}" presName="conn2-1" presStyleLbl="parChTrans1D2" presStyleIdx="2" presStyleCnt="9"/>
      <dgm:spPr/>
    </dgm:pt>
    <dgm:pt modelId="{AF77C1F4-474C-44A3-A7B3-1804950DC868}" type="pres">
      <dgm:prSet presAssocID="{40A6DF84-B8CC-4B51-98BA-BA392DD16561}" presName="connTx" presStyleLbl="parChTrans1D2" presStyleIdx="2" presStyleCnt="9"/>
      <dgm:spPr/>
    </dgm:pt>
    <dgm:pt modelId="{FBE3AC2C-A05A-4B2E-90CD-0875F1151218}" type="pres">
      <dgm:prSet presAssocID="{2995FC42-0A4B-44FD-8973-0F2F22D21AF8}" presName="root2" presStyleCnt="0"/>
      <dgm:spPr/>
    </dgm:pt>
    <dgm:pt modelId="{C7D56418-6CFD-429D-B9F4-298FD25E6A08}" type="pres">
      <dgm:prSet presAssocID="{2995FC42-0A4B-44FD-8973-0F2F22D21AF8}" presName="LevelTwoTextNode" presStyleLbl="node2" presStyleIdx="2" presStyleCnt="9" custScaleX="91949" custScaleY="113580" custLinFactNeighborX="-1569">
        <dgm:presLayoutVars>
          <dgm:chPref val="3"/>
        </dgm:presLayoutVars>
      </dgm:prSet>
      <dgm:spPr/>
    </dgm:pt>
    <dgm:pt modelId="{01646D85-1D81-49FE-98BE-AD4B1FB3A2AB}" type="pres">
      <dgm:prSet presAssocID="{2995FC42-0A4B-44FD-8973-0F2F22D21AF8}" presName="level3hierChild" presStyleCnt="0"/>
      <dgm:spPr/>
    </dgm:pt>
    <dgm:pt modelId="{5F7B6A45-3AB5-4D99-8AD2-DE7998716A36}" type="pres">
      <dgm:prSet presAssocID="{7CEA2006-F682-468C-8012-32E2BADFCF12}" presName="conn2-1" presStyleLbl="parChTrans1D3" presStyleIdx="2" presStyleCnt="9"/>
      <dgm:spPr/>
    </dgm:pt>
    <dgm:pt modelId="{D7DA12FB-D6E1-457B-BA7B-947B20A17659}" type="pres">
      <dgm:prSet presAssocID="{7CEA2006-F682-468C-8012-32E2BADFCF12}" presName="connTx" presStyleLbl="parChTrans1D3" presStyleIdx="2" presStyleCnt="9"/>
      <dgm:spPr/>
    </dgm:pt>
    <dgm:pt modelId="{684E35DF-D4CD-4A0A-AF23-1B4C61BB6E0F}" type="pres">
      <dgm:prSet presAssocID="{05333EAA-C7CD-4FC7-AE70-DF84BE548B71}" presName="root2" presStyleCnt="0"/>
      <dgm:spPr/>
    </dgm:pt>
    <dgm:pt modelId="{185E366E-6AB7-4264-BFE6-81A332181DA1}" type="pres">
      <dgm:prSet presAssocID="{05333EAA-C7CD-4FC7-AE70-DF84BE548B71}" presName="LevelTwoTextNode" presStyleLbl="node3" presStyleIdx="2" presStyleCnt="9" custScaleX="84660" custScaleY="67940" custLinFactNeighborX="-26696" custLinFactNeighborY="0">
        <dgm:presLayoutVars>
          <dgm:chPref val="3"/>
        </dgm:presLayoutVars>
      </dgm:prSet>
      <dgm:spPr/>
    </dgm:pt>
    <dgm:pt modelId="{CCE919FB-A4F7-4BD8-9B8C-C0502650BF7D}" type="pres">
      <dgm:prSet presAssocID="{05333EAA-C7CD-4FC7-AE70-DF84BE548B71}" presName="level3hierChild" presStyleCnt="0"/>
      <dgm:spPr/>
    </dgm:pt>
    <dgm:pt modelId="{B7E82212-7C2E-4F03-A205-DB9238D21F43}" type="pres">
      <dgm:prSet presAssocID="{8C8BFF52-2EA4-4093-A8C0-2AE4FA68E124}" presName="conn2-1" presStyleLbl="parChTrans1D3" presStyleIdx="3" presStyleCnt="9"/>
      <dgm:spPr/>
    </dgm:pt>
    <dgm:pt modelId="{4E6D87AE-83AA-4BE3-AF78-6606299BBE47}" type="pres">
      <dgm:prSet presAssocID="{8C8BFF52-2EA4-4093-A8C0-2AE4FA68E124}" presName="connTx" presStyleLbl="parChTrans1D3" presStyleIdx="3" presStyleCnt="9"/>
      <dgm:spPr/>
    </dgm:pt>
    <dgm:pt modelId="{B8D27281-7349-4CDD-A3FC-0CEF906B1D62}" type="pres">
      <dgm:prSet presAssocID="{7E0DDEB7-F24B-4188-9146-22682DDA9664}" presName="root2" presStyleCnt="0"/>
      <dgm:spPr/>
    </dgm:pt>
    <dgm:pt modelId="{9BFDB7FB-BF8D-44D1-872C-6AD5B232FB41}" type="pres">
      <dgm:prSet presAssocID="{7E0DDEB7-F24B-4188-9146-22682DDA9664}" presName="LevelTwoTextNode" presStyleLbl="node3" presStyleIdx="3" presStyleCnt="9" custScaleX="92324" custScaleY="94000" custLinFactNeighborX="-21203" custLinFactNeighborY="7062">
        <dgm:presLayoutVars>
          <dgm:chPref val="3"/>
        </dgm:presLayoutVars>
      </dgm:prSet>
      <dgm:spPr/>
    </dgm:pt>
    <dgm:pt modelId="{9941FA24-A9A8-42B4-A648-52B3743EA55B}" type="pres">
      <dgm:prSet presAssocID="{7E0DDEB7-F24B-4188-9146-22682DDA9664}" presName="level3hierChild" presStyleCnt="0"/>
      <dgm:spPr/>
    </dgm:pt>
    <dgm:pt modelId="{837F3636-A49D-447B-B51F-0FC14C112671}" type="pres">
      <dgm:prSet presAssocID="{0F0B6DD9-37D4-4313-9CF1-CEF4C8006A7F}" presName="conn2-1" presStyleLbl="parChTrans1D2" presStyleIdx="3" presStyleCnt="9"/>
      <dgm:spPr/>
    </dgm:pt>
    <dgm:pt modelId="{D769E84B-4D57-476B-974A-95BFAA517E24}" type="pres">
      <dgm:prSet presAssocID="{0F0B6DD9-37D4-4313-9CF1-CEF4C8006A7F}" presName="connTx" presStyleLbl="parChTrans1D2" presStyleIdx="3" presStyleCnt="9"/>
      <dgm:spPr/>
    </dgm:pt>
    <dgm:pt modelId="{C64498F6-BEB6-4012-9BFC-4D71274BC6CE}" type="pres">
      <dgm:prSet presAssocID="{A3FBEA14-D5B9-4613-A366-DB2361EE33E2}" presName="root2" presStyleCnt="0"/>
      <dgm:spPr/>
    </dgm:pt>
    <dgm:pt modelId="{33676384-5F7A-4684-A3D8-7B38B7D03A5F}" type="pres">
      <dgm:prSet presAssocID="{A3FBEA14-D5B9-4613-A366-DB2361EE33E2}" presName="LevelTwoTextNode" presStyleLbl="node2" presStyleIdx="3" presStyleCnt="9" custScaleX="82207" custScaleY="83049" custLinFactNeighborX="-29949" custLinFactNeighborY="-8557">
        <dgm:presLayoutVars>
          <dgm:chPref val="3"/>
        </dgm:presLayoutVars>
      </dgm:prSet>
      <dgm:spPr/>
    </dgm:pt>
    <dgm:pt modelId="{75AA3362-BC85-455D-9AA7-2DB4C896E46F}" type="pres">
      <dgm:prSet presAssocID="{A3FBEA14-D5B9-4613-A366-DB2361EE33E2}" presName="level3hierChild" presStyleCnt="0"/>
      <dgm:spPr/>
    </dgm:pt>
    <dgm:pt modelId="{77D7CAE5-2995-45DF-8E68-E37F3B6DB82C}" type="pres">
      <dgm:prSet presAssocID="{C45817D4-45FA-470A-8EB1-6F92B101FE92}" presName="conn2-1" presStyleLbl="parChTrans1D3" presStyleIdx="4" presStyleCnt="9"/>
      <dgm:spPr/>
    </dgm:pt>
    <dgm:pt modelId="{9B96E3F2-C24F-4077-B36B-0C49099DC7BB}" type="pres">
      <dgm:prSet presAssocID="{C45817D4-45FA-470A-8EB1-6F92B101FE92}" presName="connTx" presStyleLbl="parChTrans1D3" presStyleIdx="4" presStyleCnt="9"/>
      <dgm:spPr/>
    </dgm:pt>
    <dgm:pt modelId="{9341E8F5-2EA8-4DCB-8345-936571FC820C}" type="pres">
      <dgm:prSet presAssocID="{72497D8F-C4F8-4386-B32D-2A341C99122F}" presName="root2" presStyleCnt="0"/>
      <dgm:spPr/>
    </dgm:pt>
    <dgm:pt modelId="{AC4000DE-B995-428D-AFD2-9EB4511AAC95}" type="pres">
      <dgm:prSet presAssocID="{72497D8F-C4F8-4386-B32D-2A341C99122F}" presName="LevelTwoTextNode" presStyleLbl="node3" presStyleIdx="4" presStyleCnt="9" custScaleX="66067" custScaleY="75381">
        <dgm:presLayoutVars>
          <dgm:chPref val="3"/>
        </dgm:presLayoutVars>
      </dgm:prSet>
      <dgm:spPr/>
    </dgm:pt>
    <dgm:pt modelId="{0BAC05ED-FFB0-4EB2-907A-E755A77DD9FC}" type="pres">
      <dgm:prSet presAssocID="{72497D8F-C4F8-4386-B32D-2A341C99122F}" presName="level3hierChild" presStyleCnt="0"/>
      <dgm:spPr/>
    </dgm:pt>
    <dgm:pt modelId="{BD9C149C-57BB-4A43-933E-363798CE4078}" type="pres">
      <dgm:prSet presAssocID="{1752A270-A880-4709-8125-CED9F095D358}" presName="conn2-1" presStyleLbl="parChTrans1D3" presStyleIdx="5" presStyleCnt="9"/>
      <dgm:spPr/>
    </dgm:pt>
    <dgm:pt modelId="{ACE13C4B-C15E-42F9-8E94-80F10A760356}" type="pres">
      <dgm:prSet presAssocID="{1752A270-A880-4709-8125-CED9F095D358}" presName="connTx" presStyleLbl="parChTrans1D3" presStyleIdx="5" presStyleCnt="9"/>
      <dgm:spPr/>
    </dgm:pt>
    <dgm:pt modelId="{7E2833FF-51BF-4117-A51A-CE713CDA5F31}" type="pres">
      <dgm:prSet presAssocID="{155FD504-5506-4BA3-BA9E-4117794E8F8B}" presName="root2" presStyleCnt="0"/>
      <dgm:spPr/>
    </dgm:pt>
    <dgm:pt modelId="{F2CCE82B-0E2B-49B8-B31B-76934E95E819}" type="pres">
      <dgm:prSet presAssocID="{155FD504-5506-4BA3-BA9E-4117794E8F8B}" presName="LevelTwoTextNode" presStyleLbl="node3" presStyleIdx="5" presStyleCnt="9" custScaleX="65552" custScaleY="77937" custLinFactNeighborX="-7909" custLinFactNeighborY="-2260">
        <dgm:presLayoutVars>
          <dgm:chPref val="3"/>
        </dgm:presLayoutVars>
      </dgm:prSet>
      <dgm:spPr/>
    </dgm:pt>
    <dgm:pt modelId="{FCDE7FA6-1441-4A17-90B1-68362E5701E5}" type="pres">
      <dgm:prSet presAssocID="{155FD504-5506-4BA3-BA9E-4117794E8F8B}" presName="level3hierChild" presStyleCnt="0"/>
      <dgm:spPr/>
    </dgm:pt>
    <dgm:pt modelId="{64A93DB6-5FD8-4A89-B3A8-FC9CE4691AD2}" type="pres">
      <dgm:prSet presAssocID="{C5AD2089-1598-403B-8EE3-83F28E8A34BD}" presName="conn2-1" presStyleLbl="parChTrans1D3" presStyleIdx="6" presStyleCnt="9"/>
      <dgm:spPr/>
    </dgm:pt>
    <dgm:pt modelId="{1A1E9E76-2431-49D9-87DE-AB8CF128BE70}" type="pres">
      <dgm:prSet presAssocID="{C5AD2089-1598-403B-8EE3-83F28E8A34BD}" presName="connTx" presStyleLbl="parChTrans1D3" presStyleIdx="6" presStyleCnt="9"/>
      <dgm:spPr/>
    </dgm:pt>
    <dgm:pt modelId="{E746827A-08C9-470F-80B6-A49E6AB22D23}" type="pres">
      <dgm:prSet presAssocID="{7024DF4F-E880-4603-B354-E097FEF39E06}" presName="root2" presStyleCnt="0"/>
      <dgm:spPr/>
    </dgm:pt>
    <dgm:pt modelId="{0FF2C9D1-4389-4BD9-8F25-69EA30D5D4B5}" type="pres">
      <dgm:prSet presAssocID="{7024DF4F-E880-4603-B354-E097FEF39E06}" presName="LevelTwoTextNode" presStyleLbl="node3" presStyleIdx="6" presStyleCnt="9" custScaleX="68353" custScaleY="90998" custLinFactNeighborX="-3406" custLinFactNeighborY="2270">
        <dgm:presLayoutVars>
          <dgm:chPref val="3"/>
        </dgm:presLayoutVars>
      </dgm:prSet>
      <dgm:spPr/>
    </dgm:pt>
    <dgm:pt modelId="{AF574B94-DB25-4FFF-A4F5-EBE14F116F0D}" type="pres">
      <dgm:prSet presAssocID="{7024DF4F-E880-4603-B354-E097FEF39E06}" presName="level3hierChild" presStyleCnt="0"/>
      <dgm:spPr/>
    </dgm:pt>
    <dgm:pt modelId="{9C7FACCE-0656-4C64-BE80-968D5743B93F}" type="pres">
      <dgm:prSet presAssocID="{1F4C3BD1-ECB6-4431-B1D6-931ABFB6D67E}" presName="conn2-1" presStyleLbl="parChTrans1D2" presStyleIdx="4" presStyleCnt="9"/>
      <dgm:spPr/>
    </dgm:pt>
    <dgm:pt modelId="{B05F87E9-2791-4FDC-831F-C89650096269}" type="pres">
      <dgm:prSet presAssocID="{1F4C3BD1-ECB6-4431-B1D6-931ABFB6D67E}" presName="connTx" presStyleLbl="parChTrans1D2" presStyleIdx="4" presStyleCnt="9"/>
      <dgm:spPr/>
    </dgm:pt>
    <dgm:pt modelId="{E1E6DBB9-5A5B-4484-B500-C3C92A987400}" type="pres">
      <dgm:prSet presAssocID="{9D7044D0-F085-4D78-A727-F8B7B662AC22}" presName="root2" presStyleCnt="0"/>
      <dgm:spPr/>
    </dgm:pt>
    <dgm:pt modelId="{9FADEE3C-2367-443E-86DE-EF9724A88B97}" type="pres">
      <dgm:prSet presAssocID="{9D7044D0-F085-4D78-A727-F8B7B662AC22}" presName="LevelTwoTextNode" presStyleLbl="node2" presStyleIdx="4" presStyleCnt="9" custScaleX="78388" custScaleY="112649" custLinFactNeighborX="-27286" custLinFactNeighborY="-19909">
        <dgm:presLayoutVars>
          <dgm:chPref val="3"/>
        </dgm:presLayoutVars>
      </dgm:prSet>
      <dgm:spPr/>
    </dgm:pt>
    <dgm:pt modelId="{14F7F6C9-93D5-4B43-9738-88D8D2AF9454}" type="pres">
      <dgm:prSet presAssocID="{9D7044D0-F085-4D78-A727-F8B7B662AC22}" presName="level3hierChild" presStyleCnt="0"/>
      <dgm:spPr/>
    </dgm:pt>
    <dgm:pt modelId="{A6C3716C-FD5D-4632-A0F0-DC243E9310D3}" type="pres">
      <dgm:prSet presAssocID="{8A54B3AD-FC1B-49ED-A064-A2EB7CEDAB8A}" presName="conn2-1" presStyleLbl="parChTrans1D2" presStyleIdx="5" presStyleCnt="9"/>
      <dgm:spPr/>
    </dgm:pt>
    <dgm:pt modelId="{29CBC018-80A5-433A-B69B-0551A10ECD4E}" type="pres">
      <dgm:prSet presAssocID="{8A54B3AD-FC1B-49ED-A064-A2EB7CEDAB8A}" presName="connTx" presStyleLbl="parChTrans1D2" presStyleIdx="5" presStyleCnt="9"/>
      <dgm:spPr/>
    </dgm:pt>
    <dgm:pt modelId="{B66F92C8-2B49-4C8D-869E-ED7621C98B04}" type="pres">
      <dgm:prSet presAssocID="{93C1966A-D257-4C50-BA4C-D3AD08A59BB8}" presName="root2" presStyleCnt="0"/>
      <dgm:spPr/>
    </dgm:pt>
    <dgm:pt modelId="{67534CED-A012-4A2D-8CD4-DE65BBB4D2B1}" type="pres">
      <dgm:prSet presAssocID="{93C1966A-D257-4C50-BA4C-D3AD08A59BB8}" presName="LevelTwoTextNode" presStyleLbl="node2" presStyleIdx="5" presStyleCnt="9" custScaleX="73646" custScaleY="98026" custLinFactNeighborX="-26282" custLinFactNeighborY="-13447">
        <dgm:presLayoutVars>
          <dgm:chPref val="3"/>
        </dgm:presLayoutVars>
      </dgm:prSet>
      <dgm:spPr/>
    </dgm:pt>
    <dgm:pt modelId="{7D950364-0479-4D2C-A9EC-1DA065F28C91}" type="pres">
      <dgm:prSet presAssocID="{93C1966A-D257-4C50-BA4C-D3AD08A59BB8}" presName="level3hierChild" presStyleCnt="0"/>
      <dgm:spPr/>
    </dgm:pt>
    <dgm:pt modelId="{60607A9A-5141-464B-9CD6-EC57EB1E8D58}" type="pres">
      <dgm:prSet presAssocID="{EF1D1FEF-8969-4C6C-8DEF-DDE8FD796D20}" presName="conn2-1" presStyleLbl="parChTrans1D3" presStyleIdx="7" presStyleCnt="9"/>
      <dgm:spPr/>
    </dgm:pt>
    <dgm:pt modelId="{C1DC92C6-54BD-4248-AB54-1917FD1E658A}" type="pres">
      <dgm:prSet presAssocID="{EF1D1FEF-8969-4C6C-8DEF-DDE8FD796D20}" presName="connTx" presStyleLbl="parChTrans1D3" presStyleIdx="7" presStyleCnt="9"/>
      <dgm:spPr/>
    </dgm:pt>
    <dgm:pt modelId="{1D582DEF-A2F4-4985-89CF-D19B1CD50038}" type="pres">
      <dgm:prSet presAssocID="{A7483807-8A80-4922-8BB4-60460DF4481C}" presName="root2" presStyleCnt="0"/>
      <dgm:spPr/>
    </dgm:pt>
    <dgm:pt modelId="{5E94ABA6-9542-4A78-A3DB-694231FF060E}" type="pres">
      <dgm:prSet presAssocID="{A7483807-8A80-4922-8BB4-60460DF4481C}" presName="LevelTwoTextNode" presStyleLbl="node3" presStyleIdx="7" presStyleCnt="9" custScaleX="71824" custScaleY="99674">
        <dgm:presLayoutVars>
          <dgm:chPref val="3"/>
        </dgm:presLayoutVars>
      </dgm:prSet>
      <dgm:spPr/>
    </dgm:pt>
    <dgm:pt modelId="{9BD41FD6-2B66-4822-81E7-3D8C116A398F}" type="pres">
      <dgm:prSet presAssocID="{A7483807-8A80-4922-8BB4-60460DF4481C}" presName="level3hierChild" presStyleCnt="0"/>
      <dgm:spPr/>
    </dgm:pt>
    <dgm:pt modelId="{0FC5B595-0DE3-41A3-A7EC-A051F7098E39}" type="pres">
      <dgm:prSet presAssocID="{E6BDFE62-DFD0-4FD5-A7EF-BAB045570A05}" presName="conn2-1" presStyleLbl="parChTrans1D3" presStyleIdx="8" presStyleCnt="9"/>
      <dgm:spPr/>
    </dgm:pt>
    <dgm:pt modelId="{56E904EF-4F73-4010-B09B-B0AE2340968C}" type="pres">
      <dgm:prSet presAssocID="{E6BDFE62-DFD0-4FD5-A7EF-BAB045570A05}" presName="connTx" presStyleLbl="parChTrans1D3" presStyleIdx="8" presStyleCnt="9"/>
      <dgm:spPr/>
    </dgm:pt>
    <dgm:pt modelId="{BBB5D522-7D2D-474C-92CE-C1E9EE25B805}" type="pres">
      <dgm:prSet presAssocID="{E3DB53DA-F3B0-4071-972F-487A481494E1}" presName="root2" presStyleCnt="0"/>
      <dgm:spPr/>
    </dgm:pt>
    <dgm:pt modelId="{FA0126D4-74D8-48ED-A779-1F9B08A25C49}" type="pres">
      <dgm:prSet presAssocID="{E3DB53DA-F3B0-4071-972F-487A481494E1}" presName="LevelTwoTextNode" presStyleLbl="node3" presStyleIdx="8" presStyleCnt="9" custScaleX="71611" custScaleY="74188">
        <dgm:presLayoutVars>
          <dgm:chPref val="3"/>
        </dgm:presLayoutVars>
      </dgm:prSet>
      <dgm:spPr/>
    </dgm:pt>
    <dgm:pt modelId="{7E00CAEF-4281-4273-8534-DE983A5B5EA3}" type="pres">
      <dgm:prSet presAssocID="{E3DB53DA-F3B0-4071-972F-487A481494E1}" presName="level3hierChild" presStyleCnt="0"/>
      <dgm:spPr/>
    </dgm:pt>
    <dgm:pt modelId="{41EB0120-5844-489F-97B9-94A63C257199}" type="pres">
      <dgm:prSet presAssocID="{8ECB55AC-08A6-4089-BF47-926F05A4867B}" presName="conn2-1" presStyleLbl="parChTrans1D2" presStyleIdx="6" presStyleCnt="9"/>
      <dgm:spPr/>
    </dgm:pt>
    <dgm:pt modelId="{CE7CEB9D-9EF8-473B-B15D-F97CC387133E}" type="pres">
      <dgm:prSet presAssocID="{8ECB55AC-08A6-4089-BF47-926F05A4867B}" presName="connTx" presStyleLbl="parChTrans1D2" presStyleIdx="6" presStyleCnt="9"/>
      <dgm:spPr/>
    </dgm:pt>
    <dgm:pt modelId="{1F2BF1C1-6DA7-4200-BCFC-5558402747E1}" type="pres">
      <dgm:prSet presAssocID="{9A702613-66CF-42A5-A019-DFAA7C90D737}" presName="root2" presStyleCnt="0"/>
      <dgm:spPr/>
    </dgm:pt>
    <dgm:pt modelId="{2DF8C7A3-6BC7-4596-90E0-0BF3B94DD39D}" type="pres">
      <dgm:prSet presAssocID="{9A702613-66CF-42A5-A019-DFAA7C90D737}" presName="LevelTwoTextNode" presStyleLbl="node2" presStyleIdx="6" presStyleCnt="9" custScaleX="88463" custScaleY="94085">
        <dgm:presLayoutVars>
          <dgm:chPref val="3"/>
        </dgm:presLayoutVars>
      </dgm:prSet>
      <dgm:spPr/>
    </dgm:pt>
    <dgm:pt modelId="{279DAE96-B29B-4211-9776-31F557B51AB1}" type="pres">
      <dgm:prSet presAssocID="{9A702613-66CF-42A5-A019-DFAA7C90D737}" presName="level3hierChild" presStyleCnt="0"/>
      <dgm:spPr/>
    </dgm:pt>
    <dgm:pt modelId="{5561F11A-2FD1-4A95-8FDF-CD95E29DCBAF}" type="pres">
      <dgm:prSet presAssocID="{0208586F-D45E-4B93-BD5D-881EFBCC4275}" presName="conn2-1" presStyleLbl="parChTrans1D2" presStyleIdx="7" presStyleCnt="9"/>
      <dgm:spPr/>
    </dgm:pt>
    <dgm:pt modelId="{D39AC9DE-6EE7-4A16-9F73-A417BCAD00D9}" type="pres">
      <dgm:prSet presAssocID="{0208586F-D45E-4B93-BD5D-881EFBCC4275}" presName="connTx" presStyleLbl="parChTrans1D2" presStyleIdx="7" presStyleCnt="9"/>
      <dgm:spPr/>
    </dgm:pt>
    <dgm:pt modelId="{D7A1D868-ACB3-43A3-A3FB-2551730A76D1}" type="pres">
      <dgm:prSet presAssocID="{809BC621-582A-4ADE-9486-73C33CD76F5B}" presName="root2" presStyleCnt="0"/>
      <dgm:spPr/>
    </dgm:pt>
    <dgm:pt modelId="{EFEB0933-A41B-4AB7-BA64-EB22460335CD}" type="pres">
      <dgm:prSet presAssocID="{809BC621-582A-4ADE-9486-73C33CD76F5B}" presName="LevelTwoTextNode" presStyleLbl="node2" presStyleIdx="7" presStyleCnt="9" custScaleX="77885" custScaleY="88340">
        <dgm:presLayoutVars>
          <dgm:chPref val="3"/>
        </dgm:presLayoutVars>
      </dgm:prSet>
      <dgm:spPr/>
    </dgm:pt>
    <dgm:pt modelId="{3C523C43-2438-4D32-BC2F-A9B25006B8FA}" type="pres">
      <dgm:prSet presAssocID="{809BC621-582A-4ADE-9486-73C33CD76F5B}" presName="level3hierChild" presStyleCnt="0"/>
      <dgm:spPr/>
    </dgm:pt>
    <dgm:pt modelId="{584640A9-7FCE-4C88-BD27-A77E0AFA6231}" type="pres">
      <dgm:prSet presAssocID="{C3A35B70-FAA7-4EDF-9BEF-95229E5DDE5C}" presName="conn2-1" presStyleLbl="parChTrans1D2" presStyleIdx="8" presStyleCnt="9"/>
      <dgm:spPr/>
    </dgm:pt>
    <dgm:pt modelId="{1055EF74-607E-483A-8380-D66F61A6735A}" type="pres">
      <dgm:prSet presAssocID="{C3A35B70-FAA7-4EDF-9BEF-95229E5DDE5C}" presName="connTx" presStyleLbl="parChTrans1D2" presStyleIdx="8" presStyleCnt="9"/>
      <dgm:spPr/>
    </dgm:pt>
    <dgm:pt modelId="{A97D56A7-BEED-413D-B499-9F9A5A81A0E3}" type="pres">
      <dgm:prSet presAssocID="{1F1232ED-23D1-4830-8966-E18D776AF7D0}" presName="root2" presStyleCnt="0"/>
      <dgm:spPr/>
    </dgm:pt>
    <dgm:pt modelId="{3B2969A7-F2C6-4F35-87E9-0155BA88527C}" type="pres">
      <dgm:prSet presAssocID="{1F1232ED-23D1-4830-8966-E18D776AF7D0}" presName="LevelTwoTextNode" presStyleLbl="node2" presStyleIdx="8" presStyleCnt="9" custScaleX="77668" custScaleY="72076">
        <dgm:presLayoutVars>
          <dgm:chPref val="3"/>
        </dgm:presLayoutVars>
      </dgm:prSet>
      <dgm:spPr/>
    </dgm:pt>
    <dgm:pt modelId="{EB5242E9-DAF4-4062-9CDA-22430B4AD712}" type="pres">
      <dgm:prSet presAssocID="{1F1232ED-23D1-4830-8966-E18D776AF7D0}" presName="level3hierChild" presStyleCnt="0"/>
      <dgm:spPr/>
    </dgm:pt>
  </dgm:ptLst>
  <dgm:cxnLst>
    <dgm:cxn modelId="{2B64D801-1BA8-4C78-9A61-5AD9579B219D}" type="presOf" srcId="{6FCC84D5-79D7-49E2-AD44-BD8E08F14801}" destId="{FE19A4DE-E750-49C4-B32E-4FB2EA4428CC}" srcOrd="0" destOrd="0" presId="urn:microsoft.com/office/officeart/2005/8/layout/hierarchy2"/>
    <dgm:cxn modelId="{0D081402-0D79-4274-9FA8-037475321D01}" type="presOf" srcId="{903E9B69-2E0C-4BDC-A23C-B6C27BCCDE86}" destId="{606B5F7D-B755-47FD-A75B-83F898225DB3}" srcOrd="0" destOrd="0" presId="urn:microsoft.com/office/officeart/2005/8/layout/hierarchy2"/>
    <dgm:cxn modelId="{F00A4909-FB2D-44CB-8ACC-C30B3F62644D}" type="presOf" srcId="{7E0DDEB7-F24B-4188-9146-22682DDA9664}" destId="{9BFDB7FB-BF8D-44D1-872C-6AD5B232FB41}" srcOrd="0" destOrd="0" presId="urn:microsoft.com/office/officeart/2005/8/layout/hierarchy2"/>
    <dgm:cxn modelId="{01FD9509-678D-44C8-A18D-939F3BB7C5D1}" type="presOf" srcId="{B8CFC44A-8452-4B62-8735-8A9DD39B8187}" destId="{FDB26BE9-491F-4E95-984E-63D080A586A7}" srcOrd="1" destOrd="0" presId="urn:microsoft.com/office/officeart/2005/8/layout/hierarchy2"/>
    <dgm:cxn modelId="{85C3AE0A-AA02-4AC8-946B-61F6C61CB16D}" type="presOf" srcId="{47952136-BDFB-4300-8387-5084C8EB1F4B}" destId="{CD7ADE5C-45FD-4B74-8A5D-B25D43578AD2}" srcOrd="0" destOrd="0" presId="urn:microsoft.com/office/officeart/2005/8/layout/hierarchy2"/>
    <dgm:cxn modelId="{B17D1E0B-46C3-4793-B972-4A91A1A4B52B}" srcId="{6FCC84D5-79D7-49E2-AD44-BD8E08F14801}" destId="{809BC621-582A-4ADE-9486-73C33CD76F5B}" srcOrd="7" destOrd="0" parTransId="{0208586F-D45E-4B93-BD5D-881EFBCC4275}" sibTransId="{FADB8583-8B43-431C-8D20-31E74C03FCBE}"/>
    <dgm:cxn modelId="{6EABB70B-3D0D-472F-AC1F-4753CB1007A7}" type="presOf" srcId="{9D7044D0-F085-4D78-A727-F8B7B662AC22}" destId="{9FADEE3C-2367-443E-86DE-EF9724A88B97}" srcOrd="0" destOrd="0" presId="urn:microsoft.com/office/officeart/2005/8/layout/hierarchy2"/>
    <dgm:cxn modelId="{953E8E19-5085-4C56-A2C4-17C9389DB1B1}" type="presOf" srcId="{8ECB55AC-08A6-4089-BF47-926F05A4867B}" destId="{41EB0120-5844-489F-97B9-94A63C257199}" srcOrd="0" destOrd="0" presId="urn:microsoft.com/office/officeart/2005/8/layout/hierarchy2"/>
    <dgm:cxn modelId="{3E98471A-BFEC-4CD9-B969-A74722AB246D}" type="presOf" srcId="{1752A270-A880-4709-8125-CED9F095D358}" destId="{ACE13C4B-C15E-42F9-8E94-80F10A760356}" srcOrd="1" destOrd="0" presId="urn:microsoft.com/office/officeart/2005/8/layout/hierarchy2"/>
    <dgm:cxn modelId="{6E7B7A1F-F17D-4B69-B2ED-60AB62B1FB8E}" type="presOf" srcId="{8C8BFF52-2EA4-4093-A8C0-2AE4FA68E124}" destId="{B7E82212-7C2E-4F03-A205-DB9238D21F43}" srcOrd="0" destOrd="0" presId="urn:microsoft.com/office/officeart/2005/8/layout/hierarchy2"/>
    <dgm:cxn modelId="{23D4E022-C191-49D6-9BBD-936A64A4E0B6}" type="presOf" srcId="{3EA9D3E8-4535-48C0-BF5F-8E4CD6A74543}" destId="{A6FBF33C-7454-4F30-86C3-5D0730C263B7}" srcOrd="0" destOrd="0" presId="urn:microsoft.com/office/officeart/2005/8/layout/hierarchy2"/>
    <dgm:cxn modelId="{2AB5BF25-A075-4524-9E1F-A481FD734C44}" type="presOf" srcId="{C45817D4-45FA-470A-8EB1-6F92B101FE92}" destId="{77D7CAE5-2995-45DF-8E68-E37F3B6DB82C}" srcOrd="0" destOrd="0" presId="urn:microsoft.com/office/officeart/2005/8/layout/hierarchy2"/>
    <dgm:cxn modelId="{899DB12A-68BF-4634-8C73-DC20B4A15544}" srcId="{6FCC84D5-79D7-49E2-AD44-BD8E08F14801}" destId="{903E9B69-2E0C-4BDC-A23C-B6C27BCCDE86}" srcOrd="1" destOrd="0" parTransId="{B8CFC44A-8452-4B62-8735-8A9DD39B8187}" sibTransId="{08E1CABF-B422-490C-8CD0-E914A933E5D5}"/>
    <dgm:cxn modelId="{E2335634-7F3A-4FB5-B770-6B8023C41B83}" type="presOf" srcId="{8A54B3AD-FC1B-49ED-A064-A2EB7CEDAB8A}" destId="{29CBC018-80A5-433A-B69B-0551A10ECD4E}" srcOrd="1" destOrd="0" presId="urn:microsoft.com/office/officeart/2005/8/layout/hierarchy2"/>
    <dgm:cxn modelId="{3C90ED35-E511-4B04-B487-BC1138244CDA}" srcId="{6FCC84D5-79D7-49E2-AD44-BD8E08F14801}" destId="{47952136-BDFB-4300-8387-5084C8EB1F4B}" srcOrd="0" destOrd="0" parTransId="{554A6C80-D0C9-461F-9B7A-17346106FAC6}" sibTransId="{6F9DD796-8411-4743-B2B6-19089FBD3BA2}"/>
    <dgm:cxn modelId="{767F4537-1EE8-40B2-AF29-1AE55ED8B3EB}" type="presOf" srcId="{0208586F-D45E-4B93-BD5D-881EFBCC4275}" destId="{D39AC9DE-6EE7-4A16-9F73-A417BCAD00D9}" srcOrd="1" destOrd="0" presId="urn:microsoft.com/office/officeart/2005/8/layout/hierarchy2"/>
    <dgm:cxn modelId="{2EB1F640-4859-4CC0-A499-EB238BD1C08F}" type="presOf" srcId="{40A6DF84-B8CC-4B51-98BA-BA392DD16561}" destId="{AF77C1F4-474C-44A3-A7B3-1804950DC868}" srcOrd="1" destOrd="0" presId="urn:microsoft.com/office/officeart/2005/8/layout/hierarchy2"/>
    <dgm:cxn modelId="{64D12F5C-A556-4D4B-A7A9-EC13F0AAA03F}" type="presOf" srcId="{86840719-E23F-4E8E-9684-F68A63F86DC2}" destId="{E172F8E8-801F-442C-8B65-1035660D4C18}" srcOrd="0" destOrd="0" presId="urn:microsoft.com/office/officeart/2005/8/layout/hierarchy2"/>
    <dgm:cxn modelId="{580B9E5D-65D4-4114-8564-616E59C7DEDA}" type="presOf" srcId="{C5AD2089-1598-403B-8EE3-83F28E8A34BD}" destId="{1A1E9E76-2431-49D9-87DE-AB8CF128BE70}" srcOrd="1" destOrd="0" presId="urn:microsoft.com/office/officeart/2005/8/layout/hierarchy2"/>
    <dgm:cxn modelId="{BF863241-C71C-4412-B034-B04592B020F4}" type="presOf" srcId="{E6BDFE62-DFD0-4FD5-A7EF-BAB045570A05}" destId="{56E904EF-4F73-4010-B09B-B0AE2340968C}" srcOrd="1" destOrd="0" presId="urn:microsoft.com/office/officeart/2005/8/layout/hierarchy2"/>
    <dgm:cxn modelId="{5037EF6A-8EC2-49F7-9548-D23FF7CC6B88}" type="presOf" srcId="{155FD504-5506-4BA3-BA9E-4117794E8F8B}" destId="{F2CCE82B-0E2B-49B8-B31B-76934E95E819}" srcOrd="0" destOrd="0" presId="urn:microsoft.com/office/officeart/2005/8/layout/hierarchy2"/>
    <dgm:cxn modelId="{D0F6704B-2938-428F-9FDC-96FDA7D7513B}" srcId="{7EA03A1B-F2D7-4D01-A5BC-BA4279597F99}" destId="{6FCC84D5-79D7-49E2-AD44-BD8E08F14801}" srcOrd="0" destOrd="0" parTransId="{91BC4C6A-2F93-4A92-AB35-50E188E5E9EA}" sibTransId="{CD56DC3F-180A-41A0-8337-FAE47FAA15B9}"/>
    <dgm:cxn modelId="{EA8B826B-CBBA-45CE-921A-ACFEB561CDDF}" type="presOf" srcId="{EF1D1FEF-8969-4C6C-8DEF-DDE8FD796D20}" destId="{60607A9A-5141-464B-9CD6-EC57EB1E8D58}" srcOrd="0" destOrd="0" presId="urn:microsoft.com/office/officeart/2005/8/layout/hierarchy2"/>
    <dgm:cxn modelId="{817F674C-C0D5-4C9D-BEC5-9168A23EE5EF}" type="presOf" srcId="{A3FBEA14-D5B9-4613-A366-DB2361EE33E2}" destId="{33676384-5F7A-4684-A3D8-7B38B7D03A5F}" srcOrd="0" destOrd="0" presId="urn:microsoft.com/office/officeart/2005/8/layout/hierarchy2"/>
    <dgm:cxn modelId="{517FEE6C-D112-49C0-B51F-EF755A262499}" type="presOf" srcId="{1F4C3BD1-ECB6-4431-B1D6-931ABFB6D67E}" destId="{B05F87E9-2791-4FDC-831F-C89650096269}" srcOrd="1" destOrd="0" presId="urn:microsoft.com/office/officeart/2005/8/layout/hierarchy2"/>
    <dgm:cxn modelId="{F135F84F-2465-4465-A09B-71A80D1BC1B1}" type="presOf" srcId="{7CEA2006-F682-468C-8012-32E2BADFCF12}" destId="{D7DA12FB-D6E1-457B-BA7B-947B20A17659}" srcOrd="1" destOrd="0" presId="urn:microsoft.com/office/officeart/2005/8/layout/hierarchy2"/>
    <dgm:cxn modelId="{15426751-9703-4297-806C-8739006BB747}" srcId="{93C1966A-D257-4C50-BA4C-D3AD08A59BB8}" destId="{A7483807-8A80-4922-8BB4-60460DF4481C}" srcOrd="0" destOrd="0" parTransId="{EF1D1FEF-8969-4C6C-8DEF-DDE8FD796D20}" sibTransId="{DB6EFE55-BB60-4E84-A89D-43375B6043C7}"/>
    <dgm:cxn modelId="{DBA15151-56FF-45FD-9291-3FDB003948F9}" type="presOf" srcId="{B8CFC44A-8452-4B62-8735-8A9DD39B8187}" destId="{870FEAC2-E748-43D2-984D-38D9F0504436}" srcOrd="0" destOrd="0" presId="urn:microsoft.com/office/officeart/2005/8/layout/hierarchy2"/>
    <dgm:cxn modelId="{F11ABA71-F6CE-461F-8136-2CCE0CEE3A37}" type="presOf" srcId="{93C1966A-D257-4C50-BA4C-D3AD08A59BB8}" destId="{67534CED-A012-4A2D-8CD4-DE65BBB4D2B1}" srcOrd="0" destOrd="0" presId="urn:microsoft.com/office/officeart/2005/8/layout/hierarchy2"/>
    <dgm:cxn modelId="{9C4BF472-8A1F-49C5-9928-CDE1B2E4AB0F}" srcId="{93C1966A-D257-4C50-BA4C-D3AD08A59BB8}" destId="{E3DB53DA-F3B0-4071-972F-487A481494E1}" srcOrd="1" destOrd="0" parTransId="{E6BDFE62-DFD0-4FD5-A7EF-BAB045570A05}" sibTransId="{72D9E414-D845-4677-B205-41E5BA6F1131}"/>
    <dgm:cxn modelId="{46A64978-D825-4C7E-8266-E47BE746C97A}" type="presOf" srcId="{A7483807-8A80-4922-8BB4-60460DF4481C}" destId="{5E94ABA6-9542-4A78-A3DB-694231FF060E}" srcOrd="0" destOrd="0" presId="urn:microsoft.com/office/officeart/2005/8/layout/hierarchy2"/>
    <dgm:cxn modelId="{076E0759-FC6B-4D7B-93F7-4638116948A9}" type="presOf" srcId="{C3A35B70-FAA7-4EDF-9BEF-95229E5DDE5C}" destId="{1055EF74-607E-483A-8380-D66F61A6735A}" srcOrd="1" destOrd="0" presId="urn:microsoft.com/office/officeart/2005/8/layout/hierarchy2"/>
    <dgm:cxn modelId="{930CE079-C104-4FAE-91AD-36BB76DCF857}" srcId="{6FCC84D5-79D7-49E2-AD44-BD8E08F14801}" destId="{9D7044D0-F085-4D78-A727-F8B7B662AC22}" srcOrd="4" destOrd="0" parTransId="{1F4C3BD1-ECB6-4431-B1D6-931ABFB6D67E}" sibTransId="{960DFED3-4714-4255-B2A6-4244ACB8C9AD}"/>
    <dgm:cxn modelId="{910E427E-58FB-49C3-A236-53C09A96205A}" srcId="{903E9B69-2E0C-4BDC-A23C-B6C27BCCDE86}" destId="{00832786-C220-436A-A6B8-84DCAB44A72D}" srcOrd="1" destOrd="0" parTransId="{86840719-E23F-4E8E-9684-F68A63F86DC2}" sibTransId="{21DF665C-DF36-4954-AB02-C277EFCCF6AD}"/>
    <dgm:cxn modelId="{85EE7280-1732-45F1-A834-886ADF447607}" srcId="{6FCC84D5-79D7-49E2-AD44-BD8E08F14801}" destId="{A3FBEA14-D5B9-4613-A366-DB2361EE33E2}" srcOrd="3" destOrd="0" parTransId="{0F0B6DD9-37D4-4313-9CF1-CEF4C8006A7F}" sibTransId="{D6AB6F00-A64A-468F-AE23-0DE108A72AD9}"/>
    <dgm:cxn modelId="{08A13185-7491-4E4B-8D62-E6880577865A}" type="presOf" srcId="{1F4C3BD1-ECB6-4431-B1D6-931ABFB6D67E}" destId="{9C7FACCE-0656-4C64-BE80-968D5743B93F}" srcOrd="0" destOrd="0" presId="urn:microsoft.com/office/officeart/2005/8/layout/hierarchy2"/>
    <dgm:cxn modelId="{D2291D86-869E-401E-9D37-0A56905A2009}" type="presOf" srcId="{2995FC42-0A4B-44FD-8973-0F2F22D21AF8}" destId="{C7D56418-6CFD-429D-B9F4-298FD25E6A08}" srcOrd="0" destOrd="0" presId="urn:microsoft.com/office/officeart/2005/8/layout/hierarchy2"/>
    <dgm:cxn modelId="{E483548D-7FC1-480A-BAB2-F8E5FEE11404}" srcId="{6FCC84D5-79D7-49E2-AD44-BD8E08F14801}" destId="{9A702613-66CF-42A5-A019-DFAA7C90D737}" srcOrd="6" destOrd="0" parTransId="{8ECB55AC-08A6-4089-BF47-926F05A4867B}" sibTransId="{FCFA1F38-9061-4F58-8208-E62B06650FFB}"/>
    <dgm:cxn modelId="{7E3E618E-0C12-4A96-91FB-49C4995DF820}" type="presOf" srcId="{C45817D4-45FA-470A-8EB1-6F92B101FE92}" destId="{9B96E3F2-C24F-4077-B36B-0C49099DC7BB}" srcOrd="1" destOrd="0" presId="urn:microsoft.com/office/officeart/2005/8/layout/hierarchy2"/>
    <dgm:cxn modelId="{8D558A91-D636-483F-B490-F8A03C64C23A}" srcId="{A3FBEA14-D5B9-4613-A366-DB2361EE33E2}" destId="{72497D8F-C4F8-4386-B32D-2A341C99122F}" srcOrd="0" destOrd="0" parTransId="{C45817D4-45FA-470A-8EB1-6F92B101FE92}" sibTransId="{F1C9B810-7B1E-4302-AEF0-7F53841388B4}"/>
    <dgm:cxn modelId="{A67A2592-99FE-4DEA-A963-DDCB68548D43}" type="presOf" srcId="{1F1232ED-23D1-4830-8966-E18D776AF7D0}" destId="{3B2969A7-F2C6-4F35-87E9-0155BA88527C}" srcOrd="0" destOrd="0" presId="urn:microsoft.com/office/officeart/2005/8/layout/hierarchy2"/>
    <dgm:cxn modelId="{359FA892-A18C-45DF-86F7-0A907EEF7576}" srcId="{6FCC84D5-79D7-49E2-AD44-BD8E08F14801}" destId="{2995FC42-0A4B-44FD-8973-0F2F22D21AF8}" srcOrd="2" destOrd="0" parTransId="{40A6DF84-B8CC-4B51-98BA-BA392DD16561}" sibTransId="{C17AE70E-8FBF-4565-B460-810D77F61546}"/>
    <dgm:cxn modelId="{A2365793-816A-4787-A364-2CCA9D57679A}" type="presOf" srcId="{554A6C80-D0C9-461F-9B7A-17346106FAC6}" destId="{459760F2-0A21-409F-B04F-31CF2B1060AA}" srcOrd="1" destOrd="0" presId="urn:microsoft.com/office/officeart/2005/8/layout/hierarchy2"/>
    <dgm:cxn modelId="{C5BD4E94-40E4-4D34-BAA1-F10C064A3C73}" type="presOf" srcId="{689BDC02-B0E1-48AA-87DF-94F76B7CA32E}" destId="{6388221B-E723-489E-8A1A-BA64C43BB211}" srcOrd="0" destOrd="0" presId="urn:microsoft.com/office/officeart/2005/8/layout/hierarchy2"/>
    <dgm:cxn modelId="{CE201595-B439-44F4-9A19-87FA6A511579}" srcId="{A3FBEA14-D5B9-4613-A366-DB2361EE33E2}" destId="{7024DF4F-E880-4603-B354-E097FEF39E06}" srcOrd="2" destOrd="0" parTransId="{C5AD2089-1598-403B-8EE3-83F28E8A34BD}" sibTransId="{9AE431F6-FBEF-4E8D-BE52-04AC5181FF65}"/>
    <dgm:cxn modelId="{A59D559C-D110-4E9E-B7CD-FCE08504D54A}" srcId="{2995FC42-0A4B-44FD-8973-0F2F22D21AF8}" destId="{05333EAA-C7CD-4FC7-AE70-DF84BE548B71}" srcOrd="0" destOrd="0" parTransId="{7CEA2006-F682-468C-8012-32E2BADFCF12}" sibTransId="{B873D30B-B50F-4EF9-AFB8-7661316F4163}"/>
    <dgm:cxn modelId="{2F53A29C-6BCA-4FD2-A01A-A81C880551CC}" srcId="{6FCC84D5-79D7-49E2-AD44-BD8E08F14801}" destId="{1F1232ED-23D1-4830-8966-E18D776AF7D0}" srcOrd="8" destOrd="0" parTransId="{C3A35B70-FAA7-4EDF-9BEF-95229E5DDE5C}" sibTransId="{8A4CE179-16CE-4B52-8069-29CCC12165F1}"/>
    <dgm:cxn modelId="{8EAFE69C-28DA-4E39-8B7A-3CD2C5E12582}" type="presOf" srcId="{05333EAA-C7CD-4FC7-AE70-DF84BE548B71}" destId="{185E366E-6AB7-4264-BFE6-81A332181DA1}" srcOrd="0" destOrd="0" presId="urn:microsoft.com/office/officeart/2005/8/layout/hierarchy2"/>
    <dgm:cxn modelId="{CE84D5A7-063A-4121-9C17-3A84C2F25985}" srcId="{6FCC84D5-79D7-49E2-AD44-BD8E08F14801}" destId="{93C1966A-D257-4C50-BA4C-D3AD08A59BB8}" srcOrd="5" destOrd="0" parTransId="{8A54B3AD-FC1B-49ED-A064-A2EB7CEDAB8A}" sibTransId="{F9A18D9C-CD4F-4FCC-853F-9EE6D3D6B6BD}"/>
    <dgm:cxn modelId="{D49600AA-8754-485B-82FF-5FF132D1F8E3}" type="presOf" srcId="{86840719-E23F-4E8E-9684-F68A63F86DC2}" destId="{7D52F684-9A30-43B2-AC97-4446AD02F92C}" srcOrd="1" destOrd="0" presId="urn:microsoft.com/office/officeart/2005/8/layout/hierarchy2"/>
    <dgm:cxn modelId="{B1A677AA-E93B-4932-AD7F-0A9379E02ECC}" type="presOf" srcId="{0F0B6DD9-37D4-4313-9CF1-CEF4C8006A7F}" destId="{D769E84B-4D57-476B-974A-95BFAA517E24}" srcOrd="1" destOrd="0" presId="urn:microsoft.com/office/officeart/2005/8/layout/hierarchy2"/>
    <dgm:cxn modelId="{321A97AE-696D-4647-A2A3-A0A87F936149}" type="presOf" srcId="{8A54B3AD-FC1B-49ED-A064-A2EB7CEDAB8A}" destId="{A6C3716C-FD5D-4632-A0F0-DC243E9310D3}" srcOrd="0" destOrd="0" presId="urn:microsoft.com/office/officeart/2005/8/layout/hierarchy2"/>
    <dgm:cxn modelId="{FBED8EB4-CA4B-4B20-B6AD-275517F09B52}" type="presOf" srcId="{72497D8F-C4F8-4386-B32D-2A341C99122F}" destId="{AC4000DE-B995-428D-AFD2-9EB4511AAC95}" srcOrd="0" destOrd="0" presId="urn:microsoft.com/office/officeart/2005/8/layout/hierarchy2"/>
    <dgm:cxn modelId="{BC504FB7-72FB-4930-8735-912B32603D04}" type="presOf" srcId="{E6BDFE62-DFD0-4FD5-A7EF-BAB045570A05}" destId="{0FC5B595-0DE3-41A3-A7EC-A051F7098E39}" srcOrd="0" destOrd="0" presId="urn:microsoft.com/office/officeart/2005/8/layout/hierarchy2"/>
    <dgm:cxn modelId="{CE168BC8-F97F-4B7E-8D3B-81ACEEA49B07}" type="presOf" srcId="{C5AD2089-1598-403B-8EE3-83F28E8A34BD}" destId="{64A93DB6-5FD8-4A89-B3A8-FC9CE4691AD2}" srcOrd="0" destOrd="0" presId="urn:microsoft.com/office/officeart/2005/8/layout/hierarchy2"/>
    <dgm:cxn modelId="{0A3D9BCA-E9B0-4CCA-8A1F-8473DBAEC36E}" type="presOf" srcId="{809BC621-582A-4ADE-9486-73C33CD76F5B}" destId="{EFEB0933-A41B-4AB7-BA64-EB22460335CD}" srcOrd="0" destOrd="0" presId="urn:microsoft.com/office/officeart/2005/8/layout/hierarchy2"/>
    <dgm:cxn modelId="{4A05C2CB-3FB7-4C85-BF39-7301B6B6A588}" type="presOf" srcId="{40A6DF84-B8CC-4B51-98BA-BA392DD16561}" destId="{E4B7082B-2C29-44C7-8864-3BC97D95C760}" srcOrd="0" destOrd="0" presId="urn:microsoft.com/office/officeart/2005/8/layout/hierarchy2"/>
    <dgm:cxn modelId="{DCC899CF-C670-4650-8036-659D9EB595A1}" type="presOf" srcId="{C3A35B70-FAA7-4EDF-9BEF-95229E5DDE5C}" destId="{584640A9-7FCE-4C88-BD27-A77E0AFA6231}" srcOrd="0" destOrd="0" presId="urn:microsoft.com/office/officeart/2005/8/layout/hierarchy2"/>
    <dgm:cxn modelId="{CEED39DA-819B-44E4-9064-B3D60F0FFA0B}" type="presOf" srcId="{8C8BFF52-2EA4-4093-A8C0-2AE4FA68E124}" destId="{4E6D87AE-83AA-4BE3-AF78-6606299BBE47}" srcOrd="1" destOrd="0" presId="urn:microsoft.com/office/officeart/2005/8/layout/hierarchy2"/>
    <dgm:cxn modelId="{302447DA-DEA8-4E8D-BC3C-CEA8CC37C46E}" type="presOf" srcId="{9A702613-66CF-42A5-A019-DFAA7C90D737}" destId="{2DF8C7A3-6BC7-4596-90E0-0BF3B94DD39D}" srcOrd="0" destOrd="0" presId="urn:microsoft.com/office/officeart/2005/8/layout/hierarchy2"/>
    <dgm:cxn modelId="{AEEDB5DA-C5FA-49A8-985F-FC8F5CB40B03}" type="presOf" srcId="{7EA03A1B-F2D7-4D01-A5BC-BA4279597F99}" destId="{F99E1BB9-B91B-4A17-916C-A6155DFB562F}" srcOrd="0" destOrd="0" presId="urn:microsoft.com/office/officeart/2005/8/layout/hierarchy2"/>
    <dgm:cxn modelId="{7D8A28DD-BA2D-4DDF-9860-E7D5737ECD11}" type="presOf" srcId="{1752A270-A880-4709-8125-CED9F095D358}" destId="{BD9C149C-57BB-4A43-933E-363798CE4078}" srcOrd="0" destOrd="0" presId="urn:microsoft.com/office/officeart/2005/8/layout/hierarchy2"/>
    <dgm:cxn modelId="{40136BDD-35F5-46C4-B43C-DC734EC5F2D2}" type="presOf" srcId="{E3DB53DA-F3B0-4071-972F-487A481494E1}" destId="{FA0126D4-74D8-48ED-A779-1F9B08A25C49}" srcOrd="0" destOrd="0" presId="urn:microsoft.com/office/officeart/2005/8/layout/hierarchy2"/>
    <dgm:cxn modelId="{991F7CDE-C1A3-4CBA-AF29-8360D6029667}" type="presOf" srcId="{7024DF4F-E880-4603-B354-E097FEF39E06}" destId="{0FF2C9D1-4389-4BD9-8F25-69EA30D5D4B5}" srcOrd="0" destOrd="0" presId="urn:microsoft.com/office/officeart/2005/8/layout/hierarchy2"/>
    <dgm:cxn modelId="{163AC5E0-BCED-4E6F-8B19-6F85301E168C}" srcId="{903E9B69-2E0C-4BDC-A23C-B6C27BCCDE86}" destId="{3EA9D3E8-4535-48C0-BF5F-8E4CD6A74543}" srcOrd="0" destOrd="0" parTransId="{689BDC02-B0E1-48AA-87DF-94F76B7CA32E}" sibTransId="{B314290C-E22E-4FB0-BEA3-7E05909C5974}"/>
    <dgm:cxn modelId="{40EA6CE1-539F-43C4-9740-1E7F36247C47}" type="presOf" srcId="{00832786-C220-436A-A6B8-84DCAB44A72D}" destId="{0B4C6074-ACF8-46E6-9448-C9083EFB19A4}" srcOrd="0" destOrd="0" presId="urn:microsoft.com/office/officeart/2005/8/layout/hierarchy2"/>
    <dgm:cxn modelId="{737566E2-413E-468A-81A4-E471B145523D}" type="presOf" srcId="{554A6C80-D0C9-461F-9B7A-17346106FAC6}" destId="{1A367389-5531-4358-97B5-1D6F51D04026}" srcOrd="0" destOrd="0" presId="urn:microsoft.com/office/officeart/2005/8/layout/hierarchy2"/>
    <dgm:cxn modelId="{D42548E9-8329-44D7-91CD-195B98928BFC}" type="presOf" srcId="{EF1D1FEF-8969-4C6C-8DEF-DDE8FD796D20}" destId="{C1DC92C6-54BD-4248-AB54-1917FD1E658A}" srcOrd="1" destOrd="0" presId="urn:microsoft.com/office/officeart/2005/8/layout/hierarchy2"/>
    <dgm:cxn modelId="{462D2EEC-D1C3-441A-91EB-844ECB28C367}" type="presOf" srcId="{7CEA2006-F682-468C-8012-32E2BADFCF12}" destId="{5F7B6A45-3AB5-4D99-8AD2-DE7998716A36}" srcOrd="0" destOrd="0" presId="urn:microsoft.com/office/officeart/2005/8/layout/hierarchy2"/>
    <dgm:cxn modelId="{DF4A07F2-1A3F-45F5-AAE5-5CBF01DE6453}" srcId="{A3FBEA14-D5B9-4613-A366-DB2361EE33E2}" destId="{155FD504-5506-4BA3-BA9E-4117794E8F8B}" srcOrd="1" destOrd="0" parTransId="{1752A270-A880-4709-8125-CED9F095D358}" sibTransId="{9EC63FA7-2BF3-48A4-AEB0-6FA124F549EA}"/>
    <dgm:cxn modelId="{EEF025F2-1754-4F23-80A7-0DF1A332C457}" type="presOf" srcId="{0F0B6DD9-37D4-4313-9CF1-CEF4C8006A7F}" destId="{837F3636-A49D-447B-B51F-0FC14C112671}" srcOrd="0" destOrd="0" presId="urn:microsoft.com/office/officeart/2005/8/layout/hierarchy2"/>
    <dgm:cxn modelId="{4ECC79F2-4B92-441F-92ED-54369C8A4ED2}" srcId="{2995FC42-0A4B-44FD-8973-0F2F22D21AF8}" destId="{7E0DDEB7-F24B-4188-9146-22682DDA9664}" srcOrd="1" destOrd="0" parTransId="{8C8BFF52-2EA4-4093-A8C0-2AE4FA68E124}" sibTransId="{30A4F43B-A7E5-467A-ACCE-421EB399CA95}"/>
    <dgm:cxn modelId="{9D068FF8-2FC7-44F5-8133-EC7ADC291DF5}" type="presOf" srcId="{0208586F-D45E-4B93-BD5D-881EFBCC4275}" destId="{5561F11A-2FD1-4A95-8FDF-CD95E29DCBAF}" srcOrd="0" destOrd="0" presId="urn:microsoft.com/office/officeart/2005/8/layout/hierarchy2"/>
    <dgm:cxn modelId="{7605A4F9-76EA-4810-8233-D3E82B6C3F95}" type="presOf" srcId="{8ECB55AC-08A6-4089-BF47-926F05A4867B}" destId="{CE7CEB9D-9EF8-473B-B15D-F97CC387133E}" srcOrd="1" destOrd="0" presId="urn:microsoft.com/office/officeart/2005/8/layout/hierarchy2"/>
    <dgm:cxn modelId="{8B11C8F9-3672-4C7A-BD40-12BD4289C91B}" type="presOf" srcId="{689BDC02-B0E1-48AA-87DF-94F76B7CA32E}" destId="{9F05607E-FA25-4D8C-83D2-D8900AA76753}" srcOrd="1" destOrd="0" presId="urn:microsoft.com/office/officeart/2005/8/layout/hierarchy2"/>
    <dgm:cxn modelId="{894024AD-517A-4AA3-9A65-3DD15AAF4BC8}" type="presParOf" srcId="{F99E1BB9-B91B-4A17-916C-A6155DFB562F}" destId="{8B9EEBC3-87C8-44A0-9889-DD7D071BA1CC}" srcOrd="0" destOrd="0" presId="urn:microsoft.com/office/officeart/2005/8/layout/hierarchy2"/>
    <dgm:cxn modelId="{D6B89EA3-81DC-45D2-A5CE-7E0805948A33}" type="presParOf" srcId="{8B9EEBC3-87C8-44A0-9889-DD7D071BA1CC}" destId="{FE19A4DE-E750-49C4-B32E-4FB2EA4428CC}" srcOrd="0" destOrd="0" presId="urn:microsoft.com/office/officeart/2005/8/layout/hierarchy2"/>
    <dgm:cxn modelId="{0AE6FAB9-9F8A-4F5B-A9D1-8618DEC16B84}" type="presParOf" srcId="{8B9EEBC3-87C8-44A0-9889-DD7D071BA1CC}" destId="{1641CC7F-C408-433D-B217-2EBFEC65386C}" srcOrd="1" destOrd="0" presId="urn:microsoft.com/office/officeart/2005/8/layout/hierarchy2"/>
    <dgm:cxn modelId="{CF4FCC9E-5478-43F8-B9BC-A1C138DDF214}" type="presParOf" srcId="{1641CC7F-C408-433D-B217-2EBFEC65386C}" destId="{1A367389-5531-4358-97B5-1D6F51D04026}" srcOrd="0" destOrd="0" presId="urn:microsoft.com/office/officeart/2005/8/layout/hierarchy2"/>
    <dgm:cxn modelId="{BD5B0D40-EF4D-445E-8762-DA328D9A4105}" type="presParOf" srcId="{1A367389-5531-4358-97B5-1D6F51D04026}" destId="{459760F2-0A21-409F-B04F-31CF2B1060AA}" srcOrd="0" destOrd="0" presId="urn:microsoft.com/office/officeart/2005/8/layout/hierarchy2"/>
    <dgm:cxn modelId="{EAA90420-B8DC-4F21-BF35-BF632F05BE77}" type="presParOf" srcId="{1641CC7F-C408-433D-B217-2EBFEC65386C}" destId="{A2BCCEDA-206D-4B98-9905-EA93D864C232}" srcOrd="1" destOrd="0" presId="urn:microsoft.com/office/officeart/2005/8/layout/hierarchy2"/>
    <dgm:cxn modelId="{C36BBE82-8BF9-41E8-9A65-A6EF719AED8C}" type="presParOf" srcId="{A2BCCEDA-206D-4B98-9905-EA93D864C232}" destId="{CD7ADE5C-45FD-4B74-8A5D-B25D43578AD2}" srcOrd="0" destOrd="0" presId="urn:microsoft.com/office/officeart/2005/8/layout/hierarchy2"/>
    <dgm:cxn modelId="{8D850372-D88B-41AD-8E10-9B9E1114C58A}" type="presParOf" srcId="{A2BCCEDA-206D-4B98-9905-EA93D864C232}" destId="{F6FD8DC3-DD1C-4739-9CAB-99A22C928F2E}" srcOrd="1" destOrd="0" presId="urn:microsoft.com/office/officeart/2005/8/layout/hierarchy2"/>
    <dgm:cxn modelId="{DA910CD5-1D80-4898-B049-60D532C87B2F}" type="presParOf" srcId="{1641CC7F-C408-433D-B217-2EBFEC65386C}" destId="{870FEAC2-E748-43D2-984D-38D9F0504436}" srcOrd="2" destOrd="0" presId="urn:microsoft.com/office/officeart/2005/8/layout/hierarchy2"/>
    <dgm:cxn modelId="{38AF7C86-93F3-40D6-B771-E8F8C48BD676}" type="presParOf" srcId="{870FEAC2-E748-43D2-984D-38D9F0504436}" destId="{FDB26BE9-491F-4E95-984E-63D080A586A7}" srcOrd="0" destOrd="0" presId="urn:microsoft.com/office/officeart/2005/8/layout/hierarchy2"/>
    <dgm:cxn modelId="{654C7C18-4C37-4D2D-8584-2578013DD17B}" type="presParOf" srcId="{1641CC7F-C408-433D-B217-2EBFEC65386C}" destId="{61F43669-D727-45A6-8147-435643BD11DE}" srcOrd="3" destOrd="0" presId="urn:microsoft.com/office/officeart/2005/8/layout/hierarchy2"/>
    <dgm:cxn modelId="{A015E058-4F6D-4002-B78E-7AA29C68D785}" type="presParOf" srcId="{61F43669-D727-45A6-8147-435643BD11DE}" destId="{606B5F7D-B755-47FD-A75B-83F898225DB3}" srcOrd="0" destOrd="0" presId="urn:microsoft.com/office/officeart/2005/8/layout/hierarchy2"/>
    <dgm:cxn modelId="{FF48CC94-4E58-4C49-BF32-17D8388162E4}" type="presParOf" srcId="{61F43669-D727-45A6-8147-435643BD11DE}" destId="{D81E4165-C8D2-4A32-B384-C031DD60AEF8}" srcOrd="1" destOrd="0" presId="urn:microsoft.com/office/officeart/2005/8/layout/hierarchy2"/>
    <dgm:cxn modelId="{60919417-CDBD-43B2-9693-A6D1C339BC19}" type="presParOf" srcId="{D81E4165-C8D2-4A32-B384-C031DD60AEF8}" destId="{6388221B-E723-489E-8A1A-BA64C43BB211}" srcOrd="0" destOrd="0" presId="urn:microsoft.com/office/officeart/2005/8/layout/hierarchy2"/>
    <dgm:cxn modelId="{4F91364C-9FA7-4DD2-9991-F5CA9166E331}" type="presParOf" srcId="{6388221B-E723-489E-8A1A-BA64C43BB211}" destId="{9F05607E-FA25-4D8C-83D2-D8900AA76753}" srcOrd="0" destOrd="0" presId="urn:microsoft.com/office/officeart/2005/8/layout/hierarchy2"/>
    <dgm:cxn modelId="{7EB2A832-3380-4726-9F92-A8F74FCC964F}" type="presParOf" srcId="{D81E4165-C8D2-4A32-B384-C031DD60AEF8}" destId="{DA642C9A-8C47-4ACA-A1E5-50F45D9EA51F}" srcOrd="1" destOrd="0" presId="urn:microsoft.com/office/officeart/2005/8/layout/hierarchy2"/>
    <dgm:cxn modelId="{D17898E7-4432-4E40-A481-B4DA85845CDC}" type="presParOf" srcId="{DA642C9A-8C47-4ACA-A1E5-50F45D9EA51F}" destId="{A6FBF33C-7454-4F30-86C3-5D0730C263B7}" srcOrd="0" destOrd="0" presId="urn:microsoft.com/office/officeart/2005/8/layout/hierarchy2"/>
    <dgm:cxn modelId="{93547B9F-CBDB-46C3-9674-50648B3556E9}" type="presParOf" srcId="{DA642C9A-8C47-4ACA-A1E5-50F45D9EA51F}" destId="{C5CC1007-312C-4BAB-9DF1-A47FC3FB1467}" srcOrd="1" destOrd="0" presId="urn:microsoft.com/office/officeart/2005/8/layout/hierarchy2"/>
    <dgm:cxn modelId="{A0C807C4-CE2E-471F-807D-882D74D90230}" type="presParOf" srcId="{D81E4165-C8D2-4A32-B384-C031DD60AEF8}" destId="{E172F8E8-801F-442C-8B65-1035660D4C18}" srcOrd="2" destOrd="0" presId="urn:microsoft.com/office/officeart/2005/8/layout/hierarchy2"/>
    <dgm:cxn modelId="{A8C05109-C478-4B02-BF7A-97098980F154}" type="presParOf" srcId="{E172F8E8-801F-442C-8B65-1035660D4C18}" destId="{7D52F684-9A30-43B2-AC97-4446AD02F92C}" srcOrd="0" destOrd="0" presId="urn:microsoft.com/office/officeart/2005/8/layout/hierarchy2"/>
    <dgm:cxn modelId="{04DC1EF9-3077-45CA-AB37-E46BB124CF5C}" type="presParOf" srcId="{D81E4165-C8D2-4A32-B384-C031DD60AEF8}" destId="{CF65CA51-E589-4E51-8311-9F6857F95EF9}" srcOrd="3" destOrd="0" presId="urn:microsoft.com/office/officeart/2005/8/layout/hierarchy2"/>
    <dgm:cxn modelId="{98BC17C7-117A-4066-8D97-512A0AE20C51}" type="presParOf" srcId="{CF65CA51-E589-4E51-8311-9F6857F95EF9}" destId="{0B4C6074-ACF8-46E6-9448-C9083EFB19A4}" srcOrd="0" destOrd="0" presId="urn:microsoft.com/office/officeart/2005/8/layout/hierarchy2"/>
    <dgm:cxn modelId="{EE06D3FF-FF95-423F-B9CB-9924FF9B060D}" type="presParOf" srcId="{CF65CA51-E589-4E51-8311-9F6857F95EF9}" destId="{6635AECA-ED8F-45D6-879E-BA3587DDAEE4}" srcOrd="1" destOrd="0" presId="urn:microsoft.com/office/officeart/2005/8/layout/hierarchy2"/>
    <dgm:cxn modelId="{DA2BAD48-B17B-4EB2-A929-4D6904A35124}" type="presParOf" srcId="{1641CC7F-C408-433D-B217-2EBFEC65386C}" destId="{E4B7082B-2C29-44C7-8864-3BC97D95C760}" srcOrd="4" destOrd="0" presId="urn:microsoft.com/office/officeart/2005/8/layout/hierarchy2"/>
    <dgm:cxn modelId="{DD98115E-44F5-40CF-97A3-D3F6103FDCB9}" type="presParOf" srcId="{E4B7082B-2C29-44C7-8864-3BC97D95C760}" destId="{AF77C1F4-474C-44A3-A7B3-1804950DC868}" srcOrd="0" destOrd="0" presId="urn:microsoft.com/office/officeart/2005/8/layout/hierarchy2"/>
    <dgm:cxn modelId="{E1D7A500-92AD-4A35-869C-BAE78A21019B}" type="presParOf" srcId="{1641CC7F-C408-433D-B217-2EBFEC65386C}" destId="{FBE3AC2C-A05A-4B2E-90CD-0875F1151218}" srcOrd="5" destOrd="0" presId="urn:microsoft.com/office/officeart/2005/8/layout/hierarchy2"/>
    <dgm:cxn modelId="{F09F65CA-D890-41BE-8BA5-773A4E68DEBF}" type="presParOf" srcId="{FBE3AC2C-A05A-4B2E-90CD-0875F1151218}" destId="{C7D56418-6CFD-429D-B9F4-298FD25E6A08}" srcOrd="0" destOrd="0" presId="urn:microsoft.com/office/officeart/2005/8/layout/hierarchy2"/>
    <dgm:cxn modelId="{0B9CE06F-5BA4-4F81-9955-A99322E1F3DF}" type="presParOf" srcId="{FBE3AC2C-A05A-4B2E-90CD-0875F1151218}" destId="{01646D85-1D81-49FE-98BE-AD4B1FB3A2AB}" srcOrd="1" destOrd="0" presId="urn:microsoft.com/office/officeart/2005/8/layout/hierarchy2"/>
    <dgm:cxn modelId="{4D3ACB01-498A-49DE-8099-5C3D0C7AA0BA}" type="presParOf" srcId="{01646D85-1D81-49FE-98BE-AD4B1FB3A2AB}" destId="{5F7B6A45-3AB5-4D99-8AD2-DE7998716A36}" srcOrd="0" destOrd="0" presId="urn:microsoft.com/office/officeart/2005/8/layout/hierarchy2"/>
    <dgm:cxn modelId="{FAADFDC7-3E36-400A-804F-638FCE69595B}" type="presParOf" srcId="{5F7B6A45-3AB5-4D99-8AD2-DE7998716A36}" destId="{D7DA12FB-D6E1-457B-BA7B-947B20A17659}" srcOrd="0" destOrd="0" presId="urn:microsoft.com/office/officeart/2005/8/layout/hierarchy2"/>
    <dgm:cxn modelId="{FE1AD1F3-B9DB-49DB-9182-89D276A09189}" type="presParOf" srcId="{01646D85-1D81-49FE-98BE-AD4B1FB3A2AB}" destId="{684E35DF-D4CD-4A0A-AF23-1B4C61BB6E0F}" srcOrd="1" destOrd="0" presId="urn:microsoft.com/office/officeart/2005/8/layout/hierarchy2"/>
    <dgm:cxn modelId="{E4AB8B86-CAD1-4EAD-B307-439B04D669FC}" type="presParOf" srcId="{684E35DF-D4CD-4A0A-AF23-1B4C61BB6E0F}" destId="{185E366E-6AB7-4264-BFE6-81A332181DA1}" srcOrd="0" destOrd="0" presId="urn:microsoft.com/office/officeart/2005/8/layout/hierarchy2"/>
    <dgm:cxn modelId="{3555B5EF-FE5B-4753-A9BB-89BE7DD9DEC3}" type="presParOf" srcId="{684E35DF-D4CD-4A0A-AF23-1B4C61BB6E0F}" destId="{CCE919FB-A4F7-4BD8-9B8C-C0502650BF7D}" srcOrd="1" destOrd="0" presId="urn:microsoft.com/office/officeart/2005/8/layout/hierarchy2"/>
    <dgm:cxn modelId="{B543C3E2-A7B1-438C-99B1-FB728A12EA05}" type="presParOf" srcId="{01646D85-1D81-49FE-98BE-AD4B1FB3A2AB}" destId="{B7E82212-7C2E-4F03-A205-DB9238D21F43}" srcOrd="2" destOrd="0" presId="urn:microsoft.com/office/officeart/2005/8/layout/hierarchy2"/>
    <dgm:cxn modelId="{318DAC33-7E3C-4717-93B0-A4760B328056}" type="presParOf" srcId="{B7E82212-7C2E-4F03-A205-DB9238D21F43}" destId="{4E6D87AE-83AA-4BE3-AF78-6606299BBE47}" srcOrd="0" destOrd="0" presId="urn:microsoft.com/office/officeart/2005/8/layout/hierarchy2"/>
    <dgm:cxn modelId="{EE8ABE40-1C43-4751-8F95-5EA2F34C21E3}" type="presParOf" srcId="{01646D85-1D81-49FE-98BE-AD4B1FB3A2AB}" destId="{B8D27281-7349-4CDD-A3FC-0CEF906B1D62}" srcOrd="3" destOrd="0" presId="urn:microsoft.com/office/officeart/2005/8/layout/hierarchy2"/>
    <dgm:cxn modelId="{C683071A-0A94-4C8D-8673-488D015436C1}" type="presParOf" srcId="{B8D27281-7349-4CDD-A3FC-0CEF906B1D62}" destId="{9BFDB7FB-BF8D-44D1-872C-6AD5B232FB41}" srcOrd="0" destOrd="0" presId="urn:microsoft.com/office/officeart/2005/8/layout/hierarchy2"/>
    <dgm:cxn modelId="{84F49183-4926-4372-BF1B-DC504B8D3D22}" type="presParOf" srcId="{B8D27281-7349-4CDD-A3FC-0CEF906B1D62}" destId="{9941FA24-A9A8-42B4-A648-52B3743EA55B}" srcOrd="1" destOrd="0" presId="urn:microsoft.com/office/officeart/2005/8/layout/hierarchy2"/>
    <dgm:cxn modelId="{7156E92B-5450-429A-9CEF-3FFE6E963506}" type="presParOf" srcId="{1641CC7F-C408-433D-B217-2EBFEC65386C}" destId="{837F3636-A49D-447B-B51F-0FC14C112671}" srcOrd="6" destOrd="0" presId="urn:microsoft.com/office/officeart/2005/8/layout/hierarchy2"/>
    <dgm:cxn modelId="{5D630526-E0D6-414B-947E-F6E10EEC3759}" type="presParOf" srcId="{837F3636-A49D-447B-B51F-0FC14C112671}" destId="{D769E84B-4D57-476B-974A-95BFAA517E24}" srcOrd="0" destOrd="0" presId="urn:microsoft.com/office/officeart/2005/8/layout/hierarchy2"/>
    <dgm:cxn modelId="{9B616133-37FD-4658-BBDA-DBFD8AD2900A}" type="presParOf" srcId="{1641CC7F-C408-433D-B217-2EBFEC65386C}" destId="{C64498F6-BEB6-4012-9BFC-4D71274BC6CE}" srcOrd="7" destOrd="0" presId="urn:microsoft.com/office/officeart/2005/8/layout/hierarchy2"/>
    <dgm:cxn modelId="{8B5E87AB-D285-439B-ABBA-42006DA0D987}" type="presParOf" srcId="{C64498F6-BEB6-4012-9BFC-4D71274BC6CE}" destId="{33676384-5F7A-4684-A3D8-7B38B7D03A5F}" srcOrd="0" destOrd="0" presId="urn:microsoft.com/office/officeart/2005/8/layout/hierarchy2"/>
    <dgm:cxn modelId="{243CD562-6460-4611-A98C-59F9C84B18CE}" type="presParOf" srcId="{C64498F6-BEB6-4012-9BFC-4D71274BC6CE}" destId="{75AA3362-BC85-455D-9AA7-2DB4C896E46F}" srcOrd="1" destOrd="0" presId="urn:microsoft.com/office/officeart/2005/8/layout/hierarchy2"/>
    <dgm:cxn modelId="{55412378-4E59-4F0A-BD84-434982864D77}" type="presParOf" srcId="{75AA3362-BC85-455D-9AA7-2DB4C896E46F}" destId="{77D7CAE5-2995-45DF-8E68-E37F3B6DB82C}" srcOrd="0" destOrd="0" presId="urn:microsoft.com/office/officeart/2005/8/layout/hierarchy2"/>
    <dgm:cxn modelId="{A40C5208-83AA-4D82-896A-5562CA231004}" type="presParOf" srcId="{77D7CAE5-2995-45DF-8E68-E37F3B6DB82C}" destId="{9B96E3F2-C24F-4077-B36B-0C49099DC7BB}" srcOrd="0" destOrd="0" presId="urn:microsoft.com/office/officeart/2005/8/layout/hierarchy2"/>
    <dgm:cxn modelId="{1C04FC4C-7D97-49D6-A349-243E0928CF37}" type="presParOf" srcId="{75AA3362-BC85-455D-9AA7-2DB4C896E46F}" destId="{9341E8F5-2EA8-4DCB-8345-936571FC820C}" srcOrd="1" destOrd="0" presId="urn:microsoft.com/office/officeart/2005/8/layout/hierarchy2"/>
    <dgm:cxn modelId="{1E66DE3C-DBEC-4C19-844B-2B527553E64C}" type="presParOf" srcId="{9341E8F5-2EA8-4DCB-8345-936571FC820C}" destId="{AC4000DE-B995-428D-AFD2-9EB4511AAC95}" srcOrd="0" destOrd="0" presId="urn:microsoft.com/office/officeart/2005/8/layout/hierarchy2"/>
    <dgm:cxn modelId="{D624FA10-6503-4E16-ADEC-096E3DEDEDC4}" type="presParOf" srcId="{9341E8F5-2EA8-4DCB-8345-936571FC820C}" destId="{0BAC05ED-FFB0-4EB2-907A-E755A77DD9FC}" srcOrd="1" destOrd="0" presId="urn:microsoft.com/office/officeart/2005/8/layout/hierarchy2"/>
    <dgm:cxn modelId="{00372801-E639-4E70-9F81-B37CA0642CAF}" type="presParOf" srcId="{75AA3362-BC85-455D-9AA7-2DB4C896E46F}" destId="{BD9C149C-57BB-4A43-933E-363798CE4078}" srcOrd="2" destOrd="0" presId="urn:microsoft.com/office/officeart/2005/8/layout/hierarchy2"/>
    <dgm:cxn modelId="{27BB08C2-D289-4A42-878D-0BB1EB7B3104}" type="presParOf" srcId="{BD9C149C-57BB-4A43-933E-363798CE4078}" destId="{ACE13C4B-C15E-42F9-8E94-80F10A760356}" srcOrd="0" destOrd="0" presId="urn:microsoft.com/office/officeart/2005/8/layout/hierarchy2"/>
    <dgm:cxn modelId="{C64A7E31-B0F8-47DC-A48A-D36198CEA922}" type="presParOf" srcId="{75AA3362-BC85-455D-9AA7-2DB4C896E46F}" destId="{7E2833FF-51BF-4117-A51A-CE713CDA5F31}" srcOrd="3" destOrd="0" presId="urn:microsoft.com/office/officeart/2005/8/layout/hierarchy2"/>
    <dgm:cxn modelId="{26E4350C-13AF-4317-9DAF-FDF080713432}" type="presParOf" srcId="{7E2833FF-51BF-4117-A51A-CE713CDA5F31}" destId="{F2CCE82B-0E2B-49B8-B31B-76934E95E819}" srcOrd="0" destOrd="0" presId="urn:microsoft.com/office/officeart/2005/8/layout/hierarchy2"/>
    <dgm:cxn modelId="{909CB2A8-1B2A-4A05-B1B9-43A08819B5AE}" type="presParOf" srcId="{7E2833FF-51BF-4117-A51A-CE713CDA5F31}" destId="{FCDE7FA6-1441-4A17-90B1-68362E5701E5}" srcOrd="1" destOrd="0" presId="urn:microsoft.com/office/officeart/2005/8/layout/hierarchy2"/>
    <dgm:cxn modelId="{7BDB2CA8-E978-47AC-9FB3-0CE2B5B92BEE}" type="presParOf" srcId="{75AA3362-BC85-455D-9AA7-2DB4C896E46F}" destId="{64A93DB6-5FD8-4A89-B3A8-FC9CE4691AD2}" srcOrd="4" destOrd="0" presId="urn:microsoft.com/office/officeart/2005/8/layout/hierarchy2"/>
    <dgm:cxn modelId="{9DDDF52C-D0A1-4B31-B87B-86A0A291A009}" type="presParOf" srcId="{64A93DB6-5FD8-4A89-B3A8-FC9CE4691AD2}" destId="{1A1E9E76-2431-49D9-87DE-AB8CF128BE70}" srcOrd="0" destOrd="0" presId="urn:microsoft.com/office/officeart/2005/8/layout/hierarchy2"/>
    <dgm:cxn modelId="{377D1916-4932-4C40-8FB6-A694447B131D}" type="presParOf" srcId="{75AA3362-BC85-455D-9AA7-2DB4C896E46F}" destId="{E746827A-08C9-470F-80B6-A49E6AB22D23}" srcOrd="5" destOrd="0" presId="urn:microsoft.com/office/officeart/2005/8/layout/hierarchy2"/>
    <dgm:cxn modelId="{3EA53064-59CC-44D1-BBDD-EE6E8653DA2D}" type="presParOf" srcId="{E746827A-08C9-470F-80B6-A49E6AB22D23}" destId="{0FF2C9D1-4389-4BD9-8F25-69EA30D5D4B5}" srcOrd="0" destOrd="0" presId="urn:microsoft.com/office/officeart/2005/8/layout/hierarchy2"/>
    <dgm:cxn modelId="{D27AD9B6-AB42-4990-8759-95EA943B9CB5}" type="presParOf" srcId="{E746827A-08C9-470F-80B6-A49E6AB22D23}" destId="{AF574B94-DB25-4FFF-A4F5-EBE14F116F0D}" srcOrd="1" destOrd="0" presId="urn:microsoft.com/office/officeart/2005/8/layout/hierarchy2"/>
    <dgm:cxn modelId="{609C011F-A0D5-4645-8E35-B935C277D2FE}" type="presParOf" srcId="{1641CC7F-C408-433D-B217-2EBFEC65386C}" destId="{9C7FACCE-0656-4C64-BE80-968D5743B93F}" srcOrd="8" destOrd="0" presId="urn:microsoft.com/office/officeart/2005/8/layout/hierarchy2"/>
    <dgm:cxn modelId="{29C83C1B-7EA7-4A0A-84DF-E96D22D5EFF4}" type="presParOf" srcId="{9C7FACCE-0656-4C64-BE80-968D5743B93F}" destId="{B05F87E9-2791-4FDC-831F-C89650096269}" srcOrd="0" destOrd="0" presId="urn:microsoft.com/office/officeart/2005/8/layout/hierarchy2"/>
    <dgm:cxn modelId="{9A435D88-EDB3-4C0B-891D-380AEC19F0A7}" type="presParOf" srcId="{1641CC7F-C408-433D-B217-2EBFEC65386C}" destId="{E1E6DBB9-5A5B-4484-B500-C3C92A987400}" srcOrd="9" destOrd="0" presId="urn:microsoft.com/office/officeart/2005/8/layout/hierarchy2"/>
    <dgm:cxn modelId="{F91E899A-A31E-4DEA-A4FF-C32A57FC3AAE}" type="presParOf" srcId="{E1E6DBB9-5A5B-4484-B500-C3C92A987400}" destId="{9FADEE3C-2367-443E-86DE-EF9724A88B97}" srcOrd="0" destOrd="0" presId="urn:microsoft.com/office/officeart/2005/8/layout/hierarchy2"/>
    <dgm:cxn modelId="{102B4599-2EE1-46AF-8E1B-6A9159D7646F}" type="presParOf" srcId="{E1E6DBB9-5A5B-4484-B500-C3C92A987400}" destId="{14F7F6C9-93D5-4B43-9738-88D8D2AF9454}" srcOrd="1" destOrd="0" presId="urn:microsoft.com/office/officeart/2005/8/layout/hierarchy2"/>
    <dgm:cxn modelId="{F8CC95E0-D83C-4E81-A2E9-A58B6000674D}" type="presParOf" srcId="{1641CC7F-C408-433D-B217-2EBFEC65386C}" destId="{A6C3716C-FD5D-4632-A0F0-DC243E9310D3}" srcOrd="10" destOrd="0" presId="urn:microsoft.com/office/officeart/2005/8/layout/hierarchy2"/>
    <dgm:cxn modelId="{AE49E849-5E07-43C0-8467-105C8C734BC8}" type="presParOf" srcId="{A6C3716C-FD5D-4632-A0F0-DC243E9310D3}" destId="{29CBC018-80A5-433A-B69B-0551A10ECD4E}" srcOrd="0" destOrd="0" presId="urn:microsoft.com/office/officeart/2005/8/layout/hierarchy2"/>
    <dgm:cxn modelId="{F771AB19-FD2D-4FBB-AE6A-4D9C26C98196}" type="presParOf" srcId="{1641CC7F-C408-433D-B217-2EBFEC65386C}" destId="{B66F92C8-2B49-4C8D-869E-ED7621C98B04}" srcOrd="11" destOrd="0" presId="urn:microsoft.com/office/officeart/2005/8/layout/hierarchy2"/>
    <dgm:cxn modelId="{90E0135A-3A68-44A1-977B-CE4B6834C840}" type="presParOf" srcId="{B66F92C8-2B49-4C8D-869E-ED7621C98B04}" destId="{67534CED-A012-4A2D-8CD4-DE65BBB4D2B1}" srcOrd="0" destOrd="0" presId="urn:microsoft.com/office/officeart/2005/8/layout/hierarchy2"/>
    <dgm:cxn modelId="{1479523A-652F-4F4E-AD20-EB782288D051}" type="presParOf" srcId="{B66F92C8-2B49-4C8D-869E-ED7621C98B04}" destId="{7D950364-0479-4D2C-A9EC-1DA065F28C91}" srcOrd="1" destOrd="0" presId="urn:microsoft.com/office/officeart/2005/8/layout/hierarchy2"/>
    <dgm:cxn modelId="{E085BD9B-35B3-4923-8FA1-A1D3C7D85657}" type="presParOf" srcId="{7D950364-0479-4D2C-A9EC-1DA065F28C91}" destId="{60607A9A-5141-464B-9CD6-EC57EB1E8D58}" srcOrd="0" destOrd="0" presId="urn:microsoft.com/office/officeart/2005/8/layout/hierarchy2"/>
    <dgm:cxn modelId="{2AEB49FB-2204-466C-87F5-DBCCB60DB6D2}" type="presParOf" srcId="{60607A9A-5141-464B-9CD6-EC57EB1E8D58}" destId="{C1DC92C6-54BD-4248-AB54-1917FD1E658A}" srcOrd="0" destOrd="0" presId="urn:microsoft.com/office/officeart/2005/8/layout/hierarchy2"/>
    <dgm:cxn modelId="{5A819CE6-7FA2-4409-9F76-F733801C10CF}" type="presParOf" srcId="{7D950364-0479-4D2C-A9EC-1DA065F28C91}" destId="{1D582DEF-A2F4-4985-89CF-D19B1CD50038}" srcOrd="1" destOrd="0" presId="urn:microsoft.com/office/officeart/2005/8/layout/hierarchy2"/>
    <dgm:cxn modelId="{E6611BF8-33F4-40F3-BFF1-A2185B44BD03}" type="presParOf" srcId="{1D582DEF-A2F4-4985-89CF-D19B1CD50038}" destId="{5E94ABA6-9542-4A78-A3DB-694231FF060E}" srcOrd="0" destOrd="0" presId="urn:microsoft.com/office/officeart/2005/8/layout/hierarchy2"/>
    <dgm:cxn modelId="{25A3D8A4-25DB-46C5-BF74-F1B045E993F9}" type="presParOf" srcId="{1D582DEF-A2F4-4985-89CF-D19B1CD50038}" destId="{9BD41FD6-2B66-4822-81E7-3D8C116A398F}" srcOrd="1" destOrd="0" presId="urn:microsoft.com/office/officeart/2005/8/layout/hierarchy2"/>
    <dgm:cxn modelId="{E75ACF28-8768-4D56-AF7A-8E2F1CD137BD}" type="presParOf" srcId="{7D950364-0479-4D2C-A9EC-1DA065F28C91}" destId="{0FC5B595-0DE3-41A3-A7EC-A051F7098E39}" srcOrd="2" destOrd="0" presId="urn:microsoft.com/office/officeart/2005/8/layout/hierarchy2"/>
    <dgm:cxn modelId="{D49F1BBD-C038-4411-9E27-F7DA4E1FF87E}" type="presParOf" srcId="{0FC5B595-0DE3-41A3-A7EC-A051F7098E39}" destId="{56E904EF-4F73-4010-B09B-B0AE2340968C}" srcOrd="0" destOrd="0" presId="urn:microsoft.com/office/officeart/2005/8/layout/hierarchy2"/>
    <dgm:cxn modelId="{8AAFE533-574C-4765-8048-F733C7F89FD6}" type="presParOf" srcId="{7D950364-0479-4D2C-A9EC-1DA065F28C91}" destId="{BBB5D522-7D2D-474C-92CE-C1E9EE25B805}" srcOrd="3" destOrd="0" presId="urn:microsoft.com/office/officeart/2005/8/layout/hierarchy2"/>
    <dgm:cxn modelId="{63692485-5680-4AA3-9281-4E7E25463690}" type="presParOf" srcId="{BBB5D522-7D2D-474C-92CE-C1E9EE25B805}" destId="{FA0126D4-74D8-48ED-A779-1F9B08A25C49}" srcOrd="0" destOrd="0" presId="urn:microsoft.com/office/officeart/2005/8/layout/hierarchy2"/>
    <dgm:cxn modelId="{08B7EBF8-6839-4664-B37C-820CE0CC0D26}" type="presParOf" srcId="{BBB5D522-7D2D-474C-92CE-C1E9EE25B805}" destId="{7E00CAEF-4281-4273-8534-DE983A5B5EA3}" srcOrd="1" destOrd="0" presId="urn:microsoft.com/office/officeart/2005/8/layout/hierarchy2"/>
    <dgm:cxn modelId="{47AE7DE5-6313-4F4F-B71D-D5F2E4D9D551}" type="presParOf" srcId="{1641CC7F-C408-433D-B217-2EBFEC65386C}" destId="{41EB0120-5844-489F-97B9-94A63C257199}" srcOrd="12" destOrd="0" presId="urn:microsoft.com/office/officeart/2005/8/layout/hierarchy2"/>
    <dgm:cxn modelId="{69A86E2C-76A4-490E-9E50-8E6D778DFC28}" type="presParOf" srcId="{41EB0120-5844-489F-97B9-94A63C257199}" destId="{CE7CEB9D-9EF8-473B-B15D-F97CC387133E}" srcOrd="0" destOrd="0" presId="urn:microsoft.com/office/officeart/2005/8/layout/hierarchy2"/>
    <dgm:cxn modelId="{C54BFA74-CBA0-4BDE-A488-C8C68FC2BEE7}" type="presParOf" srcId="{1641CC7F-C408-433D-B217-2EBFEC65386C}" destId="{1F2BF1C1-6DA7-4200-BCFC-5558402747E1}" srcOrd="13" destOrd="0" presId="urn:microsoft.com/office/officeart/2005/8/layout/hierarchy2"/>
    <dgm:cxn modelId="{855C7714-5722-4542-B566-FF978EA8356B}" type="presParOf" srcId="{1F2BF1C1-6DA7-4200-BCFC-5558402747E1}" destId="{2DF8C7A3-6BC7-4596-90E0-0BF3B94DD39D}" srcOrd="0" destOrd="0" presId="urn:microsoft.com/office/officeart/2005/8/layout/hierarchy2"/>
    <dgm:cxn modelId="{186CE1FE-973F-4804-9A9D-CD4B6D96705A}" type="presParOf" srcId="{1F2BF1C1-6DA7-4200-BCFC-5558402747E1}" destId="{279DAE96-B29B-4211-9776-31F557B51AB1}" srcOrd="1" destOrd="0" presId="urn:microsoft.com/office/officeart/2005/8/layout/hierarchy2"/>
    <dgm:cxn modelId="{C388E602-876C-4310-907B-301173B1ABC0}" type="presParOf" srcId="{1641CC7F-C408-433D-B217-2EBFEC65386C}" destId="{5561F11A-2FD1-4A95-8FDF-CD95E29DCBAF}" srcOrd="14" destOrd="0" presId="urn:microsoft.com/office/officeart/2005/8/layout/hierarchy2"/>
    <dgm:cxn modelId="{E5FDC4D1-6F30-49D2-9980-500292582386}" type="presParOf" srcId="{5561F11A-2FD1-4A95-8FDF-CD95E29DCBAF}" destId="{D39AC9DE-6EE7-4A16-9F73-A417BCAD00D9}" srcOrd="0" destOrd="0" presId="urn:microsoft.com/office/officeart/2005/8/layout/hierarchy2"/>
    <dgm:cxn modelId="{9E55F943-DEC9-4D4D-B157-E8C28D79EAF0}" type="presParOf" srcId="{1641CC7F-C408-433D-B217-2EBFEC65386C}" destId="{D7A1D868-ACB3-43A3-A3FB-2551730A76D1}" srcOrd="15" destOrd="0" presId="urn:microsoft.com/office/officeart/2005/8/layout/hierarchy2"/>
    <dgm:cxn modelId="{1F19CFBE-D29F-47DC-897A-342706157D65}" type="presParOf" srcId="{D7A1D868-ACB3-43A3-A3FB-2551730A76D1}" destId="{EFEB0933-A41B-4AB7-BA64-EB22460335CD}" srcOrd="0" destOrd="0" presId="urn:microsoft.com/office/officeart/2005/8/layout/hierarchy2"/>
    <dgm:cxn modelId="{36927647-818B-41CC-B29C-61F99E7BB82B}" type="presParOf" srcId="{D7A1D868-ACB3-43A3-A3FB-2551730A76D1}" destId="{3C523C43-2438-4D32-BC2F-A9B25006B8FA}" srcOrd="1" destOrd="0" presId="urn:microsoft.com/office/officeart/2005/8/layout/hierarchy2"/>
    <dgm:cxn modelId="{536591C9-B6DB-4DD5-B01D-D2DCB2FD87E4}" type="presParOf" srcId="{1641CC7F-C408-433D-B217-2EBFEC65386C}" destId="{584640A9-7FCE-4C88-BD27-A77E0AFA6231}" srcOrd="16" destOrd="0" presId="urn:microsoft.com/office/officeart/2005/8/layout/hierarchy2"/>
    <dgm:cxn modelId="{D1DAEA72-DF51-4A26-8CC0-BB6279318EF9}" type="presParOf" srcId="{584640A9-7FCE-4C88-BD27-A77E0AFA6231}" destId="{1055EF74-607E-483A-8380-D66F61A6735A}" srcOrd="0" destOrd="0" presId="urn:microsoft.com/office/officeart/2005/8/layout/hierarchy2"/>
    <dgm:cxn modelId="{F535C77E-5571-4B11-8D5E-3A78B3BB653A}" type="presParOf" srcId="{1641CC7F-C408-433D-B217-2EBFEC65386C}" destId="{A97D56A7-BEED-413D-B499-9F9A5A81A0E3}" srcOrd="17" destOrd="0" presId="urn:microsoft.com/office/officeart/2005/8/layout/hierarchy2"/>
    <dgm:cxn modelId="{A7D3A766-8ED9-494C-88BA-E06E17AB122A}" type="presParOf" srcId="{A97D56A7-BEED-413D-B499-9F9A5A81A0E3}" destId="{3B2969A7-F2C6-4F35-87E9-0155BA88527C}" srcOrd="0" destOrd="0" presId="urn:microsoft.com/office/officeart/2005/8/layout/hierarchy2"/>
    <dgm:cxn modelId="{36352FAD-F046-48EB-84E9-05B9B02BA6DC}" type="presParOf" srcId="{A97D56A7-BEED-413D-B499-9F9A5A81A0E3}" destId="{EB5242E9-DAF4-4062-9CDA-22430B4AD712}" srcOrd="1" destOrd="0" presId="urn:microsoft.com/office/officeart/2005/8/layout/hierarchy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9A4DE-E750-49C4-B32E-4FB2EA4428CC}">
      <dsp:nvSpPr>
        <dsp:cNvPr id="0" name=""/>
        <dsp:cNvSpPr/>
      </dsp:nvSpPr>
      <dsp:spPr>
        <a:xfrm>
          <a:off x="0" y="3692212"/>
          <a:ext cx="1121898" cy="6473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b="1" kern="1200">
              <a:solidFill>
                <a:schemeClr val="tx1"/>
              </a:solidFill>
              <a:latin typeface="Times New Roman" panose="02020603050405020304" pitchFamily="18" charset="0"/>
              <a:cs typeface="Times New Roman" panose="02020603050405020304" pitchFamily="18" charset="0"/>
            </a:rPr>
            <a:t>Начальник УО</a:t>
          </a:r>
        </a:p>
      </dsp:txBody>
      <dsp:txXfrm>
        <a:off x="18961" y="3711173"/>
        <a:ext cx="1083976" cy="609459"/>
      </dsp:txXfrm>
    </dsp:sp>
    <dsp:sp modelId="{1A367389-5531-4358-97B5-1D6F51D04026}">
      <dsp:nvSpPr>
        <dsp:cNvPr id="0" name=""/>
        <dsp:cNvSpPr/>
      </dsp:nvSpPr>
      <dsp:spPr>
        <a:xfrm rot="17108018">
          <a:off x="-286325" y="2168584"/>
          <a:ext cx="3811529" cy="15292"/>
        </a:xfrm>
        <a:custGeom>
          <a:avLst/>
          <a:gdLst/>
          <a:ahLst/>
          <a:cxnLst/>
          <a:rect l="0" t="0" r="0" b="0"/>
          <a:pathLst>
            <a:path>
              <a:moveTo>
                <a:pt x="0" y="7646"/>
              </a:moveTo>
              <a:lnTo>
                <a:pt x="3811529"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p>
      </dsp:txBody>
      <dsp:txXfrm>
        <a:off x="1524151" y="2080942"/>
        <a:ext cx="190576" cy="190576"/>
      </dsp:txXfrm>
    </dsp:sp>
    <dsp:sp modelId="{CD7ADE5C-45FD-4B74-8A5D-B25D43578AD2}">
      <dsp:nvSpPr>
        <dsp:cNvPr id="0" name=""/>
        <dsp:cNvSpPr/>
      </dsp:nvSpPr>
      <dsp:spPr>
        <a:xfrm>
          <a:off x="2116979" y="4681"/>
          <a:ext cx="1359911" cy="6637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uk-UA" sz="700" b="1" kern="1200">
              <a:solidFill>
                <a:schemeClr val="tx1"/>
              </a:solidFill>
              <a:latin typeface="Times New Roman" panose="02020603050405020304" pitchFamily="18" charset="0"/>
              <a:cs typeface="Times New Roman" panose="02020603050405020304" pitchFamily="18" charset="0"/>
            </a:rPr>
            <a:t>ІНКЛЮЗИВНО-РЕСУРСНИЙ ЦЕНТР </a:t>
          </a:r>
          <a:endParaRPr lang="uk-UA" sz="700" kern="1200">
            <a:solidFill>
              <a:schemeClr val="tx1"/>
            </a:solidFill>
            <a:latin typeface="Times New Roman" panose="02020603050405020304" pitchFamily="18" charset="0"/>
            <a:cs typeface="Times New Roman" panose="02020603050405020304" pitchFamily="18" charset="0"/>
          </a:endParaRPr>
        </a:p>
      </dsp:txBody>
      <dsp:txXfrm>
        <a:off x="2136420" y="24122"/>
        <a:ext cx="1321029" cy="624872"/>
      </dsp:txXfrm>
    </dsp:sp>
    <dsp:sp modelId="{870FEAC2-E748-43D2-984D-38D9F0504436}">
      <dsp:nvSpPr>
        <dsp:cNvPr id="0" name=""/>
        <dsp:cNvSpPr/>
      </dsp:nvSpPr>
      <dsp:spPr>
        <a:xfrm rot="17346151">
          <a:off x="99114" y="2571648"/>
          <a:ext cx="3040649" cy="15292"/>
        </a:xfrm>
        <a:custGeom>
          <a:avLst/>
          <a:gdLst/>
          <a:ahLst/>
          <a:cxnLst/>
          <a:rect l="0" t="0" r="0" b="0"/>
          <a:pathLst>
            <a:path>
              <a:moveTo>
                <a:pt x="0" y="7646"/>
              </a:moveTo>
              <a:lnTo>
                <a:pt x="3040649"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p>
      </dsp:txBody>
      <dsp:txXfrm>
        <a:off x="1543423" y="2503279"/>
        <a:ext cx="152032" cy="152032"/>
      </dsp:txXfrm>
    </dsp:sp>
    <dsp:sp modelId="{606B5F7D-B755-47FD-A75B-83F898225DB3}">
      <dsp:nvSpPr>
        <dsp:cNvPr id="0" name=""/>
        <dsp:cNvSpPr/>
      </dsp:nvSpPr>
      <dsp:spPr>
        <a:xfrm>
          <a:off x="2116979" y="780890"/>
          <a:ext cx="1337510" cy="72359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ГРУПА ЗВЕДЕНОГО ОБЛІКУ ТА СКЛАДАННЯ БАЛАНСУ</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2138172" y="802083"/>
        <a:ext cx="1295124" cy="681209"/>
      </dsp:txXfrm>
    </dsp:sp>
    <dsp:sp modelId="{6388221B-E723-489E-8A1A-BA64C43BB211}">
      <dsp:nvSpPr>
        <dsp:cNvPr id="0" name=""/>
        <dsp:cNvSpPr/>
      </dsp:nvSpPr>
      <dsp:spPr>
        <a:xfrm rot="20038251">
          <a:off x="3420640" y="988592"/>
          <a:ext cx="667452" cy="15292"/>
        </a:xfrm>
        <a:custGeom>
          <a:avLst/>
          <a:gdLst/>
          <a:ahLst/>
          <a:cxnLst/>
          <a:rect l="0" t="0" r="0" b="0"/>
          <a:pathLst>
            <a:path>
              <a:moveTo>
                <a:pt x="0" y="7646"/>
              </a:moveTo>
              <a:lnTo>
                <a:pt x="667452"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737680" y="979553"/>
        <a:ext cx="33372" cy="33372"/>
      </dsp:txXfrm>
    </dsp:sp>
    <dsp:sp modelId="{A6FBF33C-7454-4F30-86C3-5D0730C263B7}">
      <dsp:nvSpPr>
        <dsp:cNvPr id="0" name=""/>
        <dsp:cNvSpPr/>
      </dsp:nvSpPr>
      <dsp:spPr>
        <a:xfrm>
          <a:off x="4054243" y="507211"/>
          <a:ext cx="1034095" cy="6851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ГРУПА ОБЛІКУ РОЗРАХУНКІВ З ДЕБІТОРАМИ ТА КРЕДИТОРАМИ</a:t>
          </a:r>
        </a:p>
      </dsp:txBody>
      <dsp:txXfrm>
        <a:off x="4074311" y="527279"/>
        <a:ext cx="993959" cy="645022"/>
      </dsp:txXfrm>
    </dsp:sp>
    <dsp:sp modelId="{E172F8E8-801F-442C-8B65-1035660D4C18}">
      <dsp:nvSpPr>
        <dsp:cNvPr id="0" name=""/>
        <dsp:cNvSpPr/>
      </dsp:nvSpPr>
      <dsp:spPr>
        <a:xfrm rot="2568984">
          <a:off x="3365532" y="1361939"/>
          <a:ext cx="667689" cy="15292"/>
        </a:xfrm>
        <a:custGeom>
          <a:avLst/>
          <a:gdLst/>
          <a:ahLst/>
          <a:cxnLst/>
          <a:rect l="0" t="0" r="0" b="0"/>
          <a:pathLst>
            <a:path>
              <a:moveTo>
                <a:pt x="0" y="7646"/>
              </a:moveTo>
              <a:lnTo>
                <a:pt x="667689"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682684" y="1352893"/>
        <a:ext cx="33384" cy="33384"/>
      </dsp:txXfrm>
    </dsp:sp>
    <dsp:sp modelId="{0B4C6074-ACF8-46E6-9448-C9083EFB19A4}">
      <dsp:nvSpPr>
        <dsp:cNvPr id="0" name=""/>
        <dsp:cNvSpPr/>
      </dsp:nvSpPr>
      <dsp:spPr>
        <a:xfrm>
          <a:off x="3944263" y="1359813"/>
          <a:ext cx="1111538" cy="4733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ГРУПА ОБЛІКУ ОРЕНДНИХ ВІДНОСИН</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3958127" y="1373677"/>
        <a:ext cx="1083810" cy="445612"/>
      </dsp:txXfrm>
    </dsp:sp>
    <dsp:sp modelId="{E4B7082B-2C29-44C7-8864-3BC97D95C760}">
      <dsp:nvSpPr>
        <dsp:cNvPr id="0" name=""/>
        <dsp:cNvSpPr/>
      </dsp:nvSpPr>
      <dsp:spPr>
        <a:xfrm rot="18216299">
          <a:off x="729972" y="3277240"/>
          <a:ext cx="1755408" cy="15292"/>
        </a:xfrm>
        <a:custGeom>
          <a:avLst/>
          <a:gdLst/>
          <a:ahLst/>
          <a:cxnLst/>
          <a:rect l="0" t="0" r="0" b="0"/>
          <a:pathLst>
            <a:path>
              <a:moveTo>
                <a:pt x="0" y="7646"/>
              </a:moveTo>
              <a:lnTo>
                <a:pt x="1755408"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p>
      </dsp:txBody>
      <dsp:txXfrm>
        <a:off x="1563791" y="3241001"/>
        <a:ext cx="87770" cy="87770"/>
      </dsp:txXfrm>
    </dsp:sp>
    <dsp:sp modelId="{C7D56418-6CFD-429D-B9F4-298FD25E6A08}">
      <dsp:nvSpPr>
        <dsp:cNvPr id="0" name=""/>
        <dsp:cNvSpPr/>
      </dsp:nvSpPr>
      <dsp:spPr>
        <a:xfrm>
          <a:off x="2093454" y="2128120"/>
          <a:ext cx="1378668" cy="85150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b="1" kern="1200">
              <a:solidFill>
                <a:schemeClr val="tx1"/>
              </a:solidFill>
              <a:latin typeface="Times New Roman" panose="02020603050405020304" pitchFamily="18" charset="0"/>
              <a:cs typeface="Times New Roman" panose="02020603050405020304" pitchFamily="18" charset="0"/>
            </a:rPr>
            <a:t>відділ дошкільної освіти</a:t>
          </a:r>
        </a:p>
      </dsp:txBody>
      <dsp:txXfrm>
        <a:off x="2118394" y="2153060"/>
        <a:ext cx="1328788" cy="801620"/>
      </dsp:txXfrm>
    </dsp:sp>
    <dsp:sp modelId="{5F7B6A45-3AB5-4D99-8AD2-DE7998716A36}">
      <dsp:nvSpPr>
        <dsp:cNvPr id="0" name=""/>
        <dsp:cNvSpPr/>
      </dsp:nvSpPr>
      <dsp:spPr>
        <a:xfrm rot="17917538">
          <a:off x="3350885" y="2341932"/>
          <a:ext cx="465478" cy="15292"/>
        </a:xfrm>
        <a:custGeom>
          <a:avLst/>
          <a:gdLst/>
          <a:ahLst/>
          <a:cxnLst/>
          <a:rect l="0" t="0" r="0" b="0"/>
          <a:pathLst>
            <a:path>
              <a:moveTo>
                <a:pt x="0" y="7646"/>
              </a:moveTo>
              <a:lnTo>
                <a:pt x="465478"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571987" y="2337942"/>
        <a:ext cx="23273" cy="23273"/>
      </dsp:txXfrm>
    </dsp:sp>
    <dsp:sp modelId="{185E366E-6AB7-4264-BFE6-81A332181DA1}">
      <dsp:nvSpPr>
        <dsp:cNvPr id="0" name=""/>
        <dsp:cNvSpPr/>
      </dsp:nvSpPr>
      <dsp:spPr>
        <a:xfrm>
          <a:off x="3695126" y="1890618"/>
          <a:ext cx="1269378" cy="50934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ГРУПА ОБЛІКУ ПРОДУКТІВ ХАРЧУВАННЯ</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3710044" y="1905536"/>
        <a:ext cx="1239542" cy="479504"/>
      </dsp:txXfrm>
    </dsp:sp>
    <dsp:sp modelId="{B7E82212-7C2E-4F03-A205-DB9238D21F43}">
      <dsp:nvSpPr>
        <dsp:cNvPr id="0" name=""/>
        <dsp:cNvSpPr/>
      </dsp:nvSpPr>
      <dsp:spPr>
        <a:xfrm rot="2999634">
          <a:off x="3387303" y="2728144"/>
          <a:ext cx="475002" cy="15292"/>
        </a:xfrm>
        <a:custGeom>
          <a:avLst/>
          <a:gdLst/>
          <a:ahLst/>
          <a:cxnLst/>
          <a:rect l="0" t="0" r="0" b="0"/>
          <a:pathLst>
            <a:path>
              <a:moveTo>
                <a:pt x="0" y="7646"/>
              </a:moveTo>
              <a:lnTo>
                <a:pt x="475002"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612929" y="2723915"/>
        <a:ext cx="23750" cy="23750"/>
      </dsp:txXfrm>
    </dsp:sp>
    <dsp:sp modelId="{9BFDB7FB-BF8D-44D1-872C-6AD5B232FB41}">
      <dsp:nvSpPr>
        <dsp:cNvPr id="0" name=""/>
        <dsp:cNvSpPr/>
      </dsp:nvSpPr>
      <dsp:spPr>
        <a:xfrm>
          <a:off x="3777487" y="2565355"/>
          <a:ext cx="1384291" cy="70471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uk-UA" sz="700" b="1" kern="1200">
              <a:solidFill>
                <a:schemeClr val="tx1"/>
              </a:solidFill>
              <a:latin typeface="Times New Roman" panose="02020603050405020304" pitchFamily="18" charset="0"/>
              <a:cs typeface="Times New Roman" panose="02020603050405020304" pitchFamily="18" charset="0"/>
            </a:rPr>
            <a:t>ГРУПА РОЗРАХУНКУ З БАТЬКАМИ ЗА УТРИМАННЯ ДІТЕЙ В ЗАКЛАДАХ ДОШКІЛЬНОЇ ОСВІТИ</a:t>
          </a:r>
          <a:endParaRPr lang="uk-UA" sz="700" kern="1200">
            <a:solidFill>
              <a:schemeClr val="tx1"/>
            </a:solidFill>
            <a:latin typeface="Times New Roman" panose="02020603050405020304" pitchFamily="18" charset="0"/>
            <a:cs typeface="Times New Roman" panose="02020603050405020304" pitchFamily="18" charset="0"/>
          </a:endParaRPr>
        </a:p>
      </dsp:txBody>
      <dsp:txXfrm>
        <a:off x="3798127" y="2585995"/>
        <a:ext cx="1343011" cy="663430"/>
      </dsp:txXfrm>
    </dsp:sp>
    <dsp:sp modelId="{837F3636-A49D-447B-B51F-0FC14C112671}">
      <dsp:nvSpPr>
        <dsp:cNvPr id="0" name=""/>
        <dsp:cNvSpPr/>
      </dsp:nvSpPr>
      <dsp:spPr>
        <a:xfrm rot="1617845">
          <a:off x="1088599" y="4147148"/>
          <a:ext cx="612628" cy="15292"/>
        </a:xfrm>
        <a:custGeom>
          <a:avLst/>
          <a:gdLst/>
          <a:ahLst/>
          <a:cxnLst/>
          <a:rect l="0" t="0" r="0" b="0"/>
          <a:pathLst>
            <a:path>
              <a:moveTo>
                <a:pt x="0" y="7646"/>
              </a:moveTo>
              <a:lnTo>
                <a:pt x="612628"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1379598" y="4139479"/>
        <a:ext cx="30631" cy="30631"/>
      </dsp:txXfrm>
    </dsp:sp>
    <dsp:sp modelId="{33676384-5F7A-4684-A3D8-7B38B7D03A5F}">
      <dsp:nvSpPr>
        <dsp:cNvPr id="0" name=""/>
        <dsp:cNvSpPr/>
      </dsp:nvSpPr>
      <dsp:spPr>
        <a:xfrm>
          <a:off x="1667929" y="3982382"/>
          <a:ext cx="1232598" cy="62261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ФІНАНСОВА ГРУПА </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1686165" y="4000618"/>
        <a:ext cx="1196126" cy="586139"/>
      </dsp:txXfrm>
    </dsp:sp>
    <dsp:sp modelId="{77D7CAE5-2995-45DF-8E68-E37F3B6DB82C}">
      <dsp:nvSpPr>
        <dsp:cNvPr id="0" name=""/>
        <dsp:cNvSpPr/>
      </dsp:nvSpPr>
      <dsp:spPr>
        <a:xfrm rot="19618969">
          <a:off x="2799530" y="3945267"/>
          <a:ext cx="1250799" cy="15292"/>
        </a:xfrm>
        <a:custGeom>
          <a:avLst/>
          <a:gdLst/>
          <a:ahLst/>
          <a:cxnLst/>
          <a:rect l="0" t="0" r="0" b="0"/>
          <a:pathLst>
            <a:path>
              <a:moveTo>
                <a:pt x="0" y="7646"/>
              </a:moveTo>
              <a:lnTo>
                <a:pt x="1250799"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393659" y="3921643"/>
        <a:ext cx="62539" cy="62539"/>
      </dsp:txXfrm>
    </dsp:sp>
    <dsp:sp modelId="{AC4000DE-B995-428D-AFD2-9EB4511AAC95}">
      <dsp:nvSpPr>
        <dsp:cNvPr id="0" name=""/>
        <dsp:cNvSpPr/>
      </dsp:nvSpPr>
      <dsp:spPr>
        <a:xfrm>
          <a:off x="3949331" y="3329576"/>
          <a:ext cx="990597" cy="5651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uk-UA" sz="700" b="1" kern="1200">
              <a:solidFill>
                <a:schemeClr val="tx1"/>
              </a:solidFill>
              <a:latin typeface="Times New Roman" panose="02020603050405020304" pitchFamily="18" charset="0"/>
              <a:cs typeface="Times New Roman" panose="02020603050405020304" pitchFamily="18" charset="0"/>
            </a:rPr>
            <a:t>ЦЕНТРАЛІЗОВАНА БУХГАЛТЕРІЯ</a:t>
          </a:r>
          <a:endParaRPr lang="uk-UA" sz="700" kern="1200">
            <a:solidFill>
              <a:schemeClr val="tx1"/>
            </a:solidFill>
            <a:latin typeface="Times New Roman" panose="02020603050405020304" pitchFamily="18" charset="0"/>
            <a:cs typeface="Times New Roman" panose="02020603050405020304" pitchFamily="18" charset="0"/>
          </a:endParaRPr>
        </a:p>
      </dsp:txBody>
      <dsp:txXfrm>
        <a:off x="3965883" y="3346128"/>
        <a:ext cx="957493" cy="532021"/>
      </dsp:txXfrm>
    </dsp:sp>
    <dsp:sp modelId="{BD9C149C-57BB-4A43-933E-363798CE4078}">
      <dsp:nvSpPr>
        <dsp:cNvPr id="0" name=""/>
        <dsp:cNvSpPr/>
      </dsp:nvSpPr>
      <dsp:spPr>
        <a:xfrm rot="21558125">
          <a:off x="2900493" y="4280375"/>
          <a:ext cx="930286" cy="15292"/>
        </a:xfrm>
        <a:custGeom>
          <a:avLst/>
          <a:gdLst/>
          <a:ahLst/>
          <a:cxnLst/>
          <a:rect l="0" t="0" r="0" b="0"/>
          <a:pathLst>
            <a:path>
              <a:moveTo>
                <a:pt x="0" y="7646"/>
              </a:moveTo>
              <a:lnTo>
                <a:pt x="930286"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342379" y="4264765"/>
        <a:ext cx="46514" cy="46514"/>
      </dsp:txXfrm>
    </dsp:sp>
    <dsp:sp modelId="{F2CCE82B-0E2B-49B8-B31B-76934E95E819}">
      <dsp:nvSpPr>
        <dsp:cNvPr id="0" name=""/>
        <dsp:cNvSpPr/>
      </dsp:nvSpPr>
      <dsp:spPr>
        <a:xfrm>
          <a:off x="3830745" y="3990212"/>
          <a:ext cx="982876" cy="58428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ГРУПА ЗАРОБІТНОЇ ПЛАТИ</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3847858" y="4007325"/>
        <a:ext cx="948650" cy="550061"/>
      </dsp:txXfrm>
    </dsp:sp>
    <dsp:sp modelId="{64A93DB6-5FD8-4A89-B3A8-FC9CE4691AD2}">
      <dsp:nvSpPr>
        <dsp:cNvPr id="0" name=""/>
        <dsp:cNvSpPr/>
      </dsp:nvSpPr>
      <dsp:spPr>
        <a:xfrm rot="2255935">
          <a:off x="2769751" y="4670206"/>
          <a:ext cx="1259287" cy="15292"/>
        </a:xfrm>
        <a:custGeom>
          <a:avLst/>
          <a:gdLst/>
          <a:ahLst/>
          <a:cxnLst/>
          <a:rect l="0" t="0" r="0" b="0"/>
          <a:pathLst>
            <a:path>
              <a:moveTo>
                <a:pt x="0" y="7646"/>
              </a:moveTo>
              <a:lnTo>
                <a:pt x="1259287"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367913" y="4646370"/>
        <a:ext cx="62964" cy="62964"/>
      </dsp:txXfrm>
    </dsp:sp>
    <dsp:sp modelId="{0FF2C9D1-4389-4BD9-8F25-69EA30D5D4B5}">
      <dsp:nvSpPr>
        <dsp:cNvPr id="0" name=""/>
        <dsp:cNvSpPr/>
      </dsp:nvSpPr>
      <dsp:spPr>
        <a:xfrm>
          <a:off x="3898262" y="4720914"/>
          <a:ext cx="1024873" cy="68220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МАТЕРІАЛЬНА ГРУПА</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3918243" y="4740895"/>
        <a:ext cx="984911" cy="642242"/>
      </dsp:txXfrm>
    </dsp:sp>
    <dsp:sp modelId="{9C7FACCE-0656-4C64-BE80-968D5743B93F}">
      <dsp:nvSpPr>
        <dsp:cNvPr id="0" name=""/>
        <dsp:cNvSpPr/>
      </dsp:nvSpPr>
      <dsp:spPr>
        <a:xfrm rot="3634289">
          <a:off x="818588" y="4527606"/>
          <a:ext cx="1192579" cy="15292"/>
        </a:xfrm>
        <a:custGeom>
          <a:avLst/>
          <a:gdLst/>
          <a:ahLst/>
          <a:cxnLst/>
          <a:rect l="0" t="0" r="0" b="0"/>
          <a:pathLst>
            <a:path>
              <a:moveTo>
                <a:pt x="0" y="7646"/>
              </a:moveTo>
              <a:lnTo>
                <a:pt x="1192579"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1385063" y="4505438"/>
        <a:ext cx="59628" cy="59628"/>
      </dsp:txXfrm>
    </dsp:sp>
    <dsp:sp modelId="{9FADEE3C-2367-443E-86DE-EF9724A88B97}">
      <dsp:nvSpPr>
        <dsp:cNvPr id="0" name=""/>
        <dsp:cNvSpPr/>
      </dsp:nvSpPr>
      <dsp:spPr>
        <a:xfrm>
          <a:off x="1707857" y="4632342"/>
          <a:ext cx="1175336" cy="8445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ГРУПА ОРГАНІЗАЦІЇ ДІЛОВОДСТВА ТА ДОГОВІРНОЇ РОБОТИ</a:t>
          </a:r>
        </a:p>
      </dsp:txBody>
      <dsp:txXfrm>
        <a:off x="1732592" y="4657077"/>
        <a:ext cx="1125866" cy="795050"/>
      </dsp:txXfrm>
    </dsp:sp>
    <dsp:sp modelId="{A6C3716C-FD5D-4632-A0F0-DC243E9310D3}">
      <dsp:nvSpPr>
        <dsp:cNvPr id="0" name=""/>
        <dsp:cNvSpPr/>
      </dsp:nvSpPr>
      <dsp:spPr>
        <a:xfrm rot="4437299">
          <a:off x="335159" y="5053147"/>
          <a:ext cx="2174490" cy="15292"/>
        </a:xfrm>
        <a:custGeom>
          <a:avLst/>
          <a:gdLst/>
          <a:ahLst/>
          <a:cxnLst/>
          <a:rect l="0" t="0" r="0" b="0"/>
          <a:pathLst>
            <a:path>
              <a:moveTo>
                <a:pt x="0" y="7646"/>
              </a:moveTo>
              <a:lnTo>
                <a:pt x="2174490"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p>
      </dsp:txBody>
      <dsp:txXfrm>
        <a:off x="1368043" y="5006432"/>
        <a:ext cx="108724" cy="108724"/>
      </dsp:txXfrm>
    </dsp:sp>
    <dsp:sp modelId="{67534CED-A012-4A2D-8CD4-DE65BBB4D2B1}">
      <dsp:nvSpPr>
        <dsp:cNvPr id="0" name=""/>
        <dsp:cNvSpPr/>
      </dsp:nvSpPr>
      <dsp:spPr>
        <a:xfrm>
          <a:off x="1722911" y="5738239"/>
          <a:ext cx="1104236" cy="73489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ВІДДІЛ РОЗВИТКУ ТА ЗМІСТУ ІНФРАСТРУКТУРИ ОСВІТИ</a:t>
          </a:r>
        </a:p>
      </dsp:txBody>
      <dsp:txXfrm>
        <a:off x="1744435" y="5759763"/>
        <a:ext cx="1061188" cy="691844"/>
      </dsp:txXfrm>
    </dsp:sp>
    <dsp:sp modelId="{60607A9A-5141-464B-9CD6-EC57EB1E8D58}">
      <dsp:nvSpPr>
        <dsp:cNvPr id="0" name=""/>
        <dsp:cNvSpPr/>
      </dsp:nvSpPr>
      <dsp:spPr>
        <a:xfrm rot="20806663">
          <a:off x="2813616" y="5981286"/>
          <a:ext cx="1020885" cy="15292"/>
        </a:xfrm>
        <a:custGeom>
          <a:avLst/>
          <a:gdLst/>
          <a:ahLst/>
          <a:cxnLst/>
          <a:rect l="0" t="0" r="0" b="0"/>
          <a:pathLst>
            <a:path>
              <a:moveTo>
                <a:pt x="0" y="7646"/>
              </a:moveTo>
              <a:lnTo>
                <a:pt x="1020885"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298536" y="5963410"/>
        <a:ext cx="51044" cy="51044"/>
      </dsp:txXfrm>
    </dsp:sp>
    <dsp:sp modelId="{5E94ABA6-9542-4A78-A3DB-694231FF060E}">
      <dsp:nvSpPr>
        <dsp:cNvPr id="0" name=""/>
        <dsp:cNvSpPr/>
      </dsp:nvSpPr>
      <dsp:spPr>
        <a:xfrm>
          <a:off x="3820969" y="5498555"/>
          <a:ext cx="1076917" cy="7472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uk-UA" sz="700" b="1" kern="1200">
              <a:solidFill>
                <a:schemeClr val="tx1"/>
              </a:solidFill>
              <a:latin typeface="Times New Roman" panose="02020603050405020304" pitchFamily="18" charset="0"/>
              <a:cs typeface="Times New Roman" panose="02020603050405020304" pitchFamily="18" charset="0"/>
            </a:rPr>
            <a:t>ГРУПА З ЦЕНТРАЛІЗОВАНОГО ГОСПОДАРСЬКОГО ОБСЛУГОВУВАННЯ ЗАКЛАДІВ І УСТАНОВ ОСВІТИ</a:t>
          </a:r>
          <a:endParaRPr lang="uk-UA" sz="700" kern="1200">
            <a:solidFill>
              <a:schemeClr val="tx1"/>
            </a:solidFill>
            <a:latin typeface="Times New Roman" panose="02020603050405020304" pitchFamily="18" charset="0"/>
            <a:cs typeface="Times New Roman" panose="02020603050405020304" pitchFamily="18" charset="0"/>
          </a:endParaRPr>
        </a:p>
      </dsp:txBody>
      <dsp:txXfrm>
        <a:off x="3842855" y="5520441"/>
        <a:ext cx="1033145" cy="703475"/>
      </dsp:txXfrm>
    </dsp:sp>
    <dsp:sp modelId="{0FC5B595-0DE3-41A3-A7EC-A051F7098E39}">
      <dsp:nvSpPr>
        <dsp:cNvPr id="0" name=""/>
        <dsp:cNvSpPr/>
      </dsp:nvSpPr>
      <dsp:spPr>
        <a:xfrm rot="1686029">
          <a:off x="2760746" y="6363370"/>
          <a:ext cx="1126624" cy="15292"/>
        </a:xfrm>
        <a:custGeom>
          <a:avLst/>
          <a:gdLst/>
          <a:ahLst/>
          <a:cxnLst/>
          <a:rect l="0" t="0" r="0" b="0"/>
          <a:pathLst>
            <a:path>
              <a:moveTo>
                <a:pt x="0" y="7646"/>
              </a:moveTo>
              <a:lnTo>
                <a:pt x="1126624" y="76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3295893" y="6342851"/>
        <a:ext cx="56331" cy="56331"/>
      </dsp:txXfrm>
    </dsp:sp>
    <dsp:sp modelId="{FA0126D4-74D8-48ED-A779-1F9B08A25C49}">
      <dsp:nvSpPr>
        <dsp:cNvPr id="0" name=""/>
        <dsp:cNvSpPr/>
      </dsp:nvSpPr>
      <dsp:spPr>
        <a:xfrm>
          <a:off x="3820969" y="6358257"/>
          <a:ext cx="1073723" cy="55618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uk-UA" sz="700" b="1" kern="1200">
              <a:solidFill>
                <a:schemeClr val="tx1"/>
              </a:solidFill>
              <a:latin typeface="Times New Roman" panose="02020603050405020304" pitchFamily="18" charset="0"/>
              <a:cs typeface="Times New Roman" panose="02020603050405020304" pitchFamily="18" charset="0"/>
            </a:rPr>
            <a:t>ЕКОНОМІЧНА ГРУПА</a:t>
          </a:r>
          <a:endParaRPr lang="uk-UA" sz="700" kern="1200">
            <a:solidFill>
              <a:schemeClr val="tx1"/>
            </a:solidFill>
            <a:latin typeface="Times New Roman" panose="02020603050405020304" pitchFamily="18" charset="0"/>
            <a:cs typeface="Times New Roman" panose="02020603050405020304" pitchFamily="18" charset="0"/>
          </a:endParaRPr>
        </a:p>
      </dsp:txBody>
      <dsp:txXfrm>
        <a:off x="3837259" y="6374547"/>
        <a:ext cx="1041143" cy="523601"/>
      </dsp:txXfrm>
    </dsp:sp>
    <dsp:sp modelId="{41EB0120-5844-489F-97B9-94A63C257199}">
      <dsp:nvSpPr>
        <dsp:cNvPr id="0" name=""/>
        <dsp:cNvSpPr/>
      </dsp:nvSpPr>
      <dsp:spPr>
        <a:xfrm rot="4306857">
          <a:off x="28077" y="5519840"/>
          <a:ext cx="3182723" cy="15292"/>
        </a:xfrm>
        <a:custGeom>
          <a:avLst/>
          <a:gdLst/>
          <a:ahLst/>
          <a:cxnLst/>
          <a:rect l="0" t="0" r="0" b="0"/>
          <a:pathLst>
            <a:path>
              <a:moveTo>
                <a:pt x="0" y="7646"/>
              </a:moveTo>
              <a:lnTo>
                <a:pt x="3182723"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p>
      </dsp:txBody>
      <dsp:txXfrm>
        <a:off x="1539871" y="5447918"/>
        <a:ext cx="159136" cy="159136"/>
      </dsp:txXfrm>
    </dsp:sp>
    <dsp:sp modelId="{2DF8C7A3-6BC7-4596-90E0-0BF3B94DD39D}">
      <dsp:nvSpPr>
        <dsp:cNvPr id="0" name=""/>
        <dsp:cNvSpPr/>
      </dsp:nvSpPr>
      <dsp:spPr>
        <a:xfrm>
          <a:off x="2116979" y="6686397"/>
          <a:ext cx="1326399" cy="7053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ВІДДІЛ УПРАВЛІННЯ ПЕРСОНАЛОМ ТА КАДРОВОГО ЗАБЕЗПЕЧЕННЯ </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2137638" y="6707056"/>
        <a:ext cx="1285081" cy="664029"/>
      </dsp:txXfrm>
    </dsp:sp>
    <dsp:sp modelId="{5561F11A-2FD1-4A95-8FDF-CD95E29DCBAF}">
      <dsp:nvSpPr>
        <dsp:cNvPr id="0" name=""/>
        <dsp:cNvSpPr/>
      </dsp:nvSpPr>
      <dsp:spPr>
        <a:xfrm rot="4523838">
          <a:off x="-354026" y="5917973"/>
          <a:ext cx="3946931" cy="15292"/>
        </a:xfrm>
        <a:custGeom>
          <a:avLst/>
          <a:gdLst/>
          <a:ahLst/>
          <a:cxnLst/>
          <a:rect l="0" t="0" r="0" b="0"/>
          <a:pathLst>
            <a:path>
              <a:moveTo>
                <a:pt x="0" y="7646"/>
              </a:moveTo>
              <a:lnTo>
                <a:pt x="3946931"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p>
      </dsp:txBody>
      <dsp:txXfrm>
        <a:off x="1520766" y="5826946"/>
        <a:ext cx="197346" cy="197346"/>
      </dsp:txXfrm>
    </dsp:sp>
    <dsp:sp modelId="{EFEB0933-A41B-4AB7-BA64-EB22460335CD}">
      <dsp:nvSpPr>
        <dsp:cNvPr id="0" name=""/>
        <dsp:cNvSpPr/>
      </dsp:nvSpPr>
      <dsp:spPr>
        <a:xfrm>
          <a:off x="2116979" y="7504198"/>
          <a:ext cx="1167795" cy="66227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ВІДДІЛ РОЗВИТКУ ОСВІТИ ТА ПРОГНОЗУВАННЯ</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2136376" y="7523595"/>
        <a:ext cx="1129001" cy="623483"/>
      </dsp:txXfrm>
    </dsp:sp>
    <dsp:sp modelId="{584640A9-7FCE-4C88-BD27-A77E0AFA6231}">
      <dsp:nvSpPr>
        <dsp:cNvPr id="0" name=""/>
        <dsp:cNvSpPr/>
      </dsp:nvSpPr>
      <dsp:spPr>
        <a:xfrm rot="4657163">
          <a:off x="-701126" y="6274857"/>
          <a:ext cx="4641131" cy="15292"/>
        </a:xfrm>
        <a:custGeom>
          <a:avLst/>
          <a:gdLst/>
          <a:ahLst/>
          <a:cxnLst/>
          <a:rect l="0" t="0" r="0" b="0"/>
          <a:pathLst>
            <a:path>
              <a:moveTo>
                <a:pt x="0" y="7646"/>
              </a:moveTo>
              <a:lnTo>
                <a:pt x="4641131" y="76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p>
      </dsp:txBody>
      <dsp:txXfrm>
        <a:off x="1503411" y="6166475"/>
        <a:ext cx="232056" cy="232056"/>
      </dsp:txXfrm>
    </dsp:sp>
    <dsp:sp modelId="{3B2969A7-F2C6-4F35-87E9-0155BA88527C}">
      <dsp:nvSpPr>
        <dsp:cNvPr id="0" name=""/>
        <dsp:cNvSpPr/>
      </dsp:nvSpPr>
      <dsp:spPr>
        <a:xfrm>
          <a:off x="2116979" y="8278930"/>
          <a:ext cx="1164541" cy="5403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uk-UA" sz="800" b="1" kern="1200">
              <a:solidFill>
                <a:schemeClr val="tx1"/>
              </a:solidFill>
              <a:latin typeface="Times New Roman" panose="02020603050405020304" pitchFamily="18" charset="0"/>
              <a:cs typeface="Times New Roman" panose="02020603050405020304" pitchFamily="18" charset="0"/>
            </a:rPr>
            <a:t>СЕКТОР ОСВІТНЬОЇ ІНФОРМАЦІЇ ТА ПРОМОЦІЇ</a:t>
          </a:r>
          <a:endParaRPr lang="uk-UA" sz="800" kern="1200">
            <a:solidFill>
              <a:schemeClr val="tx1"/>
            </a:solidFill>
            <a:latin typeface="Times New Roman" panose="02020603050405020304" pitchFamily="18" charset="0"/>
            <a:cs typeface="Times New Roman" panose="02020603050405020304" pitchFamily="18" charset="0"/>
          </a:endParaRPr>
        </a:p>
      </dsp:txBody>
      <dsp:txXfrm>
        <a:off x="2132805" y="8294756"/>
        <a:ext cx="1132889" cy="50869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1-24T08:12:43.663"/>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21,'4'0,"4"0,5 0,3 0,4 0,1 0,0 0,-2-3,-2-6,-3 0</inkml:trace>
</inkml:ink>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818A6-0E9E-467A-BEAF-E4E37782D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87</Pages>
  <Words>85840</Words>
  <Characters>48929</Characters>
  <Application>Microsoft Office Word</Application>
  <DocSecurity>0</DocSecurity>
  <Lines>407</Lines>
  <Paragraphs>268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134501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Тищенко</dc:creator>
  <cp:lastModifiedBy>User</cp:lastModifiedBy>
  <cp:revision>8</cp:revision>
  <dcterms:created xsi:type="dcterms:W3CDTF">2022-11-28T11:14:00Z</dcterms:created>
  <dcterms:modified xsi:type="dcterms:W3CDTF">2022-12-01T10:23:00Z</dcterms:modified>
</cp:coreProperties>
</file>