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5EE" w:rsidRPr="00924D83" w:rsidRDefault="007555EE" w:rsidP="007555EE">
      <w:pPr>
        <w:autoSpaceDE w:val="0"/>
        <w:autoSpaceDN w:val="0"/>
        <w:adjustRightInd w:val="0"/>
        <w:spacing w:after="0" w:line="240" w:lineRule="auto"/>
        <w:rPr>
          <w:rFonts w:ascii="Times New Roman" w:hAnsi="Times New Roman" w:cs="Times New Roman"/>
          <w:color w:val="000000"/>
          <w:sz w:val="24"/>
          <w:szCs w:val="24"/>
          <w:lang w:val="uk-UA"/>
        </w:rPr>
      </w:pPr>
      <w:r w:rsidRPr="00924D83">
        <w:rPr>
          <w:rFonts w:ascii="Times New Roman" w:hAnsi="Times New Roman" w:cs="Times New Roman"/>
          <w:noProof/>
          <w:color w:val="000000"/>
          <w:sz w:val="24"/>
          <w:szCs w:val="24"/>
          <w:lang w:eastAsia="ru-RU"/>
        </w:rPr>
        <mc:AlternateContent>
          <mc:Choice Requires="wps">
            <w:drawing>
              <wp:anchor distT="0" distB="0" distL="114300" distR="114300" simplePos="0" relativeHeight="251659264" behindDoc="0" locked="0" layoutInCell="1" allowOverlap="1" wp14:anchorId="39BE05BC" wp14:editId="49EEBFC2">
                <wp:simplePos x="0" y="0"/>
                <wp:positionH relativeFrom="column">
                  <wp:posOffset>5711796</wp:posOffset>
                </wp:positionH>
                <wp:positionV relativeFrom="paragraph">
                  <wp:posOffset>-454877</wp:posOffset>
                </wp:positionV>
                <wp:extent cx="412272" cy="343561"/>
                <wp:effectExtent l="0" t="0" r="6985" b="0"/>
                <wp:wrapNone/>
                <wp:docPr id="16" name="Прямоугольник 16"/>
                <wp:cNvGraphicFramePr/>
                <a:graphic xmlns:a="http://schemas.openxmlformats.org/drawingml/2006/main">
                  <a:graphicData uri="http://schemas.microsoft.com/office/word/2010/wordprocessingShape">
                    <wps:wsp>
                      <wps:cNvSpPr/>
                      <wps:spPr>
                        <a:xfrm>
                          <a:off x="0" y="0"/>
                          <a:ext cx="412272" cy="3435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 o:spid="_x0000_s1026" style="position:absolute;margin-left:449.75pt;margin-top:-35.8pt;width:32.45pt;height:2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" fillcolor="white [3212]" stroked="f" strokeweight="2pt"/>
            </w:pict>
          </mc:Fallback>
        </mc:AlternateContent>
      </w:r>
    </w:p>
    <w:p w:rsidR="007555EE" w:rsidRPr="00924D83" w:rsidRDefault="007555EE" w:rsidP="007555EE">
      <w:pPr>
        <w:autoSpaceDE w:val="0"/>
        <w:autoSpaceDN w:val="0"/>
        <w:adjustRightInd w:val="0"/>
        <w:spacing w:after="0" w:line="360" w:lineRule="auto"/>
        <w:jc w:val="center"/>
        <w:rPr>
          <w:rFonts w:ascii="Times New Roman" w:hAnsi="Times New Roman" w:cs="Times New Roman"/>
          <w:color w:val="000000"/>
          <w:sz w:val="28"/>
          <w:szCs w:val="28"/>
          <w:lang w:val="uk-UA"/>
        </w:rPr>
      </w:pPr>
      <w:r w:rsidRPr="00924D83">
        <w:rPr>
          <w:rFonts w:ascii="Times New Roman" w:hAnsi="Times New Roman" w:cs="Times New Roman"/>
          <w:b/>
          <w:bCs/>
          <w:color w:val="000000"/>
          <w:sz w:val="28"/>
          <w:szCs w:val="28"/>
          <w:lang w:val="uk-UA"/>
        </w:rPr>
        <w:t>КИЇВСЬКИЙ УНІВЕРСИТЕТ ІМЕНІ БОРИСА ГРІНЧЕНКА</w:t>
      </w:r>
    </w:p>
    <w:p w:rsidR="007555EE" w:rsidRPr="00924D83" w:rsidRDefault="007555EE" w:rsidP="007555EE">
      <w:pPr>
        <w:autoSpaceDE w:val="0"/>
        <w:autoSpaceDN w:val="0"/>
        <w:adjustRightInd w:val="0"/>
        <w:spacing w:after="0" w:line="360" w:lineRule="auto"/>
        <w:jc w:val="center"/>
        <w:rPr>
          <w:rFonts w:ascii="Times New Roman" w:hAnsi="Times New Roman" w:cs="Times New Roman"/>
          <w:color w:val="000000"/>
          <w:sz w:val="28"/>
          <w:szCs w:val="28"/>
          <w:lang w:val="uk-UA"/>
        </w:rPr>
      </w:pPr>
      <w:r w:rsidRPr="00924D83">
        <w:rPr>
          <w:rFonts w:ascii="Times New Roman" w:hAnsi="Times New Roman" w:cs="Times New Roman"/>
          <w:color w:val="000000"/>
          <w:sz w:val="28"/>
          <w:szCs w:val="28"/>
          <w:lang w:val="uk-UA"/>
        </w:rPr>
        <w:t>Інститут журналістики</w:t>
      </w:r>
    </w:p>
    <w:p w:rsidR="007555EE" w:rsidRPr="00924D83" w:rsidRDefault="007555EE" w:rsidP="007555EE">
      <w:pPr>
        <w:autoSpaceDE w:val="0"/>
        <w:autoSpaceDN w:val="0"/>
        <w:adjustRightInd w:val="0"/>
        <w:spacing w:after="0" w:line="360" w:lineRule="auto"/>
        <w:jc w:val="center"/>
        <w:rPr>
          <w:rFonts w:ascii="Times New Roman" w:hAnsi="Times New Roman" w:cs="Times New Roman"/>
          <w:color w:val="000000"/>
          <w:sz w:val="28"/>
          <w:szCs w:val="28"/>
          <w:lang w:val="uk-UA"/>
        </w:rPr>
      </w:pPr>
      <w:r w:rsidRPr="00924D83">
        <w:rPr>
          <w:rFonts w:ascii="Times New Roman" w:hAnsi="Times New Roman" w:cs="Times New Roman"/>
          <w:color w:val="000000"/>
          <w:sz w:val="28"/>
          <w:szCs w:val="28"/>
          <w:lang w:val="uk-UA"/>
        </w:rPr>
        <w:t>Кафедра журналістики та нових медіа</w:t>
      </w:r>
    </w:p>
    <w:p w:rsidR="007555EE" w:rsidRPr="00924D83" w:rsidRDefault="007555EE" w:rsidP="007555EE">
      <w:pPr>
        <w:autoSpaceDE w:val="0"/>
        <w:autoSpaceDN w:val="0"/>
        <w:adjustRightInd w:val="0"/>
        <w:spacing w:after="0" w:line="360" w:lineRule="auto"/>
        <w:jc w:val="center"/>
        <w:rPr>
          <w:rFonts w:ascii="Times New Roman" w:hAnsi="Times New Roman" w:cs="Times New Roman"/>
          <w:color w:val="000000"/>
          <w:sz w:val="28"/>
          <w:szCs w:val="28"/>
          <w:lang w:val="uk-UA"/>
        </w:rPr>
      </w:pPr>
      <w:r w:rsidRPr="00924D83">
        <w:rPr>
          <w:rFonts w:ascii="Times New Roman" w:hAnsi="Times New Roman" w:cs="Times New Roman"/>
          <w:color w:val="000000"/>
          <w:sz w:val="28"/>
          <w:szCs w:val="28"/>
          <w:lang w:val="uk-UA"/>
        </w:rPr>
        <w:t>КВАЛІФІКАЦІЙНА РОБОТА</w:t>
      </w:r>
    </w:p>
    <w:p w:rsidR="007555EE" w:rsidRPr="00924D83" w:rsidRDefault="007555EE" w:rsidP="007555EE">
      <w:pPr>
        <w:autoSpaceDE w:val="0"/>
        <w:autoSpaceDN w:val="0"/>
        <w:adjustRightInd w:val="0"/>
        <w:spacing w:after="0" w:line="360" w:lineRule="auto"/>
        <w:jc w:val="center"/>
        <w:rPr>
          <w:rFonts w:ascii="Times New Roman" w:hAnsi="Times New Roman" w:cs="Times New Roman"/>
          <w:color w:val="000000"/>
          <w:sz w:val="28"/>
          <w:szCs w:val="28"/>
          <w:lang w:val="uk-UA"/>
        </w:rPr>
      </w:pPr>
      <w:r w:rsidRPr="00924D83">
        <w:rPr>
          <w:rFonts w:ascii="Times New Roman" w:hAnsi="Times New Roman" w:cs="Times New Roman"/>
          <w:color w:val="000000"/>
          <w:sz w:val="28"/>
          <w:szCs w:val="28"/>
          <w:lang w:val="uk-UA"/>
        </w:rPr>
        <w:t>на тему:</w:t>
      </w:r>
    </w:p>
    <w:p w:rsidR="007555EE" w:rsidRPr="00924D83" w:rsidRDefault="007555EE" w:rsidP="007555EE">
      <w:pPr>
        <w:autoSpaceDE w:val="0"/>
        <w:autoSpaceDN w:val="0"/>
        <w:adjustRightInd w:val="0"/>
        <w:spacing w:after="0" w:line="360" w:lineRule="auto"/>
        <w:jc w:val="center"/>
        <w:rPr>
          <w:rFonts w:ascii="Times New Roman" w:eastAsia="Times New Roman" w:hAnsi="Times New Roman" w:cs="Times New Roman"/>
          <w:b/>
          <w:sz w:val="32"/>
          <w:szCs w:val="24"/>
          <w:lang w:val="uk-UA"/>
        </w:rPr>
      </w:pPr>
      <w:r w:rsidRPr="00924D83">
        <w:rPr>
          <w:rFonts w:ascii="Times New Roman" w:eastAsia="Times New Roman" w:hAnsi="Times New Roman" w:cs="Times New Roman"/>
          <w:b/>
          <w:sz w:val="28"/>
          <w:szCs w:val="24"/>
          <w:lang w:val="uk-UA"/>
        </w:rPr>
        <w:t>АВТОРСЬКИЙ ПРОЄКТ ПРО ЛІТЕРАТУРНИХ ПЕРСОНАЖІВ ЯК СУЧАСНИЙ ФОРМАТ ПОПУЛЯРИЗАЦІЇ ЧИТАННЯ СЕРЕД СТАРШОКЛАСНИКІВ: СЦЕНАРНА ТА РЕЖИСЕРСЬКА РОБОТА</w:t>
      </w:r>
    </w:p>
    <w:p w:rsidR="007555EE" w:rsidRPr="00924D83" w:rsidRDefault="007555EE" w:rsidP="007555EE">
      <w:pPr>
        <w:tabs>
          <w:tab w:val="left" w:pos="284"/>
          <w:tab w:val="left" w:pos="340"/>
        </w:tabs>
        <w:autoSpaceDE w:val="0"/>
        <w:autoSpaceDN w:val="0"/>
        <w:adjustRightInd w:val="0"/>
        <w:spacing w:after="0" w:line="240" w:lineRule="auto"/>
        <w:ind w:firstLine="3544"/>
        <w:rPr>
          <w:rFonts w:ascii="Times New Roman" w:hAnsi="Times New Roman" w:cs="Times New Roman"/>
          <w:sz w:val="28"/>
          <w:szCs w:val="28"/>
          <w:lang w:val="uk-UA"/>
        </w:rPr>
      </w:pPr>
      <w:r w:rsidRPr="00541F8B">
        <w:rPr>
          <w:rFonts w:ascii="Times New Roman" w:hAnsi="Times New Roman" w:cs="Times New Roman"/>
          <w:color w:val="000000"/>
          <w:sz w:val="28"/>
          <w:szCs w:val="28"/>
        </w:rPr>
        <w:t xml:space="preserve">     </w:t>
      </w:r>
      <w:r w:rsidRPr="00924D83">
        <w:rPr>
          <w:rFonts w:ascii="Times New Roman" w:hAnsi="Times New Roman" w:cs="Times New Roman"/>
          <w:sz w:val="28"/>
          <w:szCs w:val="28"/>
          <w:lang w:val="uk-UA"/>
        </w:rPr>
        <w:t xml:space="preserve">Студентки 4 курсу, </w:t>
      </w:r>
    </w:p>
    <w:p w:rsidR="007555EE" w:rsidRPr="00924D83" w:rsidRDefault="007555EE" w:rsidP="007555EE">
      <w:pPr>
        <w:tabs>
          <w:tab w:val="left" w:pos="284"/>
          <w:tab w:val="left" w:pos="340"/>
        </w:tabs>
        <w:autoSpaceDE w:val="0"/>
        <w:autoSpaceDN w:val="0"/>
        <w:adjustRightInd w:val="0"/>
        <w:spacing w:after="0" w:line="240" w:lineRule="auto"/>
        <w:ind w:firstLine="3544"/>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     групи ЖУРб-2-17-4.0д </w:t>
      </w:r>
    </w:p>
    <w:p w:rsidR="007555EE" w:rsidRPr="00924D83" w:rsidRDefault="007555EE" w:rsidP="007555EE">
      <w:pPr>
        <w:tabs>
          <w:tab w:val="left" w:pos="284"/>
          <w:tab w:val="left" w:pos="340"/>
        </w:tabs>
        <w:autoSpaceDE w:val="0"/>
        <w:autoSpaceDN w:val="0"/>
        <w:adjustRightInd w:val="0"/>
        <w:spacing w:after="0" w:line="240" w:lineRule="auto"/>
        <w:ind w:firstLine="3544"/>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     СВО бакалавра </w:t>
      </w:r>
    </w:p>
    <w:p w:rsidR="007555EE" w:rsidRPr="00924D83" w:rsidRDefault="007555EE" w:rsidP="007555EE">
      <w:pPr>
        <w:tabs>
          <w:tab w:val="left" w:pos="284"/>
          <w:tab w:val="left" w:pos="340"/>
        </w:tabs>
        <w:autoSpaceDE w:val="0"/>
        <w:autoSpaceDN w:val="0"/>
        <w:adjustRightInd w:val="0"/>
        <w:spacing w:after="0" w:line="240" w:lineRule="auto"/>
        <w:ind w:firstLine="3544"/>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     галузі знань 06 Журналістика </w:t>
      </w:r>
    </w:p>
    <w:p w:rsidR="007555EE" w:rsidRPr="00924D83" w:rsidRDefault="007555EE" w:rsidP="007555EE">
      <w:pPr>
        <w:tabs>
          <w:tab w:val="left" w:pos="284"/>
          <w:tab w:val="left" w:pos="340"/>
        </w:tabs>
        <w:autoSpaceDE w:val="0"/>
        <w:autoSpaceDN w:val="0"/>
        <w:adjustRightInd w:val="0"/>
        <w:spacing w:after="0" w:line="240" w:lineRule="auto"/>
        <w:ind w:firstLine="3544"/>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     спеціальності 061 Журналістика </w:t>
      </w:r>
    </w:p>
    <w:p w:rsidR="007555EE" w:rsidRPr="00924D83" w:rsidRDefault="007555EE" w:rsidP="007555EE">
      <w:pPr>
        <w:tabs>
          <w:tab w:val="left" w:pos="284"/>
          <w:tab w:val="left" w:pos="340"/>
        </w:tabs>
        <w:autoSpaceDE w:val="0"/>
        <w:autoSpaceDN w:val="0"/>
        <w:adjustRightInd w:val="0"/>
        <w:spacing w:after="0" w:line="240" w:lineRule="auto"/>
        <w:ind w:firstLine="3544"/>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     </w:t>
      </w:r>
      <w:proofErr w:type="spellStart"/>
      <w:r w:rsidRPr="00924D83">
        <w:rPr>
          <w:rFonts w:ascii="Times New Roman" w:hAnsi="Times New Roman" w:cs="Times New Roman"/>
          <w:sz w:val="28"/>
          <w:szCs w:val="28"/>
          <w:lang w:val="uk-UA"/>
        </w:rPr>
        <w:t>Вялкової</w:t>
      </w:r>
      <w:proofErr w:type="spellEnd"/>
      <w:r w:rsidRPr="00924D83">
        <w:rPr>
          <w:rFonts w:ascii="Times New Roman" w:hAnsi="Times New Roman" w:cs="Times New Roman"/>
          <w:sz w:val="28"/>
          <w:szCs w:val="28"/>
          <w:lang w:val="uk-UA"/>
        </w:rPr>
        <w:t xml:space="preserve"> Вікторії Володимирівни</w:t>
      </w:r>
    </w:p>
    <w:p w:rsidR="007555EE" w:rsidRPr="00924D83" w:rsidRDefault="007555EE" w:rsidP="007555EE">
      <w:pPr>
        <w:tabs>
          <w:tab w:val="left" w:pos="284"/>
          <w:tab w:val="left" w:pos="340"/>
        </w:tabs>
        <w:autoSpaceDE w:val="0"/>
        <w:autoSpaceDN w:val="0"/>
        <w:adjustRightInd w:val="0"/>
        <w:spacing w:after="0" w:line="240" w:lineRule="auto"/>
        <w:ind w:firstLine="3544"/>
        <w:rPr>
          <w:rFonts w:ascii="Times New Roman" w:hAnsi="Times New Roman" w:cs="Times New Roman"/>
          <w:sz w:val="28"/>
          <w:szCs w:val="28"/>
          <w:lang w:val="uk-UA"/>
        </w:rPr>
      </w:pPr>
    </w:p>
    <w:p w:rsidR="007555EE" w:rsidRPr="00924D83" w:rsidRDefault="007555EE" w:rsidP="007555EE">
      <w:pPr>
        <w:tabs>
          <w:tab w:val="left" w:pos="284"/>
          <w:tab w:val="left" w:pos="340"/>
        </w:tabs>
        <w:autoSpaceDE w:val="0"/>
        <w:autoSpaceDN w:val="0"/>
        <w:adjustRightInd w:val="0"/>
        <w:spacing w:after="0" w:line="240" w:lineRule="auto"/>
        <w:jc w:val="both"/>
        <w:rPr>
          <w:rFonts w:ascii="Times New Roman" w:hAnsi="Times New Roman" w:cs="Times New Roman"/>
          <w:sz w:val="28"/>
          <w:szCs w:val="28"/>
          <w:lang w:val="uk-UA"/>
        </w:rPr>
      </w:pPr>
      <w:r w:rsidRPr="00924D83">
        <w:rPr>
          <w:rFonts w:ascii="Times New Roman" w:hAnsi="Times New Roman" w:cs="Times New Roman"/>
          <w:sz w:val="24"/>
          <w:szCs w:val="24"/>
          <w:lang w:val="uk-UA"/>
        </w:rPr>
        <w:t xml:space="preserve">Використання чужих ідей, </w:t>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t xml:space="preserve">     </w:t>
      </w:r>
      <w:r w:rsidRPr="00924D83">
        <w:rPr>
          <w:rFonts w:ascii="Times New Roman" w:hAnsi="Times New Roman" w:cs="Times New Roman"/>
          <w:sz w:val="28"/>
          <w:szCs w:val="28"/>
          <w:lang w:val="uk-UA"/>
        </w:rPr>
        <w:t xml:space="preserve">Науковий керівник: </w:t>
      </w:r>
      <w:proofErr w:type="spellStart"/>
      <w:r w:rsidRPr="00924D83">
        <w:rPr>
          <w:rFonts w:ascii="Times New Roman" w:hAnsi="Times New Roman" w:cs="Times New Roman"/>
          <w:sz w:val="28"/>
          <w:szCs w:val="28"/>
          <w:lang w:val="uk-UA"/>
        </w:rPr>
        <w:t>Гондюл</w:t>
      </w:r>
      <w:proofErr w:type="spellEnd"/>
      <w:r w:rsidRPr="00924D83">
        <w:rPr>
          <w:rFonts w:ascii="Times New Roman" w:hAnsi="Times New Roman" w:cs="Times New Roman"/>
          <w:sz w:val="28"/>
          <w:szCs w:val="28"/>
          <w:lang w:val="uk-UA"/>
        </w:rPr>
        <w:t xml:space="preserve"> О.Д., викладач</w:t>
      </w:r>
    </w:p>
    <w:p w:rsidR="007555EE" w:rsidRPr="00924D83" w:rsidRDefault="007555EE" w:rsidP="007555EE">
      <w:pPr>
        <w:tabs>
          <w:tab w:val="left" w:pos="284"/>
          <w:tab w:val="left" w:pos="340"/>
        </w:tabs>
        <w:autoSpaceDE w:val="0"/>
        <w:autoSpaceDN w:val="0"/>
        <w:adjustRightInd w:val="0"/>
        <w:spacing w:after="0" w:line="240" w:lineRule="auto"/>
        <w:jc w:val="both"/>
        <w:rPr>
          <w:rFonts w:ascii="Times New Roman" w:hAnsi="Times New Roman" w:cs="Times New Roman"/>
          <w:sz w:val="28"/>
          <w:szCs w:val="24"/>
          <w:lang w:val="uk-UA"/>
        </w:rPr>
      </w:pPr>
      <w:r w:rsidRPr="00924D83">
        <w:rPr>
          <w:rFonts w:ascii="Times New Roman" w:hAnsi="Times New Roman" w:cs="Times New Roman"/>
          <w:sz w:val="24"/>
          <w:szCs w:val="24"/>
          <w:lang w:val="uk-UA"/>
        </w:rPr>
        <w:t xml:space="preserve">результатів і текстів </w:t>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t xml:space="preserve">     </w:t>
      </w:r>
      <w:r w:rsidRPr="00924D83">
        <w:rPr>
          <w:rFonts w:ascii="Times New Roman" w:hAnsi="Times New Roman" w:cs="Times New Roman"/>
          <w:sz w:val="28"/>
          <w:szCs w:val="24"/>
          <w:lang w:val="uk-UA"/>
        </w:rPr>
        <w:t>кафедри журналістики та нових медіа</w:t>
      </w:r>
    </w:p>
    <w:p w:rsidR="007555EE" w:rsidRPr="00924D83" w:rsidRDefault="007555EE" w:rsidP="007555EE">
      <w:pPr>
        <w:tabs>
          <w:tab w:val="left" w:pos="284"/>
          <w:tab w:val="left" w:pos="340"/>
        </w:tabs>
        <w:autoSpaceDE w:val="0"/>
        <w:autoSpaceDN w:val="0"/>
        <w:adjustRightInd w:val="0"/>
        <w:spacing w:after="0" w:line="240" w:lineRule="auto"/>
        <w:jc w:val="both"/>
        <w:rPr>
          <w:rFonts w:ascii="Times New Roman" w:hAnsi="Times New Roman" w:cs="Times New Roman"/>
          <w:sz w:val="24"/>
          <w:szCs w:val="24"/>
          <w:lang w:val="uk-UA"/>
        </w:rPr>
      </w:pPr>
      <w:r w:rsidRPr="00924D83">
        <w:rPr>
          <w:rFonts w:ascii="Times New Roman" w:hAnsi="Times New Roman" w:cs="Times New Roman"/>
          <w:sz w:val="24"/>
          <w:szCs w:val="24"/>
          <w:lang w:val="uk-UA"/>
        </w:rPr>
        <w:t xml:space="preserve">мають посилання на </w:t>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p>
    <w:p w:rsidR="007555EE" w:rsidRPr="00924D83" w:rsidRDefault="007555EE" w:rsidP="007555EE">
      <w:pPr>
        <w:tabs>
          <w:tab w:val="left" w:pos="284"/>
          <w:tab w:val="left" w:pos="340"/>
        </w:tabs>
        <w:autoSpaceDE w:val="0"/>
        <w:autoSpaceDN w:val="0"/>
        <w:adjustRightInd w:val="0"/>
        <w:spacing w:after="0" w:line="240" w:lineRule="auto"/>
        <w:jc w:val="both"/>
        <w:rPr>
          <w:rFonts w:ascii="Times New Roman" w:hAnsi="Times New Roman" w:cs="Times New Roman"/>
          <w:sz w:val="24"/>
          <w:szCs w:val="24"/>
          <w:lang w:val="uk-UA"/>
        </w:rPr>
      </w:pPr>
      <w:r w:rsidRPr="00924D83">
        <w:rPr>
          <w:rFonts w:ascii="Times New Roman" w:hAnsi="Times New Roman" w:cs="Times New Roman"/>
          <w:sz w:val="24"/>
          <w:szCs w:val="24"/>
          <w:lang w:val="uk-UA"/>
        </w:rPr>
        <w:t xml:space="preserve">відповідне джерело </w:t>
      </w:r>
    </w:p>
    <w:p w:rsidR="007555EE" w:rsidRPr="00924D83" w:rsidRDefault="007555EE" w:rsidP="007555EE">
      <w:pPr>
        <w:tabs>
          <w:tab w:val="left" w:pos="284"/>
          <w:tab w:val="left" w:pos="340"/>
        </w:tabs>
        <w:autoSpaceDE w:val="0"/>
        <w:autoSpaceDN w:val="0"/>
        <w:adjustRightInd w:val="0"/>
        <w:spacing w:after="0" w:line="360" w:lineRule="auto"/>
        <w:jc w:val="both"/>
        <w:rPr>
          <w:rFonts w:ascii="Times New Roman" w:hAnsi="Times New Roman" w:cs="Times New Roman"/>
          <w:sz w:val="24"/>
          <w:szCs w:val="24"/>
          <w:lang w:val="uk-UA"/>
        </w:rPr>
      </w:pPr>
      <w:r w:rsidRPr="00924D83">
        <w:rPr>
          <w:rFonts w:ascii="Times New Roman" w:hAnsi="Times New Roman" w:cs="Times New Roman"/>
          <w:sz w:val="24"/>
          <w:szCs w:val="24"/>
          <w:lang w:val="uk-UA"/>
        </w:rPr>
        <w:t xml:space="preserve">_______  ________________ </w:t>
      </w:r>
      <w:r w:rsidRPr="00924D83">
        <w:rPr>
          <w:rFonts w:ascii="Times New Roman" w:hAnsi="Times New Roman" w:cs="Times New Roman"/>
          <w:sz w:val="24"/>
          <w:szCs w:val="24"/>
          <w:lang w:val="uk-UA"/>
        </w:rPr>
        <w:tab/>
        <w:t xml:space="preserve">     Розширена шкала ______________________________</w:t>
      </w:r>
    </w:p>
    <w:p w:rsidR="007555EE" w:rsidRPr="00924D83" w:rsidRDefault="007555EE" w:rsidP="007555EE">
      <w:pPr>
        <w:tabs>
          <w:tab w:val="left" w:pos="284"/>
          <w:tab w:val="left" w:pos="340"/>
        </w:tabs>
        <w:autoSpaceDE w:val="0"/>
        <w:autoSpaceDN w:val="0"/>
        <w:adjustRightInd w:val="0"/>
        <w:spacing w:after="0" w:line="360" w:lineRule="auto"/>
        <w:jc w:val="both"/>
        <w:rPr>
          <w:rFonts w:ascii="Times New Roman" w:hAnsi="Times New Roman" w:cs="Times New Roman"/>
          <w:sz w:val="24"/>
          <w:szCs w:val="24"/>
          <w:lang w:val="uk-UA"/>
        </w:rPr>
      </w:pPr>
      <w:r w:rsidRPr="00924D83">
        <w:rPr>
          <w:rFonts w:ascii="Times New Roman" w:hAnsi="Times New Roman" w:cs="Times New Roman"/>
          <w:sz w:val="20"/>
          <w:szCs w:val="20"/>
          <w:lang w:val="uk-UA"/>
        </w:rPr>
        <w:t>(підпис студента) (ініціали, прізвище)</w:t>
      </w:r>
      <w:r w:rsidRPr="00924D83">
        <w:rPr>
          <w:rFonts w:ascii="Times New Roman" w:hAnsi="Times New Roman" w:cs="Times New Roman"/>
          <w:sz w:val="28"/>
          <w:szCs w:val="28"/>
          <w:lang w:val="uk-UA"/>
        </w:rPr>
        <w:t xml:space="preserve">       </w:t>
      </w:r>
      <w:r w:rsidRPr="00924D83">
        <w:rPr>
          <w:rFonts w:ascii="Times New Roman" w:hAnsi="Times New Roman" w:cs="Times New Roman"/>
          <w:sz w:val="24"/>
          <w:szCs w:val="24"/>
          <w:lang w:val="uk-UA"/>
        </w:rPr>
        <w:t xml:space="preserve">Кількість балів: _____ Оцінка: ECTS __________    </w:t>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t xml:space="preserve">                            </w:t>
      </w:r>
      <w:r w:rsidRPr="007555EE">
        <w:rPr>
          <w:rFonts w:ascii="Times New Roman" w:hAnsi="Times New Roman" w:cs="Times New Roman"/>
          <w:sz w:val="24"/>
          <w:szCs w:val="24"/>
          <w:lang w:val="uk-UA"/>
        </w:rPr>
        <w:t xml:space="preserve"> </w:t>
      </w:r>
      <w:r w:rsidRPr="00924D83">
        <w:rPr>
          <w:rFonts w:ascii="Times New Roman" w:hAnsi="Times New Roman" w:cs="Times New Roman"/>
          <w:sz w:val="24"/>
          <w:szCs w:val="24"/>
          <w:lang w:val="uk-UA"/>
        </w:rPr>
        <w:t xml:space="preserve">Голова комісії ________ ______________________ </w:t>
      </w:r>
    </w:p>
    <w:p w:rsidR="007555EE" w:rsidRPr="00924D83" w:rsidRDefault="007555EE" w:rsidP="007555EE">
      <w:pPr>
        <w:tabs>
          <w:tab w:val="left" w:pos="284"/>
          <w:tab w:val="left" w:pos="340"/>
        </w:tabs>
        <w:autoSpaceDE w:val="0"/>
        <w:autoSpaceDN w:val="0"/>
        <w:adjustRightInd w:val="0"/>
        <w:spacing w:after="0" w:line="360" w:lineRule="auto"/>
        <w:jc w:val="both"/>
        <w:rPr>
          <w:rFonts w:ascii="Times New Roman" w:hAnsi="Times New Roman" w:cs="Times New Roman"/>
          <w:sz w:val="20"/>
          <w:szCs w:val="20"/>
          <w:lang w:val="uk-UA"/>
        </w:rPr>
      </w:pP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t xml:space="preserve">                  </w:t>
      </w:r>
      <w:r w:rsidRPr="00924D83">
        <w:rPr>
          <w:rFonts w:ascii="Times New Roman" w:hAnsi="Times New Roman" w:cs="Times New Roman"/>
          <w:sz w:val="20"/>
          <w:szCs w:val="20"/>
          <w:lang w:val="uk-UA"/>
        </w:rPr>
        <w:t xml:space="preserve">(підпис) (ініціали, прізвище) </w:t>
      </w:r>
    </w:p>
    <w:p w:rsidR="007555EE" w:rsidRPr="00924D83" w:rsidRDefault="007555EE" w:rsidP="007555EE">
      <w:pPr>
        <w:tabs>
          <w:tab w:val="left" w:pos="284"/>
          <w:tab w:val="left" w:pos="340"/>
        </w:tabs>
        <w:autoSpaceDE w:val="0"/>
        <w:autoSpaceDN w:val="0"/>
        <w:adjustRightInd w:val="0"/>
        <w:spacing w:after="0" w:line="360" w:lineRule="auto"/>
        <w:jc w:val="both"/>
        <w:rPr>
          <w:rFonts w:ascii="Times New Roman" w:hAnsi="Times New Roman" w:cs="Times New Roman"/>
          <w:sz w:val="24"/>
          <w:szCs w:val="24"/>
          <w:lang w:val="uk-UA"/>
        </w:rPr>
      </w:pPr>
      <w:r w:rsidRPr="00924D83">
        <w:rPr>
          <w:rFonts w:ascii="Times New Roman" w:hAnsi="Times New Roman" w:cs="Times New Roman"/>
          <w:sz w:val="24"/>
          <w:szCs w:val="24"/>
          <w:lang w:val="uk-UA"/>
        </w:rPr>
        <w:t xml:space="preserve">Допускаю до захисту </w:t>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t xml:space="preserve">       Члени комісії ________ ______________________</w:t>
      </w:r>
    </w:p>
    <w:p w:rsidR="007555EE" w:rsidRPr="00924D83" w:rsidRDefault="007555EE" w:rsidP="007555EE">
      <w:pPr>
        <w:tabs>
          <w:tab w:val="left" w:pos="284"/>
          <w:tab w:val="left" w:pos="340"/>
        </w:tabs>
        <w:autoSpaceDE w:val="0"/>
        <w:autoSpaceDN w:val="0"/>
        <w:adjustRightInd w:val="0"/>
        <w:spacing w:after="0" w:line="360" w:lineRule="auto"/>
        <w:jc w:val="both"/>
        <w:rPr>
          <w:rFonts w:ascii="Times New Roman" w:hAnsi="Times New Roman" w:cs="Times New Roman"/>
          <w:sz w:val="20"/>
          <w:szCs w:val="20"/>
          <w:lang w:val="uk-UA"/>
        </w:rPr>
      </w:pPr>
      <w:r w:rsidRPr="00924D83">
        <w:rPr>
          <w:rFonts w:ascii="Times New Roman" w:hAnsi="Times New Roman" w:cs="Times New Roman"/>
          <w:sz w:val="24"/>
          <w:szCs w:val="24"/>
          <w:lang w:val="uk-UA"/>
        </w:rPr>
        <w:t>перед ЕК</w:t>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t xml:space="preserve">    </w:t>
      </w:r>
      <w:r w:rsidRPr="00924D83">
        <w:rPr>
          <w:rFonts w:ascii="Times New Roman" w:hAnsi="Times New Roman" w:cs="Times New Roman"/>
          <w:sz w:val="20"/>
          <w:szCs w:val="20"/>
          <w:lang w:val="uk-UA"/>
        </w:rPr>
        <w:t xml:space="preserve">(підпис) (ініціали, прізвище) </w:t>
      </w:r>
    </w:p>
    <w:p w:rsidR="007555EE" w:rsidRPr="00924D83" w:rsidRDefault="007555EE" w:rsidP="007555EE">
      <w:pPr>
        <w:tabs>
          <w:tab w:val="left" w:pos="284"/>
          <w:tab w:val="left" w:pos="340"/>
        </w:tabs>
        <w:autoSpaceDE w:val="0"/>
        <w:autoSpaceDN w:val="0"/>
        <w:adjustRightInd w:val="0"/>
        <w:spacing w:after="0" w:line="360" w:lineRule="auto"/>
        <w:jc w:val="both"/>
        <w:rPr>
          <w:rFonts w:ascii="Times New Roman" w:hAnsi="Times New Roman" w:cs="Times New Roman"/>
          <w:sz w:val="24"/>
          <w:szCs w:val="24"/>
          <w:lang w:val="uk-UA"/>
        </w:rPr>
      </w:pPr>
      <w:r w:rsidRPr="00924D83">
        <w:rPr>
          <w:rFonts w:ascii="Times New Roman" w:hAnsi="Times New Roman" w:cs="Times New Roman"/>
          <w:sz w:val="24"/>
          <w:szCs w:val="24"/>
          <w:lang w:val="uk-UA"/>
        </w:rPr>
        <w:t xml:space="preserve">______________В. О. </w:t>
      </w:r>
      <w:proofErr w:type="spellStart"/>
      <w:r w:rsidRPr="00924D83">
        <w:rPr>
          <w:rFonts w:ascii="Times New Roman" w:hAnsi="Times New Roman" w:cs="Times New Roman"/>
          <w:sz w:val="24"/>
          <w:szCs w:val="24"/>
          <w:lang w:val="uk-UA"/>
        </w:rPr>
        <w:t>Гандзюк</w:t>
      </w:r>
      <w:proofErr w:type="spellEnd"/>
      <w:r w:rsidRPr="00924D83">
        <w:rPr>
          <w:rFonts w:ascii="Times New Roman" w:hAnsi="Times New Roman" w:cs="Times New Roman"/>
          <w:sz w:val="24"/>
          <w:szCs w:val="24"/>
          <w:lang w:val="uk-UA"/>
        </w:rPr>
        <w:t>,</w:t>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t xml:space="preserve">                   ________ ______________________ </w:t>
      </w:r>
    </w:p>
    <w:p w:rsidR="007555EE" w:rsidRPr="00924D83" w:rsidRDefault="007555EE" w:rsidP="007555EE">
      <w:pPr>
        <w:tabs>
          <w:tab w:val="left" w:pos="284"/>
          <w:tab w:val="left" w:pos="340"/>
        </w:tabs>
        <w:autoSpaceDE w:val="0"/>
        <w:autoSpaceDN w:val="0"/>
        <w:adjustRightInd w:val="0"/>
        <w:spacing w:after="0" w:line="360" w:lineRule="auto"/>
        <w:jc w:val="both"/>
        <w:rPr>
          <w:rFonts w:ascii="Times New Roman" w:hAnsi="Times New Roman" w:cs="Times New Roman"/>
          <w:sz w:val="24"/>
          <w:szCs w:val="24"/>
          <w:lang w:val="uk-UA"/>
        </w:rPr>
      </w:pPr>
      <w:r w:rsidRPr="00924D83">
        <w:rPr>
          <w:rFonts w:ascii="Times New Roman" w:hAnsi="Times New Roman" w:cs="Times New Roman"/>
          <w:sz w:val="24"/>
          <w:szCs w:val="24"/>
          <w:lang w:val="uk-UA"/>
        </w:rPr>
        <w:t>Завідувач кафедри журналістики та</w:t>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t xml:space="preserve">    </w:t>
      </w:r>
      <w:r w:rsidRPr="00924D83">
        <w:rPr>
          <w:rFonts w:ascii="Times New Roman" w:hAnsi="Times New Roman" w:cs="Times New Roman"/>
          <w:sz w:val="20"/>
          <w:szCs w:val="20"/>
          <w:lang w:val="uk-UA"/>
        </w:rPr>
        <w:t xml:space="preserve">(підпис) (ініціали, прізвище) </w:t>
      </w:r>
    </w:p>
    <w:p w:rsidR="007555EE" w:rsidRPr="00924D83" w:rsidRDefault="007555EE" w:rsidP="007555EE">
      <w:pPr>
        <w:tabs>
          <w:tab w:val="left" w:pos="284"/>
          <w:tab w:val="left" w:pos="340"/>
        </w:tabs>
        <w:autoSpaceDE w:val="0"/>
        <w:autoSpaceDN w:val="0"/>
        <w:adjustRightInd w:val="0"/>
        <w:spacing w:after="0" w:line="360" w:lineRule="auto"/>
        <w:jc w:val="both"/>
        <w:rPr>
          <w:rFonts w:ascii="Times New Roman" w:hAnsi="Times New Roman" w:cs="Times New Roman"/>
          <w:sz w:val="24"/>
          <w:szCs w:val="24"/>
          <w:lang w:val="uk-UA"/>
        </w:rPr>
      </w:pPr>
      <w:r w:rsidRPr="00924D83">
        <w:rPr>
          <w:rFonts w:ascii="Times New Roman" w:hAnsi="Times New Roman" w:cs="Times New Roman"/>
          <w:sz w:val="24"/>
          <w:szCs w:val="24"/>
          <w:lang w:val="uk-UA"/>
        </w:rPr>
        <w:t>нових медіа</w:t>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t xml:space="preserve">                   ________ ______________________ </w:t>
      </w:r>
    </w:p>
    <w:p w:rsidR="007555EE" w:rsidRPr="00924D83" w:rsidRDefault="007555EE" w:rsidP="007555EE">
      <w:pPr>
        <w:tabs>
          <w:tab w:val="left" w:pos="284"/>
          <w:tab w:val="left" w:pos="340"/>
        </w:tabs>
        <w:autoSpaceDE w:val="0"/>
        <w:autoSpaceDN w:val="0"/>
        <w:adjustRightInd w:val="0"/>
        <w:spacing w:after="0" w:line="360" w:lineRule="auto"/>
        <w:jc w:val="both"/>
        <w:rPr>
          <w:rFonts w:ascii="Times New Roman" w:hAnsi="Times New Roman" w:cs="Times New Roman"/>
          <w:sz w:val="20"/>
          <w:szCs w:val="20"/>
          <w:lang w:val="uk-UA"/>
        </w:rPr>
      </w:pP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4"/>
          <w:szCs w:val="24"/>
          <w:lang w:val="uk-UA"/>
        </w:rPr>
        <w:tab/>
      </w:r>
      <w:r w:rsidRPr="00924D83">
        <w:rPr>
          <w:rFonts w:ascii="Times New Roman" w:hAnsi="Times New Roman" w:cs="Times New Roman"/>
          <w:sz w:val="20"/>
          <w:szCs w:val="20"/>
          <w:lang w:val="uk-UA"/>
        </w:rPr>
        <w:tab/>
        <w:t xml:space="preserve">                    (підпис) (ініціали, прізвище) </w:t>
      </w:r>
    </w:p>
    <w:p w:rsidR="007555EE" w:rsidRPr="00924D83" w:rsidRDefault="007555EE" w:rsidP="007555EE">
      <w:pPr>
        <w:tabs>
          <w:tab w:val="left" w:pos="284"/>
        </w:tabs>
        <w:autoSpaceDE w:val="0"/>
        <w:autoSpaceDN w:val="0"/>
        <w:adjustRightInd w:val="0"/>
        <w:spacing w:after="0" w:line="360" w:lineRule="auto"/>
        <w:ind w:firstLine="3544"/>
        <w:rPr>
          <w:rFonts w:ascii="Times New Roman" w:hAnsi="Times New Roman" w:cs="Times New Roman"/>
          <w:sz w:val="28"/>
          <w:szCs w:val="28"/>
          <w:lang w:val="uk-UA"/>
        </w:rPr>
      </w:pPr>
    </w:p>
    <w:p w:rsidR="007555EE" w:rsidRPr="00924D83" w:rsidRDefault="007555EE" w:rsidP="007555EE">
      <w:pPr>
        <w:tabs>
          <w:tab w:val="left" w:pos="284"/>
        </w:tabs>
        <w:autoSpaceDE w:val="0"/>
        <w:autoSpaceDN w:val="0"/>
        <w:adjustRightInd w:val="0"/>
        <w:spacing w:after="0" w:line="360" w:lineRule="auto"/>
        <w:ind w:firstLine="3544"/>
        <w:rPr>
          <w:rFonts w:ascii="Times New Roman" w:hAnsi="Times New Roman" w:cs="Times New Roman"/>
          <w:sz w:val="28"/>
          <w:szCs w:val="28"/>
          <w:lang w:val="uk-UA"/>
        </w:rPr>
      </w:pPr>
    </w:p>
    <w:p w:rsidR="007555EE" w:rsidRPr="00924D83" w:rsidRDefault="007555EE" w:rsidP="007555EE">
      <w:pPr>
        <w:tabs>
          <w:tab w:val="left" w:pos="284"/>
        </w:tabs>
        <w:autoSpaceDE w:val="0"/>
        <w:autoSpaceDN w:val="0"/>
        <w:adjustRightInd w:val="0"/>
        <w:spacing w:after="0" w:line="360" w:lineRule="auto"/>
        <w:ind w:firstLine="3544"/>
        <w:rPr>
          <w:rFonts w:ascii="Times New Roman" w:hAnsi="Times New Roman" w:cs="Times New Roman"/>
          <w:sz w:val="28"/>
          <w:szCs w:val="28"/>
          <w:lang w:val="uk-UA"/>
        </w:rPr>
      </w:pPr>
    </w:p>
    <w:p w:rsidR="007555EE" w:rsidRPr="00924D83" w:rsidRDefault="007555EE" w:rsidP="007555EE">
      <w:pPr>
        <w:tabs>
          <w:tab w:val="left" w:pos="284"/>
        </w:tabs>
        <w:autoSpaceDE w:val="0"/>
        <w:autoSpaceDN w:val="0"/>
        <w:adjustRightInd w:val="0"/>
        <w:spacing w:after="0" w:line="360" w:lineRule="auto"/>
        <w:ind w:firstLine="3544"/>
        <w:rPr>
          <w:rFonts w:ascii="Times New Roman" w:hAnsi="Times New Roman" w:cs="Times New Roman"/>
          <w:sz w:val="28"/>
          <w:szCs w:val="28"/>
          <w:lang w:val="uk-UA"/>
        </w:rPr>
      </w:pPr>
    </w:p>
    <w:p w:rsidR="007555EE" w:rsidRPr="00924D83" w:rsidRDefault="007555EE" w:rsidP="007555EE">
      <w:pPr>
        <w:tabs>
          <w:tab w:val="left" w:pos="284"/>
        </w:tabs>
        <w:autoSpaceDE w:val="0"/>
        <w:autoSpaceDN w:val="0"/>
        <w:adjustRightInd w:val="0"/>
        <w:spacing w:after="0" w:line="360" w:lineRule="auto"/>
        <w:ind w:firstLine="3544"/>
        <w:rPr>
          <w:rFonts w:ascii="Times New Roman" w:hAnsi="Times New Roman" w:cs="Times New Roman"/>
          <w:sz w:val="28"/>
          <w:szCs w:val="28"/>
          <w:lang w:val="uk-UA"/>
        </w:rPr>
      </w:pPr>
    </w:p>
    <w:p w:rsidR="007555EE" w:rsidRPr="00924D83" w:rsidRDefault="007555EE" w:rsidP="007555EE">
      <w:pPr>
        <w:tabs>
          <w:tab w:val="left" w:pos="284"/>
        </w:tabs>
        <w:autoSpaceDE w:val="0"/>
        <w:autoSpaceDN w:val="0"/>
        <w:adjustRightInd w:val="0"/>
        <w:spacing w:after="0" w:line="360" w:lineRule="auto"/>
        <w:ind w:firstLine="3544"/>
        <w:rPr>
          <w:rFonts w:ascii="Times New Roman" w:hAnsi="Times New Roman" w:cs="Times New Roman"/>
          <w:bCs/>
          <w:sz w:val="28"/>
          <w:szCs w:val="28"/>
          <w:lang w:val="uk-UA"/>
        </w:rPr>
      </w:pPr>
      <w:r w:rsidRPr="00924D83">
        <w:rPr>
          <w:rFonts w:ascii="Times New Roman" w:hAnsi="Times New Roman" w:cs="Times New Roman"/>
          <w:sz w:val="28"/>
          <w:szCs w:val="28"/>
          <w:lang w:val="uk-UA"/>
        </w:rPr>
        <w:t>м. Київ – 2021 рік</w:t>
      </w:r>
    </w:p>
    <w:p w:rsidR="007555EE" w:rsidRPr="00924D83" w:rsidRDefault="007555EE" w:rsidP="007555EE">
      <w:pPr>
        <w:tabs>
          <w:tab w:val="left" w:leader="dot" w:pos="9072"/>
        </w:tabs>
        <w:spacing w:after="0" w:line="360" w:lineRule="auto"/>
        <w:ind w:firstLine="709"/>
        <w:contextualSpacing/>
        <w:jc w:val="center"/>
        <w:rPr>
          <w:rFonts w:ascii="Times New Roman" w:hAnsi="Times New Roman" w:cs="Times New Roman"/>
          <w:b/>
          <w:sz w:val="28"/>
          <w:lang w:val="uk-UA"/>
        </w:rPr>
      </w:pPr>
      <w:r w:rsidRPr="00924D83">
        <w:rPr>
          <w:rFonts w:ascii="Times New Roman" w:hAnsi="Times New Roman" w:cs="Times New Roman"/>
          <w:b/>
          <w:sz w:val="28"/>
          <w:lang w:val="uk-UA"/>
        </w:rPr>
        <w:lastRenderedPageBreak/>
        <w:t>ЗМІСТ</w:t>
      </w:r>
    </w:p>
    <w:p w:rsidR="007555EE" w:rsidRPr="00924D83" w:rsidRDefault="007555EE" w:rsidP="007555EE">
      <w:pPr>
        <w:tabs>
          <w:tab w:val="left" w:leader="dot" w:pos="9072"/>
        </w:tabs>
        <w:spacing w:after="0" w:line="360" w:lineRule="auto"/>
        <w:contextualSpacing/>
        <w:rPr>
          <w:rFonts w:ascii="Times New Roman" w:hAnsi="Times New Roman" w:cs="Times New Roman"/>
          <w:b/>
          <w:sz w:val="28"/>
          <w:lang w:val="uk-UA"/>
        </w:rPr>
      </w:pPr>
      <w:r w:rsidRPr="00924D83">
        <w:rPr>
          <w:rFonts w:ascii="Times New Roman" w:hAnsi="Times New Roman" w:cs="Times New Roman"/>
          <w:b/>
          <w:sz w:val="28"/>
          <w:lang w:val="uk-UA"/>
        </w:rPr>
        <w:t xml:space="preserve">І. ПОЯСНЮВАЛЬНА ЗАПИСКА </w:t>
      </w:r>
      <w:r w:rsidRPr="00924D83">
        <w:rPr>
          <w:rFonts w:ascii="Times New Roman" w:hAnsi="Times New Roman" w:cs="Times New Roman"/>
          <w:sz w:val="28"/>
          <w:lang w:val="uk-UA"/>
        </w:rPr>
        <w:tab/>
      </w:r>
      <w:r>
        <w:rPr>
          <w:rFonts w:ascii="Times New Roman" w:hAnsi="Times New Roman" w:cs="Times New Roman"/>
          <w:sz w:val="28"/>
          <w:lang w:val="uk-UA"/>
        </w:rPr>
        <w:t>3</w:t>
      </w:r>
    </w:p>
    <w:p w:rsidR="007555EE" w:rsidRPr="00924D83" w:rsidRDefault="007555EE" w:rsidP="007555EE">
      <w:pPr>
        <w:tabs>
          <w:tab w:val="left" w:leader="dot" w:pos="9072"/>
        </w:tabs>
        <w:spacing w:after="0" w:line="360" w:lineRule="auto"/>
        <w:contextualSpacing/>
        <w:rPr>
          <w:rFonts w:ascii="Times New Roman" w:hAnsi="Times New Roman" w:cs="Times New Roman"/>
          <w:sz w:val="28"/>
          <w:lang w:val="uk-UA"/>
        </w:rPr>
      </w:pPr>
      <w:r w:rsidRPr="00924D83">
        <w:rPr>
          <w:rFonts w:ascii="Times New Roman" w:hAnsi="Times New Roman" w:cs="Times New Roman"/>
          <w:sz w:val="28"/>
          <w:lang w:val="uk-UA"/>
        </w:rPr>
        <w:t>1.1. Теоретичні аспекти дослідження методів та інструментів популяризації читання серед старшокласників/</w:t>
      </w:r>
      <w:proofErr w:type="spellStart"/>
      <w:r w:rsidRPr="00924D83">
        <w:rPr>
          <w:rFonts w:ascii="Times New Roman" w:hAnsi="Times New Roman" w:cs="Times New Roman"/>
          <w:sz w:val="28"/>
          <w:lang w:val="uk-UA"/>
        </w:rPr>
        <w:t>ць</w:t>
      </w:r>
      <w:proofErr w:type="spellEnd"/>
      <w:r w:rsidRPr="00924D83">
        <w:rPr>
          <w:rFonts w:ascii="Times New Roman" w:hAnsi="Times New Roman" w:cs="Times New Roman"/>
          <w:sz w:val="28"/>
          <w:lang w:val="uk-UA"/>
        </w:rPr>
        <w:t xml:space="preserve"> </w:t>
      </w:r>
      <w:r w:rsidRPr="00924D83">
        <w:rPr>
          <w:rFonts w:ascii="Times New Roman" w:hAnsi="Times New Roman" w:cs="Times New Roman"/>
          <w:sz w:val="28"/>
          <w:lang w:val="uk-UA"/>
        </w:rPr>
        <w:tab/>
      </w:r>
      <w:r>
        <w:rPr>
          <w:rFonts w:ascii="Times New Roman" w:hAnsi="Times New Roman" w:cs="Times New Roman"/>
          <w:sz w:val="28"/>
          <w:lang w:val="uk-UA"/>
        </w:rPr>
        <w:t>3</w:t>
      </w:r>
    </w:p>
    <w:p w:rsidR="007555EE" w:rsidRPr="00924D83" w:rsidRDefault="007555EE" w:rsidP="007555EE">
      <w:pPr>
        <w:tabs>
          <w:tab w:val="left" w:leader="dot" w:pos="9072"/>
        </w:tabs>
        <w:spacing w:after="0" w:line="360" w:lineRule="auto"/>
        <w:contextualSpacing/>
        <w:rPr>
          <w:rFonts w:ascii="Times New Roman" w:hAnsi="Times New Roman" w:cs="Times New Roman"/>
          <w:sz w:val="28"/>
          <w:lang w:val="uk-UA"/>
        </w:rPr>
      </w:pPr>
      <w:r w:rsidRPr="00924D83">
        <w:rPr>
          <w:rFonts w:ascii="Times New Roman" w:hAnsi="Times New Roman" w:cs="Times New Roman"/>
          <w:sz w:val="28"/>
          <w:lang w:val="uk-UA"/>
        </w:rPr>
        <w:t xml:space="preserve">1.2. Обґрунтування </w:t>
      </w:r>
      <w:proofErr w:type="spellStart"/>
      <w:r w:rsidRPr="00924D83">
        <w:rPr>
          <w:rFonts w:ascii="Times New Roman" w:hAnsi="Times New Roman" w:cs="Times New Roman"/>
          <w:sz w:val="28"/>
          <w:lang w:val="uk-UA"/>
        </w:rPr>
        <w:t>проєкту</w:t>
      </w:r>
      <w:proofErr w:type="spellEnd"/>
      <w:r w:rsidRPr="00924D83">
        <w:rPr>
          <w:rFonts w:ascii="Times New Roman" w:hAnsi="Times New Roman" w:cs="Times New Roman"/>
          <w:sz w:val="28"/>
          <w:lang w:val="uk-UA"/>
        </w:rPr>
        <w:t xml:space="preserve"> </w:t>
      </w:r>
      <w:r w:rsidRPr="00924D83">
        <w:rPr>
          <w:rFonts w:ascii="Times New Roman" w:hAnsi="Times New Roman" w:cs="Times New Roman"/>
          <w:sz w:val="28"/>
          <w:lang w:val="uk-UA"/>
        </w:rPr>
        <w:tab/>
      </w:r>
      <w:r>
        <w:rPr>
          <w:rFonts w:ascii="Times New Roman" w:hAnsi="Times New Roman" w:cs="Times New Roman"/>
          <w:sz w:val="28"/>
          <w:lang w:val="uk-UA"/>
        </w:rPr>
        <w:t>11</w:t>
      </w:r>
    </w:p>
    <w:p w:rsidR="007555EE" w:rsidRPr="00924D83" w:rsidRDefault="007555EE" w:rsidP="007555EE">
      <w:pPr>
        <w:tabs>
          <w:tab w:val="left" w:leader="dot" w:pos="9072"/>
        </w:tabs>
        <w:spacing w:after="0" w:line="360" w:lineRule="auto"/>
        <w:contextualSpacing/>
        <w:rPr>
          <w:rFonts w:ascii="Times New Roman" w:hAnsi="Times New Roman" w:cs="Times New Roman"/>
          <w:sz w:val="28"/>
          <w:lang w:val="uk-UA"/>
        </w:rPr>
      </w:pPr>
      <w:r w:rsidRPr="00924D83">
        <w:rPr>
          <w:rFonts w:ascii="Times New Roman" w:hAnsi="Times New Roman" w:cs="Times New Roman"/>
          <w:sz w:val="28"/>
          <w:lang w:val="uk-UA"/>
        </w:rPr>
        <w:t xml:space="preserve">1.3. Мета і завдання роботи </w:t>
      </w:r>
      <w:r w:rsidRPr="00924D83">
        <w:rPr>
          <w:rFonts w:ascii="Times New Roman" w:hAnsi="Times New Roman" w:cs="Times New Roman"/>
          <w:sz w:val="28"/>
          <w:lang w:val="uk-UA"/>
        </w:rPr>
        <w:tab/>
      </w:r>
      <w:r>
        <w:rPr>
          <w:rFonts w:ascii="Times New Roman" w:hAnsi="Times New Roman" w:cs="Times New Roman"/>
          <w:sz w:val="28"/>
          <w:lang w:val="uk-UA"/>
        </w:rPr>
        <w:t>13</w:t>
      </w:r>
    </w:p>
    <w:p w:rsidR="007555EE" w:rsidRPr="00924D83" w:rsidRDefault="007555EE" w:rsidP="007555EE">
      <w:pPr>
        <w:tabs>
          <w:tab w:val="left" w:leader="dot" w:pos="9072"/>
        </w:tabs>
        <w:spacing w:after="0" w:line="360" w:lineRule="auto"/>
        <w:contextualSpacing/>
        <w:rPr>
          <w:rFonts w:ascii="Times New Roman" w:hAnsi="Times New Roman" w:cs="Times New Roman"/>
          <w:sz w:val="28"/>
          <w:lang w:val="uk-UA"/>
        </w:rPr>
      </w:pPr>
      <w:r w:rsidRPr="00924D83">
        <w:rPr>
          <w:rFonts w:ascii="Times New Roman" w:hAnsi="Times New Roman" w:cs="Times New Roman"/>
          <w:sz w:val="28"/>
          <w:lang w:val="uk-UA"/>
        </w:rPr>
        <w:t xml:space="preserve">1.4. Джерела фактів </w:t>
      </w:r>
      <w:r w:rsidRPr="00924D83">
        <w:rPr>
          <w:rFonts w:ascii="Times New Roman" w:hAnsi="Times New Roman" w:cs="Times New Roman"/>
          <w:sz w:val="28"/>
          <w:lang w:val="uk-UA"/>
        </w:rPr>
        <w:tab/>
      </w:r>
      <w:r>
        <w:rPr>
          <w:rFonts w:ascii="Times New Roman" w:hAnsi="Times New Roman" w:cs="Times New Roman"/>
          <w:sz w:val="28"/>
          <w:lang w:val="uk-UA"/>
        </w:rPr>
        <w:t>14</w:t>
      </w:r>
    </w:p>
    <w:p w:rsidR="007555EE" w:rsidRPr="00924D83" w:rsidRDefault="007555EE" w:rsidP="007555EE">
      <w:pPr>
        <w:tabs>
          <w:tab w:val="left" w:leader="dot" w:pos="9072"/>
        </w:tabs>
        <w:spacing w:after="0" w:line="360" w:lineRule="auto"/>
        <w:contextualSpacing/>
        <w:rPr>
          <w:rFonts w:ascii="Times New Roman" w:hAnsi="Times New Roman" w:cs="Times New Roman"/>
          <w:sz w:val="28"/>
          <w:lang w:val="uk-UA"/>
        </w:rPr>
      </w:pPr>
      <w:r w:rsidRPr="00924D83">
        <w:rPr>
          <w:rFonts w:ascii="Times New Roman" w:hAnsi="Times New Roman" w:cs="Times New Roman"/>
          <w:sz w:val="28"/>
          <w:lang w:val="uk-UA"/>
        </w:rPr>
        <w:t xml:space="preserve">1.5. Аналіз цільової аудиторії та сфера застосування </w:t>
      </w:r>
      <w:proofErr w:type="spellStart"/>
      <w:r w:rsidRPr="00924D83">
        <w:rPr>
          <w:rFonts w:ascii="Times New Roman" w:hAnsi="Times New Roman" w:cs="Times New Roman"/>
          <w:sz w:val="28"/>
          <w:lang w:val="uk-UA"/>
        </w:rPr>
        <w:t>проєкту</w:t>
      </w:r>
      <w:proofErr w:type="spellEnd"/>
      <w:r w:rsidRPr="00924D83">
        <w:rPr>
          <w:rFonts w:ascii="Times New Roman" w:hAnsi="Times New Roman" w:cs="Times New Roman"/>
          <w:sz w:val="28"/>
          <w:lang w:val="uk-UA"/>
        </w:rPr>
        <w:t xml:space="preserve"> </w:t>
      </w:r>
      <w:r w:rsidRPr="00924D83">
        <w:rPr>
          <w:rFonts w:ascii="Times New Roman" w:hAnsi="Times New Roman" w:cs="Times New Roman"/>
          <w:sz w:val="28"/>
          <w:lang w:val="uk-UA"/>
        </w:rPr>
        <w:tab/>
      </w:r>
      <w:r>
        <w:rPr>
          <w:rFonts w:ascii="Times New Roman" w:hAnsi="Times New Roman" w:cs="Times New Roman"/>
          <w:sz w:val="28"/>
          <w:lang w:val="uk-UA"/>
        </w:rPr>
        <w:t>19</w:t>
      </w:r>
    </w:p>
    <w:p w:rsidR="007555EE" w:rsidRPr="00924D83" w:rsidRDefault="007555EE" w:rsidP="007555EE">
      <w:pPr>
        <w:tabs>
          <w:tab w:val="left" w:leader="dot" w:pos="9072"/>
        </w:tabs>
        <w:spacing w:after="0" w:line="360" w:lineRule="auto"/>
        <w:contextualSpacing/>
        <w:rPr>
          <w:rFonts w:ascii="Times New Roman" w:hAnsi="Times New Roman" w:cs="Times New Roman"/>
          <w:sz w:val="28"/>
          <w:lang w:val="uk-UA"/>
        </w:rPr>
      </w:pPr>
      <w:r w:rsidRPr="00924D83">
        <w:rPr>
          <w:rFonts w:ascii="Times New Roman" w:hAnsi="Times New Roman" w:cs="Times New Roman"/>
          <w:sz w:val="28"/>
          <w:lang w:val="uk-UA"/>
        </w:rPr>
        <w:t>1.6. Популяризація читання серед старшокласників/</w:t>
      </w:r>
      <w:proofErr w:type="spellStart"/>
      <w:r w:rsidRPr="00924D83">
        <w:rPr>
          <w:rFonts w:ascii="Times New Roman" w:hAnsi="Times New Roman" w:cs="Times New Roman"/>
          <w:sz w:val="28"/>
          <w:lang w:val="uk-UA"/>
        </w:rPr>
        <w:t>ць</w:t>
      </w:r>
      <w:proofErr w:type="spellEnd"/>
      <w:r w:rsidRPr="00924D83">
        <w:rPr>
          <w:rFonts w:ascii="Times New Roman" w:hAnsi="Times New Roman" w:cs="Times New Roman"/>
          <w:sz w:val="28"/>
          <w:lang w:val="uk-UA"/>
        </w:rPr>
        <w:t xml:space="preserve"> за допомогою </w:t>
      </w:r>
      <w:proofErr w:type="spellStart"/>
      <w:r w:rsidRPr="00924D83">
        <w:rPr>
          <w:rFonts w:ascii="Times New Roman" w:hAnsi="Times New Roman" w:cs="Times New Roman"/>
          <w:sz w:val="28"/>
          <w:lang w:val="uk-UA"/>
        </w:rPr>
        <w:t>відеоформатів</w:t>
      </w:r>
      <w:proofErr w:type="spellEnd"/>
      <w:r w:rsidRPr="00924D83">
        <w:rPr>
          <w:rFonts w:ascii="Times New Roman" w:hAnsi="Times New Roman" w:cs="Times New Roman"/>
          <w:sz w:val="28"/>
          <w:lang w:val="uk-UA"/>
        </w:rPr>
        <w:t xml:space="preserve">: аналіз українського та закордонного досвіду </w:t>
      </w:r>
      <w:r w:rsidRPr="00924D83">
        <w:rPr>
          <w:rFonts w:ascii="Times New Roman" w:hAnsi="Times New Roman" w:cs="Times New Roman"/>
          <w:sz w:val="28"/>
          <w:lang w:val="uk-UA"/>
        </w:rPr>
        <w:tab/>
      </w:r>
      <w:r>
        <w:rPr>
          <w:rFonts w:ascii="Times New Roman" w:hAnsi="Times New Roman" w:cs="Times New Roman"/>
          <w:sz w:val="28"/>
          <w:lang w:val="uk-UA"/>
        </w:rPr>
        <w:t>22</w:t>
      </w:r>
    </w:p>
    <w:p w:rsidR="007555EE" w:rsidRPr="00924D83" w:rsidRDefault="007555EE" w:rsidP="007555EE">
      <w:pPr>
        <w:tabs>
          <w:tab w:val="left" w:leader="dot" w:pos="9072"/>
        </w:tabs>
        <w:spacing w:after="0" w:line="360" w:lineRule="auto"/>
        <w:contextualSpacing/>
        <w:rPr>
          <w:rFonts w:ascii="Times New Roman" w:hAnsi="Times New Roman" w:cs="Times New Roman"/>
          <w:sz w:val="28"/>
          <w:lang w:val="uk-UA"/>
        </w:rPr>
      </w:pPr>
      <w:r w:rsidRPr="00924D83">
        <w:rPr>
          <w:rFonts w:ascii="Times New Roman" w:hAnsi="Times New Roman" w:cs="Times New Roman"/>
          <w:sz w:val="28"/>
          <w:lang w:val="uk-UA"/>
        </w:rPr>
        <w:t xml:space="preserve">1.7. Висновки </w:t>
      </w:r>
      <w:r w:rsidRPr="00924D83">
        <w:rPr>
          <w:rFonts w:ascii="Times New Roman" w:hAnsi="Times New Roman" w:cs="Times New Roman"/>
          <w:sz w:val="28"/>
          <w:lang w:val="uk-UA"/>
        </w:rPr>
        <w:tab/>
      </w:r>
      <w:r>
        <w:rPr>
          <w:rFonts w:ascii="Times New Roman" w:hAnsi="Times New Roman" w:cs="Times New Roman"/>
          <w:sz w:val="28"/>
          <w:lang w:val="uk-UA"/>
        </w:rPr>
        <w:t>27</w:t>
      </w:r>
    </w:p>
    <w:p w:rsidR="007555EE" w:rsidRPr="00924D83" w:rsidRDefault="007555EE" w:rsidP="007555EE">
      <w:pPr>
        <w:tabs>
          <w:tab w:val="left" w:leader="dot" w:pos="9072"/>
        </w:tabs>
        <w:spacing w:after="0" w:line="360" w:lineRule="auto"/>
        <w:contextualSpacing/>
        <w:rPr>
          <w:rFonts w:ascii="Times New Roman" w:hAnsi="Times New Roman" w:cs="Times New Roman"/>
          <w:b/>
          <w:sz w:val="28"/>
          <w:lang w:val="uk-UA"/>
        </w:rPr>
      </w:pPr>
    </w:p>
    <w:p w:rsidR="007555EE" w:rsidRPr="00924D83" w:rsidRDefault="007555EE" w:rsidP="007555EE">
      <w:pPr>
        <w:tabs>
          <w:tab w:val="left" w:leader="dot" w:pos="9072"/>
        </w:tabs>
        <w:spacing w:after="0" w:line="360" w:lineRule="auto"/>
        <w:contextualSpacing/>
        <w:rPr>
          <w:rFonts w:ascii="Times New Roman" w:hAnsi="Times New Roman" w:cs="Times New Roman"/>
          <w:b/>
          <w:sz w:val="28"/>
          <w:lang w:val="uk-UA"/>
        </w:rPr>
      </w:pPr>
      <w:r w:rsidRPr="00924D83">
        <w:rPr>
          <w:rFonts w:ascii="Times New Roman" w:hAnsi="Times New Roman" w:cs="Times New Roman"/>
          <w:b/>
          <w:sz w:val="28"/>
          <w:lang w:val="uk-UA"/>
        </w:rPr>
        <w:t xml:space="preserve">ІІ. СПЕЦИФІКАЦІЯ АВТОРСЬКОГО ПРОЄКТУ «ЛІТЕРАТУРНА ПОШТА» </w:t>
      </w:r>
      <w:r w:rsidRPr="00924D83">
        <w:rPr>
          <w:rFonts w:ascii="Times New Roman" w:hAnsi="Times New Roman" w:cs="Times New Roman"/>
          <w:sz w:val="28"/>
          <w:lang w:val="uk-UA"/>
        </w:rPr>
        <w:tab/>
      </w:r>
      <w:r>
        <w:rPr>
          <w:rFonts w:ascii="Times New Roman" w:hAnsi="Times New Roman" w:cs="Times New Roman"/>
          <w:sz w:val="28"/>
          <w:lang w:val="uk-UA"/>
        </w:rPr>
        <w:t>29</w:t>
      </w:r>
    </w:p>
    <w:p w:rsidR="007555EE" w:rsidRPr="00924D83" w:rsidRDefault="007555EE" w:rsidP="007555EE">
      <w:pPr>
        <w:tabs>
          <w:tab w:val="left" w:leader="dot" w:pos="9072"/>
        </w:tabs>
        <w:spacing w:after="0" w:line="360" w:lineRule="auto"/>
        <w:contextualSpacing/>
        <w:rPr>
          <w:rFonts w:ascii="Times New Roman" w:hAnsi="Times New Roman" w:cs="Times New Roman"/>
          <w:sz w:val="28"/>
          <w:lang w:val="uk-UA"/>
        </w:rPr>
      </w:pPr>
      <w:r w:rsidRPr="00924D83">
        <w:rPr>
          <w:rFonts w:ascii="Times New Roman" w:hAnsi="Times New Roman" w:cs="Times New Roman"/>
          <w:sz w:val="28"/>
          <w:lang w:val="uk-UA"/>
        </w:rPr>
        <w:t xml:space="preserve">2.1. </w:t>
      </w:r>
      <w:proofErr w:type="spellStart"/>
      <w:r w:rsidRPr="00924D83">
        <w:rPr>
          <w:rFonts w:ascii="Times New Roman" w:hAnsi="Times New Roman" w:cs="Times New Roman"/>
          <w:sz w:val="28"/>
          <w:lang w:val="uk-UA"/>
        </w:rPr>
        <w:t>Ідейно</w:t>
      </w:r>
      <w:proofErr w:type="spellEnd"/>
      <w:r w:rsidRPr="00924D83">
        <w:rPr>
          <w:rFonts w:ascii="Times New Roman" w:hAnsi="Times New Roman" w:cs="Times New Roman"/>
          <w:sz w:val="28"/>
          <w:lang w:val="uk-UA"/>
        </w:rPr>
        <w:t xml:space="preserve">-смисловий задум та загальна структура </w:t>
      </w:r>
      <w:proofErr w:type="spellStart"/>
      <w:r w:rsidRPr="00924D83">
        <w:rPr>
          <w:rFonts w:ascii="Times New Roman" w:hAnsi="Times New Roman" w:cs="Times New Roman"/>
          <w:sz w:val="28"/>
          <w:lang w:val="uk-UA"/>
        </w:rPr>
        <w:t>проєкту</w:t>
      </w:r>
      <w:proofErr w:type="spellEnd"/>
      <w:r w:rsidRPr="00924D83">
        <w:rPr>
          <w:rFonts w:ascii="Times New Roman" w:hAnsi="Times New Roman" w:cs="Times New Roman"/>
          <w:sz w:val="28"/>
          <w:lang w:val="uk-UA"/>
        </w:rPr>
        <w:t xml:space="preserve"> </w:t>
      </w:r>
      <w:r w:rsidRPr="00924D83">
        <w:rPr>
          <w:rFonts w:ascii="Times New Roman" w:hAnsi="Times New Roman" w:cs="Times New Roman"/>
          <w:sz w:val="28"/>
          <w:lang w:val="uk-UA"/>
        </w:rPr>
        <w:tab/>
      </w:r>
      <w:r>
        <w:rPr>
          <w:rFonts w:ascii="Times New Roman" w:hAnsi="Times New Roman" w:cs="Times New Roman"/>
          <w:sz w:val="28"/>
          <w:lang w:val="uk-UA"/>
        </w:rPr>
        <w:t>29</w:t>
      </w:r>
    </w:p>
    <w:p w:rsidR="007555EE" w:rsidRPr="00924D83" w:rsidRDefault="007555EE" w:rsidP="007555EE">
      <w:pPr>
        <w:tabs>
          <w:tab w:val="left" w:leader="dot" w:pos="9072"/>
        </w:tabs>
        <w:spacing w:after="0" w:line="360" w:lineRule="auto"/>
        <w:contextualSpacing/>
        <w:rPr>
          <w:rFonts w:ascii="Times New Roman" w:hAnsi="Times New Roman" w:cs="Times New Roman"/>
          <w:sz w:val="28"/>
          <w:lang w:val="uk-UA"/>
        </w:rPr>
      </w:pPr>
      <w:r w:rsidRPr="00924D83">
        <w:rPr>
          <w:rFonts w:ascii="Times New Roman" w:hAnsi="Times New Roman" w:cs="Times New Roman"/>
          <w:sz w:val="28"/>
          <w:lang w:val="uk-UA"/>
        </w:rPr>
        <w:t>2.2. Аналіз читацьких інтересів старшокласників/</w:t>
      </w:r>
      <w:proofErr w:type="spellStart"/>
      <w:r w:rsidRPr="00924D83">
        <w:rPr>
          <w:rFonts w:ascii="Times New Roman" w:hAnsi="Times New Roman" w:cs="Times New Roman"/>
          <w:sz w:val="28"/>
          <w:lang w:val="uk-UA"/>
        </w:rPr>
        <w:t>ць</w:t>
      </w:r>
      <w:proofErr w:type="spellEnd"/>
      <w:r w:rsidRPr="00924D83">
        <w:rPr>
          <w:rFonts w:ascii="Times New Roman" w:hAnsi="Times New Roman" w:cs="Times New Roman"/>
          <w:sz w:val="28"/>
          <w:lang w:val="uk-UA"/>
        </w:rPr>
        <w:t xml:space="preserve"> шляхом </w:t>
      </w:r>
      <w:r>
        <w:rPr>
          <w:rFonts w:ascii="Times New Roman" w:hAnsi="Times New Roman" w:cs="Times New Roman"/>
          <w:sz w:val="28"/>
          <w:lang w:val="uk-UA"/>
        </w:rPr>
        <w:t>онлайн-</w:t>
      </w:r>
      <w:r w:rsidRPr="00924D83">
        <w:rPr>
          <w:rFonts w:ascii="Times New Roman" w:hAnsi="Times New Roman" w:cs="Times New Roman"/>
          <w:sz w:val="28"/>
          <w:lang w:val="uk-UA"/>
        </w:rPr>
        <w:t xml:space="preserve">опитування </w:t>
      </w:r>
      <w:r w:rsidRPr="00924D83">
        <w:rPr>
          <w:rFonts w:ascii="Times New Roman" w:hAnsi="Times New Roman" w:cs="Times New Roman"/>
          <w:sz w:val="28"/>
          <w:lang w:val="uk-UA"/>
        </w:rPr>
        <w:tab/>
      </w:r>
      <w:r>
        <w:rPr>
          <w:rFonts w:ascii="Times New Roman" w:hAnsi="Times New Roman" w:cs="Times New Roman"/>
          <w:sz w:val="28"/>
          <w:lang w:val="uk-UA"/>
        </w:rPr>
        <w:t>31</w:t>
      </w:r>
    </w:p>
    <w:p w:rsidR="007555EE" w:rsidRPr="00924D83" w:rsidRDefault="007555EE" w:rsidP="007555EE">
      <w:pPr>
        <w:tabs>
          <w:tab w:val="left" w:leader="dot" w:pos="9072"/>
        </w:tabs>
        <w:spacing w:after="0" w:line="360" w:lineRule="auto"/>
        <w:contextualSpacing/>
        <w:rPr>
          <w:rFonts w:ascii="Times New Roman" w:hAnsi="Times New Roman" w:cs="Times New Roman"/>
          <w:sz w:val="28"/>
          <w:lang w:val="uk-UA"/>
        </w:rPr>
      </w:pPr>
      <w:r w:rsidRPr="00924D83">
        <w:rPr>
          <w:rFonts w:ascii="Times New Roman" w:hAnsi="Times New Roman" w:cs="Times New Roman"/>
          <w:sz w:val="28"/>
          <w:lang w:val="uk-UA"/>
        </w:rPr>
        <w:t xml:space="preserve">2.3. Методика побудови сценарію до серії </w:t>
      </w:r>
      <w:proofErr w:type="spellStart"/>
      <w:r w:rsidRPr="00924D83">
        <w:rPr>
          <w:rFonts w:ascii="Times New Roman" w:hAnsi="Times New Roman" w:cs="Times New Roman"/>
          <w:sz w:val="28"/>
          <w:lang w:val="uk-UA"/>
        </w:rPr>
        <w:t>відеоробіт</w:t>
      </w:r>
      <w:proofErr w:type="spellEnd"/>
      <w:r w:rsidRPr="00924D83">
        <w:rPr>
          <w:rFonts w:ascii="Times New Roman" w:hAnsi="Times New Roman" w:cs="Times New Roman"/>
          <w:sz w:val="28"/>
          <w:lang w:val="uk-UA"/>
        </w:rPr>
        <w:t xml:space="preserve"> про літературних героїв </w:t>
      </w:r>
      <w:r w:rsidRPr="00924D83">
        <w:rPr>
          <w:rFonts w:ascii="Times New Roman" w:hAnsi="Times New Roman" w:cs="Times New Roman"/>
          <w:sz w:val="28"/>
          <w:lang w:val="uk-UA"/>
        </w:rPr>
        <w:tab/>
      </w:r>
      <w:r>
        <w:rPr>
          <w:rFonts w:ascii="Times New Roman" w:hAnsi="Times New Roman" w:cs="Times New Roman"/>
          <w:sz w:val="28"/>
          <w:lang w:val="uk-UA"/>
        </w:rPr>
        <w:t>37</w:t>
      </w:r>
    </w:p>
    <w:p w:rsidR="007555EE" w:rsidRPr="00924D83" w:rsidRDefault="007555EE" w:rsidP="007555EE">
      <w:pPr>
        <w:tabs>
          <w:tab w:val="left" w:leader="dot" w:pos="9072"/>
        </w:tabs>
        <w:spacing w:after="0" w:line="360" w:lineRule="auto"/>
        <w:contextualSpacing/>
        <w:rPr>
          <w:rFonts w:ascii="Times New Roman" w:hAnsi="Times New Roman" w:cs="Times New Roman"/>
          <w:sz w:val="28"/>
          <w:lang w:val="uk-UA"/>
        </w:rPr>
      </w:pPr>
      <w:r w:rsidRPr="00924D83">
        <w:rPr>
          <w:rFonts w:ascii="Times New Roman" w:hAnsi="Times New Roman" w:cs="Times New Roman"/>
          <w:sz w:val="28"/>
          <w:lang w:val="uk-UA"/>
        </w:rPr>
        <w:t xml:space="preserve">2.4. Специфікація режисерської роботи </w:t>
      </w:r>
      <w:r w:rsidRPr="00924D83">
        <w:rPr>
          <w:rFonts w:ascii="Times New Roman" w:hAnsi="Times New Roman" w:cs="Times New Roman"/>
          <w:sz w:val="28"/>
          <w:lang w:val="uk-UA"/>
        </w:rPr>
        <w:tab/>
      </w:r>
      <w:r>
        <w:rPr>
          <w:rFonts w:ascii="Times New Roman" w:hAnsi="Times New Roman" w:cs="Times New Roman"/>
          <w:sz w:val="28"/>
          <w:lang w:val="uk-UA"/>
        </w:rPr>
        <w:t>44</w:t>
      </w:r>
    </w:p>
    <w:p w:rsidR="007555EE" w:rsidRPr="00924D83" w:rsidRDefault="007555EE" w:rsidP="007555EE">
      <w:pPr>
        <w:tabs>
          <w:tab w:val="left" w:leader="dot" w:pos="9072"/>
        </w:tabs>
        <w:spacing w:after="0" w:line="360" w:lineRule="auto"/>
        <w:contextualSpacing/>
        <w:rPr>
          <w:rFonts w:ascii="Times New Roman" w:hAnsi="Times New Roman" w:cs="Times New Roman"/>
          <w:sz w:val="28"/>
          <w:lang w:val="uk-UA"/>
        </w:rPr>
      </w:pPr>
      <w:r w:rsidRPr="00924D83">
        <w:rPr>
          <w:rFonts w:ascii="Times New Roman" w:hAnsi="Times New Roman" w:cs="Times New Roman"/>
          <w:sz w:val="28"/>
          <w:lang w:val="uk-UA"/>
        </w:rPr>
        <w:t xml:space="preserve">2.5. «Літературна пошта»: аналіз ефективності використаних методів побудови сценарію та втілення режисури </w:t>
      </w:r>
      <w:r w:rsidRPr="00924D83">
        <w:rPr>
          <w:rFonts w:ascii="Times New Roman" w:hAnsi="Times New Roman" w:cs="Times New Roman"/>
          <w:sz w:val="28"/>
          <w:lang w:val="uk-UA"/>
        </w:rPr>
        <w:tab/>
      </w:r>
      <w:r>
        <w:rPr>
          <w:rFonts w:ascii="Times New Roman" w:hAnsi="Times New Roman" w:cs="Times New Roman"/>
          <w:sz w:val="28"/>
          <w:lang w:val="uk-UA"/>
        </w:rPr>
        <w:t>48</w:t>
      </w:r>
    </w:p>
    <w:p w:rsidR="007555EE" w:rsidRPr="00924D83" w:rsidRDefault="007555EE" w:rsidP="007555EE">
      <w:pPr>
        <w:tabs>
          <w:tab w:val="left" w:leader="dot" w:pos="9072"/>
        </w:tabs>
        <w:spacing w:after="0" w:line="360" w:lineRule="auto"/>
        <w:contextualSpacing/>
        <w:rPr>
          <w:rFonts w:ascii="Times New Roman" w:hAnsi="Times New Roman" w:cs="Times New Roman"/>
          <w:b/>
          <w:sz w:val="28"/>
          <w:lang w:val="uk-UA"/>
        </w:rPr>
      </w:pPr>
    </w:p>
    <w:p w:rsidR="007555EE" w:rsidRDefault="007555EE" w:rsidP="007555EE">
      <w:pPr>
        <w:tabs>
          <w:tab w:val="left" w:leader="dot" w:pos="9072"/>
        </w:tabs>
        <w:spacing w:after="0" w:line="360" w:lineRule="auto"/>
        <w:contextualSpacing/>
        <w:rPr>
          <w:rFonts w:ascii="Times New Roman" w:hAnsi="Times New Roman" w:cs="Times New Roman"/>
          <w:sz w:val="28"/>
          <w:lang w:val="uk-UA"/>
        </w:rPr>
      </w:pPr>
      <w:r w:rsidRPr="00924D83">
        <w:rPr>
          <w:rFonts w:ascii="Times New Roman" w:hAnsi="Times New Roman" w:cs="Times New Roman"/>
          <w:b/>
          <w:sz w:val="28"/>
          <w:lang w:val="uk-UA"/>
        </w:rPr>
        <w:t xml:space="preserve">ІІІ. СПИСОК ВИКОРИСТАНОЇ ЛІТЕРАТУРИ </w:t>
      </w:r>
      <w:r w:rsidRPr="00924D83">
        <w:rPr>
          <w:rFonts w:ascii="Times New Roman" w:hAnsi="Times New Roman" w:cs="Times New Roman"/>
          <w:sz w:val="28"/>
          <w:lang w:val="uk-UA"/>
        </w:rPr>
        <w:tab/>
      </w:r>
      <w:r>
        <w:rPr>
          <w:rFonts w:ascii="Times New Roman" w:hAnsi="Times New Roman" w:cs="Times New Roman"/>
          <w:sz w:val="28"/>
          <w:lang w:val="uk-UA"/>
        </w:rPr>
        <w:t>55</w:t>
      </w:r>
    </w:p>
    <w:p w:rsidR="007555EE" w:rsidRPr="00924D83" w:rsidRDefault="007555EE" w:rsidP="007555EE">
      <w:pPr>
        <w:tabs>
          <w:tab w:val="left" w:leader="dot" w:pos="9072"/>
        </w:tabs>
        <w:spacing w:after="0" w:line="360" w:lineRule="auto"/>
        <w:contextualSpacing/>
        <w:rPr>
          <w:rFonts w:ascii="Times New Roman" w:hAnsi="Times New Roman" w:cs="Times New Roman"/>
          <w:b/>
          <w:sz w:val="28"/>
          <w:lang w:val="uk-UA"/>
        </w:rPr>
      </w:pPr>
    </w:p>
    <w:p w:rsidR="007555EE" w:rsidRDefault="007555EE" w:rsidP="007555EE">
      <w:pPr>
        <w:tabs>
          <w:tab w:val="left" w:leader="dot" w:pos="9072"/>
        </w:tabs>
        <w:spacing w:after="0" w:line="360" w:lineRule="auto"/>
        <w:contextualSpacing/>
        <w:rPr>
          <w:rFonts w:ascii="Times New Roman" w:hAnsi="Times New Roman" w:cs="Times New Roman"/>
          <w:sz w:val="28"/>
          <w:lang w:val="uk-UA"/>
        </w:rPr>
      </w:pPr>
      <w:r w:rsidRPr="00924D83">
        <w:rPr>
          <w:rFonts w:ascii="Times New Roman" w:hAnsi="Times New Roman" w:cs="Times New Roman"/>
          <w:b/>
          <w:sz w:val="28"/>
          <w:lang w:val="uk-UA"/>
        </w:rPr>
        <w:t xml:space="preserve">IV. ДОКУМЕНТАЦІЯ </w:t>
      </w:r>
      <w:r w:rsidRPr="00924D83">
        <w:rPr>
          <w:rFonts w:ascii="Times New Roman" w:hAnsi="Times New Roman" w:cs="Times New Roman"/>
          <w:sz w:val="28"/>
          <w:lang w:val="uk-UA"/>
        </w:rPr>
        <w:tab/>
      </w:r>
      <w:r>
        <w:rPr>
          <w:rFonts w:ascii="Times New Roman" w:hAnsi="Times New Roman" w:cs="Times New Roman"/>
          <w:sz w:val="28"/>
          <w:lang w:val="uk-UA"/>
        </w:rPr>
        <w:t>63</w:t>
      </w:r>
    </w:p>
    <w:p w:rsidR="007555EE" w:rsidRPr="00924D83" w:rsidRDefault="007555EE" w:rsidP="007555EE">
      <w:pPr>
        <w:tabs>
          <w:tab w:val="left" w:leader="dot" w:pos="9072"/>
        </w:tabs>
        <w:spacing w:after="0" w:line="360" w:lineRule="auto"/>
        <w:contextualSpacing/>
        <w:rPr>
          <w:rFonts w:ascii="Times New Roman" w:hAnsi="Times New Roman" w:cs="Times New Roman"/>
          <w:b/>
          <w:sz w:val="28"/>
          <w:lang w:val="uk-UA"/>
        </w:rPr>
      </w:pPr>
    </w:p>
    <w:p w:rsidR="007555EE" w:rsidRPr="00924D83" w:rsidRDefault="007555EE" w:rsidP="007555EE">
      <w:pPr>
        <w:tabs>
          <w:tab w:val="left" w:leader="dot" w:pos="9072"/>
        </w:tabs>
        <w:spacing w:after="0" w:line="360" w:lineRule="auto"/>
        <w:contextualSpacing/>
        <w:rPr>
          <w:rFonts w:ascii="Times New Roman" w:hAnsi="Times New Roman" w:cs="Times New Roman"/>
          <w:b/>
          <w:sz w:val="28"/>
          <w:lang w:val="uk-UA"/>
        </w:rPr>
      </w:pPr>
      <w:r w:rsidRPr="00924D83">
        <w:rPr>
          <w:rFonts w:ascii="Times New Roman" w:hAnsi="Times New Roman" w:cs="Times New Roman"/>
          <w:b/>
          <w:sz w:val="28"/>
          <w:lang w:val="uk-UA"/>
        </w:rPr>
        <w:t xml:space="preserve">V. АНОТАЦІЯ </w:t>
      </w:r>
      <w:r w:rsidRPr="00924D83">
        <w:rPr>
          <w:rFonts w:ascii="Times New Roman" w:hAnsi="Times New Roman" w:cs="Times New Roman"/>
          <w:sz w:val="28"/>
          <w:lang w:val="uk-UA"/>
        </w:rPr>
        <w:tab/>
      </w:r>
      <w:r>
        <w:rPr>
          <w:rFonts w:ascii="Times New Roman" w:hAnsi="Times New Roman" w:cs="Times New Roman"/>
          <w:sz w:val="28"/>
          <w:lang w:val="uk-UA"/>
        </w:rPr>
        <w:t>85</w:t>
      </w:r>
    </w:p>
    <w:p w:rsidR="007555EE" w:rsidRPr="00924D83" w:rsidRDefault="007555EE" w:rsidP="007555EE">
      <w:pPr>
        <w:tabs>
          <w:tab w:val="left" w:leader="dot" w:pos="9072"/>
        </w:tabs>
        <w:spacing w:after="0" w:line="360" w:lineRule="auto"/>
        <w:ind w:firstLine="709"/>
        <w:contextualSpacing/>
        <w:rPr>
          <w:rFonts w:ascii="Times New Roman" w:hAnsi="Times New Roman" w:cs="Times New Roman"/>
          <w:sz w:val="28"/>
          <w:lang w:val="uk-UA"/>
        </w:rPr>
      </w:pPr>
    </w:p>
    <w:p w:rsidR="007555EE" w:rsidRPr="00924D83" w:rsidRDefault="007555EE" w:rsidP="007555EE">
      <w:pPr>
        <w:tabs>
          <w:tab w:val="left" w:leader="dot" w:pos="9072"/>
        </w:tabs>
        <w:spacing w:after="0" w:line="360" w:lineRule="auto"/>
        <w:ind w:firstLine="709"/>
        <w:contextualSpacing/>
        <w:rPr>
          <w:rFonts w:ascii="Times New Roman" w:hAnsi="Times New Roman" w:cs="Times New Roman"/>
          <w:sz w:val="28"/>
          <w:lang w:val="uk-UA"/>
        </w:rPr>
      </w:pPr>
    </w:p>
    <w:p w:rsidR="007555EE" w:rsidRPr="00924D83" w:rsidRDefault="007555EE" w:rsidP="007555EE">
      <w:pPr>
        <w:tabs>
          <w:tab w:val="left" w:leader="dot" w:pos="9072"/>
        </w:tabs>
        <w:spacing w:after="0" w:line="360" w:lineRule="auto"/>
        <w:ind w:firstLine="709"/>
        <w:contextualSpacing/>
        <w:jc w:val="center"/>
        <w:rPr>
          <w:rFonts w:ascii="Times New Roman" w:hAnsi="Times New Roman" w:cs="Times New Roman"/>
          <w:b/>
          <w:sz w:val="28"/>
          <w:lang w:val="uk-UA"/>
        </w:rPr>
      </w:pPr>
      <w:r w:rsidRPr="00924D83">
        <w:rPr>
          <w:rFonts w:ascii="Times New Roman" w:hAnsi="Times New Roman" w:cs="Times New Roman"/>
          <w:b/>
          <w:sz w:val="28"/>
          <w:lang w:val="uk-UA"/>
        </w:rPr>
        <w:lastRenderedPageBreak/>
        <w:t>І. ПОЯСНЮВАЛЬНА ЗАПИСКА</w:t>
      </w:r>
    </w:p>
    <w:p w:rsidR="007555EE" w:rsidRPr="00924D83" w:rsidRDefault="007555EE" w:rsidP="007555EE">
      <w:pPr>
        <w:tabs>
          <w:tab w:val="left" w:leader="dot" w:pos="9072"/>
        </w:tabs>
        <w:spacing w:after="0" w:line="360" w:lineRule="auto"/>
        <w:ind w:firstLine="709"/>
        <w:contextualSpacing/>
        <w:jc w:val="both"/>
        <w:rPr>
          <w:rFonts w:ascii="Times New Roman" w:hAnsi="Times New Roman" w:cs="Times New Roman"/>
          <w:b/>
          <w:sz w:val="28"/>
          <w:lang w:val="uk-UA"/>
        </w:rPr>
      </w:pPr>
      <w:r w:rsidRPr="00924D83">
        <w:rPr>
          <w:rFonts w:ascii="Times New Roman" w:hAnsi="Times New Roman" w:cs="Times New Roman"/>
          <w:b/>
          <w:sz w:val="28"/>
          <w:lang w:val="uk-UA"/>
        </w:rPr>
        <w:t>1.1. Теоретичні аспекти дослідження методів та інструментів популяризації читання серед старшокласників/</w:t>
      </w:r>
      <w:proofErr w:type="spellStart"/>
      <w:r w:rsidRPr="00924D83">
        <w:rPr>
          <w:rFonts w:ascii="Times New Roman" w:hAnsi="Times New Roman" w:cs="Times New Roman"/>
          <w:b/>
          <w:sz w:val="28"/>
          <w:lang w:val="uk-UA"/>
        </w:rPr>
        <w:t>ць</w:t>
      </w:r>
      <w:proofErr w:type="spellEnd"/>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Тема культури читання не нова в сучасному світі. Її можна вважати багатоаспектною та багатогранною, оскільки весь її розвиток залежить від суспільних, політичних, економічних, а також культурних чинників [8, c. 5].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Поняття культури читання еволюціонувало протягом усієї історії існування людства, набуваючи різноманітних значень. Приміром, у Середньовіччі це поняття сприймали як культуру спілкування з Божественним Словом, у період Ренесансу – як метод пізнання, в добу Просвітництва – як засіб покращення рівня освіти [28, c. 354]. Упродовж ХIХ-ХХ століття проблема культури читання, процеси розуміння та пояснення художнього тексту читачем стали предметом вивчення різних наук і прикладних дисциплін, наприклад, філософії, психології, бібліотекознавства, філології, соціології, педагогіки, герменевтики, культурології та ін.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Так, у філософії поняття «культура читання» прирівнюється до поняття «культура зору». Тут воно набуває такого значення: «певний простір, цілісне середовище, що породжене феноменом читання в ім’я моральної та інтелектуальної гармонії особистості» [28, c. 356]. У соціології під «культурою читання» мається на увазі «опосередкована текстами особлива форма спілкування людей» [28, c. 355-356]. У сучасному бібліотекознавстві культуру читання зазвичай визначають як «сукупність досягнень особистості і суспільства в сфері читацької соціалізації відповідно до певних етапів соціально-історичного і культурного розвитку людства» [28, c. 356].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Із початком розвитку інформаційного суспільства (припадає на 1980-ті роки) відбулося розширення культури читання в поняття «інформаційна культура», яку визначають </w:t>
      </w:r>
      <w:r w:rsidRPr="00924D83">
        <w:rPr>
          <w:rFonts w:ascii="Times New Roman" w:hAnsi="Times New Roman" w:cs="Times New Roman"/>
          <w:color w:val="000000" w:themeColor="text1"/>
          <w:sz w:val="28"/>
          <w:szCs w:val="28"/>
          <w:lang w:val="uk-UA"/>
        </w:rPr>
        <w:t xml:space="preserve">як складову загальної культури людства, сукупність всіх видів інформаційно-комунікативної діяльності, а результат її ґрунтується на «масовому залученні людей до найсучасніших засобів масової </w:t>
      </w:r>
      <w:r w:rsidRPr="00924D83">
        <w:rPr>
          <w:rFonts w:ascii="Times New Roman" w:hAnsi="Times New Roman" w:cs="Times New Roman"/>
          <w:color w:val="000000" w:themeColor="text1"/>
          <w:sz w:val="28"/>
          <w:szCs w:val="28"/>
          <w:lang w:val="uk-UA"/>
        </w:rPr>
        <w:lastRenderedPageBreak/>
        <w:t xml:space="preserve">інформації, до нових інформаційних технологій» </w:t>
      </w:r>
      <w:r w:rsidRPr="00924D83">
        <w:rPr>
          <w:rFonts w:ascii="Times New Roman" w:hAnsi="Times New Roman" w:cs="Times New Roman"/>
          <w:sz w:val="28"/>
          <w:szCs w:val="28"/>
          <w:lang w:val="uk-UA"/>
        </w:rPr>
        <w:t>[28, c. 355-356]</w:t>
      </w:r>
      <w:r w:rsidRPr="00924D83">
        <w:rPr>
          <w:rFonts w:ascii="Times New Roman" w:hAnsi="Times New Roman" w:cs="Times New Roman"/>
          <w:color w:val="000000" w:themeColor="text1"/>
          <w:sz w:val="28"/>
          <w:szCs w:val="28"/>
          <w:lang w:val="uk-UA"/>
        </w:rPr>
        <w:t>. З</w:t>
      </w:r>
      <w:r w:rsidRPr="00924D83">
        <w:rPr>
          <w:rFonts w:ascii="Times New Roman" w:hAnsi="Times New Roman" w:cs="Times New Roman"/>
          <w:sz w:val="28"/>
          <w:szCs w:val="28"/>
          <w:lang w:val="uk-UA"/>
        </w:rPr>
        <w:t>важаючи на це, культуру читання в сучасному світі можна тлумачити як «стратегію діяльності в інформаційному текстовому просторі, що включає вміння знаходити потрібну інформацію, адекватно її сприймати й оцінювати, творчо використовувати для власного розвитку» [28, c. 356].</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sz w:val="28"/>
          <w:szCs w:val="28"/>
          <w:lang w:val="uk-UA"/>
        </w:rPr>
        <w:t xml:space="preserve">Щоправда, в останні роки спостерігається ослаблення уваги до цієї стратегії, тобто зменшується роль читання в житті суспільства. Про цю тенденцію у світі почали говорити ще від середини ХХ століття, особливо загостривши на ній увагу </w:t>
      </w:r>
      <w:r w:rsidRPr="00924D83">
        <w:rPr>
          <w:rFonts w:ascii="Times New Roman" w:hAnsi="Times New Roman" w:cs="Times New Roman"/>
          <w:color w:val="000000" w:themeColor="text1"/>
          <w:sz w:val="28"/>
          <w:szCs w:val="28"/>
          <w:lang w:val="uk-UA"/>
        </w:rPr>
        <w:t xml:space="preserve">в 1980-х роках [8, c. 4]. Саме в цей період дослідники західноєвропейських державах та США </w:t>
      </w:r>
      <w:r w:rsidRPr="00924D83">
        <w:rPr>
          <w:rFonts w:ascii="Times New Roman" w:eastAsia="Times New Roman" w:hAnsi="Times New Roman" w:cs="Times New Roman"/>
          <w:color w:val="000000" w:themeColor="text1"/>
          <w:sz w:val="28"/>
          <w:szCs w:val="28"/>
          <w:lang w:val="uk-UA" w:eastAsia="ru-RU"/>
        </w:rPr>
        <w:t xml:space="preserve">спробували охарактеризувати феномен функціональної (або вторинної) неписьменності, який також відомий як «криза читання». Він полягає в тому, що численна група населення частково чи навіть повністю втрачає навички читання, у реципієнтів спостерігається низький рівень сприйняття інформації </w:t>
      </w:r>
      <w:r w:rsidRPr="00924D83">
        <w:rPr>
          <w:rFonts w:ascii="Times New Roman" w:hAnsi="Times New Roman" w:cs="Times New Roman"/>
          <w:color w:val="000000" w:themeColor="text1"/>
          <w:sz w:val="28"/>
          <w:szCs w:val="28"/>
          <w:lang w:val="uk-UA"/>
        </w:rPr>
        <w:t>[8, c. 4]</w:t>
      </w:r>
      <w:r w:rsidRPr="00924D83">
        <w:rPr>
          <w:rFonts w:ascii="Times New Roman" w:eastAsia="Times New Roman" w:hAnsi="Times New Roman" w:cs="Times New Roman"/>
          <w:color w:val="000000" w:themeColor="text1"/>
          <w:sz w:val="28"/>
          <w:szCs w:val="28"/>
          <w:lang w:val="uk-UA" w:eastAsia="ru-RU"/>
        </w:rPr>
        <w:t>. Читання як життєва практика значно поступається споживанню  візуального контенту із соціальних мереж та на телебаченні. Як зазначається в звіті Міжнародної асоціації видавців «</w:t>
      </w:r>
      <w:proofErr w:type="spellStart"/>
      <w:r w:rsidRPr="00924D83">
        <w:rPr>
          <w:rFonts w:ascii="Times New Roman" w:hAnsi="Times New Roman" w:cs="Times New Roman"/>
          <w:color w:val="000000" w:themeColor="text1"/>
          <w:sz w:val="28"/>
          <w:szCs w:val="28"/>
          <w:lang w:val="uk-UA"/>
        </w:rPr>
        <w:t>Reading</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Matters</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Surveys</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and</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Campaigns</w:t>
      </w:r>
      <w:proofErr w:type="spellEnd"/>
      <w:r w:rsidRPr="00924D83">
        <w:rPr>
          <w:rFonts w:ascii="Times New Roman" w:hAnsi="Times New Roman" w:cs="Times New Roman"/>
          <w:color w:val="000000" w:themeColor="text1"/>
          <w:sz w:val="28"/>
          <w:szCs w:val="28"/>
          <w:lang w:val="uk-UA"/>
        </w:rPr>
        <w:t xml:space="preserve"> – </w:t>
      </w:r>
      <w:proofErr w:type="spellStart"/>
      <w:r w:rsidRPr="00924D83">
        <w:rPr>
          <w:rFonts w:ascii="Times New Roman" w:hAnsi="Times New Roman" w:cs="Times New Roman"/>
          <w:color w:val="000000" w:themeColor="text1"/>
          <w:sz w:val="28"/>
          <w:szCs w:val="28"/>
          <w:lang w:val="uk-UA"/>
        </w:rPr>
        <w:t>how</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to</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keep</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and</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recover</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readers</w:t>
      </w:r>
      <w:proofErr w:type="spellEnd"/>
      <w:r w:rsidRPr="00924D83">
        <w:rPr>
          <w:rFonts w:ascii="Times New Roman" w:hAnsi="Times New Roman" w:cs="Times New Roman"/>
          <w:color w:val="000000" w:themeColor="text1"/>
          <w:sz w:val="28"/>
          <w:szCs w:val="28"/>
          <w:lang w:val="uk-UA"/>
        </w:rPr>
        <w:t xml:space="preserve">» 2019 року, це явище повсюдне, а позитивну динаміку можна спостерігати лише в країнах з високим освітнім рівнем та давньою книжковою традицією, наприклад, у країнах Скандинавії [14].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В Україні ситуація ж особливо невтішна. На цьому наголошується в тексті </w:t>
      </w:r>
      <w:proofErr w:type="spellStart"/>
      <w:r w:rsidRPr="00924D83">
        <w:rPr>
          <w:rFonts w:ascii="Times New Roman" w:hAnsi="Times New Roman" w:cs="Times New Roman"/>
          <w:color w:val="000000" w:themeColor="text1"/>
          <w:sz w:val="28"/>
          <w:szCs w:val="28"/>
          <w:lang w:val="uk-UA"/>
        </w:rPr>
        <w:t>проєкту</w:t>
      </w:r>
      <w:proofErr w:type="spellEnd"/>
      <w:r w:rsidRPr="00924D83">
        <w:rPr>
          <w:rFonts w:ascii="Times New Roman" w:hAnsi="Times New Roman" w:cs="Times New Roman"/>
          <w:color w:val="000000" w:themeColor="text1"/>
          <w:sz w:val="28"/>
          <w:szCs w:val="28"/>
          <w:lang w:val="uk-UA"/>
        </w:rPr>
        <w:t xml:space="preserve"> Стратегії розвитку читання на 2021-2025 роки («Читання як життєва стратегія»). Також там зазначається: показники населення, що читає, поступово зменшуються. Цікавим є те, що найактивнішими читачами серед усіх груп є діти 6-9 років, але з віком інтерес до читання згасає [14]. Цей процес починається приблизно з 9-10 років, а із старшими підлітками тенденція також не надто оптимістична, адже серед них скорочення кількості щоденних читачів, якщо порівнювати з наймолодшою віковою групою, відбувається більш аніж удвічі [14].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lastRenderedPageBreak/>
        <w:t>Крім того, як свідчить «Національний звіт за результатами міжнародного дослідження якості освіти PISA-2018», з читання, математики та природничо-наукових предметів українські підлітки мають результати, нижчі за середні в країнах Організації Економічного Співробітництва та Розвитку (ОЕСР). Наприклад, середній бал вітчизняних школярів/</w:t>
      </w:r>
      <w:proofErr w:type="spellStart"/>
      <w:r w:rsidRPr="00924D83">
        <w:rPr>
          <w:rFonts w:ascii="Times New Roman" w:hAnsi="Times New Roman" w:cs="Times New Roman"/>
          <w:color w:val="000000" w:themeColor="text1"/>
          <w:sz w:val="28"/>
          <w:szCs w:val="28"/>
          <w:lang w:val="uk-UA"/>
        </w:rPr>
        <w:t>ок</w:t>
      </w:r>
      <w:proofErr w:type="spellEnd"/>
      <w:r w:rsidRPr="00924D83">
        <w:rPr>
          <w:rFonts w:ascii="Times New Roman" w:hAnsi="Times New Roman" w:cs="Times New Roman"/>
          <w:color w:val="000000" w:themeColor="text1"/>
          <w:sz w:val="28"/>
          <w:szCs w:val="28"/>
          <w:lang w:val="uk-UA"/>
        </w:rPr>
        <w:t xml:space="preserve"> із читання становить 466, водночас у Чехії цей показник – 490, у Німеччині – 498, а в Польщі – 512 [5, с. 173]. Дослідження констатує, що українським підліткам складно застосовувати інструменти критичного мислення, </w:t>
      </w:r>
      <w:proofErr w:type="spellStart"/>
      <w:r w:rsidRPr="00924D83">
        <w:rPr>
          <w:rFonts w:ascii="Times New Roman" w:hAnsi="Times New Roman" w:cs="Times New Roman"/>
          <w:color w:val="000000" w:themeColor="text1"/>
          <w:sz w:val="28"/>
          <w:szCs w:val="28"/>
          <w:lang w:val="uk-UA"/>
        </w:rPr>
        <w:t>адаптовувати</w:t>
      </w:r>
      <w:proofErr w:type="spellEnd"/>
      <w:r w:rsidRPr="00924D83">
        <w:rPr>
          <w:rFonts w:ascii="Times New Roman" w:hAnsi="Times New Roman" w:cs="Times New Roman"/>
          <w:color w:val="000000" w:themeColor="text1"/>
          <w:sz w:val="28"/>
          <w:szCs w:val="28"/>
          <w:lang w:val="uk-UA"/>
        </w:rPr>
        <w:t xml:space="preserve"> знайомі їм категорії в новому контексті, вибудовувати висновки. Тож оволодіння навичками читання та читацькою грамотністю для розвитку мовлення та комунікації серед підліткової аудиторії [14].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У контексті визначеної проблеми варто говорити про популяризацію культури читання серед представників цієї вікової категорії. Для початку важливо дати визначення терміну в загальному. Популяризація читання є процесом поширення знань про читання в різних формах для широких мас людей.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Л. Денисюк вважає, що «інтерес до читання, з одного боку, є складним психічним утворенням, що характеризується ситуативною чи стійкою мотивацією, скерованістю уваги, </w:t>
      </w:r>
      <w:proofErr w:type="spellStart"/>
      <w:r w:rsidRPr="00924D83">
        <w:rPr>
          <w:rFonts w:ascii="Times New Roman" w:hAnsi="Times New Roman" w:cs="Times New Roman"/>
          <w:color w:val="000000" w:themeColor="text1"/>
          <w:sz w:val="28"/>
          <w:szCs w:val="28"/>
          <w:lang w:val="uk-UA"/>
        </w:rPr>
        <w:t>емоційно</w:t>
      </w:r>
      <w:proofErr w:type="spellEnd"/>
      <w:r w:rsidRPr="00924D83">
        <w:rPr>
          <w:rFonts w:ascii="Times New Roman" w:hAnsi="Times New Roman" w:cs="Times New Roman"/>
          <w:color w:val="000000" w:themeColor="text1"/>
          <w:sz w:val="28"/>
          <w:szCs w:val="28"/>
          <w:lang w:val="uk-UA"/>
        </w:rPr>
        <w:t xml:space="preserve">-пізнавальною активністю, а з іншого – формою вияву задоволення читацькою діяльністю» [48, c. 34].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Цей термін часто розглядається в контексті декількох парадигм. Читання та формування інтересу до нього (як інтелектуальної діяльності) належать до галузі культури й освіти в той час, як промоція та реклама книжок зараховуються до сфери видавничого бізнесу [48, c. 29].</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i/>
          <w:color w:val="000000" w:themeColor="text1"/>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i/>
          <w:color w:val="000000" w:themeColor="text1"/>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i/>
          <w:color w:val="000000" w:themeColor="text1"/>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i/>
          <w:color w:val="000000" w:themeColor="text1"/>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i/>
          <w:color w:val="000000" w:themeColor="text1"/>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i/>
          <w:color w:val="000000" w:themeColor="text1"/>
          <w:sz w:val="28"/>
          <w:szCs w:val="28"/>
          <w:lang w:val="uk-UA"/>
        </w:rPr>
      </w:pPr>
    </w:p>
    <w:p w:rsidR="007555EE" w:rsidRPr="00924D83" w:rsidRDefault="007555EE" w:rsidP="007555EE">
      <w:pPr>
        <w:autoSpaceDE w:val="0"/>
        <w:autoSpaceDN w:val="0"/>
        <w:adjustRightInd w:val="0"/>
        <w:spacing w:after="0" w:line="360" w:lineRule="auto"/>
        <w:ind w:firstLine="709"/>
        <w:contextualSpacing/>
        <w:jc w:val="right"/>
        <w:rPr>
          <w:rFonts w:ascii="Times New Roman" w:hAnsi="Times New Roman" w:cs="Times New Roman"/>
          <w:i/>
          <w:color w:val="000000" w:themeColor="text1"/>
          <w:sz w:val="28"/>
          <w:szCs w:val="28"/>
          <w:lang w:val="uk-UA"/>
        </w:rPr>
      </w:pPr>
      <w:r w:rsidRPr="00924D83">
        <w:rPr>
          <w:rFonts w:ascii="Times New Roman" w:hAnsi="Times New Roman" w:cs="Times New Roman"/>
          <w:i/>
          <w:color w:val="000000" w:themeColor="text1"/>
          <w:sz w:val="28"/>
          <w:szCs w:val="28"/>
          <w:lang w:val="uk-UA"/>
        </w:rPr>
        <w:lastRenderedPageBreak/>
        <w:t>Рисунок 1. Популяризація читання як багатоаспектне явище</w:t>
      </w:r>
    </w:p>
    <w:p w:rsidR="007555EE" w:rsidRPr="00924D83" w:rsidRDefault="007555EE" w:rsidP="007555EE">
      <w:pPr>
        <w:autoSpaceDE w:val="0"/>
        <w:autoSpaceDN w:val="0"/>
        <w:adjustRightInd w:val="0"/>
        <w:spacing w:after="0" w:line="360" w:lineRule="auto"/>
        <w:contextualSpacing/>
        <w:jc w:val="center"/>
        <w:rPr>
          <w:rFonts w:ascii="Times New Roman" w:hAnsi="Times New Roman" w:cs="Times New Roman"/>
          <w:color w:val="000000" w:themeColor="text1"/>
          <w:sz w:val="28"/>
          <w:szCs w:val="28"/>
          <w:lang w:val="uk-UA"/>
        </w:rPr>
      </w:pPr>
      <w:r w:rsidRPr="00924D83">
        <w:rPr>
          <w:rFonts w:ascii="Times New Roman" w:hAnsi="Times New Roman" w:cs="Times New Roman"/>
          <w:noProof/>
          <w:color w:val="000000" w:themeColor="text1"/>
          <w:sz w:val="28"/>
          <w:szCs w:val="28"/>
          <w:lang w:eastAsia="ru-RU"/>
        </w:rPr>
        <w:drawing>
          <wp:inline distT="0" distB="0" distL="0" distR="0" wp14:anchorId="1D3D353C" wp14:editId="502FF6EB">
            <wp:extent cx="4006446" cy="24076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png"/>
                    <pic:cNvPicPr/>
                  </pic:nvPicPr>
                  <pic:blipFill rotWithShape="1">
                    <a:blip r:embed="rId8" cstate="print">
                      <a:extLst>
                        <a:ext uri="{28A0092B-C50C-407E-A947-70E740481C1C}">
                          <a14:useLocalDpi xmlns:a14="http://schemas.microsoft.com/office/drawing/2010/main" val="0"/>
                        </a:ext>
                      </a:extLst>
                    </a:blip>
                    <a:srcRect t="7697" b="7637"/>
                    <a:stretch/>
                  </pic:blipFill>
                  <pic:spPr bwMode="auto">
                    <a:xfrm>
                      <a:off x="0" y="0"/>
                      <a:ext cx="4014043" cy="2412242"/>
                    </a:xfrm>
                    <a:prstGeom prst="rect">
                      <a:avLst/>
                    </a:prstGeom>
                    <a:ln>
                      <a:noFill/>
                    </a:ln>
                    <a:extLst>
                      <a:ext uri="{53640926-AAD7-44D8-BBD7-CCE9431645EC}">
                        <a14:shadowObscured xmlns:a14="http://schemas.microsoft.com/office/drawing/2010/main"/>
                      </a:ext>
                    </a:extLst>
                  </pic:spPr>
                </pic:pic>
              </a:graphicData>
            </a:graphic>
          </wp:inline>
        </w:drawing>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Україна вже має чималий досвід проведення різнопланових заходів, присвячених популяризації книги для підлітків. Їх систематично впроваджують бібліотеки та видавництва, розповсюджувачі відповідної продукції та асоціації видавців [6, c. 46].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Одним із найпопулярніших способів популяризації читання є акції, що спрямовані на актуалізацію цього виду діяльності, придбання книжкової продукції, привернення уваги до неї. Яскравий приклад – </w:t>
      </w:r>
      <w:proofErr w:type="spellStart"/>
      <w:r w:rsidRPr="00924D83">
        <w:rPr>
          <w:rFonts w:ascii="Times New Roman" w:hAnsi="Times New Roman" w:cs="Times New Roman"/>
          <w:color w:val="000000" w:themeColor="text1"/>
          <w:sz w:val="28"/>
          <w:szCs w:val="28"/>
          <w:lang w:val="uk-UA"/>
        </w:rPr>
        <w:t>бібліоніч</w:t>
      </w:r>
      <w:proofErr w:type="spellEnd"/>
      <w:r w:rsidRPr="00924D83">
        <w:rPr>
          <w:rFonts w:ascii="Times New Roman" w:hAnsi="Times New Roman" w:cs="Times New Roman"/>
          <w:color w:val="000000" w:themeColor="text1"/>
          <w:sz w:val="28"/>
          <w:szCs w:val="28"/>
          <w:lang w:val="uk-UA"/>
        </w:rPr>
        <w:t xml:space="preserve">, «соціально-культурна акція, яка популяризує бібліотеку та читання й має на меті продемонструвати, що форми роботи книгозбірень можуть бути різноманітними й цікавими» [6, c. 46]. Охочі можуть долучатися до майстер-класів, літературних зустрічей, тренінгів, вікторин тощо. Історія </w:t>
      </w:r>
      <w:proofErr w:type="spellStart"/>
      <w:r w:rsidRPr="00924D83">
        <w:rPr>
          <w:rFonts w:ascii="Times New Roman" w:hAnsi="Times New Roman" w:cs="Times New Roman"/>
          <w:color w:val="000000" w:themeColor="text1"/>
          <w:sz w:val="28"/>
          <w:szCs w:val="28"/>
          <w:lang w:val="uk-UA"/>
        </w:rPr>
        <w:t>бібліоночей</w:t>
      </w:r>
      <w:proofErr w:type="spellEnd"/>
      <w:r w:rsidRPr="00924D83">
        <w:rPr>
          <w:rFonts w:ascii="Times New Roman" w:hAnsi="Times New Roman" w:cs="Times New Roman"/>
          <w:color w:val="000000" w:themeColor="text1"/>
          <w:sz w:val="28"/>
          <w:szCs w:val="28"/>
          <w:lang w:val="uk-UA"/>
        </w:rPr>
        <w:t xml:space="preserve"> тягнеться ще від 1970-х років, коли для всіх (зокрема, й підлітків) було запроваджено безкоштовне відвідування європейських музеїв, а час їхньої роботи суттєво подовжувався. Дещо пізніше цю традицію перейняли й бібліотеки. Українські книгозбірні також ініціювали проведення подібних заходів. Серед усіх можна виокремити «</w:t>
      </w:r>
      <w:proofErr w:type="spellStart"/>
      <w:r w:rsidRPr="00924D83">
        <w:rPr>
          <w:rFonts w:ascii="Times New Roman" w:hAnsi="Times New Roman" w:cs="Times New Roman"/>
          <w:color w:val="000000" w:themeColor="text1"/>
          <w:sz w:val="28"/>
          <w:szCs w:val="28"/>
          <w:lang w:val="uk-UA"/>
        </w:rPr>
        <w:t>Бібліоніч</w:t>
      </w:r>
      <w:proofErr w:type="spellEnd"/>
      <w:r w:rsidRPr="00924D83">
        <w:rPr>
          <w:rFonts w:ascii="Times New Roman" w:hAnsi="Times New Roman" w:cs="Times New Roman"/>
          <w:color w:val="000000" w:themeColor="text1"/>
          <w:sz w:val="28"/>
          <w:szCs w:val="28"/>
          <w:lang w:val="uk-UA"/>
        </w:rPr>
        <w:t xml:space="preserve"> у колі літературних героїв», що відбулася 2018 року в Чернігівській обласній універсальній науковій бібліотеці імені В. Г. Короленка. До речі, крім популяризації читання, організатори поставили собі за мету лобіювати заклад як соціокультурний центр. Передбачалася не лише участь школярів/</w:t>
      </w:r>
      <w:proofErr w:type="spellStart"/>
      <w:r w:rsidRPr="00924D83">
        <w:rPr>
          <w:rFonts w:ascii="Times New Roman" w:hAnsi="Times New Roman" w:cs="Times New Roman"/>
          <w:color w:val="000000" w:themeColor="text1"/>
          <w:sz w:val="28"/>
          <w:szCs w:val="28"/>
          <w:lang w:val="uk-UA"/>
        </w:rPr>
        <w:t>ок</w:t>
      </w:r>
      <w:proofErr w:type="spellEnd"/>
      <w:r w:rsidRPr="00924D83">
        <w:rPr>
          <w:rFonts w:ascii="Times New Roman" w:hAnsi="Times New Roman" w:cs="Times New Roman"/>
          <w:color w:val="000000" w:themeColor="text1"/>
          <w:sz w:val="28"/>
          <w:szCs w:val="28"/>
          <w:lang w:val="uk-UA"/>
        </w:rPr>
        <w:t xml:space="preserve"> у </w:t>
      </w:r>
      <w:r w:rsidRPr="00924D83">
        <w:rPr>
          <w:rFonts w:ascii="Times New Roman" w:hAnsi="Times New Roman" w:cs="Times New Roman"/>
          <w:color w:val="000000" w:themeColor="text1"/>
          <w:sz w:val="28"/>
          <w:szCs w:val="28"/>
          <w:lang w:val="uk-UA"/>
        </w:rPr>
        <w:lastRenderedPageBreak/>
        <w:t xml:space="preserve">різнопланових інтерактивних іграх за мотивами тих чи тих літературних творів, але й перегляд екранізацій деяких із них [9].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 Іншим ефективним форматом популяризації читання є конкурси. Вони дозволяють залучити широкі маси старшокласників/</w:t>
      </w:r>
      <w:proofErr w:type="spellStart"/>
      <w:r w:rsidRPr="00924D83">
        <w:rPr>
          <w:rFonts w:ascii="Times New Roman" w:hAnsi="Times New Roman" w:cs="Times New Roman"/>
          <w:color w:val="000000" w:themeColor="text1"/>
          <w:sz w:val="28"/>
          <w:szCs w:val="28"/>
          <w:lang w:val="uk-UA"/>
        </w:rPr>
        <w:t>ць</w:t>
      </w:r>
      <w:proofErr w:type="spellEnd"/>
      <w:r w:rsidRPr="00924D83">
        <w:rPr>
          <w:rFonts w:ascii="Times New Roman" w:hAnsi="Times New Roman" w:cs="Times New Roman"/>
          <w:color w:val="000000" w:themeColor="text1"/>
          <w:sz w:val="28"/>
          <w:szCs w:val="28"/>
          <w:lang w:val="uk-UA"/>
        </w:rPr>
        <w:t xml:space="preserve">, активізуючи їхній попит як на окремі жанри книг, так і читання загалом [6, c. 46]. Із найостанніших прикладів можна виокремити конкурс фото- та </w:t>
      </w:r>
      <w:proofErr w:type="spellStart"/>
      <w:r w:rsidRPr="00924D83">
        <w:rPr>
          <w:rFonts w:ascii="Times New Roman" w:hAnsi="Times New Roman" w:cs="Times New Roman"/>
          <w:color w:val="000000" w:themeColor="text1"/>
          <w:sz w:val="28"/>
          <w:szCs w:val="28"/>
          <w:lang w:val="uk-UA"/>
        </w:rPr>
        <w:t>відеоробіт</w:t>
      </w:r>
      <w:proofErr w:type="spellEnd"/>
      <w:r w:rsidRPr="00924D83">
        <w:rPr>
          <w:rFonts w:ascii="Times New Roman" w:hAnsi="Times New Roman" w:cs="Times New Roman"/>
          <w:color w:val="000000" w:themeColor="text1"/>
          <w:sz w:val="28"/>
          <w:szCs w:val="28"/>
          <w:lang w:val="uk-UA"/>
        </w:rPr>
        <w:t xml:space="preserve"> </w:t>
      </w:r>
      <w:r w:rsidRPr="00924D83">
        <w:rPr>
          <w:rFonts w:ascii="Times New Roman" w:hAnsi="Times New Roman" w:cs="Times New Roman"/>
          <w:sz w:val="28"/>
          <w:szCs w:val="28"/>
          <w:lang w:val="uk-UA"/>
        </w:rPr>
        <w:t>«</w:t>
      </w:r>
      <w:proofErr w:type="spellStart"/>
      <w:r w:rsidRPr="00924D83">
        <w:rPr>
          <w:rFonts w:ascii="Times New Roman" w:hAnsi="Times New Roman" w:cs="Times New Roman"/>
          <w:sz w:val="28"/>
          <w:szCs w:val="28"/>
          <w:lang w:val="uk-UA"/>
        </w:rPr>
        <w:t>Lime</w:t>
      </w:r>
      <w:proofErr w:type="spellEnd"/>
      <w:r w:rsidRPr="00924D83">
        <w:rPr>
          <w:rFonts w:ascii="Times New Roman" w:hAnsi="Times New Roman" w:cs="Times New Roman"/>
          <w:sz w:val="28"/>
          <w:szCs w:val="28"/>
          <w:lang w:val="uk-UA"/>
        </w:rPr>
        <w:t xml:space="preserve">. </w:t>
      </w:r>
      <w:proofErr w:type="spellStart"/>
      <w:r w:rsidRPr="00924D83">
        <w:rPr>
          <w:rFonts w:ascii="Times New Roman" w:hAnsi="Times New Roman" w:cs="Times New Roman"/>
          <w:sz w:val="28"/>
          <w:szCs w:val="28"/>
          <w:lang w:val="uk-UA"/>
        </w:rPr>
        <w:t>Go</w:t>
      </w:r>
      <w:proofErr w:type="spellEnd"/>
      <w:r w:rsidRPr="00924D83">
        <w:rPr>
          <w:rFonts w:ascii="Times New Roman" w:hAnsi="Times New Roman" w:cs="Times New Roman"/>
          <w:sz w:val="28"/>
          <w:szCs w:val="28"/>
          <w:lang w:val="uk-UA"/>
        </w:rPr>
        <w:t xml:space="preserve"> </w:t>
      </w:r>
      <w:proofErr w:type="spellStart"/>
      <w:r w:rsidRPr="00924D83">
        <w:rPr>
          <w:rFonts w:ascii="Times New Roman" w:hAnsi="Times New Roman" w:cs="Times New Roman"/>
          <w:sz w:val="28"/>
          <w:szCs w:val="28"/>
          <w:lang w:val="uk-UA"/>
        </w:rPr>
        <w:t>to</w:t>
      </w:r>
      <w:proofErr w:type="spellEnd"/>
      <w:r w:rsidRPr="00924D83">
        <w:rPr>
          <w:rFonts w:ascii="Times New Roman" w:hAnsi="Times New Roman" w:cs="Times New Roman"/>
          <w:sz w:val="28"/>
          <w:szCs w:val="28"/>
          <w:lang w:val="uk-UA"/>
        </w:rPr>
        <w:t xml:space="preserve"> </w:t>
      </w:r>
      <w:proofErr w:type="spellStart"/>
      <w:r w:rsidRPr="00924D83">
        <w:rPr>
          <w:rFonts w:ascii="Times New Roman" w:hAnsi="Times New Roman" w:cs="Times New Roman"/>
          <w:sz w:val="28"/>
          <w:szCs w:val="28"/>
          <w:lang w:val="uk-UA"/>
        </w:rPr>
        <w:t>read</w:t>
      </w:r>
      <w:proofErr w:type="spellEnd"/>
      <w:r w:rsidRPr="00924D83">
        <w:rPr>
          <w:rFonts w:ascii="Times New Roman" w:hAnsi="Times New Roman" w:cs="Times New Roman"/>
          <w:sz w:val="28"/>
          <w:szCs w:val="28"/>
          <w:lang w:val="uk-UA"/>
        </w:rPr>
        <w:t>!»</w:t>
      </w:r>
      <w:r w:rsidRPr="00924D83">
        <w:rPr>
          <w:rFonts w:ascii="Times New Roman" w:hAnsi="Times New Roman" w:cs="Times New Roman"/>
          <w:color w:val="000000" w:themeColor="text1"/>
          <w:sz w:val="28"/>
          <w:szCs w:val="28"/>
          <w:lang w:val="uk-UA"/>
        </w:rPr>
        <w:t xml:space="preserve">, ініціаторами якого стали студенти та викладачі кафедри бібліотекознавства та </w:t>
      </w:r>
      <w:proofErr w:type="spellStart"/>
      <w:r w:rsidRPr="00924D83">
        <w:rPr>
          <w:rFonts w:ascii="Times New Roman" w:hAnsi="Times New Roman" w:cs="Times New Roman"/>
          <w:color w:val="000000" w:themeColor="text1"/>
          <w:sz w:val="28"/>
          <w:szCs w:val="28"/>
          <w:lang w:val="uk-UA"/>
        </w:rPr>
        <w:t>інформології</w:t>
      </w:r>
      <w:proofErr w:type="spellEnd"/>
      <w:r w:rsidRPr="00924D83">
        <w:rPr>
          <w:rFonts w:ascii="Times New Roman" w:hAnsi="Times New Roman" w:cs="Times New Roman"/>
          <w:color w:val="000000" w:themeColor="text1"/>
          <w:sz w:val="28"/>
          <w:szCs w:val="28"/>
          <w:lang w:val="uk-UA"/>
        </w:rPr>
        <w:t xml:space="preserve"> Київського університету імені Б. Грінченка. Це відкрите творче змагання для юнацтва та молоді з усієї України. Самі організатори визначають цілі свого </w:t>
      </w:r>
      <w:proofErr w:type="spellStart"/>
      <w:r w:rsidRPr="00924D83">
        <w:rPr>
          <w:rFonts w:ascii="Times New Roman" w:hAnsi="Times New Roman" w:cs="Times New Roman"/>
          <w:color w:val="000000" w:themeColor="text1"/>
          <w:sz w:val="28"/>
          <w:szCs w:val="28"/>
          <w:lang w:val="uk-UA"/>
        </w:rPr>
        <w:t>проєкту</w:t>
      </w:r>
      <w:proofErr w:type="spellEnd"/>
      <w:r w:rsidRPr="00924D83">
        <w:rPr>
          <w:rFonts w:ascii="Times New Roman" w:hAnsi="Times New Roman" w:cs="Times New Roman"/>
          <w:color w:val="000000" w:themeColor="text1"/>
          <w:sz w:val="28"/>
          <w:szCs w:val="28"/>
          <w:lang w:val="uk-UA"/>
        </w:rPr>
        <w:t xml:space="preserve"> так: залучення цих сегментів аудиторії до популяризації культури читання та бібліотек; підтримка креативності школярів/</w:t>
      </w:r>
      <w:proofErr w:type="spellStart"/>
      <w:r w:rsidRPr="00924D83">
        <w:rPr>
          <w:rFonts w:ascii="Times New Roman" w:hAnsi="Times New Roman" w:cs="Times New Roman"/>
          <w:color w:val="000000" w:themeColor="text1"/>
          <w:sz w:val="28"/>
          <w:szCs w:val="28"/>
          <w:lang w:val="uk-UA"/>
        </w:rPr>
        <w:t>ок</w:t>
      </w:r>
      <w:proofErr w:type="spellEnd"/>
      <w:r w:rsidRPr="00924D83">
        <w:rPr>
          <w:rFonts w:ascii="Times New Roman" w:hAnsi="Times New Roman" w:cs="Times New Roman"/>
          <w:color w:val="000000" w:themeColor="text1"/>
          <w:sz w:val="28"/>
          <w:szCs w:val="28"/>
          <w:lang w:val="uk-UA"/>
        </w:rPr>
        <w:t xml:space="preserve"> та студентів/</w:t>
      </w:r>
      <w:proofErr w:type="spellStart"/>
      <w:r w:rsidRPr="00924D83">
        <w:rPr>
          <w:rFonts w:ascii="Times New Roman" w:hAnsi="Times New Roman" w:cs="Times New Roman"/>
          <w:color w:val="000000" w:themeColor="text1"/>
          <w:sz w:val="28"/>
          <w:szCs w:val="28"/>
          <w:lang w:val="uk-UA"/>
        </w:rPr>
        <w:t>ок</w:t>
      </w:r>
      <w:proofErr w:type="spellEnd"/>
      <w:r w:rsidRPr="00924D83">
        <w:rPr>
          <w:rFonts w:ascii="Times New Roman" w:hAnsi="Times New Roman" w:cs="Times New Roman"/>
          <w:color w:val="000000" w:themeColor="text1"/>
          <w:sz w:val="28"/>
          <w:szCs w:val="28"/>
          <w:lang w:val="uk-UA"/>
        </w:rPr>
        <w:t xml:space="preserve">, розвиток їхніх навичок роботи із фото- й </w:t>
      </w:r>
      <w:proofErr w:type="spellStart"/>
      <w:r w:rsidRPr="00924D83">
        <w:rPr>
          <w:rFonts w:ascii="Times New Roman" w:hAnsi="Times New Roman" w:cs="Times New Roman"/>
          <w:color w:val="000000" w:themeColor="text1"/>
          <w:sz w:val="28"/>
          <w:szCs w:val="28"/>
          <w:lang w:val="uk-UA"/>
        </w:rPr>
        <w:t>відеоконтентом</w:t>
      </w:r>
      <w:proofErr w:type="spellEnd"/>
      <w:r w:rsidRPr="00924D83">
        <w:rPr>
          <w:rFonts w:ascii="Times New Roman" w:hAnsi="Times New Roman" w:cs="Times New Roman"/>
          <w:color w:val="000000" w:themeColor="text1"/>
          <w:sz w:val="28"/>
          <w:szCs w:val="28"/>
          <w:lang w:val="uk-UA"/>
        </w:rPr>
        <w:t xml:space="preserve"> [33].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Не можна не виокремити серед усіх форматів привернення уваги до проблеми читання й </w:t>
      </w:r>
      <w:proofErr w:type="spellStart"/>
      <w:r w:rsidRPr="00924D83">
        <w:rPr>
          <w:rFonts w:ascii="Times New Roman" w:hAnsi="Times New Roman" w:cs="Times New Roman"/>
          <w:color w:val="000000" w:themeColor="text1"/>
          <w:sz w:val="28"/>
          <w:szCs w:val="28"/>
          <w:lang w:val="uk-UA"/>
        </w:rPr>
        <w:t>челенджі</w:t>
      </w:r>
      <w:proofErr w:type="spellEnd"/>
      <w:r>
        <w:rPr>
          <w:rFonts w:ascii="Times New Roman" w:hAnsi="Times New Roman" w:cs="Times New Roman"/>
          <w:color w:val="000000" w:themeColor="text1"/>
          <w:sz w:val="28"/>
          <w:szCs w:val="28"/>
          <w:lang w:val="uk-UA"/>
        </w:rPr>
        <w:t xml:space="preserve"> (завдання-виклики)</w:t>
      </w:r>
      <w:r w:rsidRPr="00924D83">
        <w:rPr>
          <w:rFonts w:ascii="Times New Roman" w:hAnsi="Times New Roman" w:cs="Times New Roman"/>
          <w:color w:val="000000" w:themeColor="text1"/>
          <w:sz w:val="28"/>
          <w:szCs w:val="28"/>
          <w:lang w:val="uk-UA"/>
        </w:rPr>
        <w:t xml:space="preserve">. Вони передбачають запис на відео виконання певного завдання, а потім передачу результатів іншій особі чи організації [6, c. 48]. Приміром, в межах мистецького </w:t>
      </w:r>
      <w:proofErr w:type="spellStart"/>
      <w:r w:rsidRPr="00924D83">
        <w:rPr>
          <w:rFonts w:ascii="Times New Roman" w:hAnsi="Times New Roman" w:cs="Times New Roman"/>
          <w:color w:val="000000" w:themeColor="text1"/>
          <w:sz w:val="28"/>
          <w:szCs w:val="28"/>
          <w:lang w:val="uk-UA"/>
        </w:rPr>
        <w:t>челенджу</w:t>
      </w:r>
      <w:proofErr w:type="spellEnd"/>
      <w:r w:rsidRPr="00924D83">
        <w:rPr>
          <w:rFonts w:ascii="Times New Roman" w:hAnsi="Times New Roman" w:cs="Times New Roman"/>
          <w:color w:val="000000" w:themeColor="text1"/>
          <w:sz w:val="28"/>
          <w:szCs w:val="28"/>
          <w:lang w:val="uk-UA"/>
        </w:rPr>
        <w:t xml:space="preserve"> до дня народження Лесі Українки учні/учениці середньої та старшої школи з різних регіонів держави (серед них були й старшокласники/ці) опублікували в соціальну мережу </w:t>
      </w:r>
      <w:proofErr w:type="spellStart"/>
      <w:r w:rsidRPr="00924D83">
        <w:rPr>
          <w:rFonts w:ascii="Times New Roman" w:hAnsi="Times New Roman" w:cs="Times New Roman"/>
          <w:color w:val="000000" w:themeColor="text1"/>
          <w:sz w:val="28"/>
          <w:szCs w:val="28"/>
          <w:lang w:val="uk-UA"/>
        </w:rPr>
        <w:t>YouTube</w:t>
      </w:r>
      <w:proofErr w:type="spellEnd"/>
      <w:r w:rsidRPr="00924D83">
        <w:rPr>
          <w:rFonts w:ascii="Times New Roman" w:hAnsi="Times New Roman" w:cs="Times New Roman"/>
          <w:color w:val="000000" w:themeColor="text1"/>
          <w:sz w:val="28"/>
          <w:szCs w:val="28"/>
          <w:lang w:val="uk-UA"/>
        </w:rPr>
        <w:t xml:space="preserve"> відео, на яких вони виконували твори письменниці чи зачитували її біографію в стилі реп [37].</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sz w:val="28"/>
          <w:szCs w:val="18"/>
          <w:lang w:val="uk-UA"/>
        </w:rPr>
      </w:pPr>
      <w:r w:rsidRPr="00924D83">
        <w:rPr>
          <w:rFonts w:ascii="Times New Roman" w:hAnsi="Times New Roman" w:cs="Times New Roman"/>
          <w:sz w:val="28"/>
          <w:szCs w:val="18"/>
          <w:lang w:val="uk-UA"/>
        </w:rPr>
        <w:t xml:space="preserve">Задля промоції читання також проводяться </w:t>
      </w:r>
      <w:r w:rsidRPr="00924D83">
        <w:rPr>
          <w:rFonts w:ascii="Times New Roman" w:hAnsi="Times New Roman" w:cs="Times New Roman"/>
          <w:iCs/>
          <w:sz w:val="28"/>
          <w:szCs w:val="18"/>
          <w:lang w:val="uk-UA"/>
        </w:rPr>
        <w:t xml:space="preserve">літературні марафони (переважно на регіональному рівні) </w:t>
      </w:r>
      <w:r w:rsidRPr="00924D83">
        <w:rPr>
          <w:rFonts w:ascii="Times New Roman" w:hAnsi="Times New Roman" w:cs="Times New Roman"/>
          <w:sz w:val="28"/>
          <w:szCs w:val="18"/>
          <w:lang w:val="uk-UA"/>
        </w:rPr>
        <w:t xml:space="preserve">– «змагання, що передбачають прочитання якнайбільшої кількості книжок» </w:t>
      </w:r>
      <w:r w:rsidRPr="00924D83">
        <w:rPr>
          <w:rFonts w:ascii="Times New Roman" w:hAnsi="Times New Roman" w:cs="Times New Roman"/>
          <w:color w:val="000000" w:themeColor="text1"/>
          <w:sz w:val="28"/>
          <w:szCs w:val="28"/>
          <w:lang w:val="uk-UA"/>
        </w:rPr>
        <w:t>[6, c. 47]</w:t>
      </w:r>
      <w:r w:rsidRPr="00924D83">
        <w:rPr>
          <w:rFonts w:ascii="Times New Roman" w:hAnsi="Times New Roman" w:cs="Times New Roman"/>
          <w:sz w:val="28"/>
          <w:szCs w:val="18"/>
          <w:lang w:val="uk-UA"/>
        </w:rPr>
        <w:t xml:space="preserve">. Як приклад наведемо захід «Відчуй радість читання», який відбувся за </w:t>
      </w:r>
      <w:r w:rsidRPr="00924D83">
        <w:rPr>
          <w:rFonts w:ascii="Times New Roman" w:hAnsi="Times New Roman" w:cs="Times New Roman"/>
          <w:sz w:val="28"/>
          <w:szCs w:val="28"/>
          <w:lang w:val="uk-UA"/>
        </w:rPr>
        <w:t xml:space="preserve">ініціативи Черкаського районного організаційно-методичного центру бібліотечної та краєзнавчої роботи. </w:t>
      </w:r>
      <w:r w:rsidRPr="00924D83">
        <w:rPr>
          <w:rFonts w:ascii="Times New Roman" w:hAnsi="Times New Roman" w:cs="Times New Roman"/>
          <w:sz w:val="28"/>
          <w:szCs w:val="18"/>
          <w:lang w:val="uk-UA"/>
        </w:rPr>
        <w:t xml:space="preserve">Завдання учасників (учнів/учениць різного віку) – за певний період часу прочитати книги, що є в складеному заздалегідь списку. Перемогу здобувають ті, хто прочитають найбільше творів та не зійдуть із дистанції за короткий час [38].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sz w:val="28"/>
          <w:szCs w:val="18"/>
          <w:lang w:val="uk-UA"/>
        </w:rPr>
      </w:pPr>
      <w:r w:rsidRPr="00924D83">
        <w:rPr>
          <w:rFonts w:ascii="Times New Roman" w:hAnsi="Times New Roman" w:cs="Times New Roman"/>
          <w:sz w:val="28"/>
          <w:szCs w:val="18"/>
          <w:lang w:val="uk-UA"/>
        </w:rPr>
        <w:lastRenderedPageBreak/>
        <w:t xml:space="preserve">Усі наведені вище приклади об’єднує використання </w:t>
      </w:r>
      <w:r>
        <w:rPr>
          <w:rFonts w:ascii="Times New Roman" w:hAnsi="Times New Roman" w:cs="Times New Roman"/>
          <w:sz w:val="28"/>
          <w:szCs w:val="18"/>
          <w:lang w:val="uk-UA"/>
        </w:rPr>
        <w:t>інтерактивних</w:t>
      </w:r>
      <w:r w:rsidRPr="00924D83">
        <w:rPr>
          <w:rFonts w:ascii="Times New Roman" w:hAnsi="Times New Roman" w:cs="Times New Roman"/>
          <w:sz w:val="28"/>
          <w:szCs w:val="18"/>
          <w:lang w:val="uk-UA"/>
        </w:rPr>
        <w:t xml:space="preserve"> методів, які сприяють залученню підліткової аудиторії до читання. Учасники мають виконати певні завдання, пов’язані з конкретними творами чи літературою взагалі. Крім того, школярі/</w:t>
      </w:r>
      <w:proofErr w:type="spellStart"/>
      <w:r w:rsidRPr="00924D83">
        <w:rPr>
          <w:rFonts w:ascii="Times New Roman" w:hAnsi="Times New Roman" w:cs="Times New Roman"/>
          <w:sz w:val="28"/>
          <w:szCs w:val="18"/>
          <w:lang w:val="uk-UA"/>
        </w:rPr>
        <w:t>ки</w:t>
      </w:r>
      <w:proofErr w:type="spellEnd"/>
      <w:r w:rsidRPr="00924D83">
        <w:rPr>
          <w:rFonts w:ascii="Times New Roman" w:hAnsi="Times New Roman" w:cs="Times New Roman"/>
          <w:sz w:val="28"/>
          <w:szCs w:val="18"/>
          <w:lang w:val="uk-UA"/>
        </w:rPr>
        <w:t xml:space="preserve"> можуть ефективніше засвоїти прочитане.</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sz w:val="28"/>
          <w:szCs w:val="18"/>
          <w:lang w:val="uk-UA"/>
        </w:rPr>
        <w:t xml:space="preserve">Крім заходів, акцентуватимемо увагу на популяризації читання за допомогою засобів масової комунікації (ЗМК). Вони значною мірою впливають на сучасне </w:t>
      </w:r>
      <w:r w:rsidRPr="00924D83">
        <w:rPr>
          <w:rFonts w:ascii="Times New Roman" w:hAnsi="Times New Roman" w:cs="Times New Roman"/>
          <w:color w:val="000000" w:themeColor="text1"/>
          <w:sz w:val="28"/>
          <w:szCs w:val="28"/>
          <w:lang w:val="uk-UA"/>
        </w:rPr>
        <w:t xml:space="preserve">суспільство та відіграють вагому роль у формуванні його суспільної думки та цінностей [39, c. 44]. Оскільки ЗМК всебічно проникають у різні сфери діяльності людини, перетворюючись  на важливий інструмент реалізації формування іміджу суб’єктів, об’єктів і процесів. На думку М. Іщенка, </w:t>
      </w:r>
      <w:proofErr w:type="spellStart"/>
      <w:r w:rsidRPr="00924D83">
        <w:rPr>
          <w:rFonts w:ascii="Times New Roman" w:hAnsi="Times New Roman" w:cs="Times New Roman"/>
          <w:color w:val="000000" w:themeColor="text1"/>
          <w:sz w:val="28"/>
          <w:szCs w:val="28"/>
          <w:lang w:val="uk-UA"/>
        </w:rPr>
        <w:t>масифікація</w:t>
      </w:r>
      <w:proofErr w:type="spellEnd"/>
      <w:r w:rsidRPr="00924D83">
        <w:rPr>
          <w:rFonts w:ascii="Times New Roman" w:hAnsi="Times New Roman" w:cs="Times New Roman"/>
          <w:color w:val="000000" w:themeColor="text1"/>
          <w:sz w:val="28"/>
          <w:szCs w:val="28"/>
          <w:lang w:val="uk-UA"/>
        </w:rPr>
        <w:t xml:space="preserve"> й </w:t>
      </w:r>
      <w:proofErr w:type="spellStart"/>
      <w:r w:rsidRPr="00924D83">
        <w:rPr>
          <w:rFonts w:ascii="Times New Roman" w:hAnsi="Times New Roman" w:cs="Times New Roman"/>
          <w:color w:val="000000" w:themeColor="text1"/>
          <w:sz w:val="28"/>
          <w:szCs w:val="28"/>
          <w:lang w:val="uk-UA"/>
        </w:rPr>
        <w:t>медіатизація</w:t>
      </w:r>
      <w:proofErr w:type="spellEnd"/>
      <w:r w:rsidRPr="00924D83">
        <w:rPr>
          <w:rFonts w:ascii="Times New Roman" w:hAnsi="Times New Roman" w:cs="Times New Roman"/>
          <w:color w:val="000000" w:themeColor="text1"/>
          <w:sz w:val="28"/>
          <w:szCs w:val="28"/>
          <w:lang w:val="uk-UA"/>
        </w:rPr>
        <w:t xml:space="preserve"> є процесами та результатами глобального впливу на мислення людей за допомогою різноманітних ЗМК, що виявляється у формуванні картини світу (це когнітивні структури пізнання і сприйняття дійсності) [48, c. 43]. Тож зробимо висновок, що ЗМК можуть бути на цей момент основним комунікаційним каналом, завдяки якому може відбуватися популяризація культури читання.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ЗМК виконують функцію популяризації культури читання за допомогою таких процесів – інформування та рекламування. Перший означає повідомлення аудиторії про різноманітні літературні явища, події, книги тощо. Другий процес передбачає, що реклама «пропонує людині готові зразки поведінки у різних ситуаціях, які охоче переймають насамперед діти та молодь» [18, c. 97].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Розглянемо, яким саме чином здійснюється рекламування та інформування в ЗМК. Переважно це повідомлення про літературні події, новинки книжкового ринку, відомих діячів цієї сфери, бесіди з письменниками, критиками та іншими експертами. У сучасному медійному просторі жанрові межі досить рухомі та розмиті, тому подекуди буває складно точно визначити жанр, але з упевненістю можна констатувати, що </w:t>
      </w:r>
      <w:r w:rsidRPr="00924D83">
        <w:rPr>
          <w:rFonts w:ascii="Times New Roman" w:hAnsi="Times New Roman" w:cs="Times New Roman"/>
          <w:color w:val="000000" w:themeColor="text1"/>
          <w:sz w:val="28"/>
          <w:szCs w:val="28"/>
          <w:lang w:val="uk-UA"/>
        </w:rPr>
        <w:lastRenderedPageBreak/>
        <w:t xml:space="preserve">окремі матеріали, що популяризують культуру читання, мають переважно ознаки репортажу, інтерв’ю чи рецензії.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Наприклад, за останні роки популярною стала передача інформації за допомогою </w:t>
      </w:r>
      <w:proofErr w:type="spellStart"/>
      <w:r w:rsidRPr="00924D83">
        <w:rPr>
          <w:rFonts w:ascii="Times New Roman" w:hAnsi="Times New Roman" w:cs="Times New Roman"/>
          <w:color w:val="000000" w:themeColor="text1"/>
          <w:sz w:val="28"/>
          <w:szCs w:val="28"/>
          <w:lang w:val="uk-UA"/>
        </w:rPr>
        <w:t>сторітелінгу</w:t>
      </w:r>
      <w:proofErr w:type="spellEnd"/>
      <w:r w:rsidRPr="00924D83">
        <w:rPr>
          <w:rFonts w:ascii="Times New Roman" w:hAnsi="Times New Roman" w:cs="Times New Roman"/>
          <w:color w:val="000000" w:themeColor="text1"/>
          <w:sz w:val="28"/>
          <w:szCs w:val="28"/>
          <w:lang w:val="uk-UA"/>
        </w:rPr>
        <w:t xml:space="preserve"> (жанр життєвої історії). Значна увага в таких матеріалах приділяється структурі оповіді, здатності правильно та </w:t>
      </w:r>
      <w:proofErr w:type="spellStart"/>
      <w:r w:rsidRPr="00924D83">
        <w:rPr>
          <w:rFonts w:ascii="Times New Roman" w:hAnsi="Times New Roman" w:cs="Times New Roman"/>
          <w:color w:val="000000" w:themeColor="text1"/>
          <w:sz w:val="28"/>
          <w:szCs w:val="28"/>
          <w:lang w:val="uk-UA"/>
        </w:rPr>
        <w:t>захопливо</w:t>
      </w:r>
      <w:proofErr w:type="spellEnd"/>
      <w:r w:rsidRPr="00924D83">
        <w:rPr>
          <w:rFonts w:ascii="Times New Roman" w:hAnsi="Times New Roman" w:cs="Times New Roman"/>
          <w:color w:val="000000" w:themeColor="text1"/>
          <w:sz w:val="28"/>
          <w:szCs w:val="28"/>
          <w:lang w:val="uk-UA"/>
        </w:rPr>
        <w:t xml:space="preserve"> розповісти про щось (у цьому випадку – біографії письменників, історії написання книжок тощо). </w:t>
      </w:r>
      <w:proofErr w:type="spellStart"/>
      <w:r w:rsidRPr="00924D83">
        <w:rPr>
          <w:rFonts w:ascii="Times New Roman" w:hAnsi="Times New Roman" w:cs="Times New Roman"/>
          <w:color w:val="000000" w:themeColor="text1"/>
          <w:sz w:val="28"/>
          <w:szCs w:val="28"/>
          <w:lang w:val="uk-UA"/>
        </w:rPr>
        <w:t>Сторітелінг</w:t>
      </w:r>
      <w:proofErr w:type="spellEnd"/>
      <w:r w:rsidRPr="00924D83">
        <w:rPr>
          <w:rFonts w:ascii="Times New Roman" w:hAnsi="Times New Roman" w:cs="Times New Roman"/>
          <w:color w:val="000000" w:themeColor="text1"/>
          <w:sz w:val="28"/>
          <w:szCs w:val="28"/>
          <w:lang w:val="uk-UA"/>
        </w:rPr>
        <w:t xml:space="preserve"> поєднує в собі репортажні вставки, елементи інтерв’ю та портрету [47, c. 243]. Оскільки </w:t>
      </w:r>
      <w:proofErr w:type="spellStart"/>
      <w:r w:rsidRPr="00924D83">
        <w:rPr>
          <w:rFonts w:ascii="Times New Roman" w:hAnsi="Times New Roman" w:cs="Times New Roman"/>
          <w:color w:val="000000" w:themeColor="text1"/>
          <w:sz w:val="28"/>
          <w:szCs w:val="28"/>
          <w:lang w:val="uk-UA"/>
        </w:rPr>
        <w:t>сторітелінг</w:t>
      </w:r>
      <w:proofErr w:type="spellEnd"/>
      <w:r w:rsidRPr="00924D83">
        <w:rPr>
          <w:rFonts w:ascii="Times New Roman" w:hAnsi="Times New Roman" w:cs="Times New Roman"/>
          <w:color w:val="000000" w:themeColor="text1"/>
          <w:sz w:val="28"/>
          <w:szCs w:val="28"/>
          <w:lang w:val="uk-UA"/>
        </w:rPr>
        <w:t xml:space="preserve"> певною мірою подібний до матеріалів інших жанрів, деякі науковці дають йому визначення </w:t>
      </w:r>
      <w:proofErr w:type="spellStart"/>
      <w:r w:rsidRPr="00924D83">
        <w:rPr>
          <w:rFonts w:ascii="Times New Roman" w:hAnsi="Times New Roman" w:cs="Times New Roman"/>
          <w:color w:val="000000" w:themeColor="text1"/>
          <w:sz w:val="28"/>
          <w:szCs w:val="28"/>
          <w:lang w:val="uk-UA"/>
        </w:rPr>
        <w:t>наративної</w:t>
      </w:r>
      <w:proofErr w:type="spellEnd"/>
      <w:r w:rsidRPr="00924D83">
        <w:rPr>
          <w:rFonts w:ascii="Times New Roman" w:hAnsi="Times New Roman" w:cs="Times New Roman"/>
          <w:color w:val="000000" w:themeColor="text1"/>
          <w:sz w:val="28"/>
          <w:szCs w:val="28"/>
          <w:lang w:val="uk-UA"/>
        </w:rPr>
        <w:t xml:space="preserve"> стратегії або гібридного жанру журналістики [47, c. 243].</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Інформування та рекламування відбувається різними способами залежно від виду медіа: за допомогою тексту (друковані засоби масової інформації), аудіо- та візуального матеріалу (радіо, телебачення). Також виокремлюють змішані формати, які характерні для інтернет-медіа й соціальних мереж. Новітні технології допомагають поєднати друкований текст із фото-, </w:t>
      </w:r>
      <w:proofErr w:type="spellStart"/>
      <w:r w:rsidRPr="00924D83">
        <w:rPr>
          <w:rFonts w:ascii="Times New Roman" w:hAnsi="Times New Roman" w:cs="Times New Roman"/>
          <w:color w:val="000000" w:themeColor="text1"/>
          <w:sz w:val="28"/>
          <w:szCs w:val="28"/>
          <w:lang w:val="uk-UA"/>
        </w:rPr>
        <w:t>відеоконтентом</w:t>
      </w:r>
      <w:proofErr w:type="spellEnd"/>
      <w:r w:rsidRPr="00924D83">
        <w:rPr>
          <w:rFonts w:ascii="Times New Roman" w:hAnsi="Times New Roman" w:cs="Times New Roman"/>
          <w:color w:val="000000" w:themeColor="text1"/>
          <w:sz w:val="28"/>
          <w:szCs w:val="28"/>
          <w:lang w:val="uk-UA"/>
        </w:rPr>
        <w:t xml:space="preserve">, картами, графіками тощо.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24D83">
        <w:rPr>
          <w:rFonts w:ascii="Times New Roman" w:hAnsi="Times New Roman" w:cs="Times New Roman"/>
          <w:color w:val="000000" w:themeColor="text1"/>
          <w:sz w:val="28"/>
          <w:szCs w:val="28"/>
          <w:lang w:val="uk-UA"/>
        </w:rPr>
        <w:t>Варто зазначити, особливо успішними в просуванні літератури та читання серед підліткової аудиторії є саме конвергентні медіа, адже вони передбачають злиття традиційних форм засобів масової інформації (ЗМІ) із інтернетом, ускладнення функцій та збільшення інтерактивної взаємодії із споживачами контенту. Конвергенція також дозволяє підвищити оперативність потрапляння інформації до широких мас [41, c. 112]</w:t>
      </w:r>
      <w:r w:rsidRPr="00924D83">
        <w:rPr>
          <w:rFonts w:ascii="Times New Roman" w:hAnsi="Times New Roman" w:cs="Times New Roman"/>
          <w:sz w:val="28"/>
          <w:szCs w:val="28"/>
          <w:lang w:val="uk-UA"/>
        </w:rPr>
        <w:t xml:space="preserve">. </w:t>
      </w:r>
    </w:p>
    <w:p w:rsidR="007555EE" w:rsidRPr="00924D83" w:rsidRDefault="007555EE" w:rsidP="007555EE">
      <w:pPr>
        <w:autoSpaceDE w:val="0"/>
        <w:autoSpaceDN w:val="0"/>
        <w:adjustRightInd w:val="0"/>
        <w:spacing w:after="0" w:line="360" w:lineRule="auto"/>
        <w:ind w:firstLine="709"/>
        <w:contextualSpacing/>
        <w:jc w:val="both"/>
        <w:rPr>
          <w:rFonts w:ascii="Times New Roman" w:eastAsia="TimesNewRomanPSMT"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Серед нових медіа слід виокремити </w:t>
      </w:r>
      <w:r>
        <w:rPr>
          <w:rFonts w:ascii="Times New Roman" w:hAnsi="Times New Roman" w:cs="Times New Roman"/>
          <w:color w:val="000000" w:themeColor="text1"/>
          <w:sz w:val="28"/>
          <w:szCs w:val="28"/>
          <w:lang w:val="uk-UA"/>
        </w:rPr>
        <w:t>блог</w:t>
      </w:r>
      <w:r w:rsidRPr="00924D83">
        <w:rPr>
          <w:rFonts w:ascii="Times New Roman" w:hAnsi="Times New Roman" w:cs="Times New Roman"/>
          <w:color w:val="000000" w:themeColor="text1"/>
          <w:sz w:val="28"/>
          <w:szCs w:val="28"/>
          <w:lang w:val="uk-UA"/>
        </w:rPr>
        <w:t xml:space="preserve">и, що зараз активно використовуються як спосіб промоції книжкових видань та як форма популяризації культури читання. </w:t>
      </w:r>
      <w:proofErr w:type="spellStart"/>
      <w:r>
        <w:rPr>
          <w:rFonts w:ascii="Times New Roman" w:hAnsi="Times New Roman" w:cs="Times New Roman"/>
          <w:color w:val="000000" w:themeColor="text1"/>
          <w:sz w:val="28"/>
          <w:szCs w:val="28"/>
          <w:lang w:val="uk-UA"/>
        </w:rPr>
        <w:t>Блог</w:t>
      </w:r>
      <w:r w:rsidRPr="00924D83">
        <w:rPr>
          <w:rFonts w:ascii="Times New Roman" w:hAnsi="Times New Roman" w:cs="Times New Roman"/>
          <w:color w:val="000000" w:themeColor="text1"/>
          <w:sz w:val="28"/>
          <w:szCs w:val="28"/>
          <w:lang w:val="uk-UA"/>
        </w:rPr>
        <w:t>осферу</w:t>
      </w:r>
      <w:proofErr w:type="spellEnd"/>
      <w:r w:rsidRPr="00924D83">
        <w:rPr>
          <w:rFonts w:ascii="Times New Roman" w:hAnsi="Times New Roman" w:cs="Times New Roman"/>
          <w:color w:val="000000" w:themeColor="text1"/>
          <w:sz w:val="28"/>
          <w:szCs w:val="28"/>
          <w:lang w:val="uk-UA"/>
        </w:rPr>
        <w:t xml:space="preserve"> і все, що пов’язане з нею, досліджувала І. Космач. Вона визначала її як </w:t>
      </w:r>
      <w:r w:rsidRPr="00924D83">
        <w:rPr>
          <w:rFonts w:ascii="Times New Roman" w:eastAsia="TimesNewRomanPSMT" w:hAnsi="Times New Roman" w:cs="Times New Roman"/>
          <w:color w:val="000000" w:themeColor="text1"/>
          <w:sz w:val="28"/>
          <w:szCs w:val="28"/>
          <w:lang w:val="uk-UA"/>
        </w:rPr>
        <w:t xml:space="preserve">комунікацію, яка включає в себе рекламу, зворотній зв’язок, промоцію, інформування, швидкість і доступність </w:t>
      </w:r>
      <w:r w:rsidRPr="00924D83">
        <w:rPr>
          <w:rFonts w:ascii="Times New Roman" w:hAnsi="Times New Roman" w:cs="Times New Roman"/>
          <w:color w:val="000000" w:themeColor="text1"/>
          <w:sz w:val="28"/>
          <w:szCs w:val="28"/>
          <w:lang w:val="uk-UA"/>
        </w:rPr>
        <w:t xml:space="preserve">[41, c. 113]. </w:t>
      </w:r>
      <w:proofErr w:type="spellStart"/>
      <w:r>
        <w:rPr>
          <w:rFonts w:ascii="Times New Roman" w:eastAsia="TimesNewRomanPSMT" w:hAnsi="Times New Roman" w:cs="Times New Roman"/>
          <w:color w:val="000000" w:themeColor="text1"/>
          <w:sz w:val="28"/>
          <w:szCs w:val="28"/>
          <w:lang w:val="uk-UA"/>
        </w:rPr>
        <w:t>Блог</w:t>
      </w:r>
      <w:r w:rsidRPr="00924D83">
        <w:rPr>
          <w:rFonts w:ascii="Times New Roman" w:eastAsia="TimesNewRomanPSMT" w:hAnsi="Times New Roman" w:cs="Times New Roman"/>
          <w:color w:val="000000" w:themeColor="text1"/>
          <w:sz w:val="28"/>
          <w:szCs w:val="28"/>
          <w:lang w:val="uk-UA"/>
        </w:rPr>
        <w:t>ером</w:t>
      </w:r>
      <w:proofErr w:type="spellEnd"/>
      <w:r w:rsidRPr="00924D83">
        <w:rPr>
          <w:rFonts w:ascii="Times New Roman" w:eastAsia="TimesNewRomanPSMT" w:hAnsi="Times New Roman" w:cs="Times New Roman"/>
          <w:color w:val="000000" w:themeColor="text1"/>
          <w:sz w:val="28"/>
          <w:szCs w:val="28"/>
          <w:lang w:val="uk-UA"/>
        </w:rPr>
        <w:t xml:space="preserve"> може стати як аматор цієї справи, той, хто прочитав книжку та хоче розповісти п</w:t>
      </w:r>
      <w:r>
        <w:rPr>
          <w:rFonts w:ascii="Times New Roman" w:eastAsia="TimesNewRomanPSMT" w:hAnsi="Times New Roman" w:cs="Times New Roman"/>
          <w:color w:val="000000" w:themeColor="text1"/>
          <w:sz w:val="28"/>
          <w:szCs w:val="28"/>
          <w:lang w:val="uk-UA"/>
        </w:rPr>
        <w:t>р</w:t>
      </w:r>
      <w:r w:rsidRPr="00924D83">
        <w:rPr>
          <w:rFonts w:ascii="Times New Roman" w:eastAsia="TimesNewRomanPSMT" w:hAnsi="Times New Roman" w:cs="Times New Roman"/>
          <w:color w:val="000000" w:themeColor="text1"/>
          <w:sz w:val="28"/>
          <w:szCs w:val="28"/>
          <w:lang w:val="uk-UA"/>
        </w:rPr>
        <w:t xml:space="preserve">о неї світу, так і професіонал, той, для </w:t>
      </w:r>
      <w:r w:rsidRPr="00924D83">
        <w:rPr>
          <w:rFonts w:ascii="Times New Roman" w:eastAsia="TimesNewRomanPSMT" w:hAnsi="Times New Roman" w:cs="Times New Roman"/>
          <w:color w:val="000000" w:themeColor="text1"/>
          <w:sz w:val="28"/>
          <w:szCs w:val="28"/>
          <w:lang w:val="uk-UA"/>
        </w:rPr>
        <w:lastRenderedPageBreak/>
        <w:t xml:space="preserve">кого огляд книжкової продукції є роботою. У межах свого </w:t>
      </w:r>
      <w:r>
        <w:rPr>
          <w:rFonts w:ascii="Times New Roman" w:eastAsia="TimesNewRomanPSMT" w:hAnsi="Times New Roman" w:cs="Times New Roman"/>
          <w:color w:val="000000" w:themeColor="text1"/>
          <w:sz w:val="28"/>
          <w:szCs w:val="28"/>
          <w:lang w:val="uk-UA"/>
        </w:rPr>
        <w:t>блог</w:t>
      </w:r>
      <w:r w:rsidRPr="00924D83">
        <w:rPr>
          <w:rFonts w:ascii="Times New Roman" w:eastAsia="TimesNewRomanPSMT" w:hAnsi="Times New Roman" w:cs="Times New Roman"/>
          <w:color w:val="000000" w:themeColor="text1"/>
          <w:sz w:val="28"/>
          <w:szCs w:val="28"/>
          <w:lang w:val="uk-UA"/>
        </w:rPr>
        <w:t>у автор розповідає про самостійно відібрані твори або ж спеціально надіслані видавництвом для огляду. Другий варіант співпраці найбільш вигідний для обох учасників процесу: видавець отримує відгук про книжку, поки автор літературного блоґу має новий контент для рецензування [48, c. 45].</w:t>
      </w:r>
    </w:p>
    <w:p w:rsidR="007555EE" w:rsidRPr="00924D83" w:rsidRDefault="007555EE" w:rsidP="007555EE">
      <w:pPr>
        <w:autoSpaceDE w:val="0"/>
        <w:autoSpaceDN w:val="0"/>
        <w:adjustRightInd w:val="0"/>
        <w:spacing w:after="0" w:line="360" w:lineRule="auto"/>
        <w:ind w:firstLine="709"/>
        <w:contextualSpacing/>
        <w:jc w:val="both"/>
        <w:rPr>
          <w:rFonts w:ascii="Times New Roman" w:eastAsia="TimesNewRomanPSMT" w:hAnsi="Times New Roman" w:cs="Times New Roman"/>
          <w:color w:val="000000" w:themeColor="text1"/>
          <w:sz w:val="28"/>
          <w:szCs w:val="28"/>
          <w:lang w:val="uk-UA"/>
        </w:rPr>
      </w:pPr>
      <w:r w:rsidRPr="00924D83">
        <w:rPr>
          <w:rFonts w:ascii="Times New Roman" w:eastAsia="TimesNewRomanPSMT" w:hAnsi="Times New Roman" w:cs="Times New Roman"/>
          <w:color w:val="000000" w:themeColor="text1"/>
          <w:sz w:val="28"/>
          <w:szCs w:val="28"/>
          <w:lang w:val="uk-UA"/>
        </w:rPr>
        <w:t xml:space="preserve">У шостому розділі першої частини цієї бакалаврської роботи буде детальніше розглянуті саме </w:t>
      </w:r>
      <w:proofErr w:type="spellStart"/>
      <w:r w:rsidRPr="00924D83">
        <w:rPr>
          <w:rFonts w:ascii="Times New Roman" w:eastAsia="TimesNewRomanPSMT" w:hAnsi="Times New Roman" w:cs="Times New Roman"/>
          <w:color w:val="000000" w:themeColor="text1"/>
          <w:sz w:val="28"/>
          <w:szCs w:val="28"/>
          <w:lang w:val="uk-UA"/>
        </w:rPr>
        <w:t>відеоформати</w:t>
      </w:r>
      <w:proofErr w:type="spellEnd"/>
      <w:r w:rsidRPr="00924D83">
        <w:rPr>
          <w:rFonts w:ascii="Times New Roman" w:eastAsia="TimesNewRomanPSMT" w:hAnsi="Times New Roman" w:cs="Times New Roman"/>
          <w:color w:val="000000" w:themeColor="text1"/>
          <w:sz w:val="28"/>
          <w:szCs w:val="28"/>
          <w:lang w:val="uk-UA"/>
        </w:rPr>
        <w:t xml:space="preserve"> популяризації культури читання, що передбачено специфікою авторського </w:t>
      </w:r>
      <w:proofErr w:type="spellStart"/>
      <w:r w:rsidRPr="00924D83">
        <w:rPr>
          <w:rFonts w:ascii="Times New Roman" w:eastAsia="TimesNewRomanPSMT" w:hAnsi="Times New Roman" w:cs="Times New Roman"/>
          <w:color w:val="000000" w:themeColor="text1"/>
          <w:sz w:val="28"/>
          <w:szCs w:val="28"/>
          <w:lang w:val="uk-UA"/>
        </w:rPr>
        <w:t>проєкту</w:t>
      </w:r>
      <w:proofErr w:type="spellEnd"/>
      <w:r w:rsidRPr="00924D83">
        <w:rPr>
          <w:rFonts w:ascii="Times New Roman" w:eastAsia="TimesNewRomanPSMT" w:hAnsi="Times New Roman" w:cs="Times New Roman"/>
          <w:color w:val="000000" w:themeColor="text1"/>
          <w:sz w:val="28"/>
          <w:szCs w:val="28"/>
          <w:lang w:val="uk-UA"/>
        </w:rPr>
        <w:t>.</w:t>
      </w:r>
    </w:p>
    <w:p w:rsidR="007555EE" w:rsidRPr="00924D83" w:rsidRDefault="007555EE" w:rsidP="007555EE">
      <w:pPr>
        <w:autoSpaceDE w:val="0"/>
        <w:autoSpaceDN w:val="0"/>
        <w:adjustRightInd w:val="0"/>
        <w:spacing w:after="0" w:line="360" w:lineRule="auto"/>
        <w:ind w:firstLine="709"/>
        <w:contextualSpacing/>
        <w:jc w:val="both"/>
        <w:rPr>
          <w:rFonts w:ascii="Times New Roman" w:eastAsia="TimesNewRomanPSMT" w:hAnsi="Times New Roman" w:cs="Times New Roman"/>
          <w:color w:val="000000" w:themeColor="text1"/>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r w:rsidRPr="00924D83">
        <w:rPr>
          <w:rFonts w:ascii="Times New Roman" w:hAnsi="Times New Roman" w:cs="Times New Roman"/>
          <w:b/>
          <w:sz w:val="28"/>
          <w:lang w:val="uk-UA"/>
        </w:rPr>
        <w:lastRenderedPageBreak/>
        <w:t xml:space="preserve">1.2. Обґрунтування </w:t>
      </w:r>
      <w:proofErr w:type="spellStart"/>
      <w:r w:rsidRPr="00924D83">
        <w:rPr>
          <w:rFonts w:ascii="Times New Roman" w:hAnsi="Times New Roman" w:cs="Times New Roman"/>
          <w:b/>
          <w:sz w:val="28"/>
          <w:lang w:val="uk-UA"/>
        </w:rPr>
        <w:t>проєкту</w:t>
      </w:r>
      <w:proofErr w:type="spellEnd"/>
    </w:p>
    <w:p w:rsidR="007555EE" w:rsidRPr="00924D83" w:rsidRDefault="007555EE" w:rsidP="007555EE">
      <w:pPr>
        <w:autoSpaceDE w:val="0"/>
        <w:autoSpaceDN w:val="0"/>
        <w:adjustRightInd w:val="0"/>
        <w:spacing w:after="0" w:line="360" w:lineRule="auto"/>
        <w:ind w:firstLine="709"/>
        <w:contextualSpacing/>
        <w:jc w:val="both"/>
        <w:rPr>
          <w:rFonts w:ascii="Times New Roman" w:eastAsia="TimesNewRomanPSMT" w:hAnsi="Times New Roman" w:cs="Times New Roman"/>
          <w:color w:val="000000" w:themeColor="text1"/>
          <w:sz w:val="28"/>
          <w:szCs w:val="28"/>
          <w:lang w:val="uk-UA"/>
        </w:rPr>
      </w:pPr>
      <w:r w:rsidRPr="00924D83">
        <w:rPr>
          <w:rFonts w:ascii="Times New Roman" w:eastAsia="TimesNewRomanPSMT" w:hAnsi="Times New Roman" w:cs="Times New Roman"/>
          <w:color w:val="000000" w:themeColor="text1"/>
          <w:sz w:val="28"/>
          <w:szCs w:val="28"/>
          <w:lang w:val="uk-UA"/>
        </w:rPr>
        <w:t xml:space="preserve">Тема культури читання серед підлітків – дуже актуальна в сучасній Україні. Щораз більше уваги приділяється моніторингу проблеми, вивченню книжкового ринку та запитів читацької аудиторії [26, c. 84]. У широкому сенсі розуміння ситуації дозволяє не тільки підлаштовуватися до потреб підлітків, а й скеровувати їхні погляди на вартісну літературу, і таким чином виховувати високий рівень культури читання в споживачів. </w:t>
      </w:r>
    </w:p>
    <w:p w:rsidR="007555EE" w:rsidRPr="00924D83" w:rsidRDefault="007555EE" w:rsidP="007555EE">
      <w:pPr>
        <w:autoSpaceDE w:val="0"/>
        <w:autoSpaceDN w:val="0"/>
        <w:adjustRightInd w:val="0"/>
        <w:spacing w:after="0" w:line="360" w:lineRule="auto"/>
        <w:ind w:firstLine="709"/>
        <w:contextualSpacing/>
        <w:jc w:val="both"/>
        <w:rPr>
          <w:rFonts w:ascii="Times New Roman" w:eastAsia="TimesNewRomanPSMT" w:hAnsi="Times New Roman" w:cs="Times New Roman"/>
          <w:color w:val="000000" w:themeColor="text1"/>
          <w:sz w:val="28"/>
          <w:szCs w:val="28"/>
          <w:lang w:val="uk-UA"/>
        </w:rPr>
      </w:pPr>
      <w:r w:rsidRPr="00924D83">
        <w:rPr>
          <w:rFonts w:ascii="Times New Roman" w:eastAsia="TimesNewRomanPSMT" w:hAnsi="Times New Roman" w:cs="Times New Roman"/>
          <w:color w:val="000000" w:themeColor="text1"/>
          <w:sz w:val="28"/>
          <w:szCs w:val="28"/>
          <w:lang w:val="uk-UA"/>
        </w:rPr>
        <w:t>Очевидно, що читацькі звички підліткової аудиторії зазнали суттєвих змін за останні десятиліття. Використання екранних носіїв, збільшення обсягів даних та розвиток новинних ресурсів і соціальних мереж мають такі наслідки: фрагментарність сприйняття, переважання візуального контенту, а не тексту, неспроможність сконцентруватися на довгому матеріалі.</w:t>
      </w:r>
    </w:p>
    <w:p w:rsidR="007555EE" w:rsidRPr="00924D83" w:rsidRDefault="007555EE" w:rsidP="007555EE">
      <w:pPr>
        <w:autoSpaceDE w:val="0"/>
        <w:autoSpaceDN w:val="0"/>
        <w:adjustRightInd w:val="0"/>
        <w:spacing w:after="0" w:line="360" w:lineRule="auto"/>
        <w:ind w:firstLine="709"/>
        <w:contextualSpacing/>
        <w:jc w:val="both"/>
        <w:rPr>
          <w:rFonts w:ascii="Times New Roman" w:eastAsia="TimesNewRomanPSMT" w:hAnsi="Times New Roman" w:cs="Times New Roman"/>
          <w:color w:val="000000" w:themeColor="text1"/>
          <w:sz w:val="28"/>
          <w:szCs w:val="28"/>
          <w:lang w:val="uk-UA"/>
        </w:rPr>
      </w:pPr>
      <w:r w:rsidRPr="00924D83">
        <w:rPr>
          <w:rFonts w:ascii="Times New Roman" w:eastAsia="TimesNewRomanPSMT" w:hAnsi="Times New Roman" w:cs="Times New Roman"/>
          <w:color w:val="000000" w:themeColor="text1"/>
          <w:sz w:val="28"/>
          <w:szCs w:val="28"/>
          <w:lang w:val="uk-UA"/>
        </w:rPr>
        <w:t xml:space="preserve">Отже, </w:t>
      </w:r>
      <w:r w:rsidRPr="00924D83">
        <w:rPr>
          <w:rFonts w:ascii="Times New Roman" w:eastAsia="TimesNewRomanPSMT" w:hAnsi="Times New Roman" w:cs="Times New Roman"/>
          <w:b/>
          <w:color w:val="000000" w:themeColor="text1"/>
          <w:sz w:val="28"/>
          <w:szCs w:val="28"/>
          <w:lang w:val="uk-UA"/>
        </w:rPr>
        <w:t>актуальність</w:t>
      </w:r>
      <w:r w:rsidRPr="00924D83">
        <w:rPr>
          <w:rFonts w:ascii="Times New Roman" w:eastAsia="TimesNewRomanPSMT" w:hAnsi="Times New Roman" w:cs="Times New Roman"/>
          <w:color w:val="000000" w:themeColor="text1"/>
          <w:sz w:val="28"/>
          <w:szCs w:val="28"/>
          <w:lang w:val="uk-UA"/>
        </w:rPr>
        <w:t xml:space="preserve"> бакалаврського </w:t>
      </w:r>
      <w:proofErr w:type="spellStart"/>
      <w:r w:rsidRPr="00924D83">
        <w:rPr>
          <w:rFonts w:ascii="Times New Roman" w:eastAsia="TimesNewRomanPSMT" w:hAnsi="Times New Roman" w:cs="Times New Roman"/>
          <w:color w:val="000000" w:themeColor="text1"/>
          <w:sz w:val="28"/>
          <w:szCs w:val="28"/>
          <w:lang w:val="uk-UA"/>
        </w:rPr>
        <w:t>проєкту</w:t>
      </w:r>
      <w:proofErr w:type="spellEnd"/>
      <w:r w:rsidRPr="00924D83">
        <w:rPr>
          <w:rFonts w:ascii="Times New Roman" w:eastAsia="TimesNewRomanPSMT" w:hAnsi="Times New Roman" w:cs="Times New Roman"/>
          <w:color w:val="000000" w:themeColor="text1"/>
          <w:sz w:val="28"/>
          <w:szCs w:val="28"/>
          <w:lang w:val="uk-UA"/>
        </w:rPr>
        <w:t xml:space="preserve"> полягає в тому, що тема популяризації читання серед старшокласників/</w:t>
      </w:r>
      <w:proofErr w:type="spellStart"/>
      <w:r w:rsidRPr="00924D83">
        <w:rPr>
          <w:rFonts w:ascii="Times New Roman" w:eastAsia="TimesNewRomanPSMT" w:hAnsi="Times New Roman" w:cs="Times New Roman"/>
          <w:color w:val="000000" w:themeColor="text1"/>
          <w:sz w:val="28"/>
          <w:szCs w:val="28"/>
          <w:lang w:val="uk-UA"/>
        </w:rPr>
        <w:t>ць</w:t>
      </w:r>
      <w:proofErr w:type="spellEnd"/>
      <w:r w:rsidRPr="00924D83">
        <w:rPr>
          <w:rFonts w:ascii="Times New Roman" w:eastAsia="TimesNewRomanPSMT" w:hAnsi="Times New Roman" w:cs="Times New Roman"/>
          <w:color w:val="000000" w:themeColor="text1"/>
          <w:sz w:val="28"/>
          <w:szCs w:val="28"/>
          <w:lang w:val="uk-UA"/>
        </w:rPr>
        <w:t xml:space="preserve"> нагальна. Заходи – не завжди ефективний спосіб задля досягнення поставленої мети. В українському медіапросторі бракує контенту, який популяризує літературу саме для них. Тож під час вибору формату роботи враховувалися особливості сприйняття інформації цієї групи реципієнтів.</w:t>
      </w:r>
    </w:p>
    <w:p w:rsidR="007555EE" w:rsidRPr="003532FD" w:rsidRDefault="007555EE" w:rsidP="007555EE">
      <w:pPr>
        <w:spacing w:after="0" w:line="360" w:lineRule="auto"/>
        <w:ind w:firstLine="709"/>
        <w:contextualSpacing/>
        <w:jc w:val="both"/>
        <w:rPr>
          <w:rFonts w:ascii="Times New Roman" w:eastAsia="Times New Roman" w:hAnsi="Times New Roman" w:cs="Times New Roman"/>
          <w:iCs/>
          <w:color w:val="000000" w:themeColor="text1"/>
          <w:sz w:val="28"/>
          <w:szCs w:val="28"/>
          <w:lang w:val="uk-UA" w:eastAsia="ru-RU"/>
        </w:rPr>
      </w:pPr>
      <w:r w:rsidRPr="003532FD">
        <w:rPr>
          <w:rFonts w:ascii="Times New Roman" w:eastAsia="Times New Roman" w:hAnsi="Times New Roman" w:cs="Times New Roman"/>
          <w:b/>
          <w:iCs/>
          <w:color w:val="000000" w:themeColor="text1"/>
          <w:sz w:val="28"/>
          <w:szCs w:val="28"/>
          <w:lang w:val="uk-UA" w:eastAsia="ru-RU"/>
        </w:rPr>
        <w:t>Об’єктом</w:t>
      </w:r>
      <w:r w:rsidRPr="003532FD">
        <w:rPr>
          <w:rFonts w:ascii="Times New Roman" w:eastAsia="Times New Roman" w:hAnsi="Times New Roman" w:cs="Times New Roman"/>
          <w:iCs/>
          <w:color w:val="000000" w:themeColor="text1"/>
          <w:sz w:val="28"/>
          <w:szCs w:val="28"/>
          <w:lang w:val="uk-UA" w:eastAsia="ru-RU"/>
        </w:rPr>
        <w:t xml:space="preserve"> є процес популяризації читання серед старшокласників/</w:t>
      </w:r>
      <w:proofErr w:type="spellStart"/>
      <w:r w:rsidRPr="003532FD">
        <w:rPr>
          <w:rFonts w:ascii="Times New Roman" w:eastAsia="Times New Roman" w:hAnsi="Times New Roman" w:cs="Times New Roman"/>
          <w:iCs/>
          <w:color w:val="000000" w:themeColor="text1"/>
          <w:sz w:val="28"/>
          <w:szCs w:val="28"/>
          <w:lang w:val="uk-UA" w:eastAsia="ru-RU"/>
        </w:rPr>
        <w:t>ць</w:t>
      </w:r>
      <w:proofErr w:type="spellEnd"/>
      <w:r w:rsidRPr="003532FD">
        <w:rPr>
          <w:rFonts w:ascii="Times New Roman" w:eastAsia="Times New Roman" w:hAnsi="Times New Roman" w:cs="Times New Roman"/>
          <w:iCs/>
          <w:color w:val="000000" w:themeColor="text1"/>
          <w:sz w:val="28"/>
          <w:szCs w:val="28"/>
          <w:lang w:val="uk-UA" w:eastAsia="ru-RU"/>
        </w:rPr>
        <w:t>.</w:t>
      </w:r>
    </w:p>
    <w:p w:rsidR="007555EE" w:rsidRPr="00924D83" w:rsidRDefault="007555EE" w:rsidP="007555EE">
      <w:pPr>
        <w:spacing w:after="0" w:line="360" w:lineRule="auto"/>
        <w:ind w:firstLine="709"/>
        <w:contextualSpacing/>
        <w:jc w:val="both"/>
        <w:rPr>
          <w:rFonts w:ascii="Times New Roman" w:eastAsia="Times New Roman" w:hAnsi="Times New Roman" w:cs="Times New Roman"/>
          <w:iCs/>
          <w:color w:val="000000" w:themeColor="text1"/>
          <w:sz w:val="28"/>
          <w:szCs w:val="28"/>
          <w:lang w:val="uk-UA" w:eastAsia="ru-RU"/>
        </w:rPr>
      </w:pPr>
      <w:r w:rsidRPr="00924D83">
        <w:rPr>
          <w:rFonts w:ascii="Times New Roman" w:eastAsia="Times New Roman" w:hAnsi="Times New Roman" w:cs="Times New Roman"/>
          <w:b/>
          <w:iCs/>
          <w:color w:val="000000" w:themeColor="text1"/>
          <w:sz w:val="28"/>
          <w:szCs w:val="28"/>
          <w:lang w:val="uk-UA" w:eastAsia="ru-RU"/>
        </w:rPr>
        <w:t>Предметом</w:t>
      </w:r>
      <w:r w:rsidRPr="00924D83">
        <w:rPr>
          <w:rFonts w:ascii="Times New Roman" w:eastAsia="Times New Roman" w:hAnsi="Times New Roman" w:cs="Times New Roman"/>
          <w:iCs/>
          <w:color w:val="000000" w:themeColor="text1"/>
          <w:sz w:val="28"/>
          <w:szCs w:val="28"/>
          <w:lang w:val="uk-UA" w:eastAsia="ru-RU"/>
        </w:rPr>
        <w:t xml:space="preserve"> є формати та механізми просування культури читання серед старшокласників/</w:t>
      </w:r>
      <w:proofErr w:type="spellStart"/>
      <w:r w:rsidRPr="00924D83">
        <w:rPr>
          <w:rFonts w:ascii="Times New Roman" w:eastAsia="Times New Roman" w:hAnsi="Times New Roman" w:cs="Times New Roman"/>
          <w:iCs/>
          <w:color w:val="000000" w:themeColor="text1"/>
          <w:sz w:val="28"/>
          <w:szCs w:val="28"/>
          <w:lang w:val="uk-UA" w:eastAsia="ru-RU"/>
        </w:rPr>
        <w:t>ць</w:t>
      </w:r>
      <w:proofErr w:type="spellEnd"/>
      <w:r w:rsidRPr="00924D83">
        <w:rPr>
          <w:rFonts w:ascii="Times New Roman" w:eastAsia="Times New Roman" w:hAnsi="Times New Roman" w:cs="Times New Roman"/>
          <w:iCs/>
          <w:color w:val="000000" w:themeColor="text1"/>
          <w:sz w:val="28"/>
          <w:szCs w:val="28"/>
          <w:lang w:val="uk-UA" w:eastAsia="ru-RU"/>
        </w:rPr>
        <w:t xml:space="preserve"> через авторський </w:t>
      </w:r>
      <w:proofErr w:type="spellStart"/>
      <w:r w:rsidRPr="00924D83">
        <w:rPr>
          <w:rFonts w:ascii="Times New Roman" w:eastAsia="Times New Roman" w:hAnsi="Times New Roman" w:cs="Times New Roman"/>
          <w:iCs/>
          <w:color w:val="000000" w:themeColor="text1"/>
          <w:sz w:val="28"/>
          <w:szCs w:val="28"/>
          <w:lang w:val="uk-UA" w:eastAsia="ru-RU"/>
        </w:rPr>
        <w:t>проєкт</w:t>
      </w:r>
      <w:proofErr w:type="spellEnd"/>
      <w:r w:rsidRPr="00924D83">
        <w:rPr>
          <w:rFonts w:ascii="Times New Roman" w:eastAsia="Times New Roman" w:hAnsi="Times New Roman" w:cs="Times New Roman"/>
          <w:iCs/>
          <w:color w:val="000000" w:themeColor="text1"/>
          <w:sz w:val="28"/>
          <w:szCs w:val="28"/>
          <w:lang w:val="uk-UA" w:eastAsia="ru-RU"/>
        </w:rPr>
        <w:t xml:space="preserve"> «Літературна пошта».</w:t>
      </w:r>
    </w:p>
    <w:p w:rsidR="007555EE" w:rsidRPr="00924D83" w:rsidRDefault="007555EE" w:rsidP="007555EE">
      <w:pPr>
        <w:autoSpaceDE w:val="0"/>
        <w:autoSpaceDN w:val="0"/>
        <w:adjustRightInd w:val="0"/>
        <w:spacing w:after="0" w:line="360" w:lineRule="auto"/>
        <w:ind w:firstLine="709"/>
        <w:contextualSpacing/>
        <w:jc w:val="both"/>
        <w:rPr>
          <w:rFonts w:ascii="Times New Roman" w:eastAsia="TimesNewRomanPSMT" w:hAnsi="Times New Roman" w:cs="Times New Roman"/>
          <w:color w:val="000000" w:themeColor="text1"/>
          <w:sz w:val="28"/>
          <w:szCs w:val="28"/>
          <w:lang w:val="uk-UA"/>
        </w:rPr>
      </w:pPr>
      <w:r w:rsidRPr="00924D83">
        <w:rPr>
          <w:rFonts w:ascii="Times New Roman" w:eastAsia="TimesNewRomanPSMT" w:hAnsi="Times New Roman" w:cs="Times New Roman"/>
          <w:b/>
          <w:color w:val="000000" w:themeColor="text1"/>
          <w:sz w:val="28"/>
          <w:szCs w:val="28"/>
          <w:lang w:val="uk-UA"/>
        </w:rPr>
        <w:t>Новизна</w:t>
      </w:r>
      <w:r w:rsidRPr="00924D83">
        <w:rPr>
          <w:rFonts w:ascii="Times New Roman" w:eastAsia="TimesNewRomanPSMT" w:hAnsi="Times New Roman" w:cs="Times New Roman"/>
          <w:color w:val="000000" w:themeColor="text1"/>
          <w:sz w:val="28"/>
          <w:szCs w:val="28"/>
          <w:lang w:val="uk-UA"/>
        </w:rPr>
        <w:t xml:space="preserve"> </w:t>
      </w:r>
      <w:proofErr w:type="spellStart"/>
      <w:r w:rsidRPr="00924D83">
        <w:rPr>
          <w:rFonts w:ascii="Times New Roman" w:eastAsia="TimesNewRomanPSMT" w:hAnsi="Times New Roman" w:cs="Times New Roman"/>
          <w:color w:val="000000" w:themeColor="text1"/>
          <w:sz w:val="28"/>
          <w:szCs w:val="28"/>
          <w:lang w:val="uk-UA"/>
        </w:rPr>
        <w:t>проєкту</w:t>
      </w:r>
      <w:proofErr w:type="spellEnd"/>
      <w:r w:rsidRPr="00924D83">
        <w:rPr>
          <w:rFonts w:ascii="Times New Roman" w:eastAsia="TimesNewRomanPSMT" w:hAnsi="Times New Roman" w:cs="Times New Roman"/>
          <w:color w:val="000000" w:themeColor="text1"/>
          <w:sz w:val="28"/>
          <w:szCs w:val="28"/>
          <w:lang w:val="uk-UA"/>
        </w:rPr>
        <w:t xml:space="preserve"> розкривається в таких аспектах:</w:t>
      </w:r>
    </w:p>
    <w:p w:rsidR="007555EE" w:rsidRPr="00924D83" w:rsidRDefault="007555EE" w:rsidP="007555EE">
      <w:pPr>
        <w:pStyle w:val="a7"/>
        <w:numPr>
          <w:ilvl w:val="0"/>
          <w:numId w:val="8"/>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Аналіз критичності проблеми читання та дослідження основних уподобань підліткової аудиторії; </w:t>
      </w:r>
    </w:p>
    <w:p w:rsidR="007555EE" w:rsidRPr="00924D83" w:rsidRDefault="007555EE" w:rsidP="007555EE">
      <w:pPr>
        <w:pStyle w:val="a7"/>
        <w:numPr>
          <w:ilvl w:val="0"/>
          <w:numId w:val="8"/>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Визначення  особливостей наявних форматів, що популяризують читання;</w:t>
      </w:r>
    </w:p>
    <w:p w:rsidR="007555EE" w:rsidRPr="00924D83" w:rsidRDefault="007555EE" w:rsidP="007555EE">
      <w:pPr>
        <w:pStyle w:val="a7"/>
        <w:numPr>
          <w:ilvl w:val="0"/>
          <w:numId w:val="7"/>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Вибір формату для власних робіт, </w:t>
      </w:r>
      <w:r>
        <w:rPr>
          <w:rFonts w:ascii="Times New Roman" w:hAnsi="Times New Roman" w:cs="Times New Roman"/>
          <w:color w:val="000000" w:themeColor="text1"/>
          <w:sz w:val="28"/>
          <w:szCs w:val="28"/>
          <w:lang w:val="uk-UA"/>
        </w:rPr>
        <w:t>який є</w:t>
      </w:r>
      <w:r w:rsidRPr="00924D8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актуальним</w:t>
      </w:r>
      <w:r w:rsidRPr="00924D83">
        <w:rPr>
          <w:rFonts w:ascii="Times New Roman" w:hAnsi="Times New Roman" w:cs="Times New Roman"/>
          <w:color w:val="000000" w:themeColor="text1"/>
          <w:sz w:val="28"/>
          <w:szCs w:val="28"/>
          <w:lang w:val="uk-UA"/>
        </w:rPr>
        <w:t xml:space="preserve"> для відповідного сегменту реципієнтів;  </w:t>
      </w:r>
    </w:p>
    <w:p w:rsidR="007555EE" w:rsidRPr="00924D83" w:rsidRDefault="007555EE" w:rsidP="007555EE">
      <w:pPr>
        <w:pStyle w:val="a7"/>
        <w:numPr>
          <w:ilvl w:val="0"/>
          <w:numId w:val="7"/>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Створення різноманітних способів взаємодії із старшокласниками/</w:t>
      </w:r>
      <w:proofErr w:type="spellStart"/>
      <w:r w:rsidRPr="00924D83">
        <w:rPr>
          <w:rFonts w:ascii="Times New Roman" w:hAnsi="Times New Roman" w:cs="Times New Roman"/>
          <w:color w:val="000000" w:themeColor="text1"/>
          <w:sz w:val="28"/>
          <w:szCs w:val="28"/>
          <w:lang w:val="uk-UA"/>
        </w:rPr>
        <w:t>цями</w:t>
      </w:r>
      <w:proofErr w:type="spellEnd"/>
      <w:r w:rsidRPr="00924D83">
        <w:rPr>
          <w:rFonts w:ascii="Times New Roman" w:hAnsi="Times New Roman" w:cs="Times New Roman"/>
          <w:color w:val="000000" w:themeColor="text1"/>
          <w:sz w:val="28"/>
          <w:szCs w:val="28"/>
          <w:lang w:val="uk-UA"/>
        </w:rPr>
        <w:t xml:space="preserve">.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bCs/>
          <w:color w:val="000000" w:themeColor="text1"/>
          <w:sz w:val="28"/>
          <w:szCs w:val="28"/>
          <w:lang w:val="uk-UA"/>
        </w:rPr>
        <w:lastRenderedPageBreak/>
        <w:t>У кваліфікаційній роботі використовуються такі</w:t>
      </w:r>
      <w:r w:rsidRPr="00924D83">
        <w:rPr>
          <w:rFonts w:ascii="Times New Roman" w:hAnsi="Times New Roman" w:cs="Times New Roman"/>
          <w:b/>
          <w:bCs/>
          <w:color w:val="000000" w:themeColor="text1"/>
          <w:sz w:val="28"/>
          <w:szCs w:val="28"/>
          <w:lang w:val="uk-UA"/>
        </w:rPr>
        <w:t xml:space="preserve"> методи дослідження</w:t>
      </w:r>
      <w:r w:rsidRPr="00924D83">
        <w:rPr>
          <w:rFonts w:ascii="Times New Roman" w:hAnsi="Times New Roman" w:cs="Times New Roman"/>
          <w:color w:val="000000" w:themeColor="text1"/>
          <w:sz w:val="28"/>
          <w:szCs w:val="28"/>
          <w:lang w:val="uk-UA"/>
        </w:rPr>
        <w:t>:</w:t>
      </w:r>
    </w:p>
    <w:p w:rsidR="007555EE" w:rsidRPr="00924D83" w:rsidRDefault="007555EE" w:rsidP="007555EE">
      <w:pPr>
        <w:pStyle w:val="a7"/>
        <w:numPr>
          <w:ilvl w:val="0"/>
          <w:numId w:val="7"/>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Аналіз та синтез основних підходів до вирішення проблеми культури читання;</w:t>
      </w:r>
    </w:p>
    <w:p w:rsidR="007555EE" w:rsidRPr="00924D83" w:rsidRDefault="007555EE" w:rsidP="007555EE">
      <w:pPr>
        <w:pStyle w:val="a7"/>
        <w:numPr>
          <w:ilvl w:val="0"/>
          <w:numId w:val="7"/>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Порівняльний аналіз механізмів та </w:t>
      </w:r>
      <w:proofErr w:type="spellStart"/>
      <w:r w:rsidRPr="00924D83">
        <w:rPr>
          <w:rFonts w:ascii="Times New Roman" w:hAnsi="Times New Roman" w:cs="Times New Roman"/>
          <w:color w:val="000000" w:themeColor="text1"/>
          <w:sz w:val="28"/>
          <w:szCs w:val="28"/>
          <w:lang w:val="uk-UA"/>
        </w:rPr>
        <w:t>відеоформатів</w:t>
      </w:r>
      <w:proofErr w:type="spellEnd"/>
      <w:r w:rsidRPr="00924D83">
        <w:rPr>
          <w:rFonts w:ascii="Times New Roman" w:hAnsi="Times New Roman" w:cs="Times New Roman"/>
          <w:color w:val="000000" w:themeColor="text1"/>
          <w:sz w:val="28"/>
          <w:szCs w:val="28"/>
          <w:lang w:val="uk-UA"/>
        </w:rPr>
        <w:t xml:space="preserve"> популяризації книги в українському та закордонному медіапросторі;</w:t>
      </w:r>
    </w:p>
    <w:p w:rsidR="007555EE" w:rsidRPr="00924D83" w:rsidRDefault="007555EE" w:rsidP="007555EE">
      <w:pPr>
        <w:pStyle w:val="a7"/>
        <w:numPr>
          <w:ilvl w:val="0"/>
          <w:numId w:val="7"/>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Соціальне опитування серед школярів/</w:t>
      </w:r>
      <w:proofErr w:type="spellStart"/>
      <w:r w:rsidRPr="00924D83">
        <w:rPr>
          <w:rFonts w:ascii="Times New Roman" w:hAnsi="Times New Roman" w:cs="Times New Roman"/>
          <w:color w:val="000000" w:themeColor="text1"/>
          <w:sz w:val="28"/>
          <w:szCs w:val="28"/>
          <w:lang w:val="uk-UA"/>
        </w:rPr>
        <w:t>ок</w:t>
      </w:r>
      <w:proofErr w:type="spellEnd"/>
      <w:r w:rsidRPr="00924D83">
        <w:rPr>
          <w:rFonts w:ascii="Times New Roman" w:hAnsi="Times New Roman" w:cs="Times New Roman"/>
          <w:color w:val="000000" w:themeColor="text1"/>
          <w:sz w:val="28"/>
          <w:szCs w:val="28"/>
          <w:lang w:val="uk-UA"/>
        </w:rPr>
        <w:t xml:space="preserve"> щодо їхніх уподобань та використання </w:t>
      </w:r>
      <w:proofErr w:type="spellStart"/>
      <w:r w:rsidRPr="00924D83">
        <w:rPr>
          <w:rFonts w:ascii="Times New Roman" w:hAnsi="Times New Roman" w:cs="Times New Roman"/>
          <w:color w:val="000000" w:themeColor="text1"/>
          <w:sz w:val="28"/>
          <w:szCs w:val="28"/>
          <w:lang w:val="uk-UA"/>
        </w:rPr>
        <w:t>відеоформатів</w:t>
      </w:r>
      <w:proofErr w:type="spellEnd"/>
      <w:r w:rsidRPr="00924D83">
        <w:rPr>
          <w:rFonts w:ascii="Times New Roman" w:hAnsi="Times New Roman" w:cs="Times New Roman"/>
          <w:color w:val="000000" w:themeColor="text1"/>
          <w:sz w:val="28"/>
          <w:szCs w:val="28"/>
          <w:lang w:val="uk-UA"/>
        </w:rPr>
        <w:t xml:space="preserve"> на </w:t>
      </w:r>
      <w:proofErr w:type="spellStart"/>
      <w:r w:rsidRPr="00924D83">
        <w:rPr>
          <w:rFonts w:ascii="Times New Roman" w:hAnsi="Times New Roman" w:cs="Times New Roman"/>
          <w:color w:val="000000" w:themeColor="text1"/>
          <w:sz w:val="28"/>
          <w:szCs w:val="28"/>
          <w:lang w:val="uk-UA"/>
        </w:rPr>
        <w:t>уроках</w:t>
      </w:r>
      <w:proofErr w:type="spellEnd"/>
      <w:r w:rsidRPr="00924D83">
        <w:rPr>
          <w:rFonts w:ascii="Times New Roman" w:hAnsi="Times New Roman" w:cs="Times New Roman"/>
          <w:color w:val="000000" w:themeColor="text1"/>
          <w:sz w:val="28"/>
          <w:szCs w:val="28"/>
          <w:lang w:val="uk-UA"/>
        </w:rPr>
        <w:t xml:space="preserve"> літератури;</w:t>
      </w:r>
    </w:p>
    <w:p w:rsidR="007555EE" w:rsidRPr="00924D83" w:rsidRDefault="007555EE" w:rsidP="007555EE">
      <w:pPr>
        <w:pStyle w:val="a7"/>
        <w:numPr>
          <w:ilvl w:val="0"/>
          <w:numId w:val="7"/>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Аналіз та синтез відібраних літературних творів;</w:t>
      </w:r>
    </w:p>
    <w:p w:rsidR="007555EE" w:rsidRPr="00924D83" w:rsidRDefault="007555EE" w:rsidP="007555EE">
      <w:pPr>
        <w:pStyle w:val="a7"/>
        <w:numPr>
          <w:ilvl w:val="0"/>
          <w:numId w:val="7"/>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Систематичний метод формування рекомендацій з приводу популяризації читання серед школярів/</w:t>
      </w:r>
      <w:proofErr w:type="spellStart"/>
      <w:r w:rsidRPr="00924D83">
        <w:rPr>
          <w:rFonts w:ascii="Times New Roman" w:hAnsi="Times New Roman" w:cs="Times New Roman"/>
          <w:color w:val="000000" w:themeColor="text1"/>
          <w:sz w:val="28"/>
          <w:szCs w:val="28"/>
          <w:lang w:val="uk-UA"/>
        </w:rPr>
        <w:t>ок</w:t>
      </w:r>
      <w:proofErr w:type="spellEnd"/>
      <w:r w:rsidRPr="00924D83">
        <w:rPr>
          <w:rFonts w:ascii="Times New Roman" w:hAnsi="Times New Roman" w:cs="Times New Roman"/>
          <w:color w:val="000000" w:themeColor="text1"/>
          <w:sz w:val="28"/>
          <w:szCs w:val="28"/>
          <w:lang w:val="uk-UA"/>
        </w:rPr>
        <w:t>.</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r w:rsidRPr="00924D83">
        <w:rPr>
          <w:rFonts w:ascii="Times New Roman" w:hAnsi="Times New Roman" w:cs="Times New Roman"/>
          <w:b/>
          <w:sz w:val="28"/>
          <w:lang w:val="uk-UA"/>
        </w:rPr>
        <w:lastRenderedPageBreak/>
        <w:t>1.3. Мета і завдання роботи</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Основна </w:t>
      </w:r>
      <w:r w:rsidRPr="00924D83">
        <w:rPr>
          <w:rFonts w:ascii="Times New Roman" w:hAnsi="Times New Roman" w:cs="Times New Roman"/>
          <w:b/>
          <w:color w:val="000000" w:themeColor="text1"/>
          <w:sz w:val="28"/>
          <w:szCs w:val="28"/>
          <w:lang w:val="uk-UA"/>
        </w:rPr>
        <w:t xml:space="preserve">мета </w:t>
      </w:r>
      <w:proofErr w:type="spellStart"/>
      <w:r w:rsidRPr="00924D83">
        <w:rPr>
          <w:rFonts w:ascii="Times New Roman" w:hAnsi="Times New Roman" w:cs="Times New Roman"/>
          <w:color w:val="000000" w:themeColor="text1"/>
          <w:sz w:val="28"/>
          <w:szCs w:val="28"/>
          <w:lang w:val="uk-UA"/>
        </w:rPr>
        <w:t>проєкту</w:t>
      </w:r>
      <w:proofErr w:type="spellEnd"/>
      <w:r w:rsidRPr="00924D83">
        <w:rPr>
          <w:rFonts w:ascii="Times New Roman" w:hAnsi="Times New Roman" w:cs="Times New Roman"/>
          <w:color w:val="000000" w:themeColor="text1"/>
          <w:sz w:val="28"/>
          <w:szCs w:val="28"/>
          <w:lang w:val="uk-UA"/>
        </w:rPr>
        <w:t xml:space="preserve"> – показати вагомість популяризації принципів культури читання серед старшокласників в Україні, знайти ефективні способи просування літератури в контексті мистецької журналістики</w:t>
      </w:r>
      <w:r>
        <w:rPr>
          <w:rFonts w:ascii="Times New Roman" w:hAnsi="Times New Roman" w:cs="Times New Roman"/>
          <w:color w:val="000000" w:themeColor="text1"/>
          <w:sz w:val="28"/>
          <w:szCs w:val="28"/>
          <w:lang w:val="uk-UA"/>
        </w:rPr>
        <w:t xml:space="preserve"> через авторський </w:t>
      </w:r>
      <w:proofErr w:type="spellStart"/>
      <w:r>
        <w:rPr>
          <w:rFonts w:ascii="Times New Roman" w:hAnsi="Times New Roman" w:cs="Times New Roman"/>
          <w:color w:val="000000" w:themeColor="text1"/>
          <w:sz w:val="28"/>
          <w:szCs w:val="28"/>
          <w:lang w:val="uk-UA"/>
        </w:rPr>
        <w:t>проєкт</w:t>
      </w:r>
      <w:proofErr w:type="spellEnd"/>
      <w:r w:rsidRPr="00924D83">
        <w:rPr>
          <w:rFonts w:ascii="Times New Roman" w:hAnsi="Times New Roman" w:cs="Times New Roman"/>
          <w:color w:val="000000" w:themeColor="text1"/>
          <w:sz w:val="28"/>
          <w:szCs w:val="28"/>
          <w:lang w:val="uk-UA"/>
        </w:rPr>
        <w:t>.</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Для досягнення поставленої мети були сформульовані такі </w:t>
      </w:r>
      <w:r w:rsidRPr="00924D83">
        <w:rPr>
          <w:rFonts w:ascii="Times New Roman" w:hAnsi="Times New Roman" w:cs="Times New Roman"/>
          <w:b/>
          <w:color w:val="000000" w:themeColor="text1"/>
          <w:sz w:val="28"/>
          <w:szCs w:val="28"/>
          <w:lang w:val="uk-UA"/>
        </w:rPr>
        <w:t>завдання</w:t>
      </w:r>
      <w:r w:rsidRPr="00924D83">
        <w:rPr>
          <w:rFonts w:ascii="Times New Roman" w:hAnsi="Times New Roman" w:cs="Times New Roman"/>
          <w:color w:val="000000" w:themeColor="text1"/>
          <w:sz w:val="28"/>
          <w:szCs w:val="28"/>
          <w:lang w:val="uk-UA"/>
        </w:rPr>
        <w:t>:</w:t>
      </w:r>
    </w:p>
    <w:p w:rsidR="007555EE" w:rsidRPr="00924D83" w:rsidRDefault="007555EE" w:rsidP="007555EE">
      <w:pPr>
        <w:pStyle w:val="a7"/>
        <w:numPr>
          <w:ilvl w:val="0"/>
          <w:numId w:val="6"/>
        </w:numPr>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924D83">
        <w:rPr>
          <w:rFonts w:ascii="Times New Roman" w:hAnsi="Times New Roman" w:cs="Times New Roman"/>
          <w:color w:val="000000"/>
          <w:sz w:val="28"/>
          <w:szCs w:val="28"/>
          <w:lang w:val="uk-UA"/>
        </w:rPr>
        <w:t>Дослідити поняття культури читання;</w:t>
      </w:r>
    </w:p>
    <w:p w:rsidR="007555EE" w:rsidRPr="00924D83" w:rsidRDefault="007555EE" w:rsidP="007555EE">
      <w:pPr>
        <w:pStyle w:val="a7"/>
        <w:numPr>
          <w:ilvl w:val="0"/>
          <w:numId w:val="6"/>
        </w:numPr>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924D83">
        <w:rPr>
          <w:rFonts w:ascii="Times New Roman" w:hAnsi="Times New Roman" w:cs="Times New Roman"/>
          <w:color w:val="000000"/>
          <w:sz w:val="28"/>
          <w:szCs w:val="28"/>
          <w:lang w:val="uk-UA"/>
        </w:rPr>
        <w:t>Визначити цільову аудиторію та дослідити особливості її сприйняття;</w:t>
      </w:r>
    </w:p>
    <w:p w:rsidR="007555EE" w:rsidRPr="00924D83" w:rsidRDefault="007555EE" w:rsidP="007555EE">
      <w:pPr>
        <w:pStyle w:val="a7"/>
        <w:numPr>
          <w:ilvl w:val="0"/>
          <w:numId w:val="6"/>
        </w:numPr>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924D83">
        <w:rPr>
          <w:rFonts w:ascii="Times New Roman" w:hAnsi="Times New Roman" w:cs="Times New Roman"/>
          <w:color w:val="000000" w:themeColor="text1"/>
          <w:sz w:val="28"/>
          <w:szCs w:val="28"/>
          <w:lang w:val="uk-UA"/>
        </w:rPr>
        <w:t>Визначити загальні особливості форматів популяризації літератури серед старшокласників;</w:t>
      </w:r>
    </w:p>
    <w:p w:rsidR="007555EE" w:rsidRPr="00924D83" w:rsidRDefault="007555EE" w:rsidP="007555EE">
      <w:pPr>
        <w:pStyle w:val="a7"/>
        <w:numPr>
          <w:ilvl w:val="0"/>
          <w:numId w:val="6"/>
        </w:numPr>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924D83">
        <w:rPr>
          <w:rFonts w:ascii="Times New Roman" w:hAnsi="Times New Roman" w:cs="Times New Roman"/>
          <w:color w:val="000000" w:themeColor="text1"/>
          <w:sz w:val="28"/>
          <w:szCs w:val="28"/>
          <w:lang w:val="uk-UA"/>
        </w:rPr>
        <w:t xml:space="preserve">Проаналізувати конкретні приклади </w:t>
      </w:r>
      <w:proofErr w:type="spellStart"/>
      <w:r w:rsidRPr="00924D83">
        <w:rPr>
          <w:rFonts w:ascii="Times New Roman" w:hAnsi="Times New Roman" w:cs="Times New Roman"/>
          <w:color w:val="000000" w:themeColor="text1"/>
          <w:sz w:val="28"/>
          <w:szCs w:val="28"/>
          <w:lang w:val="uk-UA"/>
        </w:rPr>
        <w:t>відеоформатів</w:t>
      </w:r>
      <w:proofErr w:type="spellEnd"/>
      <w:r w:rsidRPr="00924D83">
        <w:rPr>
          <w:rFonts w:ascii="Times New Roman" w:hAnsi="Times New Roman" w:cs="Times New Roman"/>
          <w:color w:val="000000" w:themeColor="text1"/>
          <w:sz w:val="28"/>
          <w:szCs w:val="28"/>
          <w:lang w:val="uk-UA"/>
        </w:rPr>
        <w:t xml:space="preserve"> у вітчизняному та іноземному медіапросторі;</w:t>
      </w:r>
    </w:p>
    <w:p w:rsidR="007555EE" w:rsidRPr="00924D83" w:rsidRDefault="007555EE" w:rsidP="007555EE">
      <w:pPr>
        <w:pStyle w:val="a7"/>
        <w:numPr>
          <w:ilvl w:val="0"/>
          <w:numId w:val="6"/>
        </w:numPr>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924D83">
        <w:rPr>
          <w:rFonts w:ascii="Times New Roman" w:hAnsi="Times New Roman" w:cs="Times New Roman"/>
          <w:color w:val="000000" w:themeColor="text1"/>
          <w:sz w:val="28"/>
          <w:szCs w:val="28"/>
          <w:lang w:val="uk-UA"/>
        </w:rPr>
        <w:t>Дослідити вподобання цільової аудиторії за допомогою соціального опитування;</w:t>
      </w:r>
    </w:p>
    <w:p w:rsidR="007555EE" w:rsidRPr="00924D83" w:rsidRDefault="007555EE" w:rsidP="007555EE">
      <w:pPr>
        <w:pStyle w:val="a7"/>
        <w:numPr>
          <w:ilvl w:val="0"/>
          <w:numId w:val="6"/>
        </w:numPr>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924D83">
        <w:rPr>
          <w:rFonts w:ascii="Times New Roman" w:hAnsi="Times New Roman" w:cs="Times New Roman"/>
          <w:color w:val="000000"/>
          <w:sz w:val="28"/>
          <w:szCs w:val="28"/>
          <w:lang w:val="uk-UA"/>
        </w:rPr>
        <w:t>Здійснити глибинний та всебічний аналіз літературних творів;</w:t>
      </w:r>
    </w:p>
    <w:p w:rsidR="007555EE" w:rsidRPr="00924D83" w:rsidRDefault="007555EE" w:rsidP="007555EE">
      <w:pPr>
        <w:pStyle w:val="a7"/>
        <w:numPr>
          <w:ilvl w:val="0"/>
          <w:numId w:val="6"/>
        </w:numPr>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924D83">
        <w:rPr>
          <w:rFonts w:ascii="Times New Roman" w:hAnsi="Times New Roman" w:cs="Times New Roman"/>
          <w:color w:val="000000"/>
          <w:sz w:val="28"/>
          <w:szCs w:val="28"/>
          <w:lang w:val="uk-UA"/>
        </w:rPr>
        <w:t>Створити серію відео про персонажів за мотивами вибраних творів, надавши персонажам почуттів, характерних для емоційної сфери підлітків;</w:t>
      </w:r>
    </w:p>
    <w:p w:rsidR="007555EE" w:rsidRPr="00924D83" w:rsidRDefault="007555EE" w:rsidP="007555EE">
      <w:pPr>
        <w:pStyle w:val="a7"/>
        <w:numPr>
          <w:ilvl w:val="0"/>
          <w:numId w:val="6"/>
        </w:numPr>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924D83">
        <w:rPr>
          <w:rFonts w:ascii="Times New Roman" w:hAnsi="Times New Roman" w:cs="Times New Roman"/>
          <w:color w:val="000000"/>
          <w:sz w:val="28"/>
          <w:szCs w:val="28"/>
          <w:lang w:val="uk-UA"/>
        </w:rPr>
        <w:t>Провести онлайн-</w:t>
      </w:r>
      <w:r>
        <w:rPr>
          <w:rFonts w:ascii="Times New Roman" w:hAnsi="Times New Roman" w:cs="Times New Roman"/>
          <w:color w:val="000000"/>
          <w:sz w:val="28"/>
          <w:szCs w:val="28"/>
          <w:lang w:val="uk-UA"/>
        </w:rPr>
        <w:t>заходи</w:t>
      </w:r>
      <w:r w:rsidRPr="00924D83">
        <w:rPr>
          <w:rFonts w:ascii="Times New Roman" w:hAnsi="Times New Roman" w:cs="Times New Roman"/>
          <w:color w:val="000000"/>
          <w:sz w:val="28"/>
          <w:szCs w:val="28"/>
          <w:lang w:val="uk-UA"/>
        </w:rPr>
        <w:t xml:space="preserve">, на яких відбудеться презентація </w:t>
      </w:r>
      <w:proofErr w:type="spellStart"/>
      <w:r w:rsidRPr="00924D83">
        <w:rPr>
          <w:rFonts w:ascii="Times New Roman" w:hAnsi="Times New Roman" w:cs="Times New Roman"/>
          <w:color w:val="000000"/>
          <w:sz w:val="28"/>
          <w:szCs w:val="28"/>
          <w:lang w:val="uk-UA"/>
        </w:rPr>
        <w:t>проєкту</w:t>
      </w:r>
      <w:proofErr w:type="spellEnd"/>
      <w:r w:rsidRPr="00924D83">
        <w:rPr>
          <w:rFonts w:ascii="Times New Roman" w:hAnsi="Times New Roman" w:cs="Times New Roman"/>
          <w:color w:val="000000"/>
          <w:sz w:val="28"/>
          <w:szCs w:val="28"/>
          <w:lang w:val="uk-UA"/>
        </w:rPr>
        <w:t>;</w:t>
      </w:r>
    </w:p>
    <w:p w:rsidR="007555EE" w:rsidRPr="00924D83" w:rsidRDefault="007555EE" w:rsidP="007555EE">
      <w:pPr>
        <w:pStyle w:val="a7"/>
        <w:numPr>
          <w:ilvl w:val="0"/>
          <w:numId w:val="6"/>
        </w:numPr>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924D83">
        <w:rPr>
          <w:rFonts w:ascii="Times New Roman" w:hAnsi="Times New Roman" w:cs="Times New Roman"/>
          <w:color w:val="000000"/>
          <w:sz w:val="28"/>
          <w:szCs w:val="28"/>
          <w:lang w:val="uk-UA"/>
        </w:rPr>
        <w:t xml:space="preserve">Проаналізувати реакцію цільової аудиторії, а також сформулювати висновки щодо ефективності </w:t>
      </w:r>
      <w:proofErr w:type="spellStart"/>
      <w:r w:rsidRPr="00924D83">
        <w:rPr>
          <w:rFonts w:ascii="Times New Roman" w:hAnsi="Times New Roman" w:cs="Times New Roman"/>
          <w:color w:val="000000"/>
          <w:sz w:val="28"/>
          <w:szCs w:val="28"/>
          <w:lang w:val="uk-UA"/>
        </w:rPr>
        <w:t>проєкту</w:t>
      </w:r>
      <w:proofErr w:type="spellEnd"/>
      <w:r w:rsidRPr="00924D83">
        <w:rPr>
          <w:rFonts w:ascii="Times New Roman" w:hAnsi="Times New Roman" w:cs="Times New Roman"/>
          <w:color w:val="000000"/>
          <w:sz w:val="28"/>
          <w:szCs w:val="28"/>
          <w:lang w:val="uk-UA"/>
        </w:rPr>
        <w:t>.</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924D83">
        <w:rPr>
          <w:rFonts w:ascii="Times New Roman" w:hAnsi="Times New Roman" w:cs="Times New Roman"/>
          <w:color w:val="000000"/>
          <w:sz w:val="28"/>
          <w:szCs w:val="28"/>
          <w:lang w:val="uk-UA"/>
        </w:rPr>
        <w:t xml:space="preserve">  </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p>
    <w:p w:rsidR="007555EE" w:rsidRPr="00C352E9" w:rsidRDefault="007555EE" w:rsidP="007555EE">
      <w:pPr>
        <w:autoSpaceDE w:val="0"/>
        <w:autoSpaceDN w:val="0"/>
        <w:adjustRightInd w:val="0"/>
        <w:spacing w:after="0" w:line="360" w:lineRule="auto"/>
        <w:jc w:val="both"/>
        <w:rPr>
          <w:rFonts w:ascii="Times New Roman" w:hAnsi="Times New Roman" w:cs="Times New Roman"/>
          <w:color w:val="000000"/>
          <w:sz w:val="28"/>
          <w:szCs w:val="28"/>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r w:rsidRPr="00924D83">
        <w:rPr>
          <w:rFonts w:ascii="Times New Roman" w:hAnsi="Times New Roman" w:cs="Times New Roman"/>
          <w:b/>
          <w:sz w:val="28"/>
          <w:lang w:val="uk-UA"/>
        </w:rPr>
        <w:lastRenderedPageBreak/>
        <w:t>1.4. Джерела фактів</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0"/>
          <w:lang w:val="uk-UA"/>
        </w:rPr>
      </w:pPr>
      <w:r w:rsidRPr="00924D83">
        <w:rPr>
          <w:rFonts w:ascii="Times New Roman" w:hAnsi="Times New Roman" w:cs="Times New Roman"/>
          <w:color w:val="000000" w:themeColor="text1"/>
          <w:sz w:val="28"/>
          <w:szCs w:val="20"/>
          <w:lang w:val="uk-UA"/>
        </w:rPr>
        <w:t>Усі джерела фактів варто поділити на дві групи, першу з яких складають наукові матеріали про промоцію читання серед старших школярів/</w:t>
      </w:r>
      <w:proofErr w:type="spellStart"/>
      <w:r w:rsidRPr="00924D83">
        <w:rPr>
          <w:rFonts w:ascii="Times New Roman" w:hAnsi="Times New Roman" w:cs="Times New Roman"/>
          <w:color w:val="000000" w:themeColor="text1"/>
          <w:sz w:val="28"/>
          <w:szCs w:val="20"/>
          <w:lang w:val="uk-UA"/>
        </w:rPr>
        <w:t>ок</w:t>
      </w:r>
      <w:proofErr w:type="spellEnd"/>
      <w:r w:rsidRPr="00924D83">
        <w:rPr>
          <w:rFonts w:ascii="Times New Roman" w:hAnsi="Times New Roman" w:cs="Times New Roman"/>
          <w:color w:val="000000" w:themeColor="text1"/>
          <w:sz w:val="28"/>
          <w:szCs w:val="20"/>
          <w:lang w:val="uk-UA"/>
        </w:rPr>
        <w:t xml:space="preserve">.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0"/>
          <w:lang w:val="uk-UA"/>
        </w:rPr>
      </w:pPr>
      <w:r w:rsidRPr="00924D83">
        <w:rPr>
          <w:rFonts w:ascii="Times New Roman" w:hAnsi="Times New Roman" w:cs="Times New Roman"/>
          <w:color w:val="000000" w:themeColor="text1"/>
          <w:sz w:val="28"/>
          <w:szCs w:val="20"/>
          <w:lang w:val="uk-UA"/>
        </w:rPr>
        <w:t xml:space="preserve">У книзі </w:t>
      </w:r>
      <w:r w:rsidRPr="00924D83">
        <w:rPr>
          <w:rFonts w:ascii="Times New Roman" w:hAnsi="Times New Roman" w:cs="Times New Roman"/>
          <w:color w:val="000000" w:themeColor="text1"/>
          <w:sz w:val="28"/>
          <w:szCs w:val="28"/>
          <w:lang w:val="uk-UA"/>
        </w:rPr>
        <w:t>«</w:t>
      </w:r>
      <w:r w:rsidRPr="00924D83">
        <w:rPr>
          <w:rFonts w:ascii="Times New Roman" w:hAnsi="Times New Roman" w:cs="Times New Roman"/>
          <w:color w:val="000000" w:themeColor="text1"/>
          <w:sz w:val="28"/>
          <w:szCs w:val="28"/>
          <w:shd w:val="clear" w:color="auto" w:fill="FFFFFF"/>
          <w:lang w:val="uk-UA"/>
        </w:rPr>
        <w:t xml:space="preserve">A </w:t>
      </w:r>
      <w:proofErr w:type="spellStart"/>
      <w:r w:rsidRPr="00924D83">
        <w:rPr>
          <w:rFonts w:ascii="Times New Roman" w:hAnsi="Times New Roman" w:cs="Times New Roman"/>
          <w:color w:val="000000" w:themeColor="text1"/>
          <w:sz w:val="28"/>
          <w:szCs w:val="28"/>
          <w:shd w:val="clear" w:color="auto" w:fill="FFFFFF"/>
          <w:lang w:val="uk-UA"/>
        </w:rPr>
        <w:t>Passion</w:t>
      </w:r>
      <w:proofErr w:type="spellEnd"/>
      <w:r w:rsidRPr="00924D83">
        <w:rPr>
          <w:rFonts w:ascii="Times New Roman" w:hAnsi="Times New Roman" w:cs="Times New Roman"/>
          <w:color w:val="000000" w:themeColor="text1"/>
          <w:sz w:val="28"/>
          <w:szCs w:val="28"/>
          <w:shd w:val="clear" w:color="auto" w:fill="FFFFFF"/>
          <w:lang w:val="uk-UA"/>
        </w:rPr>
        <w:t xml:space="preserve"> </w:t>
      </w:r>
      <w:proofErr w:type="spellStart"/>
      <w:r w:rsidRPr="00924D83">
        <w:rPr>
          <w:rFonts w:ascii="Times New Roman" w:hAnsi="Times New Roman" w:cs="Times New Roman"/>
          <w:color w:val="000000" w:themeColor="text1"/>
          <w:sz w:val="28"/>
          <w:szCs w:val="28"/>
          <w:shd w:val="clear" w:color="auto" w:fill="FFFFFF"/>
          <w:lang w:val="uk-UA"/>
        </w:rPr>
        <w:t>for</w:t>
      </w:r>
      <w:proofErr w:type="spellEnd"/>
      <w:r w:rsidRPr="00924D83">
        <w:rPr>
          <w:rFonts w:ascii="Times New Roman" w:hAnsi="Times New Roman" w:cs="Times New Roman"/>
          <w:color w:val="000000" w:themeColor="text1"/>
          <w:sz w:val="28"/>
          <w:szCs w:val="28"/>
          <w:shd w:val="clear" w:color="auto" w:fill="FFFFFF"/>
          <w:lang w:val="uk-UA"/>
        </w:rPr>
        <w:t xml:space="preserve"> </w:t>
      </w:r>
      <w:proofErr w:type="spellStart"/>
      <w:r w:rsidRPr="00924D83">
        <w:rPr>
          <w:rFonts w:ascii="Times New Roman" w:hAnsi="Times New Roman" w:cs="Times New Roman"/>
          <w:color w:val="000000" w:themeColor="text1"/>
          <w:sz w:val="28"/>
          <w:szCs w:val="28"/>
          <w:shd w:val="clear" w:color="auto" w:fill="FFFFFF"/>
          <w:lang w:val="uk-UA"/>
        </w:rPr>
        <w:t>Print</w:t>
      </w:r>
      <w:proofErr w:type="spellEnd"/>
      <w:r w:rsidRPr="00924D83">
        <w:rPr>
          <w:rFonts w:ascii="Times New Roman" w:hAnsi="Times New Roman" w:cs="Times New Roman"/>
          <w:color w:val="000000" w:themeColor="text1"/>
          <w:sz w:val="28"/>
          <w:szCs w:val="28"/>
          <w:shd w:val="clear" w:color="auto" w:fill="FFFFFF"/>
          <w:lang w:val="uk-UA"/>
        </w:rPr>
        <w:t xml:space="preserve">: </w:t>
      </w:r>
      <w:proofErr w:type="spellStart"/>
      <w:r w:rsidRPr="00924D83">
        <w:rPr>
          <w:rFonts w:ascii="Times New Roman" w:hAnsi="Times New Roman" w:cs="Times New Roman"/>
          <w:color w:val="000000" w:themeColor="text1"/>
          <w:sz w:val="28"/>
          <w:szCs w:val="28"/>
          <w:shd w:val="clear" w:color="auto" w:fill="FFFFFF"/>
          <w:lang w:val="uk-UA"/>
        </w:rPr>
        <w:t>Promoting</w:t>
      </w:r>
      <w:proofErr w:type="spellEnd"/>
      <w:r w:rsidRPr="00924D83">
        <w:rPr>
          <w:rFonts w:ascii="Times New Roman" w:hAnsi="Times New Roman" w:cs="Times New Roman"/>
          <w:color w:val="000000" w:themeColor="text1"/>
          <w:sz w:val="28"/>
          <w:szCs w:val="28"/>
          <w:shd w:val="clear" w:color="auto" w:fill="FFFFFF"/>
          <w:lang w:val="uk-UA"/>
        </w:rPr>
        <w:t xml:space="preserve"> </w:t>
      </w:r>
      <w:proofErr w:type="spellStart"/>
      <w:r w:rsidRPr="00924D83">
        <w:rPr>
          <w:rFonts w:ascii="Times New Roman" w:hAnsi="Times New Roman" w:cs="Times New Roman"/>
          <w:color w:val="000000" w:themeColor="text1"/>
          <w:sz w:val="28"/>
          <w:szCs w:val="28"/>
          <w:shd w:val="clear" w:color="auto" w:fill="FFFFFF"/>
          <w:lang w:val="uk-UA"/>
        </w:rPr>
        <w:t>Reading</w:t>
      </w:r>
      <w:proofErr w:type="spellEnd"/>
      <w:r w:rsidRPr="00924D83">
        <w:rPr>
          <w:rFonts w:ascii="Times New Roman" w:hAnsi="Times New Roman" w:cs="Times New Roman"/>
          <w:color w:val="000000" w:themeColor="text1"/>
          <w:sz w:val="28"/>
          <w:szCs w:val="28"/>
          <w:shd w:val="clear" w:color="auto" w:fill="FFFFFF"/>
          <w:lang w:val="uk-UA"/>
        </w:rPr>
        <w:t xml:space="preserve"> </w:t>
      </w:r>
      <w:proofErr w:type="spellStart"/>
      <w:r w:rsidRPr="00924D83">
        <w:rPr>
          <w:rFonts w:ascii="Times New Roman" w:hAnsi="Times New Roman" w:cs="Times New Roman"/>
          <w:color w:val="000000" w:themeColor="text1"/>
          <w:sz w:val="28"/>
          <w:szCs w:val="28"/>
          <w:shd w:val="clear" w:color="auto" w:fill="FFFFFF"/>
          <w:lang w:val="uk-UA"/>
        </w:rPr>
        <w:t>and</w:t>
      </w:r>
      <w:proofErr w:type="spellEnd"/>
      <w:r w:rsidRPr="00924D83">
        <w:rPr>
          <w:rFonts w:ascii="Times New Roman" w:hAnsi="Times New Roman" w:cs="Times New Roman"/>
          <w:color w:val="000000" w:themeColor="text1"/>
          <w:sz w:val="28"/>
          <w:szCs w:val="28"/>
          <w:shd w:val="clear" w:color="auto" w:fill="FFFFFF"/>
          <w:lang w:val="uk-UA"/>
        </w:rPr>
        <w:t xml:space="preserve"> </w:t>
      </w:r>
      <w:proofErr w:type="spellStart"/>
      <w:r w:rsidRPr="00924D83">
        <w:rPr>
          <w:rFonts w:ascii="Times New Roman" w:hAnsi="Times New Roman" w:cs="Times New Roman"/>
          <w:color w:val="000000" w:themeColor="text1"/>
          <w:sz w:val="28"/>
          <w:szCs w:val="28"/>
          <w:shd w:val="clear" w:color="auto" w:fill="FFFFFF"/>
          <w:lang w:val="uk-UA"/>
        </w:rPr>
        <w:t>Books</w:t>
      </w:r>
      <w:proofErr w:type="spellEnd"/>
      <w:r w:rsidRPr="00924D83">
        <w:rPr>
          <w:rFonts w:ascii="Times New Roman" w:hAnsi="Times New Roman" w:cs="Times New Roman"/>
          <w:color w:val="000000" w:themeColor="text1"/>
          <w:sz w:val="28"/>
          <w:szCs w:val="28"/>
          <w:shd w:val="clear" w:color="auto" w:fill="FFFFFF"/>
          <w:lang w:val="uk-UA"/>
        </w:rPr>
        <w:t xml:space="preserve"> </w:t>
      </w:r>
      <w:proofErr w:type="spellStart"/>
      <w:r w:rsidRPr="00924D83">
        <w:rPr>
          <w:rFonts w:ascii="Times New Roman" w:hAnsi="Times New Roman" w:cs="Times New Roman"/>
          <w:color w:val="000000" w:themeColor="text1"/>
          <w:sz w:val="28"/>
          <w:szCs w:val="28"/>
          <w:shd w:val="clear" w:color="auto" w:fill="FFFFFF"/>
          <w:lang w:val="uk-UA"/>
        </w:rPr>
        <w:t>to</w:t>
      </w:r>
      <w:proofErr w:type="spellEnd"/>
      <w:r w:rsidRPr="00924D83">
        <w:rPr>
          <w:rFonts w:ascii="Times New Roman" w:hAnsi="Times New Roman" w:cs="Times New Roman"/>
          <w:color w:val="000000" w:themeColor="text1"/>
          <w:sz w:val="28"/>
          <w:szCs w:val="28"/>
          <w:shd w:val="clear" w:color="auto" w:fill="FFFFFF"/>
          <w:lang w:val="uk-UA"/>
        </w:rPr>
        <w:t xml:space="preserve"> </w:t>
      </w:r>
      <w:proofErr w:type="spellStart"/>
      <w:r w:rsidRPr="00924D83">
        <w:rPr>
          <w:rFonts w:ascii="Times New Roman" w:hAnsi="Times New Roman" w:cs="Times New Roman"/>
          <w:color w:val="000000" w:themeColor="text1"/>
          <w:sz w:val="28"/>
          <w:szCs w:val="28"/>
          <w:shd w:val="clear" w:color="auto" w:fill="FFFFFF"/>
          <w:lang w:val="uk-UA"/>
        </w:rPr>
        <w:t>Teens</w:t>
      </w:r>
      <w:proofErr w:type="spellEnd"/>
      <w:r w:rsidRPr="00924D83">
        <w:rPr>
          <w:rFonts w:ascii="Times New Roman" w:hAnsi="Times New Roman" w:cs="Times New Roman"/>
          <w:color w:val="000000" w:themeColor="text1"/>
          <w:sz w:val="28"/>
          <w:szCs w:val="28"/>
          <w:shd w:val="clear" w:color="auto" w:fill="FFFFFF"/>
          <w:lang w:val="uk-UA"/>
        </w:rPr>
        <w:t>»</w:t>
      </w:r>
      <w:r w:rsidRPr="00924D83">
        <w:rPr>
          <w:rFonts w:ascii="Times New Roman" w:hAnsi="Times New Roman" w:cs="Times New Roman"/>
          <w:color w:val="000000" w:themeColor="text1"/>
          <w:sz w:val="28"/>
          <w:szCs w:val="20"/>
          <w:lang w:val="uk-UA"/>
        </w:rPr>
        <w:t xml:space="preserve"> </w:t>
      </w:r>
      <w:proofErr w:type="spellStart"/>
      <w:r w:rsidRPr="00924D83">
        <w:rPr>
          <w:rFonts w:ascii="Times New Roman" w:hAnsi="Times New Roman" w:cs="Times New Roman"/>
          <w:color w:val="000000" w:themeColor="text1"/>
          <w:sz w:val="28"/>
          <w:szCs w:val="20"/>
          <w:lang w:val="uk-UA"/>
        </w:rPr>
        <w:t>Крістін</w:t>
      </w:r>
      <w:proofErr w:type="spellEnd"/>
      <w:r w:rsidRPr="00924D83">
        <w:rPr>
          <w:rFonts w:ascii="Times New Roman" w:hAnsi="Times New Roman" w:cs="Times New Roman"/>
          <w:color w:val="000000" w:themeColor="text1"/>
          <w:sz w:val="28"/>
          <w:szCs w:val="20"/>
          <w:lang w:val="uk-UA"/>
        </w:rPr>
        <w:t xml:space="preserve"> </w:t>
      </w:r>
      <w:proofErr w:type="spellStart"/>
      <w:r w:rsidRPr="00924D83">
        <w:rPr>
          <w:rFonts w:ascii="Times New Roman" w:hAnsi="Times New Roman" w:cs="Times New Roman"/>
          <w:color w:val="000000" w:themeColor="text1"/>
          <w:sz w:val="28"/>
          <w:szCs w:val="20"/>
          <w:lang w:val="uk-UA"/>
        </w:rPr>
        <w:t>Махуд</w:t>
      </w:r>
      <w:proofErr w:type="spellEnd"/>
      <w:r w:rsidRPr="00924D83">
        <w:rPr>
          <w:rFonts w:ascii="Times New Roman" w:hAnsi="Times New Roman" w:cs="Times New Roman"/>
          <w:color w:val="000000" w:themeColor="text1"/>
          <w:sz w:val="28"/>
          <w:szCs w:val="20"/>
          <w:lang w:val="uk-UA"/>
        </w:rPr>
        <w:t xml:space="preserve"> зга</w:t>
      </w:r>
      <w:r>
        <w:rPr>
          <w:rFonts w:ascii="Times New Roman" w:hAnsi="Times New Roman" w:cs="Times New Roman"/>
          <w:color w:val="000000" w:themeColor="text1"/>
          <w:sz w:val="28"/>
          <w:szCs w:val="20"/>
          <w:lang w:val="uk-UA"/>
        </w:rPr>
        <w:t>дує про такий вид популяризації</w:t>
      </w:r>
      <w:r w:rsidRPr="00924D83">
        <w:rPr>
          <w:rFonts w:ascii="Times New Roman" w:hAnsi="Times New Roman" w:cs="Times New Roman"/>
          <w:color w:val="000000" w:themeColor="text1"/>
          <w:sz w:val="28"/>
          <w:szCs w:val="20"/>
          <w:lang w:val="uk-UA"/>
        </w:rPr>
        <w:t xml:space="preserve"> як реклама – вона допомагає підвищити продажі книжкової продукції [52, c. 3-4]. Авторка книги вказує на значущість діяльності працівників рекламної сфери, адже саме вони займаються вивченням цільової аудиторії, досліджують її звички, цінності, вподобання. Як наслідок, вони мають можливість не лише задовольняти запити споживачів, але й спрямовувати їх у відповідне русло. Працівники реклами так можуть впливати й на рівень культури читання, просуваючи її як необхідну характеристику людини. Далі дослідниця </w:t>
      </w:r>
      <w:proofErr w:type="spellStart"/>
      <w:r w:rsidRPr="00924D83">
        <w:rPr>
          <w:rFonts w:ascii="Times New Roman" w:hAnsi="Times New Roman" w:cs="Times New Roman"/>
          <w:color w:val="000000" w:themeColor="text1"/>
          <w:sz w:val="28"/>
          <w:szCs w:val="20"/>
          <w:lang w:val="uk-UA"/>
        </w:rPr>
        <w:t>логічно</w:t>
      </w:r>
      <w:proofErr w:type="spellEnd"/>
      <w:r w:rsidRPr="00924D83">
        <w:rPr>
          <w:rFonts w:ascii="Times New Roman" w:hAnsi="Times New Roman" w:cs="Times New Roman"/>
          <w:color w:val="000000" w:themeColor="text1"/>
          <w:sz w:val="28"/>
          <w:szCs w:val="20"/>
          <w:lang w:val="uk-UA"/>
        </w:rPr>
        <w:t xml:space="preserve"> зауважує: усім, хто працює з популяризаторським контентом, варто уподібнюватися до діячів у сфері реклами та досліджувати свою аудиторію перед тим, як братися до виготовлення контенту. І як наслідок ефективної взаємодії з цільовими групами вони можуть </w:t>
      </w:r>
      <w:proofErr w:type="spellStart"/>
      <w:r w:rsidRPr="00924D83">
        <w:rPr>
          <w:rFonts w:ascii="Times New Roman" w:hAnsi="Times New Roman" w:cs="Times New Roman"/>
          <w:color w:val="000000" w:themeColor="text1"/>
          <w:sz w:val="28"/>
          <w:szCs w:val="20"/>
          <w:lang w:val="uk-UA"/>
        </w:rPr>
        <w:t>змотивувати</w:t>
      </w:r>
      <w:proofErr w:type="spellEnd"/>
      <w:r w:rsidRPr="00924D83">
        <w:rPr>
          <w:rFonts w:ascii="Times New Roman" w:hAnsi="Times New Roman" w:cs="Times New Roman"/>
          <w:color w:val="000000" w:themeColor="text1"/>
          <w:sz w:val="28"/>
          <w:szCs w:val="20"/>
          <w:lang w:val="uk-UA"/>
        </w:rPr>
        <w:t xml:space="preserve"> їх до виконання тих чи тих завдань [52, c. 3-4].</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0"/>
          <w:lang w:val="uk-UA"/>
        </w:rPr>
      </w:pPr>
      <w:r w:rsidRPr="00924D83">
        <w:rPr>
          <w:rFonts w:ascii="Times New Roman" w:hAnsi="Times New Roman" w:cs="Times New Roman"/>
          <w:color w:val="000000" w:themeColor="text1"/>
          <w:sz w:val="28"/>
          <w:szCs w:val="20"/>
          <w:lang w:val="uk-UA"/>
        </w:rPr>
        <w:t xml:space="preserve">У своїй роботі «Молодь в інформаційному просторі: читання та новітні технології» дослідниця Л. </w:t>
      </w:r>
      <w:proofErr w:type="spellStart"/>
      <w:r w:rsidRPr="00924D83">
        <w:rPr>
          <w:rFonts w:ascii="Times New Roman" w:hAnsi="Times New Roman" w:cs="Times New Roman"/>
          <w:color w:val="000000" w:themeColor="text1"/>
          <w:sz w:val="28"/>
          <w:szCs w:val="20"/>
          <w:lang w:val="uk-UA"/>
        </w:rPr>
        <w:t>Степанченко</w:t>
      </w:r>
      <w:proofErr w:type="spellEnd"/>
      <w:r w:rsidRPr="00924D83">
        <w:rPr>
          <w:rFonts w:ascii="Times New Roman" w:hAnsi="Times New Roman" w:cs="Times New Roman"/>
          <w:color w:val="000000" w:themeColor="text1"/>
          <w:sz w:val="28"/>
          <w:szCs w:val="20"/>
          <w:lang w:val="uk-UA"/>
        </w:rPr>
        <w:t xml:space="preserve"> говорить, що разом із дітьми та молоддю підлітки (вона зазначає вікову категорію в загальному, не конкретизуючи періоди, на які та поділяються) є одними з найактивніших соціальних груп [43, c. 361]. Якщо порівнювати з людьми середнього й старшого віку, то підлітки набагато легше сприймають зміни в новітніх інформаційних технологіях, зокрема й освоюють кіберпростір. Ґрунтуючись на твердження іншої дослідниці В. </w:t>
      </w:r>
      <w:proofErr w:type="spellStart"/>
      <w:r w:rsidRPr="00924D83">
        <w:rPr>
          <w:rFonts w:ascii="Times New Roman" w:hAnsi="Times New Roman" w:cs="Times New Roman"/>
          <w:color w:val="000000" w:themeColor="text1"/>
          <w:sz w:val="28"/>
          <w:szCs w:val="20"/>
          <w:lang w:val="uk-UA"/>
        </w:rPr>
        <w:t>Чудинової</w:t>
      </w:r>
      <w:proofErr w:type="spellEnd"/>
      <w:r w:rsidRPr="00924D83">
        <w:rPr>
          <w:rFonts w:ascii="Times New Roman" w:hAnsi="Times New Roman" w:cs="Times New Roman"/>
          <w:color w:val="000000" w:themeColor="text1"/>
          <w:sz w:val="28"/>
          <w:szCs w:val="20"/>
          <w:lang w:val="uk-UA"/>
        </w:rPr>
        <w:t xml:space="preserve">, Л. </w:t>
      </w:r>
      <w:proofErr w:type="spellStart"/>
      <w:r w:rsidRPr="00924D83">
        <w:rPr>
          <w:rFonts w:ascii="Times New Roman" w:hAnsi="Times New Roman" w:cs="Times New Roman"/>
          <w:color w:val="000000" w:themeColor="text1"/>
          <w:sz w:val="28"/>
          <w:szCs w:val="20"/>
          <w:lang w:val="uk-UA"/>
        </w:rPr>
        <w:t>Степанченко</w:t>
      </w:r>
      <w:proofErr w:type="spellEnd"/>
      <w:r w:rsidRPr="00924D83">
        <w:rPr>
          <w:rFonts w:ascii="Times New Roman" w:hAnsi="Times New Roman" w:cs="Times New Roman"/>
          <w:color w:val="000000" w:themeColor="text1"/>
          <w:sz w:val="28"/>
          <w:szCs w:val="20"/>
          <w:lang w:val="uk-UA"/>
        </w:rPr>
        <w:t xml:space="preserve"> називає їх «мультимедійним поколінням» з іншими життєвими цінностями та поведінковими моделями. Можна констатувати, що задля ефективної реалізації </w:t>
      </w:r>
      <w:proofErr w:type="spellStart"/>
      <w:r w:rsidRPr="00924D83">
        <w:rPr>
          <w:rFonts w:ascii="Times New Roman" w:hAnsi="Times New Roman" w:cs="Times New Roman"/>
          <w:color w:val="000000" w:themeColor="text1"/>
          <w:sz w:val="28"/>
          <w:szCs w:val="20"/>
          <w:lang w:val="uk-UA"/>
        </w:rPr>
        <w:t>проєктів</w:t>
      </w:r>
      <w:proofErr w:type="spellEnd"/>
      <w:r w:rsidRPr="00924D83">
        <w:rPr>
          <w:rFonts w:ascii="Times New Roman" w:hAnsi="Times New Roman" w:cs="Times New Roman"/>
          <w:color w:val="000000" w:themeColor="text1"/>
          <w:sz w:val="28"/>
          <w:szCs w:val="20"/>
          <w:lang w:val="uk-UA"/>
        </w:rPr>
        <w:t xml:space="preserve"> на тематику популяризації літератури варто орієнтуватися на електронні носії інформації.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0"/>
          <w:lang w:val="uk-UA"/>
        </w:rPr>
        <w:lastRenderedPageBreak/>
        <w:t>Крім того, сучасні школярі/</w:t>
      </w:r>
      <w:proofErr w:type="spellStart"/>
      <w:r w:rsidRPr="00924D83">
        <w:rPr>
          <w:rFonts w:ascii="Times New Roman" w:hAnsi="Times New Roman" w:cs="Times New Roman"/>
          <w:color w:val="000000" w:themeColor="text1"/>
          <w:sz w:val="28"/>
          <w:szCs w:val="20"/>
          <w:lang w:val="uk-UA"/>
        </w:rPr>
        <w:t>ки</w:t>
      </w:r>
      <w:proofErr w:type="spellEnd"/>
      <w:r w:rsidRPr="00924D83">
        <w:rPr>
          <w:rFonts w:ascii="Times New Roman" w:hAnsi="Times New Roman" w:cs="Times New Roman"/>
          <w:color w:val="000000" w:themeColor="text1"/>
          <w:sz w:val="28"/>
          <w:szCs w:val="20"/>
          <w:lang w:val="uk-UA"/>
        </w:rPr>
        <w:t xml:space="preserve"> прагнуть до нестандартного подання інформації. Тож аби ефективно популяризувати літературні твори серед цієї частки аудиторії, варто скористатися </w:t>
      </w:r>
      <w:proofErr w:type="spellStart"/>
      <w:r w:rsidRPr="00924D83">
        <w:rPr>
          <w:rFonts w:ascii="Times New Roman" w:hAnsi="Times New Roman" w:cs="Times New Roman"/>
          <w:color w:val="000000" w:themeColor="text1"/>
          <w:sz w:val="28"/>
          <w:szCs w:val="20"/>
          <w:lang w:val="uk-UA"/>
        </w:rPr>
        <w:t>наративною</w:t>
      </w:r>
      <w:proofErr w:type="spellEnd"/>
      <w:r w:rsidRPr="00924D83">
        <w:rPr>
          <w:rFonts w:ascii="Times New Roman" w:hAnsi="Times New Roman" w:cs="Times New Roman"/>
          <w:color w:val="000000" w:themeColor="text1"/>
          <w:sz w:val="28"/>
          <w:szCs w:val="20"/>
          <w:lang w:val="uk-UA"/>
        </w:rPr>
        <w:t xml:space="preserve"> стратегією. На цьому наголошує </w:t>
      </w:r>
      <w:proofErr w:type="spellStart"/>
      <w:r w:rsidRPr="00924D83">
        <w:rPr>
          <w:rFonts w:ascii="Times New Roman" w:hAnsi="Times New Roman" w:cs="Times New Roman"/>
          <w:color w:val="000000" w:themeColor="text1"/>
          <w:sz w:val="28"/>
          <w:szCs w:val="20"/>
          <w:lang w:val="uk-UA"/>
        </w:rPr>
        <w:t>Сеселія</w:t>
      </w:r>
      <w:proofErr w:type="spellEnd"/>
      <w:r w:rsidRPr="00924D83">
        <w:rPr>
          <w:rFonts w:ascii="Times New Roman" w:hAnsi="Times New Roman" w:cs="Times New Roman"/>
          <w:color w:val="000000" w:themeColor="text1"/>
          <w:sz w:val="28"/>
          <w:szCs w:val="20"/>
          <w:lang w:val="uk-UA"/>
        </w:rPr>
        <w:t xml:space="preserve"> Маґдалена </w:t>
      </w:r>
      <w:proofErr w:type="spellStart"/>
      <w:r w:rsidRPr="00924D83">
        <w:rPr>
          <w:rFonts w:ascii="Times New Roman" w:hAnsi="Times New Roman" w:cs="Times New Roman"/>
          <w:color w:val="000000" w:themeColor="text1"/>
          <w:sz w:val="28"/>
          <w:szCs w:val="20"/>
          <w:lang w:val="uk-UA"/>
        </w:rPr>
        <w:t>Дю</w:t>
      </w:r>
      <w:proofErr w:type="spellEnd"/>
      <w:r w:rsidRPr="00924D83">
        <w:rPr>
          <w:rFonts w:ascii="Times New Roman" w:hAnsi="Times New Roman" w:cs="Times New Roman"/>
          <w:color w:val="000000" w:themeColor="text1"/>
          <w:sz w:val="28"/>
          <w:szCs w:val="20"/>
          <w:lang w:val="uk-UA"/>
        </w:rPr>
        <w:t xml:space="preserve"> </w:t>
      </w:r>
      <w:proofErr w:type="spellStart"/>
      <w:r w:rsidRPr="00924D83">
        <w:rPr>
          <w:rFonts w:ascii="Times New Roman" w:hAnsi="Times New Roman" w:cs="Times New Roman"/>
          <w:color w:val="000000" w:themeColor="text1"/>
          <w:sz w:val="28"/>
          <w:szCs w:val="20"/>
          <w:lang w:val="uk-UA"/>
        </w:rPr>
        <w:t>Туа</w:t>
      </w:r>
      <w:proofErr w:type="spellEnd"/>
      <w:r w:rsidRPr="00924D83">
        <w:rPr>
          <w:rFonts w:ascii="Times New Roman" w:hAnsi="Times New Roman" w:cs="Times New Roman"/>
          <w:color w:val="000000" w:themeColor="text1"/>
          <w:sz w:val="28"/>
          <w:szCs w:val="20"/>
          <w:lang w:val="uk-UA"/>
        </w:rPr>
        <w:t xml:space="preserve"> в дисертації, присвяченій читацьким звичкам підлітків. В одному з розділів вона зосереджує увагу на </w:t>
      </w:r>
      <w:proofErr w:type="spellStart"/>
      <w:r w:rsidRPr="00924D83">
        <w:rPr>
          <w:rFonts w:ascii="Times New Roman" w:hAnsi="Times New Roman" w:cs="Times New Roman"/>
          <w:color w:val="000000" w:themeColor="text1"/>
          <w:sz w:val="28"/>
          <w:szCs w:val="20"/>
          <w:lang w:val="uk-UA"/>
        </w:rPr>
        <w:t>сторітелінгу</w:t>
      </w:r>
      <w:proofErr w:type="spellEnd"/>
      <w:r w:rsidRPr="00924D83">
        <w:rPr>
          <w:rFonts w:ascii="Times New Roman" w:hAnsi="Times New Roman" w:cs="Times New Roman"/>
          <w:color w:val="000000" w:themeColor="text1"/>
          <w:sz w:val="28"/>
          <w:szCs w:val="20"/>
          <w:lang w:val="uk-UA"/>
        </w:rPr>
        <w:t xml:space="preserve">. На її думку, саме за допомогою такого механізму школярам/кам мають презентувати літературу. </w:t>
      </w:r>
      <w:proofErr w:type="spellStart"/>
      <w:r w:rsidRPr="00924D83">
        <w:rPr>
          <w:rFonts w:ascii="Times New Roman" w:hAnsi="Times New Roman" w:cs="Times New Roman"/>
          <w:color w:val="000000" w:themeColor="text1"/>
          <w:sz w:val="28"/>
          <w:szCs w:val="20"/>
          <w:lang w:val="uk-UA"/>
        </w:rPr>
        <w:t>Сеселія</w:t>
      </w:r>
      <w:proofErr w:type="spellEnd"/>
      <w:r w:rsidRPr="00924D83">
        <w:rPr>
          <w:rFonts w:ascii="Times New Roman" w:hAnsi="Times New Roman" w:cs="Times New Roman"/>
          <w:color w:val="000000" w:themeColor="text1"/>
          <w:sz w:val="28"/>
          <w:szCs w:val="20"/>
          <w:lang w:val="uk-UA"/>
        </w:rPr>
        <w:t xml:space="preserve"> Маґдалена </w:t>
      </w:r>
      <w:proofErr w:type="spellStart"/>
      <w:r w:rsidRPr="00924D83">
        <w:rPr>
          <w:rFonts w:ascii="Times New Roman" w:hAnsi="Times New Roman" w:cs="Times New Roman"/>
          <w:color w:val="000000" w:themeColor="text1"/>
          <w:sz w:val="28"/>
          <w:szCs w:val="20"/>
          <w:lang w:val="uk-UA"/>
        </w:rPr>
        <w:t>Дю</w:t>
      </w:r>
      <w:proofErr w:type="spellEnd"/>
      <w:r w:rsidRPr="00924D83">
        <w:rPr>
          <w:rFonts w:ascii="Times New Roman" w:hAnsi="Times New Roman" w:cs="Times New Roman"/>
          <w:color w:val="000000" w:themeColor="text1"/>
          <w:sz w:val="28"/>
          <w:szCs w:val="20"/>
          <w:lang w:val="uk-UA"/>
        </w:rPr>
        <w:t xml:space="preserve"> </w:t>
      </w:r>
      <w:proofErr w:type="spellStart"/>
      <w:r w:rsidRPr="00924D83">
        <w:rPr>
          <w:rFonts w:ascii="Times New Roman" w:hAnsi="Times New Roman" w:cs="Times New Roman"/>
          <w:color w:val="000000" w:themeColor="text1"/>
          <w:sz w:val="28"/>
          <w:szCs w:val="20"/>
          <w:lang w:val="uk-UA"/>
        </w:rPr>
        <w:t>Туа</w:t>
      </w:r>
      <w:proofErr w:type="spellEnd"/>
      <w:r w:rsidRPr="00924D83">
        <w:rPr>
          <w:rFonts w:ascii="Times New Roman" w:hAnsi="Times New Roman" w:cs="Times New Roman"/>
          <w:color w:val="000000" w:themeColor="text1"/>
          <w:sz w:val="28"/>
          <w:szCs w:val="20"/>
          <w:lang w:val="uk-UA"/>
        </w:rPr>
        <w:t xml:space="preserve"> стверджує, що </w:t>
      </w:r>
      <w:proofErr w:type="spellStart"/>
      <w:r w:rsidRPr="00924D83">
        <w:rPr>
          <w:rFonts w:ascii="Times New Roman" w:hAnsi="Times New Roman" w:cs="Times New Roman"/>
          <w:color w:val="000000" w:themeColor="text1"/>
          <w:sz w:val="28"/>
          <w:szCs w:val="20"/>
          <w:lang w:val="uk-UA"/>
        </w:rPr>
        <w:t>сторітелінг</w:t>
      </w:r>
      <w:proofErr w:type="spellEnd"/>
      <w:r w:rsidRPr="00924D83">
        <w:rPr>
          <w:rFonts w:ascii="Times New Roman" w:hAnsi="Times New Roman" w:cs="Times New Roman"/>
          <w:color w:val="000000" w:themeColor="text1"/>
          <w:sz w:val="28"/>
          <w:szCs w:val="20"/>
          <w:lang w:val="uk-UA"/>
        </w:rPr>
        <w:t xml:space="preserve"> створює між оповідачем та аудиторією певний зв’язок, що можна використовувати для залучення читачів [49, c. 175].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24D83">
        <w:rPr>
          <w:rFonts w:ascii="Times New Roman" w:hAnsi="Times New Roman" w:cs="Times New Roman"/>
          <w:color w:val="000000" w:themeColor="text1"/>
          <w:sz w:val="28"/>
          <w:szCs w:val="28"/>
          <w:lang w:val="uk-UA"/>
        </w:rPr>
        <w:t>Іншим цікавим спостереженням поділився у дослідженні «</w:t>
      </w:r>
      <w:r w:rsidRPr="00924D83">
        <w:rPr>
          <w:rFonts w:ascii="Times New Roman" w:hAnsi="Times New Roman" w:cs="Times New Roman"/>
          <w:sz w:val="28"/>
          <w:szCs w:val="28"/>
          <w:lang w:val="uk-UA"/>
        </w:rPr>
        <w:t>Автор, видавець, читач – проблема взаємодії в цифрову епоху» науковець А.-Л. Лозинський</w:t>
      </w:r>
      <w:r w:rsidRPr="00924D83">
        <w:rPr>
          <w:rFonts w:ascii="Times New Roman" w:hAnsi="Times New Roman" w:cs="Times New Roman"/>
          <w:color w:val="000000" w:themeColor="text1"/>
          <w:sz w:val="28"/>
          <w:szCs w:val="28"/>
          <w:lang w:val="uk-UA"/>
        </w:rPr>
        <w:t>. Він помітив таку особливість сучасного споживача інформації (як люди середнього старшого віку, так і діти, підлітки, молодь), як прагнення до інтерактивності: «</w:t>
      </w:r>
      <w:r w:rsidRPr="00924D83">
        <w:rPr>
          <w:rFonts w:ascii="Times New Roman" w:hAnsi="Times New Roman" w:cs="Times New Roman"/>
          <w:sz w:val="28"/>
          <w:szCs w:val="28"/>
          <w:lang w:val="uk-UA"/>
        </w:rPr>
        <w:t>Він прагне зворотного зв’язку і має всі засоби для цього. Різноманітні сайти з можливістю коментування, форуми і насамперед соціальні мережі дають можливість йому не лише миттєво реагувати на написане автором коментарями, відгуками, рецензіями, а інколи й спілкуватися з ним, дискутувати, полемізувати» [27, c. 59]. На думку А.-Л. Лозинського, зараз люди самі можуть стати авторами, створюючи не лише аматорські рецензії, огляди на тексти, але й створюючи власні.</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А </w:t>
      </w:r>
      <w:r>
        <w:rPr>
          <w:rFonts w:ascii="Times New Roman" w:hAnsi="Times New Roman" w:cs="Times New Roman"/>
          <w:sz w:val="28"/>
          <w:szCs w:val="28"/>
          <w:lang w:val="uk-UA"/>
        </w:rPr>
        <w:t>пані</w:t>
      </w:r>
      <w:r w:rsidRPr="00924D83">
        <w:rPr>
          <w:rFonts w:ascii="Times New Roman" w:hAnsi="Times New Roman" w:cs="Times New Roman"/>
          <w:sz w:val="28"/>
          <w:szCs w:val="28"/>
          <w:lang w:val="uk-UA"/>
        </w:rPr>
        <w:t xml:space="preserve"> Н. Зелінська у статті «</w:t>
      </w:r>
      <w:proofErr w:type="spellStart"/>
      <w:r w:rsidRPr="00924D83">
        <w:rPr>
          <w:rFonts w:ascii="Times New Roman" w:hAnsi="Times New Roman" w:cs="Times New Roman"/>
          <w:sz w:val="28"/>
          <w:szCs w:val="28"/>
          <w:lang w:val="uk-UA"/>
        </w:rPr>
        <w:t>Cучасний</w:t>
      </w:r>
      <w:proofErr w:type="spellEnd"/>
      <w:r w:rsidRPr="00924D83">
        <w:rPr>
          <w:rFonts w:ascii="Times New Roman" w:hAnsi="Times New Roman" w:cs="Times New Roman"/>
          <w:sz w:val="28"/>
          <w:szCs w:val="28"/>
          <w:lang w:val="uk-UA"/>
        </w:rPr>
        <w:t xml:space="preserve"> досвід рекламування й популяризації книжкових видань українських видавництв у мережі Інтернет» згадує про візуалізацію літературних творів, яка теж є важливою для залучення людей різного віку (а особливо підлітків) до читання. Погоджуючись із іншим дослідником А. Філатовим, Н. Зелінська говорить: «В Україні культура візуалізації образу книги, на противагу світовій практиці, поки не відзначається високим рівнем, хоча способи виконання </w:t>
      </w:r>
      <w:proofErr w:type="spellStart"/>
      <w:r w:rsidRPr="00924D83">
        <w:rPr>
          <w:rFonts w:ascii="Times New Roman" w:hAnsi="Times New Roman" w:cs="Times New Roman"/>
          <w:sz w:val="28"/>
          <w:szCs w:val="28"/>
          <w:lang w:val="uk-UA"/>
        </w:rPr>
        <w:t>буктрейлера</w:t>
      </w:r>
      <w:proofErr w:type="spellEnd"/>
      <w:r w:rsidRPr="00924D83">
        <w:rPr>
          <w:rFonts w:ascii="Times New Roman" w:hAnsi="Times New Roman" w:cs="Times New Roman"/>
          <w:sz w:val="28"/>
          <w:szCs w:val="28"/>
          <w:lang w:val="uk-UA"/>
        </w:rPr>
        <w:t xml:space="preserve"> можуть бути у вигляді слайд-шоу, телевізійного рекламного ролика, короткометражного фільму за сюжетом книги» [20, c. 122]. Можна зробити висновок, що візуалізація творів затребувана в сучасному світі, але </w:t>
      </w:r>
      <w:r w:rsidRPr="00924D83">
        <w:rPr>
          <w:rFonts w:ascii="Times New Roman" w:hAnsi="Times New Roman" w:cs="Times New Roman"/>
          <w:sz w:val="28"/>
          <w:szCs w:val="28"/>
          <w:lang w:val="uk-UA"/>
        </w:rPr>
        <w:lastRenderedPageBreak/>
        <w:t xml:space="preserve">якщо розглядати український медіапростір, то в ньому конче не вистачає різноманітності </w:t>
      </w:r>
      <w:proofErr w:type="spellStart"/>
      <w:r w:rsidRPr="00924D83">
        <w:rPr>
          <w:rFonts w:ascii="Times New Roman" w:hAnsi="Times New Roman" w:cs="Times New Roman"/>
          <w:sz w:val="28"/>
          <w:szCs w:val="28"/>
          <w:lang w:val="uk-UA"/>
        </w:rPr>
        <w:t>відеоформатів</w:t>
      </w:r>
      <w:proofErr w:type="spellEnd"/>
      <w:r w:rsidRPr="00924D83">
        <w:rPr>
          <w:rFonts w:ascii="Times New Roman" w:hAnsi="Times New Roman" w:cs="Times New Roman"/>
          <w:sz w:val="28"/>
          <w:szCs w:val="28"/>
          <w:lang w:val="uk-UA"/>
        </w:rPr>
        <w:t xml:space="preserve">.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0"/>
          <w:lang w:val="uk-UA"/>
        </w:rPr>
      </w:pPr>
      <w:r w:rsidRPr="00924D83">
        <w:rPr>
          <w:rFonts w:ascii="Times New Roman" w:hAnsi="Times New Roman" w:cs="Times New Roman"/>
          <w:sz w:val="28"/>
          <w:szCs w:val="28"/>
          <w:lang w:val="uk-UA"/>
        </w:rPr>
        <w:t xml:space="preserve">  Із урахуванням усіх висновків щодо популяризації читання літератури серед старших підлітків було погоджено такі характеристики а</w:t>
      </w:r>
      <w:r w:rsidRPr="00924D83">
        <w:rPr>
          <w:rFonts w:ascii="Times New Roman" w:hAnsi="Times New Roman" w:cs="Times New Roman"/>
          <w:color w:val="000000" w:themeColor="text1"/>
          <w:sz w:val="28"/>
          <w:szCs w:val="20"/>
          <w:lang w:val="uk-UA"/>
        </w:rPr>
        <w:t xml:space="preserve">вторського </w:t>
      </w:r>
      <w:proofErr w:type="spellStart"/>
      <w:r w:rsidRPr="00924D83">
        <w:rPr>
          <w:rFonts w:ascii="Times New Roman" w:hAnsi="Times New Roman" w:cs="Times New Roman"/>
          <w:color w:val="000000" w:themeColor="text1"/>
          <w:sz w:val="28"/>
          <w:szCs w:val="20"/>
          <w:lang w:val="uk-UA"/>
        </w:rPr>
        <w:t>проєкту</w:t>
      </w:r>
      <w:proofErr w:type="spellEnd"/>
      <w:r w:rsidRPr="00924D83">
        <w:rPr>
          <w:rFonts w:ascii="Times New Roman" w:hAnsi="Times New Roman" w:cs="Times New Roman"/>
          <w:color w:val="000000" w:themeColor="text1"/>
          <w:sz w:val="28"/>
          <w:szCs w:val="20"/>
          <w:lang w:val="uk-UA"/>
        </w:rPr>
        <w:t>:</w:t>
      </w:r>
    </w:p>
    <w:p w:rsidR="007555EE" w:rsidRPr="00924D83" w:rsidRDefault="007555EE" w:rsidP="007555EE">
      <w:pPr>
        <w:pStyle w:val="a7"/>
        <w:numPr>
          <w:ilvl w:val="0"/>
          <w:numId w:val="6"/>
        </w:numPr>
        <w:autoSpaceDE w:val="0"/>
        <w:autoSpaceDN w:val="0"/>
        <w:adjustRightInd w:val="0"/>
        <w:spacing w:after="0" w:line="360" w:lineRule="auto"/>
        <w:jc w:val="both"/>
        <w:rPr>
          <w:rFonts w:ascii="Times New Roman" w:hAnsi="Times New Roman" w:cs="Times New Roman"/>
          <w:color w:val="000000" w:themeColor="text1"/>
          <w:sz w:val="28"/>
          <w:szCs w:val="20"/>
          <w:lang w:val="uk-UA"/>
        </w:rPr>
      </w:pPr>
      <w:r w:rsidRPr="00924D83">
        <w:rPr>
          <w:rFonts w:ascii="Times New Roman" w:hAnsi="Times New Roman" w:cs="Times New Roman"/>
          <w:color w:val="000000" w:themeColor="text1"/>
          <w:sz w:val="28"/>
          <w:szCs w:val="20"/>
          <w:lang w:val="uk-UA"/>
        </w:rPr>
        <w:t xml:space="preserve">Для його створення використовується саме </w:t>
      </w:r>
      <w:proofErr w:type="spellStart"/>
      <w:r w:rsidRPr="00924D83">
        <w:rPr>
          <w:rFonts w:ascii="Times New Roman" w:hAnsi="Times New Roman" w:cs="Times New Roman"/>
          <w:color w:val="000000" w:themeColor="text1"/>
          <w:sz w:val="28"/>
          <w:szCs w:val="20"/>
          <w:lang w:val="uk-UA"/>
        </w:rPr>
        <w:t>відеоформат</w:t>
      </w:r>
      <w:proofErr w:type="spellEnd"/>
      <w:r w:rsidRPr="00924D83">
        <w:rPr>
          <w:rFonts w:ascii="Times New Roman" w:hAnsi="Times New Roman" w:cs="Times New Roman"/>
          <w:color w:val="000000" w:themeColor="text1"/>
          <w:sz w:val="28"/>
          <w:szCs w:val="20"/>
          <w:lang w:val="uk-UA"/>
        </w:rPr>
        <w:t>.</w:t>
      </w:r>
    </w:p>
    <w:p w:rsidR="007555EE" w:rsidRPr="00924D83" w:rsidRDefault="007555EE" w:rsidP="007555EE">
      <w:pPr>
        <w:pStyle w:val="a7"/>
        <w:numPr>
          <w:ilvl w:val="0"/>
          <w:numId w:val="6"/>
        </w:numPr>
        <w:autoSpaceDE w:val="0"/>
        <w:autoSpaceDN w:val="0"/>
        <w:adjustRightInd w:val="0"/>
        <w:spacing w:after="0" w:line="360" w:lineRule="auto"/>
        <w:jc w:val="both"/>
        <w:rPr>
          <w:rFonts w:ascii="Times New Roman" w:hAnsi="Times New Roman" w:cs="Times New Roman"/>
          <w:color w:val="000000" w:themeColor="text1"/>
          <w:sz w:val="28"/>
          <w:szCs w:val="20"/>
          <w:lang w:val="uk-UA"/>
        </w:rPr>
      </w:pPr>
      <w:proofErr w:type="spellStart"/>
      <w:r w:rsidRPr="00924D83">
        <w:rPr>
          <w:rFonts w:ascii="Times New Roman" w:hAnsi="Times New Roman" w:cs="Times New Roman"/>
          <w:color w:val="000000" w:themeColor="text1"/>
          <w:sz w:val="28"/>
          <w:szCs w:val="20"/>
          <w:lang w:val="uk-UA"/>
        </w:rPr>
        <w:t>Продукований</w:t>
      </w:r>
      <w:proofErr w:type="spellEnd"/>
      <w:r w:rsidRPr="00924D83">
        <w:rPr>
          <w:rFonts w:ascii="Times New Roman" w:hAnsi="Times New Roman" w:cs="Times New Roman"/>
          <w:color w:val="000000" w:themeColor="text1"/>
          <w:sz w:val="28"/>
          <w:szCs w:val="20"/>
          <w:lang w:val="uk-UA"/>
        </w:rPr>
        <w:t xml:space="preserve"> контент розміщується в соціальних мережах.</w:t>
      </w:r>
    </w:p>
    <w:p w:rsidR="007555EE" w:rsidRPr="00924D83" w:rsidRDefault="007555EE" w:rsidP="007555EE">
      <w:pPr>
        <w:pStyle w:val="a7"/>
        <w:numPr>
          <w:ilvl w:val="0"/>
          <w:numId w:val="6"/>
        </w:numPr>
        <w:autoSpaceDE w:val="0"/>
        <w:autoSpaceDN w:val="0"/>
        <w:adjustRightInd w:val="0"/>
        <w:spacing w:after="0" w:line="360" w:lineRule="auto"/>
        <w:jc w:val="both"/>
        <w:rPr>
          <w:rFonts w:ascii="Times New Roman" w:hAnsi="Times New Roman" w:cs="Times New Roman"/>
          <w:color w:val="000000" w:themeColor="text1"/>
          <w:sz w:val="28"/>
          <w:szCs w:val="20"/>
          <w:lang w:val="uk-UA"/>
        </w:rPr>
      </w:pPr>
      <w:proofErr w:type="spellStart"/>
      <w:r w:rsidRPr="00924D83">
        <w:rPr>
          <w:rFonts w:ascii="Times New Roman" w:hAnsi="Times New Roman" w:cs="Times New Roman"/>
          <w:color w:val="000000" w:themeColor="text1"/>
          <w:sz w:val="28"/>
          <w:szCs w:val="20"/>
          <w:lang w:val="uk-UA"/>
        </w:rPr>
        <w:t>Проєкт</w:t>
      </w:r>
      <w:proofErr w:type="spellEnd"/>
      <w:r w:rsidRPr="00924D83">
        <w:rPr>
          <w:rFonts w:ascii="Times New Roman" w:hAnsi="Times New Roman" w:cs="Times New Roman"/>
          <w:color w:val="000000" w:themeColor="text1"/>
          <w:sz w:val="28"/>
          <w:szCs w:val="20"/>
          <w:lang w:val="uk-UA"/>
        </w:rPr>
        <w:t xml:space="preserve"> передбачає викладення оповіді від особи одного з персонажів твору, тобто використовується </w:t>
      </w:r>
      <w:proofErr w:type="spellStart"/>
      <w:r w:rsidRPr="00924D83">
        <w:rPr>
          <w:rFonts w:ascii="Times New Roman" w:hAnsi="Times New Roman" w:cs="Times New Roman"/>
          <w:color w:val="000000" w:themeColor="text1"/>
          <w:sz w:val="28"/>
          <w:szCs w:val="20"/>
          <w:lang w:val="uk-UA"/>
        </w:rPr>
        <w:t>сторітелінг</w:t>
      </w:r>
      <w:proofErr w:type="spellEnd"/>
      <w:r w:rsidRPr="00924D83">
        <w:rPr>
          <w:rFonts w:ascii="Times New Roman" w:hAnsi="Times New Roman" w:cs="Times New Roman"/>
          <w:color w:val="000000" w:themeColor="text1"/>
          <w:sz w:val="28"/>
          <w:szCs w:val="20"/>
          <w:lang w:val="uk-UA"/>
        </w:rPr>
        <w:t xml:space="preserve">.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0"/>
          <w:lang w:val="uk-UA"/>
        </w:rPr>
      </w:pPr>
      <w:r w:rsidRPr="00924D83">
        <w:rPr>
          <w:rFonts w:ascii="Times New Roman" w:hAnsi="Times New Roman" w:cs="Times New Roman"/>
          <w:sz w:val="28"/>
          <w:szCs w:val="28"/>
          <w:lang w:val="uk-UA"/>
        </w:rPr>
        <w:t xml:space="preserve">Друга група джерел фактів – наукові, публіцистичні та художні матеріали, що використовувалися для створення сюжетної канви серій. </w:t>
      </w:r>
      <w:r w:rsidRPr="00924D83">
        <w:rPr>
          <w:rFonts w:ascii="Times New Roman" w:hAnsi="Times New Roman" w:cs="Times New Roman"/>
          <w:color w:val="000000" w:themeColor="text1"/>
          <w:sz w:val="28"/>
          <w:szCs w:val="20"/>
          <w:lang w:val="uk-UA"/>
        </w:rPr>
        <w:t xml:space="preserve">Основна частина інформації була отримана з власне творів, за мотивами яких створювалися серії. Іншими ресурсами є публікації про них у ЗМІ (опубліковані джерела), а також присвячені їм наукові матеріали (вторинні джерела).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0"/>
          <w:lang w:val="uk-UA"/>
        </w:rPr>
        <w:t xml:space="preserve">Перша серія створена за мотивами новели М. Хвильового «Я (Романтика)». Переважна частина сюжету відео ґрунтується саме на оригінальному тексті. Крім того, джерелом фактів слугувала стаття Т. </w:t>
      </w:r>
      <w:proofErr w:type="spellStart"/>
      <w:r w:rsidRPr="00924D83">
        <w:rPr>
          <w:rFonts w:ascii="Times New Roman" w:hAnsi="Times New Roman" w:cs="Times New Roman"/>
          <w:color w:val="000000" w:themeColor="text1"/>
          <w:sz w:val="28"/>
          <w:szCs w:val="20"/>
          <w:lang w:val="uk-UA"/>
        </w:rPr>
        <w:t>Бабійчук</w:t>
      </w:r>
      <w:proofErr w:type="spellEnd"/>
      <w:r w:rsidRPr="00924D83">
        <w:rPr>
          <w:rFonts w:ascii="Times New Roman" w:hAnsi="Times New Roman" w:cs="Times New Roman"/>
          <w:color w:val="000000" w:themeColor="text1"/>
          <w:sz w:val="28"/>
          <w:szCs w:val="20"/>
          <w:lang w:val="uk-UA"/>
        </w:rPr>
        <w:t xml:space="preserve"> «Проблеми сім’ї на сторінках художніх творів української літератури». У ній авторка проаналізувала, яким чином у вітчизняному письменстві зображувався інститут сім’ї. Вона дослідила конфлікти та ситуації, що домінують у тих чи тих творах. Т. </w:t>
      </w:r>
      <w:proofErr w:type="spellStart"/>
      <w:r w:rsidRPr="00924D83">
        <w:rPr>
          <w:rFonts w:ascii="Times New Roman" w:hAnsi="Times New Roman" w:cs="Times New Roman"/>
          <w:color w:val="000000" w:themeColor="text1"/>
          <w:sz w:val="28"/>
          <w:szCs w:val="20"/>
          <w:lang w:val="uk-UA"/>
        </w:rPr>
        <w:t>Бабійчук</w:t>
      </w:r>
      <w:proofErr w:type="spellEnd"/>
      <w:r w:rsidRPr="00924D83">
        <w:rPr>
          <w:rFonts w:ascii="Times New Roman" w:hAnsi="Times New Roman" w:cs="Times New Roman"/>
          <w:color w:val="000000" w:themeColor="text1"/>
          <w:sz w:val="28"/>
          <w:szCs w:val="20"/>
          <w:lang w:val="uk-UA"/>
        </w:rPr>
        <w:t xml:space="preserve"> наголошує на тому, що новела «Я (Романтика)» – один із яскравих прикладів, де письменник показав трагедію руйнування </w:t>
      </w:r>
      <w:r w:rsidRPr="00924D83">
        <w:rPr>
          <w:rFonts w:ascii="Times New Roman" w:hAnsi="Times New Roman" w:cs="Times New Roman"/>
          <w:color w:val="000000" w:themeColor="text1"/>
          <w:sz w:val="28"/>
          <w:szCs w:val="28"/>
          <w:lang w:val="uk-UA"/>
        </w:rPr>
        <w:t xml:space="preserve">родини. Також у статті йдеться про контраст між поведінкою матері та сина: «Мати щоночі, аж до світанку, не склепивши очей, жде сина додому, не докоряє йому […]. Мати жаліє </w:t>
      </w:r>
      <w:proofErr w:type="spellStart"/>
      <w:r w:rsidRPr="00924D83">
        <w:rPr>
          <w:rFonts w:ascii="Times New Roman" w:hAnsi="Times New Roman" w:cs="Times New Roman"/>
          <w:color w:val="000000" w:themeColor="text1"/>
          <w:sz w:val="28"/>
          <w:szCs w:val="28"/>
          <w:lang w:val="uk-UA"/>
        </w:rPr>
        <w:t>м’ятежного</w:t>
      </w:r>
      <w:proofErr w:type="spellEnd"/>
      <w:r w:rsidRPr="00924D83">
        <w:rPr>
          <w:rFonts w:ascii="Times New Roman" w:hAnsi="Times New Roman" w:cs="Times New Roman"/>
          <w:color w:val="000000" w:themeColor="text1"/>
          <w:sz w:val="28"/>
          <w:szCs w:val="28"/>
          <w:lang w:val="uk-UA"/>
        </w:rPr>
        <w:t xml:space="preserve"> сина. А він не пожалів неньку, хоча навіть «злий геній з </w:t>
      </w:r>
      <w:proofErr w:type="spellStart"/>
      <w:r w:rsidRPr="00924D83">
        <w:rPr>
          <w:rFonts w:ascii="Times New Roman" w:hAnsi="Times New Roman" w:cs="Times New Roman"/>
          <w:color w:val="000000" w:themeColor="text1"/>
          <w:sz w:val="28"/>
          <w:szCs w:val="28"/>
          <w:lang w:val="uk-UA"/>
        </w:rPr>
        <w:t>каменем</w:t>
      </w:r>
      <w:proofErr w:type="spellEnd"/>
      <w:r w:rsidRPr="00924D83">
        <w:rPr>
          <w:rFonts w:ascii="Times New Roman" w:hAnsi="Times New Roman" w:cs="Times New Roman"/>
          <w:color w:val="000000" w:themeColor="text1"/>
          <w:sz w:val="28"/>
          <w:szCs w:val="28"/>
          <w:lang w:val="uk-UA"/>
        </w:rPr>
        <w:t xml:space="preserve"> замість серця» доктор </w:t>
      </w:r>
      <w:proofErr w:type="spellStart"/>
      <w:r w:rsidRPr="00924D83">
        <w:rPr>
          <w:rFonts w:ascii="Times New Roman" w:hAnsi="Times New Roman" w:cs="Times New Roman"/>
          <w:color w:val="000000" w:themeColor="text1"/>
          <w:sz w:val="28"/>
          <w:szCs w:val="28"/>
          <w:lang w:val="uk-UA"/>
        </w:rPr>
        <w:t>Тагабат</w:t>
      </w:r>
      <w:proofErr w:type="spellEnd"/>
      <w:r w:rsidRPr="00924D83">
        <w:rPr>
          <w:rFonts w:ascii="Times New Roman" w:hAnsi="Times New Roman" w:cs="Times New Roman"/>
          <w:color w:val="000000" w:themeColor="text1"/>
          <w:sz w:val="28"/>
          <w:szCs w:val="28"/>
          <w:lang w:val="uk-UA"/>
        </w:rPr>
        <w:t xml:space="preserve"> дозволяє відпустити матір. Автор змальовує криваву сцену вбивства, коли син «охоплений пожаром якоїсь неймовірної радості» [2, c. 26].</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lastRenderedPageBreak/>
        <w:t>Друга серія ґрунтується на новелі Ольги Кобилянської «</w:t>
      </w:r>
      <w:proofErr w:type="spellStart"/>
      <w:r w:rsidRPr="00924D83">
        <w:rPr>
          <w:rFonts w:ascii="Times New Roman" w:hAnsi="Times New Roman" w:cs="Times New Roman"/>
          <w:color w:val="000000" w:themeColor="text1"/>
          <w:sz w:val="28"/>
          <w:szCs w:val="28"/>
          <w:lang w:val="uk-UA"/>
        </w:rPr>
        <w:t>Valse</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melancolique</w:t>
      </w:r>
      <w:proofErr w:type="spellEnd"/>
      <w:r w:rsidRPr="00924D83">
        <w:rPr>
          <w:rFonts w:ascii="Times New Roman" w:hAnsi="Times New Roman" w:cs="Times New Roman"/>
          <w:color w:val="000000" w:themeColor="text1"/>
          <w:sz w:val="28"/>
          <w:szCs w:val="28"/>
          <w:lang w:val="uk-UA"/>
        </w:rPr>
        <w:t>». Частина тексту є прямими цитатами з оригіналу, хоча було опрацьовано й інші джерела фактів – задля кращого розуміння теми, ідеї, конфлікту у творі. На прикладі «</w:t>
      </w:r>
      <w:proofErr w:type="spellStart"/>
      <w:r w:rsidRPr="00924D83">
        <w:rPr>
          <w:rFonts w:ascii="Times New Roman" w:hAnsi="Times New Roman" w:cs="Times New Roman"/>
          <w:color w:val="000000" w:themeColor="text1"/>
          <w:sz w:val="28"/>
          <w:szCs w:val="28"/>
          <w:lang w:val="uk-UA"/>
        </w:rPr>
        <w:t>Valse</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melancolique</w:t>
      </w:r>
      <w:proofErr w:type="spellEnd"/>
      <w:r w:rsidRPr="00924D83">
        <w:rPr>
          <w:rFonts w:ascii="Times New Roman" w:hAnsi="Times New Roman" w:cs="Times New Roman"/>
          <w:color w:val="000000" w:themeColor="text1"/>
          <w:sz w:val="28"/>
          <w:szCs w:val="28"/>
          <w:lang w:val="uk-UA"/>
        </w:rPr>
        <w:t>» дослідники намагалися проаналізувати ті чи ті явища. Приміром, у статті Г. Нестор «Концепт «музика» в новелі О. Кобилянської «</w:t>
      </w:r>
      <w:proofErr w:type="spellStart"/>
      <w:r w:rsidRPr="00924D83">
        <w:rPr>
          <w:rFonts w:ascii="Times New Roman" w:hAnsi="Times New Roman" w:cs="Times New Roman"/>
          <w:color w:val="000000" w:themeColor="text1"/>
          <w:sz w:val="28"/>
          <w:szCs w:val="28"/>
          <w:lang w:val="uk-UA"/>
        </w:rPr>
        <w:t>Valse</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melancolique</w:t>
      </w:r>
      <w:proofErr w:type="spellEnd"/>
      <w:r w:rsidRPr="00924D83">
        <w:rPr>
          <w:rFonts w:ascii="Times New Roman" w:hAnsi="Times New Roman" w:cs="Times New Roman"/>
          <w:color w:val="000000" w:themeColor="text1"/>
          <w:sz w:val="28"/>
          <w:szCs w:val="28"/>
          <w:lang w:val="uk-UA"/>
        </w:rPr>
        <w:t>» багато уваги приділяється ролі зазначеного вище виду мистецтва в житті однієї з героїнь, Софії Дорошенко. Авторка спробувала детально осмислити життєві цінності персонажів за допомогою музики, яка своєрідним лейтмотивом проходить через оригінальний твір [30, c. 86]. А ось у статті К. Сидоренко «Феміністична проблематика новели О. Кобилянської «</w:t>
      </w:r>
      <w:proofErr w:type="spellStart"/>
      <w:r w:rsidRPr="00924D83">
        <w:rPr>
          <w:rFonts w:ascii="Times New Roman" w:hAnsi="Times New Roman" w:cs="Times New Roman"/>
          <w:color w:val="000000" w:themeColor="text1"/>
          <w:sz w:val="28"/>
          <w:szCs w:val="28"/>
          <w:lang w:val="uk-UA"/>
        </w:rPr>
        <w:t>Valse</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melancolique</w:t>
      </w:r>
      <w:proofErr w:type="spellEnd"/>
      <w:r w:rsidRPr="00924D83">
        <w:rPr>
          <w:rFonts w:ascii="Times New Roman" w:hAnsi="Times New Roman" w:cs="Times New Roman"/>
          <w:color w:val="000000" w:themeColor="text1"/>
          <w:sz w:val="28"/>
          <w:szCs w:val="28"/>
          <w:lang w:val="uk-UA"/>
        </w:rPr>
        <w:t>» бралося до уваги зародження суспільного руху за рівноправ’я чоловіків та жінок у всіх сферах життя. У своїй роботі авторка всебічно вивчила явище фемінізму та те, як О. Кобилянська зобразила основні його засади в сюжетних лініях своїх героїнь. К. Сидоренко стверджує, що письменниця зачепила в новелі «</w:t>
      </w:r>
      <w:r w:rsidRPr="00924D83">
        <w:rPr>
          <w:rFonts w:ascii="Times New Roman" w:eastAsia="TimesNewRomanPSMT" w:hAnsi="Times New Roman" w:cs="Times New Roman"/>
          <w:color w:val="000000" w:themeColor="text1"/>
          <w:sz w:val="28"/>
          <w:szCs w:val="28"/>
          <w:lang w:val="uk-UA"/>
        </w:rPr>
        <w:t xml:space="preserve">проблему необхідності повноцінної реалізації жінкою власних духовних потреб, поваги суспільства до жінки як особистості» [40, c. 111]. Також І. </w:t>
      </w:r>
      <w:proofErr w:type="spellStart"/>
      <w:r w:rsidRPr="00924D83">
        <w:rPr>
          <w:rFonts w:ascii="Times New Roman" w:eastAsia="TimesNewRomanPSMT" w:hAnsi="Times New Roman" w:cs="Times New Roman"/>
          <w:color w:val="000000" w:themeColor="text1"/>
          <w:sz w:val="28"/>
          <w:szCs w:val="28"/>
          <w:lang w:val="uk-UA"/>
        </w:rPr>
        <w:t>Веретейченко</w:t>
      </w:r>
      <w:proofErr w:type="spellEnd"/>
      <w:r w:rsidRPr="00924D83">
        <w:rPr>
          <w:rFonts w:ascii="Times New Roman" w:eastAsia="TimesNewRomanPSMT" w:hAnsi="Times New Roman" w:cs="Times New Roman"/>
          <w:color w:val="000000" w:themeColor="text1"/>
          <w:sz w:val="28"/>
          <w:szCs w:val="28"/>
          <w:lang w:val="uk-UA"/>
        </w:rPr>
        <w:t xml:space="preserve"> у своїй роботі «Феміністичний дискурс у творчості Лесі Українки та Ольги Кобилянської» говорить про проблем рівноправ’я та трактування цього явища у творчості цих двох письменниць. </w:t>
      </w:r>
      <w:r w:rsidRPr="00924D83">
        <w:rPr>
          <w:rFonts w:ascii="Times New Roman" w:hAnsi="Times New Roman" w:cs="Times New Roman"/>
          <w:color w:val="000000" w:themeColor="text1"/>
          <w:sz w:val="28"/>
          <w:szCs w:val="28"/>
          <w:lang w:val="uk-UA"/>
        </w:rPr>
        <w:t>Звертаючись до новели «</w:t>
      </w:r>
      <w:proofErr w:type="spellStart"/>
      <w:r w:rsidRPr="00924D83">
        <w:rPr>
          <w:rFonts w:ascii="Times New Roman" w:hAnsi="Times New Roman" w:cs="Times New Roman"/>
          <w:color w:val="000000" w:themeColor="text1"/>
          <w:sz w:val="28"/>
          <w:szCs w:val="28"/>
          <w:lang w:val="uk-UA"/>
        </w:rPr>
        <w:t>Valse</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melancolique</w:t>
      </w:r>
      <w:proofErr w:type="spellEnd"/>
      <w:r w:rsidRPr="00924D83">
        <w:rPr>
          <w:rFonts w:ascii="Times New Roman" w:hAnsi="Times New Roman" w:cs="Times New Roman"/>
          <w:color w:val="000000" w:themeColor="text1"/>
          <w:sz w:val="28"/>
          <w:szCs w:val="28"/>
          <w:lang w:val="uk-UA"/>
        </w:rPr>
        <w:t xml:space="preserve">», дослідниця виокремлює особистість піаністки, яка єдина серед трьох подруг не змогла досягти рівноваги з життям: «Але найцікавішим у творі О. Кобилянської постає образ музикантки Софії. Авторка акцентує нервозність своєї героїні, душевну чутливість. […] У неї трагічно загострюється </w:t>
      </w:r>
      <w:proofErr w:type="spellStart"/>
      <w:r w:rsidRPr="00924D83">
        <w:rPr>
          <w:rFonts w:ascii="Times New Roman" w:hAnsi="Times New Roman" w:cs="Times New Roman"/>
          <w:color w:val="000000" w:themeColor="text1"/>
          <w:sz w:val="28"/>
          <w:szCs w:val="28"/>
          <w:lang w:val="uk-UA"/>
        </w:rPr>
        <w:t>ірреально</w:t>
      </w:r>
      <w:proofErr w:type="spellEnd"/>
      <w:r w:rsidRPr="00924D83">
        <w:rPr>
          <w:rFonts w:ascii="Times New Roman" w:hAnsi="Times New Roman" w:cs="Times New Roman"/>
          <w:color w:val="000000" w:themeColor="text1"/>
          <w:sz w:val="28"/>
          <w:szCs w:val="28"/>
          <w:lang w:val="uk-UA"/>
        </w:rPr>
        <w:t xml:space="preserve">-відчужений, неусвідомлений дисонуючий смисл життя як одночасного пошуку – надбання/втрати» [7, c. 19].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24D83">
        <w:rPr>
          <w:rFonts w:ascii="Times New Roman" w:hAnsi="Times New Roman" w:cs="Times New Roman"/>
          <w:color w:val="000000" w:themeColor="text1"/>
          <w:sz w:val="28"/>
          <w:szCs w:val="28"/>
          <w:lang w:val="uk-UA"/>
        </w:rPr>
        <w:t xml:space="preserve">Третя серія має за основу роман сучасної письменниці Анастасії Левкової «Старшокласниця. Першокурсниця». 2017 року ця книга увійшла до короткого списку «Дитячої книги року </w:t>
      </w:r>
      <w:proofErr w:type="spellStart"/>
      <w:r w:rsidRPr="00924D83">
        <w:rPr>
          <w:rFonts w:ascii="Times New Roman" w:hAnsi="Times New Roman" w:cs="Times New Roman"/>
          <w:color w:val="000000" w:themeColor="text1"/>
          <w:sz w:val="28"/>
          <w:szCs w:val="28"/>
          <w:lang w:val="uk-UA"/>
        </w:rPr>
        <w:t>Бі</w:t>
      </w:r>
      <w:proofErr w:type="spellEnd"/>
      <w:r w:rsidRPr="00924D83">
        <w:rPr>
          <w:rFonts w:ascii="Times New Roman" w:hAnsi="Times New Roman" w:cs="Times New Roman"/>
          <w:color w:val="000000" w:themeColor="text1"/>
          <w:sz w:val="28"/>
          <w:szCs w:val="28"/>
          <w:lang w:val="uk-UA"/>
        </w:rPr>
        <w:t>-</w:t>
      </w:r>
      <w:proofErr w:type="spellStart"/>
      <w:r w:rsidRPr="00924D83">
        <w:rPr>
          <w:rFonts w:ascii="Times New Roman" w:hAnsi="Times New Roman" w:cs="Times New Roman"/>
          <w:color w:val="000000" w:themeColor="text1"/>
          <w:sz w:val="28"/>
          <w:szCs w:val="28"/>
          <w:lang w:val="uk-UA"/>
        </w:rPr>
        <w:t>Бі</w:t>
      </w:r>
      <w:proofErr w:type="spellEnd"/>
      <w:r w:rsidRPr="00924D83">
        <w:rPr>
          <w:rFonts w:ascii="Times New Roman" w:hAnsi="Times New Roman" w:cs="Times New Roman"/>
          <w:color w:val="000000" w:themeColor="text1"/>
          <w:sz w:val="28"/>
          <w:szCs w:val="28"/>
          <w:lang w:val="uk-UA"/>
        </w:rPr>
        <w:t xml:space="preserve">-Сі». Незважаючи на таке </w:t>
      </w:r>
      <w:r w:rsidRPr="00924D83">
        <w:rPr>
          <w:rFonts w:ascii="Times New Roman" w:hAnsi="Times New Roman" w:cs="Times New Roman"/>
          <w:color w:val="000000" w:themeColor="text1"/>
          <w:sz w:val="28"/>
          <w:szCs w:val="28"/>
          <w:lang w:val="uk-UA"/>
        </w:rPr>
        <w:lastRenderedPageBreak/>
        <w:t xml:space="preserve">визнання, вона ще не ставала об’єктом детального аналізу науковців. Тож додатковими джерелами інформації для створення </w:t>
      </w:r>
      <w:proofErr w:type="spellStart"/>
      <w:r w:rsidRPr="00924D83">
        <w:rPr>
          <w:rFonts w:ascii="Times New Roman" w:hAnsi="Times New Roman" w:cs="Times New Roman"/>
          <w:color w:val="000000" w:themeColor="text1"/>
          <w:sz w:val="28"/>
          <w:szCs w:val="28"/>
          <w:lang w:val="uk-UA"/>
        </w:rPr>
        <w:t>проєкту</w:t>
      </w:r>
      <w:proofErr w:type="spellEnd"/>
      <w:r w:rsidRPr="00924D83">
        <w:rPr>
          <w:rFonts w:ascii="Times New Roman" w:hAnsi="Times New Roman" w:cs="Times New Roman"/>
          <w:color w:val="000000" w:themeColor="text1"/>
          <w:sz w:val="28"/>
          <w:szCs w:val="28"/>
          <w:lang w:val="uk-UA"/>
        </w:rPr>
        <w:t xml:space="preserve"> стали публікації в ЗМІ. Зокрема, вивчалися рецензії на сайті </w:t>
      </w:r>
      <w:proofErr w:type="spellStart"/>
      <w:r w:rsidRPr="00924D83">
        <w:rPr>
          <w:rFonts w:ascii="Times New Roman" w:hAnsi="Times New Roman" w:cs="Times New Roman"/>
          <w:color w:val="000000" w:themeColor="text1"/>
          <w:sz w:val="28"/>
          <w:szCs w:val="28"/>
          <w:lang w:val="uk-UA"/>
        </w:rPr>
        <w:t>Бі</w:t>
      </w:r>
      <w:proofErr w:type="spellEnd"/>
      <w:r w:rsidRPr="00924D83">
        <w:rPr>
          <w:rFonts w:ascii="Times New Roman" w:hAnsi="Times New Roman" w:cs="Times New Roman"/>
          <w:color w:val="000000" w:themeColor="text1"/>
          <w:sz w:val="28"/>
          <w:szCs w:val="28"/>
          <w:lang w:val="uk-UA"/>
        </w:rPr>
        <w:t>-</w:t>
      </w:r>
      <w:proofErr w:type="spellStart"/>
      <w:r w:rsidRPr="00924D83">
        <w:rPr>
          <w:rFonts w:ascii="Times New Roman" w:hAnsi="Times New Roman" w:cs="Times New Roman"/>
          <w:color w:val="000000" w:themeColor="text1"/>
          <w:sz w:val="28"/>
          <w:szCs w:val="28"/>
          <w:lang w:val="uk-UA"/>
        </w:rPr>
        <w:t>Бі</w:t>
      </w:r>
      <w:proofErr w:type="spellEnd"/>
      <w:r w:rsidRPr="00924D83">
        <w:rPr>
          <w:rFonts w:ascii="Times New Roman" w:hAnsi="Times New Roman" w:cs="Times New Roman"/>
          <w:color w:val="000000" w:themeColor="text1"/>
          <w:sz w:val="28"/>
          <w:szCs w:val="28"/>
          <w:lang w:val="uk-UA"/>
        </w:rPr>
        <w:t xml:space="preserve">-Сі. У матеріалі «Старшокласниця. Першокурсниця» – роман про тих, хто </w:t>
      </w:r>
      <w:proofErr w:type="spellStart"/>
      <w:r w:rsidRPr="00924D83">
        <w:rPr>
          <w:rFonts w:ascii="Times New Roman" w:hAnsi="Times New Roman" w:cs="Times New Roman"/>
          <w:color w:val="000000" w:themeColor="text1"/>
          <w:sz w:val="28"/>
          <w:szCs w:val="28"/>
          <w:lang w:val="uk-UA"/>
        </w:rPr>
        <w:t>тусується</w:t>
      </w:r>
      <w:proofErr w:type="spellEnd"/>
      <w:r w:rsidRPr="00924D83">
        <w:rPr>
          <w:rFonts w:ascii="Times New Roman" w:hAnsi="Times New Roman" w:cs="Times New Roman"/>
          <w:color w:val="000000" w:themeColor="text1"/>
          <w:sz w:val="28"/>
          <w:szCs w:val="28"/>
          <w:lang w:val="uk-UA"/>
        </w:rPr>
        <w:t xml:space="preserve"> й зависає» К. </w:t>
      </w:r>
      <w:proofErr w:type="spellStart"/>
      <w:r w:rsidRPr="00924D83">
        <w:rPr>
          <w:rFonts w:ascii="Times New Roman" w:hAnsi="Times New Roman" w:cs="Times New Roman"/>
          <w:color w:val="000000" w:themeColor="text1"/>
          <w:sz w:val="28"/>
          <w:szCs w:val="28"/>
          <w:lang w:val="uk-UA"/>
        </w:rPr>
        <w:t>Цюзь</w:t>
      </w:r>
      <w:proofErr w:type="spellEnd"/>
      <w:r w:rsidRPr="00924D83">
        <w:rPr>
          <w:rFonts w:ascii="Times New Roman" w:hAnsi="Times New Roman" w:cs="Times New Roman"/>
          <w:color w:val="000000" w:themeColor="text1"/>
          <w:sz w:val="28"/>
          <w:szCs w:val="28"/>
          <w:lang w:val="uk-UA"/>
        </w:rPr>
        <w:t xml:space="preserve"> коротко розкриває загальну тему й ідею твору, вказуючи, чому він може бути цікавим для підліткової аудиторії: «Юним читачам і читачкам має припасти до душі те, що книга описує досвід любові. […] Варто віддати належне авторці, яка, розуміючи, що має справу з аудиторією тинейджерів, не вдається у моралізаторства та повчання». К. </w:t>
      </w:r>
      <w:proofErr w:type="spellStart"/>
      <w:r w:rsidRPr="00924D83">
        <w:rPr>
          <w:rFonts w:ascii="Times New Roman" w:hAnsi="Times New Roman" w:cs="Times New Roman"/>
          <w:color w:val="000000" w:themeColor="text1"/>
          <w:sz w:val="28"/>
          <w:szCs w:val="28"/>
          <w:lang w:val="uk-UA"/>
        </w:rPr>
        <w:t>Цюзь</w:t>
      </w:r>
      <w:proofErr w:type="spellEnd"/>
      <w:r w:rsidRPr="00924D83">
        <w:rPr>
          <w:rFonts w:ascii="Times New Roman" w:hAnsi="Times New Roman" w:cs="Times New Roman"/>
          <w:color w:val="000000" w:themeColor="text1"/>
          <w:sz w:val="28"/>
          <w:szCs w:val="28"/>
          <w:lang w:val="uk-UA"/>
        </w:rPr>
        <w:t xml:space="preserve"> зазначає, що «Старшокласниця. Першокурсниця» може привернути увагу молоді, яка дорослішала в той же період, що й головна героїня роману [42]. На її думку, твір спонукатиме цей сегмент аудиторії до ностальгії. Загалом рецензія не містить негативних тверджень щодо книги. Інший матеріал, «До «Старшокласниці» треба бути готовою, як до </w:t>
      </w:r>
      <w:proofErr w:type="spellStart"/>
      <w:r w:rsidRPr="00924D83">
        <w:rPr>
          <w:rFonts w:ascii="Times New Roman" w:hAnsi="Times New Roman" w:cs="Times New Roman"/>
          <w:color w:val="000000" w:themeColor="text1"/>
          <w:sz w:val="28"/>
          <w:szCs w:val="28"/>
          <w:lang w:val="uk-UA"/>
        </w:rPr>
        <w:t>Пруста</w:t>
      </w:r>
      <w:proofErr w:type="spellEnd"/>
      <w:r w:rsidRPr="00924D83">
        <w:rPr>
          <w:rFonts w:ascii="Times New Roman" w:hAnsi="Times New Roman" w:cs="Times New Roman"/>
          <w:color w:val="000000" w:themeColor="text1"/>
          <w:sz w:val="28"/>
          <w:szCs w:val="28"/>
          <w:lang w:val="uk-UA"/>
        </w:rPr>
        <w:t xml:space="preserve">» Г. </w:t>
      </w:r>
      <w:proofErr w:type="spellStart"/>
      <w:r w:rsidRPr="00924D83">
        <w:rPr>
          <w:rFonts w:ascii="Times New Roman" w:hAnsi="Times New Roman" w:cs="Times New Roman"/>
          <w:color w:val="000000" w:themeColor="text1"/>
          <w:sz w:val="28"/>
          <w:szCs w:val="28"/>
          <w:lang w:val="uk-UA"/>
        </w:rPr>
        <w:t>Кобилякової</w:t>
      </w:r>
      <w:proofErr w:type="spellEnd"/>
      <w:r w:rsidRPr="00924D83">
        <w:rPr>
          <w:rFonts w:ascii="Times New Roman" w:hAnsi="Times New Roman" w:cs="Times New Roman"/>
          <w:color w:val="000000" w:themeColor="text1"/>
          <w:sz w:val="28"/>
          <w:szCs w:val="28"/>
          <w:lang w:val="uk-UA"/>
        </w:rPr>
        <w:t xml:space="preserve">, демонструє критичнішу оцінку з відповідними аргументами: «Мимохіть виникає відчуття штучності й прихованої недовіри, бо Анастасія Левкова сумлінно пояснює геть усе – навіть те, про що можна здогадатися з контексту чи почитати у </w:t>
      </w:r>
      <w:proofErr w:type="spellStart"/>
      <w:r w:rsidRPr="00924D83">
        <w:rPr>
          <w:rFonts w:ascii="Times New Roman" w:hAnsi="Times New Roman" w:cs="Times New Roman"/>
          <w:color w:val="000000" w:themeColor="text1"/>
          <w:sz w:val="28"/>
          <w:szCs w:val="28"/>
          <w:lang w:val="uk-UA"/>
        </w:rPr>
        <w:t>Вікіпедії</w:t>
      </w:r>
      <w:proofErr w:type="spellEnd"/>
      <w:r w:rsidRPr="00924D83">
        <w:rPr>
          <w:rFonts w:ascii="Times New Roman" w:hAnsi="Times New Roman" w:cs="Times New Roman"/>
          <w:color w:val="000000" w:themeColor="text1"/>
          <w:sz w:val="28"/>
          <w:szCs w:val="28"/>
          <w:lang w:val="uk-UA"/>
        </w:rPr>
        <w:t xml:space="preserve">». Хоча авторка матеріалу дала загальну позитивну оцінку </w:t>
      </w:r>
      <w:r w:rsidRPr="00924D83">
        <w:rPr>
          <w:rFonts w:ascii="Times New Roman" w:hAnsi="Times New Roman" w:cs="Times New Roman"/>
          <w:sz w:val="28"/>
          <w:szCs w:val="28"/>
          <w:lang w:val="uk-UA"/>
        </w:rPr>
        <w:t xml:space="preserve">«Старшокласниці. Першокурсниці», наголошуючи на її значенні: «Старшокласниця. Першокурсниця» – роман покоління 30-річних. Тих, хто починав незалежну </w:t>
      </w:r>
      <w:proofErr w:type="spellStart"/>
      <w:r w:rsidRPr="00924D83">
        <w:rPr>
          <w:rFonts w:ascii="Times New Roman" w:hAnsi="Times New Roman" w:cs="Times New Roman"/>
          <w:sz w:val="28"/>
          <w:szCs w:val="28"/>
          <w:lang w:val="uk-UA"/>
        </w:rPr>
        <w:t>українськість</w:t>
      </w:r>
      <w:proofErr w:type="spellEnd"/>
      <w:r w:rsidRPr="00924D83">
        <w:rPr>
          <w:rFonts w:ascii="Times New Roman" w:hAnsi="Times New Roman" w:cs="Times New Roman"/>
          <w:sz w:val="28"/>
          <w:szCs w:val="28"/>
          <w:lang w:val="uk-UA"/>
        </w:rPr>
        <w:t>. […] Покоління Ліле́ обрало не політику, а етику, не успіх, а гармонію, не драму, а спокій, не вічну боротьбу, а «</w:t>
      </w:r>
      <w:proofErr w:type="spellStart"/>
      <w:r w:rsidRPr="00924D83">
        <w:rPr>
          <w:rFonts w:ascii="Times New Roman" w:hAnsi="Times New Roman" w:cs="Times New Roman"/>
          <w:sz w:val="28"/>
          <w:szCs w:val="28"/>
          <w:lang w:val="uk-UA"/>
        </w:rPr>
        <w:t>сковородинський</w:t>
      </w:r>
      <w:proofErr w:type="spellEnd"/>
      <w:r w:rsidRPr="00924D83">
        <w:rPr>
          <w:rFonts w:ascii="Times New Roman" w:hAnsi="Times New Roman" w:cs="Times New Roman"/>
          <w:sz w:val="28"/>
          <w:szCs w:val="28"/>
          <w:lang w:val="uk-UA"/>
        </w:rPr>
        <w:t>» лад. І це їхній час. А отже, «Старшокласниця. Першокурсниця» – книга не одного року, а багатьох, минулих і, здається, прийдешніх» [15].</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shd w:val="clear" w:color="auto" w:fill="FDFDFD"/>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shd w:val="clear" w:color="auto" w:fill="FDFDFD"/>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shd w:val="clear" w:color="auto" w:fill="FDFDFD"/>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shd w:val="clear" w:color="auto" w:fill="FDFDFD"/>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shd w:val="clear" w:color="auto" w:fill="FDFDFD"/>
          <w:lang w:val="uk-UA"/>
        </w:rPr>
      </w:pP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b/>
          <w:sz w:val="28"/>
          <w:lang w:val="uk-UA"/>
        </w:rPr>
      </w:pPr>
      <w:r w:rsidRPr="00924D83">
        <w:rPr>
          <w:rFonts w:ascii="Times New Roman" w:hAnsi="Times New Roman" w:cs="Times New Roman"/>
          <w:b/>
          <w:sz w:val="28"/>
          <w:lang w:val="uk-UA"/>
        </w:rPr>
        <w:lastRenderedPageBreak/>
        <w:t xml:space="preserve">1.5. Аналіз цільової аудиторії та сфера застосування </w:t>
      </w:r>
      <w:proofErr w:type="spellStart"/>
      <w:r w:rsidRPr="00924D83">
        <w:rPr>
          <w:rFonts w:ascii="Times New Roman" w:hAnsi="Times New Roman" w:cs="Times New Roman"/>
          <w:b/>
          <w:sz w:val="28"/>
          <w:lang w:val="uk-UA"/>
        </w:rPr>
        <w:t>проєкту</w:t>
      </w:r>
      <w:proofErr w:type="spellEnd"/>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proofErr w:type="spellStart"/>
      <w:r w:rsidRPr="00924D83">
        <w:rPr>
          <w:rFonts w:ascii="Times New Roman" w:hAnsi="Times New Roman" w:cs="Times New Roman"/>
          <w:sz w:val="28"/>
          <w:lang w:val="uk-UA"/>
        </w:rPr>
        <w:t>Проєкт</w:t>
      </w:r>
      <w:proofErr w:type="spellEnd"/>
      <w:r w:rsidRPr="00924D83">
        <w:rPr>
          <w:rFonts w:ascii="Times New Roman" w:hAnsi="Times New Roman" w:cs="Times New Roman"/>
          <w:sz w:val="28"/>
          <w:lang w:val="uk-UA"/>
        </w:rPr>
        <w:t xml:space="preserve"> розпочинається з визначення цільової аудиторії – потенційних споживачів контенту, у випадку цього </w:t>
      </w:r>
      <w:proofErr w:type="spellStart"/>
      <w:r w:rsidRPr="00924D83">
        <w:rPr>
          <w:rFonts w:ascii="Times New Roman" w:hAnsi="Times New Roman" w:cs="Times New Roman"/>
          <w:sz w:val="28"/>
          <w:lang w:val="uk-UA"/>
        </w:rPr>
        <w:t>проєкту</w:t>
      </w:r>
      <w:proofErr w:type="spellEnd"/>
      <w:r w:rsidRPr="00924D83">
        <w:rPr>
          <w:rFonts w:ascii="Times New Roman" w:hAnsi="Times New Roman" w:cs="Times New Roman"/>
          <w:sz w:val="28"/>
          <w:lang w:val="uk-UA"/>
        </w:rPr>
        <w:t xml:space="preserve"> – учні/учениці старших класів. Підлітки такого віку нечасто осмислюють роль читання у своєму житті. Згідно із згадуваним раніше соціологічним дослідженням «Читання в контексті </w:t>
      </w:r>
      <w:proofErr w:type="spellStart"/>
      <w:r w:rsidRPr="00924D83">
        <w:rPr>
          <w:rFonts w:ascii="Times New Roman" w:hAnsi="Times New Roman" w:cs="Times New Roman"/>
          <w:sz w:val="28"/>
          <w:lang w:val="uk-UA"/>
        </w:rPr>
        <w:t>медіаспоживання</w:t>
      </w:r>
      <w:proofErr w:type="spellEnd"/>
      <w:r w:rsidRPr="00924D83">
        <w:rPr>
          <w:rFonts w:ascii="Times New Roman" w:hAnsi="Times New Roman" w:cs="Times New Roman"/>
          <w:sz w:val="28"/>
          <w:lang w:val="uk-UA"/>
        </w:rPr>
        <w:t xml:space="preserve"> та </w:t>
      </w:r>
      <w:proofErr w:type="spellStart"/>
      <w:r w:rsidRPr="00924D83">
        <w:rPr>
          <w:rFonts w:ascii="Times New Roman" w:hAnsi="Times New Roman" w:cs="Times New Roman"/>
          <w:sz w:val="28"/>
          <w:lang w:val="uk-UA"/>
        </w:rPr>
        <w:t>життєконструювання</w:t>
      </w:r>
      <w:proofErr w:type="spellEnd"/>
      <w:r w:rsidRPr="00924D83">
        <w:rPr>
          <w:rFonts w:ascii="Times New Roman" w:hAnsi="Times New Roman" w:cs="Times New Roman"/>
          <w:sz w:val="28"/>
          <w:lang w:val="uk-UA"/>
        </w:rPr>
        <w:t>», проведеним Українським інститутом книги, цей сегмент школярів/</w:t>
      </w:r>
      <w:proofErr w:type="spellStart"/>
      <w:r w:rsidRPr="00924D83">
        <w:rPr>
          <w:rFonts w:ascii="Times New Roman" w:hAnsi="Times New Roman" w:cs="Times New Roman"/>
          <w:sz w:val="28"/>
          <w:lang w:val="uk-UA"/>
        </w:rPr>
        <w:t>ок</w:t>
      </w:r>
      <w:proofErr w:type="spellEnd"/>
      <w:r w:rsidRPr="00924D83">
        <w:rPr>
          <w:rFonts w:ascii="Times New Roman" w:hAnsi="Times New Roman" w:cs="Times New Roman"/>
          <w:sz w:val="28"/>
          <w:lang w:val="uk-UA"/>
        </w:rPr>
        <w:t xml:space="preserve"> визнає всю значущість </w:t>
      </w:r>
      <w:r w:rsidRPr="00924D83">
        <w:rPr>
          <w:rFonts w:ascii="Times New Roman" w:hAnsi="Times New Roman" w:cs="Times New Roman"/>
          <w:color w:val="000000" w:themeColor="text1"/>
          <w:sz w:val="28"/>
          <w:szCs w:val="28"/>
          <w:lang w:val="uk-UA"/>
        </w:rPr>
        <w:t xml:space="preserve">культури читання для формування словникового запасу, що, у свою чергу, важливе для ефективної комунікації, «адже саме спілкування та кількість соціальних контактів є основним мірилом «крутості» і «успішності» для підлітків» [10, c. 13]. Окрім того, бути інтелектуалом, володіти ексклюзивними знаннями – подібні цінності, на жаль, втрачають значення, якщо коло спілкування через це вужчає, адже критерієм успішності для </w:t>
      </w:r>
      <w:proofErr w:type="spellStart"/>
      <w:r w:rsidRPr="00924D83">
        <w:rPr>
          <w:rFonts w:ascii="Times New Roman" w:hAnsi="Times New Roman" w:cs="Times New Roman"/>
          <w:color w:val="000000" w:themeColor="text1"/>
          <w:sz w:val="28"/>
          <w:szCs w:val="28"/>
          <w:lang w:val="uk-UA"/>
        </w:rPr>
        <w:t>підлітка</w:t>
      </w:r>
      <w:proofErr w:type="spellEnd"/>
      <w:r w:rsidRPr="00924D83">
        <w:rPr>
          <w:rFonts w:ascii="Times New Roman" w:hAnsi="Times New Roman" w:cs="Times New Roman"/>
          <w:color w:val="000000" w:themeColor="text1"/>
          <w:sz w:val="28"/>
          <w:szCs w:val="28"/>
          <w:lang w:val="uk-UA"/>
        </w:rPr>
        <w:t xml:space="preserve"> є саме кількість соціальних контактів.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Старшокласники/ці зазначають, що переважну кількість інформації здобувають із соціальних мереж (зокрема, на платформі </w:t>
      </w:r>
      <w:proofErr w:type="spellStart"/>
      <w:r w:rsidRPr="00924D83">
        <w:rPr>
          <w:rFonts w:ascii="Times New Roman" w:hAnsi="Times New Roman" w:cs="Times New Roman"/>
          <w:color w:val="000000" w:themeColor="text1"/>
          <w:sz w:val="28"/>
          <w:szCs w:val="28"/>
          <w:lang w:val="uk-UA"/>
        </w:rPr>
        <w:t>YouTube</w:t>
      </w:r>
      <w:proofErr w:type="spellEnd"/>
      <w:r w:rsidRPr="00924D83">
        <w:rPr>
          <w:rFonts w:ascii="Times New Roman" w:hAnsi="Times New Roman" w:cs="Times New Roman"/>
          <w:color w:val="000000" w:themeColor="text1"/>
          <w:sz w:val="28"/>
          <w:szCs w:val="28"/>
          <w:lang w:val="uk-UA"/>
        </w:rPr>
        <w:t xml:space="preserve">, в </w:t>
      </w:r>
      <w:proofErr w:type="spellStart"/>
      <w:r w:rsidRPr="00924D83">
        <w:rPr>
          <w:rFonts w:ascii="Times New Roman" w:hAnsi="Times New Roman" w:cs="Times New Roman"/>
          <w:color w:val="000000" w:themeColor="text1"/>
          <w:sz w:val="28"/>
          <w:szCs w:val="28"/>
          <w:lang w:val="uk-UA"/>
        </w:rPr>
        <w:t>Instagram</w:t>
      </w:r>
      <w:proofErr w:type="spellEnd"/>
      <w:r w:rsidRPr="00924D83">
        <w:rPr>
          <w:rFonts w:ascii="Times New Roman" w:hAnsi="Times New Roman" w:cs="Times New Roman"/>
          <w:color w:val="000000" w:themeColor="text1"/>
          <w:sz w:val="28"/>
          <w:szCs w:val="28"/>
          <w:lang w:val="uk-UA"/>
        </w:rPr>
        <w:t xml:space="preserve"> і </w:t>
      </w:r>
      <w:proofErr w:type="spellStart"/>
      <w:r w:rsidRPr="00924D83">
        <w:rPr>
          <w:rFonts w:ascii="Times New Roman" w:hAnsi="Times New Roman" w:cs="Times New Roman"/>
          <w:color w:val="000000" w:themeColor="text1"/>
          <w:sz w:val="28"/>
          <w:szCs w:val="28"/>
          <w:lang w:val="uk-UA"/>
        </w:rPr>
        <w:t>Tik</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Tok</w:t>
      </w:r>
      <w:proofErr w:type="spellEnd"/>
      <w:r w:rsidRPr="00924D83">
        <w:rPr>
          <w:rFonts w:ascii="Times New Roman" w:hAnsi="Times New Roman" w:cs="Times New Roman"/>
          <w:color w:val="000000" w:themeColor="text1"/>
          <w:sz w:val="28"/>
          <w:szCs w:val="28"/>
          <w:lang w:val="uk-UA"/>
        </w:rPr>
        <w:t xml:space="preserve">), які дають змогу спостерігати за особистостями (не обов’язково </w:t>
      </w:r>
      <w:proofErr w:type="spellStart"/>
      <w:r w:rsidRPr="00924D83">
        <w:rPr>
          <w:rFonts w:ascii="Times New Roman" w:hAnsi="Times New Roman" w:cs="Times New Roman"/>
          <w:color w:val="000000" w:themeColor="text1"/>
          <w:sz w:val="28"/>
          <w:szCs w:val="28"/>
          <w:lang w:val="uk-UA"/>
        </w:rPr>
        <w:t>селебриті</w:t>
      </w:r>
      <w:proofErr w:type="spellEnd"/>
      <w:r w:rsidRPr="00924D83">
        <w:rPr>
          <w:rFonts w:ascii="Times New Roman" w:hAnsi="Times New Roman" w:cs="Times New Roman"/>
          <w:color w:val="000000" w:themeColor="text1"/>
          <w:sz w:val="28"/>
          <w:szCs w:val="28"/>
          <w:lang w:val="uk-UA"/>
        </w:rPr>
        <w:t xml:space="preserve">) протягом довгого часу – місяцями чи навіть роками. Також у соціальних мережах підлітки можуть практичні поради з приводу самодисципліни, визначення життєвих орієнтирів тощо [10, c. 61].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924D83">
        <w:rPr>
          <w:rFonts w:ascii="Times New Roman" w:hAnsi="Times New Roman" w:cs="Times New Roman"/>
          <w:color w:val="000000" w:themeColor="text1"/>
          <w:sz w:val="28"/>
          <w:szCs w:val="28"/>
          <w:lang w:val="uk-UA"/>
        </w:rPr>
        <w:t xml:space="preserve">Відповідно до висновків дослідження, з кожним роком підлітки читають дедалі рідше. Проте, саме в старших класах примусове читання </w:t>
      </w:r>
      <w:r w:rsidRPr="00924D83">
        <w:rPr>
          <w:rFonts w:ascii="Times New Roman" w:hAnsi="Times New Roman" w:cs="Times New Roman"/>
          <w:sz w:val="28"/>
          <w:szCs w:val="28"/>
          <w:lang w:val="uk-UA"/>
        </w:rPr>
        <w:t>поступається читанню для задоволення для тих, хто не залишив цієї звички. У середній та старшій школі серед учнів/</w:t>
      </w:r>
      <w:proofErr w:type="spellStart"/>
      <w:r w:rsidRPr="00924D83">
        <w:rPr>
          <w:rFonts w:ascii="Times New Roman" w:hAnsi="Times New Roman" w:cs="Times New Roman"/>
          <w:sz w:val="28"/>
          <w:szCs w:val="28"/>
          <w:lang w:val="uk-UA"/>
        </w:rPr>
        <w:t>ць</w:t>
      </w:r>
      <w:proofErr w:type="spellEnd"/>
      <w:r w:rsidRPr="00924D83">
        <w:rPr>
          <w:rFonts w:ascii="Times New Roman" w:hAnsi="Times New Roman" w:cs="Times New Roman"/>
          <w:sz w:val="28"/>
          <w:szCs w:val="28"/>
          <w:lang w:val="uk-UA"/>
        </w:rPr>
        <w:t xml:space="preserve"> виокремлюють «любителів книжок» – підлітків, які надають перевагу читанню свідомо, роблять це задля насолоди й знають, де та як шукати ті книжки, що їх цікавлять [10, c. 16].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sz w:val="28"/>
          <w:szCs w:val="28"/>
          <w:lang w:val="uk-UA"/>
        </w:rPr>
        <w:t xml:space="preserve">Якщо говорити про мотивацію старших підлітків, то зазвичай їх так чи так змушують читати задля виконання шкільних </w:t>
      </w:r>
      <w:r w:rsidRPr="00924D83">
        <w:rPr>
          <w:rFonts w:ascii="Times New Roman" w:hAnsi="Times New Roman" w:cs="Times New Roman"/>
          <w:color w:val="000000" w:themeColor="text1"/>
          <w:sz w:val="28"/>
          <w:szCs w:val="28"/>
          <w:lang w:val="uk-UA"/>
        </w:rPr>
        <w:t xml:space="preserve">завдань із літератури. Цікавим є факт, що навіть ті, хто роблять це для свого задоволення, вважають шкільну програму нецікавою та застарілою. Замість безпосереднього </w:t>
      </w:r>
      <w:r w:rsidRPr="00924D83">
        <w:rPr>
          <w:rFonts w:ascii="Times New Roman" w:hAnsi="Times New Roman" w:cs="Times New Roman"/>
          <w:color w:val="000000" w:themeColor="text1"/>
          <w:sz w:val="28"/>
          <w:szCs w:val="28"/>
          <w:lang w:val="uk-UA"/>
        </w:rPr>
        <w:lastRenderedPageBreak/>
        <w:t xml:space="preserve">прочитання текстів старшокласники/ці надають перевагу опрацюванню коротких змістів та прослуховуванню </w:t>
      </w:r>
      <w:proofErr w:type="spellStart"/>
      <w:r w:rsidRPr="00924D83">
        <w:rPr>
          <w:rFonts w:ascii="Times New Roman" w:hAnsi="Times New Roman" w:cs="Times New Roman"/>
          <w:color w:val="000000" w:themeColor="text1"/>
          <w:sz w:val="28"/>
          <w:szCs w:val="28"/>
          <w:lang w:val="uk-UA"/>
        </w:rPr>
        <w:t>аудіокниг</w:t>
      </w:r>
      <w:proofErr w:type="spellEnd"/>
      <w:r w:rsidRPr="00924D83">
        <w:rPr>
          <w:rFonts w:ascii="Times New Roman" w:hAnsi="Times New Roman" w:cs="Times New Roman"/>
          <w:color w:val="000000" w:themeColor="text1"/>
          <w:sz w:val="28"/>
          <w:szCs w:val="28"/>
          <w:lang w:val="uk-UA"/>
        </w:rPr>
        <w:t>. Інша альтернатива – перегляд знятих за літературними творами фільмів. «Деякі діти полюбляють порівнювати книжку і екранізацію, своє уявлення про героїв з тим, як їх уявляє режисер», – про це йдеться в дослідженні Українського інституту книги [10, c. 62]. Також  ньому зазначається: ті твори, які підліткам подобаються найбільше, вони переважно хочуть читати в паперовій формі.</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Що стосується позакласного читання, то школярі/</w:t>
      </w:r>
      <w:proofErr w:type="spellStart"/>
      <w:r w:rsidRPr="00924D83">
        <w:rPr>
          <w:rFonts w:ascii="Times New Roman" w:hAnsi="Times New Roman" w:cs="Times New Roman"/>
          <w:color w:val="000000" w:themeColor="text1"/>
          <w:sz w:val="28"/>
          <w:szCs w:val="28"/>
          <w:lang w:val="uk-UA"/>
        </w:rPr>
        <w:t>ки</w:t>
      </w:r>
      <w:proofErr w:type="spellEnd"/>
      <w:r w:rsidRPr="00924D83">
        <w:rPr>
          <w:rFonts w:ascii="Times New Roman" w:hAnsi="Times New Roman" w:cs="Times New Roman"/>
          <w:color w:val="000000" w:themeColor="text1"/>
          <w:sz w:val="28"/>
          <w:szCs w:val="28"/>
          <w:lang w:val="uk-UA"/>
        </w:rPr>
        <w:t xml:space="preserve"> старших класів захоплюються історіями з життя [10, c. 55]. Вони цінують матеріали (не обов’язкового публіцистичні, але й художні) в жанрі </w:t>
      </w:r>
      <w:proofErr w:type="spellStart"/>
      <w:r w:rsidRPr="00924D83">
        <w:rPr>
          <w:rFonts w:ascii="Times New Roman" w:hAnsi="Times New Roman" w:cs="Times New Roman"/>
          <w:color w:val="000000" w:themeColor="text1"/>
          <w:sz w:val="28"/>
          <w:szCs w:val="28"/>
          <w:lang w:val="uk-UA"/>
        </w:rPr>
        <w:t>сторітелінг</w:t>
      </w:r>
      <w:proofErr w:type="spellEnd"/>
      <w:r w:rsidRPr="00924D83">
        <w:rPr>
          <w:rFonts w:ascii="Times New Roman" w:hAnsi="Times New Roman" w:cs="Times New Roman"/>
          <w:color w:val="000000" w:themeColor="text1"/>
          <w:sz w:val="28"/>
          <w:szCs w:val="28"/>
          <w:lang w:val="uk-UA"/>
        </w:rPr>
        <w:t xml:space="preserve">, оскільки таким чином їм легше асоціювати себе з персонажами, а в результаті – співпереживають останнім та запозичують їхні моделі поведінки. </w:t>
      </w:r>
    </w:p>
    <w:p w:rsidR="007555EE" w:rsidRPr="00924D83" w:rsidRDefault="007555EE" w:rsidP="007555EE">
      <w:pPr>
        <w:autoSpaceDE w:val="0"/>
        <w:autoSpaceDN w:val="0"/>
        <w:adjustRightInd w:val="0"/>
        <w:spacing w:after="0" w:line="360" w:lineRule="auto"/>
        <w:ind w:firstLine="709"/>
        <w:contextualSpacing/>
        <w:jc w:val="right"/>
        <w:rPr>
          <w:rFonts w:ascii="Times New Roman" w:hAnsi="Times New Roman" w:cs="Times New Roman"/>
          <w:i/>
          <w:color w:val="000000" w:themeColor="text1"/>
          <w:sz w:val="28"/>
          <w:szCs w:val="28"/>
          <w:lang w:val="uk-UA"/>
        </w:rPr>
      </w:pPr>
      <w:r w:rsidRPr="00924D83">
        <w:rPr>
          <w:rFonts w:ascii="Times New Roman" w:hAnsi="Times New Roman" w:cs="Times New Roman"/>
          <w:i/>
          <w:color w:val="000000" w:themeColor="text1"/>
          <w:sz w:val="28"/>
          <w:szCs w:val="28"/>
          <w:lang w:val="uk-UA"/>
        </w:rPr>
        <w:t xml:space="preserve">Рисунок 2. </w:t>
      </w:r>
      <w:r w:rsidRPr="00924D83">
        <w:rPr>
          <w:rFonts w:ascii="Times New Roman" w:hAnsi="Times New Roman" w:cs="Times New Roman"/>
          <w:i/>
          <w:iCs/>
          <w:sz w:val="28"/>
          <w:szCs w:val="28"/>
          <w:lang w:val="uk-UA"/>
        </w:rPr>
        <w:t xml:space="preserve">«Карта емпатії» для узагальнення характеристики цільової аудиторії </w:t>
      </w:r>
      <w:proofErr w:type="spellStart"/>
      <w:r w:rsidRPr="00924D83">
        <w:rPr>
          <w:rFonts w:ascii="Times New Roman" w:hAnsi="Times New Roman" w:cs="Times New Roman"/>
          <w:i/>
          <w:iCs/>
          <w:sz w:val="28"/>
          <w:szCs w:val="28"/>
          <w:lang w:val="uk-UA"/>
        </w:rPr>
        <w:t>проєкту</w:t>
      </w:r>
      <w:proofErr w:type="spellEnd"/>
    </w:p>
    <w:p w:rsidR="007555EE" w:rsidRPr="00924D83" w:rsidRDefault="007555EE" w:rsidP="007555EE">
      <w:pPr>
        <w:autoSpaceDE w:val="0"/>
        <w:autoSpaceDN w:val="0"/>
        <w:adjustRightInd w:val="0"/>
        <w:spacing w:after="0" w:line="360" w:lineRule="auto"/>
        <w:contextualSpacing/>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inline distT="0" distB="0" distL="0" distR="0" wp14:anchorId="2F87B6FA" wp14:editId="04835EDA">
            <wp:extent cx="5324867" cy="3779528"/>
            <wp:effectExtent l="19050" t="19050" r="28575" b="1143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ідлітки 15-17 років.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4867" cy="3779528"/>
                    </a:xfrm>
                    <a:prstGeom prst="rect">
                      <a:avLst/>
                    </a:prstGeom>
                    <a:ln>
                      <a:solidFill>
                        <a:schemeClr val="tx1"/>
                      </a:solidFill>
                    </a:ln>
                  </pic:spPr>
                </pic:pic>
              </a:graphicData>
            </a:graphic>
          </wp:inline>
        </w:drawing>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Важливим аспектом роботи над </w:t>
      </w:r>
      <w:proofErr w:type="spellStart"/>
      <w:r w:rsidRPr="00924D83">
        <w:rPr>
          <w:rFonts w:ascii="Times New Roman" w:hAnsi="Times New Roman" w:cs="Times New Roman"/>
          <w:color w:val="000000" w:themeColor="text1"/>
          <w:sz w:val="28"/>
          <w:szCs w:val="28"/>
          <w:lang w:val="uk-UA"/>
        </w:rPr>
        <w:t>проєктом</w:t>
      </w:r>
      <w:proofErr w:type="spellEnd"/>
      <w:r w:rsidRPr="00924D83">
        <w:rPr>
          <w:rFonts w:ascii="Times New Roman" w:hAnsi="Times New Roman" w:cs="Times New Roman"/>
          <w:color w:val="000000" w:themeColor="text1"/>
          <w:sz w:val="28"/>
          <w:szCs w:val="28"/>
          <w:lang w:val="uk-UA"/>
        </w:rPr>
        <w:t xml:space="preserve"> є визначення його теоретичного та практичного значення. Перше полягає в тому, що було проведене глибинне дослідження проблеми читання, а також були вивчені та </w:t>
      </w:r>
      <w:r w:rsidRPr="00924D83">
        <w:rPr>
          <w:rFonts w:ascii="Times New Roman" w:hAnsi="Times New Roman" w:cs="Times New Roman"/>
          <w:color w:val="000000" w:themeColor="text1"/>
          <w:sz w:val="28"/>
          <w:szCs w:val="28"/>
          <w:lang w:val="uk-UA"/>
        </w:rPr>
        <w:lastRenderedPageBreak/>
        <w:t>систематизовані способи його популяризації серед українських старшокласників/</w:t>
      </w:r>
      <w:proofErr w:type="spellStart"/>
      <w:r w:rsidRPr="00924D83">
        <w:rPr>
          <w:rFonts w:ascii="Times New Roman" w:hAnsi="Times New Roman" w:cs="Times New Roman"/>
          <w:color w:val="000000" w:themeColor="text1"/>
          <w:sz w:val="28"/>
          <w:szCs w:val="28"/>
          <w:lang w:val="uk-UA"/>
        </w:rPr>
        <w:t>ць</w:t>
      </w:r>
      <w:proofErr w:type="spellEnd"/>
      <w:r w:rsidRPr="00924D83">
        <w:rPr>
          <w:rFonts w:ascii="Times New Roman" w:hAnsi="Times New Roman" w:cs="Times New Roman"/>
          <w:color w:val="000000" w:themeColor="text1"/>
          <w:sz w:val="28"/>
          <w:szCs w:val="28"/>
          <w:lang w:val="uk-UA"/>
        </w:rPr>
        <w:t xml:space="preserve">. У результаті вдалося виокремити конкретні характеристики тих чи тих форматів і заходів просування літератури та принципів культури читання взагалі, що роблять цей процес ефективнішим для аудиторії цього шкільного віку. Висновки дослідження можуть бути корисними не лише для науковців, але й для медіа- та літературних критиків, організаторів творчих тренінгів для підлітків, бібліотекарів тощо. </w:t>
      </w:r>
    </w:p>
    <w:p w:rsidR="007555EE" w:rsidRPr="00924D83" w:rsidRDefault="007555EE" w:rsidP="007555EE">
      <w:pPr>
        <w:autoSpaceDE w:val="0"/>
        <w:autoSpaceDN w:val="0"/>
        <w:adjustRightInd w:val="0"/>
        <w:spacing w:after="0" w:line="360" w:lineRule="auto"/>
        <w:ind w:firstLine="709"/>
        <w:contextualSpacing/>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Практичне значення полягає в тому, що відео, створені в рамках </w:t>
      </w:r>
      <w:proofErr w:type="spellStart"/>
      <w:r w:rsidRPr="00924D83">
        <w:rPr>
          <w:rFonts w:ascii="Times New Roman" w:hAnsi="Times New Roman" w:cs="Times New Roman"/>
          <w:color w:val="000000" w:themeColor="text1"/>
          <w:sz w:val="28"/>
          <w:szCs w:val="28"/>
          <w:lang w:val="uk-UA"/>
        </w:rPr>
        <w:t>проєкту</w:t>
      </w:r>
      <w:proofErr w:type="spellEnd"/>
      <w:r w:rsidRPr="00924D83">
        <w:rPr>
          <w:rFonts w:ascii="Times New Roman" w:hAnsi="Times New Roman" w:cs="Times New Roman"/>
          <w:color w:val="000000" w:themeColor="text1"/>
          <w:sz w:val="28"/>
          <w:szCs w:val="28"/>
          <w:lang w:val="uk-UA"/>
        </w:rPr>
        <w:t xml:space="preserve"> та розміщені на платформі </w:t>
      </w:r>
      <w:proofErr w:type="spellStart"/>
      <w:r w:rsidRPr="00924D83">
        <w:rPr>
          <w:rFonts w:ascii="Times New Roman" w:hAnsi="Times New Roman" w:cs="Times New Roman"/>
          <w:color w:val="000000" w:themeColor="text1"/>
          <w:sz w:val="28"/>
          <w:szCs w:val="28"/>
          <w:lang w:val="uk-UA"/>
        </w:rPr>
        <w:t>YouTube</w:t>
      </w:r>
      <w:proofErr w:type="spellEnd"/>
      <w:r w:rsidRPr="00924D83">
        <w:rPr>
          <w:rFonts w:ascii="Times New Roman" w:hAnsi="Times New Roman" w:cs="Times New Roman"/>
          <w:color w:val="000000" w:themeColor="text1"/>
          <w:sz w:val="28"/>
          <w:szCs w:val="28"/>
          <w:lang w:val="uk-UA"/>
        </w:rPr>
        <w:t>, можна використовувати для:</w:t>
      </w:r>
    </w:p>
    <w:p w:rsidR="007555EE" w:rsidRPr="00924D83" w:rsidRDefault="007555EE" w:rsidP="007555EE">
      <w:pPr>
        <w:pStyle w:val="a7"/>
        <w:numPr>
          <w:ilvl w:val="0"/>
          <w:numId w:val="9"/>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Формальної освіти – знання, які «</w:t>
      </w:r>
      <w:r w:rsidRPr="00924D83">
        <w:rPr>
          <w:rFonts w:ascii="Times New Roman" w:hAnsi="Times New Roman" w:cs="Times New Roman"/>
          <w:color w:val="000000" w:themeColor="text1"/>
          <w:sz w:val="28"/>
          <w:szCs w:val="28"/>
          <w:shd w:val="clear" w:color="auto" w:fill="FFFFFF"/>
          <w:lang w:val="uk-UA"/>
        </w:rPr>
        <w:t>здобуваються за освітніми програмами відповідно до визначених законодавством рівнів освіти, галузей знань, спеціальностей (професій)» [17]</w:t>
      </w:r>
      <w:r w:rsidRPr="00924D83">
        <w:rPr>
          <w:rFonts w:ascii="Times New Roman" w:hAnsi="Times New Roman" w:cs="Times New Roman"/>
          <w:color w:val="000000" w:themeColor="text1"/>
          <w:sz w:val="28"/>
          <w:szCs w:val="28"/>
          <w:lang w:val="uk-UA"/>
        </w:rPr>
        <w:t>;</w:t>
      </w:r>
    </w:p>
    <w:p w:rsidR="007555EE" w:rsidRPr="00924D83" w:rsidRDefault="007555EE" w:rsidP="007555EE">
      <w:pPr>
        <w:pStyle w:val="a7"/>
        <w:numPr>
          <w:ilvl w:val="0"/>
          <w:numId w:val="9"/>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Неформальної освіти – «</w:t>
      </w:r>
      <w:r w:rsidRPr="00924D83">
        <w:rPr>
          <w:rFonts w:ascii="Times New Roman" w:hAnsi="Times New Roman" w:cs="Times New Roman"/>
          <w:color w:val="000000" w:themeColor="text1"/>
          <w:sz w:val="28"/>
          <w:szCs w:val="28"/>
          <w:shd w:val="clear" w:color="auto" w:fill="FFFFFF"/>
          <w:lang w:val="uk-UA"/>
        </w:rPr>
        <w:t>навчальні  програми,  курси,  семінари,  гуртки, лекторії,  що  організовуються  і  проводяться  поза  традиційною  системою  освіти» [17];</w:t>
      </w:r>
    </w:p>
    <w:p w:rsidR="007555EE" w:rsidRPr="00924D83" w:rsidRDefault="007555EE" w:rsidP="007555EE">
      <w:pPr>
        <w:pStyle w:val="a7"/>
        <w:numPr>
          <w:ilvl w:val="0"/>
          <w:numId w:val="9"/>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proofErr w:type="spellStart"/>
      <w:r w:rsidRPr="00924D83">
        <w:rPr>
          <w:rFonts w:ascii="Times New Roman" w:hAnsi="Times New Roman" w:cs="Times New Roman"/>
          <w:color w:val="000000" w:themeColor="text1"/>
          <w:sz w:val="28"/>
          <w:szCs w:val="28"/>
          <w:lang w:val="uk-UA"/>
        </w:rPr>
        <w:t>Інформальної</w:t>
      </w:r>
      <w:proofErr w:type="spellEnd"/>
      <w:r w:rsidRPr="00924D83">
        <w:rPr>
          <w:rFonts w:ascii="Times New Roman" w:hAnsi="Times New Roman" w:cs="Times New Roman"/>
          <w:color w:val="000000" w:themeColor="text1"/>
          <w:sz w:val="28"/>
          <w:szCs w:val="28"/>
          <w:lang w:val="uk-UA"/>
        </w:rPr>
        <w:t xml:space="preserve"> освіти – </w:t>
      </w:r>
      <w:r w:rsidRPr="00924D83">
        <w:rPr>
          <w:rFonts w:ascii="Times New Roman" w:hAnsi="Times New Roman" w:cs="Times New Roman"/>
          <w:sz w:val="28"/>
          <w:szCs w:val="28"/>
          <w:shd w:val="clear" w:color="auto" w:fill="FFFFFF"/>
          <w:lang w:val="uk-UA"/>
        </w:rPr>
        <w:t>пізнавальна діяльність,  що  реалізується  завдяки індивідуальній активності людей в культурно-освітньому середовищі, яке їх оточує [17]. Воно передбачає комунікацію, читання, подорожі, відвідування закладів культури, медіа тощо.</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shd w:val="clear" w:color="auto" w:fill="FFFFFF"/>
          <w:lang w:val="uk-UA"/>
        </w:rPr>
      </w:pPr>
      <w:r w:rsidRPr="00924D83">
        <w:rPr>
          <w:rFonts w:ascii="Times New Roman" w:hAnsi="Times New Roman" w:cs="Times New Roman"/>
          <w:sz w:val="28"/>
          <w:szCs w:val="28"/>
          <w:shd w:val="clear" w:color="auto" w:fill="FFFFFF"/>
          <w:lang w:val="uk-UA"/>
        </w:rPr>
        <w:t xml:space="preserve">Отже, відео призначене для демонстрації безпосередньо на </w:t>
      </w:r>
      <w:proofErr w:type="spellStart"/>
      <w:r w:rsidRPr="00924D83">
        <w:rPr>
          <w:rFonts w:ascii="Times New Roman" w:hAnsi="Times New Roman" w:cs="Times New Roman"/>
          <w:sz w:val="28"/>
          <w:szCs w:val="28"/>
          <w:shd w:val="clear" w:color="auto" w:fill="FFFFFF"/>
          <w:lang w:val="uk-UA"/>
        </w:rPr>
        <w:t>уроках</w:t>
      </w:r>
      <w:proofErr w:type="spellEnd"/>
      <w:r w:rsidRPr="00924D83">
        <w:rPr>
          <w:rFonts w:ascii="Times New Roman" w:hAnsi="Times New Roman" w:cs="Times New Roman"/>
          <w:sz w:val="28"/>
          <w:szCs w:val="28"/>
          <w:shd w:val="clear" w:color="auto" w:fill="FFFFFF"/>
          <w:lang w:val="uk-UA"/>
        </w:rPr>
        <w:t xml:space="preserve"> у школі, так само на майстер-класах, тренінгах для ознайомлення з творчістю тих чи тих авторів і </w:t>
      </w:r>
      <w:proofErr w:type="spellStart"/>
      <w:r w:rsidRPr="00924D83">
        <w:rPr>
          <w:rFonts w:ascii="Times New Roman" w:hAnsi="Times New Roman" w:cs="Times New Roman"/>
          <w:sz w:val="28"/>
          <w:szCs w:val="28"/>
          <w:shd w:val="clear" w:color="auto" w:fill="FFFFFF"/>
          <w:lang w:val="uk-UA"/>
        </w:rPr>
        <w:t>т.д</w:t>
      </w:r>
      <w:proofErr w:type="spellEnd"/>
      <w:r w:rsidRPr="00924D83">
        <w:rPr>
          <w:rFonts w:ascii="Times New Roman" w:hAnsi="Times New Roman" w:cs="Times New Roman"/>
          <w:sz w:val="28"/>
          <w:szCs w:val="28"/>
          <w:shd w:val="clear" w:color="auto" w:fill="FFFFFF"/>
          <w:lang w:val="uk-UA"/>
        </w:rPr>
        <w:t xml:space="preserve">. Учні/учениці за бажанням можуть переглядати їх у вільний час для самоосвіти (якщо вони хочуть розширити свої знання у сфері літератури). Мета відео – привернути увагу та </w:t>
      </w:r>
      <w:proofErr w:type="spellStart"/>
      <w:r w:rsidRPr="00924D83">
        <w:rPr>
          <w:rFonts w:ascii="Times New Roman" w:hAnsi="Times New Roman" w:cs="Times New Roman"/>
          <w:sz w:val="28"/>
          <w:szCs w:val="28"/>
          <w:shd w:val="clear" w:color="auto" w:fill="FFFFFF"/>
          <w:lang w:val="uk-UA"/>
        </w:rPr>
        <w:t>змотивувати</w:t>
      </w:r>
      <w:proofErr w:type="spellEnd"/>
      <w:r w:rsidRPr="00924D83">
        <w:rPr>
          <w:rFonts w:ascii="Times New Roman" w:hAnsi="Times New Roman" w:cs="Times New Roman"/>
          <w:sz w:val="28"/>
          <w:szCs w:val="28"/>
          <w:shd w:val="clear" w:color="auto" w:fill="FFFFFF"/>
          <w:lang w:val="uk-UA"/>
        </w:rPr>
        <w:t xml:space="preserve"> старшокласників/</w:t>
      </w:r>
      <w:proofErr w:type="spellStart"/>
      <w:r w:rsidRPr="00924D83">
        <w:rPr>
          <w:rFonts w:ascii="Times New Roman" w:hAnsi="Times New Roman" w:cs="Times New Roman"/>
          <w:sz w:val="28"/>
          <w:szCs w:val="28"/>
          <w:shd w:val="clear" w:color="auto" w:fill="FFFFFF"/>
          <w:lang w:val="uk-UA"/>
        </w:rPr>
        <w:t>ць</w:t>
      </w:r>
      <w:proofErr w:type="spellEnd"/>
      <w:r w:rsidRPr="00924D83">
        <w:rPr>
          <w:rFonts w:ascii="Times New Roman" w:hAnsi="Times New Roman" w:cs="Times New Roman"/>
          <w:sz w:val="28"/>
          <w:szCs w:val="28"/>
          <w:shd w:val="clear" w:color="auto" w:fill="FFFFFF"/>
          <w:lang w:val="uk-UA"/>
        </w:rPr>
        <w:t xml:space="preserve"> до опрацювання текстів зі шкільної програми та списків позакласного читання. Крім того, вони допоможуть школярам/кам краще усвідомити тему, ідею та основні мотиви твору, адже всі події розповідаються від особи одного з персонажів. </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shd w:val="clear" w:color="auto" w:fill="FFFFFF"/>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b/>
          <w:sz w:val="28"/>
          <w:lang w:val="uk-UA"/>
        </w:rPr>
      </w:pPr>
      <w:r w:rsidRPr="00924D83">
        <w:rPr>
          <w:rFonts w:ascii="Times New Roman" w:hAnsi="Times New Roman" w:cs="Times New Roman"/>
          <w:b/>
          <w:sz w:val="28"/>
          <w:lang w:val="uk-UA"/>
        </w:rPr>
        <w:lastRenderedPageBreak/>
        <w:t>1.6. Популяризація читання серед старшокласників/</w:t>
      </w:r>
      <w:proofErr w:type="spellStart"/>
      <w:r w:rsidRPr="00924D83">
        <w:rPr>
          <w:rFonts w:ascii="Times New Roman" w:hAnsi="Times New Roman" w:cs="Times New Roman"/>
          <w:b/>
          <w:sz w:val="28"/>
          <w:lang w:val="uk-UA"/>
        </w:rPr>
        <w:t>ць</w:t>
      </w:r>
      <w:proofErr w:type="spellEnd"/>
      <w:r w:rsidRPr="00924D83">
        <w:rPr>
          <w:rFonts w:ascii="Times New Roman" w:hAnsi="Times New Roman" w:cs="Times New Roman"/>
          <w:b/>
          <w:sz w:val="28"/>
          <w:lang w:val="uk-UA"/>
        </w:rPr>
        <w:t xml:space="preserve"> за допомогою </w:t>
      </w:r>
      <w:proofErr w:type="spellStart"/>
      <w:r w:rsidRPr="00924D83">
        <w:rPr>
          <w:rFonts w:ascii="Times New Roman" w:hAnsi="Times New Roman" w:cs="Times New Roman"/>
          <w:b/>
          <w:sz w:val="28"/>
          <w:lang w:val="uk-UA"/>
        </w:rPr>
        <w:t>відеоформатів</w:t>
      </w:r>
      <w:proofErr w:type="spellEnd"/>
      <w:r w:rsidRPr="00924D83">
        <w:rPr>
          <w:rFonts w:ascii="Times New Roman" w:hAnsi="Times New Roman" w:cs="Times New Roman"/>
          <w:b/>
          <w:sz w:val="28"/>
          <w:lang w:val="uk-UA"/>
        </w:rPr>
        <w:t>: аналіз українського та закордонного досвіду</w:t>
      </w:r>
    </w:p>
    <w:p w:rsidR="007555EE" w:rsidRPr="00924D83" w:rsidRDefault="007555EE" w:rsidP="007555EE">
      <w:pPr>
        <w:pStyle w:val="a7"/>
        <w:autoSpaceDE w:val="0"/>
        <w:autoSpaceDN w:val="0"/>
        <w:adjustRightInd w:val="0"/>
        <w:spacing w:after="0" w:line="360" w:lineRule="auto"/>
        <w:ind w:left="0" w:firstLine="709"/>
        <w:jc w:val="both"/>
        <w:rPr>
          <w:rFonts w:ascii="Times New Roman" w:eastAsia="ArialMT" w:hAnsi="Times New Roman" w:cs="Times New Roman"/>
          <w:sz w:val="28"/>
          <w:szCs w:val="28"/>
          <w:lang w:val="uk-UA"/>
        </w:rPr>
      </w:pPr>
      <w:r w:rsidRPr="00924D83">
        <w:rPr>
          <w:rFonts w:ascii="Times New Roman" w:eastAsia="ArialMT" w:hAnsi="Times New Roman" w:cs="Times New Roman"/>
          <w:sz w:val="28"/>
          <w:szCs w:val="28"/>
          <w:lang w:val="uk-UA"/>
        </w:rPr>
        <w:t xml:space="preserve">ЗМК відіграють важливу роль у приверненні уваги аудиторії до культури читання та літератури, адже передбачається, що вони зможуть поширити повідомлення для значної кількості людей. Як уже зазначалося в попередніх розділах, промоція читання реалізується в різних видах ЗМК: преса, радіо, телебачення, інтернет-медіа, соціальні мережі тощо.  </w:t>
      </w:r>
    </w:p>
    <w:p w:rsidR="007555EE" w:rsidRPr="00924D83" w:rsidRDefault="007555EE" w:rsidP="007555EE">
      <w:pPr>
        <w:pStyle w:val="a7"/>
        <w:autoSpaceDE w:val="0"/>
        <w:autoSpaceDN w:val="0"/>
        <w:adjustRightInd w:val="0"/>
        <w:spacing w:after="0" w:line="360" w:lineRule="auto"/>
        <w:ind w:left="0" w:firstLine="709"/>
        <w:jc w:val="both"/>
        <w:rPr>
          <w:rFonts w:ascii="Times New Roman" w:eastAsia="ArialMT" w:hAnsi="Times New Roman" w:cs="Times New Roman"/>
          <w:sz w:val="28"/>
          <w:szCs w:val="28"/>
          <w:lang w:val="uk-UA"/>
        </w:rPr>
      </w:pPr>
      <w:r w:rsidRPr="00924D83">
        <w:rPr>
          <w:rFonts w:ascii="Times New Roman" w:eastAsia="ArialMT" w:hAnsi="Times New Roman" w:cs="Times New Roman"/>
          <w:sz w:val="28"/>
          <w:szCs w:val="28"/>
          <w:lang w:val="uk-UA"/>
        </w:rPr>
        <w:t xml:space="preserve">Зважаючи на те, в якій формі та з яких каналів старшокласники/ці отримують інформацію, доцільно уважніше дослідити саме </w:t>
      </w:r>
      <w:proofErr w:type="spellStart"/>
      <w:r w:rsidRPr="00924D83">
        <w:rPr>
          <w:rFonts w:ascii="Times New Roman" w:eastAsia="ArialMT" w:hAnsi="Times New Roman" w:cs="Times New Roman"/>
          <w:sz w:val="28"/>
          <w:szCs w:val="28"/>
          <w:lang w:val="uk-UA"/>
        </w:rPr>
        <w:t>відеоформати</w:t>
      </w:r>
      <w:proofErr w:type="spellEnd"/>
      <w:r w:rsidRPr="00924D83">
        <w:rPr>
          <w:rFonts w:ascii="Times New Roman" w:eastAsia="ArialMT" w:hAnsi="Times New Roman" w:cs="Times New Roman"/>
          <w:sz w:val="28"/>
          <w:szCs w:val="28"/>
          <w:lang w:val="uk-UA"/>
        </w:rPr>
        <w:t xml:space="preserve">, що популяризують культуру читання та літературу в ЗМК. </w:t>
      </w:r>
      <w:r w:rsidRPr="00924D83">
        <w:rPr>
          <w:rFonts w:ascii="Times New Roman" w:hAnsi="Times New Roman" w:cs="Times New Roman"/>
          <w:sz w:val="28"/>
          <w:szCs w:val="28"/>
          <w:lang w:val="uk-UA"/>
        </w:rPr>
        <w:t>В Академічному тлумачному словникові української мови є таке визначення поняття «формат»: «розмір книги, газети, аркуша, ілюстрації та ін.; розмір кого-, чого-небудь» [35, c. 58]. Ключовим словом в цьому тлумаченні є «розмір». Однак термін «</w:t>
      </w:r>
      <w:r w:rsidRPr="00924D83">
        <w:rPr>
          <w:rFonts w:ascii="Times New Roman" w:hAnsi="Times New Roman" w:cs="Times New Roman"/>
          <w:color w:val="000000" w:themeColor="text1"/>
          <w:sz w:val="28"/>
          <w:szCs w:val="28"/>
          <w:lang w:val="uk-UA"/>
        </w:rPr>
        <w:t xml:space="preserve">формат» у журналістиці давно вже набув набагато ширшого значення, ніж просто розмір. Зважаючи на це, доречно буде згадати визначення Т. </w:t>
      </w:r>
      <w:proofErr w:type="spellStart"/>
      <w:r w:rsidRPr="00924D83">
        <w:rPr>
          <w:rFonts w:ascii="Times New Roman" w:hAnsi="Times New Roman" w:cs="Times New Roman"/>
          <w:color w:val="000000" w:themeColor="text1"/>
          <w:sz w:val="28"/>
          <w:szCs w:val="28"/>
          <w:lang w:val="uk-UA"/>
        </w:rPr>
        <w:t>Лазутіної</w:t>
      </w:r>
      <w:proofErr w:type="spellEnd"/>
      <w:r w:rsidRPr="00924D83">
        <w:rPr>
          <w:rFonts w:ascii="Times New Roman" w:hAnsi="Times New Roman" w:cs="Times New Roman"/>
          <w:color w:val="000000" w:themeColor="text1"/>
          <w:sz w:val="28"/>
          <w:szCs w:val="28"/>
          <w:lang w:val="uk-UA"/>
        </w:rPr>
        <w:t xml:space="preserve">: «Формат – сукупність ознак масового інформаційного продукту; спосіб комунікативної діяльності ЗМІ; сукупність журналістських технологій, редакційних стандартів і жанрових форм» </w:t>
      </w:r>
      <w:r w:rsidRPr="00924D83">
        <w:rPr>
          <w:rFonts w:ascii="Times New Roman" w:hAnsi="Times New Roman" w:cs="Times New Roman"/>
          <w:sz w:val="28"/>
          <w:szCs w:val="28"/>
          <w:lang w:val="uk-UA"/>
        </w:rPr>
        <w:t>[35, c. 59]</w:t>
      </w:r>
      <w:r w:rsidRPr="00924D83">
        <w:rPr>
          <w:rFonts w:ascii="Times New Roman" w:hAnsi="Times New Roman" w:cs="Times New Roman"/>
          <w:color w:val="000000" w:themeColor="text1"/>
          <w:sz w:val="28"/>
          <w:szCs w:val="28"/>
          <w:lang w:val="uk-UA"/>
        </w:rPr>
        <w:t xml:space="preserve">. </w:t>
      </w:r>
      <w:r w:rsidRPr="00924D83">
        <w:rPr>
          <w:rFonts w:ascii="Times New Roman" w:hAnsi="Times New Roman" w:cs="Times New Roman"/>
          <w:sz w:val="28"/>
          <w:szCs w:val="28"/>
          <w:lang w:val="uk-UA"/>
        </w:rPr>
        <w:t xml:space="preserve">Б. </w:t>
      </w:r>
      <w:proofErr w:type="spellStart"/>
      <w:r w:rsidRPr="00924D83">
        <w:rPr>
          <w:rFonts w:ascii="Times New Roman" w:hAnsi="Times New Roman" w:cs="Times New Roman"/>
          <w:sz w:val="28"/>
          <w:szCs w:val="28"/>
          <w:lang w:val="uk-UA"/>
        </w:rPr>
        <w:t>Футерман</w:t>
      </w:r>
      <w:proofErr w:type="spellEnd"/>
      <w:r w:rsidRPr="00924D83">
        <w:rPr>
          <w:rFonts w:ascii="Times New Roman" w:hAnsi="Times New Roman" w:cs="Times New Roman"/>
          <w:sz w:val="28"/>
          <w:szCs w:val="28"/>
          <w:lang w:val="uk-UA"/>
        </w:rPr>
        <w:t xml:space="preserve">, розтлумачуючи цей же термін, згадує про комерційні аспекти: «Формат – це спосіб презентації продукту журналістської діяльності у тих її особливостях і характеристиках, які орієнтовані на комерційний успіх і визначаються смаками масової аудиторії» [35, c. 59]. У цих визначеннях формату є слово «журналістський», але треба зауважити, що працювати з </w:t>
      </w:r>
      <w:proofErr w:type="spellStart"/>
      <w:r w:rsidRPr="00924D83">
        <w:rPr>
          <w:rFonts w:ascii="Times New Roman" w:hAnsi="Times New Roman" w:cs="Times New Roman"/>
          <w:sz w:val="28"/>
          <w:szCs w:val="28"/>
          <w:lang w:val="uk-UA"/>
        </w:rPr>
        <w:t>відеоформатами</w:t>
      </w:r>
      <w:proofErr w:type="spellEnd"/>
      <w:r w:rsidRPr="00924D83">
        <w:rPr>
          <w:rFonts w:ascii="Times New Roman" w:hAnsi="Times New Roman" w:cs="Times New Roman"/>
          <w:sz w:val="28"/>
          <w:szCs w:val="28"/>
          <w:lang w:val="uk-UA"/>
        </w:rPr>
        <w:t xml:space="preserve"> мають змогу не лише працівники медіа. Ідеться про діяльність </w:t>
      </w:r>
      <w:proofErr w:type="spellStart"/>
      <w:r w:rsidRPr="00924D83">
        <w:rPr>
          <w:rFonts w:ascii="Times New Roman" w:hAnsi="Times New Roman" w:cs="Times New Roman"/>
          <w:sz w:val="28"/>
          <w:szCs w:val="28"/>
          <w:lang w:val="uk-UA"/>
        </w:rPr>
        <w:t>блоґосфери</w:t>
      </w:r>
      <w:proofErr w:type="spellEnd"/>
      <w:r w:rsidRPr="00924D83">
        <w:rPr>
          <w:rFonts w:ascii="Times New Roman" w:hAnsi="Times New Roman" w:cs="Times New Roman"/>
          <w:sz w:val="28"/>
          <w:szCs w:val="28"/>
          <w:lang w:val="uk-UA"/>
        </w:rPr>
        <w:t xml:space="preserve"> – наслідок стрімкого розвитку технологій.</w:t>
      </w:r>
    </w:p>
    <w:p w:rsidR="007555EE" w:rsidRPr="00924D83" w:rsidRDefault="007555EE" w:rsidP="007555EE">
      <w:pPr>
        <w:pStyle w:val="a7"/>
        <w:autoSpaceDE w:val="0"/>
        <w:autoSpaceDN w:val="0"/>
        <w:adjustRightInd w:val="0"/>
        <w:spacing w:after="0" w:line="360" w:lineRule="auto"/>
        <w:ind w:left="0" w:firstLine="709"/>
        <w:jc w:val="both"/>
        <w:rPr>
          <w:rFonts w:ascii="Times New Roman" w:eastAsia="ArialMT" w:hAnsi="Times New Roman" w:cs="Times New Roman"/>
          <w:sz w:val="28"/>
          <w:szCs w:val="28"/>
          <w:lang w:val="uk-UA"/>
        </w:rPr>
      </w:pPr>
      <w:r w:rsidRPr="00924D83">
        <w:rPr>
          <w:rFonts w:ascii="Times New Roman" w:eastAsia="ArialMT" w:hAnsi="Times New Roman" w:cs="Times New Roman"/>
          <w:sz w:val="28"/>
          <w:szCs w:val="28"/>
          <w:lang w:val="uk-UA"/>
        </w:rPr>
        <w:t xml:space="preserve">Дослідивши сучасний медіапростір, усі </w:t>
      </w:r>
      <w:proofErr w:type="spellStart"/>
      <w:r w:rsidRPr="00924D83">
        <w:rPr>
          <w:rFonts w:ascii="Times New Roman" w:eastAsia="ArialMT" w:hAnsi="Times New Roman" w:cs="Times New Roman"/>
          <w:sz w:val="28"/>
          <w:szCs w:val="28"/>
          <w:lang w:val="uk-UA"/>
        </w:rPr>
        <w:t>відеоформати</w:t>
      </w:r>
      <w:proofErr w:type="spellEnd"/>
      <w:r w:rsidRPr="00924D83">
        <w:rPr>
          <w:rFonts w:ascii="Times New Roman" w:eastAsia="ArialMT" w:hAnsi="Times New Roman" w:cs="Times New Roman"/>
          <w:sz w:val="28"/>
          <w:szCs w:val="28"/>
          <w:lang w:val="uk-UA"/>
        </w:rPr>
        <w:t xml:space="preserve"> на відповідну тематику варто поділити на дві великі категорії: телепрограми (їхні випуски в більшості випадків дублюються на платформі </w:t>
      </w:r>
      <w:proofErr w:type="spellStart"/>
      <w:r w:rsidRPr="00924D83">
        <w:rPr>
          <w:rFonts w:ascii="Times New Roman" w:eastAsia="ArialMT" w:hAnsi="Times New Roman" w:cs="Times New Roman"/>
          <w:sz w:val="28"/>
          <w:szCs w:val="28"/>
          <w:lang w:val="uk-UA"/>
        </w:rPr>
        <w:t>YouTube</w:t>
      </w:r>
      <w:proofErr w:type="spellEnd"/>
      <w:r w:rsidRPr="00924D83">
        <w:rPr>
          <w:rFonts w:ascii="Times New Roman" w:eastAsia="ArialMT" w:hAnsi="Times New Roman" w:cs="Times New Roman"/>
          <w:sz w:val="28"/>
          <w:szCs w:val="28"/>
          <w:lang w:val="uk-UA"/>
        </w:rPr>
        <w:t xml:space="preserve">) та </w:t>
      </w:r>
      <w:proofErr w:type="spellStart"/>
      <w:r w:rsidRPr="00924D83">
        <w:rPr>
          <w:rFonts w:ascii="Times New Roman" w:eastAsia="ArialMT" w:hAnsi="Times New Roman" w:cs="Times New Roman"/>
          <w:sz w:val="28"/>
          <w:szCs w:val="28"/>
          <w:lang w:val="uk-UA"/>
        </w:rPr>
        <w:t>відеоблоґи</w:t>
      </w:r>
      <w:proofErr w:type="spellEnd"/>
      <w:r w:rsidRPr="00924D83">
        <w:rPr>
          <w:rFonts w:ascii="Times New Roman" w:eastAsia="ArialMT" w:hAnsi="Times New Roman" w:cs="Times New Roman"/>
          <w:sz w:val="28"/>
          <w:szCs w:val="28"/>
          <w:lang w:val="uk-UA"/>
        </w:rPr>
        <w:t xml:space="preserve"> (теж розміщені на цьому </w:t>
      </w:r>
      <w:proofErr w:type="spellStart"/>
      <w:r w:rsidRPr="00924D83">
        <w:rPr>
          <w:rFonts w:ascii="Times New Roman" w:eastAsia="ArialMT" w:hAnsi="Times New Roman" w:cs="Times New Roman"/>
          <w:sz w:val="28"/>
          <w:szCs w:val="28"/>
          <w:lang w:val="uk-UA"/>
        </w:rPr>
        <w:t>відеогостинґу</w:t>
      </w:r>
      <w:proofErr w:type="spellEnd"/>
      <w:r w:rsidRPr="00924D83">
        <w:rPr>
          <w:rFonts w:ascii="Times New Roman" w:eastAsia="ArialMT" w:hAnsi="Times New Roman" w:cs="Times New Roman"/>
          <w:sz w:val="28"/>
          <w:szCs w:val="28"/>
          <w:lang w:val="uk-UA"/>
        </w:rPr>
        <w:t>).</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eastAsia="ArialMT" w:hAnsi="Times New Roman" w:cs="Times New Roman"/>
          <w:sz w:val="28"/>
          <w:szCs w:val="28"/>
          <w:lang w:val="uk-UA"/>
        </w:rPr>
        <w:lastRenderedPageBreak/>
        <w:t>Якщо звертатися до українських телепрограм, то яскравим прикладом неординарного поєднання двох, здавалося би, несуміжних сфер діяльності (літератури та кулінарії) є «Енеїда» на каналі «UA: Перший» [31]. Назва вказує на  зв’язок із першим твором нової української літератури. Ідейний задум полягає в тому, що до студії запрошують різних культурних діячів – приміром, видавці, критики тощо. Вони розповідають про героя/</w:t>
      </w:r>
      <w:proofErr w:type="spellStart"/>
      <w:r w:rsidRPr="00924D83">
        <w:rPr>
          <w:rFonts w:ascii="Times New Roman" w:eastAsia="ArialMT" w:hAnsi="Times New Roman" w:cs="Times New Roman"/>
          <w:sz w:val="28"/>
          <w:szCs w:val="28"/>
          <w:lang w:val="uk-UA"/>
        </w:rPr>
        <w:t>їню</w:t>
      </w:r>
      <w:proofErr w:type="spellEnd"/>
      <w:r w:rsidRPr="00924D83">
        <w:rPr>
          <w:rFonts w:ascii="Times New Roman" w:eastAsia="ArialMT" w:hAnsi="Times New Roman" w:cs="Times New Roman"/>
          <w:sz w:val="28"/>
          <w:szCs w:val="28"/>
          <w:lang w:val="uk-UA"/>
        </w:rPr>
        <w:t xml:space="preserve"> випуску – класика вітчизняного або світового письменництва (цьому присвячені перший та другий сезон відповідно), а також про українських архітекторів, художників, політичних діячів і </w:t>
      </w:r>
      <w:proofErr w:type="spellStart"/>
      <w:r w:rsidRPr="00924D83">
        <w:rPr>
          <w:rFonts w:ascii="Times New Roman" w:eastAsia="ArialMT" w:hAnsi="Times New Roman" w:cs="Times New Roman"/>
          <w:sz w:val="28"/>
          <w:szCs w:val="28"/>
          <w:lang w:val="uk-UA"/>
        </w:rPr>
        <w:t>т.д</w:t>
      </w:r>
      <w:proofErr w:type="spellEnd"/>
      <w:r w:rsidRPr="00924D83">
        <w:rPr>
          <w:rFonts w:ascii="Times New Roman" w:eastAsia="ArialMT" w:hAnsi="Times New Roman" w:cs="Times New Roman"/>
          <w:sz w:val="28"/>
          <w:szCs w:val="28"/>
          <w:lang w:val="uk-UA"/>
        </w:rPr>
        <w:t>. (про них ідеться вже в третьому сезоні). Усе це відбувається під час приготування улюбленої страви героя/</w:t>
      </w:r>
      <w:proofErr w:type="spellStart"/>
      <w:r w:rsidRPr="00924D83">
        <w:rPr>
          <w:rFonts w:ascii="Times New Roman" w:eastAsia="ArialMT" w:hAnsi="Times New Roman" w:cs="Times New Roman"/>
          <w:sz w:val="28"/>
          <w:szCs w:val="28"/>
          <w:lang w:val="uk-UA"/>
        </w:rPr>
        <w:t>їні</w:t>
      </w:r>
      <w:proofErr w:type="spellEnd"/>
      <w:r w:rsidRPr="00924D83">
        <w:rPr>
          <w:rFonts w:ascii="Times New Roman" w:eastAsia="ArialMT" w:hAnsi="Times New Roman" w:cs="Times New Roman"/>
          <w:sz w:val="28"/>
          <w:szCs w:val="28"/>
          <w:lang w:val="uk-UA"/>
        </w:rPr>
        <w:t xml:space="preserve"> випуску [16]. Із р</w:t>
      </w:r>
      <w:r w:rsidRPr="00924D83">
        <w:rPr>
          <w:rFonts w:ascii="Times New Roman" w:hAnsi="Times New Roman" w:cs="Times New Roman"/>
          <w:sz w:val="28"/>
          <w:szCs w:val="28"/>
          <w:lang w:val="uk-UA"/>
        </w:rPr>
        <w:t>озповідей гостей можна почути значну кількість маловідомих та цікавих фактів про нього/неї. Такий нетиповий комплексний формат літературно-кулінарної програми сприяє легкому сприйняттю інформації широкою аудиторією, зокрема й учнів/учениць старшої школи [44, c. 55]. Останнім «Енеїда» може стати цікавою, оскільки вона дає розуміння, чому старшокласникам/</w:t>
      </w:r>
      <w:proofErr w:type="spellStart"/>
      <w:r w:rsidRPr="00924D83">
        <w:rPr>
          <w:rFonts w:ascii="Times New Roman" w:hAnsi="Times New Roman" w:cs="Times New Roman"/>
          <w:sz w:val="28"/>
          <w:szCs w:val="28"/>
          <w:lang w:val="uk-UA"/>
        </w:rPr>
        <w:t>цям</w:t>
      </w:r>
      <w:proofErr w:type="spellEnd"/>
      <w:r w:rsidRPr="00924D83">
        <w:rPr>
          <w:rFonts w:ascii="Times New Roman" w:hAnsi="Times New Roman" w:cs="Times New Roman"/>
          <w:sz w:val="28"/>
          <w:szCs w:val="28"/>
          <w:lang w:val="uk-UA"/>
        </w:rPr>
        <w:t xml:space="preserve"> потрібно вивчати ці твори, розвінчує стереотипи щодо скорботності української літератури.</w:t>
      </w:r>
    </w:p>
    <w:p w:rsidR="007555EE" w:rsidRPr="00924D83" w:rsidRDefault="007555EE" w:rsidP="007555EE">
      <w:pPr>
        <w:pStyle w:val="a7"/>
        <w:autoSpaceDE w:val="0"/>
        <w:autoSpaceDN w:val="0"/>
        <w:adjustRightInd w:val="0"/>
        <w:spacing w:after="0" w:line="360" w:lineRule="auto"/>
        <w:ind w:left="0" w:firstLine="709"/>
        <w:jc w:val="both"/>
        <w:rPr>
          <w:rFonts w:ascii="Times New Roman" w:eastAsia="ArialMT" w:hAnsi="Times New Roman" w:cs="Times New Roman"/>
          <w:sz w:val="28"/>
          <w:szCs w:val="28"/>
          <w:lang w:val="uk-UA"/>
        </w:rPr>
      </w:pPr>
      <w:r w:rsidRPr="00924D83">
        <w:rPr>
          <w:rFonts w:ascii="Times New Roman" w:hAnsi="Times New Roman" w:cs="Times New Roman"/>
          <w:sz w:val="28"/>
          <w:szCs w:val="28"/>
          <w:lang w:val="uk-UA"/>
        </w:rPr>
        <w:t>Іншим прикладом програми про літературу, яка може привернути увагу підлітків, є «Кома» на каналі «</w:t>
      </w:r>
      <w:r w:rsidRPr="00924D83">
        <w:rPr>
          <w:rFonts w:ascii="Times New Roman" w:eastAsia="ArialMT" w:hAnsi="Times New Roman" w:cs="Times New Roman"/>
          <w:sz w:val="28"/>
          <w:szCs w:val="28"/>
          <w:lang w:val="uk-UA"/>
        </w:rPr>
        <w:t xml:space="preserve">UA: Карпати» (Івано-Франківська область) [32]. Кожен випуск присвячений одному сучасному українському авторові. Усе розпочинається з інсценізації однієї сцени, узятої зі знакового твору письменника/ці, а потім ведучий бере інтерв’ю безпосередньо в нього/неї. Зйомки бесіди відбуваються не в студії, а на різних локаціях Івано-Франківська. Головний критерій вибору місця зйомки – воно має бути знаковим для героя програми. Наприклад, ведучий вирішив узяти інтерв’ю з Марією </w:t>
      </w:r>
      <w:proofErr w:type="spellStart"/>
      <w:r w:rsidRPr="00924D83">
        <w:rPr>
          <w:rFonts w:ascii="Times New Roman" w:eastAsia="ArialMT" w:hAnsi="Times New Roman" w:cs="Times New Roman"/>
          <w:sz w:val="28"/>
          <w:szCs w:val="28"/>
          <w:lang w:val="uk-UA"/>
        </w:rPr>
        <w:t>Ткачівською</w:t>
      </w:r>
      <w:proofErr w:type="spellEnd"/>
      <w:r w:rsidRPr="00924D83">
        <w:rPr>
          <w:rFonts w:ascii="Times New Roman" w:eastAsia="ArialMT" w:hAnsi="Times New Roman" w:cs="Times New Roman"/>
          <w:sz w:val="28"/>
          <w:szCs w:val="28"/>
          <w:lang w:val="uk-UA"/>
        </w:rPr>
        <w:t xml:space="preserve"> в кав’ярні (він зазначив, що випив не одну чашку кави під час читання її роману, підкресливши цим свою цікавість до творчості авторки), а з Тарасом </w:t>
      </w:r>
      <w:proofErr w:type="spellStart"/>
      <w:r w:rsidRPr="00924D83">
        <w:rPr>
          <w:rFonts w:ascii="Times New Roman" w:eastAsia="ArialMT" w:hAnsi="Times New Roman" w:cs="Times New Roman"/>
          <w:sz w:val="28"/>
          <w:szCs w:val="28"/>
          <w:lang w:val="uk-UA"/>
        </w:rPr>
        <w:t>Прохаськом</w:t>
      </w:r>
      <w:proofErr w:type="spellEnd"/>
      <w:r w:rsidRPr="00924D83">
        <w:rPr>
          <w:rFonts w:ascii="Times New Roman" w:eastAsia="ArialMT" w:hAnsi="Times New Roman" w:cs="Times New Roman"/>
          <w:sz w:val="28"/>
          <w:szCs w:val="28"/>
          <w:lang w:val="uk-UA"/>
        </w:rPr>
        <w:t xml:space="preserve"> – у дитячому клубі «АВС» (з ним говорили про його твори для дітей) [29]. Старшокласники/ці не основний сегмент аудиторії «Коми», але для них такий формат програми може стати корисним, </w:t>
      </w:r>
      <w:r w:rsidRPr="00924D83">
        <w:rPr>
          <w:rFonts w:ascii="Times New Roman" w:eastAsia="ArialMT" w:hAnsi="Times New Roman" w:cs="Times New Roman"/>
          <w:sz w:val="28"/>
          <w:szCs w:val="28"/>
          <w:lang w:val="uk-UA"/>
        </w:rPr>
        <w:lastRenderedPageBreak/>
        <w:t>адже вони дізнаються про твори різних жанрів (інсценізація дає можливість ближче ознайомитися з ними) та їхніх авторів (інтерв’ю розкриває їх як професіоналів у письменстві). «Кома» відкриває для них сучасну вітчизняну літературу й допомагає усвідомити її різноплановість, а також привертає увагу до тем, ідей та проблем, що порушуються у творах.</w:t>
      </w:r>
    </w:p>
    <w:p w:rsidR="007555EE" w:rsidRPr="00924D83" w:rsidRDefault="007555EE" w:rsidP="007555EE">
      <w:pPr>
        <w:pStyle w:val="a7"/>
        <w:autoSpaceDE w:val="0"/>
        <w:autoSpaceDN w:val="0"/>
        <w:adjustRightInd w:val="0"/>
        <w:spacing w:after="0" w:line="360" w:lineRule="auto"/>
        <w:ind w:left="0" w:firstLine="709"/>
        <w:jc w:val="both"/>
        <w:rPr>
          <w:rFonts w:ascii="Times New Roman" w:eastAsia="ArialMT" w:hAnsi="Times New Roman" w:cs="Times New Roman"/>
          <w:sz w:val="28"/>
          <w:szCs w:val="28"/>
          <w:lang w:val="uk-UA"/>
        </w:rPr>
      </w:pPr>
      <w:r w:rsidRPr="00924D83">
        <w:rPr>
          <w:rFonts w:ascii="Times New Roman" w:eastAsia="ArialMT" w:hAnsi="Times New Roman" w:cs="Times New Roman"/>
          <w:sz w:val="28"/>
          <w:szCs w:val="28"/>
          <w:lang w:val="uk-UA"/>
        </w:rPr>
        <w:t>Звертаючись до іноземного  інформаційного простору, не можна не згадати програму «</w:t>
      </w:r>
      <w:proofErr w:type="spellStart"/>
      <w:r w:rsidRPr="00924D83">
        <w:rPr>
          <w:rFonts w:ascii="Times New Roman" w:eastAsia="ArialMT" w:hAnsi="Times New Roman" w:cs="Times New Roman"/>
          <w:sz w:val="28"/>
          <w:szCs w:val="28"/>
          <w:lang w:val="uk-UA"/>
        </w:rPr>
        <w:t>Canada</w:t>
      </w:r>
      <w:proofErr w:type="spellEnd"/>
      <w:r w:rsidRPr="00924D83">
        <w:rPr>
          <w:rFonts w:ascii="Times New Roman" w:eastAsia="ArialMT" w:hAnsi="Times New Roman" w:cs="Times New Roman"/>
          <w:sz w:val="28"/>
          <w:szCs w:val="28"/>
          <w:lang w:val="uk-UA"/>
        </w:rPr>
        <w:t xml:space="preserve"> </w:t>
      </w:r>
      <w:proofErr w:type="spellStart"/>
      <w:r w:rsidRPr="00924D83">
        <w:rPr>
          <w:rFonts w:ascii="Times New Roman" w:eastAsia="ArialMT" w:hAnsi="Times New Roman" w:cs="Times New Roman"/>
          <w:sz w:val="28"/>
          <w:szCs w:val="28"/>
          <w:lang w:val="uk-UA"/>
        </w:rPr>
        <w:t>Reads</w:t>
      </w:r>
      <w:proofErr w:type="spellEnd"/>
      <w:r w:rsidRPr="00924D83">
        <w:rPr>
          <w:rFonts w:ascii="Times New Roman" w:eastAsia="ArialMT" w:hAnsi="Times New Roman" w:cs="Times New Roman"/>
          <w:sz w:val="28"/>
          <w:szCs w:val="28"/>
          <w:lang w:val="uk-UA"/>
        </w:rPr>
        <w:t xml:space="preserve">» («Канада читає») на каналі «СВС» [53]. П’ять відомих </w:t>
      </w:r>
      <w:proofErr w:type="spellStart"/>
      <w:r w:rsidRPr="00924D83">
        <w:rPr>
          <w:rFonts w:ascii="Times New Roman" w:eastAsia="ArialMT" w:hAnsi="Times New Roman" w:cs="Times New Roman"/>
          <w:sz w:val="28"/>
          <w:szCs w:val="28"/>
          <w:lang w:val="uk-UA"/>
        </w:rPr>
        <w:t>медіаособистостей</w:t>
      </w:r>
      <w:proofErr w:type="spellEnd"/>
      <w:r w:rsidRPr="00924D83">
        <w:rPr>
          <w:rFonts w:ascii="Times New Roman" w:eastAsia="ArialMT" w:hAnsi="Times New Roman" w:cs="Times New Roman"/>
          <w:sz w:val="28"/>
          <w:szCs w:val="28"/>
          <w:lang w:val="uk-UA"/>
        </w:rPr>
        <w:t xml:space="preserve"> (співаки, журналісти, </w:t>
      </w:r>
      <w:proofErr w:type="spellStart"/>
      <w:r>
        <w:rPr>
          <w:rFonts w:ascii="Times New Roman" w:eastAsia="ArialMT" w:hAnsi="Times New Roman" w:cs="Times New Roman"/>
          <w:sz w:val="28"/>
          <w:szCs w:val="28"/>
          <w:lang w:val="uk-UA"/>
        </w:rPr>
        <w:t>блог</w:t>
      </w:r>
      <w:r w:rsidRPr="00924D83">
        <w:rPr>
          <w:rFonts w:ascii="Times New Roman" w:eastAsia="ArialMT" w:hAnsi="Times New Roman" w:cs="Times New Roman"/>
          <w:sz w:val="28"/>
          <w:szCs w:val="28"/>
          <w:lang w:val="uk-UA"/>
        </w:rPr>
        <w:t>ери</w:t>
      </w:r>
      <w:proofErr w:type="spellEnd"/>
      <w:r w:rsidRPr="00924D83">
        <w:rPr>
          <w:rFonts w:ascii="Times New Roman" w:eastAsia="ArialMT" w:hAnsi="Times New Roman" w:cs="Times New Roman"/>
          <w:sz w:val="28"/>
          <w:szCs w:val="28"/>
          <w:lang w:val="uk-UA"/>
        </w:rPr>
        <w:t xml:space="preserve">, </w:t>
      </w:r>
      <w:proofErr w:type="spellStart"/>
      <w:r w:rsidRPr="00924D83">
        <w:rPr>
          <w:rFonts w:ascii="Times New Roman" w:eastAsia="ArialMT" w:hAnsi="Times New Roman" w:cs="Times New Roman"/>
          <w:sz w:val="28"/>
          <w:szCs w:val="28"/>
          <w:lang w:val="uk-UA"/>
        </w:rPr>
        <w:t>телеведучі</w:t>
      </w:r>
      <w:proofErr w:type="spellEnd"/>
      <w:r w:rsidRPr="00924D83">
        <w:rPr>
          <w:rFonts w:ascii="Times New Roman" w:eastAsia="ArialMT" w:hAnsi="Times New Roman" w:cs="Times New Roman"/>
          <w:sz w:val="28"/>
          <w:szCs w:val="28"/>
          <w:lang w:val="uk-UA"/>
        </w:rPr>
        <w:t xml:space="preserve"> тощо) беруть участь у дебатах, де представляють п’ять різних книжок канадської літератури ХХ-ХХІ століття. Їхнє завдання – закцентувати увагу на позитивних якостях твору та аргументувати його значущість [50]. Усього в кожному сезоні 5 випусків, наприкінці кожного вибуває одна книга за результатами голосування учасників дискусії. Так триває, аж доки на залишиться один твір – він отримує статус обов’язкового для прочитання всіма мешканцями Канади. Дослідниця </w:t>
      </w:r>
      <w:proofErr w:type="spellStart"/>
      <w:r w:rsidRPr="00924D83">
        <w:rPr>
          <w:rFonts w:ascii="Times New Roman" w:eastAsia="ArialMT" w:hAnsi="Times New Roman" w:cs="Times New Roman"/>
          <w:sz w:val="28"/>
          <w:szCs w:val="28"/>
          <w:lang w:val="uk-UA"/>
        </w:rPr>
        <w:t>Зоі</w:t>
      </w:r>
      <w:proofErr w:type="spellEnd"/>
      <w:r w:rsidRPr="00924D83">
        <w:rPr>
          <w:rFonts w:ascii="Times New Roman" w:eastAsia="ArialMT" w:hAnsi="Times New Roman" w:cs="Times New Roman"/>
          <w:sz w:val="28"/>
          <w:szCs w:val="28"/>
          <w:lang w:val="uk-UA"/>
        </w:rPr>
        <w:t xml:space="preserve"> </w:t>
      </w:r>
      <w:proofErr w:type="spellStart"/>
      <w:r w:rsidRPr="00924D83">
        <w:rPr>
          <w:rFonts w:ascii="Times New Roman" w:eastAsia="ArialMT" w:hAnsi="Times New Roman" w:cs="Times New Roman"/>
          <w:sz w:val="28"/>
          <w:szCs w:val="28"/>
          <w:lang w:val="uk-UA"/>
        </w:rPr>
        <w:t>Ґуд</w:t>
      </w:r>
      <w:proofErr w:type="spellEnd"/>
      <w:r w:rsidRPr="00924D83">
        <w:rPr>
          <w:rFonts w:ascii="Times New Roman" w:eastAsia="ArialMT" w:hAnsi="Times New Roman" w:cs="Times New Roman"/>
          <w:sz w:val="28"/>
          <w:szCs w:val="28"/>
          <w:lang w:val="uk-UA"/>
        </w:rPr>
        <w:t xml:space="preserve"> зазначає, що «</w:t>
      </w:r>
      <w:proofErr w:type="spellStart"/>
      <w:r w:rsidRPr="00924D83">
        <w:rPr>
          <w:rFonts w:ascii="Times New Roman" w:eastAsia="ArialMT" w:hAnsi="Times New Roman" w:cs="Times New Roman"/>
          <w:sz w:val="28"/>
          <w:szCs w:val="28"/>
          <w:lang w:val="uk-UA"/>
        </w:rPr>
        <w:t>Canada</w:t>
      </w:r>
      <w:proofErr w:type="spellEnd"/>
      <w:r w:rsidRPr="00924D83">
        <w:rPr>
          <w:rFonts w:ascii="Times New Roman" w:eastAsia="ArialMT" w:hAnsi="Times New Roman" w:cs="Times New Roman"/>
          <w:sz w:val="28"/>
          <w:szCs w:val="28"/>
          <w:lang w:val="uk-UA"/>
        </w:rPr>
        <w:t xml:space="preserve"> </w:t>
      </w:r>
      <w:proofErr w:type="spellStart"/>
      <w:r w:rsidRPr="00924D83">
        <w:rPr>
          <w:rFonts w:ascii="Times New Roman" w:eastAsia="ArialMT" w:hAnsi="Times New Roman" w:cs="Times New Roman"/>
          <w:sz w:val="28"/>
          <w:szCs w:val="28"/>
          <w:lang w:val="uk-UA"/>
        </w:rPr>
        <w:t>Reads</w:t>
      </w:r>
      <w:proofErr w:type="spellEnd"/>
      <w:r w:rsidRPr="00924D83">
        <w:rPr>
          <w:rFonts w:ascii="Times New Roman" w:eastAsia="ArialMT" w:hAnsi="Times New Roman" w:cs="Times New Roman"/>
          <w:sz w:val="28"/>
          <w:szCs w:val="28"/>
          <w:lang w:val="uk-UA"/>
        </w:rPr>
        <w:t xml:space="preserve">» орієнтується переважно на </w:t>
      </w:r>
      <w:proofErr w:type="spellStart"/>
      <w:r w:rsidRPr="00924D83">
        <w:rPr>
          <w:rFonts w:ascii="Times New Roman" w:eastAsia="ArialMT" w:hAnsi="Times New Roman" w:cs="Times New Roman"/>
          <w:sz w:val="28"/>
          <w:szCs w:val="28"/>
          <w:lang w:val="uk-UA"/>
        </w:rPr>
        <w:t>юнацько</w:t>
      </w:r>
      <w:proofErr w:type="spellEnd"/>
      <w:r w:rsidRPr="00924D83">
        <w:rPr>
          <w:rFonts w:ascii="Times New Roman" w:eastAsia="ArialMT" w:hAnsi="Times New Roman" w:cs="Times New Roman"/>
          <w:sz w:val="28"/>
          <w:szCs w:val="28"/>
          <w:lang w:val="uk-UA"/>
        </w:rPr>
        <w:t xml:space="preserve">-молодіжну аудиторію, саме тому в дискусії беруть участь лідери думок з різних сфер, а також підбираються книги переважно сучасних авторів та авторок, серед яких можна знайти соціально-психологічні історії дорослішання, стосунків із батьками [50]. Зокрема, 2020 року за статус </w:t>
      </w:r>
      <w:proofErr w:type="spellStart"/>
      <w:r w:rsidRPr="00924D83">
        <w:rPr>
          <w:rFonts w:ascii="Times New Roman" w:eastAsia="ArialMT" w:hAnsi="Times New Roman" w:cs="Times New Roman"/>
          <w:sz w:val="28"/>
          <w:szCs w:val="28"/>
          <w:lang w:val="uk-UA"/>
        </w:rPr>
        <w:t>мастріду</w:t>
      </w:r>
      <w:proofErr w:type="spellEnd"/>
      <w:r w:rsidRPr="00924D83">
        <w:rPr>
          <w:rFonts w:ascii="Times New Roman" w:eastAsia="ArialMT" w:hAnsi="Times New Roman" w:cs="Times New Roman"/>
          <w:sz w:val="28"/>
          <w:szCs w:val="28"/>
          <w:lang w:val="uk-UA"/>
        </w:rPr>
        <w:t xml:space="preserve"> для Канади змагалася книжка письменниці </w:t>
      </w:r>
      <w:proofErr w:type="spellStart"/>
      <w:r w:rsidRPr="00924D83">
        <w:rPr>
          <w:rFonts w:ascii="Times New Roman" w:eastAsia="ArialMT" w:hAnsi="Times New Roman" w:cs="Times New Roman"/>
          <w:sz w:val="28"/>
          <w:szCs w:val="28"/>
          <w:lang w:val="uk-UA"/>
        </w:rPr>
        <w:t>Еден</w:t>
      </w:r>
      <w:proofErr w:type="spellEnd"/>
      <w:r w:rsidRPr="00924D83">
        <w:rPr>
          <w:rFonts w:ascii="Times New Roman" w:eastAsia="ArialMT" w:hAnsi="Times New Roman" w:cs="Times New Roman"/>
          <w:sz w:val="28"/>
          <w:szCs w:val="28"/>
          <w:lang w:val="uk-UA"/>
        </w:rPr>
        <w:t xml:space="preserve"> </w:t>
      </w:r>
      <w:proofErr w:type="spellStart"/>
      <w:r w:rsidRPr="00924D83">
        <w:rPr>
          <w:rFonts w:ascii="Times New Roman" w:eastAsia="ArialMT" w:hAnsi="Times New Roman" w:cs="Times New Roman"/>
          <w:sz w:val="28"/>
          <w:szCs w:val="28"/>
          <w:lang w:val="uk-UA"/>
        </w:rPr>
        <w:t>Робінсон</w:t>
      </w:r>
      <w:proofErr w:type="spellEnd"/>
      <w:r w:rsidRPr="00924D83">
        <w:rPr>
          <w:rFonts w:ascii="Times New Roman" w:eastAsia="ArialMT" w:hAnsi="Times New Roman" w:cs="Times New Roman"/>
          <w:sz w:val="28"/>
          <w:szCs w:val="28"/>
          <w:lang w:val="uk-UA"/>
        </w:rPr>
        <w:t xml:space="preserve"> «Син брехуна» в жанрі </w:t>
      </w:r>
      <w:proofErr w:type="spellStart"/>
      <w:r w:rsidRPr="00924D83">
        <w:rPr>
          <w:rFonts w:ascii="Times New Roman" w:eastAsia="ArialMT" w:hAnsi="Times New Roman" w:cs="Times New Roman"/>
          <w:sz w:val="28"/>
          <w:szCs w:val="28"/>
          <w:lang w:val="uk-UA"/>
        </w:rPr>
        <w:t>янґ-едалт</w:t>
      </w:r>
      <w:proofErr w:type="spellEnd"/>
      <w:r>
        <w:rPr>
          <w:rFonts w:ascii="Times New Roman" w:eastAsia="ArialMT" w:hAnsi="Times New Roman" w:cs="Times New Roman"/>
          <w:sz w:val="28"/>
          <w:szCs w:val="28"/>
          <w:lang w:val="uk-UA"/>
        </w:rPr>
        <w:t xml:space="preserve"> (молоді дорослі)</w:t>
      </w:r>
      <w:r w:rsidRPr="00924D83">
        <w:rPr>
          <w:rFonts w:ascii="Times New Roman" w:eastAsia="ArialMT" w:hAnsi="Times New Roman" w:cs="Times New Roman"/>
          <w:sz w:val="28"/>
          <w:szCs w:val="28"/>
          <w:lang w:val="uk-UA"/>
        </w:rPr>
        <w:t xml:space="preserve">. У ній ідеться про тиск соціуму та складні обставини, що стримують особистісний розвиток </w:t>
      </w:r>
      <w:proofErr w:type="spellStart"/>
      <w:r w:rsidRPr="00924D83">
        <w:rPr>
          <w:rFonts w:ascii="Times New Roman" w:eastAsia="ArialMT" w:hAnsi="Times New Roman" w:cs="Times New Roman"/>
          <w:sz w:val="28"/>
          <w:szCs w:val="28"/>
          <w:lang w:val="uk-UA"/>
        </w:rPr>
        <w:t>підлітка</w:t>
      </w:r>
      <w:proofErr w:type="spellEnd"/>
      <w:r w:rsidRPr="00924D83">
        <w:rPr>
          <w:rFonts w:ascii="Times New Roman" w:eastAsia="ArialMT" w:hAnsi="Times New Roman" w:cs="Times New Roman"/>
          <w:sz w:val="28"/>
          <w:szCs w:val="28"/>
          <w:lang w:val="uk-UA"/>
        </w:rPr>
        <w:t xml:space="preserve">. </w:t>
      </w:r>
    </w:p>
    <w:p w:rsidR="007555EE" w:rsidRPr="00924D83" w:rsidRDefault="007555EE" w:rsidP="007555EE">
      <w:pPr>
        <w:pStyle w:val="a7"/>
        <w:autoSpaceDE w:val="0"/>
        <w:autoSpaceDN w:val="0"/>
        <w:adjustRightInd w:val="0"/>
        <w:spacing w:after="0" w:line="360" w:lineRule="auto"/>
        <w:ind w:left="0" w:firstLine="709"/>
        <w:jc w:val="both"/>
        <w:rPr>
          <w:rFonts w:ascii="Times New Roman" w:eastAsia="ArialMT" w:hAnsi="Times New Roman" w:cs="Times New Roman"/>
          <w:color w:val="000000" w:themeColor="text1"/>
          <w:sz w:val="28"/>
          <w:szCs w:val="28"/>
          <w:lang w:val="uk-UA"/>
        </w:rPr>
      </w:pPr>
      <w:r w:rsidRPr="00924D83">
        <w:rPr>
          <w:rFonts w:ascii="Times New Roman" w:eastAsia="ArialMT" w:hAnsi="Times New Roman" w:cs="Times New Roman"/>
          <w:sz w:val="28"/>
          <w:szCs w:val="28"/>
          <w:lang w:val="uk-UA"/>
        </w:rPr>
        <w:t>Другу категорію форматів, що популяризують читання серед старшокласників/</w:t>
      </w:r>
      <w:proofErr w:type="spellStart"/>
      <w:r w:rsidRPr="00924D83">
        <w:rPr>
          <w:rFonts w:ascii="Times New Roman" w:eastAsia="ArialMT" w:hAnsi="Times New Roman" w:cs="Times New Roman"/>
          <w:sz w:val="28"/>
          <w:szCs w:val="28"/>
          <w:lang w:val="uk-UA"/>
        </w:rPr>
        <w:t>ць</w:t>
      </w:r>
      <w:proofErr w:type="spellEnd"/>
      <w:r w:rsidRPr="00924D83">
        <w:rPr>
          <w:rFonts w:ascii="Times New Roman" w:eastAsia="ArialMT" w:hAnsi="Times New Roman" w:cs="Times New Roman"/>
          <w:sz w:val="28"/>
          <w:szCs w:val="28"/>
          <w:lang w:val="uk-UA"/>
        </w:rPr>
        <w:t xml:space="preserve">, складають </w:t>
      </w:r>
      <w:proofErr w:type="spellStart"/>
      <w:r w:rsidRPr="00924D83">
        <w:rPr>
          <w:rFonts w:ascii="Times New Roman" w:eastAsia="ArialMT" w:hAnsi="Times New Roman" w:cs="Times New Roman"/>
          <w:sz w:val="28"/>
          <w:szCs w:val="28"/>
          <w:lang w:val="uk-UA"/>
        </w:rPr>
        <w:t>відео</w:t>
      </w:r>
      <w:r>
        <w:rPr>
          <w:rFonts w:ascii="Times New Roman" w:eastAsia="ArialMT" w:hAnsi="Times New Roman" w:cs="Times New Roman"/>
          <w:sz w:val="28"/>
          <w:szCs w:val="28"/>
          <w:lang w:val="uk-UA"/>
        </w:rPr>
        <w:t>блог</w:t>
      </w:r>
      <w:r w:rsidRPr="00924D83">
        <w:rPr>
          <w:rFonts w:ascii="Times New Roman" w:eastAsia="ArialMT" w:hAnsi="Times New Roman" w:cs="Times New Roman"/>
          <w:sz w:val="28"/>
          <w:szCs w:val="28"/>
          <w:lang w:val="uk-UA"/>
        </w:rPr>
        <w:t>и</w:t>
      </w:r>
      <w:proofErr w:type="spellEnd"/>
      <w:r w:rsidRPr="00924D83">
        <w:rPr>
          <w:rFonts w:ascii="Times New Roman" w:eastAsia="ArialMT" w:hAnsi="Times New Roman" w:cs="Times New Roman"/>
          <w:sz w:val="28"/>
          <w:szCs w:val="28"/>
          <w:lang w:val="uk-UA"/>
        </w:rPr>
        <w:t xml:space="preserve"> в різних </w:t>
      </w:r>
      <w:proofErr w:type="spellStart"/>
      <w:r w:rsidRPr="00924D83">
        <w:rPr>
          <w:rFonts w:ascii="Times New Roman" w:eastAsia="ArialMT" w:hAnsi="Times New Roman" w:cs="Times New Roman"/>
          <w:sz w:val="28"/>
          <w:szCs w:val="28"/>
          <w:lang w:val="uk-UA"/>
        </w:rPr>
        <w:t>соцмережах</w:t>
      </w:r>
      <w:proofErr w:type="spellEnd"/>
      <w:r w:rsidRPr="00924D83">
        <w:rPr>
          <w:rFonts w:ascii="Times New Roman" w:eastAsia="ArialMT" w:hAnsi="Times New Roman" w:cs="Times New Roman"/>
          <w:sz w:val="28"/>
          <w:szCs w:val="28"/>
          <w:lang w:val="uk-UA"/>
        </w:rPr>
        <w:t xml:space="preserve">. </w:t>
      </w:r>
      <w:r w:rsidRPr="00924D83">
        <w:rPr>
          <w:rFonts w:ascii="Times New Roman" w:hAnsi="Times New Roman" w:cs="Times New Roman"/>
          <w:sz w:val="28"/>
          <w:szCs w:val="28"/>
          <w:lang w:val="uk-UA"/>
        </w:rPr>
        <w:t xml:space="preserve">Іноземний науковець </w:t>
      </w:r>
      <w:proofErr w:type="spellStart"/>
      <w:r w:rsidRPr="00924D83">
        <w:rPr>
          <w:rFonts w:ascii="Times New Roman" w:hAnsi="Times New Roman" w:cs="Times New Roman"/>
          <w:sz w:val="28"/>
          <w:szCs w:val="28"/>
          <w:lang w:val="uk-UA"/>
        </w:rPr>
        <w:t>Дж</w:t>
      </w:r>
      <w:proofErr w:type="spellEnd"/>
      <w:r w:rsidRPr="00924D83">
        <w:rPr>
          <w:rFonts w:ascii="Times New Roman" w:hAnsi="Times New Roman" w:cs="Times New Roman"/>
          <w:sz w:val="28"/>
          <w:szCs w:val="28"/>
          <w:lang w:val="uk-UA"/>
        </w:rPr>
        <w:t xml:space="preserve">. </w:t>
      </w:r>
      <w:proofErr w:type="spellStart"/>
      <w:r w:rsidRPr="00924D83">
        <w:rPr>
          <w:rFonts w:ascii="Times New Roman" w:hAnsi="Times New Roman" w:cs="Times New Roman"/>
          <w:sz w:val="28"/>
          <w:szCs w:val="28"/>
          <w:lang w:val="uk-UA"/>
        </w:rPr>
        <w:t>Вармброд</w:t>
      </w:r>
      <w:proofErr w:type="spellEnd"/>
      <w:r w:rsidRPr="00924D83">
        <w:rPr>
          <w:rFonts w:ascii="Times New Roman" w:hAnsi="Times New Roman" w:cs="Times New Roman"/>
          <w:sz w:val="28"/>
          <w:szCs w:val="28"/>
          <w:lang w:val="uk-UA"/>
        </w:rPr>
        <w:t xml:space="preserve"> визначив </w:t>
      </w:r>
      <w:proofErr w:type="spellStart"/>
      <w:r w:rsidRPr="00924D83">
        <w:rPr>
          <w:rFonts w:ascii="Times New Roman" w:hAnsi="Times New Roman" w:cs="Times New Roman"/>
          <w:sz w:val="28"/>
          <w:szCs w:val="28"/>
          <w:lang w:val="uk-UA"/>
        </w:rPr>
        <w:t>відео</w:t>
      </w:r>
      <w:r>
        <w:rPr>
          <w:rFonts w:ascii="Times New Roman" w:hAnsi="Times New Roman" w:cs="Times New Roman"/>
          <w:sz w:val="28"/>
          <w:szCs w:val="28"/>
          <w:lang w:val="uk-UA"/>
        </w:rPr>
        <w:t>блог</w:t>
      </w:r>
      <w:r w:rsidRPr="00924D83">
        <w:rPr>
          <w:rFonts w:ascii="Times New Roman" w:hAnsi="Times New Roman" w:cs="Times New Roman"/>
          <w:sz w:val="28"/>
          <w:szCs w:val="28"/>
          <w:lang w:val="uk-UA"/>
        </w:rPr>
        <w:t>и</w:t>
      </w:r>
      <w:proofErr w:type="spellEnd"/>
      <w:r w:rsidRPr="00924D83">
        <w:rPr>
          <w:rFonts w:ascii="Times New Roman" w:hAnsi="Times New Roman" w:cs="Times New Roman"/>
          <w:sz w:val="28"/>
          <w:szCs w:val="28"/>
          <w:lang w:val="uk-UA"/>
        </w:rPr>
        <w:t xml:space="preserve"> як «</w:t>
      </w:r>
      <w:r>
        <w:rPr>
          <w:rFonts w:ascii="Times New Roman" w:hAnsi="Times New Roman" w:cs="Times New Roman"/>
          <w:sz w:val="28"/>
          <w:szCs w:val="28"/>
          <w:lang w:val="uk-UA"/>
        </w:rPr>
        <w:t>блог</w:t>
      </w:r>
      <w:r w:rsidRPr="00924D83">
        <w:rPr>
          <w:rFonts w:ascii="Times New Roman" w:hAnsi="Times New Roman" w:cs="Times New Roman"/>
          <w:sz w:val="28"/>
          <w:szCs w:val="28"/>
          <w:lang w:val="uk-UA"/>
        </w:rPr>
        <w:t xml:space="preserve">и, де кожен пост – відео» [55]. </w:t>
      </w:r>
      <w:r w:rsidRPr="00924D83">
        <w:rPr>
          <w:rFonts w:ascii="Times New Roman" w:eastAsia="ArialMT" w:hAnsi="Times New Roman" w:cs="Times New Roman"/>
          <w:sz w:val="28"/>
          <w:szCs w:val="28"/>
          <w:lang w:val="uk-UA"/>
        </w:rPr>
        <w:t xml:space="preserve">Останнє десятиріччя їхня кількість дуже стрімко збільшилася. Розміщені на платформі </w:t>
      </w:r>
      <w:proofErr w:type="spellStart"/>
      <w:r w:rsidRPr="00924D83">
        <w:rPr>
          <w:rFonts w:ascii="Times New Roman" w:eastAsia="ArialMT" w:hAnsi="Times New Roman" w:cs="Times New Roman"/>
          <w:color w:val="000000" w:themeColor="text1"/>
          <w:sz w:val="28"/>
          <w:szCs w:val="28"/>
          <w:lang w:val="uk-UA"/>
        </w:rPr>
        <w:t>YouTube</w:t>
      </w:r>
      <w:proofErr w:type="spellEnd"/>
      <w:r w:rsidRPr="00924D83">
        <w:rPr>
          <w:rFonts w:ascii="Times New Roman" w:eastAsia="ArialMT" w:hAnsi="Times New Roman" w:cs="Times New Roman"/>
          <w:color w:val="000000" w:themeColor="text1"/>
          <w:sz w:val="28"/>
          <w:szCs w:val="28"/>
          <w:lang w:val="uk-UA"/>
        </w:rPr>
        <w:t xml:space="preserve"> </w:t>
      </w:r>
      <w:r>
        <w:rPr>
          <w:rFonts w:ascii="Times New Roman" w:eastAsia="ArialMT" w:hAnsi="Times New Roman" w:cs="Times New Roman"/>
          <w:color w:val="000000" w:themeColor="text1"/>
          <w:sz w:val="28"/>
          <w:szCs w:val="28"/>
          <w:lang w:val="uk-UA"/>
        </w:rPr>
        <w:t>блог</w:t>
      </w:r>
      <w:r w:rsidRPr="00924D83">
        <w:rPr>
          <w:rFonts w:ascii="Times New Roman" w:eastAsia="ArialMT" w:hAnsi="Times New Roman" w:cs="Times New Roman"/>
          <w:color w:val="000000" w:themeColor="text1"/>
          <w:sz w:val="28"/>
          <w:szCs w:val="28"/>
          <w:lang w:val="uk-UA"/>
        </w:rPr>
        <w:t xml:space="preserve">и про книжкову продукцію вже встигли сформувати окрему спільноту – вона отримала назву </w:t>
      </w:r>
      <w:proofErr w:type="spellStart"/>
      <w:r w:rsidRPr="00924D83">
        <w:rPr>
          <w:rFonts w:ascii="Times New Roman" w:eastAsia="ArialMT" w:hAnsi="Times New Roman" w:cs="Times New Roman"/>
          <w:color w:val="000000" w:themeColor="text1"/>
          <w:sz w:val="28"/>
          <w:szCs w:val="28"/>
          <w:lang w:val="uk-UA"/>
        </w:rPr>
        <w:t>BookTube</w:t>
      </w:r>
      <w:proofErr w:type="spellEnd"/>
      <w:r w:rsidRPr="00924D83">
        <w:rPr>
          <w:rFonts w:ascii="Times New Roman" w:eastAsia="ArialMT" w:hAnsi="Times New Roman" w:cs="Times New Roman"/>
          <w:color w:val="000000" w:themeColor="text1"/>
          <w:sz w:val="28"/>
          <w:szCs w:val="28"/>
          <w:lang w:val="uk-UA"/>
        </w:rPr>
        <w:t xml:space="preserve">. Також на цьому </w:t>
      </w:r>
      <w:proofErr w:type="spellStart"/>
      <w:r w:rsidRPr="00924D83">
        <w:rPr>
          <w:rFonts w:ascii="Times New Roman" w:eastAsia="ArialMT" w:hAnsi="Times New Roman" w:cs="Times New Roman"/>
          <w:color w:val="000000" w:themeColor="text1"/>
          <w:sz w:val="28"/>
          <w:szCs w:val="28"/>
          <w:lang w:val="uk-UA"/>
        </w:rPr>
        <w:t>відеогостин</w:t>
      </w:r>
      <w:r>
        <w:rPr>
          <w:rFonts w:ascii="Times New Roman" w:eastAsia="ArialMT" w:hAnsi="Times New Roman" w:cs="Times New Roman"/>
          <w:color w:val="000000" w:themeColor="text1"/>
          <w:sz w:val="28"/>
          <w:szCs w:val="28"/>
          <w:lang w:val="uk-UA"/>
        </w:rPr>
        <w:t>г</w:t>
      </w:r>
      <w:r w:rsidRPr="00924D83">
        <w:rPr>
          <w:rFonts w:ascii="Times New Roman" w:eastAsia="ArialMT" w:hAnsi="Times New Roman" w:cs="Times New Roman"/>
          <w:color w:val="000000" w:themeColor="text1"/>
          <w:sz w:val="28"/>
          <w:szCs w:val="28"/>
          <w:lang w:val="uk-UA"/>
        </w:rPr>
        <w:t>у</w:t>
      </w:r>
      <w:proofErr w:type="spellEnd"/>
      <w:r w:rsidRPr="00924D83">
        <w:rPr>
          <w:rFonts w:ascii="Times New Roman" w:eastAsia="ArialMT" w:hAnsi="Times New Roman" w:cs="Times New Roman"/>
          <w:color w:val="000000" w:themeColor="text1"/>
          <w:sz w:val="28"/>
          <w:szCs w:val="28"/>
          <w:lang w:val="uk-UA"/>
        </w:rPr>
        <w:t xml:space="preserve"> виокремлюють: канали, що не повністю </w:t>
      </w:r>
      <w:r w:rsidRPr="00924D83">
        <w:rPr>
          <w:rFonts w:ascii="Times New Roman" w:eastAsia="ArialMT" w:hAnsi="Times New Roman" w:cs="Times New Roman"/>
          <w:color w:val="000000" w:themeColor="text1"/>
          <w:sz w:val="28"/>
          <w:szCs w:val="28"/>
          <w:lang w:val="uk-UA"/>
        </w:rPr>
        <w:lastRenderedPageBreak/>
        <w:t xml:space="preserve">присвячуються цій тематиці, а мають лише окремі рубрики, присвячені літературі; просвітницькі канали [46, c. 371]. </w:t>
      </w:r>
    </w:p>
    <w:p w:rsidR="007555EE" w:rsidRPr="00924D83" w:rsidRDefault="007555EE" w:rsidP="007555EE">
      <w:pPr>
        <w:pStyle w:val="a7"/>
        <w:autoSpaceDE w:val="0"/>
        <w:autoSpaceDN w:val="0"/>
        <w:adjustRightInd w:val="0"/>
        <w:spacing w:after="0" w:line="360" w:lineRule="auto"/>
        <w:ind w:left="0" w:firstLine="709"/>
        <w:jc w:val="both"/>
        <w:rPr>
          <w:rFonts w:ascii="Times New Roman" w:eastAsia="ArialMT" w:hAnsi="Times New Roman" w:cs="Times New Roman"/>
          <w:color w:val="000000" w:themeColor="text1"/>
          <w:sz w:val="28"/>
          <w:szCs w:val="28"/>
          <w:lang w:val="uk-UA"/>
        </w:rPr>
      </w:pPr>
      <w:r w:rsidRPr="00924D83">
        <w:rPr>
          <w:rFonts w:ascii="Times New Roman" w:eastAsia="ArialMT" w:hAnsi="Times New Roman" w:cs="Times New Roman"/>
          <w:color w:val="000000" w:themeColor="text1"/>
          <w:sz w:val="28"/>
          <w:szCs w:val="28"/>
          <w:lang w:val="uk-UA"/>
        </w:rPr>
        <w:t>Зміст усіх відео, що популяризують культуру читання та книги серед школярів/</w:t>
      </w:r>
      <w:proofErr w:type="spellStart"/>
      <w:r w:rsidRPr="00924D83">
        <w:rPr>
          <w:rFonts w:ascii="Times New Roman" w:eastAsia="ArialMT" w:hAnsi="Times New Roman" w:cs="Times New Roman"/>
          <w:color w:val="000000" w:themeColor="text1"/>
          <w:sz w:val="28"/>
          <w:szCs w:val="28"/>
          <w:lang w:val="uk-UA"/>
        </w:rPr>
        <w:t>ок</w:t>
      </w:r>
      <w:proofErr w:type="spellEnd"/>
      <w:r w:rsidRPr="00924D83">
        <w:rPr>
          <w:rFonts w:ascii="Times New Roman" w:eastAsia="ArialMT" w:hAnsi="Times New Roman" w:cs="Times New Roman"/>
          <w:color w:val="000000" w:themeColor="text1"/>
          <w:sz w:val="28"/>
          <w:szCs w:val="28"/>
          <w:lang w:val="uk-UA"/>
        </w:rPr>
        <w:t xml:space="preserve"> старших класів, можуть складати:</w:t>
      </w:r>
    </w:p>
    <w:p w:rsidR="007555EE" w:rsidRPr="00924D83" w:rsidRDefault="007555EE" w:rsidP="007555EE">
      <w:pPr>
        <w:pStyle w:val="a7"/>
        <w:numPr>
          <w:ilvl w:val="0"/>
          <w:numId w:val="9"/>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Цікава інформація про письменників. Приміром, в одній із рубрик українського літературного блоґу «Любов до книг» авторка розповідає маловідомі факти з життя всесвітньо знаних письменників/</w:t>
      </w:r>
      <w:proofErr w:type="spellStart"/>
      <w:r w:rsidRPr="00924D83">
        <w:rPr>
          <w:rFonts w:ascii="Times New Roman" w:hAnsi="Times New Roman" w:cs="Times New Roman"/>
          <w:color w:val="000000" w:themeColor="text1"/>
          <w:sz w:val="28"/>
          <w:szCs w:val="28"/>
          <w:lang w:val="uk-UA"/>
        </w:rPr>
        <w:t>ць</w:t>
      </w:r>
      <w:proofErr w:type="spellEnd"/>
      <w:r w:rsidRPr="00924D83">
        <w:rPr>
          <w:rFonts w:ascii="Times New Roman" w:hAnsi="Times New Roman" w:cs="Times New Roman"/>
          <w:color w:val="000000" w:themeColor="text1"/>
          <w:sz w:val="28"/>
          <w:szCs w:val="28"/>
          <w:lang w:val="uk-UA"/>
        </w:rPr>
        <w:t xml:space="preserve"> (Шарлотта Бронте, Артур </w:t>
      </w:r>
      <w:proofErr w:type="spellStart"/>
      <w:r w:rsidRPr="00924D83">
        <w:rPr>
          <w:rFonts w:ascii="Times New Roman" w:hAnsi="Times New Roman" w:cs="Times New Roman"/>
          <w:color w:val="000000" w:themeColor="text1"/>
          <w:sz w:val="28"/>
          <w:szCs w:val="28"/>
          <w:lang w:val="uk-UA"/>
        </w:rPr>
        <w:t>Конан</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Дойль</w:t>
      </w:r>
      <w:proofErr w:type="spellEnd"/>
      <w:r w:rsidRPr="00924D83">
        <w:rPr>
          <w:rFonts w:ascii="Times New Roman" w:hAnsi="Times New Roman" w:cs="Times New Roman"/>
          <w:color w:val="000000" w:themeColor="text1"/>
          <w:sz w:val="28"/>
          <w:szCs w:val="28"/>
          <w:lang w:val="uk-UA"/>
        </w:rPr>
        <w:t>, Аґата Крісті);</w:t>
      </w:r>
    </w:p>
    <w:p w:rsidR="007555EE" w:rsidRPr="00924D83" w:rsidRDefault="007555EE" w:rsidP="007555EE">
      <w:pPr>
        <w:pStyle w:val="a7"/>
        <w:numPr>
          <w:ilvl w:val="0"/>
          <w:numId w:val="9"/>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Історії написання творів. Як приклад можна згадати рубрику «Чому ви повинні прочитати…» (беруться класичні твори світової літератури) на американському освітньому каналі «TED-</w:t>
      </w:r>
      <w:proofErr w:type="spellStart"/>
      <w:r w:rsidRPr="00924D83">
        <w:rPr>
          <w:rFonts w:ascii="Times New Roman" w:hAnsi="Times New Roman" w:cs="Times New Roman"/>
          <w:color w:val="000000" w:themeColor="text1"/>
          <w:sz w:val="28"/>
          <w:szCs w:val="28"/>
          <w:lang w:val="uk-UA"/>
        </w:rPr>
        <w:t>Ed</w:t>
      </w:r>
      <w:proofErr w:type="spellEnd"/>
      <w:r w:rsidRPr="00924D83">
        <w:rPr>
          <w:rFonts w:ascii="Times New Roman" w:hAnsi="Times New Roman" w:cs="Times New Roman"/>
          <w:color w:val="000000" w:themeColor="text1"/>
          <w:sz w:val="28"/>
          <w:szCs w:val="28"/>
          <w:lang w:val="uk-UA"/>
        </w:rPr>
        <w:t>». Її творці не тільки розкривають сюжет книги, але й діляться передумовами написання того чи того твору;</w:t>
      </w:r>
    </w:p>
    <w:p w:rsidR="007555EE" w:rsidRPr="00924D83" w:rsidRDefault="007555EE" w:rsidP="007555EE">
      <w:pPr>
        <w:pStyle w:val="a7"/>
        <w:numPr>
          <w:ilvl w:val="0"/>
          <w:numId w:val="9"/>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Власне розповідь про книгу: переказ сюжету, враження від прочитаного та критика невдалих моментів, контекстуальний аналіз. За таким принципом працює переважна кількість авторів блоґів/рубрик про літератури: в українському </w:t>
      </w:r>
      <w:proofErr w:type="spellStart"/>
      <w:r w:rsidRPr="00924D83">
        <w:rPr>
          <w:rFonts w:ascii="Times New Roman" w:eastAsia="ArialMT" w:hAnsi="Times New Roman" w:cs="Times New Roman"/>
          <w:color w:val="000000" w:themeColor="text1"/>
          <w:sz w:val="28"/>
          <w:szCs w:val="28"/>
          <w:lang w:val="uk-UA"/>
        </w:rPr>
        <w:t>YouTube</w:t>
      </w:r>
      <w:proofErr w:type="spellEnd"/>
      <w:r w:rsidRPr="00924D83">
        <w:rPr>
          <w:rFonts w:ascii="Times New Roman" w:eastAsia="ArialMT" w:hAnsi="Times New Roman" w:cs="Times New Roman"/>
          <w:color w:val="000000" w:themeColor="text1"/>
          <w:sz w:val="28"/>
          <w:szCs w:val="28"/>
          <w:lang w:val="uk-UA"/>
        </w:rPr>
        <w:t xml:space="preserve"> </w:t>
      </w:r>
      <w:r w:rsidRPr="00924D83">
        <w:rPr>
          <w:rFonts w:ascii="Times New Roman" w:hAnsi="Times New Roman" w:cs="Times New Roman"/>
          <w:color w:val="000000" w:themeColor="text1"/>
          <w:sz w:val="28"/>
          <w:szCs w:val="28"/>
          <w:lang w:val="uk-UA"/>
        </w:rPr>
        <w:t>можна виокремити книжкові канали «</w:t>
      </w:r>
      <w:proofErr w:type="spellStart"/>
      <w:r w:rsidRPr="00924D83">
        <w:rPr>
          <w:rFonts w:ascii="Times New Roman" w:hAnsi="Times New Roman" w:cs="Times New Roman"/>
          <w:color w:val="000000" w:themeColor="text1"/>
          <w:sz w:val="28"/>
          <w:szCs w:val="28"/>
          <w:lang w:val="uk-UA"/>
        </w:rPr>
        <w:t>Nata&amp;Books</w:t>
      </w:r>
      <w:proofErr w:type="spellEnd"/>
      <w:r w:rsidRPr="00924D83">
        <w:rPr>
          <w:rFonts w:ascii="Times New Roman" w:hAnsi="Times New Roman" w:cs="Times New Roman"/>
          <w:color w:val="000000" w:themeColor="text1"/>
          <w:sz w:val="28"/>
          <w:szCs w:val="28"/>
          <w:lang w:val="uk-UA"/>
        </w:rPr>
        <w:t xml:space="preserve">», «Вишневий цвіт». Якщо говорити про іноземний досвід варто назвати літературні блоґи «A </w:t>
      </w:r>
      <w:proofErr w:type="spellStart"/>
      <w:r w:rsidRPr="00924D83">
        <w:rPr>
          <w:rFonts w:ascii="Times New Roman" w:hAnsi="Times New Roman" w:cs="Times New Roman"/>
          <w:color w:val="000000" w:themeColor="text1"/>
          <w:sz w:val="28"/>
          <w:szCs w:val="28"/>
          <w:lang w:val="uk-UA"/>
        </w:rPr>
        <w:t>Clockwork</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Reader</w:t>
      </w:r>
      <w:proofErr w:type="spellEnd"/>
      <w:r w:rsidRPr="00924D83">
        <w:rPr>
          <w:rFonts w:ascii="Times New Roman" w:hAnsi="Times New Roman" w:cs="Times New Roman"/>
          <w:color w:val="000000" w:themeColor="text1"/>
          <w:sz w:val="28"/>
          <w:szCs w:val="28"/>
          <w:lang w:val="uk-UA"/>
        </w:rPr>
        <w:t>» (США), «</w:t>
      </w:r>
      <w:proofErr w:type="spellStart"/>
      <w:r w:rsidRPr="00924D83">
        <w:rPr>
          <w:rFonts w:ascii="Times New Roman" w:hAnsi="Times New Roman" w:cs="Times New Roman"/>
          <w:color w:val="000000" w:themeColor="text1"/>
          <w:sz w:val="28"/>
          <w:szCs w:val="28"/>
          <w:lang w:val="uk-UA"/>
        </w:rPr>
        <w:t>abookutopia</w:t>
      </w:r>
      <w:proofErr w:type="spellEnd"/>
      <w:r w:rsidRPr="00924D83">
        <w:rPr>
          <w:rFonts w:ascii="Times New Roman" w:hAnsi="Times New Roman" w:cs="Times New Roman"/>
          <w:color w:val="000000" w:themeColor="text1"/>
          <w:sz w:val="28"/>
          <w:szCs w:val="28"/>
          <w:lang w:val="uk-UA"/>
        </w:rPr>
        <w:t>» (Велика Британія), «</w:t>
      </w:r>
      <w:proofErr w:type="spellStart"/>
      <w:r w:rsidRPr="00924D83">
        <w:rPr>
          <w:rFonts w:ascii="Times New Roman" w:hAnsi="Times New Roman" w:cs="Times New Roman"/>
          <w:color w:val="000000" w:themeColor="text1"/>
          <w:sz w:val="28"/>
          <w:szCs w:val="28"/>
          <w:lang w:val="uk-UA"/>
        </w:rPr>
        <w:t>Hailey</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in</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Bookland</w:t>
      </w:r>
      <w:proofErr w:type="spellEnd"/>
      <w:r w:rsidRPr="00924D83">
        <w:rPr>
          <w:rFonts w:ascii="Times New Roman" w:hAnsi="Times New Roman" w:cs="Times New Roman"/>
          <w:color w:val="000000" w:themeColor="text1"/>
          <w:sz w:val="28"/>
          <w:szCs w:val="28"/>
          <w:lang w:val="uk-UA"/>
        </w:rPr>
        <w:t xml:space="preserve">» (Канада). Їхні </w:t>
      </w:r>
      <w:proofErr w:type="spellStart"/>
      <w:r w:rsidRPr="00924D83">
        <w:rPr>
          <w:rFonts w:ascii="Times New Roman" w:hAnsi="Times New Roman" w:cs="Times New Roman"/>
          <w:color w:val="000000" w:themeColor="text1"/>
          <w:sz w:val="28"/>
          <w:szCs w:val="28"/>
          <w:lang w:val="uk-UA"/>
        </w:rPr>
        <w:t>творчині</w:t>
      </w:r>
      <w:proofErr w:type="spellEnd"/>
      <w:r w:rsidRPr="00924D83">
        <w:rPr>
          <w:rFonts w:ascii="Times New Roman" w:hAnsi="Times New Roman" w:cs="Times New Roman"/>
          <w:color w:val="000000" w:themeColor="text1"/>
          <w:sz w:val="28"/>
          <w:szCs w:val="28"/>
          <w:lang w:val="uk-UA"/>
        </w:rPr>
        <w:t xml:space="preserve"> аналізують сюжет, персонажів, розмірковуючи над темами та проблемами, що порушуються в книгах;</w:t>
      </w:r>
    </w:p>
    <w:p w:rsidR="007555EE" w:rsidRPr="00924D83" w:rsidRDefault="007555EE" w:rsidP="007555EE">
      <w:pPr>
        <w:pStyle w:val="a7"/>
        <w:numPr>
          <w:ilvl w:val="0"/>
          <w:numId w:val="9"/>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924D83">
        <w:rPr>
          <w:rFonts w:ascii="Times New Roman" w:hAnsi="Times New Roman" w:cs="Times New Roman"/>
          <w:color w:val="000000" w:themeColor="text1"/>
          <w:sz w:val="28"/>
          <w:szCs w:val="28"/>
          <w:lang w:val="uk-UA"/>
        </w:rPr>
        <w:t>Добірки (наприклад, творів одного автора, новинок конкретного видавництва, авторів з однієї країни, літературного групування тощо). На згадуваному раніше каналі «</w:t>
      </w:r>
      <w:proofErr w:type="spellStart"/>
      <w:r w:rsidRPr="00924D83">
        <w:rPr>
          <w:rFonts w:ascii="Times New Roman" w:hAnsi="Times New Roman" w:cs="Times New Roman"/>
          <w:color w:val="000000" w:themeColor="text1"/>
          <w:sz w:val="28"/>
          <w:szCs w:val="28"/>
          <w:lang w:val="uk-UA"/>
        </w:rPr>
        <w:t>Hailey</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in</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Bookland</w:t>
      </w:r>
      <w:proofErr w:type="spellEnd"/>
      <w:r w:rsidRPr="00924D83">
        <w:rPr>
          <w:rFonts w:ascii="Times New Roman" w:hAnsi="Times New Roman" w:cs="Times New Roman"/>
          <w:color w:val="000000" w:themeColor="text1"/>
          <w:sz w:val="28"/>
          <w:szCs w:val="28"/>
          <w:lang w:val="uk-UA"/>
        </w:rPr>
        <w:t xml:space="preserve">» </w:t>
      </w:r>
      <w:proofErr w:type="spellStart"/>
      <w:r w:rsidRPr="00924D83">
        <w:rPr>
          <w:rFonts w:ascii="Times New Roman" w:hAnsi="Times New Roman" w:cs="Times New Roman"/>
          <w:color w:val="000000" w:themeColor="text1"/>
          <w:sz w:val="28"/>
          <w:szCs w:val="28"/>
          <w:lang w:val="uk-UA"/>
        </w:rPr>
        <w:t>блоґерка</w:t>
      </w:r>
      <w:proofErr w:type="spellEnd"/>
      <w:r w:rsidRPr="00924D83">
        <w:rPr>
          <w:rFonts w:ascii="Times New Roman" w:hAnsi="Times New Roman" w:cs="Times New Roman"/>
          <w:color w:val="000000" w:themeColor="text1"/>
          <w:sz w:val="28"/>
          <w:szCs w:val="28"/>
          <w:lang w:val="uk-UA"/>
        </w:rPr>
        <w:t xml:space="preserve"> публікує добірки творів за тематичною спрямованістю. В одному з відео вона робила огляд романтичних книг, які вона б порекомендувала прочитати своїм </w:t>
      </w:r>
      <w:proofErr w:type="spellStart"/>
      <w:r w:rsidRPr="00924D83">
        <w:rPr>
          <w:rFonts w:ascii="Times New Roman" w:hAnsi="Times New Roman" w:cs="Times New Roman"/>
          <w:color w:val="000000" w:themeColor="text1"/>
          <w:sz w:val="28"/>
          <w:szCs w:val="28"/>
          <w:lang w:val="uk-UA"/>
        </w:rPr>
        <w:t>підписникам</w:t>
      </w:r>
      <w:proofErr w:type="spellEnd"/>
      <w:r w:rsidRPr="00924D83">
        <w:rPr>
          <w:rFonts w:ascii="Times New Roman" w:hAnsi="Times New Roman" w:cs="Times New Roman"/>
          <w:color w:val="000000" w:themeColor="text1"/>
          <w:sz w:val="28"/>
          <w:szCs w:val="28"/>
          <w:lang w:val="uk-UA"/>
        </w:rPr>
        <w:t>;</w:t>
      </w:r>
    </w:p>
    <w:p w:rsidR="007555EE" w:rsidRPr="00924D83" w:rsidRDefault="007555EE" w:rsidP="007555EE">
      <w:pPr>
        <w:pStyle w:val="a7"/>
        <w:numPr>
          <w:ilvl w:val="0"/>
          <w:numId w:val="9"/>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Порівняння екранізацій та їхніх першоджерел. Авторка блоґу «Любов до книг», про який ішлося вище, створювала також </w:t>
      </w:r>
      <w:proofErr w:type="spellStart"/>
      <w:r w:rsidRPr="00924D83">
        <w:rPr>
          <w:rFonts w:ascii="Times New Roman" w:hAnsi="Times New Roman" w:cs="Times New Roman"/>
          <w:color w:val="000000" w:themeColor="text1"/>
          <w:sz w:val="28"/>
          <w:szCs w:val="28"/>
          <w:lang w:val="uk-UA"/>
        </w:rPr>
        <w:t>відеопорівняння</w:t>
      </w:r>
      <w:proofErr w:type="spellEnd"/>
      <w:r w:rsidRPr="00924D83">
        <w:rPr>
          <w:rFonts w:ascii="Times New Roman" w:hAnsi="Times New Roman" w:cs="Times New Roman"/>
          <w:color w:val="000000" w:themeColor="text1"/>
          <w:sz w:val="28"/>
          <w:szCs w:val="28"/>
          <w:lang w:val="uk-UA"/>
        </w:rPr>
        <w:t xml:space="preserve"> </w:t>
      </w:r>
      <w:r w:rsidRPr="00924D83">
        <w:rPr>
          <w:rFonts w:ascii="Times New Roman" w:hAnsi="Times New Roman" w:cs="Times New Roman"/>
          <w:color w:val="000000" w:themeColor="text1"/>
          <w:sz w:val="28"/>
          <w:szCs w:val="28"/>
          <w:lang w:val="uk-UA"/>
        </w:rPr>
        <w:lastRenderedPageBreak/>
        <w:t xml:space="preserve">серіалів із оригінальними творами («Усюди жевріють пожежі» </w:t>
      </w:r>
      <w:proofErr w:type="spellStart"/>
      <w:r w:rsidRPr="00924D83">
        <w:rPr>
          <w:rFonts w:ascii="Times New Roman" w:hAnsi="Times New Roman" w:cs="Times New Roman"/>
          <w:color w:val="000000" w:themeColor="text1"/>
          <w:sz w:val="28"/>
          <w:szCs w:val="28"/>
          <w:lang w:val="uk-UA"/>
        </w:rPr>
        <w:t>Селесте</w:t>
      </w:r>
      <w:proofErr w:type="spellEnd"/>
      <w:r w:rsidRPr="00924D83">
        <w:rPr>
          <w:rFonts w:ascii="Times New Roman" w:hAnsi="Times New Roman" w:cs="Times New Roman"/>
          <w:color w:val="000000" w:themeColor="text1"/>
          <w:sz w:val="28"/>
          <w:szCs w:val="28"/>
          <w:lang w:val="uk-UA"/>
        </w:rPr>
        <w:t xml:space="preserve"> Інґ, «Нормальні люди» </w:t>
      </w:r>
      <w:proofErr w:type="spellStart"/>
      <w:r w:rsidRPr="00924D83">
        <w:rPr>
          <w:rFonts w:ascii="Times New Roman" w:hAnsi="Times New Roman" w:cs="Times New Roman"/>
          <w:color w:val="000000" w:themeColor="text1"/>
          <w:sz w:val="28"/>
          <w:szCs w:val="28"/>
          <w:lang w:val="uk-UA"/>
        </w:rPr>
        <w:t>Саллі</w:t>
      </w:r>
      <w:proofErr w:type="spellEnd"/>
      <w:r w:rsidRPr="00924D83">
        <w:rPr>
          <w:rFonts w:ascii="Times New Roman" w:hAnsi="Times New Roman" w:cs="Times New Roman"/>
          <w:color w:val="000000" w:themeColor="text1"/>
          <w:sz w:val="28"/>
          <w:szCs w:val="28"/>
          <w:lang w:val="uk-UA"/>
        </w:rPr>
        <w:t xml:space="preserve"> Руні);</w:t>
      </w:r>
    </w:p>
    <w:p w:rsidR="007555EE" w:rsidRPr="00924D83" w:rsidRDefault="007555EE" w:rsidP="007555EE">
      <w:pPr>
        <w:pStyle w:val="a7"/>
        <w:numPr>
          <w:ilvl w:val="0"/>
          <w:numId w:val="9"/>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Репортажі із творчих вечорів, книжкових форумів, презентацій творів та інших заходів на відповідну тематику. Візьмімо для прикладу канал американського видавництва «</w:t>
      </w:r>
      <w:proofErr w:type="spellStart"/>
      <w:r w:rsidRPr="00924D83">
        <w:rPr>
          <w:rFonts w:ascii="Times New Roman" w:hAnsi="Times New Roman" w:cs="Times New Roman"/>
          <w:color w:val="000000" w:themeColor="text1"/>
          <w:sz w:val="28"/>
          <w:szCs w:val="28"/>
          <w:shd w:val="clear" w:color="auto" w:fill="FFFFFF"/>
          <w:lang w:val="uk-UA"/>
        </w:rPr>
        <w:t>Penguin</w:t>
      </w:r>
      <w:proofErr w:type="spellEnd"/>
      <w:r w:rsidRPr="00924D83">
        <w:rPr>
          <w:rFonts w:ascii="Times New Roman" w:hAnsi="Times New Roman" w:cs="Times New Roman"/>
          <w:color w:val="000000" w:themeColor="text1"/>
          <w:sz w:val="28"/>
          <w:szCs w:val="28"/>
          <w:shd w:val="clear" w:color="auto" w:fill="FFFFFF"/>
          <w:lang w:val="uk-UA"/>
        </w:rPr>
        <w:t xml:space="preserve"> </w:t>
      </w:r>
      <w:proofErr w:type="spellStart"/>
      <w:r w:rsidRPr="00924D83">
        <w:rPr>
          <w:rFonts w:ascii="Times New Roman" w:hAnsi="Times New Roman" w:cs="Times New Roman"/>
          <w:color w:val="000000" w:themeColor="text1"/>
          <w:sz w:val="28"/>
          <w:szCs w:val="28"/>
          <w:shd w:val="clear" w:color="auto" w:fill="FFFFFF"/>
          <w:lang w:val="uk-UA"/>
        </w:rPr>
        <w:t>Random</w:t>
      </w:r>
      <w:proofErr w:type="spellEnd"/>
      <w:r w:rsidRPr="00924D83">
        <w:rPr>
          <w:rFonts w:ascii="Times New Roman" w:hAnsi="Times New Roman" w:cs="Times New Roman"/>
          <w:color w:val="000000" w:themeColor="text1"/>
          <w:sz w:val="28"/>
          <w:szCs w:val="28"/>
          <w:shd w:val="clear" w:color="auto" w:fill="FFFFFF"/>
          <w:lang w:val="uk-UA"/>
        </w:rPr>
        <w:t xml:space="preserve"> </w:t>
      </w:r>
      <w:proofErr w:type="spellStart"/>
      <w:r w:rsidRPr="00924D83">
        <w:rPr>
          <w:rFonts w:ascii="Times New Roman" w:hAnsi="Times New Roman" w:cs="Times New Roman"/>
          <w:color w:val="000000" w:themeColor="text1"/>
          <w:sz w:val="28"/>
          <w:szCs w:val="28"/>
          <w:shd w:val="clear" w:color="auto" w:fill="FFFFFF"/>
          <w:lang w:val="uk-UA"/>
        </w:rPr>
        <w:t>House</w:t>
      </w:r>
      <w:proofErr w:type="spellEnd"/>
      <w:r w:rsidRPr="00924D83">
        <w:rPr>
          <w:rFonts w:ascii="Times New Roman" w:hAnsi="Times New Roman" w:cs="Times New Roman"/>
          <w:color w:val="000000" w:themeColor="text1"/>
          <w:sz w:val="28"/>
          <w:szCs w:val="28"/>
          <w:shd w:val="clear" w:color="auto" w:fill="FFFFFF"/>
          <w:lang w:val="uk-UA"/>
        </w:rPr>
        <w:t>», за ініціативи якого був організований конкурс «</w:t>
      </w:r>
      <w:proofErr w:type="spellStart"/>
      <w:r w:rsidRPr="00924D83">
        <w:rPr>
          <w:rFonts w:ascii="Times New Roman" w:hAnsi="Times New Roman" w:cs="Times New Roman"/>
          <w:color w:val="000000" w:themeColor="text1"/>
          <w:sz w:val="28"/>
          <w:szCs w:val="28"/>
          <w:shd w:val="clear" w:color="auto" w:fill="FFFFFF"/>
          <w:lang w:val="uk-UA"/>
        </w:rPr>
        <w:t>Student</w:t>
      </w:r>
      <w:proofErr w:type="spellEnd"/>
      <w:r w:rsidRPr="00924D83">
        <w:rPr>
          <w:rFonts w:ascii="Times New Roman" w:hAnsi="Times New Roman" w:cs="Times New Roman"/>
          <w:color w:val="000000" w:themeColor="text1"/>
          <w:sz w:val="28"/>
          <w:szCs w:val="28"/>
          <w:shd w:val="clear" w:color="auto" w:fill="FFFFFF"/>
          <w:lang w:val="uk-UA"/>
        </w:rPr>
        <w:t xml:space="preserve"> </w:t>
      </w:r>
      <w:proofErr w:type="spellStart"/>
      <w:r w:rsidRPr="00924D83">
        <w:rPr>
          <w:rFonts w:ascii="Times New Roman" w:hAnsi="Times New Roman" w:cs="Times New Roman"/>
          <w:color w:val="000000" w:themeColor="text1"/>
          <w:sz w:val="28"/>
          <w:szCs w:val="28"/>
          <w:shd w:val="clear" w:color="auto" w:fill="FFFFFF"/>
          <w:lang w:val="uk-UA"/>
        </w:rPr>
        <w:t>Design</w:t>
      </w:r>
      <w:proofErr w:type="spellEnd"/>
      <w:r w:rsidRPr="00924D83">
        <w:rPr>
          <w:rFonts w:ascii="Times New Roman" w:hAnsi="Times New Roman" w:cs="Times New Roman"/>
          <w:color w:val="000000" w:themeColor="text1"/>
          <w:sz w:val="28"/>
          <w:szCs w:val="28"/>
          <w:shd w:val="clear" w:color="auto" w:fill="FFFFFF"/>
          <w:lang w:val="uk-UA"/>
        </w:rPr>
        <w:t xml:space="preserve"> </w:t>
      </w:r>
      <w:proofErr w:type="spellStart"/>
      <w:r w:rsidRPr="00924D83">
        <w:rPr>
          <w:rFonts w:ascii="Times New Roman" w:hAnsi="Times New Roman" w:cs="Times New Roman"/>
          <w:color w:val="000000" w:themeColor="text1"/>
          <w:sz w:val="28"/>
          <w:szCs w:val="28"/>
          <w:shd w:val="clear" w:color="auto" w:fill="FFFFFF"/>
          <w:lang w:val="uk-UA"/>
        </w:rPr>
        <w:t>Award</w:t>
      </w:r>
      <w:proofErr w:type="spellEnd"/>
      <w:r w:rsidRPr="00924D83">
        <w:rPr>
          <w:rFonts w:ascii="Times New Roman" w:hAnsi="Times New Roman" w:cs="Times New Roman"/>
          <w:color w:val="000000" w:themeColor="text1"/>
          <w:sz w:val="28"/>
          <w:szCs w:val="28"/>
          <w:shd w:val="clear" w:color="auto" w:fill="FFFFFF"/>
          <w:lang w:val="uk-UA"/>
        </w:rPr>
        <w:t>». Школярі/</w:t>
      </w:r>
      <w:proofErr w:type="spellStart"/>
      <w:r w:rsidRPr="00924D83">
        <w:rPr>
          <w:rFonts w:ascii="Times New Roman" w:hAnsi="Times New Roman" w:cs="Times New Roman"/>
          <w:color w:val="000000" w:themeColor="text1"/>
          <w:sz w:val="28"/>
          <w:szCs w:val="28"/>
          <w:shd w:val="clear" w:color="auto" w:fill="FFFFFF"/>
          <w:lang w:val="uk-UA"/>
        </w:rPr>
        <w:t>ки</w:t>
      </w:r>
      <w:proofErr w:type="spellEnd"/>
      <w:r w:rsidRPr="00924D83">
        <w:rPr>
          <w:rFonts w:ascii="Times New Roman" w:hAnsi="Times New Roman" w:cs="Times New Roman"/>
          <w:color w:val="000000" w:themeColor="text1"/>
          <w:sz w:val="28"/>
          <w:szCs w:val="28"/>
          <w:shd w:val="clear" w:color="auto" w:fill="FFFFFF"/>
          <w:lang w:val="uk-UA"/>
        </w:rPr>
        <w:t xml:space="preserve"> різного віку (в тому числі й 15-18 років) мали створити авторський дизайн обкладинок до книжок. Церемонію нагородження переможців цього змагання було </w:t>
      </w:r>
      <w:proofErr w:type="spellStart"/>
      <w:r w:rsidRPr="00924D83">
        <w:rPr>
          <w:rFonts w:ascii="Times New Roman" w:hAnsi="Times New Roman" w:cs="Times New Roman"/>
          <w:color w:val="000000" w:themeColor="text1"/>
          <w:sz w:val="28"/>
          <w:szCs w:val="28"/>
          <w:shd w:val="clear" w:color="auto" w:fill="FFFFFF"/>
          <w:lang w:val="uk-UA"/>
        </w:rPr>
        <w:t>зафільмовано</w:t>
      </w:r>
      <w:proofErr w:type="spellEnd"/>
      <w:r w:rsidRPr="00924D83">
        <w:rPr>
          <w:rFonts w:ascii="Times New Roman" w:hAnsi="Times New Roman" w:cs="Times New Roman"/>
          <w:color w:val="000000" w:themeColor="text1"/>
          <w:sz w:val="28"/>
          <w:szCs w:val="28"/>
          <w:shd w:val="clear" w:color="auto" w:fill="FFFFFF"/>
          <w:lang w:val="uk-UA"/>
        </w:rPr>
        <w:t xml:space="preserve">, змонтовано в повноцінний репортаж (додаються також коментарі суддів й учасників) та викладено на канал видавництва. </w:t>
      </w:r>
    </w:p>
    <w:p w:rsidR="007555EE" w:rsidRPr="00924D83" w:rsidRDefault="007555EE" w:rsidP="007555EE">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p>
    <w:p w:rsidR="007555EE" w:rsidRPr="00924D83" w:rsidRDefault="007555EE" w:rsidP="007555EE">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p>
    <w:p w:rsidR="007555EE" w:rsidRPr="00924D83" w:rsidRDefault="007555EE" w:rsidP="007555EE">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p>
    <w:p w:rsidR="007555EE" w:rsidRPr="00924D83" w:rsidRDefault="007555EE" w:rsidP="007555EE">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p>
    <w:p w:rsidR="007555EE" w:rsidRPr="00924D83" w:rsidRDefault="007555EE" w:rsidP="007555EE">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p>
    <w:p w:rsidR="007555EE" w:rsidRPr="00924D83" w:rsidRDefault="007555EE" w:rsidP="007555EE">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p>
    <w:p w:rsidR="007555EE" w:rsidRPr="00924D83" w:rsidRDefault="007555EE" w:rsidP="007555EE">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p>
    <w:p w:rsidR="007555EE" w:rsidRPr="00924D83" w:rsidRDefault="007555EE" w:rsidP="007555EE">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p>
    <w:p w:rsidR="007555EE" w:rsidRPr="00924D83" w:rsidRDefault="007555EE" w:rsidP="007555EE">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p>
    <w:p w:rsidR="007555EE" w:rsidRPr="00924D83" w:rsidRDefault="007555EE" w:rsidP="007555EE">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p>
    <w:p w:rsidR="007555EE" w:rsidRPr="00924D83" w:rsidRDefault="007555EE" w:rsidP="007555EE">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p>
    <w:p w:rsidR="007555EE" w:rsidRPr="00924D83" w:rsidRDefault="007555EE" w:rsidP="007555EE">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p>
    <w:p w:rsidR="007555EE" w:rsidRPr="00924D83" w:rsidRDefault="007555EE" w:rsidP="007555EE">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b/>
          <w:sz w:val="28"/>
          <w:lang w:val="uk-UA"/>
        </w:rPr>
      </w:pPr>
      <w:r w:rsidRPr="00924D83">
        <w:rPr>
          <w:rFonts w:ascii="Times New Roman" w:hAnsi="Times New Roman" w:cs="Times New Roman"/>
          <w:b/>
          <w:sz w:val="28"/>
          <w:lang w:val="uk-UA"/>
        </w:rPr>
        <w:lastRenderedPageBreak/>
        <w:t>1.7. Висновки</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Під час підготовки </w:t>
      </w:r>
      <w:proofErr w:type="spellStart"/>
      <w:r w:rsidRPr="00924D83">
        <w:rPr>
          <w:rFonts w:ascii="Times New Roman" w:hAnsi="Times New Roman" w:cs="Times New Roman"/>
          <w:color w:val="000000" w:themeColor="text1"/>
          <w:sz w:val="28"/>
          <w:szCs w:val="28"/>
          <w:lang w:val="uk-UA"/>
        </w:rPr>
        <w:t>проєкту</w:t>
      </w:r>
      <w:proofErr w:type="spellEnd"/>
      <w:r w:rsidRPr="00924D83">
        <w:rPr>
          <w:rFonts w:ascii="Times New Roman" w:hAnsi="Times New Roman" w:cs="Times New Roman"/>
          <w:color w:val="000000" w:themeColor="text1"/>
          <w:sz w:val="28"/>
          <w:szCs w:val="28"/>
          <w:lang w:val="uk-UA"/>
        </w:rPr>
        <w:t xml:space="preserve"> досліджувалося поняття культури читання та те, наскільки вона розвинена в учнів/учениць старших класів. Ця тема доволі обговорювана в українському та зарубіжному науковому середовищі, адже зниження рівня культури читання старших підлітків – це повсюдне явище, характерне для багатьох держав світу. </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Після визначення проблеми досліджувалися особливості цільової аудиторії </w:t>
      </w:r>
      <w:proofErr w:type="spellStart"/>
      <w:r w:rsidRPr="00924D83">
        <w:rPr>
          <w:rFonts w:ascii="Times New Roman" w:hAnsi="Times New Roman" w:cs="Times New Roman"/>
          <w:color w:val="000000" w:themeColor="text1"/>
          <w:sz w:val="28"/>
          <w:szCs w:val="28"/>
          <w:lang w:val="uk-UA"/>
        </w:rPr>
        <w:t>проєкту</w:t>
      </w:r>
      <w:proofErr w:type="spellEnd"/>
      <w:r w:rsidRPr="00924D83">
        <w:rPr>
          <w:rFonts w:ascii="Times New Roman" w:hAnsi="Times New Roman" w:cs="Times New Roman"/>
          <w:color w:val="000000" w:themeColor="text1"/>
          <w:sz w:val="28"/>
          <w:szCs w:val="28"/>
          <w:lang w:val="uk-UA"/>
        </w:rPr>
        <w:t xml:space="preserve">. Результати </w:t>
      </w:r>
      <w:r>
        <w:rPr>
          <w:rFonts w:ascii="Times New Roman" w:hAnsi="Times New Roman" w:cs="Times New Roman"/>
          <w:color w:val="000000" w:themeColor="text1"/>
          <w:sz w:val="28"/>
          <w:szCs w:val="28"/>
          <w:lang w:val="uk-UA"/>
        </w:rPr>
        <w:t>демонструють</w:t>
      </w:r>
      <w:r w:rsidRPr="00924D83">
        <w:rPr>
          <w:rFonts w:ascii="Times New Roman" w:hAnsi="Times New Roman" w:cs="Times New Roman"/>
          <w:color w:val="000000" w:themeColor="text1"/>
          <w:sz w:val="28"/>
          <w:szCs w:val="28"/>
          <w:lang w:val="uk-UA"/>
        </w:rPr>
        <w:t xml:space="preserve">: </w:t>
      </w:r>
    </w:p>
    <w:p w:rsidR="007555EE" w:rsidRPr="00924D83" w:rsidRDefault="007555EE" w:rsidP="007555EE">
      <w:pPr>
        <w:pStyle w:val="a7"/>
        <w:numPr>
          <w:ilvl w:val="0"/>
          <w:numId w:val="14"/>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Примус до читання викликає антипатію до процесу. </w:t>
      </w:r>
    </w:p>
    <w:p w:rsidR="007555EE" w:rsidRPr="00924D83" w:rsidRDefault="007555EE" w:rsidP="007555EE">
      <w:pPr>
        <w:pStyle w:val="a7"/>
        <w:numPr>
          <w:ilvl w:val="0"/>
          <w:numId w:val="14"/>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Старші підлітки проводять переважну частину свого часу в </w:t>
      </w:r>
      <w:proofErr w:type="spellStart"/>
      <w:r w:rsidRPr="00924D83">
        <w:rPr>
          <w:rFonts w:ascii="Times New Roman" w:hAnsi="Times New Roman" w:cs="Times New Roman"/>
          <w:color w:val="000000" w:themeColor="text1"/>
          <w:sz w:val="28"/>
          <w:szCs w:val="28"/>
          <w:lang w:val="uk-UA"/>
        </w:rPr>
        <w:t>соцмережах</w:t>
      </w:r>
      <w:proofErr w:type="spellEnd"/>
      <w:r w:rsidRPr="00924D83">
        <w:rPr>
          <w:rFonts w:ascii="Times New Roman" w:hAnsi="Times New Roman" w:cs="Times New Roman"/>
          <w:color w:val="000000" w:themeColor="text1"/>
          <w:sz w:val="28"/>
          <w:szCs w:val="28"/>
          <w:lang w:val="uk-UA"/>
        </w:rPr>
        <w:t xml:space="preserve"> та отримують звідти майже всю необхідну для себе інформацію (часто вона буває у жанрі </w:t>
      </w:r>
      <w:proofErr w:type="spellStart"/>
      <w:r w:rsidRPr="00924D83">
        <w:rPr>
          <w:rFonts w:ascii="Times New Roman" w:hAnsi="Times New Roman" w:cs="Times New Roman"/>
          <w:color w:val="000000" w:themeColor="text1"/>
          <w:sz w:val="28"/>
          <w:szCs w:val="28"/>
          <w:lang w:val="uk-UA"/>
        </w:rPr>
        <w:t>сторітелінгу</w:t>
      </w:r>
      <w:proofErr w:type="spellEnd"/>
      <w:r w:rsidRPr="00924D83">
        <w:rPr>
          <w:rFonts w:ascii="Times New Roman" w:hAnsi="Times New Roman" w:cs="Times New Roman"/>
          <w:color w:val="000000" w:themeColor="text1"/>
          <w:sz w:val="28"/>
          <w:szCs w:val="28"/>
          <w:lang w:val="uk-UA"/>
        </w:rPr>
        <w:t xml:space="preserve">). </w:t>
      </w:r>
    </w:p>
    <w:p w:rsidR="007555EE" w:rsidRPr="00924D83" w:rsidRDefault="007555EE" w:rsidP="007555EE">
      <w:pPr>
        <w:pStyle w:val="a7"/>
        <w:numPr>
          <w:ilvl w:val="0"/>
          <w:numId w:val="14"/>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Для них важливою є взаємодія з прочитаним матеріалам, можливість проявити свої здібності.</w:t>
      </w:r>
    </w:p>
    <w:p w:rsidR="007555EE" w:rsidRPr="00924D83" w:rsidRDefault="007555EE" w:rsidP="007555EE">
      <w:pPr>
        <w:pStyle w:val="a7"/>
        <w:numPr>
          <w:ilvl w:val="0"/>
          <w:numId w:val="14"/>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Інтелектуальність не завжди є визначальною характеристикою авторитетності людини. Вагому роль, натомість, відіграють контакти. </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Було розглянуто, як можна ефективно популяризувати культуру читання за допомогою широкого різноманіття заходів та </w:t>
      </w:r>
      <w:proofErr w:type="spellStart"/>
      <w:r w:rsidRPr="00924D83">
        <w:rPr>
          <w:rFonts w:ascii="Times New Roman" w:hAnsi="Times New Roman" w:cs="Times New Roman"/>
          <w:color w:val="000000" w:themeColor="text1"/>
          <w:sz w:val="28"/>
          <w:szCs w:val="28"/>
          <w:lang w:val="uk-UA"/>
        </w:rPr>
        <w:t>відеоформатів</w:t>
      </w:r>
      <w:proofErr w:type="spellEnd"/>
      <w:r w:rsidRPr="00924D83">
        <w:rPr>
          <w:rFonts w:ascii="Times New Roman" w:hAnsi="Times New Roman" w:cs="Times New Roman"/>
          <w:color w:val="000000" w:themeColor="text1"/>
          <w:sz w:val="28"/>
          <w:szCs w:val="28"/>
          <w:lang w:val="uk-UA"/>
        </w:rPr>
        <w:t xml:space="preserve"> (творчий </w:t>
      </w:r>
      <w:proofErr w:type="spellStart"/>
      <w:r w:rsidRPr="00924D83">
        <w:rPr>
          <w:rFonts w:ascii="Times New Roman" w:hAnsi="Times New Roman" w:cs="Times New Roman"/>
          <w:color w:val="000000" w:themeColor="text1"/>
          <w:sz w:val="28"/>
          <w:szCs w:val="28"/>
          <w:lang w:val="uk-UA"/>
        </w:rPr>
        <w:t>проєкт</w:t>
      </w:r>
      <w:proofErr w:type="spellEnd"/>
      <w:r w:rsidRPr="00924D83">
        <w:rPr>
          <w:rFonts w:ascii="Times New Roman" w:hAnsi="Times New Roman" w:cs="Times New Roman"/>
          <w:color w:val="000000" w:themeColor="text1"/>
          <w:sz w:val="28"/>
          <w:szCs w:val="28"/>
          <w:lang w:val="uk-UA"/>
        </w:rPr>
        <w:t xml:space="preserve"> ґрунтується на поєднанні обох способів). Осмисливши спостереження, </w:t>
      </w:r>
      <w:r>
        <w:rPr>
          <w:rFonts w:ascii="Times New Roman" w:hAnsi="Times New Roman" w:cs="Times New Roman"/>
          <w:color w:val="000000" w:themeColor="text1"/>
          <w:sz w:val="28"/>
          <w:szCs w:val="28"/>
          <w:lang w:val="uk-UA"/>
        </w:rPr>
        <w:t>можуть бути запропоновані</w:t>
      </w:r>
      <w:r w:rsidRPr="00924D83">
        <w:rPr>
          <w:rFonts w:ascii="Times New Roman" w:hAnsi="Times New Roman" w:cs="Times New Roman"/>
          <w:color w:val="000000" w:themeColor="text1"/>
          <w:sz w:val="28"/>
          <w:szCs w:val="28"/>
          <w:lang w:val="uk-UA"/>
        </w:rPr>
        <w:t xml:space="preserve"> такі рекомендації:</w:t>
      </w:r>
    </w:p>
    <w:p w:rsidR="007555EE" w:rsidRPr="00924D83" w:rsidRDefault="007555EE" w:rsidP="007555EE">
      <w:pPr>
        <w:pStyle w:val="a7"/>
        <w:numPr>
          <w:ilvl w:val="0"/>
          <w:numId w:val="13"/>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Не зайвим буде залучати лідерів думок до цього процесу. Це може бути активність у промоції та рекламі літературних заходів, участь у телепрограмах, </w:t>
      </w:r>
      <w:proofErr w:type="spellStart"/>
      <w:r w:rsidRPr="00924D83">
        <w:rPr>
          <w:rFonts w:ascii="Times New Roman" w:hAnsi="Times New Roman" w:cs="Times New Roman"/>
          <w:color w:val="000000" w:themeColor="text1"/>
          <w:sz w:val="28"/>
          <w:szCs w:val="28"/>
          <w:lang w:val="uk-UA"/>
        </w:rPr>
        <w:t>проєктах</w:t>
      </w:r>
      <w:proofErr w:type="spellEnd"/>
      <w:r w:rsidRPr="00924D83">
        <w:rPr>
          <w:rFonts w:ascii="Times New Roman" w:hAnsi="Times New Roman" w:cs="Times New Roman"/>
          <w:color w:val="000000" w:themeColor="text1"/>
          <w:sz w:val="28"/>
          <w:szCs w:val="28"/>
          <w:lang w:val="uk-UA"/>
        </w:rPr>
        <w:t xml:space="preserve"> у </w:t>
      </w:r>
      <w:proofErr w:type="spellStart"/>
      <w:r w:rsidRPr="00924D83">
        <w:rPr>
          <w:rFonts w:ascii="Times New Roman" w:hAnsi="Times New Roman" w:cs="Times New Roman"/>
          <w:color w:val="000000" w:themeColor="text1"/>
          <w:sz w:val="28"/>
          <w:szCs w:val="28"/>
          <w:lang w:val="uk-UA"/>
        </w:rPr>
        <w:t>соцмережах</w:t>
      </w:r>
      <w:proofErr w:type="spellEnd"/>
      <w:r w:rsidRPr="00924D83">
        <w:rPr>
          <w:rFonts w:ascii="Times New Roman" w:hAnsi="Times New Roman" w:cs="Times New Roman"/>
          <w:color w:val="000000" w:themeColor="text1"/>
          <w:sz w:val="28"/>
          <w:szCs w:val="28"/>
          <w:lang w:val="uk-UA"/>
        </w:rPr>
        <w:t xml:space="preserve"> тощо. Відомі особистості презентуватимуть себе ерудованими людьми, просуваючи так не лише читання як звичку, але й інтелектуальність як цінність. </w:t>
      </w:r>
    </w:p>
    <w:p w:rsidR="007555EE" w:rsidRPr="00924D83" w:rsidRDefault="007555EE" w:rsidP="007555EE">
      <w:pPr>
        <w:pStyle w:val="a7"/>
        <w:numPr>
          <w:ilvl w:val="0"/>
          <w:numId w:val="13"/>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Не достатньо лише оповідати сюжет та розбирати характери й вчинки персонажів. Певна ексклюзивність робить </w:t>
      </w:r>
      <w:proofErr w:type="spellStart"/>
      <w:r w:rsidRPr="00924D83">
        <w:rPr>
          <w:rFonts w:ascii="Times New Roman" w:hAnsi="Times New Roman" w:cs="Times New Roman"/>
          <w:color w:val="000000" w:themeColor="text1"/>
          <w:sz w:val="28"/>
          <w:szCs w:val="28"/>
          <w:lang w:val="uk-UA"/>
        </w:rPr>
        <w:t>відеоформати</w:t>
      </w:r>
      <w:proofErr w:type="spellEnd"/>
      <w:r w:rsidRPr="00924D83">
        <w:rPr>
          <w:rFonts w:ascii="Times New Roman" w:hAnsi="Times New Roman" w:cs="Times New Roman"/>
          <w:color w:val="000000" w:themeColor="text1"/>
          <w:sz w:val="28"/>
          <w:szCs w:val="28"/>
          <w:lang w:val="uk-UA"/>
        </w:rPr>
        <w:t>/заходи особливо цінними для аудиторії. Тобто їхні автори/організатори можуть ділитися маловідомою інформацією, що стосуються письменників/</w:t>
      </w:r>
      <w:proofErr w:type="spellStart"/>
      <w:r w:rsidRPr="00924D83">
        <w:rPr>
          <w:rFonts w:ascii="Times New Roman" w:hAnsi="Times New Roman" w:cs="Times New Roman"/>
          <w:color w:val="000000" w:themeColor="text1"/>
          <w:sz w:val="28"/>
          <w:szCs w:val="28"/>
          <w:lang w:val="uk-UA"/>
        </w:rPr>
        <w:t>ць</w:t>
      </w:r>
      <w:proofErr w:type="spellEnd"/>
      <w:r w:rsidRPr="00924D83">
        <w:rPr>
          <w:rFonts w:ascii="Times New Roman" w:hAnsi="Times New Roman" w:cs="Times New Roman"/>
          <w:color w:val="000000" w:themeColor="text1"/>
          <w:sz w:val="28"/>
          <w:szCs w:val="28"/>
          <w:lang w:val="uk-UA"/>
        </w:rPr>
        <w:t xml:space="preserve"> та їхніх творів тощо, а також аргументованими думками, завдяки яким широко </w:t>
      </w:r>
      <w:r w:rsidRPr="00924D83">
        <w:rPr>
          <w:rFonts w:ascii="Times New Roman" w:hAnsi="Times New Roman" w:cs="Times New Roman"/>
          <w:color w:val="000000" w:themeColor="text1"/>
          <w:sz w:val="28"/>
          <w:szCs w:val="28"/>
          <w:lang w:val="uk-UA"/>
        </w:rPr>
        <w:lastRenderedPageBreak/>
        <w:t xml:space="preserve">відома книжка висвітлюється з іншого боку (принцип – відкрити нове в старому). </w:t>
      </w:r>
    </w:p>
    <w:p w:rsidR="007555EE" w:rsidRPr="00924D83" w:rsidRDefault="007555EE" w:rsidP="007555EE">
      <w:pPr>
        <w:pStyle w:val="a7"/>
        <w:numPr>
          <w:ilvl w:val="0"/>
          <w:numId w:val="13"/>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Формувати зібраний матеріал в історію. Так реципієнти краще сприйматимуть інформацію та зможуть пов’язувати себе з подіями та персонажами.</w:t>
      </w:r>
    </w:p>
    <w:p w:rsidR="007555EE" w:rsidRPr="00924D83" w:rsidRDefault="007555EE" w:rsidP="007555EE">
      <w:pPr>
        <w:pStyle w:val="a7"/>
        <w:numPr>
          <w:ilvl w:val="0"/>
          <w:numId w:val="13"/>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Активніше залучати аудиторію до взаємодії. Старших підлітків цікавлять ті формати, які спонукатимуть до певних видів діяльності (у цьому випадку – до читання). Сюди входять </w:t>
      </w:r>
      <w:proofErr w:type="spellStart"/>
      <w:r w:rsidRPr="00924D83">
        <w:rPr>
          <w:rFonts w:ascii="Times New Roman" w:hAnsi="Times New Roman" w:cs="Times New Roman"/>
          <w:color w:val="000000" w:themeColor="text1"/>
          <w:sz w:val="28"/>
          <w:szCs w:val="28"/>
          <w:lang w:val="uk-UA"/>
        </w:rPr>
        <w:t>челенджі</w:t>
      </w:r>
      <w:proofErr w:type="spellEnd"/>
      <w:r w:rsidRPr="00924D83">
        <w:rPr>
          <w:rFonts w:ascii="Times New Roman" w:hAnsi="Times New Roman" w:cs="Times New Roman"/>
          <w:color w:val="000000" w:themeColor="text1"/>
          <w:sz w:val="28"/>
          <w:szCs w:val="28"/>
          <w:lang w:val="uk-UA"/>
        </w:rPr>
        <w:t>, тренінги, різноманітні види змагань, безпосереднє спілкування з авторами.</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 xml:space="preserve"> </w:t>
      </w:r>
    </w:p>
    <w:p w:rsidR="007555EE" w:rsidRPr="00924D83" w:rsidRDefault="007555EE" w:rsidP="007555EE">
      <w:pPr>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br w:type="page"/>
      </w:r>
    </w:p>
    <w:p w:rsidR="007555EE" w:rsidRPr="004A1237" w:rsidRDefault="007555EE" w:rsidP="007555EE">
      <w:pPr>
        <w:pStyle w:val="a7"/>
        <w:autoSpaceDE w:val="0"/>
        <w:autoSpaceDN w:val="0"/>
        <w:adjustRightInd w:val="0"/>
        <w:spacing w:after="0" w:line="360" w:lineRule="auto"/>
        <w:ind w:left="0"/>
        <w:jc w:val="center"/>
        <w:rPr>
          <w:rFonts w:ascii="Times New Roman" w:hAnsi="Times New Roman" w:cs="Times New Roman"/>
          <w:b/>
          <w:sz w:val="28"/>
          <w:lang w:val="uk-UA"/>
        </w:rPr>
      </w:pPr>
      <w:r w:rsidRPr="004A1237">
        <w:rPr>
          <w:rFonts w:ascii="Times New Roman" w:hAnsi="Times New Roman" w:cs="Times New Roman"/>
          <w:b/>
          <w:sz w:val="28"/>
          <w:lang w:val="uk-UA"/>
        </w:rPr>
        <w:lastRenderedPageBreak/>
        <w:t>ІІ. СПЕЦИФІКАЦІЯ АВТОРСЬКОГО ПРОЄКТУ «ЛІТЕРАТУРНА ПОШТА»</w:t>
      </w:r>
    </w:p>
    <w:p w:rsidR="007555EE" w:rsidRPr="004A1237" w:rsidRDefault="007555EE" w:rsidP="007555EE">
      <w:pPr>
        <w:pStyle w:val="a7"/>
        <w:autoSpaceDE w:val="0"/>
        <w:autoSpaceDN w:val="0"/>
        <w:adjustRightInd w:val="0"/>
        <w:spacing w:after="0" w:line="360" w:lineRule="auto"/>
        <w:ind w:left="0" w:firstLine="709"/>
        <w:rPr>
          <w:rFonts w:ascii="Times New Roman" w:hAnsi="Times New Roman" w:cs="Times New Roman"/>
          <w:b/>
          <w:color w:val="000000" w:themeColor="text1"/>
          <w:sz w:val="28"/>
          <w:szCs w:val="28"/>
          <w:lang w:val="uk-UA"/>
        </w:rPr>
      </w:pPr>
      <w:r w:rsidRPr="004A1237">
        <w:rPr>
          <w:rFonts w:ascii="Times New Roman" w:hAnsi="Times New Roman" w:cs="Times New Roman"/>
          <w:b/>
          <w:sz w:val="28"/>
          <w:lang w:val="uk-UA"/>
        </w:rPr>
        <w:t xml:space="preserve">2.1. </w:t>
      </w:r>
      <w:proofErr w:type="spellStart"/>
      <w:r w:rsidRPr="004A1237">
        <w:rPr>
          <w:rFonts w:ascii="Times New Roman" w:hAnsi="Times New Roman" w:cs="Times New Roman"/>
          <w:b/>
          <w:sz w:val="28"/>
          <w:lang w:val="uk-UA"/>
        </w:rPr>
        <w:t>Ідейно</w:t>
      </w:r>
      <w:proofErr w:type="spellEnd"/>
      <w:r w:rsidRPr="004A1237">
        <w:rPr>
          <w:rFonts w:ascii="Times New Roman" w:hAnsi="Times New Roman" w:cs="Times New Roman"/>
          <w:b/>
          <w:sz w:val="28"/>
          <w:lang w:val="uk-UA"/>
        </w:rPr>
        <w:t xml:space="preserve">-смисловий задум та загальна структура </w:t>
      </w:r>
      <w:proofErr w:type="spellStart"/>
      <w:r w:rsidRPr="004A1237">
        <w:rPr>
          <w:rFonts w:ascii="Times New Roman" w:hAnsi="Times New Roman" w:cs="Times New Roman"/>
          <w:b/>
          <w:sz w:val="28"/>
          <w:lang w:val="uk-UA"/>
        </w:rPr>
        <w:t>проєкту</w:t>
      </w:r>
      <w:proofErr w:type="spellEnd"/>
    </w:p>
    <w:p w:rsidR="007555EE" w:rsidRPr="004A1237"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4A1237">
        <w:rPr>
          <w:rFonts w:ascii="Times New Roman" w:hAnsi="Times New Roman" w:cs="Times New Roman"/>
          <w:color w:val="000000" w:themeColor="text1"/>
          <w:sz w:val="28"/>
          <w:szCs w:val="28"/>
          <w:lang w:val="uk-UA"/>
        </w:rPr>
        <w:t xml:space="preserve">Під час виконання теоретичної та підготовки до практичної частини </w:t>
      </w:r>
      <w:proofErr w:type="spellStart"/>
      <w:r w:rsidRPr="004A1237">
        <w:rPr>
          <w:rFonts w:ascii="Times New Roman" w:hAnsi="Times New Roman" w:cs="Times New Roman"/>
          <w:color w:val="000000" w:themeColor="text1"/>
          <w:sz w:val="28"/>
          <w:szCs w:val="28"/>
          <w:lang w:val="uk-UA"/>
        </w:rPr>
        <w:t>проєкту</w:t>
      </w:r>
      <w:proofErr w:type="spellEnd"/>
      <w:r w:rsidRPr="004A1237">
        <w:rPr>
          <w:rFonts w:ascii="Times New Roman" w:hAnsi="Times New Roman" w:cs="Times New Roman"/>
          <w:color w:val="000000" w:themeColor="text1"/>
          <w:sz w:val="28"/>
          <w:szCs w:val="28"/>
          <w:lang w:val="uk-UA"/>
        </w:rPr>
        <w:t xml:space="preserve"> бул</w:t>
      </w:r>
      <w:r>
        <w:rPr>
          <w:rFonts w:ascii="Times New Roman" w:hAnsi="Times New Roman" w:cs="Times New Roman"/>
          <w:color w:val="000000" w:themeColor="text1"/>
          <w:sz w:val="28"/>
          <w:szCs w:val="28"/>
          <w:lang w:val="uk-UA"/>
        </w:rPr>
        <w:t>а</w:t>
      </w:r>
      <w:r w:rsidRPr="004A1237">
        <w:rPr>
          <w:rFonts w:ascii="Times New Roman" w:hAnsi="Times New Roman" w:cs="Times New Roman"/>
          <w:color w:val="000000" w:themeColor="text1"/>
          <w:sz w:val="28"/>
          <w:szCs w:val="28"/>
          <w:lang w:val="uk-UA"/>
        </w:rPr>
        <w:t xml:space="preserve"> опрацьован</w:t>
      </w:r>
      <w:r>
        <w:rPr>
          <w:rFonts w:ascii="Times New Roman" w:hAnsi="Times New Roman" w:cs="Times New Roman"/>
          <w:color w:val="000000" w:themeColor="text1"/>
          <w:sz w:val="28"/>
          <w:szCs w:val="28"/>
          <w:lang w:val="uk-UA"/>
        </w:rPr>
        <w:t>а</w:t>
      </w:r>
      <w:r w:rsidRPr="004A1237">
        <w:rPr>
          <w:rFonts w:ascii="Times New Roman" w:hAnsi="Times New Roman" w:cs="Times New Roman"/>
          <w:color w:val="000000" w:themeColor="text1"/>
          <w:sz w:val="28"/>
          <w:szCs w:val="28"/>
          <w:lang w:val="uk-UA"/>
        </w:rPr>
        <w:t xml:space="preserve"> значн</w:t>
      </w:r>
      <w:r>
        <w:rPr>
          <w:rFonts w:ascii="Times New Roman" w:hAnsi="Times New Roman" w:cs="Times New Roman"/>
          <w:color w:val="000000" w:themeColor="text1"/>
          <w:sz w:val="28"/>
          <w:szCs w:val="28"/>
          <w:lang w:val="uk-UA"/>
        </w:rPr>
        <w:t>а</w:t>
      </w:r>
      <w:r w:rsidRPr="004A1237">
        <w:rPr>
          <w:rFonts w:ascii="Times New Roman" w:hAnsi="Times New Roman" w:cs="Times New Roman"/>
          <w:color w:val="000000" w:themeColor="text1"/>
          <w:sz w:val="28"/>
          <w:szCs w:val="28"/>
          <w:lang w:val="uk-UA"/>
        </w:rPr>
        <w:t xml:space="preserve"> кількість наукових та публіцистичних матеріалів, присвячених проблемі культури читання серед населення України, враховуючи старшокласників/</w:t>
      </w:r>
      <w:proofErr w:type="spellStart"/>
      <w:r w:rsidRPr="004A1237">
        <w:rPr>
          <w:rFonts w:ascii="Times New Roman" w:hAnsi="Times New Roman" w:cs="Times New Roman"/>
          <w:color w:val="000000" w:themeColor="text1"/>
          <w:sz w:val="28"/>
          <w:szCs w:val="28"/>
          <w:lang w:val="uk-UA"/>
        </w:rPr>
        <w:t>ць</w:t>
      </w:r>
      <w:proofErr w:type="spellEnd"/>
      <w:r w:rsidRPr="004A1237">
        <w:rPr>
          <w:rFonts w:ascii="Times New Roman" w:hAnsi="Times New Roman" w:cs="Times New Roman"/>
          <w:color w:val="000000" w:themeColor="text1"/>
          <w:sz w:val="28"/>
          <w:szCs w:val="28"/>
          <w:lang w:val="uk-UA"/>
        </w:rPr>
        <w:t>. Із дослідження можна зробити висновок про те, наскільки важливо залучити їх до цього процесу</w:t>
      </w:r>
      <w:r>
        <w:rPr>
          <w:rFonts w:ascii="Times New Roman" w:hAnsi="Times New Roman" w:cs="Times New Roman"/>
          <w:color w:val="000000" w:themeColor="text1"/>
          <w:sz w:val="28"/>
          <w:szCs w:val="28"/>
          <w:lang w:val="uk-UA"/>
        </w:rPr>
        <w:t>, який</w:t>
      </w:r>
      <w:r w:rsidRPr="004A1237">
        <w:rPr>
          <w:rFonts w:ascii="Times New Roman" w:hAnsi="Times New Roman" w:cs="Times New Roman"/>
          <w:color w:val="000000" w:themeColor="text1"/>
          <w:sz w:val="28"/>
          <w:szCs w:val="28"/>
          <w:lang w:val="uk-UA"/>
        </w:rPr>
        <w:t xml:space="preserve"> є одним із головних способів отримання знань та визначальним чинником інтелектуального розвитку людини. Як уже зазначалося, в Україні можна знайти чимало форматів та механізмів, що просувають культуру читання. Але її рівень серед старших підлітків не вдалося значно підвищити за останні декілька років.</w:t>
      </w:r>
    </w:p>
    <w:p w:rsidR="007555EE" w:rsidRPr="004A1237"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4A1237">
        <w:rPr>
          <w:rFonts w:ascii="Times New Roman" w:hAnsi="Times New Roman" w:cs="Times New Roman"/>
          <w:color w:val="000000" w:themeColor="text1"/>
          <w:sz w:val="28"/>
          <w:szCs w:val="28"/>
          <w:lang w:val="uk-UA"/>
        </w:rPr>
        <w:t xml:space="preserve">Саме з цих причин був створений авторський </w:t>
      </w:r>
      <w:proofErr w:type="spellStart"/>
      <w:r w:rsidRPr="004A1237">
        <w:rPr>
          <w:rFonts w:ascii="Times New Roman" w:hAnsi="Times New Roman" w:cs="Times New Roman"/>
          <w:color w:val="000000" w:themeColor="text1"/>
          <w:sz w:val="28"/>
          <w:szCs w:val="28"/>
          <w:lang w:val="uk-UA"/>
        </w:rPr>
        <w:t>проєкт</w:t>
      </w:r>
      <w:proofErr w:type="spellEnd"/>
      <w:r w:rsidRPr="004A1237">
        <w:rPr>
          <w:rFonts w:ascii="Times New Roman" w:hAnsi="Times New Roman" w:cs="Times New Roman"/>
          <w:color w:val="000000" w:themeColor="text1"/>
          <w:sz w:val="28"/>
          <w:szCs w:val="28"/>
          <w:lang w:val="uk-UA"/>
        </w:rPr>
        <w:t xml:space="preserve"> «Літературна пошта». Він має на меті запропонувати способи розв’язання проблеми культури читання серед українських старших підлітків. Варто зазначити, що </w:t>
      </w:r>
      <w:proofErr w:type="spellStart"/>
      <w:r w:rsidRPr="004A1237">
        <w:rPr>
          <w:rFonts w:ascii="Times New Roman" w:hAnsi="Times New Roman" w:cs="Times New Roman"/>
          <w:color w:val="000000" w:themeColor="text1"/>
          <w:sz w:val="28"/>
          <w:szCs w:val="28"/>
          <w:lang w:val="uk-UA"/>
        </w:rPr>
        <w:t>проєкт</w:t>
      </w:r>
      <w:proofErr w:type="spellEnd"/>
      <w:r w:rsidRPr="004A1237">
        <w:rPr>
          <w:rFonts w:ascii="Times New Roman" w:hAnsi="Times New Roman" w:cs="Times New Roman"/>
          <w:color w:val="000000" w:themeColor="text1"/>
          <w:sz w:val="28"/>
          <w:szCs w:val="28"/>
          <w:lang w:val="uk-UA"/>
        </w:rPr>
        <w:t xml:space="preserve"> робить акцент на художній літературі (наприклад, творах зі шкільної програми та списків позакласного читання). Вибрані формати та механізми спрямовані на:</w:t>
      </w:r>
    </w:p>
    <w:p w:rsidR="007555EE" w:rsidRPr="004A1237" w:rsidRDefault="007555EE" w:rsidP="007555EE">
      <w:pPr>
        <w:pStyle w:val="a7"/>
        <w:numPr>
          <w:ilvl w:val="0"/>
          <w:numId w:val="21"/>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4A1237">
        <w:rPr>
          <w:rFonts w:ascii="Times New Roman" w:hAnsi="Times New Roman" w:cs="Times New Roman"/>
          <w:color w:val="000000" w:themeColor="text1"/>
          <w:sz w:val="28"/>
          <w:szCs w:val="28"/>
          <w:lang w:val="uk-UA"/>
        </w:rPr>
        <w:t>Привернення уваги до читання як до потрібної звички, що розвиває креативність;</w:t>
      </w:r>
    </w:p>
    <w:p w:rsidR="007555EE" w:rsidRPr="004A1237" w:rsidRDefault="007555EE" w:rsidP="007555EE">
      <w:pPr>
        <w:pStyle w:val="a7"/>
        <w:numPr>
          <w:ilvl w:val="0"/>
          <w:numId w:val="21"/>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4A1237">
        <w:rPr>
          <w:rFonts w:ascii="Times New Roman" w:hAnsi="Times New Roman" w:cs="Times New Roman"/>
          <w:color w:val="000000" w:themeColor="text1"/>
          <w:sz w:val="28"/>
          <w:szCs w:val="28"/>
          <w:lang w:val="uk-UA"/>
        </w:rPr>
        <w:t>Залучення школярів/</w:t>
      </w:r>
      <w:proofErr w:type="spellStart"/>
      <w:r w:rsidRPr="004A1237">
        <w:rPr>
          <w:rFonts w:ascii="Times New Roman" w:hAnsi="Times New Roman" w:cs="Times New Roman"/>
          <w:color w:val="000000" w:themeColor="text1"/>
          <w:sz w:val="28"/>
          <w:szCs w:val="28"/>
          <w:lang w:val="uk-UA"/>
        </w:rPr>
        <w:t>ок</w:t>
      </w:r>
      <w:proofErr w:type="spellEnd"/>
      <w:r w:rsidRPr="004A1237">
        <w:rPr>
          <w:rFonts w:ascii="Times New Roman" w:hAnsi="Times New Roman" w:cs="Times New Roman"/>
          <w:color w:val="000000" w:themeColor="text1"/>
          <w:sz w:val="28"/>
          <w:szCs w:val="28"/>
          <w:lang w:val="uk-UA"/>
        </w:rPr>
        <w:t xml:space="preserve"> старших класів до споживання інформації з художніх книжок різноманітних письменників/</w:t>
      </w:r>
      <w:proofErr w:type="spellStart"/>
      <w:r w:rsidRPr="004A1237">
        <w:rPr>
          <w:rFonts w:ascii="Times New Roman" w:hAnsi="Times New Roman" w:cs="Times New Roman"/>
          <w:color w:val="000000" w:themeColor="text1"/>
          <w:sz w:val="28"/>
          <w:szCs w:val="28"/>
          <w:lang w:val="uk-UA"/>
        </w:rPr>
        <w:t>ць</w:t>
      </w:r>
      <w:proofErr w:type="spellEnd"/>
      <w:r w:rsidRPr="004A1237">
        <w:rPr>
          <w:rFonts w:ascii="Times New Roman" w:hAnsi="Times New Roman" w:cs="Times New Roman"/>
          <w:color w:val="000000" w:themeColor="text1"/>
          <w:sz w:val="28"/>
          <w:szCs w:val="28"/>
          <w:lang w:val="uk-UA"/>
        </w:rPr>
        <w:t>;</w:t>
      </w:r>
    </w:p>
    <w:p w:rsidR="007555EE" w:rsidRPr="004A1237" w:rsidRDefault="007555EE" w:rsidP="007555EE">
      <w:pPr>
        <w:pStyle w:val="a7"/>
        <w:numPr>
          <w:ilvl w:val="0"/>
          <w:numId w:val="21"/>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4A1237">
        <w:rPr>
          <w:rFonts w:ascii="Times New Roman" w:hAnsi="Times New Roman" w:cs="Times New Roman"/>
          <w:color w:val="000000" w:themeColor="text1"/>
          <w:sz w:val="28"/>
          <w:szCs w:val="28"/>
          <w:lang w:val="uk-UA"/>
        </w:rPr>
        <w:t xml:space="preserve">Спонукання до активного осмислення цих текстів, зокрема їхніх сюжетів та персонажів. </w:t>
      </w:r>
    </w:p>
    <w:p w:rsidR="007555EE" w:rsidRPr="004A1237"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4A1237">
        <w:rPr>
          <w:rFonts w:ascii="Times New Roman" w:hAnsi="Times New Roman" w:cs="Times New Roman"/>
          <w:color w:val="000000" w:themeColor="text1"/>
          <w:sz w:val="28"/>
          <w:szCs w:val="28"/>
          <w:lang w:val="uk-UA"/>
        </w:rPr>
        <w:t xml:space="preserve">Авторський </w:t>
      </w:r>
      <w:proofErr w:type="spellStart"/>
      <w:r w:rsidRPr="004A1237">
        <w:rPr>
          <w:rFonts w:ascii="Times New Roman" w:hAnsi="Times New Roman" w:cs="Times New Roman"/>
          <w:color w:val="000000" w:themeColor="text1"/>
          <w:sz w:val="28"/>
          <w:szCs w:val="28"/>
          <w:lang w:val="uk-UA"/>
        </w:rPr>
        <w:t>проєкт</w:t>
      </w:r>
      <w:proofErr w:type="spellEnd"/>
      <w:r w:rsidRPr="004A1237">
        <w:rPr>
          <w:rFonts w:ascii="Times New Roman" w:hAnsi="Times New Roman" w:cs="Times New Roman"/>
          <w:color w:val="000000" w:themeColor="text1"/>
          <w:sz w:val="28"/>
          <w:szCs w:val="28"/>
          <w:lang w:val="uk-UA"/>
        </w:rPr>
        <w:t xml:space="preserve"> «Літературна пошта» складається із циклу </w:t>
      </w:r>
      <w:proofErr w:type="spellStart"/>
      <w:r w:rsidRPr="004A1237">
        <w:rPr>
          <w:rFonts w:ascii="Times New Roman" w:hAnsi="Times New Roman" w:cs="Times New Roman"/>
          <w:color w:val="000000" w:themeColor="text1"/>
          <w:sz w:val="28"/>
          <w:szCs w:val="28"/>
          <w:lang w:val="uk-UA"/>
        </w:rPr>
        <w:t>відеоробіт</w:t>
      </w:r>
      <w:proofErr w:type="spellEnd"/>
      <w:r w:rsidRPr="004A1237">
        <w:rPr>
          <w:rFonts w:ascii="Times New Roman" w:hAnsi="Times New Roman" w:cs="Times New Roman"/>
          <w:color w:val="000000" w:themeColor="text1"/>
          <w:sz w:val="28"/>
          <w:szCs w:val="28"/>
          <w:lang w:val="uk-UA"/>
        </w:rPr>
        <w:t xml:space="preserve">, створених за принципами </w:t>
      </w:r>
      <w:proofErr w:type="spellStart"/>
      <w:r w:rsidRPr="004A1237">
        <w:rPr>
          <w:rFonts w:ascii="Times New Roman" w:hAnsi="Times New Roman" w:cs="Times New Roman"/>
          <w:color w:val="000000" w:themeColor="text1"/>
          <w:sz w:val="28"/>
          <w:szCs w:val="28"/>
          <w:lang w:val="uk-UA"/>
        </w:rPr>
        <w:t>сторітелінгу</w:t>
      </w:r>
      <w:proofErr w:type="spellEnd"/>
      <w:r w:rsidRPr="004A1237">
        <w:rPr>
          <w:rFonts w:ascii="Times New Roman" w:hAnsi="Times New Roman" w:cs="Times New Roman"/>
          <w:color w:val="000000" w:themeColor="text1"/>
          <w:sz w:val="28"/>
          <w:szCs w:val="28"/>
          <w:lang w:val="uk-UA"/>
        </w:rPr>
        <w:t xml:space="preserve">. Для </w:t>
      </w:r>
      <w:r>
        <w:rPr>
          <w:rFonts w:ascii="Times New Roman" w:hAnsi="Times New Roman" w:cs="Times New Roman"/>
          <w:color w:val="000000" w:themeColor="text1"/>
          <w:sz w:val="28"/>
          <w:szCs w:val="28"/>
          <w:lang w:val="uk-UA"/>
        </w:rPr>
        <w:t>розробки</w:t>
      </w:r>
      <w:r w:rsidRPr="004A1237">
        <w:rPr>
          <w:rFonts w:ascii="Times New Roman" w:hAnsi="Times New Roman" w:cs="Times New Roman"/>
          <w:color w:val="000000" w:themeColor="text1"/>
          <w:sz w:val="28"/>
          <w:szCs w:val="28"/>
          <w:lang w:val="uk-UA"/>
        </w:rPr>
        <w:t xml:space="preserve"> сюжету кожної із серій опрацьовувалися художні тексти письменників/</w:t>
      </w:r>
      <w:proofErr w:type="spellStart"/>
      <w:r w:rsidRPr="004A1237">
        <w:rPr>
          <w:rFonts w:ascii="Times New Roman" w:hAnsi="Times New Roman" w:cs="Times New Roman"/>
          <w:color w:val="000000" w:themeColor="text1"/>
          <w:sz w:val="28"/>
          <w:szCs w:val="28"/>
          <w:lang w:val="uk-UA"/>
        </w:rPr>
        <w:t>ць</w:t>
      </w:r>
      <w:proofErr w:type="spellEnd"/>
      <w:r w:rsidRPr="004A1237">
        <w:rPr>
          <w:rFonts w:ascii="Times New Roman" w:hAnsi="Times New Roman" w:cs="Times New Roman"/>
          <w:color w:val="000000" w:themeColor="text1"/>
          <w:sz w:val="28"/>
          <w:szCs w:val="28"/>
          <w:lang w:val="uk-UA"/>
        </w:rPr>
        <w:t xml:space="preserve"> та пов’язані з ними журналістські й дослідницькі праці. </w:t>
      </w:r>
      <w:r>
        <w:rPr>
          <w:rFonts w:ascii="Times New Roman" w:hAnsi="Times New Roman" w:cs="Times New Roman"/>
          <w:color w:val="000000" w:themeColor="text1"/>
          <w:sz w:val="28"/>
          <w:szCs w:val="28"/>
          <w:lang w:val="uk-UA"/>
        </w:rPr>
        <w:t>Як уже зазначалося, п</w:t>
      </w:r>
      <w:r w:rsidRPr="004A1237">
        <w:rPr>
          <w:rFonts w:ascii="Times New Roman" w:hAnsi="Times New Roman" w:cs="Times New Roman"/>
          <w:color w:val="000000" w:themeColor="text1"/>
          <w:sz w:val="28"/>
          <w:szCs w:val="28"/>
          <w:lang w:val="uk-UA"/>
        </w:rPr>
        <w:t xml:space="preserve">ошук творів здійснювався в шкільних програмах та списках позакласного, </w:t>
      </w:r>
      <w:r w:rsidRPr="004A1237">
        <w:rPr>
          <w:rFonts w:ascii="Times New Roman" w:hAnsi="Times New Roman" w:cs="Times New Roman"/>
          <w:color w:val="000000" w:themeColor="text1"/>
          <w:sz w:val="28"/>
          <w:szCs w:val="28"/>
          <w:lang w:val="uk-UA"/>
        </w:rPr>
        <w:lastRenderedPageBreak/>
        <w:t>але водночас враховувалося ставлення до них школярів/</w:t>
      </w:r>
      <w:proofErr w:type="spellStart"/>
      <w:r w:rsidRPr="004A1237">
        <w:rPr>
          <w:rFonts w:ascii="Times New Roman" w:hAnsi="Times New Roman" w:cs="Times New Roman"/>
          <w:color w:val="000000" w:themeColor="text1"/>
          <w:sz w:val="28"/>
          <w:szCs w:val="28"/>
          <w:lang w:val="uk-UA"/>
        </w:rPr>
        <w:t>ок</w:t>
      </w:r>
      <w:proofErr w:type="spellEnd"/>
      <w:r w:rsidRPr="004A1237">
        <w:rPr>
          <w:rFonts w:ascii="Times New Roman" w:hAnsi="Times New Roman" w:cs="Times New Roman"/>
          <w:color w:val="000000" w:themeColor="text1"/>
          <w:sz w:val="28"/>
          <w:szCs w:val="28"/>
          <w:lang w:val="uk-UA"/>
        </w:rPr>
        <w:t xml:space="preserve">. Визначити вподобання аудиторії вдалося за допомогою онлайн-опитування – важливого компоненту практичної частини авторського </w:t>
      </w:r>
      <w:proofErr w:type="spellStart"/>
      <w:r w:rsidRPr="004A1237">
        <w:rPr>
          <w:rFonts w:ascii="Times New Roman" w:hAnsi="Times New Roman" w:cs="Times New Roman"/>
          <w:color w:val="000000" w:themeColor="text1"/>
          <w:sz w:val="28"/>
          <w:szCs w:val="28"/>
          <w:lang w:val="uk-UA"/>
        </w:rPr>
        <w:t>проєкту</w:t>
      </w:r>
      <w:proofErr w:type="spellEnd"/>
      <w:r w:rsidRPr="004A1237">
        <w:rPr>
          <w:rFonts w:ascii="Times New Roman" w:hAnsi="Times New Roman" w:cs="Times New Roman"/>
          <w:color w:val="000000" w:themeColor="text1"/>
          <w:sz w:val="28"/>
          <w:szCs w:val="28"/>
          <w:lang w:val="uk-UA"/>
        </w:rPr>
        <w:t>. Про нього детальніше йтиметься в наступному розділі.</w:t>
      </w:r>
    </w:p>
    <w:p w:rsidR="007555EE" w:rsidRPr="004A1237"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4A1237">
        <w:rPr>
          <w:rFonts w:ascii="Times New Roman" w:hAnsi="Times New Roman" w:cs="Times New Roman"/>
          <w:color w:val="000000" w:themeColor="text1"/>
          <w:sz w:val="28"/>
          <w:szCs w:val="28"/>
          <w:lang w:val="uk-UA"/>
        </w:rPr>
        <w:t>У кожному відео виокремлюється центральний/а герой/</w:t>
      </w:r>
      <w:proofErr w:type="spellStart"/>
      <w:r w:rsidRPr="004A1237">
        <w:rPr>
          <w:rFonts w:ascii="Times New Roman" w:hAnsi="Times New Roman" w:cs="Times New Roman"/>
          <w:color w:val="000000" w:themeColor="text1"/>
          <w:sz w:val="28"/>
          <w:szCs w:val="28"/>
          <w:lang w:val="uk-UA"/>
        </w:rPr>
        <w:t>їня</w:t>
      </w:r>
      <w:proofErr w:type="spellEnd"/>
      <w:r w:rsidRPr="004A1237">
        <w:rPr>
          <w:rFonts w:ascii="Times New Roman" w:hAnsi="Times New Roman" w:cs="Times New Roman"/>
          <w:color w:val="000000" w:themeColor="text1"/>
          <w:sz w:val="28"/>
          <w:szCs w:val="28"/>
          <w:lang w:val="uk-UA"/>
        </w:rPr>
        <w:t xml:space="preserve">, узятий із того чи того художнього твору. Саме від його/її особи </w:t>
      </w:r>
      <w:r>
        <w:rPr>
          <w:rFonts w:ascii="Times New Roman" w:hAnsi="Times New Roman" w:cs="Times New Roman"/>
          <w:color w:val="000000" w:themeColor="text1"/>
          <w:sz w:val="28"/>
          <w:szCs w:val="28"/>
          <w:lang w:val="uk-UA"/>
        </w:rPr>
        <w:t xml:space="preserve">й </w:t>
      </w:r>
      <w:proofErr w:type="spellStart"/>
      <w:r>
        <w:rPr>
          <w:rFonts w:ascii="Times New Roman" w:hAnsi="Times New Roman" w:cs="Times New Roman"/>
          <w:color w:val="000000" w:themeColor="text1"/>
          <w:sz w:val="28"/>
          <w:szCs w:val="28"/>
          <w:lang w:val="uk-UA"/>
        </w:rPr>
        <w:t>пере</w:t>
      </w:r>
      <w:r w:rsidRPr="004A1237">
        <w:rPr>
          <w:rFonts w:ascii="Times New Roman" w:hAnsi="Times New Roman" w:cs="Times New Roman"/>
          <w:color w:val="000000" w:themeColor="text1"/>
          <w:sz w:val="28"/>
          <w:szCs w:val="28"/>
          <w:lang w:val="uk-UA"/>
        </w:rPr>
        <w:t>повідаються</w:t>
      </w:r>
      <w:proofErr w:type="spellEnd"/>
      <w:r w:rsidRPr="004A1237">
        <w:rPr>
          <w:rFonts w:ascii="Times New Roman" w:hAnsi="Times New Roman" w:cs="Times New Roman"/>
          <w:color w:val="000000" w:themeColor="text1"/>
          <w:sz w:val="28"/>
          <w:szCs w:val="28"/>
          <w:lang w:val="uk-UA"/>
        </w:rPr>
        <w:t xml:space="preserve"> основні події твору. Під час розвитку історії відбувається розкриття особистостей персонажів. Крім того, їх наділяють почуттями, характерними для емоційної сфери підлітків.</w:t>
      </w:r>
    </w:p>
    <w:p w:rsidR="007555EE" w:rsidRPr="004A1237"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4A1237">
        <w:rPr>
          <w:rFonts w:ascii="Times New Roman" w:hAnsi="Times New Roman" w:cs="Times New Roman"/>
          <w:color w:val="000000" w:themeColor="text1"/>
          <w:sz w:val="28"/>
          <w:szCs w:val="28"/>
          <w:lang w:val="uk-UA"/>
        </w:rPr>
        <w:t xml:space="preserve">Цікаво, що в назві розкривається основна деталь, яка згуртовує всі </w:t>
      </w:r>
      <w:proofErr w:type="spellStart"/>
      <w:r w:rsidRPr="004A1237">
        <w:rPr>
          <w:rFonts w:ascii="Times New Roman" w:hAnsi="Times New Roman" w:cs="Times New Roman"/>
          <w:color w:val="000000" w:themeColor="text1"/>
          <w:sz w:val="28"/>
          <w:szCs w:val="28"/>
          <w:lang w:val="uk-UA"/>
        </w:rPr>
        <w:t>відеотвори</w:t>
      </w:r>
      <w:proofErr w:type="spellEnd"/>
      <w:r w:rsidRPr="004A1237">
        <w:rPr>
          <w:rFonts w:ascii="Times New Roman" w:hAnsi="Times New Roman" w:cs="Times New Roman"/>
          <w:color w:val="000000" w:themeColor="text1"/>
          <w:sz w:val="28"/>
          <w:szCs w:val="28"/>
          <w:lang w:val="uk-UA"/>
        </w:rPr>
        <w:t xml:space="preserve"> в цілісний цикл. За задумом, відбувається поєднання інсценізації та реальності: персонажі творів розказують про події, що відбуваються з ними в листах, а ведуча зачитує їх глядачам. Тож у назві компонент «літературна» вказує на тематичне спрямування </w:t>
      </w:r>
      <w:proofErr w:type="spellStart"/>
      <w:r w:rsidRPr="004A1237">
        <w:rPr>
          <w:rFonts w:ascii="Times New Roman" w:hAnsi="Times New Roman" w:cs="Times New Roman"/>
          <w:color w:val="000000" w:themeColor="text1"/>
          <w:sz w:val="28"/>
          <w:szCs w:val="28"/>
          <w:lang w:val="uk-UA"/>
        </w:rPr>
        <w:t>проєкту</w:t>
      </w:r>
      <w:proofErr w:type="spellEnd"/>
      <w:r w:rsidRPr="004A1237">
        <w:rPr>
          <w:rFonts w:ascii="Times New Roman" w:hAnsi="Times New Roman" w:cs="Times New Roman"/>
          <w:color w:val="000000" w:themeColor="text1"/>
          <w:sz w:val="28"/>
          <w:szCs w:val="28"/>
          <w:lang w:val="uk-UA"/>
        </w:rPr>
        <w:t>, а слово «пошта» пов’язується із зазначеною спільною для всіх відео деталлю.</w:t>
      </w:r>
    </w:p>
    <w:p w:rsidR="007555EE" w:rsidRPr="004A1237"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4A1237">
        <w:rPr>
          <w:rFonts w:ascii="Times New Roman" w:hAnsi="Times New Roman" w:cs="Times New Roman"/>
          <w:color w:val="000000" w:themeColor="text1"/>
          <w:sz w:val="28"/>
          <w:szCs w:val="28"/>
          <w:lang w:val="uk-UA"/>
        </w:rPr>
        <w:t xml:space="preserve">Логічним продовженням </w:t>
      </w:r>
      <w:proofErr w:type="spellStart"/>
      <w:r w:rsidRPr="004A1237">
        <w:rPr>
          <w:rFonts w:ascii="Times New Roman" w:hAnsi="Times New Roman" w:cs="Times New Roman"/>
          <w:color w:val="000000" w:themeColor="text1"/>
          <w:sz w:val="28"/>
          <w:szCs w:val="28"/>
          <w:lang w:val="uk-UA"/>
        </w:rPr>
        <w:t>проєкту</w:t>
      </w:r>
      <w:proofErr w:type="spellEnd"/>
      <w:r w:rsidRPr="004A1237">
        <w:rPr>
          <w:rFonts w:ascii="Times New Roman" w:hAnsi="Times New Roman" w:cs="Times New Roman"/>
          <w:color w:val="000000" w:themeColor="text1"/>
          <w:sz w:val="28"/>
          <w:szCs w:val="28"/>
          <w:lang w:val="uk-UA"/>
        </w:rPr>
        <w:t xml:space="preserve"> «Літературна пошта» є проведення творчих тренінгів та ситуативно-рольових ігор, кожен із яких присвячений конкретним творам чи персонажам (з підготовкою та реалізацією всіх подій можна ознайомитися в останньому розділі практичної частини). На заходах відбулася апробація </w:t>
      </w:r>
      <w:proofErr w:type="spellStart"/>
      <w:r w:rsidRPr="004A1237">
        <w:rPr>
          <w:rFonts w:ascii="Times New Roman" w:hAnsi="Times New Roman" w:cs="Times New Roman"/>
          <w:color w:val="000000" w:themeColor="text1"/>
          <w:sz w:val="28"/>
          <w:szCs w:val="28"/>
          <w:lang w:val="uk-UA"/>
        </w:rPr>
        <w:t>відеоробіт</w:t>
      </w:r>
      <w:proofErr w:type="spellEnd"/>
      <w:r w:rsidRPr="004A1237">
        <w:rPr>
          <w:rFonts w:ascii="Times New Roman" w:hAnsi="Times New Roman" w:cs="Times New Roman"/>
          <w:color w:val="000000" w:themeColor="text1"/>
          <w:sz w:val="28"/>
          <w:szCs w:val="28"/>
          <w:lang w:val="uk-UA"/>
        </w:rPr>
        <w:t xml:space="preserve"> серед їхньої цільової аудиторії –старшокласників/</w:t>
      </w:r>
      <w:proofErr w:type="spellStart"/>
      <w:r w:rsidRPr="004A1237">
        <w:rPr>
          <w:rFonts w:ascii="Times New Roman" w:hAnsi="Times New Roman" w:cs="Times New Roman"/>
          <w:color w:val="000000" w:themeColor="text1"/>
          <w:sz w:val="28"/>
          <w:szCs w:val="28"/>
          <w:lang w:val="uk-UA"/>
        </w:rPr>
        <w:t>ць</w:t>
      </w:r>
      <w:proofErr w:type="spellEnd"/>
      <w:r w:rsidRPr="004A1237">
        <w:rPr>
          <w:rFonts w:ascii="Times New Roman" w:hAnsi="Times New Roman" w:cs="Times New Roman"/>
          <w:color w:val="000000" w:themeColor="text1"/>
          <w:sz w:val="28"/>
          <w:szCs w:val="28"/>
          <w:lang w:val="uk-UA"/>
        </w:rPr>
        <w:t xml:space="preserve"> українських шкіл. У такий спосіб з’явилася можливість перевірити, наскільки ефективно </w:t>
      </w:r>
      <w:proofErr w:type="spellStart"/>
      <w:r w:rsidRPr="004A1237">
        <w:rPr>
          <w:rFonts w:ascii="Times New Roman" w:hAnsi="Times New Roman" w:cs="Times New Roman"/>
          <w:color w:val="000000" w:themeColor="text1"/>
          <w:sz w:val="28"/>
          <w:szCs w:val="28"/>
          <w:lang w:val="uk-UA"/>
        </w:rPr>
        <w:t>проєкт</w:t>
      </w:r>
      <w:proofErr w:type="spellEnd"/>
      <w:r w:rsidRPr="004A1237">
        <w:rPr>
          <w:rFonts w:ascii="Times New Roman" w:hAnsi="Times New Roman" w:cs="Times New Roman"/>
          <w:color w:val="000000" w:themeColor="text1"/>
          <w:sz w:val="28"/>
          <w:szCs w:val="28"/>
          <w:lang w:val="uk-UA"/>
        </w:rPr>
        <w:t xml:space="preserve"> «Літературна пошта» виконує поставлені цілі.</w:t>
      </w: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color w:val="000000" w:themeColor="text1"/>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color w:val="000000" w:themeColor="text1"/>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color w:val="000000" w:themeColor="text1"/>
          <w:sz w:val="28"/>
          <w:szCs w:val="28"/>
          <w:lang w:val="uk-UA"/>
        </w:rPr>
      </w:pPr>
    </w:p>
    <w:p w:rsidR="007555EE" w:rsidRPr="00924D83" w:rsidRDefault="007555EE" w:rsidP="007555EE">
      <w:pPr>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br w:type="page"/>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b/>
          <w:color w:val="000000" w:themeColor="text1"/>
          <w:sz w:val="28"/>
          <w:szCs w:val="28"/>
          <w:lang w:val="uk-UA"/>
        </w:rPr>
      </w:pPr>
      <w:r w:rsidRPr="00924D83">
        <w:rPr>
          <w:rFonts w:ascii="Times New Roman" w:hAnsi="Times New Roman" w:cs="Times New Roman"/>
          <w:b/>
          <w:sz w:val="28"/>
          <w:lang w:val="uk-UA"/>
        </w:rPr>
        <w:lastRenderedPageBreak/>
        <w:t>2.2. Аналіз читацьких інтересів старшокласників/</w:t>
      </w:r>
      <w:proofErr w:type="spellStart"/>
      <w:r w:rsidRPr="00924D83">
        <w:rPr>
          <w:rFonts w:ascii="Times New Roman" w:hAnsi="Times New Roman" w:cs="Times New Roman"/>
          <w:b/>
          <w:sz w:val="28"/>
          <w:lang w:val="uk-UA"/>
        </w:rPr>
        <w:t>ць</w:t>
      </w:r>
      <w:proofErr w:type="spellEnd"/>
      <w:r w:rsidRPr="00924D83">
        <w:rPr>
          <w:rFonts w:ascii="Times New Roman" w:hAnsi="Times New Roman" w:cs="Times New Roman"/>
          <w:b/>
          <w:sz w:val="28"/>
          <w:lang w:val="uk-UA"/>
        </w:rPr>
        <w:t xml:space="preserve"> шляхом </w:t>
      </w:r>
      <w:r>
        <w:rPr>
          <w:rFonts w:ascii="Times New Roman" w:hAnsi="Times New Roman" w:cs="Times New Roman"/>
          <w:b/>
          <w:sz w:val="28"/>
          <w:lang w:val="uk-UA"/>
        </w:rPr>
        <w:t>онлайн-</w:t>
      </w:r>
      <w:r w:rsidRPr="00924D83">
        <w:rPr>
          <w:rFonts w:ascii="Times New Roman" w:hAnsi="Times New Roman" w:cs="Times New Roman"/>
          <w:b/>
          <w:sz w:val="28"/>
          <w:lang w:val="uk-UA"/>
        </w:rPr>
        <w:t>опитування</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Аби дізнатися про те, наскільки часто школярі/</w:t>
      </w:r>
      <w:proofErr w:type="spellStart"/>
      <w:r w:rsidRPr="00924D83">
        <w:rPr>
          <w:rFonts w:ascii="Times New Roman" w:hAnsi="Times New Roman" w:cs="Times New Roman"/>
          <w:color w:val="000000" w:themeColor="text1"/>
          <w:sz w:val="28"/>
          <w:szCs w:val="28"/>
          <w:lang w:val="uk-UA"/>
        </w:rPr>
        <w:t>ки</w:t>
      </w:r>
      <w:proofErr w:type="spellEnd"/>
      <w:r w:rsidRPr="00924D83">
        <w:rPr>
          <w:rFonts w:ascii="Times New Roman" w:hAnsi="Times New Roman" w:cs="Times New Roman"/>
          <w:color w:val="000000" w:themeColor="text1"/>
          <w:sz w:val="28"/>
          <w:szCs w:val="28"/>
          <w:lang w:val="uk-UA"/>
        </w:rPr>
        <w:t xml:space="preserve"> читають у межах навчальної програми та на дозвіллі, а також аби отримати більше інформації про використання </w:t>
      </w:r>
      <w:proofErr w:type="spellStart"/>
      <w:r w:rsidRPr="00924D83">
        <w:rPr>
          <w:rFonts w:ascii="Times New Roman" w:hAnsi="Times New Roman" w:cs="Times New Roman"/>
          <w:color w:val="000000" w:themeColor="text1"/>
          <w:sz w:val="28"/>
          <w:szCs w:val="28"/>
          <w:lang w:val="uk-UA"/>
        </w:rPr>
        <w:t>відеоформат</w:t>
      </w:r>
      <w:r>
        <w:rPr>
          <w:rFonts w:ascii="Times New Roman" w:hAnsi="Times New Roman" w:cs="Times New Roman"/>
          <w:color w:val="000000" w:themeColor="text1"/>
          <w:sz w:val="28"/>
          <w:szCs w:val="28"/>
          <w:lang w:val="uk-UA"/>
        </w:rPr>
        <w:t>ів</w:t>
      </w:r>
      <w:proofErr w:type="spellEnd"/>
      <w:r>
        <w:rPr>
          <w:rFonts w:ascii="Times New Roman" w:hAnsi="Times New Roman" w:cs="Times New Roman"/>
          <w:color w:val="000000" w:themeColor="text1"/>
          <w:sz w:val="28"/>
          <w:szCs w:val="28"/>
          <w:lang w:val="uk-UA"/>
        </w:rPr>
        <w:t xml:space="preserve"> на </w:t>
      </w:r>
      <w:proofErr w:type="spellStart"/>
      <w:r>
        <w:rPr>
          <w:rFonts w:ascii="Times New Roman" w:hAnsi="Times New Roman" w:cs="Times New Roman"/>
          <w:color w:val="000000" w:themeColor="text1"/>
          <w:sz w:val="28"/>
          <w:szCs w:val="28"/>
          <w:lang w:val="uk-UA"/>
        </w:rPr>
        <w:t>уроках</w:t>
      </w:r>
      <w:proofErr w:type="spellEnd"/>
      <w:r>
        <w:rPr>
          <w:rFonts w:ascii="Times New Roman" w:hAnsi="Times New Roman" w:cs="Times New Roman"/>
          <w:color w:val="000000" w:themeColor="text1"/>
          <w:sz w:val="28"/>
          <w:szCs w:val="28"/>
          <w:lang w:val="uk-UA"/>
        </w:rPr>
        <w:t xml:space="preserve">, було організовано </w:t>
      </w:r>
      <w:r w:rsidRPr="00924D83">
        <w:rPr>
          <w:rFonts w:ascii="Times New Roman" w:hAnsi="Times New Roman" w:cs="Times New Roman"/>
          <w:color w:val="000000" w:themeColor="text1"/>
          <w:sz w:val="28"/>
          <w:szCs w:val="28"/>
          <w:lang w:val="uk-UA"/>
        </w:rPr>
        <w:t xml:space="preserve">онлайн-опитування </w:t>
      </w:r>
      <w:r w:rsidRPr="00924D83">
        <w:rPr>
          <w:rFonts w:ascii="Times New Roman" w:hAnsi="Times New Roman" w:cs="Times New Roman"/>
          <w:i/>
          <w:color w:val="000000" w:themeColor="text1"/>
          <w:sz w:val="28"/>
          <w:szCs w:val="28"/>
          <w:lang w:val="uk-UA"/>
        </w:rPr>
        <w:t>(див. Рисунок 3)</w:t>
      </w:r>
      <w:r w:rsidRPr="00924D83">
        <w:rPr>
          <w:rFonts w:ascii="Times New Roman" w:hAnsi="Times New Roman" w:cs="Times New Roman"/>
          <w:color w:val="000000" w:themeColor="text1"/>
          <w:sz w:val="28"/>
          <w:szCs w:val="28"/>
          <w:lang w:val="uk-UA"/>
        </w:rPr>
        <w:t>, у якому взяло участь 128 учнів.</w:t>
      </w:r>
    </w:p>
    <w:p w:rsidR="007555EE" w:rsidRPr="00924D83" w:rsidRDefault="007555EE" w:rsidP="007555EE">
      <w:pPr>
        <w:pStyle w:val="a7"/>
        <w:autoSpaceDE w:val="0"/>
        <w:autoSpaceDN w:val="0"/>
        <w:adjustRightInd w:val="0"/>
        <w:spacing w:after="0" w:line="360" w:lineRule="auto"/>
        <w:ind w:left="0" w:firstLine="709"/>
        <w:jc w:val="right"/>
        <w:rPr>
          <w:rFonts w:ascii="Times New Roman" w:hAnsi="Times New Roman" w:cs="Times New Roman"/>
          <w:i/>
          <w:color w:val="000000" w:themeColor="text1"/>
          <w:sz w:val="28"/>
          <w:szCs w:val="28"/>
          <w:lang w:val="uk-UA"/>
        </w:rPr>
      </w:pPr>
      <w:r w:rsidRPr="00924D83">
        <w:rPr>
          <w:rFonts w:ascii="Times New Roman" w:hAnsi="Times New Roman" w:cs="Times New Roman"/>
          <w:i/>
          <w:color w:val="000000" w:themeColor="text1"/>
          <w:sz w:val="28"/>
          <w:szCs w:val="28"/>
          <w:lang w:val="uk-UA"/>
        </w:rPr>
        <w:t>Рисунок 3. Авторський опитувальник</w:t>
      </w:r>
    </w:p>
    <w:p w:rsidR="007555EE" w:rsidRPr="00924D83" w:rsidRDefault="007555EE" w:rsidP="007555EE">
      <w:pPr>
        <w:pStyle w:val="a7"/>
        <w:autoSpaceDE w:val="0"/>
        <w:autoSpaceDN w:val="0"/>
        <w:adjustRightInd w:val="0"/>
        <w:spacing w:after="0" w:line="360" w:lineRule="auto"/>
        <w:ind w:left="0"/>
        <w:jc w:val="center"/>
        <w:rPr>
          <w:rFonts w:ascii="Times New Roman" w:hAnsi="Times New Roman" w:cs="Times New Roman"/>
          <w:color w:val="000000" w:themeColor="text1"/>
          <w:sz w:val="28"/>
          <w:szCs w:val="28"/>
          <w:lang w:val="uk-UA"/>
        </w:rPr>
      </w:pPr>
      <w:r w:rsidRPr="00924D83">
        <w:rPr>
          <w:noProof/>
          <w:lang w:eastAsia="ru-RU"/>
        </w:rPr>
        <w:drawing>
          <wp:inline distT="0" distB="0" distL="0" distR="0" wp14:anchorId="1231D185" wp14:editId="1C3FA5DF">
            <wp:extent cx="5218044" cy="3441541"/>
            <wp:effectExtent l="0" t="0" r="1905"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080" t="14584" r="19225" b="11905"/>
                    <a:stretch/>
                  </pic:blipFill>
                  <pic:spPr bwMode="auto">
                    <a:xfrm>
                      <a:off x="0" y="0"/>
                      <a:ext cx="5225709" cy="3446597"/>
                    </a:xfrm>
                    <a:prstGeom prst="rect">
                      <a:avLst/>
                    </a:prstGeom>
                    <a:ln>
                      <a:noFill/>
                    </a:ln>
                    <a:extLst>
                      <a:ext uri="{53640926-AAD7-44D8-BBD7-CCE9431645EC}">
                        <a14:shadowObscured xmlns:a14="http://schemas.microsoft.com/office/drawing/2010/main"/>
                      </a:ext>
                    </a:extLst>
                  </pic:spPr>
                </pic:pic>
              </a:graphicData>
            </a:graphic>
          </wp:inline>
        </w:drawing>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Структуру опитування можна визначити так:</w:t>
      </w:r>
    </w:p>
    <w:p w:rsidR="007555EE" w:rsidRPr="00924D83" w:rsidRDefault="007555EE" w:rsidP="007555EE">
      <w:pPr>
        <w:pStyle w:val="a7"/>
        <w:numPr>
          <w:ilvl w:val="0"/>
          <w:numId w:val="2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Преамбула (вступна частина) – коротке привітання та зазначення головної теми;</w:t>
      </w:r>
    </w:p>
    <w:p w:rsidR="007555EE" w:rsidRPr="00924D83" w:rsidRDefault="007555EE" w:rsidP="007555EE">
      <w:pPr>
        <w:pStyle w:val="a7"/>
        <w:numPr>
          <w:ilvl w:val="0"/>
          <w:numId w:val="22"/>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924D83">
        <w:rPr>
          <w:rFonts w:ascii="Times New Roman" w:hAnsi="Times New Roman" w:cs="Times New Roman"/>
          <w:color w:val="000000" w:themeColor="text1"/>
          <w:sz w:val="28"/>
          <w:szCs w:val="28"/>
          <w:lang w:val="uk-UA"/>
        </w:rPr>
        <w:t>Перший (або соціально-демографічний) блок – загальні запитання про стать, місце проживання, клас, у якому навчаються респонденти;</w:t>
      </w:r>
    </w:p>
    <w:p w:rsidR="007555EE" w:rsidRPr="00924D83" w:rsidRDefault="007555EE" w:rsidP="007555EE">
      <w:pPr>
        <w:pStyle w:val="a7"/>
        <w:numPr>
          <w:ilvl w:val="0"/>
          <w:numId w:val="22"/>
        </w:numPr>
        <w:autoSpaceDE w:val="0"/>
        <w:autoSpaceDN w:val="0"/>
        <w:adjustRightInd w:val="0"/>
        <w:spacing w:after="0" w:line="360" w:lineRule="auto"/>
        <w:ind w:left="0" w:firstLine="709"/>
        <w:jc w:val="both"/>
        <w:rPr>
          <w:rFonts w:ascii="Times New Roman" w:hAnsi="Times New Roman" w:cs="Times New Roman"/>
          <w:b/>
          <w:sz w:val="28"/>
          <w:lang w:val="uk-UA"/>
        </w:rPr>
      </w:pPr>
      <w:r w:rsidRPr="00924D83">
        <w:rPr>
          <w:rFonts w:ascii="Times New Roman" w:hAnsi="Times New Roman" w:cs="Times New Roman"/>
          <w:color w:val="000000" w:themeColor="text1"/>
          <w:sz w:val="28"/>
          <w:szCs w:val="28"/>
          <w:lang w:val="uk-UA"/>
        </w:rPr>
        <w:t>Другий блок – запитання про настрої школярів/</w:t>
      </w:r>
      <w:proofErr w:type="spellStart"/>
      <w:r w:rsidRPr="00924D83">
        <w:rPr>
          <w:rFonts w:ascii="Times New Roman" w:hAnsi="Times New Roman" w:cs="Times New Roman"/>
          <w:color w:val="000000" w:themeColor="text1"/>
          <w:sz w:val="28"/>
          <w:szCs w:val="28"/>
          <w:lang w:val="uk-UA"/>
        </w:rPr>
        <w:t>ок</w:t>
      </w:r>
      <w:proofErr w:type="spellEnd"/>
      <w:r w:rsidRPr="00924D83">
        <w:rPr>
          <w:rFonts w:ascii="Times New Roman" w:hAnsi="Times New Roman" w:cs="Times New Roman"/>
          <w:color w:val="000000" w:themeColor="text1"/>
          <w:sz w:val="28"/>
          <w:szCs w:val="28"/>
          <w:lang w:val="uk-UA"/>
        </w:rPr>
        <w:t xml:space="preserve"> стосовно читання та літератури. За допомогою них можна визначити, як часто вони отримують інформацію з книжок. Не менш важливо було проаналізувати, яким жанрам та творам надають перевагу, а які – відкладають. Крім того підлітки мали пояснити свої відповіді;</w:t>
      </w:r>
    </w:p>
    <w:p w:rsidR="007555EE" w:rsidRPr="00924D83" w:rsidRDefault="007555EE" w:rsidP="007555EE">
      <w:pPr>
        <w:pStyle w:val="a7"/>
        <w:numPr>
          <w:ilvl w:val="0"/>
          <w:numId w:val="22"/>
        </w:numPr>
        <w:autoSpaceDE w:val="0"/>
        <w:autoSpaceDN w:val="0"/>
        <w:adjustRightInd w:val="0"/>
        <w:spacing w:after="0" w:line="360" w:lineRule="auto"/>
        <w:ind w:left="0" w:firstLine="709"/>
        <w:jc w:val="both"/>
        <w:rPr>
          <w:rFonts w:ascii="Times New Roman" w:hAnsi="Times New Roman" w:cs="Times New Roman"/>
          <w:b/>
          <w:sz w:val="28"/>
          <w:lang w:val="uk-UA"/>
        </w:rPr>
      </w:pPr>
      <w:r w:rsidRPr="00924D83">
        <w:rPr>
          <w:rFonts w:ascii="Times New Roman" w:hAnsi="Times New Roman" w:cs="Times New Roman"/>
          <w:color w:val="000000" w:themeColor="text1"/>
          <w:sz w:val="28"/>
          <w:szCs w:val="28"/>
          <w:lang w:val="uk-UA"/>
        </w:rPr>
        <w:lastRenderedPageBreak/>
        <w:t xml:space="preserve">Третій блок – запитання, присвячені </w:t>
      </w:r>
      <w:proofErr w:type="spellStart"/>
      <w:r w:rsidRPr="00924D83">
        <w:rPr>
          <w:rFonts w:ascii="Times New Roman" w:hAnsi="Times New Roman" w:cs="Times New Roman"/>
          <w:color w:val="000000" w:themeColor="text1"/>
          <w:sz w:val="28"/>
          <w:szCs w:val="28"/>
          <w:lang w:val="uk-UA"/>
        </w:rPr>
        <w:t>відеоформатам</w:t>
      </w:r>
      <w:proofErr w:type="spellEnd"/>
      <w:r w:rsidRPr="00924D83">
        <w:rPr>
          <w:rFonts w:ascii="Times New Roman" w:hAnsi="Times New Roman" w:cs="Times New Roman"/>
          <w:color w:val="000000" w:themeColor="text1"/>
          <w:sz w:val="28"/>
          <w:szCs w:val="28"/>
          <w:lang w:val="uk-UA"/>
        </w:rPr>
        <w:t xml:space="preserve">, які використовуються для формальної на </w:t>
      </w:r>
      <w:proofErr w:type="spellStart"/>
      <w:r w:rsidRPr="00924D83">
        <w:rPr>
          <w:rFonts w:ascii="Times New Roman" w:hAnsi="Times New Roman" w:cs="Times New Roman"/>
          <w:color w:val="000000" w:themeColor="text1"/>
          <w:sz w:val="28"/>
          <w:szCs w:val="28"/>
          <w:lang w:val="uk-UA"/>
        </w:rPr>
        <w:t>інформальної</w:t>
      </w:r>
      <w:proofErr w:type="spellEnd"/>
      <w:r w:rsidRPr="00924D83">
        <w:rPr>
          <w:rFonts w:ascii="Times New Roman" w:hAnsi="Times New Roman" w:cs="Times New Roman"/>
          <w:color w:val="000000" w:themeColor="text1"/>
          <w:sz w:val="28"/>
          <w:szCs w:val="28"/>
          <w:lang w:val="uk-UA"/>
        </w:rPr>
        <w:t xml:space="preserve"> освіти школярів/</w:t>
      </w:r>
      <w:proofErr w:type="spellStart"/>
      <w:r w:rsidRPr="00924D83">
        <w:rPr>
          <w:rFonts w:ascii="Times New Roman" w:hAnsi="Times New Roman" w:cs="Times New Roman"/>
          <w:color w:val="000000" w:themeColor="text1"/>
          <w:sz w:val="28"/>
          <w:szCs w:val="28"/>
          <w:lang w:val="uk-UA"/>
        </w:rPr>
        <w:t>ок</w:t>
      </w:r>
      <w:proofErr w:type="spellEnd"/>
      <w:r w:rsidRPr="00924D83">
        <w:rPr>
          <w:rFonts w:ascii="Times New Roman" w:hAnsi="Times New Roman" w:cs="Times New Roman"/>
          <w:color w:val="000000" w:themeColor="text1"/>
          <w:sz w:val="28"/>
          <w:szCs w:val="28"/>
          <w:lang w:val="uk-UA"/>
        </w:rPr>
        <w:t>;</w:t>
      </w:r>
    </w:p>
    <w:p w:rsidR="007555EE" w:rsidRPr="00924D83" w:rsidRDefault="007555EE" w:rsidP="007555EE">
      <w:pPr>
        <w:pStyle w:val="a7"/>
        <w:numPr>
          <w:ilvl w:val="0"/>
          <w:numId w:val="22"/>
        </w:numPr>
        <w:autoSpaceDE w:val="0"/>
        <w:autoSpaceDN w:val="0"/>
        <w:adjustRightInd w:val="0"/>
        <w:spacing w:after="0" w:line="360" w:lineRule="auto"/>
        <w:ind w:left="0" w:firstLine="709"/>
        <w:jc w:val="both"/>
        <w:rPr>
          <w:rFonts w:ascii="Times New Roman" w:hAnsi="Times New Roman" w:cs="Times New Roman"/>
          <w:b/>
          <w:sz w:val="28"/>
          <w:lang w:val="uk-UA"/>
        </w:rPr>
      </w:pPr>
      <w:r w:rsidRPr="00924D83">
        <w:rPr>
          <w:rFonts w:ascii="Times New Roman" w:hAnsi="Times New Roman" w:cs="Times New Roman"/>
          <w:color w:val="000000" w:themeColor="text1"/>
          <w:sz w:val="28"/>
          <w:szCs w:val="28"/>
          <w:lang w:val="uk-UA"/>
        </w:rPr>
        <w:t>Подяка за проходження опитування.</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цьому розділі ми зупинимося детальніше на другому блоці запитань, що присвячені читацьким звичкам школярів/</w:t>
      </w:r>
      <w:proofErr w:type="spellStart"/>
      <w:r>
        <w:rPr>
          <w:rFonts w:ascii="Times New Roman" w:hAnsi="Times New Roman" w:cs="Times New Roman"/>
          <w:color w:val="000000" w:themeColor="text1"/>
          <w:sz w:val="28"/>
          <w:szCs w:val="28"/>
          <w:lang w:val="uk-UA"/>
        </w:rPr>
        <w:t>ок</w:t>
      </w:r>
      <w:proofErr w:type="spellEnd"/>
      <w:r>
        <w:rPr>
          <w:rFonts w:ascii="Times New Roman" w:hAnsi="Times New Roman" w:cs="Times New Roman"/>
          <w:color w:val="000000" w:themeColor="text1"/>
          <w:sz w:val="28"/>
          <w:szCs w:val="28"/>
          <w:lang w:val="uk-UA"/>
        </w:rPr>
        <w:t xml:space="preserve">. </w:t>
      </w:r>
      <w:r w:rsidRPr="00924D83">
        <w:rPr>
          <w:rFonts w:ascii="Times New Roman" w:hAnsi="Times New Roman" w:cs="Times New Roman"/>
          <w:color w:val="000000" w:themeColor="text1"/>
          <w:sz w:val="28"/>
          <w:szCs w:val="28"/>
          <w:lang w:val="uk-UA"/>
        </w:rPr>
        <w:t>Використовувалися як закриті, так і відкриті питання. Переважно учням/ученицям дають можливість обрати один із представлених варіантів відповідей. Що стосується запитань про улюблені книги та аргументації свого вибору – тут доречнішими є відкриті запитання, аби не обмежувати школярів/</w:t>
      </w:r>
      <w:proofErr w:type="spellStart"/>
      <w:r w:rsidRPr="00924D83">
        <w:rPr>
          <w:rFonts w:ascii="Times New Roman" w:hAnsi="Times New Roman" w:cs="Times New Roman"/>
          <w:color w:val="000000" w:themeColor="text1"/>
          <w:sz w:val="28"/>
          <w:szCs w:val="28"/>
          <w:lang w:val="uk-UA"/>
        </w:rPr>
        <w:t>ок</w:t>
      </w:r>
      <w:proofErr w:type="spellEnd"/>
      <w:r w:rsidRPr="00924D83">
        <w:rPr>
          <w:rFonts w:ascii="Times New Roman" w:hAnsi="Times New Roman" w:cs="Times New Roman"/>
          <w:color w:val="000000" w:themeColor="text1"/>
          <w:sz w:val="28"/>
          <w:szCs w:val="28"/>
          <w:lang w:val="uk-UA"/>
        </w:rPr>
        <w:t xml:space="preserve"> певними рамками пропонованих відповідей. </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Для початку варто окреслити аудиторію, яка взяла участь в о</w:t>
      </w:r>
      <w:r w:rsidRPr="00924D83">
        <w:rPr>
          <w:rFonts w:ascii="Times New Roman" w:hAnsi="Times New Roman" w:cs="Times New Roman"/>
          <w:color w:val="000000" w:themeColor="text1"/>
          <w:sz w:val="28"/>
          <w:szCs w:val="28"/>
          <w:lang w:val="uk-UA"/>
        </w:rPr>
        <w:t>питуванн</w:t>
      </w:r>
      <w:r>
        <w:rPr>
          <w:rFonts w:ascii="Times New Roman" w:hAnsi="Times New Roman" w:cs="Times New Roman"/>
          <w:color w:val="000000" w:themeColor="text1"/>
          <w:sz w:val="28"/>
          <w:szCs w:val="28"/>
          <w:lang w:val="uk-UA"/>
        </w:rPr>
        <w:t>і. Воно</w:t>
      </w:r>
      <w:r w:rsidRPr="00924D83">
        <w:rPr>
          <w:rFonts w:ascii="Times New Roman" w:hAnsi="Times New Roman" w:cs="Times New Roman"/>
          <w:color w:val="000000" w:themeColor="text1"/>
          <w:sz w:val="28"/>
          <w:szCs w:val="28"/>
          <w:lang w:val="uk-UA"/>
        </w:rPr>
        <w:t xml:space="preserve"> проводилося серед учнів/учениць 5-11 класів, у тому числі й старшокласників/</w:t>
      </w:r>
      <w:proofErr w:type="spellStart"/>
      <w:r w:rsidRPr="00924D83">
        <w:rPr>
          <w:rFonts w:ascii="Times New Roman" w:hAnsi="Times New Roman" w:cs="Times New Roman"/>
          <w:color w:val="000000" w:themeColor="text1"/>
          <w:sz w:val="28"/>
          <w:szCs w:val="28"/>
          <w:lang w:val="uk-UA"/>
        </w:rPr>
        <w:t>ць</w:t>
      </w:r>
      <w:proofErr w:type="spellEnd"/>
      <w:r w:rsidRPr="00924D83">
        <w:rPr>
          <w:rFonts w:ascii="Times New Roman" w:hAnsi="Times New Roman" w:cs="Times New Roman"/>
          <w:color w:val="000000" w:themeColor="text1"/>
          <w:sz w:val="28"/>
          <w:szCs w:val="28"/>
          <w:lang w:val="uk-UA"/>
        </w:rPr>
        <w:t xml:space="preserve">. Їхня частка участі становить 52,4% серед усіх опитуваних </w:t>
      </w:r>
      <w:r>
        <w:rPr>
          <w:rFonts w:ascii="Times New Roman" w:hAnsi="Times New Roman" w:cs="Times New Roman"/>
          <w:i/>
          <w:color w:val="000000" w:themeColor="text1"/>
          <w:sz w:val="28"/>
          <w:szCs w:val="28"/>
          <w:lang w:val="uk-UA"/>
        </w:rPr>
        <w:t>(див. Діаграма 1</w:t>
      </w:r>
      <w:r w:rsidRPr="00924D83">
        <w:rPr>
          <w:rFonts w:ascii="Times New Roman" w:hAnsi="Times New Roman" w:cs="Times New Roman"/>
          <w:i/>
          <w:color w:val="000000" w:themeColor="text1"/>
          <w:sz w:val="28"/>
          <w:szCs w:val="28"/>
          <w:lang w:val="uk-UA"/>
        </w:rPr>
        <w:t>)</w:t>
      </w:r>
      <w:r w:rsidRPr="00924D83">
        <w:rPr>
          <w:rFonts w:ascii="Times New Roman" w:hAnsi="Times New Roman" w:cs="Times New Roman"/>
          <w:color w:val="000000" w:themeColor="text1"/>
          <w:sz w:val="28"/>
          <w:szCs w:val="28"/>
          <w:lang w:val="uk-UA"/>
        </w:rPr>
        <w:t xml:space="preserve">. </w:t>
      </w:r>
    </w:p>
    <w:p w:rsidR="007555EE" w:rsidRPr="00924D83" w:rsidRDefault="007555EE" w:rsidP="007555EE">
      <w:pPr>
        <w:pStyle w:val="a7"/>
        <w:autoSpaceDE w:val="0"/>
        <w:autoSpaceDN w:val="0"/>
        <w:adjustRightInd w:val="0"/>
        <w:spacing w:after="0" w:line="360" w:lineRule="auto"/>
        <w:ind w:left="0" w:firstLine="709"/>
        <w:jc w:val="right"/>
        <w:rPr>
          <w:rFonts w:ascii="Times New Roman" w:hAnsi="Times New Roman" w:cs="Times New Roman"/>
          <w:b/>
          <w:sz w:val="28"/>
          <w:lang w:val="uk-UA"/>
        </w:rPr>
      </w:pPr>
      <w:r>
        <w:rPr>
          <w:rFonts w:ascii="Times New Roman" w:hAnsi="Times New Roman" w:cs="Times New Roman"/>
          <w:i/>
          <w:color w:val="000000" w:themeColor="text1"/>
          <w:sz w:val="28"/>
          <w:szCs w:val="28"/>
          <w:lang w:val="uk-UA"/>
        </w:rPr>
        <w:t>Діаграма 1</w:t>
      </w:r>
      <w:r w:rsidRPr="00924D83">
        <w:rPr>
          <w:rFonts w:ascii="Times New Roman" w:hAnsi="Times New Roman" w:cs="Times New Roman"/>
          <w:i/>
          <w:color w:val="000000" w:themeColor="text1"/>
          <w:sz w:val="28"/>
          <w:szCs w:val="28"/>
          <w:lang w:val="uk-UA"/>
        </w:rPr>
        <w:t>. Відповідь на запитання «У якому ти класі?»</w:t>
      </w:r>
    </w:p>
    <w:p w:rsidR="007555EE" w:rsidRPr="00924D83" w:rsidRDefault="007555EE" w:rsidP="007555EE">
      <w:pPr>
        <w:pStyle w:val="a7"/>
        <w:autoSpaceDE w:val="0"/>
        <w:autoSpaceDN w:val="0"/>
        <w:adjustRightInd w:val="0"/>
        <w:spacing w:after="0" w:line="360" w:lineRule="auto"/>
        <w:ind w:left="0"/>
        <w:jc w:val="center"/>
        <w:rPr>
          <w:rFonts w:ascii="Times New Roman" w:hAnsi="Times New Roman" w:cs="Times New Roman"/>
          <w:b/>
          <w:sz w:val="28"/>
          <w:szCs w:val="28"/>
          <w:lang w:val="uk-UA"/>
        </w:rPr>
      </w:pPr>
      <w:r w:rsidRPr="00924D83">
        <w:rPr>
          <w:noProof/>
          <w:lang w:eastAsia="ru-RU"/>
        </w:rPr>
        <w:drawing>
          <wp:inline distT="0" distB="0" distL="0" distR="0" wp14:anchorId="087EC77A" wp14:editId="02B74214">
            <wp:extent cx="4238763" cy="2160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740" t="32292" r="32011" b="21279"/>
                    <a:stretch/>
                  </pic:blipFill>
                  <pic:spPr bwMode="auto">
                    <a:xfrm>
                      <a:off x="0" y="0"/>
                      <a:ext cx="4238763" cy="2160000"/>
                    </a:xfrm>
                    <a:prstGeom prst="rect">
                      <a:avLst/>
                    </a:prstGeom>
                    <a:ln>
                      <a:noFill/>
                    </a:ln>
                    <a:extLst>
                      <a:ext uri="{53640926-AAD7-44D8-BBD7-CCE9431645EC}">
                        <a14:shadowObscured xmlns:a14="http://schemas.microsoft.com/office/drawing/2010/main"/>
                      </a:ext>
                    </a:extLst>
                  </pic:spPr>
                </pic:pic>
              </a:graphicData>
            </a:graphic>
          </wp:inline>
        </w:drawing>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підготовлені заздалегідь питання відповіли</w:t>
      </w:r>
      <w:r w:rsidRPr="00924D83">
        <w:rPr>
          <w:rFonts w:ascii="Times New Roman" w:hAnsi="Times New Roman" w:cs="Times New Roman"/>
          <w:sz w:val="28"/>
          <w:szCs w:val="28"/>
          <w:lang w:val="uk-UA"/>
        </w:rPr>
        <w:t xml:space="preserve"> 110 учениць та 18 учнів із шкіл Київської області (переважно з міста Київ, Обухів, селища Макарів, а також сіл Нові </w:t>
      </w:r>
      <w:proofErr w:type="spellStart"/>
      <w:r w:rsidRPr="00924D83">
        <w:rPr>
          <w:rFonts w:ascii="Times New Roman" w:hAnsi="Times New Roman" w:cs="Times New Roman"/>
          <w:sz w:val="28"/>
          <w:szCs w:val="28"/>
          <w:lang w:val="uk-UA"/>
        </w:rPr>
        <w:t>Безрадичі</w:t>
      </w:r>
      <w:proofErr w:type="spellEnd"/>
      <w:r w:rsidRPr="00924D83">
        <w:rPr>
          <w:rFonts w:ascii="Times New Roman" w:hAnsi="Times New Roman" w:cs="Times New Roman"/>
          <w:sz w:val="28"/>
          <w:szCs w:val="28"/>
          <w:lang w:val="uk-UA"/>
        </w:rPr>
        <w:t xml:space="preserve">, Красна Слобідка, </w:t>
      </w:r>
      <w:proofErr w:type="spellStart"/>
      <w:r w:rsidRPr="00924D83">
        <w:rPr>
          <w:rFonts w:ascii="Times New Roman" w:hAnsi="Times New Roman" w:cs="Times New Roman"/>
          <w:sz w:val="28"/>
          <w:szCs w:val="28"/>
          <w:lang w:val="uk-UA"/>
        </w:rPr>
        <w:t>Германівка</w:t>
      </w:r>
      <w:proofErr w:type="spellEnd"/>
      <w:r w:rsidRPr="00924D83">
        <w:rPr>
          <w:rFonts w:ascii="Times New Roman" w:hAnsi="Times New Roman" w:cs="Times New Roman"/>
          <w:sz w:val="28"/>
          <w:szCs w:val="28"/>
          <w:lang w:val="uk-UA"/>
        </w:rPr>
        <w:t xml:space="preserve">, </w:t>
      </w:r>
      <w:proofErr w:type="spellStart"/>
      <w:r w:rsidRPr="00924D83">
        <w:rPr>
          <w:rFonts w:ascii="Times New Roman" w:hAnsi="Times New Roman" w:cs="Times New Roman"/>
          <w:sz w:val="28"/>
          <w:szCs w:val="28"/>
          <w:lang w:val="uk-UA"/>
        </w:rPr>
        <w:t>Деремезна</w:t>
      </w:r>
      <w:proofErr w:type="spellEnd"/>
      <w:r w:rsidRPr="00924D83">
        <w:rPr>
          <w:rFonts w:ascii="Times New Roman" w:hAnsi="Times New Roman" w:cs="Times New Roman"/>
          <w:sz w:val="28"/>
          <w:szCs w:val="28"/>
          <w:lang w:val="uk-UA"/>
        </w:rPr>
        <w:t xml:space="preserve">, Копилів, Ситняки, </w:t>
      </w:r>
      <w:proofErr w:type="spellStart"/>
      <w:r w:rsidRPr="00924D83">
        <w:rPr>
          <w:rFonts w:ascii="Times New Roman" w:hAnsi="Times New Roman" w:cs="Times New Roman"/>
          <w:sz w:val="28"/>
          <w:szCs w:val="28"/>
          <w:lang w:val="uk-UA"/>
        </w:rPr>
        <w:t>Гавронщина</w:t>
      </w:r>
      <w:proofErr w:type="spellEnd"/>
      <w:r w:rsidRPr="00924D83">
        <w:rPr>
          <w:rFonts w:ascii="Times New Roman" w:hAnsi="Times New Roman" w:cs="Times New Roman"/>
          <w:sz w:val="28"/>
          <w:szCs w:val="28"/>
          <w:lang w:val="uk-UA"/>
        </w:rPr>
        <w:t xml:space="preserve"> та інші). </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Значна частина респондентів (а саме – 62,5%) зазначили, що вони читають за настроєм. Водночас 32% школярів/</w:t>
      </w:r>
      <w:proofErr w:type="spellStart"/>
      <w:r w:rsidRPr="00924D83">
        <w:rPr>
          <w:rFonts w:ascii="Times New Roman" w:hAnsi="Times New Roman" w:cs="Times New Roman"/>
          <w:sz w:val="28"/>
          <w:szCs w:val="28"/>
          <w:lang w:val="uk-UA"/>
        </w:rPr>
        <w:t>ок</w:t>
      </w:r>
      <w:proofErr w:type="spellEnd"/>
      <w:r w:rsidRPr="00924D83">
        <w:rPr>
          <w:rFonts w:ascii="Times New Roman" w:hAnsi="Times New Roman" w:cs="Times New Roman"/>
          <w:sz w:val="28"/>
          <w:szCs w:val="28"/>
          <w:lang w:val="uk-UA"/>
        </w:rPr>
        <w:t xml:space="preserve"> ствердно відповіли, що </w:t>
      </w:r>
      <w:r w:rsidRPr="00924D83">
        <w:rPr>
          <w:rFonts w:ascii="Times New Roman" w:hAnsi="Times New Roman" w:cs="Times New Roman"/>
          <w:sz w:val="28"/>
          <w:szCs w:val="28"/>
          <w:lang w:val="uk-UA"/>
        </w:rPr>
        <w:lastRenderedPageBreak/>
        <w:t xml:space="preserve">надають перевагу цьому виду діяльності, і лише 5,5%  – що вони не люблять читати </w:t>
      </w:r>
      <w:r>
        <w:rPr>
          <w:rFonts w:ascii="Times New Roman" w:hAnsi="Times New Roman" w:cs="Times New Roman"/>
          <w:i/>
          <w:sz w:val="28"/>
          <w:szCs w:val="28"/>
          <w:lang w:val="uk-UA"/>
        </w:rPr>
        <w:t>(див. Діаграма 2</w:t>
      </w:r>
      <w:r w:rsidRPr="00924D83">
        <w:rPr>
          <w:rFonts w:ascii="Times New Roman" w:hAnsi="Times New Roman" w:cs="Times New Roman"/>
          <w:i/>
          <w:sz w:val="28"/>
          <w:szCs w:val="28"/>
          <w:lang w:val="uk-UA"/>
        </w:rPr>
        <w:t>)</w:t>
      </w:r>
      <w:r w:rsidRPr="00924D83">
        <w:rPr>
          <w:rFonts w:ascii="Times New Roman" w:hAnsi="Times New Roman" w:cs="Times New Roman"/>
          <w:sz w:val="28"/>
          <w:szCs w:val="28"/>
          <w:lang w:val="uk-UA"/>
        </w:rPr>
        <w:t>.</w:t>
      </w:r>
    </w:p>
    <w:p w:rsidR="007555EE" w:rsidRPr="00924D83" w:rsidRDefault="007555EE" w:rsidP="007555EE">
      <w:pPr>
        <w:pStyle w:val="a7"/>
        <w:autoSpaceDE w:val="0"/>
        <w:autoSpaceDN w:val="0"/>
        <w:adjustRightInd w:val="0"/>
        <w:spacing w:after="0" w:line="360" w:lineRule="auto"/>
        <w:ind w:left="0" w:firstLine="709"/>
        <w:jc w:val="right"/>
        <w:rPr>
          <w:rFonts w:ascii="Times New Roman" w:hAnsi="Times New Roman" w:cs="Times New Roman"/>
          <w:i/>
          <w:sz w:val="28"/>
          <w:szCs w:val="28"/>
          <w:lang w:val="uk-UA"/>
        </w:rPr>
      </w:pPr>
      <w:r w:rsidRPr="00924D83">
        <w:rPr>
          <w:rFonts w:ascii="Times New Roman" w:hAnsi="Times New Roman" w:cs="Times New Roman"/>
          <w:i/>
          <w:sz w:val="28"/>
          <w:szCs w:val="28"/>
          <w:lang w:val="uk-UA"/>
        </w:rPr>
        <w:t xml:space="preserve">Діаграма </w:t>
      </w:r>
      <w:r>
        <w:rPr>
          <w:rFonts w:ascii="Times New Roman" w:hAnsi="Times New Roman" w:cs="Times New Roman"/>
          <w:i/>
          <w:sz w:val="28"/>
          <w:szCs w:val="28"/>
          <w:lang w:val="uk-UA"/>
        </w:rPr>
        <w:t>2</w:t>
      </w:r>
      <w:r w:rsidRPr="00924D83">
        <w:rPr>
          <w:rFonts w:ascii="Times New Roman" w:hAnsi="Times New Roman" w:cs="Times New Roman"/>
          <w:i/>
          <w:sz w:val="28"/>
          <w:szCs w:val="28"/>
          <w:lang w:val="uk-UA"/>
        </w:rPr>
        <w:t>. Відповіді на питання «Чи любиш ти читати?»</w:t>
      </w:r>
    </w:p>
    <w:p w:rsidR="007555EE" w:rsidRPr="00924D83" w:rsidRDefault="007555EE" w:rsidP="007555EE">
      <w:pPr>
        <w:pStyle w:val="a7"/>
        <w:autoSpaceDE w:val="0"/>
        <w:autoSpaceDN w:val="0"/>
        <w:adjustRightInd w:val="0"/>
        <w:spacing w:after="0" w:line="360" w:lineRule="auto"/>
        <w:ind w:left="0"/>
        <w:jc w:val="center"/>
        <w:rPr>
          <w:rFonts w:ascii="Times New Roman" w:hAnsi="Times New Roman" w:cs="Times New Roman"/>
          <w:b/>
          <w:sz w:val="28"/>
          <w:szCs w:val="28"/>
          <w:lang w:val="uk-UA"/>
        </w:rPr>
      </w:pPr>
      <w:r w:rsidRPr="00924D83">
        <w:rPr>
          <w:noProof/>
          <w:lang w:eastAsia="ru-RU"/>
        </w:rPr>
        <w:drawing>
          <wp:inline distT="0" distB="0" distL="0" distR="0" wp14:anchorId="50F4D531" wp14:editId="5BA396AF">
            <wp:extent cx="4493377" cy="2160000"/>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327" t="31845" r="30609" b="23661"/>
                    <a:stretch/>
                  </pic:blipFill>
                  <pic:spPr bwMode="auto">
                    <a:xfrm>
                      <a:off x="0" y="0"/>
                      <a:ext cx="4493377" cy="2160000"/>
                    </a:xfrm>
                    <a:prstGeom prst="rect">
                      <a:avLst/>
                    </a:prstGeom>
                    <a:ln>
                      <a:noFill/>
                    </a:ln>
                    <a:extLst>
                      <a:ext uri="{53640926-AAD7-44D8-BBD7-CCE9431645EC}">
                        <a14:shadowObscured xmlns:a14="http://schemas.microsoft.com/office/drawing/2010/main"/>
                      </a:ext>
                    </a:extLst>
                  </pic:spPr>
                </pic:pic>
              </a:graphicData>
            </a:graphic>
          </wp:inline>
        </w:drawing>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Серед усіх опитуваних 27,3% школярів/</w:t>
      </w:r>
      <w:proofErr w:type="spellStart"/>
      <w:r w:rsidRPr="00924D83">
        <w:rPr>
          <w:rFonts w:ascii="Times New Roman" w:hAnsi="Times New Roman" w:cs="Times New Roman"/>
          <w:sz w:val="28"/>
          <w:szCs w:val="28"/>
          <w:lang w:val="uk-UA"/>
        </w:rPr>
        <w:t>ок</w:t>
      </w:r>
      <w:proofErr w:type="spellEnd"/>
      <w:r w:rsidRPr="00924D83">
        <w:rPr>
          <w:rFonts w:ascii="Times New Roman" w:hAnsi="Times New Roman" w:cs="Times New Roman"/>
          <w:sz w:val="28"/>
          <w:szCs w:val="28"/>
          <w:lang w:val="uk-UA"/>
        </w:rPr>
        <w:t xml:space="preserve"> читають раз на тиждень, 24,2% – щодня, 19,5% – раз на місяць. Решта береться за книжки, зважаючи на наявність вільного часу. Це може бути два-три рази на тиждень чи на місяць </w:t>
      </w:r>
      <w:r>
        <w:rPr>
          <w:rFonts w:ascii="Times New Roman" w:hAnsi="Times New Roman" w:cs="Times New Roman"/>
          <w:i/>
          <w:sz w:val="28"/>
          <w:szCs w:val="28"/>
          <w:lang w:val="uk-UA"/>
        </w:rPr>
        <w:t>(див. Діаграма 3</w:t>
      </w:r>
      <w:r w:rsidRPr="00924D83">
        <w:rPr>
          <w:rFonts w:ascii="Times New Roman" w:hAnsi="Times New Roman" w:cs="Times New Roman"/>
          <w:i/>
          <w:sz w:val="28"/>
          <w:szCs w:val="28"/>
          <w:lang w:val="uk-UA"/>
        </w:rPr>
        <w:t>)</w:t>
      </w:r>
      <w:r w:rsidRPr="00924D83">
        <w:rPr>
          <w:rFonts w:ascii="Times New Roman" w:hAnsi="Times New Roman" w:cs="Times New Roman"/>
          <w:sz w:val="28"/>
          <w:szCs w:val="28"/>
          <w:lang w:val="uk-UA"/>
        </w:rPr>
        <w:t>.</w:t>
      </w:r>
    </w:p>
    <w:p w:rsidR="007555EE" w:rsidRPr="00924D83" w:rsidRDefault="007555EE" w:rsidP="007555EE">
      <w:pPr>
        <w:pStyle w:val="a7"/>
        <w:autoSpaceDE w:val="0"/>
        <w:autoSpaceDN w:val="0"/>
        <w:adjustRightInd w:val="0"/>
        <w:spacing w:after="0" w:line="360" w:lineRule="auto"/>
        <w:ind w:left="0" w:firstLine="709"/>
        <w:jc w:val="right"/>
        <w:rPr>
          <w:rFonts w:ascii="Times New Roman" w:hAnsi="Times New Roman" w:cs="Times New Roman"/>
          <w:i/>
          <w:sz w:val="28"/>
          <w:szCs w:val="28"/>
          <w:lang w:val="uk-UA"/>
        </w:rPr>
      </w:pPr>
      <w:r w:rsidRPr="00924D83">
        <w:rPr>
          <w:rFonts w:ascii="Times New Roman" w:hAnsi="Times New Roman" w:cs="Times New Roman"/>
          <w:i/>
          <w:sz w:val="28"/>
          <w:szCs w:val="28"/>
          <w:lang w:val="uk-UA"/>
        </w:rPr>
        <w:t xml:space="preserve">Діаграма </w:t>
      </w:r>
      <w:r>
        <w:rPr>
          <w:rFonts w:ascii="Times New Roman" w:hAnsi="Times New Roman" w:cs="Times New Roman"/>
          <w:i/>
          <w:sz w:val="28"/>
          <w:szCs w:val="28"/>
          <w:lang w:val="uk-UA"/>
        </w:rPr>
        <w:t>3</w:t>
      </w:r>
      <w:r w:rsidRPr="00924D83">
        <w:rPr>
          <w:rFonts w:ascii="Times New Roman" w:hAnsi="Times New Roman" w:cs="Times New Roman"/>
          <w:i/>
          <w:sz w:val="28"/>
          <w:szCs w:val="28"/>
          <w:lang w:val="uk-UA"/>
        </w:rPr>
        <w:t>.Відповіді на питання «Як часто ти читаєш?»</w:t>
      </w:r>
    </w:p>
    <w:p w:rsidR="007555EE" w:rsidRPr="00924D83" w:rsidRDefault="007555EE" w:rsidP="007555EE">
      <w:pPr>
        <w:pStyle w:val="a7"/>
        <w:autoSpaceDE w:val="0"/>
        <w:autoSpaceDN w:val="0"/>
        <w:adjustRightInd w:val="0"/>
        <w:spacing w:after="0" w:line="360" w:lineRule="auto"/>
        <w:ind w:left="0"/>
        <w:jc w:val="center"/>
        <w:rPr>
          <w:rFonts w:ascii="Times New Roman" w:hAnsi="Times New Roman" w:cs="Times New Roman"/>
          <w:sz w:val="28"/>
          <w:szCs w:val="28"/>
          <w:lang w:val="uk-UA"/>
        </w:rPr>
      </w:pPr>
      <w:r w:rsidRPr="00924D83">
        <w:rPr>
          <w:noProof/>
          <w:lang w:eastAsia="ru-RU"/>
        </w:rPr>
        <w:drawing>
          <wp:inline distT="0" distB="0" distL="0" distR="0" wp14:anchorId="2D4C70AA" wp14:editId="688B0385">
            <wp:extent cx="5378256" cy="2160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410" t="36161" r="20481" b="19494"/>
                    <a:stretch/>
                  </pic:blipFill>
                  <pic:spPr bwMode="auto">
                    <a:xfrm>
                      <a:off x="0" y="0"/>
                      <a:ext cx="5378256" cy="2160000"/>
                    </a:xfrm>
                    <a:prstGeom prst="rect">
                      <a:avLst/>
                    </a:prstGeom>
                    <a:ln>
                      <a:noFill/>
                    </a:ln>
                    <a:extLst>
                      <a:ext uri="{53640926-AAD7-44D8-BBD7-CCE9431645EC}">
                        <a14:shadowObscured xmlns:a14="http://schemas.microsoft.com/office/drawing/2010/main"/>
                      </a:ext>
                    </a:extLst>
                  </pic:spPr>
                </pic:pic>
              </a:graphicData>
            </a:graphic>
          </wp:inline>
        </w:drawing>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b/>
          <w:sz w:val="28"/>
          <w:szCs w:val="28"/>
          <w:lang w:val="uk-UA"/>
        </w:rPr>
      </w:pPr>
      <w:r w:rsidRPr="00924D83">
        <w:rPr>
          <w:rFonts w:ascii="Times New Roman" w:hAnsi="Times New Roman" w:cs="Times New Roman"/>
          <w:sz w:val="28"/>
          <w:szCs w:val="28"/>
          <w:lang w:val="uk-UA"/>
        </w:rPr>
        <w:t xml:space="preserve">На питання про читання творів зі шкільної програми майже половина опитуваних (47,7%) розповіла, що вони опрацьовують скорочені варіанти текстів. 35,9% респондентів читають їх повністю, 13,3% – проглядають твори, і тільки 3,1% – взагалі їх не читають </w:t>
      </w:r>
      <w:r w:rsidRPr="00924D83">
        <w:rPr>
          <w:rFonts w:ascii="Times New Roman" w:hAnsi="Times New Roman" w:cs="Times New Roman"/>
          <w:i/>
          <w:sz w:val="28"/>
          <w:szCs w:val="28"/>
          <w:lang w:val="uk-UA"/>
        </w:rPr>
        <w:t xml:space="preserve">(див. Діаграма </w:t>
      </w:r>
      <w:r>
        <w:rPr>
          <w:rFonts w:ascii="Times New Roman" w:hAnsi="Times New Roman" w:cs="Times New Roman"/>
          <w:i/>
          <w:sz w:val="28"/>
          <w:szCs w:val="28"/>
          <w:lang w:val="uk-UA"/>
        </w:rPr>
        <w:t>4</w:t>
      </w:r>
      <w:r w:rsidRPr="00924D83">
        <w:rPr>
          <w:rFonts w:ascii="Times New Roman" w:hAnsi="Times New Roman" w:cs="Times New Roman"/>
          <w:i/>
          <w:sz w:val="28"/>
          <w:szCs w:val="28"/>
          <w:lang w:val="uk-UA"/>
        </w:rPr>
        <w:t>)</w:t>
      </w:r>
      <w:r w:rsidRPr="00924D83">
        <w:rPr>
          <w:rFonts w:ascii="Times New Roman" w:hAnsi="Times New Roman" w:cs="Times New Roman"/>
          <w:sz w:val="28"/>
          <w:szCs w:val="28"/>
          <w:lang w:val="uk-UA"/>
        </w:rPr>
        <w:t>.</w:t>
      </w:r>
    </w:p>
    <w:p w:rsidR="007555EE" w:rsidRPr="00924D83" w:rsidRDefault="007555EE" w:rsidP="007555EE">
      <w:pPr>
        <w:pStyle w:val="a7"/>
        <w:autoSpaceDE w:val="0"/>
        <w:autoSpaceDN w:val="0"/>
        <w:adjustRightInd w:val="0"/>
        <w:spacing w:after="0" w:line="360" w:lineRule="auto"/>
        <w:ind w:left="0" w:firstLine="709"/>
        <w:jc w:val="right"/>
        <w:rPr>
          <w:rFonts w:ascii="Times New Roman" w:hAnsi="Times New Roman" w:cs="Times New Roman"/>
          <w:i/>
          <w:sz w:val="28"/>
          <w:szCs w:val="28"/>
          <w:lang w:val="uk-UA"/>
        </w:rPr>
      </w:pPr>
      <w:r w:rsidRPr="00924D83">
        <w:rPr>
          <w:rFonts w:ascii="Times New Roman" w:hAnsi="Times New Roman" w:cs="Times New Roman"/>
          <w:i/>
          <w:sz w:val="28"/>
          <w:szCs w:val="28"/>
          <w:lang w:val="uk-UA"/>
        </w:rPr>
        <w:t xml:space="preserve">Діаграма </w:t>
      </w:r>
      <w:r>
        <w:rPr>
          <w:rFonts w:ascii="Times New Roman" w:hAnsi="Times New Roman" w:cs="Times New Roman"/>
          <w:i/>
          <w:sz w:val="28"/>
          <w:szCs w:val="28"/>
          <w:lang w:val="uk-UA"/>
        </w:rPr>
        <w:t>4</w:t>
      </w:r>
      <w:r w:rsidRPr="00924D83">
        <w:rPr>
          <w:rFonts w:ascii="Times New Roman" w:hAnsi="Times New Roman" w:cs="Times New Roman"/>
          <w:i/>
          <w:sz w:val="28"/>
          <w:szCs w:val="28"/>
          <w:lang w:val="uk-UA"/>
        </w:rPr>
        <w:t>. Відповідь на питання «Чи читаєш ти літературні твори, які є в шкільній програмі?»</w:t>
      </w:r>
    </w:p>
    <w:p w:rsidR="007555EE" w:rsidRPr="00924D83" w:rsidRDefault="007555EE" w:rsidP="007555EE">
      <w:pPr>
        <w:pStyle w:val="a7"/>
        <w:autoSpaceDE w:val="0"/>
        <w:autoSpaceDN w:val="0"/>
        <w:adjustRightInd w:val="0"/>
        <w:spacing w:after="0" w:line="360" w:lineRule="auto"/>
        <w:ind w:left="0"/>
        <w:jc w:val="center"/>
        <w:rPr>
          <w:rFonts w:ascii="Times New Roman" w:hAnsi="Times New Roman" w:cs="Times New Roman"/>
          <w:b/>
          <w:i/>
          <w:sz w:val="28"/>
          <w:szCs w:val="28"/>
          <w:lang w:val="uk-UA"/>
        </w:rPr>
      </w:pPr>
      <w:r w:rsidRPr="00924D83">
        <w:rPr>
          <w:noProof/>
          <w:lang w:eastAsia="ru-RU"/>
        </w:rPr>
        <w:lastRenderedPageBreak/>
        <w:drawing>
          <wp:inline distT="0" distB="0" distL="0" distR="0" wp14:anchorId="7943F63C" wp14:editId="3F4A62BE">
            <wp:extent cx="5195303" cy="2232000"/>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745" t="33184" r="25169" b="23215"/>
                    <a:stretch/>
                  </pic:blipFill>
                  <pic:spPr bwMode="auto">
                    <a:xfrm>
                      <a:off x="0" y="0"/>
                      <a:ext cx="5195303" cy="2232000"/>
                    </a:xfrm>
                    <a:prstGeom prst="rect">
                      <a:avLst/>
                    </a:prstGeom>
                    <a:ln>
                      <a:noFill/>
                    </a:ln>
                    <a:extLst>
                      <a:ext uri="{53640926-AAD7-44D8-BBD7-CCE9431645EC}">
                        <a14:shadowObscured xmlns:a14="http://schemas.microsoft.com/office/drawing/2010/main"/>
                      </a:ext>
                    </a:extLst>
                  </pic:spPr>
                </pic:pic>
              </a:graphicData>
            </a:graphic>
          </wp:inline>
        </w:drawing>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Переважна частина школярів/</w:t>
      </w:r>
      <w:proofErr w:type="spellStart"/>
      <w:r w:rsidRPr="00924D83">
        <w:rPr>
          <w:rFonts w:ascii="Times New Roman" w:hAnsi="Times New Roman" w:cs="Times New Roman"/>
          <w:sz w:val="28"/>
          <w:szCs w:val="28"/>
          <w:lang w:val="uk-UA"/>
        </w:rPr>
        <w:t>ок</w:t>
      </w:r>
      <w:proofErr w:type="spellEnd"/>
      <w:r w:rsidRPr="00924D83">
        <w:rPr>
          <w:rFonts w:ascii="Times New Roman" w:hAnsi="Times New Roman" w:cs="Times New Roman"/>
          <w:sz w:val="28"/>
          <w:szCs w:val="28"/>
          <w:lang w:val="uk-UA"/>
        </w:rPr>
        <w:t xml:space="preserve"> (71,9%) читає літературні твори поза шкільною програмою. На противагу більшості 28,1% опитуваних вказали, що вони не беруться за такі тексти </w:t>
      </w:r>
      <w:r w:rsidRPr="00924D83">
        <w:rPr>
          <w:rFonts w:ascii="Times New Roman" w:hAnsi="Times New Roman" w:cs="Times New Roman"/>
          <w:i/>
          <w:sz w:val="28"/>
          <w:szCs w:val="28"/>
          <w:lang w:val="uk-UA"/>
        </w:rPr>
        <w:t xml:space="preserve">(див. Діаграма </w:t>
      </w:r>
      <w:r>
        <w:rPr>
          <w:rFonts w:ascii="Times New Roman" w:hAnsi="Times New Roman" w:cs="Times New Roman"/>
          <w:i/>
          <w:sz w:val="28"/>
          <w:szCs w:val="28"/>
          <w:lang w:val="uk-UA"/>
        </w:rPr>
        <w:t>5</w:t>
      </w:r>
      <w:r w:rsidRPr="00924D83">
        <w:rPr>
          <w:rFonts w:ascii="Times New Roman" w:hAnsi="Times New Roman" w:cs="Times New Roman"/>
          <w:i/>
          <w:sz w:val="28"/>
          <w:szCs w:val="28"/>
          <w:lang w:val="uk-UA"/>
        </w:rPr>
        <w:t>)</w:t>
      </w:r>
      <w:r w:rsidRPr="00924D83">
        <w:rPr>
          <w:rFonts w:ascii="Times New Roman" w:hAnsi="Times New Roman" w:cs="Times New Roman"/>
          <w:sz w:val="28"/>
          <w:szCs w:val="28"/>
          <w:lang w:val="uk-UA"/>
        </w:rPr>
        <w:t>.</w:t>
      </w:r>
    </w:p>
    <w:p w:rsidR="007555EE" w:rsidRPr="00924D83" w:rsidRDefault="007555EE" w:rsidP="007555EE">
      <w:pPr>
        <w:pStyle w:val="a7"/>
        <w:autoSpaceDE w:val="0"/>
        <w:autoSpaceDN w:val="0"/>
        <w:adjustRightInd w:val="0"/>
        <w:spacing w:after="0" w:line="360" w:lineRule="auto"/>
        <w:ind w:left="0"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Діаграма 5</w:t>
      </w:r>
      <w:r w:rsidRPr="00924D83">
        <w:rPr>
          <w:rFonts w:ascii="Times New Roman" w:hAnsi="Times New Roman" w:cs="Times New Roman"/>
          <w:i/>
          <w:sz w:val="28"/>
          <w:szCs w:val="28"/>
          <w:lang w:val="uk-UA"/>
        </w:rPr>
        <w:t>. Відповіді на питання «Чи читаєш ти літературні твори, які не входять до програми?»</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noProof/>
          <w:lang w:eastAsia="ru-RU"/>
        </w:rPr>
        <w:drawing>
          <wp:inline distT="0" distB="0" distL="0" distR="0" wp14:anchorId="0EE5721D" wp14:editId="13577DF5">
            <wp:extent cx="4003002" cy="2160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829" t="28422" r="36719" b="27976"/>
                    <a:stretch/>
                  </pic:blipFill>
                  <pic:spPr bwMode="auto">
                    <a:xfrm>
                      <a:off x="0" y="0"/>
                      <a:ext cx="4003002" cy="2160000"/>
                    </a:xfrm>
                    <a:prstGeom prst="rect">
                      <a:avLst/>
                    </a:prstGeom>
                    <a:ln>
                      <a:noFill/>
                    </a:ln>
                    <a:extLst>
                      <a:ext uri="{53640926-AAD7-44D8-BBD7-CCE9431645EC}">
                        <a14:shadowObscured xmlns:a14="http://schemas.microsoft.com/office/drawing/2010/main"/>
                      </a:ext>
                    </a:extLst>
                  </pic:spPr>
                </pic:pic>
              </a:graphicData>
            </a:graphic>
          </wp:inline>
        </w:drawing>
      </w:r>
    </w:p>
    <w:p w:rsidR="007555EE"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Щоби визначити, яким жанрам надають перевагу підлітки, було поставлене відповідне запитання. Респонденти могли обрати один із декількох запропонованих варіантів. Результати такі: 72 школярів/</w:t>
      </w:r>
      <w:proofErr w:type="spellStart"/>
      <w:r w:rsidRPr="00924D83">
        <w:rPr>
          <w:rFonts w:ascii="Times New Roman" w:hAnsi="Times New Roman" w:cs="Times New Roman"/>
          <w:sz w:val="28"/>
          <w:szCs w:val="28"/>
          <w:lang w:val="uk-UA"/>
        </w:rPr>
        <w:t>ок</w:t>
      </w:r>
      <w:proofErr w:type="spellEnd"/>
      <w:r w:rsidRPr="00924D83">
        <w:rPr>
          <w:rFonts w:ascii="Times New Roman" w:hAnsi="Times New Roman" w:cs="Times New Roman"/>
          <w:sz w:val="28"/>
          <w:szCs w:val="28"/>
          <w:lang w:val="uk-UA"/>
        </w:rPr>
        <w:t xml:space="preserve"> обрали фантастику, 70 – пригоди, 57 – стосунки між людьми (драми, мелодрами), 56 – детективи, 47 – містика. Менш поширеними різновидами літератури серед учнів/учениць є історичні твори, міфології тощо. Також респонденти зазначають, що читають нехудожні книжки, присвячені психології та саморозвитку, політиці, інформаційним технологіям. </w:t>
      </w:r>
    </w:p>
    <w:p w:rsidR="007555EE"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p>
    <w:p w:rsidR="007555EE"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p>
    <w:p w:rsidR="007555EE" w:rsidRPr="009408E7" w:rsidRDefault="007555EE" w:rsidP="007555EE">
      <w:pPr>
        <w:pStyle w:val="a7"/>
        <w:autoSpaceDE w:val="0"/>
        <w:autoSpaceDN w:val="0"/>
        <w:adjustRightInd w:val="0"/>
        <w:spacing w:after="0" w:line="360" w:lineRule="auto"/>
        <w:ind w:left="0" w:firstLine="709"/>
        <w:jc w:val="right"/>
        <w:rPr>
          <w:rFonts w:ascii="Times New Roman" w:hAnsi="Times New Roman" w:cs="Times New Roman"/>
          <w:i/>
          <w:color w:val="000000" w:themeColor="text1"/>
          <w:sz w:val="28"/>
          <w:szCs w:val="28"/>
          <w:lang w:val="uk-UA"/>
        </w:rPr>
      </w:pPr>
      <w:r w:rsidRPr="009408E7">
        <w:rPr>
          <w:rFonts w:ascii="Times New Roman" w:hAnsi="Times New Roman" w:cs="Times New Roman"/>
          <w:i/>
          <w:color w:val="000000" w:themeColor="text1"/>
          <w:sz w:val="28"/>
          <w:szCs w:val="28"/>
          <w:lang w:val="uk-UA"/>
        </w:rPr>
        <w:lastRenderedPageBreak/>
        <w:t>Діаграма 6. Відповіді на питання «</w:t>
      </w:r>
      <w:r w:rsidRPr="009408E7">
        <w:rPr>
          <w:rStyle w:val="freebirdanalyticsviewquestiontitle"/>
          <w:rFonts w:ascii="Times New Roman" w:hAnsi="Times New Roman" w:cs="Times New Roman"/>
          <w:i/>
          <w:color w:val="000000" w:themeColor="text1"/>
          <w:spacing w:val="2"/>
          <w:sz w:val="28"/>
          <w:szCs w:val="28"/>
          <w:shd w:val="clear" w:color="auto" w:fill="FFFFFF"/>
        </w:rPr>
        <w:t xml:space="preserve">Про </w:t>
      </w:r>
      <w:proofErr w:type="spellStart"/>
      <w:r w:rsidRPr="009408E7">
        <w:rPr>
          <w:rStyle w:val="freebirdanalyticsviewquestiontitle"/>
          <w:rFonts w:ascii="Times New Roman" w:hAnsi="Times New Roman" w:cs="Times New Roman"/>
          <w:i/>
          <w:color w:val="000000" w:themeColor="text1"/>
          <w:spacing w:val="2"/>
          <w:sz w:val="28"/>
          <w:szCs w:val="28"/>
          <w:shd w:val="clear" w:color="auto" w:fill="FFFFFF"/>
        </w:rPr>
        <w:t>що</w:t>
      </w:r>
      <w:proofErr w:type="spellEnd"/>
      <w:r w:rsidRPr="009408E7">
        <w:rPr>
          <w:rStyle w:val="freebirdanalyticsviewquestiontitle"/>
          <w:rFonts w:ascii="Times New Roman" w:hAnsi="Times New Roman" w:cs="Times New Roman"/>
          <w:i/>
          <w:color w:val="000000" w:themeColor="text1"/>
          <w:spacing w:val="2"/>
          <w:sz w:val="28"/>
          <w:szCs w:val="28"/>
          <w:shd w:val="clear" w:color="auto" w:fill="FFFFFF"/>
        </w:rPr>
        <w:t xml:space="preserve"> </w:t>
      </w:r>
      <w:proofErr w:type="spellStart"/>
      <w:r w:rsidRPr="009408E7">
        <w:rPr>
          <w:rStyle w:val="freebirdanalyticsviewquestiontitle"/>
          <w:rFonts w:ascii="Times New Roman" w:hAnsi="Times New Roman" w:cs="Times New Roman"/>
          <w:i/>
          <w:color w:val="000000" w:themeColor="text1"/>
          <w:spacing w:val="2"/>
          <w:sz w:val="28"/>
          <w:szCs w:val="28"/>
          <w:shd w:val="clear" w:color="auto" w:fill="FFFFFF"/>
        </w:rPr>
        <w:t>тобі</w:t>
      </w:r>
      <w:proofErr w:type="spellEnd"/>
      <w:r w:rsidRPr="009408E7">
        <w:rPr>
          <w:rStyle w:val="freebirdanalyticsviewquestiontitle"/>
          <w:rFonts w:ascii="Times New Roman" w:hAnsi="Times New Roman" w:cs="Times New Roman"/>
          <w:i/>
          <w:color w:val="000000" w:themeColor="text1"/>
          <w:spacing w:val="2"/>
          <w:sz w:val="28"/>
          <w:szCs w:val="28"/>
          <w:shd w:val="clear" w:color="auto" w:fill="FFFFFF"/>
        </w:rPr>
        <w:t xml:space="preserve"> </w:t>
      </w:r>
      <w:proofErr w:type="spellStart"/>
      <w:r w:rsidRPr="009408E7">
        <w:rPr>
          <w:rStyle w:val="freebirdanalyticsviewquestiontitle"/>
          <w:rFonts w:ascii="Times New Roman" w:hAnsi="Times New Roman" w:cs="Times New Roman"/>
          <w:i/>
          <w:color w:val="000000" w:themeColor="text1"/>
          <w:spacing w:val="2"/>
          <w:sz w:val="28"/>
          <w:szCs w:val="28"/>
          <w:shd w:val="clear" w:color="auto" w:fill="FFFFFF"/>
        </w:rPr>
        <w:t>найцікавіше</w:t>
      </w:r>
      <w:proofErr w:type="spellEnd"/>
      <w:r w:rsidRPr="009408E7">
        <w:rPr>
          <w:rStyle w:val="freebirdanalyticsviewquestiontitle"/>
          <w:rFonts w:ascii="Times New Roman" w:hAnsi="Times New Roman" w:cs="Times New Roman"/>
          <w:i/>
          <w:color w:val="000000" w:themeColor="text1"/>
          <w:spacing w:val="2"/>
          <w:sz w:val="28"/>
          <w:szCs w:val="28"/>
          <w:shd w:val="clear" w:color="auto" w:fill="FFFFFF"/>
        </w:rPr>
        <w:t xml:space="preserve"> </w:t>
      </w:r>
      <w:proofErr w:type="spellStart"/>
      <w:r w:rsidRPr="009408E7">
        <w:rPr>
          <w:rStyle w:val="freebirdanalyticsviewquestiontitle"/>
          <w:rFonts w:ascii="Times New Roman" w:hAnsi="Times New Roman" w:cs="Times New Roman"/>
          <w:i/>
          <w:color w:val="000000" w:themeColor="text1"/>
          <w:spacing w:val="2"/>
          <w:sz w:val="28"/>
          <w:szCs w:val="28"/>
          <w:shd w:val="clear" w:color="auto" w:fill="FFFFFF"/>
        </w:rPr>
        <w:t>читати</w:t>
      </w:r>
      <w:proofErr w:type="spellEnd"/>
      <w:r w:rsidRPr="009408E7">
        <w:rPr>
          <w:rStyle w:val="freebirdanalyticsviewquestiontitle"/>
          <w:rFonts w:ascii="Times New Roman" w:hAnsi="Times New Roman" w:cs="Times New Roman"/>
          <w:i/>
          <w:color w:val="000000" w:themeColor="text1"/>
          <w:spacing w:val="2"/>
          <w:sz w:val="28"/>
          <w:szCs w:val="28"/>
          <w:shd w:val="clear" w:color="auto" w:fill="FFFFFF"/>
        </w:rPr>
        <w:t>?</w:t>
      </w:r>
      <w:r w:rsidRPr="009408E7">
        <w:rPr>
          <w:rStyle w:val="freebirdanalyticsviewquestiontitle"/>
          <w:rFonts w:ascii="Times New Roman" w:hAnsi="Times New Roman" w:cs="Times New Roman"/>
          <w:i/>
          <w:color w:val="000000" w:themeColor="text1"/>
          <w:spacing w:val="2"/>
          <w:sz w:val="28"/>
          <w:szCs w:val="28"/>
          <w:shd w:val="clear" w:color="auto" w:fill="FFFFFF"/>
          <w:lang w:val="uk-UA"/>
        </w:rPr>
        <w:t>»</w:t>
      </w:r>
    </w:p>
    <w:p w:rsidR="007555EE" w:rsidRPr="00924D83" w:rsidRDefault="007555EE" w:rsidP="007555EE">
      <w:pPr>
        <w:pStyle w:val="a7"/>
        <w:autoSpaceDE w:val="0"/>
        <w:autoSpaceDN w:val="0"/>
        <w:adjustRightInd w:val="0"/>
        <w:spacing w:after="0" w:line="360" w:lineRule="auto"/>
        <w:ind w:left="0"/>
        <w:jc w:val="center"/>
        <w:rPr>
          <w:rFonts w:ascii="Times New Roman" w:hAnsi="Times New Roman" w:cs="Times New Roman"/>
          <w:sz w:val="28"/>
          <w:szCs w:val="28"/>
          <w:lang w:val="uk-UA"/>
        </w:rPr>
      </w:pPr>
      <w:r>
        <w:rPr>
          <w:noProof/>
          <w:lang w:eastAsia="ru-RU"/>
        </w:rPr>
        <w:drawing>
          <wp:inline distT="0" distB="0" distL="0" distR="0" wp14:anchorId="49668EE9" wp14:editId="7E856293">
            <wp:extent cx="5201919" cy="2844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792" t="24908" r="21604" b="15198"/>
                    <a:stretch/>
                  </pic:blipFill>
                  <pic:spPr bwMode="auto">
                    <a:xfrm>
                      <a:off x="0" y="0"/>
                      <a:ext cx="5206451" cy="2847278"/>
                    </a:xfrm>
                    <a:prstGeom prst="rect">
                      <a:avLst/>
                    </a:prstGeom>
                    <a:ln>
                      <a:noFill/>
                    </a:ln>
                    <a:extLst>
                      <a:ext uri="{53640926-AAD7-44D8-BBD7-CCE9431645EC}">
                        <a14:shadowObscured xmlns:a14="http://schemas.microsoft.com/office/drawing/2010/main"/>
                      </a:ext>
                    </a:extLst>
                  </pic:spPr>
                </pic:pic>
              </a:graphicData>
            </a:graphic>
          </wp:inline>
        </w:drawing>
      </w:r>
    </w:p>
    <w:p w:rsidR="007555EE"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Аналізуючи вподобання підлітків, важливо було з’ясувати їхнє ставлення стосовно зарубіжної чи української літератури. Тут думки розділилися. 41 школяр/ка надає перевагу обом предметам, а 15 – не імпонує жоден із них. Зате 72 опитуваних змогли визначитися чітко: 47 із них позначило зарубіжну літературу, 25 – українську. Свій вибір на користь першої відповіді підлітки зазвичай пояснюють тим, що вчителі з цього предмету «цікавіше пояснюють», «так розповідають матеріал, що легше все запам’ятати». Також, на їхню думку, українська література «нудна та сумна», у ній «дуже багато гнітючих творів». </w:t>
      </w:r>
    </w:p>
    <w:p w:rsidR="007555EE"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відповідях на питання про найбільш вподобані тексти зі шкільної програми та поза нею опитувані найчастіше зазначали твори саме зарубіжних авторів. Серед них можна виокремити серію книг про Гаррі </w:t>
      </w:r>
      <w:proofErr w:type="spellStart"/>
      <w:r>
        <w:rPr>
          <w:rFonts w:ascii="Times New Roman" w:hAnsi="Times New Roman" w:cs="Times New Roman"/>
          <w:sz w:val="28"/>
          <w:szCs w:val="28"/>
          <w:lang w:val="uk-UA"/>
        </w:rPr>
        <w:t>Поттера</w:t>
      </w:r>
      <w:proofErr w:type="spellEnd"/>
      <w:r>
        <w:rPr>
          <w:rFonts w:ascii="Times New Roman" w:hAnsi="Times New Roman" w:cs="Times New Roman"/>
          <w:sz w:val="28"/>
          <w:szCs w:val="28"/>
          <w:lang w:val="uk-UA"/>
        </w:rPr>
        <w:t xml:space="preserve">, Шерлока </w:t>
      </w:r>
      <w:proofErr w:type="spellStart"/>
      <w:r>
        <w:rPr>
          <w:rFonts w:ascii="Times New Roman" w:hAnsi="Times New Roman" w:cs="Times New Roman"/>
          <w:sz w:val="28"/>
          <w:szCs w:val="28"/>
          <w:lang w:val="uk-UA"/>
        </w:rPr>
        <w:t>Голмса</w:t>
      </w:r>
      <w:proofErr w:type="spellEnd"/>
      <w:r>
        <w:rPr>
          <w:rFonts w:ascii="Times New Roman" w:hAnsi="Times New Roman" w:cs="Times New Roman"/>
          <w:sz w:val="28"/>
          <w:szCs w:val="28"/>
          <w:lang w:val="uk-UA"/>
        </w:rPr>
        <w:t>, повісті Миколи Гоголя, романи Марка Твена. Щодо українських творів, то найчастіше школярі/</w:t>
      </w:r>
      <w:proofErr w:type="spellStart"/>
      <w:r>
        <w:rPr>
          <w:rFonts w:ascii="Times New Roman" w:hAnsi="Times New Roman" w:cs="Times New Roman"/>
          <w:sz w:val="28"/>
          <w:szCs w:val="28"/>
          <w:lang w:val="uk-UA"/>
        </w:rPr>
        <w:t>ки</w:t>
      </w:r>
      <w:proofErr w:type="spellEnd"/>
      <w:r>
        <w:rPr>
          <w:rFonts w:ascii="Times New Roman" w:hAnsi="Times New Roman" w:cs="Times New Roman"/>
          <w:sz w:val="28"/>
          <w:szCs w:val="28"/>
          <w:lang w:val="uk-UA"/>
        </w:rPr>
        <w:t xml:space="preserve"> згадували кіноповість «Зачарована Десна» та роман «Тигролови». Респондентам було доволі складно аргументувати свій вибір, тому вони пропускали цю частину запитання.</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важливо було дізнатися в опитуваних стосовно творів, які найдужче не подобаються. Учні/учениці найчастіше зазначали тексти з </w:t>
      </w:r>
      <w:r>
        <w:rPr>
          <w:rFonts w:ascii="Times New Roman" w:hAnsi="Times New Roman" w:cs="Times New Roman"/>
          <w:sz w:val="28"/>
          <w:szCs w:val="28"/>
          <w:lang w:val="uk-UA"/>
        </w:rPr>
        <w:lastRenderedPageBreak/>
        <w:t>української класичної літератури, приміром, «Енеїду», «Я (Романтику)», «Чорну раду» тощо. Вони пояснювали, що чимало творів здаються їм складними за побудовою, але доволі передбачуваними за сюжетом, а також затягнутими, ще персонажі здаються їм чужими й неактуальними в добу сучасних технологій.</w:t>
      </w:r>
    </w:p>
    <w:p w:rsidR="007555EE" w:rsidRDefault="007555EE" w:rsidP="007555EE">
      <w:pPr>
        <w:pStyle w:val="a7"/>
        <w:spacing w:after="0" w:line="360" w:lineRule="auto"/>
        <w:ind w:left="0" w:firstLine="709"/>
        <w:jc w:val="both"/>
        <w:rPr>
          <w:rFonts w:ascii="Times New Roman" w:hAnsi="Times New Roman" w:cs="Times New Roman"/>
          <w:sz w:val="28"/>
          <w:lang w:val="uk-UA"/>
        </w:rPr>
      </w:pPr>
      <w:r w:rsidRPr="00924D83">
        <w:rPr>
          <w:rFonts w:ascii="Times New Roman" w:hAnsi="Times New Roman" w:cs="Times New Roman"/>
          <w:sz w:val="28"/>
          <w:lang w:val="uk-UA"/>
        </w:rPr>
        <w:t xml:space="preserve">Особливо необхідно акцентувати увагу на просуванні української літератури, адже опитувані зазначили, що не виявляють до неї великого зацікавлення. Вони переконані: вітчизняні твори не можуть задовольнити їхні потреби в отриманні нової інформації, із персонажами цих книг їм складно себе асоціювати. Як зазначають самі підлітки, такі умовиводи вони роблять, ґрунтуючись на класичних творах зі шкільної програми української літератури, в яких розповідається про інші епохи та порушуються відмінні від сучасності проблеми. </w:t>
      </w:r>
    </w:p>
    <w:p w:rsidR="007555EE" w:rsidRPr="00791C08" w:rsidRDefault="007555EE" w:rsidP="007555EE">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p>
    <w:p w:rsidR="007555EE" w:rsidRPr="00924D83" w:rsidRDefault="007555EE" w:rsidP="007555EE">
      <w:pPr>
        <w:rPr>
          <w:rFonts w:ascii="Times New Roman" w:hAnsi="Times New Roman" w:cs="Times New Roman"/>
          <w:sz w:val="28"/>
          <w:lang w:val="uk-UA"/>
        </w:rPr>
      </w:pPr>
      <w:r w:rsidRPr="00924D83">
        <w:rPr>
          <w:rFonts w:ascii="Times New Roman" w:hAnsi="Times New Roman" w:cs="Times New Roman"/>
          <w:sz w:val="28"/>
          <w:lang w:val="uk-UA"/>
        </w:rPr>
        <w:br w:type="page"/>
      </w:r>
    </w:p>
    <w:p w:rsidR="007555EE" w:rsidRPr="00924D83" w:rsidRDefault="007555EE" w:rsidP="007555EE">
      <w:pPr>
        <w:pStyle w:val="a7"/>
        <w:spacing w:after="0" w:line="360" w:lineRule="auto"/>
        <w:ind w:left="0" w:firstLine="709"/>
        <w:jc w:val="both"/>
        <w:rPr>
          <w:rFonts w:ascii="Times New Roman" w:hAnsi="Times New Roman" w:cs="Times New Roman"/>
          <w:b/>
          <w:sz w:val="28"/>
          <w:lang w:val="uk-UA"/>
        </w:rPr>
      </w:pPr>
      <w:r w:rsidRPr="00924D83">
        <w:rPr>
          <w:rFonts w:ascii="Times New Roman" w:hAnsi="Times New Roman" w:cs="Times New Roman"/>
          <w:b/>
          <w:sz w:val="28"/>
          <w:lang w:val="uk-UA"/>
        </w:rPr>
        <w:lastRenderedPageBreak/>
        <w:t xml:space="preserve">2.3. Методика побудови сценарію до серії </w:t>
      </w:r>
      <w:proofErr w:type="spellStart"/>
      <w:r w:rsidRPr="00924D83">
        <w:rPr>
          <w:rFonts w:ascii="Times New Roman" w:hAnsi="Times New Roman" w:cs="Times New Roman"/>
          <w:b/>
          <w:sz w:val="28"/>
          <w:lang w:val="uk-UA"/>
        </w:rPr>
        <w:t>відеоробіт</w:t>
      </w:r>
      <w:proofErr w:type="spellEnd"/>
      <w:r w:rsidRPr="00924D83">
        <w:rPr>
          <w:rFonts w:ascii="Times New Roman" w:hAnsi="Times New Roman" w:cs="Times New Roman"/>
          <w:b/>
          <w:sz w:val="28"/>
          <w:lang w:val="uk-UA"/>
        </w:rPr>
        <w:t xml:space="preserve"> про літературних героїв</w:t>
      </w:r>
    </w:p>
    <w:p w:rsidR="007555EE" w:rsidRPr="00924D83" w:rsidRDefault="007555EE" w:rsidP="007555EE">
      <w:pPr>
        <w:pStyle w:val="a7"/>
        <w:spacing w:after="0" w:line="360" w:lineRule="auto"/>
        <w:ind w:left="0" w:firstLine="709"/>
        <w:jc w:val="both"/>
        <w:rPr>
          <w:rFonts w:ascii="Times New Roman" w:hAnsi="Times New Roman" w:cs="Times New Roman"/>
          <w:sz w:val="28"/>
          <w:lang w:val="uk-UA"/>
        </w:rPr>
      </w:pPr>
      <w:r w:rsidRPr="00924D83">
        <w:rPr>
          <w:rFonts w:ascii="Times New Roman" w:hAnsi="Times New Roman" w:cs="Times New Roman"/>
          <w:sz w:val="28"/>
          <w:lang w:val="uk-UA"/>
        </w:rPr>
        <w:t xml:space="preserve">Отримавши результати стосовно читацьких вподобань підліткової аудиторії, можна перейти до наступного етапу роботи – вибору творів, що стануть основою для сюжетів </w:t>
      </w:r>
      <w:proofErr w:type="spellStart"/>
      <w:r w:rsidRPr="00924D83">
        <w:rPr>
          <w:rFonts w:ascii="Times New Roman" w:hAnsi="Times New Roman" w:cs="Times New Roman"/>
          <w:sz w:val="28"/>
          <w:lang w:val="uk-UA"/>
        </w:rPr>
        <w:t>відеоробіт</w:t>
      </w:r>
      <w:proofErr w:type="spellEnd"/>
      <w:r w:rsidRPr="00924D83">
        <w:rPr>
          <w:rFonts w:ascii="Times New Roman" w:hAnsi="Times New Roman" w:cs="Times New Roman"/>
          <w:sz w:val="28"/>
          <w:lang w:val="uk-UA"/>
        </w:rPr>
        <w:t xml:space="preserve">. Оскільки у процесі опитування виявилося, що саме українська література потребує популяризації серед цього сегменту аудиторії, тому в пріоритеті було розглядати вітчизняні твори. Ретельно досліджувалася не лише шкільна програма з української літератури та списки текстів для позакласного читання, але й відповіді опитування. </w:t>
      </w:r>
    </w:p>
    <w:p w:rsidR="007555EE" w:rsidRPr="00924D83" w:rsidRDefault="007555EE" w:rsidP="007555EE">
      <w:pPr>
        <w:pStyle w:val="a7"/>
        <w:spacing w:after="0" w:line="360" w:lineRule="auto"/>
        <w:ind w:left="0" w:firstLine="709"/>
        <w:jc w:val="both"/>
        <w:rPr>
          <w:rFonts w:ascii="Times New Roman" w:hAnsi="Times New Roman" w:cs="Times New Roman"/>
          <w:sz w:val="28"/>
          <w:lang w:val="uk-UA"/>
        </w:rPr>
      </w:pPr>
      <w:r w:rsidRPr="00924D83">
        <w:rPr>
          <w:rFonts w:ascii="Times New Roman" w:hAnsi="Times New Roman" w:cs="Times New Roman"/>
          <w:sz w:val="28"/>
          <w:lang w:val="uk-UA"/>
        </w:rPr>
        <w:t>Серед великої сукупності творів було обрано ті, що викликали в них певні труднощі. Зокрема, варто виокремити новели «Я (Романтика)» Миколи Хвильового, «</w:t>
      </w:r>
      <w:proofErr w:type="spellStart"/>
      <w:r w:rsidRPr="00924D83">
        <w:rPr>
          <w:rFonts w:ascii="Times New Roman" w:hAnsi="Times New Roman" w:cs="Times New Roman"/>
          <w:sz w:val="28"/>
          <w:lang w:val="uk-UA"/>
        </w:rPr>
        <w:t>Valse</w:t>
      </w:r>
      <w:proofErr w:type="spellEnd"/>
      <w:r w:rsidRPr="00924D83">
        <w:rPr>
          <w:rFonts w:ascii="Times New Roman" w:hAnsi="Times New Roman" w:cs="Times New Roman"/>
          <w:sz w:val="28"/>
          <w:lang w:val="uk-UA"/>
        </w:rPr>
        <w:t xml:space="preserve"> </w:t>
      </w:r>
      <w:proofErr w:type="spellStart"/>
      <w:r w:rsidRPr="00924D83">
        <w:rPr>
          <w:rFonts w:ascii="Times New Roman" w:hAnsi="Times New Roman" w:cs="Times New Roman"/>
          <w:sz w:val="28"/>
          <w:lang w:val="uk-UA"/>
        </w:rPr>
        <w:t>mélancolique</w:t>
      </w:r>
      <w:proofErr w:type="spellEnd"/>
      <w:r w:rsidRPr="00924D83">
        <w:rPr>
          <w:rFonts w:ascii="Times New Roman" w:hAnsi="Times New Roman" w:cs="Times New Roman"/>
          <w:sz w:val="28"/>
          <w:lang w:val="uk-UA"/>
        </w:rPr>
        <w:t xml:space="preserve">» Ольги Кобилянської, роман «Старшокласниця. Першокурсниця» Анастасії Левкової. У відповідях до опитування учні/учениці зазначали, що їм подекуди нелегко асоціювати себе з героями/героїнями, які мають із ними нечисленні спільні ознаки. Приміром, у перших двох творах розповідається про події початку минулого століття, і дітям складно усвідомити контекст ситуацій, які переживають персонажі. Щодо третього твору, то його герої живуть уже на початку ХХІ століття, але, за твердженням теперішніх підлітків, їм буває складно асоціювати себе з тими, хто не користується соціальними мережами. Тож на наступних етапах реалізації </w:t>
      </w:r>
      <w:proofErr w:type="spellStart"/>
      <w:r w:rsidRPr="00924D83">
        <w:rPr>
          <w:rFonts w:ascii="Times New Roman" w:hAnsi="Times New Roman" w:cs="Times New Roman"/>
          <w:sz w:val="28"/>
          <w:lang w:val="uk-UA"/>
        </w:rPr>
        <w:t>проєкту</w:t>
      </w:r>
      <w:proofErr w:type="spellEnd"/>
      <w:r w:rsidRPr="00924D83">
        <w:rPr>
          <w:rFonts w:ascii="Times New Roman" w:hAnsi="Times New Roman" w:cs="Times New Roman"/>
          <w:sz w:val="28"/>
          <w:lang w:val="uk-UA"/>
        </w:rPr>
        <w:t xml:space="preserve"> завдання полягало в тому, щоби наблизити персонажів згаданих вище творів до підліткової аудиторії. </w:t>
      </w:r>
    </w:p>
    <w:p w:rsidR="007555EE" w:rsidRPr="00924D83" w:rsidRDefault="007555EE" w:rsidP="007555EE">
      <w:pPr>
        <w:pStyle w:val="a7"/>
        <w:spacing w:after="0" w:line="360" w:lineRule="auto"/>
        <w:ind w:left="0" w:firstLine="709"/>
        <w:jc w:val="both"/>
        <w:rPr>
          <w:rFonts w:ascii="Times New Roman" w:hAnsi="Times New Roman" w:cs="Times New Roman"/>
          <w:sz w:val="28"/>
          <w:lang w:val="uk-UA"/>
        </w:rPr>
      </w:pPr>
      <w:r w:rsidRPr="00924D83">
        <w:rPr>
          <w:rFonts w:ascii="Times New Roman" w:hAnsi="Times New Roman" w:cs="Times New Roman"/>
          <w:sz w:val="28"/>
          <w:lang w:val="uk-UA"/>
        </w:rPr>
        <w:t>Коли було визначено твори, на основі яких створюватиметься сценарій для кожної серії, почалася ретельна робота з оригінальними творами, а також науковими матеріалами, присвяченими їхній проблематиці. Про опрацювання джерел фактів детальніше йшлося у попередній, першій, частині. Його результатом стало створення короткого SWOT-аналізу з характеристиками героїнь.</w:t>
      </w:r>
    </w:p>
    <w:p w:rsidR="007555EE" w:rsidRPr="00924D83" w:rsidRDefault="007555EE" w:rsidP="007555EE">
      <w:pPr>
        <w:pStyle w:val="a7"/>
        <w:spacing w:after="0" w:line="360" w:lineRule="auto"/>
        <w:ind w:left="0" w:firstLine="709"/>
        <w:jc w:val="both"/>
        <w:rPr>
          <w:rFonts w:ascii="Times New Roman" w:hAnsi="Times New Roman" w:cs="Times New Roman"/>
          <w:i/>
          <w:sz w:val="28"/>
          <w:lang w:val="uk-UA"/>
        </w:rPr>
      </w:pPr>
    </w:p>
    <w:p w:rsidR="007555EE" w:rsidRPr="00924D83" w:rsidRDefault="007555EE" w:rsidP="007555EE">
      <w:pPr>
        <w:pStyle w:val="a7"/>
        <w:spacing w:after="0" w:line="360" w:lineRule="auto"/>
        <w:ind w:left="0" w:firstLine="709"/>
        <w:jc w:val="right"/>
        <w:rPr>
          <w:rFonts w:ascii="Times New Roman" w:hAnsi="Times New Roman" w:cs="Times New Roman"/>
          <w:i/>
          <w:sz w:val="28"/>
          <w:lang w:val="uk-UA"/>
        </w:rPr>
      </w:pPr>
      <w:r>
        <w:rPr>
          <w:rFonts w:ascii="Times New Roman" w:hAnsi="Times New Roman" w:cs="Times New Roman"/>
          <w:i/>
          <w:sz w:val="28"/>
          <w:lang w:val="uk-UA"/>
        </w:rPr>
        <w:lastRenderedPageBreak/>
        <w:t>Рисунок 4</w:t>
      </w:r>
      <w:r w:rsidRPr="00924D83">
        <w:rPr>
          <w:rFonts w:ascii="Times New Roman" w:hAnsi="Times New Roman" w:cs="Times New Roman"/>
          <w:i/>
          <w:sz w:val="28"/>
          <w:lang w:val="uk-UA"/>
        </w:rPr>
        <w:t>. SWOT-аналіз образу матері голови чорного трибуналу</w:t>
      </w:r>
    </w:p>
    <w:p w:rsidR="007555EE" w:rsidRPr="00924D83" w:rsidRDefault="007555EE" w:rsidP="007555EE">
      <w:pPr>
        <w:pStyle w:val="a7"/>
        <w:spacing w:after="0" w:line="360" w:lineRule="auto"/>
        <w:ind w:left="0"/>
        <w:jc w:val="center"/>
        <w:rPr>
          <w:rFonts w:ascii="Times New Roman" w:hAnsi="Times New Roman" w:cs="Times New Roman"/>
          <w:sz w:val="28"/>
          <w:lang w:val="uk-UA"/>
        </w:rPr>
      </w:pPr>
      <w:r w:rsidRPr="00924D83">
        <w:rPr>
          <w:rFonts w:ascii="Times New Roman" w:hAnsi="Times New Roman" w:cs="Times New Roman"/>
          <w:noProof/>
          <w:sz w:val="28"/>
          <w:lang w:eastAsia="ru-RU"/>
        </w:rPr>
        <w:drawing>
          <wp:inline distT="0" distB="0" distL="0" distR="0" wp14:anchorId="58557FD8" wp14:editId="63165FF4">
            <wp:extent cx="3886200" cy="2759100"/>
            <wp:effectExtent l="19050" t="19050" r="19050" b="22225"/>
            <wp:docPr id="17" name="Рисунок 17" descr="D:\Documents\4 курс\Бакалаврська робота\Текст і рекомендації\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4 курс\Бакалаврська робота\Текст і рекомендації\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9260" cy="2768372"/>
                    </a:xfrm>
                    <a:prstGeom prst="rect">
                      <a:avLst/>
                    </a:prstGeom>
                    <a:noFill/>
                    <a:ln>
                      <a:solidFill>
                        <a:schemeClr val="tx1"/>
                      </a:solidFill>
                    </a:ln>
                  </pic:spPr>
                </pic:pic>
              </a:graphicData>
            </a:graphic>
          </wp:inline>
        </w:drawing>
      </w:r>
    </w:p>
    <w:p w:rsidR="007555EE" w:rsidRDefault="007555EE" w:rsidP="007555EE">
      <w:pPr>
        <w:pStyle w:val="a7"/>
        <w:spacing w:after="0" w:line="360" w:lineRule="auto"/>
        <w:ind w:left="0" w:firstLine="709"/>
        <w:jc w:val="right"/>
        <w:rPr>
          <w:rFonts w:ascii="Times New Roman" w:hAnsi="Times New Roman" w:cs="Times New Roman"/>
          <w:i/>
          <w:sz w:val="28"/>
          <w:lang w:val="uk-UA"/>
        </w:rPr>
      </w:pPr>
    </w:p>
    <w:p w:rsidR="007555EE" w:rsidRPr="00924D83" w:rsidRDefault="007555EE" w:rsidP="007555EE">
      <w:pPr>
        <w:pStyle w:val="a7"/>
        <w:spacing w:after="0" w:line="360" w:lineRule="auto"/>
        <w:ind w:left="0" w:firstLine="709"/>
        <w:jc w:val="right"/>
        <w:rPr>
          <w:rFonts w:ascii="Times New Roman" w:hAnsi="Times New Roman" w:cs="Times New Roman"/>
          <w:i/>
          <w:sz w:val="28"/>
          <w:lang w:val="uk-UA"/>
        </w:rPr>
      </w:pPr>
      <w:r>
        <w:rPr>
          <w:rFonts w:ascii="Times New Roman" w:hAnsi="Times New Roman" w:cs="Times New Roman"/>
          <w:i/>
          <w:sz w:val="28"/>
          <w:lang w:val="uk-UA"/>
        </w:rPr>
        <w:t>Рисунок 5</w:t>
      </w:r>
      <w:r w:rsidRPr="00924D83">
        <w:rPr>
          <w:rFonts w:ascii="Times New Roman" w:hAnsi="Times New Roman" w:cs="Times New Roman"/>
          <w:i/>
          <w:sz w:val="28"/>
          <w:lang w:val="uk-UA"/>
        </w:rPr>
        <w:t>. SWOT-аналіз образу Софії Дорошенко</w:t>
      </w:r>
    </w:p>
    <w:p w:rsidR="007555EE" w:rsidRPr="00924D83" w:rsidRDefault="007555EE" w:rsidP="007555EE">
      <w:pPr>
        <w:pStyle w:val="a7"/>
        <w:spacing w:after="0" w:line="360" w:lineRule="auto"/>
        <w:ind w:left="0"/>
        <w:jc w:val="center"/>
        <w:rPr>
          <w:rFonts w:ascii="Times New Roman" w:hAnsi="Times New Roman" w:cs="Times New Roman"/>
          <w:sz w:val="28"/>
          <w:lang w:val="uk-UA"/>
        </w:rPr>
      </w:pPr>
      <w:r w:rsidRPr="00924D83">
        <w:rPr>
          <w:rFonts w:ascii="Times New Roman" w:hAnsi="Times New Roman" w:cs="Times New Roman"/>
          <w:noProof/>
          <w:sz w:val="28"/>
          <w:lang w:eastAsia="ru-RU"/>
        </w:rPr>
        <w:drawing>
          <wp:inline distT="0" distB="0" distL="0" distR="0" wp14:anchorId="18A8ABF2" wp14:editId="19D91F62">
            <wp:extent cx="3878580" cy="2753689"/>
            <wp:effectExtent l="19050" t="19050" r="26670" b="27940"/>
            <wp:docPr id="18" name="Рисунок 18" descr="D:\Documents\4 курс\Бакалаврська робота\Текст і рекомендації\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4 курс\Бакалаврська робота\Текст і рекомендації\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9944" cy="2775957"/>
                    </a:xfrm>
                    <a:prstGeom prst="rect">
                      <a:avLst/>
                    </a:prstGeom>
                    <a:noFill/>
                    <a:ln>
                      <a:solidFill>
                        <a:schemeClr val="tx1"/>
                      </a:solidFill>
                    </a:ln>
                  </pic:spPr>
                </pic:pic>
              </a:graphicData>
            </a:graphic>
          </wp:inline>
        </w:drawing>
      </w:r>
    </w:p>
    <w:p w:rsidR="007555EE" w:rsidRDefault="007555EE" w:rsidP="007555EE">
      <w:pPr>
        <w:pStyle w:val="a7"/>
        <w:spacing w:after="0" w:line="360" w:lineRule="auto"/>
        <w:ind w:left="0" w:firstLine="709"/>
        <w:jc w:val="right"/>
        <w:rPr>
          <w:rFonts w:ascii="Times New Roman" w:hAnsi="Times New Roman" w:cs="Times New Roman"/>
          <w:i/>
          <w:sz w:val="28"/>
          <w:lang w:val="uk-UA"/>
        </w:rPr>
      </w:pPr>
    </w:p>
    <w:p w:rsidR="007555EE" w:rsidRDefault="007555EE" w:rsidP="007555EE">
      <w:pPr>
        <w:pStyle w:val="a7"/>
        <w:spacing w:after="0" w:line="360" w:lineRule="auto"/>
        <w:ind w:left="0" w:firstLine="709"/>
        <w:jc w:val="right"/>
        <w:rPr>
          <w:rFonts w:ascii="Times New Roman" w:hAnsi="Times New Roman" w:cs="Times New Roman"/>
          <w:i/>
          <w:sz w:val="28"/>
          <w:lang w:val="uk-UA"/>
        </w:rPr>
      </w:pPr>
    </w:p>
    <w:p w:rsidR="007555EE" w:rsidRDefault="007555EE" w:rsidP="007555EE">
      <w:pPr>
        <w:pStyle w:val="a7"/>
        <w:spacing w:after="0" w:line="360" w:lineRule="auto"/>
        <w:ind w:left="0" w:firstLine="709"/>
        <w:jc w:val="right"/>
        <w:rPr>
          <w:rFonts w:ascii="Times New Roman" w:hAnsi="Times New Roman" w:cs="Times New Roman"/>
          <w:i/>
          <w:sz w:val="28"/>
          <w:lang w:val="uk-UA"/>
        </w:rPr>
      </w:pPr>
    </w:p>
    <w:p w:rsidR="007555EE" w:rsidRDefault="007555EE" w:rsidP="007555EE">
      <w:pPr>
        <w:pStyle w:val="a7"/>
        <w:spacing w:after="0" w:line="360" w:lineRule="auto"/>
        <w:ind w:left="0" w:firstLine="709"/>
        <w:jc w:val="right"/>
        <w:rPr>
          <w:rFonts w:ascii="Times New Roman" w:hAnsi="Times New Roman" w:cs="Times New Roman"/>
          <w:i/>
          <w:sz w:val="28"/>
          <w:lang w:val="uk-UA"/>
        </w:rPr>
      </w:pPr>
    </w:p>
    <w:p w:rsidR="007555EE" w:rsidRDefault="007555EE" w:rsidP="007555EE">
      <w:pPr>
        <w:pStyle w:val="a7"/>
        <w:spacing w:after="0" w:line="360" w:lineRule="auto"/>
        <w:ind w:left="0" w:firstLine="709"/>
        <w:jc w:val="right"/>
        <w:rPr>
          <w:rFonts w:ascii="Times New Roman" w:hAnsi="Times New Roman" w:cs="Times New Roman"/>
          <w:i/>
          <w:sz w:val="28"/>
          <w:lang w:val="uk-UA"/>
        </w:rPr>
      </w:pPr>
    </w:p>
    <w:p w:rsidR="007555EE" w:rsidRDefault="007555EE" w:rsidP="007555EE">
      <w:pPr>
        <w:pStyle w:val="a7"/>
        <w:spacing w:after="0" w:line="360" w:lineRule="auto"/>
        <w:ind w:left="0" w:firstLine="709"/>
        <w:jc w:val="right"/>
        <w:rPr>
          <w:rFonts w:ascii="Times New Roman" w:hAnsi="Times New Roman" w:cs="Times New Roman"/>
          <w:i/>
          <w:sz w:val="28"/>
          <w:lang w:val="uk-UA"/>
        </w:rPr>
      </w:pPr>
    </w:p>
    <w:p w:rsidR="007555EE" w:rsidRDefault="007555EE" w:rsidP="007555EE">
      <w:pPr>
        <w:pStyle w:val="a7"/>
        <w:spacing w:after="0" w:line="360" w:lineRule="auto"/>
        <w:ind w:left="0" w:firstLine="709"/>
        <w:jc w:val="right"/>
        <w:rPr>
          <w:rFonts w:ascii="Times New Roman" w:hAnsi="Times New Roman" w:cs="Times New Roman"/>
          <w:i/>
          <w:sz w:val="28"/>
          <w:lang w:val="uk-UA"/>
        </w:rPr>
      </w:pPr>
    </w:p>
    <w:p w:rsidR="007555EE" w:rsidRDefault="007555EE" w:rsidP="007555EE">
      <w:pPr>
        <w:pStyle w:val="a7"/>
        <w:spacing w:after="0" w:line="360" w:lineRule="auto"/>
        <w:ind w:left="0" w:firstLine="709"/>
        <w:jc w:val="right"/>
        <w:rPr>
          <w:rFonts w:ascii="Times New Roman" w:hAnsi="Times New Roman" w:cs="Times New Roman"/>
          <w:i/>
          <w:sz w:val="28"/>
          <w:lang w:val="uk-UA"/>
        </w:rPr>
      </w:pPr>
    </w:p>
    <w:p w:rsidR="007555EE" w:rsidRPr="00924D83" w:rsidRDefault="007555EE" w:rsidP="007555EE">
      <w:pPr>
        <w:pStyle w:val="a7"/>
        <w:spacing w:after="0" w:line="360" w:lineRule="auto"/>
        <w:ind w:left="0" w:firstLine="709"/>
        <w:jc w:val="right"/>
        <w:rPr>
          <w:rFonts w:ascii="Times New Roman" w:hAnsi="Times New Roman" w:cs="Times New Roman"/>
          <w:i/>
          <w:sz w:val="28"/>
          <w:lang w:val="uk-UA"/>
        </w:rPr>
      </w:pPr>
      <w:r>
        <w:rPr>
          <w:rFonts w:ascii="Times New Roman" w:hAnsi="Times New Roman" w:cs="Times New Roman"/>
          <w:i/>
          <w:sz w:val="28"/>
          <w:lang w:val="uk-UA"/>
        </w:rPr>
        <w:lastRenderedPageBreak/>
        <w:t>Рисунок 6</w:t>
      </w:r>
      <w:r w:rsidRPr="00924D83">
        <w:rPr>
          <w:rFonts w:ascii="Times New Roman" w:hAnsi="Times New Roman" w:cs="Times New Roman"/>
          <w:i/>
          <w:sz w:val="28"/>
          <w:lang w:val="uk-UA"/>
        </w:rPr>
        <w:t xml:space="preserve">. SWOT-аналіз образу Лілії </w:t>
      </w:r>
      <w:proofErr w:type="spellStart"/>
      <w:r w:rsidRPr="00924D83">
        <w:rPr>
          <w:rFonts w:ascii="Times New Roman" w:hAnsi="Times New Roman" w:cs="Times New Roman"/>
          <w:i/>
          <w:sz w:val="28"/>
          <w:lang w:val="uk-UA"/>
        </w:rPr>
        <w:t>Маринник</w:t>
      </w:r>
      <w:proofErr w:type="spellEnd"/>
    </w:p>
    <w:p w:rsidR="007555EE" w:rsidRPr="00924D83" w:rsidRDefault="007555EE" w:rsidP="007555EE">
      <w:pPr>
        <w:pStyle w:val="a7"/>
        <w:spacing w:after="0" w:line="360" w:lineRule="auto"/>
        <w:ind w:left="0"/>
        <w:jc w:val="center"/>
        <w:rPr>
          <w:rFonts w:ascii="Times New Roman" w:hAnsi="Times New Roman" w:cs="Times New Roman"/>
          <w:sz w:val="28"/>
          <w:lang w:val="uk-UA"/>
        </w:rPr>
      </w:pPr>
      <w:r w:rsidRPr="00924D83">
        <w:rPr>
          <w:rFonts w:ascii="Times New Roman" w:hAnsi="Times New Roman" w:cs="Times New Roman"/>
          <w:noProof/>
          <w:sz w:val="28"/>
          <w:lang w:eastAsia="ru-RU"/>
        </w:rPr>
        <w:drawing>
          <wp:inline distT="0" distB="0" distL="0" distR="0" wp14:anchorId="388259E0" wp14:editId="7BBECA1A">
            <wp:extent cx="3869174" cy="2747010"/>
            <wp:effectExtent l="19050" t="19050" r="17145" b="15240"/>
            <wp:docPr id="19" name="Рисунок 19" descr="D:\Documents\4 курс\Бакалаврська робота\Текст і рекомендації\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4 курс\Бакалаврська робота\Текст і рекомендації\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7271" cy="2759858"/>
                    </a:xfrm>
                    <a:prstGeom prst="rect">
                      <a:avLst/>
                    </a:prstGeom>
                    <a:noFill/>
                    <a:ln>
                      <a:solidFill>
                        <a:schemeClr val="tx1"/>
                      </a:solidFill>
                    </a:ln>
                  </pic:spPr>
                </pic:pic>
              </a:graphicData>
            </a:graphic>
          </wp:inline>
        </w:drawing>
      </w:r>
    </w:p>
    <w:p w:rsidR="007555EE" w:rsidRPr="00924D83" w:rsidRDefault="007555EE" w:rsidP="007555EE">
      <w:pPr>
        <w:pStyle w:val="a7"/>
        <w:spacing w:after="0" w:line="360" w:lineRule="auto"/>
        <w:ind w:left="0" w:firstLine="709"/>
        <w:jc w:val="both"/>
        <w:rPr>
          <w:rFonts w:ascii="Times New Roman" w:hAnsi="Times New Roman" w:cs="Times New Roman"/>
          <w:sz w:val="28"/>
          <w:lang w:val="uk-UA"/>
        </w:rPr>
      </w:pPr>
      <w:r w:rsidRPr="00924D83">
        <w:rPr>
          <w:rFonts w:ascii="Times New Roman" w:hAnsi="Times New Roman" w:cs="Times New Roman"/>
          <w:sz w:val="28"/>
          <w:lang w:val="uk-UA"/>
        </w:rPr>
        <w:t>Героїнею для першого епізоду було визначено матір голови чорного трибуналу із новели «Я (Романтика)», для другого – Софію Дорошенко із новели «</w:t>
      </w:r>
      <w:proofErr w:type="spellStart"/>
      <w:r w:rsidRPr="00924D83">
        <w:rPr>
          <w:rFonts w:ascii="Times New Roman" w:hAnsi="Times New Roman" w:cs="Times New Roman"/>
          <w:sz w:val="28"/>
          <w:lang w:val="uk-UA"/>
        </w:rPr>
        <w:t>Valse</w:t>
      </w:r>
      <w:proofErr w:type="spellEnd"/>
      <w:r w:rsidRPr="00924D83">
        <w:rPr>
          <w:rFonts w:ascii="Times New Roman" w:hAnsi="Times New Roman" w:cs="Times New Roman"/>
          <w:sz w:val="28"/>
          <w:lang w:val="uk-UA"/>
        </w:rPr>
        <w:t xml:space="preserve"> </w:t>
      </w:r>
      <w:proofErr w:type="spellStart"/>
      <w:r w:rsidRPr="00924D83">
        <w:rPr>
          <w:rFonts w:ascii="Times New Roman" w:hAnsi="Times New Roman" w:cs="Times New Roman"/>
          <w:sz w:val="28"/>
          <w:lang w:val="uk-UA"/>
        </w:rPr>
        <w:t>mélancolique</w:t>
      </w:r>
      <w:proofErr w:type="spellEnd"/>
      <w:r w:rsidRPr="00924D83">
        <w:rPr>
          <w:rFonts w:ascii="Times New Roman" w:hAnsi="Times New Roman" w:cs="Times New Roman"/>
          <w:sz w:val="28"/>
          <w:lang w:val="uk-UA"/>
        </w:rPr>
        <w:t xml:space="preserve">», для третього – Лілію </w:t>
      </w:r>
      <w:proofErr w:type="spellStart"/>
      <w:r w:rsidRPr="00924D83">
        <w:rPr>
          <w:rFonts w:ascii="Times New Roman" w:hAnsi="Times New Roman" w:cs="Times New Roman"/>
          <w:sz w:val="28"/>
          <w:lang w:val="uk-UA"/>
        </w:rPr>
        <w:t>Маринник</w:t>
      </w:r>
      <w:proofErr w:type="spellEnd"/>
      <w:r w:rsidRPr="00924D83">
        <w:rPr>
          <w:rFonts w:ascii="Times New Roman" w:hAnsi="Times New Roman" w:cs="Times New Roman"/>
          <w:sz w:val="28"/>
          <w:lang w:val="uk-UA"/>
        </w:rPr>
        <w:t xml:space="preserve"> із роману «Старшокласниця. Першокурсниця». Можна помітити, що в більшості серій центральними стають персонажі, що так само є головними в першоджерелах. Але це не стосується першого епізоду про матір голови трибунал. Микола Хвильовий приділив їй небагато уваги в новелі, але саме цей образ є ключовим у розкритті особистості чекіста. Важливо було розкрити мати з іншого ракурсу, надати їй більшої кількості характеристик, чого бракує в оригіналі. Це могло би полегшити старшокласникам/</w:t>
      </w:r>
      <w:proofErr w:type="spellStart"/>
      <w:r w:rsidRPr="00924D83">
        <w:rPr>
          <w:rFonts w:ascii="Times New Roman" w:hAnsi="Times New Roman" w:cs="Times New Roman"/>
          <w:sz w:val="28"/>
          <w:lang w:val="uk-UA"/>
        </w:rPr>
        <w:t>цям</w:t>
      </w:r>
      <w:proofErr w:type="spellEnd"/>
      <w:r w:rsidRPr="00924D83">
        <w:rPr>
          <w:rFonts w:ascii="Times New Roman" w:hAnsi="Times New Roman" w:cs="Times New Roman"/>
          <w:sz w:val="28"/>
          <w:lang w:val="uk-UA"/>
        </w:rPr>
        <w:t xml:space="preserve"> вивчення новели «Я (Романтика)» на </w:t>
      </w:r>
      <w:proofErr w:type="spellStart"/>
      <w:r w:rsidRPr="00924D83">
        <w:rPr>
          <w:rFonts w:ascii="Times New Roman" w:hAnsi="Times New Roman" w:cs="Times New Roman"/>
          <w:sz w:val="28"/>
          <w:lang w:val="uk-UA"/>
        </w:rPr>
        <w:t>уроках</w:t>
      </w:r>
      <w:proofErr w:type="spellEnd"/>
      <w:r w:rsidRPr="00924D83">
        <w:rPr>
          <w:rFonts w:ascii="Times New Roman" w:hAnsi="Times New Roman" w:cs="Times New Roman"/>
          <w:sz w:val="28"/>
          <w:lang w:val="uk-UA"/>
        </w:rPr>
        <w:t>.</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Як уже зазначалося, було вирішено наділити всіх героїнь властивими для емоційної сфери підлітків характеристиками (ґрунтуючись на дослідженні Н. </w:t>
      </w:r>
      <w:proofErr w:type="spellStart"/>
      <w:r w:rsidRPr="00924D83">
        <w:rPr>
          <w:rFonts w:ascii="Times New Roman" w:hAnsi="Times New Roman" w:cs="Times New Roman"/>
          <w:sz w:val="28"/>
          <w:szCs w:val="28"/>
          <w:lang w:val="uk-UA"/>
        </w:rPr>
        <w:t>Абдюкової</w:t>
      </w:r>
      <w:proofErr w:type="spellEnd"/>
      <w:r w:rsidRPr="00924D83">
        <w:rPr>
          <w:rFonts w:ascii="Times New Roman" w:hAnsi="Times New Roman" w:cs="Times New Roman"/>
          <w:sz w:val="28"/>
          <w:szCs w:val="28"/>
          <w:lang w:val="uk-UA"/>
        </w:rPr>
        <w:t xml:space="preserve"> «Психологічні особливості соціалізації сучасного </w:t>
      </w:r>
      <w:proofErr w:type="spellStart"/>
      <w:r w:rsidRPr="00924D83">
        <w:rPr>
          <w:rFonts w:ascii="Times New Roman" w:hAnsi="Times New Roman" w:cs="Times New Roman"/>
          <w:sz w:val="28"/>
          <w:szCs w:val="28"/>
          <w:lang w:val="uk-UA"/>
        </w:rPr>
        <w:t>підлітка</w:t>
      </w:r>
      <w:proofErr w:type="spellEnd"/>
      <w:r w:rsidRPr="00924D83">
        <w:rPr>
          <w:rFonts w:ascii="Times New Roman" w:hAnsi="Times New Roman" w:cs="Times New Roman"/>
          <w:sz w:val="28"/>
          <w:szCs w:val="28"/>
          <w:lang w:val="uk-UA"/>
        </w:rPr>
        <w:t xml:space="preserve">», у якому вона розглянула зміну ціннісних орієнтирів та прояви емоційних станів і процесів підлітків 1970-1980-х років та початку ХХІ століття). Приміром, в образі матері чекіста втілилася така їхня риса, як підвищена тривожність. Її переживання пов’язані з проблемами стосунків із рідною людиною. Для Софії Дорошенко була властива цілеспрямованість у </w:t>
      </w:r>
      <w:r w:rsidRPr="00924D83">
        <w:rPr>
          <w:rFonts w:ascii="Times New Roman" w:hAnsi="Times New Roman" w:cs="Times New Roman"/>
          <w:sz w:val="28"/>
          <w:szCs w:val="28"/>
          <w:lang w:val="uk-UA"/>
        </w:rPr>
        <w:lastRenderedPageBreak/>
        <w:t xml:space="preserve">самореалізації як професіоналки (в її випадку – музикантки). Мотив грошового достатку не є для неї головним, у шкалі цінностей дівчини на одній із перших позицій стоять здобуття бажаної професії й можливість займатися вподобаною справою, як і для значної частини сучасних підлітків. Крім того, для неї не менш важливими є стосунки з її оточенням – подругами та коханим. Третього персонажа, Лілію </w:t>
      </w:r>
      <w:proofErr w:type="spellStart"/>
      <w:r w:rsidRPr="00924D83">
        <w:rPr>
          <w:rFonts w:ascii="Times New Roman" w:hAnsi="Times New Roman" w:cs="Times New Roman"/>
          <w:sz w:val="28"/>
          <w:szCs w:val="28"/>
          <w:lang w:val="uk-UA"/>
        </w:rPr>
        <w:t>Маринник</w:t>
      </w:r>
      <w:proofErr w:type="spellEnd"/>
      <w:r w:rsidRPr="00924D83">
        <w:rPr>
          <w:rFonts w:ascii="Times New Roman" w:hAnsi="Times New Roman" w:cs="Times New Roman"/>
          <w:sz w:val="28"/>
          <w:szCs w:val="28"/>
          <w:lang w:val="uk-UA"/>
        </w:rPr>
        <w:t xml:space="preserve">, наділили іншою характерною рисою підлітків – страхом зробити неправильний вибір у своєму житті. </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Після формулювання, навколо яких персонажів та їхніх емоцій розгортатиметься оповідь, було складено спільний для всіх серій короткий план. У ньому відображається драматургія, яка визначає розміщення елементів твору [24, c. 28]. Наявність такої структури дозволяє впливати на інтерес та увагу глядачів/</w:t>
      </w:r>
      <w:proofErr w:type="spellStart"/>
      <w:r w:rsidRPr="00924D83">
        <w:rPr>
          <w:rFonts w:ascii="Times New Roman" w:hAnsi="Times New Roman" w:cs="Times New Roman"/>
          <w:sz w:val="28"/>
          <w:szCs w:val="28"/>
          <w:lang w:val="uk-UA"/>
        </w:rPr>
        <w:t>ок</w:t>
      </w:r>
      <w:proofErr w:type="spellEnd"/>
      <w:r w:rsidRPr="00924D83">
        <w:rPr>
          <w:rFonts w:ascii="Times New Roman" w:hAnsi="Times New Roman" w:cs="Times New Roman"/>
          <w:sz w:val="28"/>
          <w:szCs w:val="28"/>
          <w:lang w:val="uk-UA"/>
        </w:rPr>
        <w:t xml:space="preserve">, адже вони зможуть побачити динамічність образів, тобто їхній розвиток чи занепад.  </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На початку </w:t>
      </w:r>
      <w:proofErr w:type="spellStart"/>
      <w:r w:rsidRPr="00924D83">
        <w:rPr>
          <w:rFonts w:ascii="Times New Roman" w:hAnsi="Times New Roman" w:cs="Times New Roman"/>
          <w:sz w:val="28"/>
          <w:szCs w:val="28"/>
          <w:lang w:val="uk-UA"/>
        </w:rPr>
        <w:t>відеопродукту</w:t>
      </w:r>
      <w:proofErr w:type="spellEnd"/>
      <w:r w:rsidRPr="00924D83">
        <w:rPr>
          <w:rFonts w:ascii="Times New Roman" w:hAnsi="Times New Roman" w:cs="Times New Roman"/>
          <w:sz w:val="28"/>
          <w:szCs w:val="28"/>
          <w:lang w:val="uk-UA"/>
        </w:rPr>
        <w:t xml:space="preserve"> (експозиція) потрібно ознайомити аудиторію з місцем, часом та дійовими особами, а також передати загальну атмосферу. Її завдання полягає в тому, аби налаштувати глядачів/</w:t>
      </w:r>
      <w:proofErr w:type="spellStart"/>
      <w:r w:rsidRPr="00924D83">
        <w:rPr>
          <w:rFonts w:ascii="Times New Roman" w:hAnsi="Times New Roman" w:cs="Times New Roman"/>
          <w:sz w:val="28"/>
          <w:szCs w:val="28"/>
          <w:lang w:val="uk-UA"/>
        </w:rPr>
        <w:t>ок</w:t>
      </w:r>
      <w:proofErr w:type="spellEnd"/>
      <w:r w:rsidRPr="00924D83">
        <w:rPr>
          <w:rFonts w:ascii="Times New Roman" w:hAnsi="Times New Roman" w:cs="Times New Roman"/>
          <w:sz w:val="28"/>
          <w:szCs w:val="28"/>
          <w:lang w:val="uk-UA"/>
        </w:rPr>
        <w:t xml:space="preserve"> на певний лад, підготувати до подальшого перегляду. Згодом відбувається подія (зав’язка) – сигнал для переходу до наступного етапу (розвитку дії). На ньому глядачі ліпше знайомляться з героями та більше заглиблюються в усе, що відбувається з ними. Напруга в цій частині </w:t>
      </w:r>
      <w:proofErr w:type="spellStart"/>
      <w:r w:rsidRPr="00924D83">
        <w:rPr>
          <w:rFonts w:ascii="Times New Roman" w:hAnsi="Times New Roman" w:cs="Times New Roman"/>
          <w:sz w:val="28"/>
          <w:szCs w:val="28"/>
          <w:lang w:val="uk-UA"/>
        </w:rPr>
        <w:t>відеотвору</w:t>
      </w:r>
      <w:proofErr w:type="spellEnd"/>
      <w:r w:rsidRPr="00924D83">
        <w:rPr>
          <w:rFonts w:ascii="Times New Roman" w:hAnsi="Times New Roman" w:cs="Times New Roman"/>
          <w:sz w:val="28"/>
          <w:szCs w:val="28"/>
          <w:lang w:val="uk-UA"/>
        </w:rPr>
        <w:t xml:space="preserve"> наростає аж до переломного моменту (кульмінація). Уже після нього всі конфлікти розв’язуються, а також ставиться логічна крапка в оповіді (розв’язка). </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Тож всі відео циклу побудовані відповідно до принципів драматургії:</w:t>
      </w:r>
    </w:p>
    <w:p w:rsidR="007555EE" w:rsidRPr="00924D83" w:rsidRDefault="007555EE" w:rsidP="007555EE">
      <w:pPr>
        <w:pStyle w:val="a7"/>
        <w:numPr>
          <w:ilvl w:val="0"/>
          <w:numId w:val="41"/>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Експозиція: заставка, перша поява героїні, окреслення ведучою тем</w:t>
      </w:r>
      <w:r>
        <w:rPr>
          <w:rFonts w:ascii="Times New Roman" w:hAnsi="Times New Roman" w:cs="Times New Roman"/>
          <w:sz w:val="28"/>
          <w:szCs w:val="28"/>
          <w:lang w:val="uk-UA"/>
        </w:rPr>
        <w:t>и</w:t>
      </w:r>
      <w:r w:rsidRPr="00924D83">
        <w:rPr>
          <w:rFonts w:ascii="Times New Roman" w:hAnsi="Times New Roman" w:cs="Times New Roman"/>
          <w:sz w:val="28"/>
          <w:szCs w:val="28"/>
          <w:lang w:val="uk-UA"/>
        </w:rPr>
        <w:t xml:space="preserve"> конкретної серії.</w:t>
      </w:r>
    </w:p>
    <w:p w:rsidR="007555EE" w:rsidRPr="00924D83" w:rsidRDefault="007555EE" w:rsidP="007555EE">
      <w:pPr>
        <w:pStyle w:val="a7"/>
        <w:numPr>
          <w:ilvl w:val="0"/>
          <w:numId w:val="41"/>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Зав’язка: частина розповіді персонажа, у якій згадується ключова людина чи трапляється головна подія, яка спонукає героїню до дій чи роздумів.</w:t>
      </w:r>
    </w:p>
    <w:p w:rsidR="007555EE" w:rsidRPr="00924D83" w:rsidRDefault="007555EE" w:rsidP="007555EE">
      <w:pPr>
        <w:pStyle w:val="a7"/>
        <w:numPr>
          <w:ilvl w:val="0"/>
          <w:numId w:val="41"/>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lastRenderedPageBreak/>
        <w:t>Розвиток дії: персонаж розповідає про стосунки з іншими, описує свої вчинки, міркування стосовно людини чи події.</w:t>
      </w:r>
    </w:p>
    <w:p w:rsidR="007555EE" w:rsidRPr="00924D83" w:rsidRDefault="007555EE" w:rsidP="007555EE">
      <w:pPr>
        <w:pStyle w:val="a7"/>
        <w:numPr>
          <w:ilvl w:val="0"/>
          <w:numId w:val="41"/>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Кульмінація: результат дій </w:t>
      </w:r>
      <w:r>
        <w:rPr>
          <w:rFonts w:ascii="Times New Roman" w:hAnsi="Times New Roman" w:cs="Times New Roman"/>
          <w:sz w:val="28"/>
          <w:szCs w:val="28"/>
          <w:lang w:val="uk-UA"/>
        </w:rPr>
        <w:t>героїні</w:t>
      </w:r>
      <w:r w:rsidRPr="00924D83">
        <w:rPr>
          <w:rFonts w:ascii="Times New Roman" w:hAnsi="Times New Roman" w:cs="Times New Roman"/>
          <w:sz w:val="28"/>
          <w:szCs w:val="28"/>
          <w:lang w:val="uk-UA"/>
        </w:rPr>
        <w:t xml:space="preserve"> чи впливу на неї оточення (зрада близьких людей, прийняття остаточного рішення після довгих вагань тощо).</w:t>
      </w:r>
    </w:p>
    <w:p w:rsidR="007555EE" w:rsidRPr="00924D83" w:rsidRDefault="007555EE" w:rsidP="007555EE">
      <w:pPr>
        <w:pStyle w:val="a7"/>
        <w:numPr>
          <w:ilvl w:val="0"/>
          <w:numId w:val="41"/>
        </w:numPr>
        <w:autoSpaceDE w:val="0"/>
        <w:autoSpaceDN w:val="0"/>
        <w:adjustRightInd w:val="0"/>
        <w:spacing w:after="0" w:line="360" w:lineRule="auto"/>
        <w:ind w:left="0" w:firstLine="720"/>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Розв’язка: підсумок ведучої, кінцеві титри.</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Наступним етапом розробки </w:t>
      </w:r>
      <w:proofErr w:type="spellStart"/>
      <w:r w:rsidRPr="00924D83">
        <w:rPr>
          <w:rFonts w:ascii="Times New Roman" w:hAnsi="Times New Roman" w:cs="Times New Roman"/>
          <w:sz w:val="28"/>
          <w:szCs w:val="28"/>
          <w:lang w:val="uk-UA"/>
        </w:rPr>
        <w:t>проєкту</w:t>
      </w:r>
      <w:proofErr w:type="spellEnd"/>
      <w:r w:rsidRPr="00924D83">
        <w:rPr>
          <w:rFonts w:ascii="Times New Roman" w:hAnsi="Times New Roman" w:cs="Times New Roman"/>
          <w:sz w:val="28"/>
          <w:szCs w:val="28"/>
          <w:lang w:val="uk-UA"/>
        </w:rPr>
        <w:t xml:space="preserve"> стало розширення загального плану в синопсис, поділений на епізоди </w:t>
      </w:r>
      <w:r w:rsidRPr="00924D83">
        <w:rPr>
          <w:rFonts w:ascii="Times New Roman" w:hAnsi="Times New Roman" w:cs="Times New Roman"/>
          <w:i/>
          <w:sz w:val="28"/>
          <w:szCs w:val="28"/>
          <w:lang w:val="uk-UA"/>
        </w:rPr>
        <w:t>(його кінцевий варіант – див. Додатки В, Г та Ґ)</w:t>
      </w:r>
      <w:r w:rsidRPr="00924D83">
        <w:rPr>
          <w:rFonts w:ascii="Times New Roman" w:hAnsi="Times New Roman" w:cs="Times New Roman"/>
          <w:sz w:val="28"/>
          <w:szCs w:val="28"/>
          <w:lang w:val="uk-UA"/>
        </w:rPr>
        <w:t xml:space="preserve">. У ньому стисло розповідається про те, що орієнтовано відбуватиметься з героїнями та ведучою в кадрі, на яких саме деталях варто зосередити увагу. Було вирішено, що в майбутніх відео чергуватимуться змодельований та реальний </w:t>
      </w:r>
      <w:proofErr w:type="spellStart"/>
      <w:r w:rsidRPr="00924D83">
        <w:rPr>
          <w:rFonts w:ascii="Times New Roman" w:hAnsi="Times New Roman" w:cs="Times New Roman"/>
          <w:sz w:val="28"/>
          <w:szCs w:val="28"/>
          <w:lang w:val="uk-UA"/>
        </w:rPr>
        <w:t>хронотопи</w:t>
      </w:r>
      <w:proofErr w:type="spellEnd"/>
      <w:r w:rsidRPr="00924D83">
        <w:rPr>
          <w:rFonts w:ascii="Times New Roman" w:hAnsi="Times New Roman" w:cs="Times New Roman"/>
          <w:sz w:val="28"/>
          <w:szCs w:val="28"/>
          <w:lang w:val="uk-UA"/>
        </w:rPr>
        <w:t>, а точніше:</w:t>
      </w:r>
    </w:p>
    <w:p w:rsidR="007555EE" w:rsidRPr="00924D83" w:rsidRDefault="007555EE" w:rsidP="007555EE">
      <w:pPr>
        <w:pStyle w:val="a7"/>
        <w:numPr>
          <w:ilvl w:val="0"/>
          <w:numId w:val="44"/>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Сцени з персонажами – в них безпосередньо не відтворюватимуть події з літературних творів. Це радше </w:t>
      </w:r>
      <w:proofErr w:type="spellStart"/>
      <w:r w:rsidRPr="00924D83">
        <w:rPr>
          <w:rFonts w:ascii="Times New Roman" w:hAnsi="Times New Roman" w:cs="Times New Roman"/>
          <w:sz w:val="28"/>
          <w:szCs w:val="28"/>
          <w:lang w:val="uk-UA"/>
        </w:rPr>
        <w:t>відеороботи</w:t>
      </w:r>
      <w:proofErr w:type="spellEnd"/>
      <w:r w:rsidRPr="00924D83">
        <w:rPr>
          <w:rFonts w:ascii="Times New Roman" w:hAnsi="Times New Roman" w:cs="Times New Roman"/>
          <w:sz w:val="28"/>
          <w:szCs w:val="28"/>
          <w:lang w:val="uk-UA"/>
        </w:rPr>
        <w:t xml:space="preserve"> за мотивами оригінальних творів. Героїні перебуватимуть на локаціях, які теж певною мірою показують їхній душевний стан. У випадку матері голови трибуналу та Софії Дорошенко – це їхній дім, де є багато предметів, пов’язаних із їхніми рідними, омріяною професією. А ось Лілія </w:t>
      </w:r>
      <w:proofErr w:type="spellStart"/>
      <w:r w:rsidRPr="00924D83">
        <w:rPr>
          <w:rFonts w:ascii="Times New Roman" w:hAnsi="Times New Roman" w:cs="Times New Roman"/>
          <w:sz w:val="28"/>
          <w:szCs w:val="28"/>
          <w:lang w:val="uk-UA"/>
        </w:rPr>
        <w:t>Маринник</w:t>
      </w:r>
      <w:proofErr w:type="spellEnd"/>
      <w:r w:rsidRPr="00924D83">
        <w:rPr>
          <w:rFonts w:ascii="Times New Roman" w:hAnsi="Times New Roman" w:cs="Times New Roman"/>
          <w:sz w:val="28"/>
          <w:szCs w:val="28"/>
          <w:lang w:val="uk-UA"/>
        </w:rPr>
        <w:t xml:space="preserve"> веде свою розповідь на вулиці, на відкритій місцевості, де дівчина прагне знайти спокій та прийняти обдумане рішення. Героїні займатимуться повсякденними чи улюбленими справами. Увага акцентуватиметься на деталях, що прямо чи метафорично розкриватимуть особливості їхнього життя чи почуття. Розповіді ведуться від імені персонажів, цитуються їхні уявні листи;</w:t>
      </w:r>
    </w:p>
    <w:p w:rsidR="007555EE" w:rsidRPr="00924D83" w:rsidRDefault="007555EE" w:rsidP="007555EE">
      <w:pPr>
        <w:pStyle w:val="a7"/>
        <w:numPr>
          <w:ilvl w:val="0"/>
          <w:numId w:val="44"/>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Сцени з ведучою – в них вона пояснюватиме все те, що відбувається з героїнями, зачитуватимете їхні листи. Ведуча перебуває на локації, що є нейтральною або певною мірою підкреслює атмосферу, </w:t>
      </w:r>
      <w:proofErr w:type="spellStart"/>
      <w:r w:rsidRPr="00924D83">
        <w:rPr>
          <w:rFonts w:ascii="Times New Roman" w:hAnsi="Times New Roman" w:cs="Times New Roman"/>
          <w:sz w:val="28"/>
          <w:szCs w:val="28"/>
          <w:lang w:val="uk-UA"/>
        </w:rPr>
        <w:t>хронотоп</w:t>
      </w:r>
      <w:proofErr w:type="spellEnd"/>
      <w:r w:rsidRPr="00924D83">
        <w:rPr>
          <w:rFonts w:ascii="Times New Roman" w:hAnsi="Times New Roman" w:cs="Times New Roman"/>
          <w:sz w:val="28"/>
          <w:szCs w:val="28"/>
          <w:lang w:val="uk-UA"/>
        </w:rPr>
        <w:t xml:space="preserve"> твору. У цих сценах не робиться чітких акцентів на деталях, увага зосереджена на ведучій, інколи – на листах, які вона тримає в руках.</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lastRenderedPageBreak/>
        <w:t xml:space="preserve">Створивши синопсис, варто перейти до написання власне розповідей (так званих листів) від особи героїнь. Попередньо під час написання </w:t>
      </w:r>
      <w:proofErr w:type="spellStart"/>
      <w:r w:rsidRPr="00924D83">
        <w:rPr>
          <w:rFonts w:ascii="Times New Roman" w:hAnsi="Times New Roman" w:cs="Times New Roman"/>
          <w:sz w:val="28"/>
          <w:szCs w:val="28"/>
          <w:lang w:val="uk-UA"/>
        </w:rPr>
        <w:t>поепізодного</w:t>
      </w:r>
      <w:proofErr w:type="spellEnd"/>
      <w:r w:rsidRPr="00924D83">
        <w:rPr>
          <w:rFonts w:ascii="Times New Roman" w:hAnsi="Times New Roman" w:cs="Times New Roman"/>
          <w:sz w:val="28"/>
          <w:szCs w:val="28"/>
          <w:lang w:val="uk-UA"/>
        </w:rPr>
        <w:t xml:space="preserve"> плану обмірковувалося, про що вони та ведуча розповідатимуть у кадрі. </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Значна частина розповідей ґрунтується на текстах першоджерел – це стосується другої та третьої серій. В оригінальних творах було достатньо інформації, аби скласти листи Софії Дорошенко та Лілії </w:t>
      </w:r>
      <w:proofErr w:type="spellStart"/>
      <w:r w:rsidRPr="00924D83">
        <w:rPr>
          <w:rFonts w:ascii="Times New Roman" w:hAnsi="Times New Roman" w:cs="Times New Roman"/>
          <w:sz w:val="28"/>
          <w:szCs w:val="28"/>
          <w:lang w:val="uk-UA"/>
        </w:rPr>
        <w:t>Маринник</w:t>
      </w:r>
      <w:proofErr w:type="spellEnd"/>
      <w:r w:rsidRPr="00924D83">
        <w:rPr>
          <w:rFonts w:ascii="Times New Roman" w:hAnsi="Times New Roman" w:cs="Times New Roman"/>
          <w:sz w:val="28"/>
          <w:szCs w:val="28"/>
          <w:lang w:val="uk-UA"/>
        </w:rPr>
        <w:t>. Використовуватимуться повні та подекуди скорочені чи перероблені цитати цих героїнь. Але якщо розглядати перший епізод про матір голови трибуналу, то в новелі можна знайти дуже мало її цитат та характеристики (та це відомо зі слів її сина), тому потрібно самостійно компонувати репліки матері так, щоби не порушувати логіку дій персонажа. Слова героїнь мають максимально передавати їхній емоційний стан та розкривати все, що відбуваються в кадрі. Уявні листи складаються з таких же драматургічних елементів, як і сцени заздалегідь продуманого відеоряду. Отже, вони цілком дотримуються загальної сюжетно-образної концепції.</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Не менш важливо лаконічно й у повній мірі розписати коментарі ведучої. Водночас вони повинні мати глибші описи персонажів, їхніх дій та почуттів – це доволі складне завдання. Для ефективного його виконання й уникнення плутанини листи героїнь були поділені на композиційні частини, й до кожної з них писалися роз’яснення ведучої. </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Після цього варто перейти до розробки синопсису заставки. За задумом вона має свій сюжет, що не порушує ідеї та концепції </w:t>
      </w:r>
      <w:proofErr w:type="spellStart"/>
      <w:r w:rsidRPr="00924D83">
        <w:rPr>
          <w:rFonts w:ascii="Times New Roman" w:hAnsi="Times New Roman" w:cs="Times New Roman"/>
          <w:sz w:val="28"/>
          <w:szCs w:val="28"/>
          <w:lang w:val="uk-UA"/>
        </w:rPr>
        <w:t>проєкту</w:t>
      </w:r>
      <w:proofErr w:type="spellEnd"/>
      <w:r w:rsidRPr="00924D83">
        <w:rPr>
          <w:rFonts w:ascii="Times New Roman" w:hAnsi="Times New Roman" w:cs="Times New Roman"/>
          <w:sz w:val="28"/>
          <w:szCs w:val="28"/>
          <w:lang w:val="uk-UA"/>
        </w:rPr>
        <w:t xml:space="preserve">, а тільки її підкреслює. Він  </w:t>
      </w:r>
      <w:proofErr w:type="spellStart"/>
      <w:r w:rsidRPr="00924D83">
        <w:rPr>
          <w:rFonts w:ascii="Times New Roman" w:hAnsi="Times New Roman" w:cs="Times New Roman"/>
          <w:sz w:val="28"/>
          <w:szCs w:val="28"/>
          <w:lang w:val="uk-UA"/>
        </w:rPr>
        <w:t>утілюється</w:t>
      </w:r>
      <w:proofErr w:type="spellEnd"/>
      <w:r w:rsidRPr="00924D83">
        <w:rPr>
          <w:rFonts w:ascii="Times New Roman" w:hAnsi="Times New Roman" w:cs="Times New Roman"/>
          <w:sz w:val="28"/>
          <w:szCs w:val="28"/>
          <w:lang w:val="uk-UA"/>
        </w:rPr>
        <w:t xml:space="preserve"> в окрему драматургію. Заставку можна поділити на такі структурні елементи:</w:t>
      </w:r>
    </w:p>
    <w:p w:rsidR="007555EE" w:rsidRPr="00924D83" w:rsidRDefault="007555EE" w:rsidP="007555EE">
      <w:pPr>
        <w:pStyle w:val="a7"/>
        <w:numPr>
          <w:ilvl w:val="0"/>
          <w:numId w:val="44"/>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Зав’язка тут орієнтовно припадає на сцени, де героїні літературних творів пишуть листа;</w:t>
      </w:r>
    </w:p>
    <w:p w:rsidR="007555EE" w:rsidRPr="00924D83" w:rsidRDefault="007555EE" w:rsidP="007555EE">
      <w:pPr>
        <w:pStyle w:val="a7"/>
        <w:numPr>
          <w:ilvl w:val="0"/>
          <w:numId w:val="44"/>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Під час розвитку дії вони кладуть їх у поштову скриньку;</w:t>
      </w:r>
    </w:p>
    <w:p w:rsidR="007555EE" w:rsidRPr="00924D83" w:rsidRDefault="007555EE" w:rsidP="007555EE">
      <w:pPr>
        <w:pStyle w:val="a7"/>
        <w:numPr>
          <w:ilvl w:val="0"/>
          <w:numId w:val="44"/>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У кульмінації та розв’язці з’являється конверт із назвою програми. </w:t>
      </w:r>
    </w:p>
    <w:p w:rsidR="007555EE" w:rsidRPr="00924D83"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lastRenderedPageBreak/>
        <w:t xml:space="preserve">Як уже можна було переконатися, в заставці відображено змодельований простір та умовний час, тобто відтворюватиметься </w:t>
      </w:r>
      <w:proofErr w:type="spellStart"/>
      <w:r w:rsidRPr="00924D83">
        <w:rPr>
          <w:rFonts w:ascii="Times New Roman" w:hAnsi="Times New Roman" w:cs="Times New Roman"/>
          <w:sz w:val="28"/>
          <w:szCs w:val="28"/>
          <w:lang w:val="uk-UA"/>
        </w:rPr>
        <w:t>хронотоп</w:t>
      </w:r>
      <w:proofErr w:type="spellEnd"/>
      <w:r w:rsidRPr="00924D83">
        <w:rPr>
          <w:rFonts w:ascii="Times New Roman" w:hAnsi="Times New Roman" w:cs="Times New Roman"/>
          <w:sz w:val="28"/>
          <w:szCs w:val="28"/>
          <w:lang w:val="uk-UA"/>
        </w:rPr>
        <w:t xml:space="preserve"> того чи того художнього твору. Тож вона фактично є невеликим окремою </w:t>
      </w:r>
      <w:proofErr w:type="spellStart"/>
      <w:r w:rsidRPr="00924D83">
        <w:rPr>
          <w:rFonts w:ascii="Times New Roman" w:hAnsi="Times New Roman" w:cs="Times New Roman"/>
          <w:sz w:val="28"/>
          <w:szCs w:val="28"/>
          <w:lang w:val="uk-UA"/>
        </w:rPr>
        <w:t>відеороботою</w:t>
      </w:r>
      <w:proofErr w:type="spellEnd"/>
      <w:r w:rsidRPr="00924D83">
        <w:rPr>
          <w:rFonts w:ascii="Times New Roman" w:hAnsi="Times New Roman" w:cs="Times New Roman"/>
          <w:sz w:val="28"/>
          <w:szCs w:val="28"/>
          <w:lang w:val="uk-UA"/>
        </w:rPr>
        <w:t>, щоправда, драматургія заставки не розкрита повною мірою, лише представлена в стислому вигляді.</w:t>
      </w:r>
    </w:p>
    <w:p w:rsidR="007555EE" w:rsidRPr="00924D83"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Урешті, останнім етапом роботи над сюжету є створення повноцінного сценарію для кожного епізоду. Синопсис основної дії та заставки, слова героїнь і ведучої об’єднуються в одну таблицю </w:t>
      </w:r>
      <w:r w:rsidRPr="00924D83">
        <w:rPr>
          <w:rFonts w:ascii="Times New Roman" w:hAnsi="Times New Roman" w:cs="Times New Roman"/>
          <w:i/>
          <w:sz w:val="28"/>
          <w:szCs w:val="28"/>
          <w:lang w:val="uk-UA"/>
        </w:rPr>
        <w:t>(див. Додаток Д)</w:t>
      </w:r>
      <w:r w:rsidRPr="00924D83">
        <w:rPr>
          <w:rFonts w:ascii="Times New Roman" w:hAnsi="Times New Roman" w:cs="Times New Roman"/>
          <w:sz w:val="28"/>
          <w:szCs w:val="28"/>
          <w:lang w:val="uk-UA"/>
        </w:rPr>
        <w:t xml:space="preserve">, де зазначаються такі характеристики майбутніх </w:t>
      </w:r>
      <w:proofErr w:type="spellStart"/>
      <w:r w:rsidRPr="00924D83">
        <w:rPr>
          <w:rFonts w:ascii="Times New Roman" w:hAnsi="Times New Roman" w:cs="Times New Roman"/>
          <w:sz w:val="28"/>
          <w:szCs w:val="28"/>
          <w:lang w:val="uk-UA"/>
        </w:rPr>
        <w:t>відеотворів</w:t>
      </w:r>
      <w:proofErr w:type="spellEnd"/>
      <w:r w:rsidRPr="00924D83">
        <w:rPr>
          <w:rFonts w:ascii="Times New Roman" w:hAnsi="Times New Roman" w:cs="Times New Roman"/>
          <w:sz w:val="28"/>
          <w:szCs w:val="28"/>
          <w:lang w:val="uk-UA"/>
        </w:rPr>
        <w:t xml:space="preserve">: текст, відеоряд, музика та шуми. Складання повноцінного сценарію забезпечать ефективну роботу на наступних стадіях створення </w:t>
      </w:r>
      <w:proofErr w:type="spellStart"/>
      <w:r w:rsidRPr="00924D83">
        <w:rPr>
          <w:rFonts w:ascii="Times New Roman" w:hAnsi="Times New Roman" w:cs="Times New Roman"/>
          <w:sz w:val="28"/>
          <w:szCs w:val="28"/>
          <w:lang w:val="uk-UA"/>
        </w:rPr>
        <w:t>проєкту</w:t>
      </w:r>
      <w:proofErr w:type="spellEnd"/>
      <w:r w:rsidRPr="00924D83">
        <w:rPr>
          <w:rFonts w:ascii="Times New Roman" w:hAnsi="Times New Roman" w:cs="Times New Roman"/>
          <w:sz w:val="28"/>
          <w:szCs w:val="28"/>
          <w:lang w:val="uk-UA"/>
        </w:rPr>
        <w:t>, тобто під час безпосередньо зйомки та монтажу. За наявності потрібної документації (хоч іще не в остаточному вигляді) оператор та монтажер побачать усі завдання, які перед ними стоять.</w:t>
      </w:r>
    </w:p>
    <w:p w:rsidR="007555EE" w:rsidRPr="00924D83"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p>
    <w:p w:rsidR="007555EE"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p>
    <w:p w:rsidR="007555EE"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p>
    <w:p w:rsidR="007555EE"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p>
    <w:p w:rsidR="007555EE"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p>
    <w:p w:rsidR="007555EE"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p>
    <w:p w:rsidR="007555EE"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p>
    <w:p w:rsidR="007555EE"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p>
    <w:p w:rsidR="007555EE"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p>
    <w:p w:rsidR="007555EE"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p>
    <w:p w:rsidR="007555EE"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p>
    <w:p w:rsidR="007555EE"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p>
    <w:p w:rsidR="007555EE"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p>
    <w:p w:rsidR="007555EE"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p>
    <w:p w:rsidR="007555EE"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p>
    <w:p w:rsidR="007555EE" w:rsidRPr="00924D83"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b/>
          <w:sz w:val="28"/>
          <w:szCs w:val="28"/>
          <w:lang w:val="uk-UA"/>
        </w:rPr>
      </w:pPr>
      <w:r w:rsidRPr="00924D83">
        <w:rPr>
          <w:rFonts w:ascii="Times New Roman" w:hAnsi="Times New Roman" w:cs="Times New Roman"/>
          <w:b/>
          <w:sz w:val="28"/>
          <w:lang w:val="uk-UA"/>
        </w:rPr>
        <w:lastRenderedPageBreak/>
        <w:t>2.4. Специфікація режисерської роботи</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Ролі сценариста та режисера однаково важливі в процесі розробки сюжету </w:t>
      </w:r>
      <w:proofErr w:type="spellStart"/>
      <w:r w:rsidRPr="00924D83">
        <w:rPr>
          <w:rFonts w:ascii="Times New Roman" w:hAnsi="Times New Roman" w:cs="Times New Roman"/>
          <w:sz w:val="28"/>
          <w:szCs w:val="28"/>
          <w:lang w:val="uk-UA"/>
        </w:rPr>
        <w:t>відеоробіт</w:t>
      </w:r>
      <w:proofErr w:type="spellEnd"/>
      <w:r w:rsidRPr="00924D83">
        <w:rPr>
          <w:rFonts w:ascii="Times New Roman" w:hAnsi="Times New Roman" w:cs="Times New Roman"/>
          <w:sz w:val="28"/>
          <w:szCs w:val="28"/>
          <w:lang w:val="uk-UA"/>
        </w:rPr>
        <w:t>. Складно чітко розмежувати їхні завдання. Можна узагальнити й сказати, що сценарист створює саму історію, а режисер допрацьовує її, продумуючи, якою буде атмосфера, темпоритми, та шукаючи вдалі деталі тощо.</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Звертаючись до </w:t>
      </w:r>
      <w:proofErr w:type="spellStart"/>
      <w:r w:rsidRPr="00924D83">
        <w:rPr>
          <w:rFonts w:ascii="Times New Roman" w:hAnsi="Times New Roman" w:cs="Times New Roman"/>
          <w:sz w:val="28"/>
          <w:szCs w:val="28"/>
          <w:lang w:val="uk-UA"/>
        </w:rPr>
        <w:t>проєкту</w:t>
      </w:r>
      <w:proofErr w:type="spellEnd"/>
      <w:r w:rsidRPr="00924D83">
        <w:rPr>
          <w:rFonts w:ascii="Times New Roman" w:hAnsi="Times New Roman" w:cs="Times New Roman"/>
          <w:sz w:val="28"/>
          <w:szCs w:val="28"/>
          <w:lang w:val="uk-UA"/>
        </w:rPr>
        <w:t xml:space="preserve"> «Літературна пошта», варто зауважити, що написання </w:t>
      </w:r>
      <w:proofErr w:type="spellStart"/>
      <w:r w:rsidRPr="00924D83">
        <w:rPr>
          <w:rFonts w:ascii="Times New Roman" w:hAnsi="Times New Roman" w:cs="Times New Roman"/>
          <w:sz w:val="28"/>
          <w:szCs w:val="28"/>
          <w:lang w:val="uk-UA"/>
        </w:rPr>
        <w:t>синопсисів</w:t>
      </w:r>
      <w:proofErr w:type="spellEnd"/>
      <w:r w:rsidRPr="00924D83">
        <w:rPr>
          <w:rFonts w:ascii="Times New Roman" w:hAnsi="Times New Roman" w:cs="Times New Roman"/>
          <w:sz w:val="28"/>
          <w:szCs w:val="28"/>
          <w:lang w:val="uk-UA"/>
        </w:rPr>
        <w:t xml:space="preserve"> та сценаріїв (тобто створенням самої історії) відбувалося паралельно з розробкою режисерських рішень. У цьому розділі варто детальніше зупинитися на останньому.</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У процесі написання </w:t>
      </w:r>
      <w:proofErr w:type="spellStart"/>
      <w:r w:rsidRPr="00924D83">
        <w:rPr>
          <w:rFonts w:ascii="Times New Roman" w:hAnsi="Times New Roman" w:cs="Times New Roman"/>
          <w:sz w:val="28"/>
          <w:szCs w:val="28"/>
          <w:lang w:val="uk-UA"/>
        </w:rPr>
        <w:t>поепізодного</w:t>
      </w:r>
      <w:proofErr w:type="spellEnd"/>
      <w:r w:rsidRPr="00924D83">
        <w:rPr>
          <w:rFonts w:ascii="Times New Roman" w:hAnsi="Times New Roman" w:cs="Times New Roman"/>
          <w:sz w:val="28"/>
          <w:szCs w:val="28"/>
          <w:lang w:val="uk-UA"/>
        </w:rPr>
        <w:t xml:space="preserve"> плану обмірковувався загальний образ, засоби відтворення атмосфери та темпоритми майбутніх відео циклу. Розглянемо кожен компонент пильніше. </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Загальний образ можна сформулювати так: глибока задума та очікування змін, і наприкінці епізоду сподівання героїнь стають реальністю або руйнуються. Такий образ був вибраний невипадково, адже він відповідає емоційній сфері підліткової аудиторії. Як зазначає згадувана раніше дослідниця Н. </w:t>
      </w:r>
      <w:proofErr w:type="spellStart"/>
      <w:r w:rsidRPr="00924D83">
        <w:rPr>
          <w:rFonts w:ascii="Times New Roman" w:hAnsi="Times New Roman" w:cs="Times New Roman"/>
          <w:sz w:val="28"/>
          <w:szCs w:val="28"/>
          <w:lang w:val="uk-UA"/>
        </w:rPr>
        <w:t>Абдюкова</w:t>
      </w:r>
      <w:proofErr w:type="spellEnd"/>
      <w:r w:rsidRPr="00924D83">
        <w:rPr>
          <w:rFonts w:ascii="Times New Roman" w:hAnsi="Times New Roman" w:cs="Times New Roman"/>
          <w:sz w:val="28"/>
          <w:szCs w:val="28"/>
          <w:lang w:val="uk-UA"/>
        </w:rPr>
        <w:t xml:space="preserve">, в цей період життя людини вона переосмислює свої цінності та ідеали. Крім того, підліток не боїться поточних змін, але переймається за ті, що можуть статися з ним/нею в майбутньому. </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Також не менш важливо звернути увагу на наскрізну дію – центральний конфлікт, під час розвитку якого герої та їхні почуття зазнають трансформацій. Приміром, мати голови чорного трибуналу відмовляється вірити в те, що її син розстрілює людей, тобто відбувається конфлікт жінки та реальності. Ілюзії матері поступово зникають, а усвідомлення приходить уже занадто пізно – коли син збирається її вбити. У випадку Софії Дорошенко, фінал лінії персонажа схожий, щоправда, вона не має хибних уявлень стосовно суспільства її доби, тому намагається прийняти дійсність. Дівчина почувається депресивно, тож процес прийняття минає надзвичайно болісно, хоча подружки й намагаються їй допомагають. Тут можна </w:t>
      </w:r>
      <w:r w:rsidRPr="00924D83">
        <w:rPr>
          <w:rFonts w:ascii="Times New Roman" w:hAnsi="Times New Roman" w:cs="Times New Roman"/>
          <w:sz w:val="28"/>
          <w:szCs w:val="28"/>
          <w:lang w:val="uk-UA"/>
        </w:rPr>
        <w:lastRenderedPageBreak/>
        <w:t xml:space="preserve">сформулювати два конфлікти: один із них зовнішній (супротив умовам суспільства, оточенням) та внутрішній (боротьба з власними переживаннями). Що ж до Лілії </w:t>
      </w:r>
      <w:proofErr w:type="spellStart"/>
      <w:r w:rsidRPr="00924D83">
        <w:rPr>
          <w:rFonts w:ascii="Times New Roman" w:hAnsi="Times New Roman" w:cs="Times New Roman"/>
          <w:sz w:val="28"/>
          <w:szCs w:val="28"/>
          <w:lang w:val="uk-UA"/>
        </w:rPr>
        <w:t>Маринник</w:t>
      </w:r>
      <w:proofErr w:type="spellEnd"/>
      <w:r w:rsidRPr="00924D83">
        <w:rPr>
          <w:rFonts w:ascii="Times New Roman" w:hAnsi="Times New Roman" w:cs="Times New Roman"/>
          <w:sz w:val="28"/>
          <w:szCs w:val="28"/>
          <w:lang w:val="uk-UA"/>
        </w:rPr>
        <w:t xml:space="preserve">, героїні вже із сучасного світу, то вона намагається осмислити свою особистість, абстрагуючись від думки інших та самостійно приймаючи рішення. Її конфлікт можна назвати внутрішнім – дівчина вагається щодо </w:t>
      </w:r>
      <w:proofErr w:type="spellStart"/>
      <w:r w:rsidRPr="00924D83">
        <w:rPr>
          <w:rFonts w:ascii="Times New Roman" w:hAnsi="Times New Roman" w:cs="Times New Roman"/>
          <w:sz w:val="28"/>
          <w:szCs w:val="28"/>
          <w:lang w:val="uk-UA"/>
        </w:rPr>
        <w:t>перевступу</w:t>
      </w:r>
      <w:proofErr w:type="spellEnd"/>
      <w:r w:rsidRPr="00924D83">
        <w:rPr>
          <w:rFonts w:ascii="Times New Roman" w:hAnsi="Times New Roman" w:cs="Times New Roman"/>
          <w:sz w:val="28"/>
          <w:szCs w:val="28"/>
          <w:lang w:val="uk-UA"/>
        </w:rPr>
        <w:t xml:space="preserve"> на іншу спеціальність, у якийсь момент вона переймається, що скажуть батьки. Але врешті, дівчина перемагає всі страхи та усвідомлює: своїм життям може розпоряджатися лише вона сама й ніхто інший. Розвиток конфлікту Лілії розв’язується в щасливий фінал – це відрізняє третій епізод від решти.</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Для того, аби відтворити заплановану атмосферу задуми, очікування змін та яскраво проілюструвати конфлікти героїнь, варто поміркувати, як варто влучніше їх передати. Наприклад, розглянемо інтенсивність подій у </w:t>
      </w:r>
      <w:proofErr w:type="spellStart"/>
      <w:r w:rsidRPr="00924D83">
        <w:rPr>
          <w:rFonts w:ascii="Times New Roman" w:hAnsi="Times New Roman" w:cs="Times New Roman"/>
          <w:sz w:val="28"/>
          <w:szCs w:val="28"/>
          <w:lang w:val="uk-UA"/>
        </w:rPr>
        <w:t>відеотворах</w:t>
      </w:r>
      <w:proofErr w:type="spellEnd"/>
      <w:r w:rsidRPr="00924D83">
        <w:rPr>
          <w:rFonts w:ascii="Times New Roman" w:hAnsi="Times New Roman" w:cs="Times New Roman"/>
          <w:sz w:val="28"/>
          <w:szCs w:val="28"/>
          <w:lang w:val="uk-UA"/>
        </w:rPr>
        <w:t>. За задумом вона має бути помірною (у деяких серіях більшою, в інших – меншою мірою), водночас потрібно, аби відчувалася напруга на початку серії, яка досягає свого апогею й перетікає в спокій чи трагізм. Темпоритм не буде занадто повільним, щоби не втратити увагу глядачів. Він втілюватиметься за допомогою мелодії із загальним тривожним чи журливим настроєм, середньої швидкості мовлення ведучої, помірних та подекуди різких інтонацій у репліках персонажів тощо. Інше рішення – сцени з героїнями варто зробити з ефектом монотонності. Це зосередить глядачів на історіях, які розгортаються перед їхніми очима, а не на багатобарвності кадру. Крім того, такий прийом допоможе створити окрему змодельовану реальність, про яку йдеться в першоджерелах. Він також відмежує її від сцен із ведучою.</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Окремо варто наголосити на режисерських ходах – у випадку </w:t>
      </w:r>
      <w:proofErr w:type="spellStart"/>
      <w:r w:rsidRPr="00924D83">
        <w:rPr>
          <w:rFonts w:ascii="Times New Roman" w:hAnsi="Times New Roman" w:cs="Times New Roman"/>
          <w:sz w:val="28"/>
          <w:szCs w:val="28"/>
          <w:lang w:val="uk-UA"/>
        </w:rPr>
        <w:t>проєкту</w:t>
      </w:r>
      <w:proofErr w:type="spellEnd"/>
      <w:r w:rsidRPr="00924D83">
        <w:rPr>
          <w:rFonts w:ascii="Times New Roman" w:hAnsi="Times New Roman" w:cs="Times New Roman"/>
          <w:sz w:val="28"/>
          <w:szCs w:val="28"/>
          <w:lang w:val="uk-UA"/>
        </w:rPr>
        <w:t xml:space="preserve"> «Літературна пошта» це деталі, які доповнюють образи персонажів. Основною з них (вона об’єднує всі серії) є своєрідний лист-сповідь головних героїнь. Уже далі для кожної з них підбиралися окремі деталі. Головним було зосередитися на тих, які легко зчитувалися би підлітковою аудиторією й не </w:t>
      </w:r>
      <w:r w:rsidRPr="00924D83">
        <w:rPr>
          <w:rFonts w:ascii="Times New Roman" w:hAnsi="Times New Roman" w:cs="Times New Roman"/>
          <w:sz w:val="28"/>
          <w:szCs w:val="28"/>
          <w:lang w:val="uk-UA"/>
        </w:rPr>
        <w:lastRenderedPageBreak/>
        <w:t>потребували додаткових пояснень. У процесі вибору деталей враховувався SWOT-аналіз персонажів та вкладені в їхні образи характеристики емоційної сфери підлітків:</w:t>
      </w:r>
    </w:p>
    <w:p w:rsidR="007555EE" w:rsidRPr="00924D83" w:rsidRDefault="007555EE" w:rsidP="007555EE">
      <w:pPr>
        <w:pStyle w:val="a7"/>
        <w:numPr>
          <w:ilvl w:val="0"/>
          <w:numId w:val="42"/>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Матір голови чорного трибуналу вирізняє віра в Бога та її сина – про це свідчать ікона та фото хлопця на столику. Жінка сподівається, що він не чекіст, а милосердна та незаплямована «Людина». Саме тому в руках мати тримає його чисту вишивану сорочку, яку він колись носив у дитинстві. Тут можна використати монолог-спогади про його ранні роки життя. Здогадки, що все не так, як вона собі уявляє, неприємні їй. Жінка навіть голкою вколюється при думці, як її син може вершити долі людей. Урешті, сподівання матері руйнує страшна реальність, адже син виявляється фанатиком режиму й розстрілює її. Сцену вбивства можна показати метафорично за допомогою промовистих деталей. Приміром, свічка, яка горіла на столі протягом усієї серії, може згаснути під звуки пострілу.</w:t>
      </w:r>
    </w:p>
    <w:p w:rsidR="007555EE" w:rsidRPr="00924D83" w:rsidRDefault="007555EE" w:rsidP="007555EE">
      <w:pPr>
        <w:pStyle w:val="a7"/>
        <w:numPr>
          <w:ilvl w:val="0"/>
          <w:numId w:val="42"/>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Софія Дорошенко живе своєю справою, тому невід’ємним елементом у кадра повинно бути фортепіано чи піаніно, а також нотний зошит. Ці деталі мають супроводжувати героїню весь епізод. Скрутне становище дівчини може символізувати пуста чашка. Оскільки інші персонажі не з’являються в кадрі, їхні стосунки теж потрібно відтворити за допомогою предметів. Наприклад, почуття Софії до чоловіка показуватиметься за допомогою каблучки, яку наприкінці епізоду вона кидає на клавіші музичного інструменту у розпачі через зраду коханого. Відчай дівчини можна продемонструвати за допомогою свічки та весільного запрошення, краєчок якого вона підпалює, та не дозволяє собі спалити його повністю. У фіналі серії можна </w:t>
      </w:r>
      <w:proofErr w:type="spellStart"/>
      <w:r w:rsidRPr="00924D83">
        <w:rPr>
          <w:rFonts w:ascii="Times New Roman" w:hAnsi="Times New Roman" w:cs="Times New Roman"/>
          <w:sz w:val="28"/>
          <w:szCs w:val="28"/>
          <w:lang w:val="uk-UA"/>
        </w:rPr>
        <w:t>несловесно</w:t>
      </w:r>
      <w:proofErr w:type="spellEnd"/>
      <w:r w:rsidRPr="00924D83">
        <w:rPr>
          <w:rFonts w:ascii="Times New Roman" w:hAnsi="Times New Roman" w:cs="Times New Roman"/>
          <w:sz w:val="28"/>
          <w:szCs w:val="28"/>
          <w:lang w:val="uk-UA"/>
        </w:rPr>
        <w:t xml:space="preserve"> натякнути на смерть Софії. Приміром, втомлена, вона заплющує очі, опирається на свій інструмент та повільно натискає на одну з клавіш.</w:t>
      </w:r>
    </w:p>
    <w:p w:rsidR="007555EE" w:rsidRPr="00924D83" w:rsidRDefault="007555EE" w:rsidP="007555EE">
      <w:pPr>
        <w:pStyle w:val="a7"/>
        <w:numPr>
          <w:ilvl w:val="0"/>
          <w:numId w:val="42"/>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Лілія </w:t>
      </w:r>
      <w:proofErr w:type="spellStart"/>
      <w:r w:rsidRPr="00924D83">
        <w:rPr>
          <w:rFonts w:ascii="Times New Roman" w:hAnsi="Times New Roman" w:cs="Times New Roman"/>
          <w:sz w:val="28"/>
          <w:szCs w:val="28"/>
          <w:lang w:val="uk-UA"/>
        </w:rPr>
        <w:t>Маринник</w:t>
      </w:r>
      <w:proofErr w:type="spellEnd"/>
      <w:r w:rsidRPr="00924D83">
        <w:rPr>
          <w:rFonts w:ascii="Times New Roman" w:hAnsi="Times New Roman" w:cs="Times New Roman"/>
          <w:sz w:val="28"/>
          <w:szCs w:val="28"/>
          <w:lang w:val="uk-UA"/>
        </w:rPr>
        <w:t xml:space="preserve"> вагається: </w:t>
      </w:r>
      <w:proofErr w:type="spellStart"/>
      <w:r w:rsidRPr="00924D83">
        <w:rPr>
          <w:rFonts w:ascii="Times New Roman" w:hAnsi="Times New Roman" w:cs="Times New Roman"/>
          <w:sz w:val="28"/>
          <w:szCs w:val="28"/>
          <w:lang w:val="uk-UA"/>
        </w:rPr>
        <w:t>перевступати</w:t>
      </w:r>
      <w:proofErr w:type="spellEnd"/>
      <w:r w:rsidRPr="00924D83">
        <w:rPr>
          <w:rFonts w:ascii="Times New Roman" w:hAnsi="Times New Roman" w:cs="Times New Roman"/>
          <w:sz w:val="28"/>
          <w:szCs w:val="28"/>
          <w:lang w:val="uk-UA"/>
        </w:rPr>
        <w:t xml:space="preserve"> їй на іншу спеціальність чи ні. Сумніви героїні розкриваються через сцени-деталі, де вона пише щось у нотатнику, а потім усе перекреслює й починає заново. Прийняття </w:t>
      </w:r>
      <w:r w:rsidRPr="00924D83">
        <w:rPr>
          <w:rFonts w:ascii="Times New Roman" w:hAnsi="Times New Roman" w:cs="Times New Roman"/>
          <w:sz w:val="28"/>
          <w:szCs w:val="28"/>
          <w:lang w:val="uk-UA"/>
        </w:rPr>
        <w:lastRenderedPageBreak/>
        <w:t>доленосного рішення ознаменує момент, коли Лілія зробить із сторінки реферату на тему політології кораблик і випустить його на воду спокійного ставка. Воду тут виступатиме символом спокою та гармонії – у цьому випадку героїні з собою. Зважаючи на те, що поряд із дівчиною нікого немає, тиху воду ставка можна трактувати і як відсторонення героїні від усіх та спілкування із самою собою.</w:t>
      </w: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b/>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b/>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b/>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b/>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b/>
          <w:sz w:val="28"/>
          <w:szCs w:val="28"/>
          <w:lang w:val="uk-UA"/>
        </w:rPr>
      </w:pP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b/>
          <w:sz w:val="28"/>
          <w:lang w:val="uk-UA"/>
        </w:rPr>
      </w:pPr>
      <w:r w:rsidRPr="00924D83">
        <w:rPr>
          <w:rFonts w:ascii="Times New Roman" w:hAnsi="Times New Roman" w:cs="Times New Roman"/>
          <w:b/>
          <w:sz w:val="28"/>
          <w:lang w:val="uk-UA"/>
        </w:rPr>
        <w:lastRenderedPageBreak/>
        <w:t>2.5. «Літературна пошта»: аналіз ефективності використаних методів побудови сценарію та втілення режисури</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lang w:val="uk-UA"/>
        </w:rPr>
      </w:pPr>
      <w:r w:rsidRPr="00924D83">
        <w:rPr>
          <w:rFonts w:ascii="Times New Roman" w:hAnsi="Times New Roman" w:cs="Times New Roman"/>
          <w:sz w:val="28"/>
          <w:lang w:val="uk-UA"/>
        </w:rPr>
        <w:t xml:space="preserve">Аналіз ефективності використаних методів побудови сценарію та втілення режисури належить до завершального етапу роботи над авторським </w:t>
      </w:r>
      <w:proofErr w:type="spellStart"/>
      <w:r w:rsidRPr="00924D83">
        <w:rPr>
          <w:rFonts w:ascii="Times New Roman" w:hAnsi="Times New Roman" w:cs="Times New Roman"/>
          <w:sz w:val="28"/>
          <w:lang w:val="uk-UA"/>
        </w:rPr>
        <w:t>проєктом</w:t>
      </w:r>
      <w:proofErr w:type="spellEnd"/>
      <w:r w:rsidRPr="00924D83">
        <w:rPr>
          <w:rFonts w:ascii="Times New Roman" w:hAnsi="Times New Roman" w:cs="Times New Roman"/>
          <w:sz w:val="28"/>
          <w:lang w:val="uk-UA"/>
        </w:rPr>
        <w:t xml:space="preserve"> «Літературна пошта», коли всі виконані завдання узагальнюються, систематизуються, робляться конкретні висновки. </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lang w:val="uk-UA"/>
        </w:rPr>
      </w:pPr>
      <w:r w:rsidRPr="00924D83">
        <w:rPr>
          <w:rFonts w:ascii="Times New Roman" w:hAnsi="Times New Roman" w:cs="Times New Roman"/>
          <w:sz w:val="28"/>
          <w:lang w:val="uk-UA"/>
        </w:rPr>
        <w:t xml:space="preserve">Аби здійснити повноцінний аналіз зазначених вище методів та визначити його ефективність, потрібно було апробувати </w:t>
      </w:r>
      <w:proofErr w:type="spellStart"/>
      <w:r w:rsidRPr="00924D83">
        <w:rPr>
          <w:rFonts w:ascii="Times New Roman" w:hAnsi="Times New Roman" w:cs="Times New Roman"/>
          <w:sz w:val="28"/>
          <w:lang w:val="uk-UA"/>
        </w:rPr>
        <w:t>відеороботи</w:t>
      </w:r>
      <w:proofErr w:type="spellEnd"/>
      <w:r w:rsidRPr="00924D83">
        <w:rPr>
          <w:rFonts w:ascii="Times New Roman" w:hAnsi="Times New Roman" w:cs="Times New Roman"/>
          <w:sz w:val="28"/>
          <w:lang w:val="uk-UA"/>
        </w:rPr>
        <w:t xml:space="preserve"> серед цільової аудиторії </w:t>
      </w:r>
      <w:proofErr w:type="spellStart"/>
      <w:r w:rsidRPr="00924D83">
        <w:rPr>
          <w:rFonts w:ascii="Times New Roman" w:hAnsi="Times New Roman" w:cs="Times New Roman"/>
          <w:sz w:val="28"/>
          <w:lang w:val="uk-UA"/>
        </w:rPr>
        <w:t>проєкту</w:t>
      </w:r>
      <w:proofErr w:type="spellEnd"/>
      <w:r w:rsidRPr="00924D83">
        <w:rPr>
          <w:rFonts w:ascii="Times New Roman" w:hAnsi="Times New Roman" w:cs="Times New Roman"/>
          <w:sz w:val="28"/>
          <w:lang w:val="uk-UA"/>
        </w:rPr>
        <w:t>, тобто серед старших підлітків. Саме тому організовувалися заходи для школярів 10-11 класів (за бажанням у них могли взяти участь й дещо молодші учні/учениці, а також учителі/учительки загальноосвітніх навчальних закладів). Події відбувалися онлайн, на платформі «</w:t>
      </w:r>
      <w:proofErr w:type="spellStart"/>
      <w:r w:rsidRPr="00924D83">
        <w:rPr>
          <w:rFonts w:ascii="Times New Roman" w:hAnsi="Times New Roman" w:cs="Times New Roman"/>
          <w:sz w:val="28"/>
          <w:lang w:val="uk-UA"/>
        </w:rPr>
        <w:t>Zoom</w:t>
      </w:r>
      <w:proofErr w:type="spellEnd"/>
      <w:r w:rsidRPr="00924D83">
        <w:rPr>
          <w:rFonts w:ascii="Times New Roman" w:hAnsi="Times New Roman" w:cs="Times New Roman"/>
          <w:sz w:val="28"/>
          <w:lang w:val="uk-UA"/>
        </w:rPr>
        <w:t>», зважаючи на карантинні обмеження в той період. Це допомогло залучити старшокласників/</w:t>
      </w:r>
      <w:proofErr w:type="spellStart"/>
      <w:r w:rsidRPr="00924D83">
        <w:rPr>
          <w:rFonts w:ascii="Times New Roman" w:hAnsi="Times New Roman" w:cs="Times New Roman"/>
          <w:sz w:val="28"/>
          <w:lang w:val="uk-UA"/>
        </w:rPr>
        <w:t>ць</w:t>
      </w:r>
      <w:proofErr w:type="spellEnd"/>
      <w:r w:rsidRPr="00924D83">
        <w:rPr>
          <w:rFonts w:ascii="Times New Roman" w:hAnsi="Times New Roman" w:cs="Times New Roman"/>
          <w:sz w:val="28"/>
          <w:lang w:val="uk-UA"/>
        </w:rPr>
        <w:t xml:space="preserve"> із різних населених пунктів України, а конкретніше – Київської, Луганської, Донецької, Хмельницької та інших областей (див. Рисунки </w:t>
      </w:r>
      <w:r>
        <w:rPr>
          <w:rFonts w:ascii="Times New Roman" w:hAnsi="Times New Roman" w:cs="Times New Roman"/>
          <w:sz w:val="28"/>
          <w:lang w:val="uk-UA"/>
        </w:rPr>
        <w:t>7-9</w:t>
      </w:r>
      <w:r w:rsidRPr="00924D83">
        <w:rPr>
          <w:rFonts w:ascii="Times New Roman" w:hAnsi="Times New Roman" w:cs="Times New Roman"/>
          <w:sz w:val="28"/>
          <w:lang w:val="uk-UA"/>
        </w:rPr>
        <w:t>).</w:t>
      </w:r>
    </w:p>
    <w:p w:rsidR="007555EE" w:rsidRPr="00924D83" w:rsidRDefault="007555EE" w:rsidP="007555EE">
      <w:pPr>
        <w:pStyle w:val="a7"/>
        <w:autoSpaceDE w:val="0"/>
        <w:autoSpaceDN w:val="0"/>
        <w:adjustRightInd w:val="0"/>
        <w:spacing w:after="0" w:line="360" w:lineRule="auto"/>
        <w:ind w:left="0" w:firstLine="709"/>
        <w:jc w:val="right"/>
        <w:rPr>
          <w:rFonts w:ascii="Times New Roman" w:hAnsi="Times New Roman" w:cs="Times New Roman"/>
          <w:i/>
          <w:sz w:val="28"/>
          <w:lang w:val="uk-UA"/>
        </w:rPr>
      </w:pPr>
      <w:r>
        <w:rPr>
          <w:rFonts w:ascii="Times New Roman" w:hAnsi="Times New Roman" w:cs="Times New Roman"/>
          <w:i/>
          <w:sz w:val="28"/>
          <w:lang w:val="uk-UA"/>
        </w:rPr>
        <w:t>Діаграма 7</w:t>
      </w:r>
      <w:r w:rsidRPr="00924D83">
        <w:rPr>
          <w:rFonts w:ascii="Times New Roman" w:hAnsi="Times New Roman" w:cs="Times New Roman"/>
          <w:i/>
          <w:sz w:val="28"/>
          <w:lang w:val="uk-UA"/>
        </w:rPr>
        <w:t xml:space="preserve">. </w:t>
      </w:r>
      <w:proofErr w:type="spellStart"/>
      <w:r w:rsidRPr="00924D83">
        <w:rPr>
          <w:rFonts w:ascii="Times New Roman" w:hAnsi="Times New Roman" w:cs="Times New Roman"/>
          <w:i/>
          <w:sz w:val="28"/>
          <w:lang w:val="uk-UA"/>
        </w:rPr>
        <w:t>Скріншот</w:t>
      </w:r>
      <w:proofErr w:type="spellEnd"/>
      <w:r w:rsidRPr="00924D83">
        <w:rPr>
          <w:rFonts w:ascii="Times New Roman" w:hAnsi="Times New Roman" w:cs="Times New Roman"/>
          <w:i/>
          <w:sz w:val="28"/>
          <w:lang w:val="uk-UA"/>
        </w:rPr>
        <w:t xml:space="preserve"> реєстраційної форми на онлайн-подію «Літературна пошта. «Я (Романтика)» – відповіді на питання «Звідки ти?»</w:t>
      </w:r>
    </w:p>
    <w:p w:rsidR="007555EE" w:rsidRPr="00924D83" w:rsidRDefault="007555EE" w:rsidP="007555EE">
      <w:pPr>
        <w:pStyle w:val="a7"/>
        <w:autoSpaceDE w:val="0"/>
        <w:autoSpaceDN w:val="0"/>
        <w:adjustRightInd w:val="0"/>
        <w:spacing w:after="0" w:line="360" w:lineRule="auto"/>
        <w:ind w:left="0"/>
        <w:jc w:val="center"/>
        <w:rPr>
          <w:rFonts w:ascii="Times New Roman" w:hAnsi="Times New Roman" w:cs="Times New Roman"/>
          <w:i/>
          <w:sz w:val="28"/>
          <w:lang w:val="uk-UA"/>
        </w:rPr>
      </w:pPr>
      <w:r w:rsidRPr="00924D83">
        <w:rPr>
          <w:noProof/>
          <w:lang w:eastAsia="ru-RU"/>
        </w:rPr>
        <w:drawing>
          <wp:inline distT="0" distB="0" distL="0" distR="0" wp14:anchorId="00814307" wp14:editId="79F50F4C">
            <wp:extent cx="4605496" cy="2026669"/>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7000" t="34336" r="17673" b="14557"/>
                    <a:stretch/>
                  </pic:blipFill>
                  <pic:spPr bwMode="auto">
                    <a:xfrm>
                      <a:off x="0" y="0"/>
                      <a:ext cx="4614723" cy="2030729"/>
                    </a:xfrm>
                    <a:prstGeom prst="rect">
                      <a:avLst/>
                    </a:prstGeom>
                    <a:ln>
                      <a:noFill/>
                    </a:ln>
                    <a:extLst>
                      <a:ext uri="{53640926-AAD7-44D8-BBD7-CCE9431645EC}">
                        <a14:shadowObscured xmlns:a14="http://schemas.microsoft.com/office/drawing/2010/main"/>
                      </a:ext>
                    </a:extLst>
                  </pic:spPr>
                </pic:pic>
              </a:graphicData>
            </a:graphic>
          </wp:inline>
        </w:drawing>
      </w:r>
    </w:p>
    <w:p w:rsidR="007555EE" w:rsidRPr="00924D83" w:rsidRDefault="007555EE" w:rsidP="007555EE">
      <w:pPr>
        <w:pStyle w:val="a7"/>
        <w:autoSpaceDE w:val="0"/>
        <w:autoSpaceDN w:val="0"/>
        <w:adjustRightInd w:val="0"/>
        <w:spacing w:after="0" w:line="360" w:lineRule="auto"/>
        <w:ind w:left="0"/>
        <w:jc w:val="center"/>
        <w:rPr>
          <w:rFonts w:ascii="Times New Roman" w:hAnsi="Times New Roman" w:cs="Times New Roman"/>
          <w:i/>
          <w:sz w:val="28"/>
          <w:lang w:val="uk-UA"/>
        </w:rPr>
      </w:pPr>
    </w:p>
    <w:p w:rsidR="007555EE" w:rsidRPr="00924D83" w:rsidRDefault="007555EE" w:rsidP="007555EE">
      <w:pPr>
        <w:pStyle w:val="a7"/>
        <w:autoSpaceDE w:val="0"/>
        <w:autoSpaceDN w:val="0"/>
        <w:adjustRightInd w:val="0"/>
        <w:spacing w:after="0" w:line="360" w:lineRule="auto"/>
        <w:ind w:left="0"/>
        <w:jc w:val="center"/>
        <w:rPr>
          <w:rFonts w:ascii="Times New Roman" w:hAnsi="Times New Roman" w:cs="Times New Roman"/>
          <w:i/>
          <w:sz w:val="28"/>
          <w:lang w:val="uk-UA"/>
        </w:rPr>
      </w:pPr>
    </w:p>
    <w:p w:rsidR="007555EE" w:rsidRPr="00924D83" w:rsidRDefault="007555EE" w:rsidP="007555EE">
      <w:pPr>
        <w:pStyle w:val="a7"/>
        <w:autoSpaceDE w:val="0"/>
        <w:autoSpaceDN w:val="0"/>
        <w:adjustRightInd w:val="0"/>
        <w:spacing w:after="0" w:line="360" w:lineRule="auto"/>
        <w:ind w:left="0"/>
        <w:jc w:val="center"/>
        <w:rPr>
          <w:rFonts w:ascii="Times New Roman" w:hAnsi="Times New Roman" w:cs="Times New Roman"/>
          <w:i/>
          <w:sz w:val="28"/>
          <w:lang w:val="uk-UA"/>
        </w:rPr>
      </w:pPr>
    </w:p>
    <w:p w:rsidR="007555EE" w:rsidRPr="00924D83" w:rsidRDefault="007555EE" w:rsidP="007555EE">
      <w:pPr>
        <w:pStyle w:val="a7"/>
        <w:autoSpaceDE w:val="0"/>
        <w:autoSpaceDN w:val="0"/>
        <w:adjustRightInd w:val="0"/>
        <w:spacing w:after="0" w:line="360" w:lineRule="auto"/>
        <w:ind w:left="0"/>
        <w:jc w:val="center"/>
        <w:rPr>
          <w:rFonts w:ascii="Times New Roman" w:hAnsi="Times New Roman" w:cs="Times New Roman"/>
          <w:i/>
          <w:sz w:val="28"/>
          <w:lang w:val="uk-UA"/>
        </w:rPr>
      </w:pPr>
    </w:p>
    <w:p w:rsidR="007555EE" w:rsidRPr="00924D83" w:rsidRDefault="007555EE" w:rsidP="007555EE">
      <w:pPr>
        <w:pStyle w:val="a7"/>
        <w:autoSpaceDE w:val="0"/>
        <w:autoSpaceDN w:val="0"/>
        <w:adjustRightInd w:val="0"/>
        <w:spacing w:after="0" w:line="360" w:lineRule="auto"/>
        <w:ind w:left="0"/>
        <w:jc w:val="center"/>
        <w:rPr>
          <w:rFonts w:ascii="Times New Roman" w:hAnsi="Times New Roman" w:cs="Times New Roman"/>
          <w:i/>
          <w:sz w:val="28"/>
          <w:lang w:val="uk-UA"/>
        </w:rPr>
      </w:pPr>
      <w:r>
        <w:rPr>
          <w:rFonts w:ascii="Times New Roman" w:hAnsi="Times New Roman" w:cs="Times New Roman"/>
          <w:i/>
          <w:sz w:val="28"/>
          <w:lang w:val="uk-UA"/>
        </w:rPr>
        <w:lastRenderedPageBreak/>
        <w:t>Діаграма 8</w:t>
      </w:r>
      <w:r w:rsidRPr="00924D83">
        <w:rPr>
          <w:rFonts w:ascii="Times New Roman" w:hAnsi="Times New Roman" w:cs="Times New Roman"/>
          <w:i/>
          <w:sz w:val="28"/>
          <w:lang w:val="uk-UA"/>
        </w:rPr>
        <w:t xml:space="preserve">. </w:t>
      </w:r>
      <w:proofErr w:type="spellStart"/>
      <w:r w:rsidRPr="00924D83">
        <w:rPr>
          <w:rFonts w:ascii="Times New Roman" w:hAnsi="Times New Roman" w:cs="Times New Roman"/>
          <w:i/>
          <w:sz w:val="28"/>
          <w:lang w:val="uk-UA"/>
        </w:rPr>
        <w:t>Скріншот</w:t>
      </w:r>
      <w:proofErr w:type="spellEnd"/>
      <w:r w:rsidRPr="00924D83">
        <w:rPr>
          <w:rFonts w:ascii="Times New Roman" w:hAnsi="Times New Roman" w:cs="Times New Roman"/>
          <w:i/>
          <w:sz w:val="28"/>
          <w:lang w:val="uk-UA"/>
        </w:rPr>
        <w:t xml:space="preserve"> реєстраційної форми на онлайн-подію «Літературна пошта. «</w:t>
      </w:r>
      <w:proofErr w:type="spellStart"/>
      <w:r w:rsidRPr="00924D83">
        <w:rPr>
          <w:rFonts w:ascii="Times New Roman" w:hAnsi="Times New Roman" w:cs="Times New Roman"/>
          <w:i/>
          <w:sz w:val="28"/>
          <w:szCs w:val="28"/>
          <w:lang w:val="uk-UA"/>
        </w:rPr>
        <w:t>Valse</w:t>
      </w:r>
      <w:proofErr w:type="spellEnd"/>
      <w:r w:rsidRPr="00924D83">
        <w:rPr>
          <w:rFonts w:ascii="Times New Roman" w:hAnsi="Times New Roman" w:cs="Times New Roman"/>
          <w:i/>
          <w:sz w:val="28"/>
          <w:szCs w:val="28"/>
          <w:lang w:val="uk-UA"/>
        </w:rPr>
        <w:t xml:space="preserve"> </w:t>
      </w:r>
      <w:proofErr w:type="spellStart"/>
      <w:r w:rsidRPr="00924D83">
        <w:rPr>
          <w:rFonts w:ascii="Times New Roman" w:hAnsi="Times New Roman" w:cs="Times New Roman"/>
          <w:i/>
          <w:sz w:val="28"/>
          <w:szCs w:val="28"/>
          <w:lang w:val="uk-UA"/>
        </w:rPr>
        <w:t>melancolique</w:t>
      </w:r>
      <w:proofErr w:type="spellEnd"/>
      <w:r w:rsidRPr="00924D83">
        <w:rPr>
          <w:rFonts w:ascii="Times New Roman" w:hAnsi="Times New Roman" w:cs="Times New Roman"/>
          <w:i/>
          <w:sz w:val="28"/>
          <w:lang w:val="uk-UA"/>
        </w:rPr>
        <w:t>» – відповіді на питання «Звідки ти?»</w:t>
      </w:r>
    </w:p>
    <w:p w:rsidR="007555EE" w:rsidRPr="00924D83" w:rsidRDefault="007555EE" w:rsidP="007555EE">
      <w:pPr>
        <w:pStyle w:val="a7"/>
        <w:autoSpaceDE w:val="0"/>
        <w:autoSpaceDN w:val="0"/>
        <w:adjustRightInd w:val="0"/>
        <w:spacing w:after="0" w:line="360" w:lineRule="auto"/>
        <w:ind w:left="0"/>
        <w:jc w:val="center"/>
        <w:rPr>
          <w:rFonts w:ascii="Times New Roman" w:hAnsi="Times New Roman" w:cs="Times New Roman"/>
          <w:i/>
          <w:sz w:val="28"/>
          <w:lang w:val="uk-UA"/>
        </w:rPr>
      </w:pPr>
      <w:r w:rsidRPr="00924D83">
        <w:rPr>
          <w:noProof/>
          <w:lang w:eastAsia="ru-RU"/>
        </w:rPr>
        <w:drawing>
          <wp:inline distT="0" distB="0" distL="0" distR="0" wp14:anchorId="6F418B3B" wp14:editId="40875955">
            <wp:extent cx="4152481" cy="1770659"/>
            <wp:effectExtent l="0" t="0" r="635"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7623" t="21361" r="17673" b="29588"/>
                    <a:stretch/>
                  </pic:blipFill>
                  <pic:spPr bwMode="auto">
                    <a:xfrm>
                      <a:off x="0" y="0"/>
                      <a:ext cx="4153705" cy="1771181"/>
                    </a:xfrm>
                    <a:prstGeom prst="rect">
                      <a:avLst/>
                    </a:prstGeom>
                    <a:ln>
                      <a:noFill/>
                    </a:ln>
                    <a:extLst>
                      <a:ext uri="{53640926-AAD7-44D8-BBD7-CCE9431645EC}">
                        <a14:shadowObscured xmlns:a14="http://schemas.microsoft.com/office/drawing/2010/main"/>
                      </a:ext>
                    </a:extLst>
                  </pic:spPr>
                </pic:pic>
              </a:graphicData>
            </a:graphic>
          </wp:inline>
        </w:drawing>
      </w:r>
    </w:p>
    <w:p w:rsidR="007555EE" w:rsidRPr="00924D83" w:rsidRDefault="007555EE" w:rsidP="007555EE">
      <w:pPr>
        <w:pStyle w:val="a7"/>
        <w:autoSpaceDE w:val="0"/>
        <w:autoSpaceDN w:val="0"/>
        <w:adjustRightInd w:val="0"/>
        <w:spacing w:after="0" w:line="360" w:lineRule="auto"/>
        <w:ind w:left="0"/>
        <w:jc w:val="right"/>
        <w:rPr>
          <w:rFonts w:ascii="Times New Roman" w:hAnsi="Times New Roman" w:cs="Times New Roman"/>
          <w:i/>
          <w:sz w:val="28"/>
          <w:lang w:val="uk-UA"/>
        </w:rPr>
      </w:pPr>
      <w:r>
        <w:rPr>
          <w:rFonts w:ascii="Times New Roman" w:hAnsi="Times New Roman" w:cs="Times New Roman"/>
          <w:i/>
          <w:sz w:val="28"/>
          <w:lang w:val="uk-UA"/>
        </w:rPr>
        <w:t>Діаграма 9</w:t>
      </w:r>
      <w:r w:rsidRPr="00924D83">
        <w:rPr>
          <w:rFonts w:ascii="Times New Roman" w:hAnsi="Times New Roman" w:cs="Times New Roman"/>
          <w:i/>
          <w:sz w:val="28"/>
          <w:lang w:val="uk-UA"/>
        </w:rPr>
        <w:t xml:space="preserve">. </w:t>
      </w:r>
      <w:proofErr w:type="spellStart"/>
      <w:r w:rsidRPr="00924D83">
        <w:rPr>
          <w:rFonts w:ascii="Times New Roman" w:hAnsi="Times New Roman" w:cs="Times New Roman"/>
          <w:i/>
          <w:sz w:val="28"/>
          <w:lang w:val="uk-UA"/>
        </w:rPr>
        <w:t>Скріншот</w:t>
      </w:r>
      <w:proofErr w:type="spellEnd"/>
      <w:r w:rsidRPr="00924D83">
        <w:rPr>
          <w:rFonts w:ascii="Times New Roman" w:hAnsi="Times New Roman" w:cs="Times New Roman"/>
          <w:i/>
          <w:sz w:val="28"/>
          <w:lang w:val="uk-UA"/>
        </w:rPr>
        <w:t xml:space="preserve"> реєстраційної форми на онлайн-подію «Літературна пошта. «</w:t>
      </w:r>
      <w:r w:rsidRPr="00924D83">
        <w:rPr>
          <w:rFonts w:ascii="Times New Roman" w:hAnsi="Times New Roman" w:cs="Times New Roman"/>
          <w:i/>
          <w:sz w:val="28"/>
          <w:szCs w:val="28"/>
          <w:lang w:val="uk-UA"/>
        </w:rPr>
        <w:t>Старшокласниця. Першокурсниця</w:t>
      </w:r>
      <w:r w:rsidRPr="00924D83">
        <w:rPr>
          <w:rFonts w:ascii="Times New Roman" w:hAnsi="Times New Roman" w:cs="Times New Roman"/>
          <w:i/>
          <w:sz w:val="28"/>
          <w:lang w:val="uk-UA"/>
        </w:rPr>
        <w:t>» – відповіді на питання               «Звідки ти?»</w:t>
      </w:r>
    </w:p>
    <w:p w:rsidR="007555EE" w:rsidRPr="00924D83" w:rsidRDefault="007555EE" w:rsidP="007555EE">
      <w:pPr>
        <w:pStyle w:val="a7"/>
        <w:autoSpaceDE w:val="0"/>
        <w:autoSpaceDN w:val="0"/>
        <w:adjustRightInd w:val="0"/>
        <w:spacing w:after="0" w:line="360" w:lineRule="auto"/>
        <w:ind w:left="0"/>
        <w:jc w:val="center"/>
        <w:rPr>
          <w:rFonts w:ascii="Times New Roman" w:hAnsi="Times New Roman" w:cs="Times New Roman"/>
          <w:i/>
          <w:sz w:val="28"/>
          <w:lang w:val="uk-UA"/>
        </w:rPr>
      </w:pPr>
      <w:r w:rsidRPr="00924D83">
        <w:rPr>
          <w:noProof/>
          <w:lang w:eastAsia="ru-RU"/>
        </w:rPr>
        <w:drawing>
          <wp:inline distT="0" distB="0" distL="0" distR="0" wp14:anchorId="45DBF5F9" wp14:editId="22783843">
            <wp:extent cx="4455515" cy="1914766"/>
            <wp:effectExtent l="0" t="0" r="254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7445" t="17564" r="17940" b="33069"/>
                    <a:stretch/>
                  </pic:blipFill>
                  <pic:spPr bwMode="auto">
                    <a:xfrm>
                      <a:off x="0" y="0"/>
                      <a:ext cx="4462165" cy="1917624"/>
                    </a:xfrm>
                    <a:prstGeom prst="rect">
                      <a:avLst/>
                    </a:prstGeom>
                    <a:ln>
                      <a:noFill/>
                    </a:ln>
                    <a:extLst>
                      <a:ext uri="{53640926-AAD7-44D8-BBD7-CCE9431645EC}">
                        <a14:shadowObscured xmlns:a14="http://schemas.microsoft.com/office/drawing/2010/main"/>
                      </a:ext>
                    </a:extLst>
                  </pic:spPr>
                </pic:pic>
              </a:graphicData>
            </a:graphic>
          </wp:inline>
        </w:drawing>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lang w:val="uk-UA"/>
        </w:rPr>
        <w:t xml:space="preserve">  Кожен захід був присвячений окремому твору: перший – «Я (Романтиці)» Миколи Хвильового, другий – «</w:t>
      </w:r>
      <w:proofErr w:type="spellStart"/>
      <w:r w:rsidRPr="00924D83">
        <w:rPr>
          <w:rFonts w:ascii="Times New Roman" w:hAnsi="Times New Roman" w:cs="Times New Roman"/>
          <w:sz w:val="28"/>
          <w:szCs w:val="28"/>
          <w:lang w:val="uk-UA"/>
        </w:rPr>
        <w:t>Valse</w:t>
      </w:r>
      <w:proofErr w:type="spellEnd"/>
      <w:r w:rsidRPr="00924D83">
        <w:rPr>
          <w:rFonts w:ascii="Times New Roman" w:hAnsi="Times New Roman" w:cs="Times New Roman"/>
          <w:sz w:val="28"/>
          <w:szCs w:val="28"/>
          <w:lang w:val="uk-UA"/>
        </w:rPr>
        <w:t xml:space="preserve"> </w:t>
      </w:r>
      <w:proofErr w:type="spellStart"/>
      <w:r w:rsidRPr="00924D83">
        <w:rPr>
          <w:rFonts w:ascii="Times New Roman" w:hAnsi="Times New Roman" w:cs="Times New Roman"/>
          <w:sz w:val="28"/>
          <w:szCs w:val="28"/>
          <w:lang w:val="uk-UA"/>
        </w:rPr>
        <w:t>melancolique</w:t>
      </w:r>
      <w:proofErr w:type="spellEnd"/>
      <w:r w:rsidRPr="00924D83">
        <w:rPr>
          <w:rFonts w:ascii="Times New Roman" w:hAnsi="Times New Roman" w:cs="Times New Roman"/>
          <w:sz w:val="28"/>
          <w:szCs w:val="28"/>
          <w:lang w:val="uk-UA"/>
        </w:rPr>
        <w:t xml:space="preserve">» Ольги Кобилянської, третій – «Старшокласниці. Першокурсниці» Анастасії Левкової. </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У формах реєстрації учасники/ці зазначали, чи читали вони ці твори раніше. Твори з обов’язкової шкільної програми, тобто новели </w:t>
      </w:r>
      <w:r w:rsidRPr="00924D83">
        <w:rPr>
          <w:rFonts w:ascii="Times New Roman" w:hAnsi="Times New Roman" w:cs="Times New Roman"/>
          <w:sz w:val="28"/>
          <w:lang w:val="uk-UA"/>
        </w:rPr>
        <w:t>«Я (Романтика)» та «</w:t>
      </w:r>
      <w:proofErr w:type="spellStart"/>
      <w:r w:rsidRPr="00924D83">
        <w:rPr>
          <w:rFonts w:ascii="Times New Roman" w:hAnsi="Times New Roman" w:cs="Times New Roman"/>
          <w:sz w:val="28"/>
          <w:szCs w:val="28"/>
          <w:lang w:val="uk-UA"/>
        </w:rPr>
        <w:t>Valse</w:t>
      </w:r>
      <w:proofErr w:type="spellEnd"/>
      <w:r w:rsidRPr="00924D83">
        <w:rPr>
          <w:rFonts w:ascii="Times New Roman" w:hAnsi="Times New Roman" w:cs="Times New Roman"/>
          <w:sz w:val="28"/>
          <w:szCs w:val="28"/>
          <w:lang w:val="uk-UA"/>
        </w:rPr>
        <w:t xml:space="preserve"> </w:t>
      </w:r>
      <w:proofErr w:type="spellStart"/>
      <w:r w:rsidRPr="00924D83">
        <w:rPr>
          <w:rFonts w:ascii="Times New Roman" w:hAnsi="Times New Roman" w:cs="Times New Roman"/>
          <w:sz w:val="28"/>
          <w:szCs w:val="28"/>
          <w:lang w:val="uk-UA"/>
        </w:rPr>
        <w:t>melancolique</w:t>
      </w:r>
      <w:proofErr w:type="spellEnd"/>
      <w:r w:rsidRPr="00924D83">
        <w:rPr>
          <w:rFonts w:ascii="Times New Roman" w:hAnsi="Times New Roman" w:cs="Times New Roman"/>
          <w:sz w:val="28"/>
          <w:szCs w:val="28"/>
          <w:lang w:val="uk-UA"/>
        </w:rPr>
        <w:t>», переважна кількість старшокласників/</w:t>
      </w:r>
      <w:proofErr w:type="spellStart"/>
      <w:r w:rsidRPr="00924D83">
        <w:rPr>
          <w:rFonts w:ascii="Times New Roman" w:hAnsi="Times New Roman" w:cs="Times New Roman"/>
          <w:sz w:val="28"/>
          <w:szCs w:val="28"/>
          <w:lang w:val="uk-UA"/>
        </w:rPr>
        <w:t>ць</w:t>
      </w:r>
      <w:proofErr w:type="spellEnd"/>
      <w:r w:rsidRPr="00924D83">
        <w:rPr>
          <w:rFonts w:ascii="Times New Roman" w:hAnsi="Times New Roman" w:cs="Times New Roman"/>
          <w:sz w:val="28"/>
          <w:szCs w:val="28"/>
          <w:lang w:val="uk-UA"/>
        </w:rPr>
        <w:t xml:space="preserve"> читала, а ось роман «Старшокласниця. Першокурсниця» прочитала меншість із тих, хто зареєструвався на тематичний захід.</w:t>
      </w:r>
    </w:p>
    <w:p w:rsidR="007555EE" w:rsidRPr="00924D83" w:rsidRDefault="007555EE" w:rsidP="007555EE">
      <w:pPr>
        <w:pStyle w:val="a7"/>
        <w:autoSpaceDE w:val="0"/>
        <w:autoSpaceDN w:val="0"/>
        <w:adjustRightInd w:val="0"/>
        <w:spacing w:after="0" w:line="360" w:lineRule="auto"/>
        <w:ind w:left="0"/>
        <w:jc w:val="right"/>
        <w:rPr>
          <w:rFonts w:ascii="Times New Roman" w:hAnsi="Times New Roman" w:cs="Times New Roman"/>
          <w:i/>
          <w:sz w:val="28"/>
          <w:lang w:val="uk-UA"/>
        </w:rPr>
      </w:pPr>
      <w:r>
        <w:rPr>
          <w:rFonts w:ascii="Times New Roman" w:hAnsi="Times New Roman" w:cs="Times New Roman"/>
          <w:i/>
          <w:sz w:val="28"/>
          <w:lang w:val="uk-UA"/>
        </w:rPr>
        <w:t>Діаграма</w:t>
      </w:r>
      <w:r w:rsidRPr="00924D83">
        <w:rPr>
          <w:rFonts w:ascii="Times New Roman" w:hAnsi="Times New Roman" w:cs="Times New Roman"/>
          <w:i/>
          <w:sz w:val="28"/>
          <w:lang w:val="uk-UA"/>
        </w:rPr>
        <w:t xml:space="preserve"> 1</w:t>
      </w:r>
      <w:r>
        <w:rPr>
          <w:rFonts w:ascii="Times New Roman" w:hAnsi="Times New Roman" w:cs="Times New Roman"/>
          <w:i/>
          <w:sz w:val="28"/>
          <w:lang w:val="uk-UA"/>
        </w:rPr>
        <w:t>0</w:t>
      </w:r>
      <w:r w:rsidRPr="00924D83">
        <w:rPr>
          <w:rFonts w:ascii="Times New Roman" w:hAnsi="Times New Roman" w:cs="Times New Roman"/>
          <w:i/>
          <w:sz w:val="28"/>
          <w:lang w:val="uk-UA"/>
        </w:rPr>
        <w:t xml:space="preserve">. </w:t>
      </w:r>
      <w:proofErr w:type="spellStart"/>
      <w:r w:rsidRPr="00924D83">
        <w:rPr>
          <w:rFonts w:ascii="Times New Roman" w:hAnsi="Times New Roman" w:cs="Times New Roman"/>
          <w:i/>
          <w:sz w:val="28"/>
          <w:lang w:val="uk-UA"/>
        </w:rPr>
        <w:t>Скріншот</w:t>
      </w:r>
      <w:proofErr w:type="spellEnd"/>
      <w:r w:rsidRPr="00924D83">
        <w:rPr>
          <w:rFonts w:ascii="Times New Roman" w:hAnsi="Times New Roman" w:cs="Times New Roman"/>
          <w:i/>
          <w:sz w:val="28"/>
          <w:lang w:val="uk-UA"/>
        </w:rPr>
        <w:t xml:space="preserve"> реєстраційної форми на онлайн-подію «Літературна пошта. «Я (Романтика)» – відповіді на питання «Чи читав/читала ти цей твір?»</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p>
    <w:p w:rsidR="007555EE" w:rsidRPr="00924D83" w:rsidRDefault="007555EE" w:rsidP="007555EE">
      <w:pPr>
        <w:pStyle w:val="a7"/>
        <w:autoSpaceDE w:val="0"/>
        <w:autoSpaceDN w:val="0"/>
        <w:adjustRightInd w:val="0"/>
        <w:spacing w:after="0" w:line="360" w:lineRule="auto"/>
        <w:ind w:left="0"/>
        <w:jc w:val="center"/>
        <w:rPr>
          <w:rFonts w:ascii="Times New Roman" w:hAnsi="Times New Roman" w:cs="Times New Roman"/>
          <w:sz w:val="28"/>
          <w:szCs w:val="28"/>
          <w:lang w:val="uk-UA"/>
        </w:rPr>
      </w:pPr>
      <w:r w:rsidRPr="00924D83">
        <w:rPr>
          <w:noProof/>
          <w:lang w:eastAsia="ru-RU"/>
        </w:rPr>
        <w:drawing>
          <wp:inline distT="0" distB="0" distL="0" distR="0" wp14:anchorId="5D1DE7AF" wp14:editId="5F4E0947">
            <wp:extent cx="3631173" cy="1940430"/>
            <wp:effectExtent l="0" t="0" r="762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7846" t="37500" r="36737" b="19353"/>
                    <a:stretch/>
                  </pic:blipFill>
                  <pic:spPr bwMode="auto">
                    <a:xfrm>
                      <a:off x="0" y="0"/>
                      <a:ext cx="3641463" cy="1945929"/>
                    </a:xfrm>
                    <a:prstGeom prst="rect">
                      <a:avLst/>
                    </a:prstGeom>
                    <a:ln>
                      <a:noFill/>
                    </a:ln>
                    <a:extLst>
                      <a:ext uri="{53640926-AAD7-44D8-BBD7-CCE9431645EC}">
                        <a14:shadowObscured xmlns:a14="http://schemas.microsoft.com/office/drawing/2010/main"/>
                      </a:ext>
                    </a:extLst>
                  </pic:spPr>
                </pic:pic>
              </a:graphicData>
            </a:graphic>
          </wp:inline>
        </w:drawing>
      </w:r>
    </w:p>
    <w:p w:rsidR="007555EE" w:rsidRPr="00924D83" w:rsidRDefault="007555EE" w:rsidP="007555EE">
      <w:pPr>
        <w:pStyle w:val="a7"/>
        <w:autoSpaceDE w:val="0"/>
        <w:autoSpaceDN w:val="0"/>
        <w:adjustRightInd w:val="0"/>
        <w:spacing w:after="0" w:line="360" w:lineRule="auto"/>
        <w:ind w:left="0"/>
        <w:jc w:val="right"/>
        <w:rPr>
          <w:rFonts w:ascii="Times New Roman" w:hAnsi="Times New Roman" w:cs="Times New Roman"/>
          <w:i/>
          <w:sz w:val="28"/>
          <w:lang w:val="uk-UA"/>
        </w:rPr>
      </w:pPr>
      <w:r>
        <w:rPr>
          <w:rFonts w:ascii="Times New Roman" w:hAnsi="Times New Roman" w:cs="Times New Roman"/>
          <w:i/>
          <w:sz w:val="28"/>
          <w:lang w:val="uk-UA"/>
        </w:rPr>
        <w:t>Діаграма</w:t>
      </w:r>
      <w:r w:rsidRPr="00924D83">
        <w:rPr>
          <w:rFonts w:ascii="Times New Roman" w:hAnsi="Times New Roman" w:cs="Times New Roman"/>
          <w:i/>
          <w:sz w:val="28"/>
          <w:lang w:val="uk-UA"/>
        </w:rPr>
        <w:t xml:space="preserve"> 1</w:t>
      </w:r>
      <w:r>
        <w:rPr>
          <w:rFonts w:ascii="Times New Roman" w:hAnsi="Times New Roman" w:cs="Times New Roman"/>
          <w:i/>
          <w:sz w:val="28"/>
          <w:lang w:val="uk-UA"/>
        </w:rPr>
        <w:t>1</w:t>
      </w:r>
      <w:r w:rsidRPr="00924D83">
        <w:rPr>
          <w:rFonts w:ascii="Times New Roman" w:hAnsi="Times New Roman" w:cs="Times New Roman"/>
          <w:i/>
          <w:sz w:val="28"/>
          <w:lang w:val="uk-UA"/>
        </w:rPr>
        <w:t xml:space="preserve">. </w:t>
      </w:r>
      <w:proofErr w:type="spellStart"/>
      <w:r w:rsidRPr="00924D83">
        <w:rPr>
          <w:rFonts w:ascii="Times New Roman" w:hAnsi="Times New Roman" w:cs="Times New Roman"/>
          <w:i/>
          <w:sz w:val="28"/>
          <w:lang w:val="uk-UA"/>
        </w:rPr>
        <w:t>Скріншот</w:t>
      </w:r>
      <w:proofErr w:type="spellEnd"/>
      <w:r w:rsidRPr="00924D83">
        <w:rPr>
          <w:rFonts w:ascii="Times New Roman" w:hAnsi="Times New Roman" w:cs="Times New Roman"/>
          <w:i/>
          <w:sz w:val="28"/>
          <w:lang w:val="uk-UA"/>
        </w:rPr>
        <w:t xml:space="preserve"> реєстраційної форми на онлайн-подію «Літературна пошта. «</w:t>
      </w:r>
      <w:proofErr w:type="spellStart"/>
      <w:r w:rsidRPr="00924D83">
        <w:rPr>
          <w:rFonts w:ascii="Times New Roman" w:hAnsi="Times New Roman" w:cs="Times New Roman"/>
          <w:i/>
          <w:sz w:val="28"/>
          <w:szCs w:val="28"/>
          <w:lang w:val="uk-UA"/>
        </w:rPr>
        <w:t>Valse</w:t>
      </w:r>
      <w:proofErr w:type="spellEnd"/>
      <w:r w:rsidRPr="00924D83">
        <w:rPr>
          <w:rFonts w:ascii="Times New Roman" w:hAnsi="Times New Roman" w:cs="Times New Roman"/>
          <w:i/>
          <w:sz w:val="28"/>
          <w:szCs w:val="28"/>
          <w:lang w:val="uk-UA"/>
        </w:rPr>
        <w:t xml:space="preserve"> </w:t>
      </w:r>
      <w:proofErr w:type="spellStart"/>
      <w:r w:rsidRPr="00924D83">
        <w:rPr>
          <w:rFonts w:ascii="Times New Roman" w:hAnsi="Times New Roman" w:cs="Times New Roman"/>
          <w:i/>
          <w:sz w:val="28"/>
          <w:szCs w:val="28"/>
          <w:lang w:val="uk-UA"/>
        </w:rPr>
        <w:t>melancolique</w:t>
      </w:r>
      <w:proofErr w:type="spellEnd"/>
      <w:r w:rsidRPr="00924D83">
        <w:rPr>
          <w:rFonts w:ascii="Times New Roman" w:hAnsi="Times New Roman" w:cs="Times New Roman"/>
          <w:i/>
          <w:sz w:val="28"/>
          <w:lang w:val="uk-UA"/>
        </w:rPr>
        <w:t>» – відповіді на питання «Чи читав/читала ти цей твір?»</w:t>
      </w:r>
    </w:p>
    <w:p w:rsidR="007555EE" w:rsidRPr="00924D83" w:rsidRDefault="007555EE" w:rsidP="007555EE">
      <w:pPr>
        <w:pStyle w:val="a7"/>
        <w:autoSpaceDE w:val="0"/>
        <w:autoSpaceDN w:val="0"/>
        <w:adjustRightInd w:val="0"/>
        <w:spacing w:after="0" w:line="360" w:lineRule="auto"/>
        <w:ind w:left="0"/>
        <w:jc w:val="center"/>
        <w:rPr>
          <w:rFonts w:ascii="Times New Roman" w:hAnsi="Times New Roman" w:cs="Times New Roman"/>
          <w:sz w:val="28"/>
          <w:szCs w:val="28"/>
          <w:lang w:val="uk-UA"/>
        </w:rPr>
      </w:pPr>
      <w:r w:rsidRPr="00924D83">
        <w:rPr>
          <w:noProof/>
          <w:lang w:eastAsia="ru-RU"/>
        </w:rPr>
        <w:drawing>
          <wp:inline distT="0" distB="0" distL="0" distR="0" wp14:anchorId="290D7113" wp14:editId="03B7A5BF">
            <wp:extent cx="3526612" cy="1839371"/>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7444" t="28323" r="37165" b="29589"/>
                    <a:stretch/>
                  </pic:blipFill>
                  <pic:spPr bwMode="auto">
                    <a:xfrm>
                      <a:off x="0" y="0"/>
                      <a:ext cx="3527653" cy="1839914"/>
                    </a:xfrm>
                    <a:prstGeom prst="rect">
                      <a:avLst/>
                    </a:prstGeom>
                    <a:ln>
                      <a:noFill/>
                    </a:ln>
                    <a:extLst>
                      <a:ext uri="{53640926-AAD7-44D8-BBD7-CCE9431645EC}">
                        <a14:shadowObscured xmlns:a14="http://schemas.microsoft.com/office/drawing/2010/main"/>
                      </a:ext>
                    </a:extLst>
                  </pic:spPr>
                </pic:pic>
              </a:graphicData>
            </a:graphic>
          </wp:inline>
        </w:drawing>
      </w:r>
    </w:p>
    <w:p w:rsidR="007555EE" w:rsidRPr="00924D83" w:rsidRDefault="007555EE" w:rsidP="007555EE">
      <w:pPr>
        <w:pStyle w:val="a7"/>
        <w:autoSpaceDE w:val="0"/>
        <w:autoSpaceDN w:val="0"/>
        <w:adjustRightInd w:val="0"/>
        <w:spacing w:after="0" w:line="360" w:lineRule="auto"/>
        <w:ind w:left="0"/>
        <w:jc w:val="right"/>
        <w:rPr>
          <w:rFonts w:ascii="Times New Roman" w:hAnsi="Times New Roman" w:cs="Times New Roman"/>
          <w:i/>
          <w:sz w:val="28"/>
          <w:lang w:val="uk-UA"/>
        </w:rPr>
      </w:pPr>
      <w:r>
        <w:rPr>
          <w:rFonts w:ascii="Times New Roman" w:hAnsi="Times New Roman" w:cs="Times New Roman"/>
          <w:i/>
          <w:sz w:val="28"/>
          <w:lang w:val="uk-UA"/>
        </w:rPr>
        <w:t>Діаграма</w:t>
      </w:r>
      <w:r w:rsidRPr="00924D83">
        <w:rPr>
          <w:rFonts w:ascii="Times New Roman" w:hAnsi="Times New Roman" w:cs="Times New Roman"/>
          <w:i/>
          <w:sz w:val="28"/>
          <w:lang w:val="uk-UA"/>
        </w:rPr>
        <w:t xml:space="preserve"> 1</w:t>
      </w:r>
      <w:r>
        <w:rPr>
          <w:rFonts w:ascii="Times New Roman" w:hAnsi="Times New Roman" w:cs="Times New Roman"/>
          <w:i/>
          <w:sz w:val="28"/>
          <w:lang w:val="uk-UA"/>
        </w:rPr>
        <w:t>2</w:t>
      </w:r>
      <w:r w:rsidRPr="00924D83">
        <w:rPr>
          <w:rFonts w:ascii="Times New Roman" w:hAnsi="Times New Roman" w:cs="Times New Roman"/>
          <w:i/>
          <w:sz w:val="28"/>
          <w:lang w:val="uk-UA"/>
        </w:rPr>
        <w:t xml:space="preserve">. </w:t>
      </w:r>
      <w:proofErr w:type="spellStart"/>
      <w:r w:rsidRPr="00924D83">
        <w:rPr>
          <w:rFonts w:ascii="Times New Roman" w:hAnsi="Times New Roman" w:cs="Times New Roman"/>
          <w:i/>
          <w:sz w:val="28"/>
          <w:lang w:val="uk-UA"/>
        </w:rPr>
        <w:t>Скріншот</w:t>
      </w:r>
      <w:proofErr w:type="spellEnd"/>
      <w:r w:rsidRPr="00924D83">
        <w:rPr>
          <w:rFonts w:ascii="Times New Roman" w:hAnsi="Times New Roman" w:cs="Times New Roman"/>
          <w:i/>
          <w:sz w:val="28"/>
          <w:lang w:val="uk-UA"/>
        </w:rPr>
        <w:t xml:space="preserve"> реєстраційної форми на онлайн-подію «Літературна пошта. «</w:t>
      </w:r>
      <w:proofErr w:type="spellStart"/>
      <w:r w:rsidRPr="00924D83">
        <w:rPr>
          <w:rFonts w:ascii="Times New Roman" w:hAnsi="Times New Roman" w:cs="Times New Roman"/>
          <w:i/>
          <w:sz w:val="28"/>
          <w:szCs w:val="28"/>
          <w:lang w:val="uk-UA"/>
        </w:rPr>
        <w:t>Valse</w:t>
      </w:r>
      <w:proofErr w:type="spellEnd"/>
      <w:r w:rsidRPr="00924D83">
        <w:rPr>
          <w:rFonts w:ascii="Times New Roman" w:hAnsi="Times New Roman" w:cs="Times New Roman"/>
          <w:i/>
          <w:sz w:val="28"/>
          <w:szCs w:val="28"/>
          <w:lang w:val="uk-UA"/>
        </w:rPr>
        <w:t xml:space="preserve"> </w:t>
      </w:r>
      <w:proofErr w:type="spellStart"/>
      <w:r w:rsidRPr="00924D83">
        <w:rPr>
          <w:rFonts w:ascii="Times New Roman" w:hAnsi="Times New Roman" w:cs="Times New Roman"/>
          <w:i/>
          <w:sz w:val="28"/>
          <w:szCs w:val="28"/>
          <w:lang w:val="uk-UA"/>
        </w:rPr>
        <w:t>melancolique</w:t>
      </w:r>
      <w:proofErr w:type="spellEnd"/>
      <w:r w:rsidRPr="00924D83">
        <w:rPr>
          <w:rFonts w:ascii="Times New Roman" w:hAnsi="Times New Roman" w:cs="Times New Roman"/>
          <w:i/>
          <w:sz w:val="28"/>
          <w:lang w:val="uk-UA"/>
        </w:rPr>
        <w:t>» – відповіді на питання «Чи читав/читала ти цей твір?»</w:t>
      </w:r>
    </w:p>
    <w:p w:rsidR="007555EE" w:rsidRPr="00924D83" w:rsidRDefault="007555EE" w:rsidP="007555EE">
      <w:pPr>
        <w:pStyle w:val="a7"/>
        <w:autoSpaceDE w:val="0"/>
        <w:autoSpaceDN w:val="0"/>
        <w:adjustRightInd w:val="0"/>
        <w:spacing w:after="0" w:line="360" w:lineRule="auto"/>
        <w:ind w:left="0"/>
        <w:jc w:val="center"/>
        <w:rPr>
          <w:rFonts w:ascii="Times New Roman" w:hAnsi="Times New Roman" w:cs="Times New Roman"/>
          <w:sz w:val="28"/>
          <w:szCs w:val="28"/>
          <w:lang w:val="uk-UA"/>
        </w:rPr>
      </w:pPr>
      <w:r w:rsidRPr="00924D83">
        <w:rPr>
          <w:noProof/>
          <w:lang w:eastAsia="ru-RU"/>
        </w:rPr>
        <w:drawing>
          <wp:inline distT="0" distB="0" distL="0" distR="0" wp14:anchorId="6FB9B3F3" wp14:editId="42395DC6">
            <wp:extent cx="3235321" cy="1749517"/>
            <wp:effectExtent l="0" t="0" r="381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711" t="24525" r="37520" b="32437"/>
                    <a:stretch/>
                  </pic:blipFill>
                  <pic:spPr bwMode="auto">
                    <a:xfrm>
                      <a:off x="0" y="0"/>
                      <a:ext cx="3236275" cy="1750033"/>
                    </a:xfrm>
                    <a:prstGeom prst="rect">
                      <a:avLst/>
                    </a:prstGeom>
                    <a:ln>
                      <a:noFill/>
                    </a:ln>
                    <a:extLst>
                      <a:ext uri="{53640926-AAD7-44D8-BBD7-CCE9431645EC}">
                        <a14:shadowObscured xmlns:a14="http://schemas.microsoft.com/office/drawing/2010/main"/>
                      </a:ext>
                    </a:extLst>
                  </pic:spPr>
                </pic:pic>
              </a:graphicData>
            </a:graphic>
          </wp:inline>
        </w:drawing>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Під час подій коротко переказувався сюжет художніх творів, а вже потім демонструвалися створені відео про персонажів. Для закріплення переглянутого присутнім пропонувалося виконати ті чи ті творчі завдання за мотивами відео, приміром:</w:t>
      </w:r>
    </w:p>
    <w:p w:rsidR="007555EE" w:rsidRPr="00924D83" w:rsidRDefault="007555EE" w:rsidP="007555EE">
      <w:pPr>
        <w:pStyle w:val="a7"/>
        <w:numPr>
          <w:ilvl w:val="0"/>
          <w:numId w:val="47"/>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lastRenderedPageBreak/>
        <w:t>Створити новий сюжет, поєднавши оригінал із іншим літературним твором;</w:t>
      </w:r>
    </w:p>
    <w:p w:rsidR="007555EE" w:rsidRPr="00924D83" w:rsidRDefault="007555EE" w:rsidP="007555EE">
      <w:pPr>
        <w:pStyle w:val="a7"/>
        <w:numPr>
          <w:ilvl w:val="0"/>
          <w:numId w:val="47"/>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Створити продовження твору в різних жанрах: </w:t>
      </w:r>
      <w:proofErr w:type="spellStart"/>
      <w:r w:rsidRPr="00924D83">
        <w:rPr>
          <w:rFonts w:ascii="Times New Roman" w:hAnsi="Times New Roman" w:cs="Times New Roman"/>
          <w:sz w:val="28"/>
          <w:szCs w:val="28"/>
          <w:lang w:val="uk-UA"/>
        </w:rPr>
        <w:t>фентезі</w:t>
      </w:r>
      <w:proofErr w:type="spellEnd"/>
      <w:r w:rsidRPr="00924D83">
        <w:rPr>
          <w:rFonts w:ascii="Times New Roman" w:hAnsi="Times New Roman" w:cs="Times New Roman"/>
          <w:sz w:val="28"/>
          <w:szCs w:val="28"/>
          <w:lang w:val="uk-UA"/>
        </w:rPr>
        <w:t xml:space="preserve"> чи містика, фантастика, детектив, мелодрама тощо;</w:t>
      </w:r>
    </w:p>
    <w:p w:rsidR="007555EE" w:rsidRPr="00924D83" w:rsidRDefault="007555EE" w:rsidP="007555EE">
      <w:pPr>
        <w:pStyle w:val="a7"/>
        <w:numPr>
          <w:ilvl w:val="0"/>
          <w:numId w:val="47"/>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Вигадати авторський дизайн обкладинки до першоджерела;</w:t>
      </w:r>
    </w:p>
    <w:p w:rsidR="007555EE" w:rsidRPr="00924D83" w:rsidRDefault="007555EE" w:rsidP="007555EE">
      <w:pPr>
        <w:pStyle w:val="a7"/>
        <w:numPr>
          <w:ilvl w:val="0"/>
          <w:numId w:val="47"/>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Продумати, як виглядали б соціальні мережі героїні.</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Також для глядачів/</w:t>
      </w:r>
      <w:proofErr w:type="spellStart"/>
      <w:r w:rsidRPr="00924D83">
        <w:rPr>
          <w:rFonts w:ascii="Times New Roman" w:hAnsi="Times New Roman" w:cs="Times New Roman"/>
          <w:sz w:val="28"/>
          <w:szCs w:val="28"/>
          <w:lang w:val="uk-UA"/>
        </w:rPr>
        <w:t>ок</w:t>
      </w:r>
      <w:proofErr w:type="spellEnd"/>
      <w:r w:rsidRPr="00924D83">
        <w:rPr>
          <w:rFonts w:ascii="Times New Roman" w:hAnsi="Times New Roman" w:cs="Times New Roman"/>
          <w:sz w:val="28"/>
          <w:szCs w:val="28"/>
          <w:lang w:val="uk-UA"/>
        </w:rPr>
        <w:t xml:space="preserve"> були сформульовані питання стосовно їхнього сприйняття </w:t>
      </w:r>
      <w:proofErr w:type="spellStart"/>
      <w:r w:rsidRPr="00924D83">
        <w:rPr>
          <w:rFonts w:ascii="Times New Roman" w:hAnsi="Times New Roman" w:cs="Times New Roman"/>
          <w:sz w:val="28"/>
          <w:szCs w:val="28"/>
          <w:lang w:val="uk-UA"/>
        </w:rPr>
        <w:t>відеоконтенту</w:t>
      </w:r>
      <w:proofErr w:type="spellEnd"/>
      <w:r w:rsidRPr="00924D83">
        <w:rPr>
          <w:rFonts w:ascii="Times New Roman" w:hAnsi="Times New Roman" w:cs="Times New Roman"/>
          <w:sz w:val="28"/>
          <w:szCs w:val="28"/>
          <w:lang w:val="uk-UA"/>
        </w:rPr>
        <w:t>. Як приклад можна навести такі з них:</w:t>
      </w:r>
    </w:p>
    <w:p w:rsidR="007555EE" w:rsidRPr="00924D83" w:rsidRDefault="007555EE" w:rsidP="007555EE">
      <w:pPr>
        <w:pStyle w:val="a7"/>
        <w:numPr>
          <w:ilvl w:val="0"/>
          <w:numId w:val="46"/>
        </w:numPr>
        <w:autoSpaceDE w:val="0"/>
        <w:autoSpaceDN w:val="0"/>
        <w:adjustRightInd w:val="0"/>
        <w:spacing w:after="0" w:line="360" w:lineRule="auto"/>
        <w:ind w:left="0" w:firstLine="709"/>
        <w:jc w:val="both"/>
        <w:rPr>
          <w:rFonts w:ascii="Times New Roman" w:hAnsi="Times New Roman" w:cs="Times New Roman"/>
          <w:b/>
          <w:i/>
          <w:sz w:val="28"/>
          <w:szCs w:val="28"/>
          <w:lang w:val="uk-UA"/>
        </w:rPr>
      </w:pPr>
      <w:r w:rsidRPr="00924D83">
        <w:rPr>
          <w:rFonts w:ascii="Times New Roman" w:hAnsi="Times New Roman" w:cs="Times New Roman"/>
          <w:i/>
          <w:sz w:val="28"/>
          <w:szCs w:val="28"/>
          <w:lang w:val="uk-UA"/>
        </w:rPr>
        <w:t xml:space="preserve">Чи сподобалося вам використання </w:t>
      </w:r>
      <w:proofErr w:type="spellStart"/>
      <w:r w:rsidRPr="00924D83">
        <w:rPr>
          <w:rFonts w:ascii="Times New Roman" w:hAnsi="Times New Roman" w:cs="Times New Roman"/>
          <w:i/>
          <w:sz w:val="28"/>
          <w:szCs w:val="28"/>
          <w:lang w:val="uk-UA"/>
        </w:rPr>
        <w:t>сторітелінгу</w:t>
      </w:r>
      <w:proofErr w:type="spellEnd"/>
      <w:r w:rsidRPr="00924D83">
        <w:rPr>
          <w:rFonts w:ascii="Times New Roman" w:hAnsi="Times New Roman" w:cs="Times New Roman"/>
          <w:i/>
          <w:sz w:val="28"/>
          <w:szCs w:val="28"/>
          <w:lang w:val="uk-UA"/>
        </w:rPr>
        <w:t xml:space="preserve"> (у цьому випадку – розповідей від імені персонажів)? Поясність свою відповідь. </w:t>
      </w:r>
    </w:p>
    <w:p w:rsidR="007555EE" w:rsidRPr="00924D83" w:rsidRDefault="007555EE" w:rsidP="007555EE">
      <w:pPr>
        <w:autoSpaceDE w:val="0"/>
        <w:autoSpaceDN w:val="0"/>
        <w:adjustRightInd w:val="0"/>
        <w:spacing w:after="0" w:line="360" w:lineRule="auto"/>
        <w:ind w:firstLine="709"/>
        <w:jc w:val="both"/>
        <w:rPr>
          <w:rFonts w:ascii="Times New Roman" w:hAnsi="Times New Roman" w:cs="Times New Roman"/>
          <w:b/>
          <w:sz w:val="28"/>
          <w:szCs w:val="28"/>
          <w:lang w:val="uk-UA"/>
        </w:rPr>
      </w:pPr>
      <w:r w:rsidRPr="00924D83">
        <w:rPr>
          <w:rFonts w:ascii="Times New Roman" w:hAnsi="Times New Roman" w:cs="Times New Roman"/>
          <w:sz w:val="28"/>
          <w:szCs w:val="28"/>
          <w:lang w:val="uk-UA"/>
        </w:rPr>
        <w:t xml:space="preserve">Присутні зазначали, що історії набагато ліпше сприймаються за скорочені варіанти в шкільних хрестоматіях, а їхнє візуальне втілення з коротким хронометражем інтригує та спонукає їх взятися за книги. Тобто можна зробити висновок, що перегляд відео викликав у них позитивну мотивацію до прочитання першоджерел. Оскільки в учнів/учениць на </w:t>
      </w:r>
      <w:proofErr w:type="spellStart"/>
      <w:r w:rsidRPr="00924D83">
        <w:rPr>
          <w:rFonts w:ascii="Times New Roman" w:hAnsi="Times New Roman" w:cs="Times New Roman"/>
          <w:sz w:val="28"/>
          <w:szCs w:val="28"/>
          <w:lang w:val="uk-UA"/>
        </w:rPr>
        <w:t>уроках</w:t>
      </w:r>
      <w:proofErr w:type="spellEnd"/>
      <w:r w:rsidRPr="00924D83">
        <w:rPr>
          <w:rFonts w:ascii="Times New Roman" w:hAnsi="Times New Roman" w:cs="Times New Roman"/>
          <w:sz w:val="28"/>
          <w:szCs w:val="28"/>
          <w:lang w:val="uk-UA"/>
        </w:rPr>
        <w:t xml:space="preserve"> </w:t>
      </w:r>
      <w:proofErr w:type="spellStart"/>
      <w:r w:rsidRPr="00924D83">
        <w:rPr>
          <w:rFonts w:ascii="Times New Roman" w:hAnsi="Times New Roman" w:cs="Times New Roman"/>
          <w:sz w:val="28"/>
          <w:szCs w:val="28"/>
          <w:lang w:val="uk-UA"/>
        </w:rPr>
        <w:t>рідко</w:t>
      </w:r>
      <w:proofErr w:type="spellEnd"/>
      <w:r w:rsidRPr="00924D83">
        <w:rPr>
          <w:rFonts w:ascii="Times New Roman" w:hAnsi="Times New Roman" w:cs="Times New Roman"/>
          <w:sz w:val="28"/>
          <w:szCs w:val="28"/>
          <w:lang w:val="uk-UA"/>
        </w:rPr>
        <w:t xml:space="preserve"> використовується </w:t>
      </w:r>
      <w:proofErr w:type="spellStart"/>
      <w:r w:rsidRPr="00924D83">
        <w:rPr>
          <w:rFonts w:ascii="Times New Roman" w:hAnsi="Times New Roman" w:cs="Times New Roman"/>
          <w:sz w:val="28"/>
          <w:szCs w:val="28"/>
          <w:lang w:val="uk-UA"/>
        </w:rPr>
        <w:t>відеоконтент</w:t>
      </w:r>
      <w:proofErr w:type="spellEnd"/>
      <w:r w:rsidRPr="00924D83">
        <w:rPr>
          <w:rFonts w:ascii="Times New Roman" w:hAnsi="Times New Roman" w:cs="Times New Roman"/>
          <w:sz w:val="28"/>
          <w:szCs w:val="28"/>
          <w:lang w:val="uk-UA"/>
        </w:rPr>
        <w:t>, вони б хотіли дивитися подібне на заняттях з української літератури.</w:t>
      </w:r>
    </w:p>
    <w:p w:rsidR="007555EE" w:rsidRPr="00924D83" w:rsidRDefault="007555EE" w:rsidP="007555EE">
      <w:pPr>
        <w:pStyle w:val="a7"/>
        <w:numPr>
          <w:ilvl w:val="0"/>
          <w:numId w:val="46"/>
        </w:numPr>
        <w:autoSpaceDE w:val="0"/>
        <w:autoSpaceDN w:val="0"/>
        <w:adjustRightInd w:val="0"/>
        <w:spacing w:after="0" w:line="360" w:lineRule="auto"/>
        <w:ind w:left="0" w:firstLine="709"/>
        <w:jc w:val="both"/>
        <w:rPr>
          <w:rFonts w:ascii="Times New Roman" w:hAnsi="Times New Roman" w:cs="Times New Roman"/>
          <w:b/>
          <w:i/>
          <w:sz w:val="28"/>
          <w:szCs w:val="28"/>
          <w:lang w:val="uk-UA"/>
        </w:rPr>
      </w:pPr>
      <w:r w:rsidRPr="00924D83">
        <w:rPr>
          <w:rFonts w:ascii="Times New Roman" w:hAnsi="Times New Roman" w:cs="Times New Roman"/>
          <w:i/>
          <w:sz w:val="28"/>
          <w:szCs w:val="28"/>
          <w:lang w:val="uk-UA"/>
        </w:rPr>
        <w:t xml:space="preserve">Чи відчуваєте ви емпатію до зображених у відео персонажів? </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b/>
          <w:sz w:val="28"/>
          <w:szCs w:val="28"/>
          <w:lang w:val="uk-UA"/>
        </w:rPr>
      </w:pPr>
      <w:r w:rsidRPr="00924D83">
        <w:rPr>
          <w:rFonts w:ascii="Times New Roman" w:hAnsi="Times New Roman" w:cs="Times New Roman"/>
          <w:sz w:val="28"/>
          <w:szCs w:val="28"/>
          <w:lang w:val="uk-UA"/>
        </w:rPr>
        <w:t>Учасники онлайн-заходів говорили, що вони (хто більшою, хто меншою мірою) переживають за долі героїнь, а також бажають подивитися розширену версію, де б показувалося більше події з оригіналів. Крім того, присутні стверджували, що їм близькі почуття персонажів – адже вони або самі це переживали, або їхні рідні – небажання помічати зміни, переживання через складнощі в стосунках із близькими, страх зробити неправильний вибір тощо.</w:t>
      </w:r>
    </w:p>
    <w:p w:rsidR="007555EE" w:rsidRPr="00924D83" w:rsidRDefault="007555EE" w:rsidP="007555EE">
      <w:pPr>
        <w:pStyle w:val="a7"/>
        <w:numPr>
          <w:ilvl w:val="0"/>
          <w:numId w:val="46"/>
        </w:numPr>
        <w:autoSpaceDE w:val="0"/>
        <w:autoSpaceDN w:val="0"/>
        <w:adjustRightInd w:val="0"/>
        <w:spacing w:after="0" w:line="360" w:lineRule="auto"/>
        <w:ind w:left="0" w:firstLine="709"/>
        <w:jc w:val="both"/>
        <w:rPr>
          <w:rFonts w:ascii="Times New Roman" w:hAnsi="Times New Roman" w:cs="Times New Roman"/>
          <w:b/>
          <w:i/>
          <w:sz w:val="28"/>
          <w:szCs w:val="28"/>
          <w:lang w:val="uk-UA"/>
        </w:rPr>
      </w:pPr>
      <w:r w:rsidRPr="00924D83">
        <w:rPr>
          <w:rFonts w:ascii="Times New Roman" w:hAnsi="Times New Roman" w:cs="Times New Roman"/>
          <w:i/>
          <w:sz w:val="28"/>
          <w:szCs w:val="28"/>
          <w:lang w:val="uk-UA"/>
        </w:rPr>
        <w:t xml:space="preserve">Які деталі у кадрі найвлучніше підкреслювали характер персонажів? </w:t>
      </w:r>
    </w:p>
    <w:p w:rsidR="007555EE" w:rsidRPr="00924D83" w:rsidRDefault="007555EE" w:rsidP="007555EE">
      <w:pPr>
        <w:pStyle w:val="a7"/>
        <w:autoSpaceDE w:val="0"/>
        <w:autoSpaceDN w:val="0"/>
        <w:adjustRightInd w:val="0"/>
        <w:spacing w:after="0" w:line="360" w:lineRule="auto"/>
        <w:ind w:left="0" w:firstLine="709"/>
        <w:jc w:val="both"/>
        <w:rPr>
          <w:rFonts w:ascii="Times New Roman" w:hAnsi="Times New Roman" w:cs="Times New Roman"/>
          <w:b/>
          <w:sz w:val="28"/>
          <w:szCs w:val="28"/>
          <w:lang w:val="uk-UA"/>
        </w:rPr>
      </w:pPr>
      <w:r w:rsidRPr="00924D83">
        <w:rPr>
          <w:rFonts w:ascii="Times New Roman" w:hAnsi="Times New Roman" w:cs="Times New Roman"/>
          <w:sz w:val="28"/>
          <w:szCs w:val="28"/>
          <w:lang w:val="uk-UA"/>
        </w:rPr>
        <w:t>Щодо матері чекіста школярі/</w:t>
      </w:r>
      <w:proofErr w:type="spellStart"/>
      <w:r w:rsidRPr="00924D83">
        <w:rPr>
          <w:rFonts w:ascii="Times New Roman" w:hAnsi="Times New Roman" w:cs="Times New Roman"/>
          <w:sz w:val="28"/>
          <w:szCs w:val="28"/>
          <w:lang w:val="uk-UA"/>
        </w:rPr>
        <w:t>ки</w:t>
      </w:r>
      <w:proofErr w:type="spellEnd"/>
      <w:r w:rsidRPr="00924D83">
        <w:rPr>
          <w:rFonts w:ascii="Times New Roman" w:hAnsi="Times New Roman" w:cs="Times New Roman"/>
          <w:sz w:val="28"/>
          <w:szCs w:val="28"/>
          <w:lang w:val="uk-UA"/>
        </w:rPr>
        <w:t xml:space="preserve"> зазначили свічку, яка горить, а наприкінці згасає – як надія в серці жінки; щодо Софії – доволі очікувану </w:t>
      </w:r>
      <w:r w:rsidRPr="00924D83">
        <w:rPr>
          <w:rFonts w:ascii="Times New Roman" w:hAnsi="Times New Roman" w:cs="Times New Roman"/>
          <w:sz w:val="28"/>
          <w:szCs w:val="28"/>
          <w:lang w:val="uk-UA"/>
        </w:rPr>
        <w:lastRenderedPageBreak/>
        <w:t xml:space="preserve">деталь, піаніно, яке фактично було всім життям для неї; щодо Лілії – нотатник дівчини, куди вона писала всі свої думки та листи до подружки. </w:t>
      </w:r>
    </w:p>
    <w:p w:rsidR="007555EE" w:rsidRPr="00924D83" w:rsidRDefault="007555EE" w:rsidP="007555EE">
      <w:pPr>
        <w:pStyle w:val="a7"/>
        <w:numPr>
          <w:ilvl w:val="0"/>
          <w:numId w:val="46"/>
        </w:numPr>
        <w:autoSpaceDE w:val="0"/>
        <w:autoSpaceDN w:val="0"/>
        <w:adjustRightInd w:val="0"/>
        <w:spacing w:after="0" w:line="360" w:lineRule="auto"/>
        <w:ind w:left="0" w:firstLine="709"/>
        <w:jc w:val="both"/>
        <w:rPr>
          <w:rFonts w:ascii="Times New Roman" w:hAnsi="Times New Roman" w:cs="Times New Roman"/>
          <w:b/>
          <w:i/>
          <w:sz w:val="28"/>
          <w:szCs w:val="28"/>
          <w:lang w:val="uk-UA"/>
        </w:rPr>
      </w:pPr>
      <w:r w:rsidRPr="00924D83">
        <w:rPr>
          <w:rFonts w:ascii="Times New Roman" w:hAnsi="Times New Roman" w:cs="Times New Roman"/>
          <w:i/>
          <w:sz w:val="28"/>
          <w:szCs w:val="28"/>
          <w:lang w:val="uk-UA"/>
        </w:rPr>
        <w:t>Що б ви змінили в героїнях, яких щойно побачили на відео? Можливо, ви б хотіли додати інші деталі.</w:t>
      </w:r>
    </w:p>
    <w:p w:rsidR="007555EE"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Тут думки підлітків розділилися. Майже половина з них відповіла, що залишила б усе, як і було. Решта зауважила, що в сценах із героїнями варто би було в деталях більше дотримуватися відповідності тій чи тій історичній епосі (наприклад, плед повинен мати більш нейтральні візерунки й не виказувати, що він зроблений у ХХІ столітті), хоча стосовно змісту вони жодних пропозицій не висловлювали.</w:t>
      </w:r>
      <w:r>
        <w:rPr>
          <w:rFonts w:ascii="Times New Roman" w:hAnsi="Times New Roman" w:cs="Times New Roman"/>
          <w:sz w:val="28"/>
          <w:szCs w:val="28"/>
          <w:lang w:val="uk-UA"/>
        </w:rPr>
        <w:t xml:space="preserve"> </w:t>
      </w:r>
    </w:p>
    <w:p w:rsidR="007555EE" w:rsidRPr="00C103F8" w:rsidRDefault="007555EE" w:rsidP="007555EE">
      <w:pPr>
        <w:pStyle w:val="a7"/>
        <w:autoSpaceDE w:val="0"/>
        <w:autoSpaceDN w:val="0"/>
        <w:adjustRightInd w:val="0"/>
        <w:spacing w:after="0" w:line="360" w:lineRule="auto"/>
        <w:ind w:left="0" w:firstLine="709"/>
        <w:jc w:val="both"/>
        <w:rPr>
          <w:rFonts w:ascii="Times New Roman" w:hAnsi="Times New Roman" w:cs="Times New Roman"/>
          <w:sz w:val="28"/>
          <w:szCs w:val="28"/>
          <w:lang w:val="uk-UA"/>
        </w:rPr>
      </w:pPr>
      <w:r w:rsidRPr="00BB4FC5">
        <w:rPr>
          <w:rFonts w:ascii="Times New Roman" w:hAnsi="Times New Roman" w:cs="Times New Roman"/>
          <w:sz w:val="28"/>
          <w:szCs w:val="28"/>
          <w:lang w:val="uk-UA"/>
        </w:rPr>
        <w:t xml:space="preserve">Окремо варто згадати й фінальний захід у межах </w:t>
      </w:r>
      <w:proofErr w:type="spellStart"/>
      <w:r w:rsidRPr="00BB4FC5">
        <w:rPr>
          <w:rFonts w:ascii="Times New Roman" w:hAnsi="Times New Roman" w:cs="Times New Roman"/>
          <w:sz w:val="28"/>
          <w:szCs w:val="28"/>
          <w:lang w:val="uk-UA"/>
        </w:rPr>
        <w:t>проєкту</w:t>
      </w:r>
      <w:proofErr w:type="spellEnd"/>
      <w:r w:rsidRPr="00BB4FC5">
        <w:rPr>
          <w:rFonts w:ascii="Times New Roman" w:hAnsi="Times New Roman" w:cs="Times New Roman"/>
          <w:sz w:val="28"/>
          <w:szCs w:val="28"/>
          <w:lang w:val="uk-UA"/>
        </w:rPr>
        <w:t xml:space="preserve">, онлайн-тренінг, приурочений до Всесвітнього дня книги. </w:t>
      </w:r>
      <w:r w:rsidRPr="00791C08">
        <w:rPr>
          <w:rFonts w:ascii="Times New Roman" w:hAnsi="Times New Roman" w:cs="Times New Roman"/>
          <w:sz w:val="28"/>
          <w:szCs w:val="28"/>
          <w:lang w:val="uk-UA"/>
        </w:rPr>
        <w:t xml:space="preserve">Він був своєрідним узагальненням до всього </w:t>
      </w:r>
      <w:proofErr w:type="spellStart"/>
      <w:r w:rsidRPr="00791C08">
        <w:rPr>
          <w:rFonts w:ascii="Times New Roman" w:hAnsi="Times New Roman" w:cs="Times New Roman"/>
          <w:sz w:val="28"/>
          <w:szCs w:val="28"/>
          <w:lang w:val="uk-UA"/>
        </w:rPr>
        <w:t>проєкту</w:t>
      </w:r>
      <w:proofErr w:type="spellEnd"/>
      <w:r w:rsidRPr="00C103F8">
        <w:rPr>
          <w:rFonts w:ascii="Times New Roman" w:hAnsi="Times New Roman" w:cs="Times New Roman"/>
          <w:sz w:val="28"/>
          <w:szCs w:val="28"/>
          <w:lang w:val="uk-UA"/>
        </w:rPr>
        <w:t xml:space="preserve">. Задум та структура цієї події дещо відрізняється від попередніх. Приміром, протягом заходу не відбулося презентації чи повторного перегляду </w:t>
      </w:r>
      <w:proofErr w:type="spellStart"/>
      <w:r w:rsidRPr="00C103F8">
        <w:rPr>
          <w:rFonts w:ascii="Times New Roman" w:hAnsi="Times New Roman" w:cs="Times New Roman"/>
          <w:sz w:val="28"/>
          <w:szCs w:val="28"/>
          <w:lang w:val="uk-UA"/>
        </w:rPr>
        <w:t>відеоробіт</w:t>
      </w:r>
      <w:proofErr w:type="spellEnd"/>
      <w:r w:rsidRPr="00C103F8">
        <w:rPr>
          <w:rFonts w:ascii="Times New Roman" w:hAnsi="Times New Roman" w:cs="Times New Roman"/>
          <w:sz w:val="28"/>
          <w:szCs w:val="28"/>
          <w:lang w:val="uk-UA"/>
        </w:rPr>
        <w:t xml:space="preserve">. Зате до виконання присутнім пропонувалися ситуативно-рольові ігри за мотивами творів української літератури. Важливо зауважити: сюжет творчих завдань розгортався навколо конкретних персонажів. Можна сказати, що під час підготовки до останнього заходу враховувалася загальна концепція </w:t>
      </w:r>
      <w:proofErr w:type="spellStart"/>
      <w:r w:rsidRPr="00C103F8">
        <w:rPr>
          <w:rFonts w:ascii="Times New Roman" w:hAnsi="Times New Roman" w:cs="Times New Roman"/>
          <w:sz w:val="28"/>
          <w:szCs w:val="28"/>
          <w:lang w:val="uk-UA"/>
        </w:rPr>
        <w:t>проєкту</w:t>
      </w:r>
      <w:proofErr w:type="spellEnd"/>
      <w:r w:rsidRPr="00C103F8">
        <w:rPr>
          <w:rFonts w:ascii="Times New Roman" w:hAnsi="Times New Roman" w:cs="Times New Roman"/>
          <w:sz w:val="28"/>
          <w:szCs w:val="28"/>
          <w:lang w:val="uk-UA"/>
        </w:rPr>
        <w:t>, а точніше – її прив’язка до героїв/</w:t>
      </w:r>
      <w:proofErr w:type="spellStart"/>
      <w:r w:rsidRPr="00C103F8">
        <w:rPr>
          <w:rFonts w:ascii="Times New Roman" w:hAnsi="Times New Roman" w:cs="Times New Roman"/>
          <w:sz w:val="28"/>
          <w:szCs w:val="28"/>
          <w:lang w:val="uk-UA"/>
        </w:rPr>
        <w:t>нь</w:t>
      </w:r>
      <w:proofErr w:type="spellEnd"/>
      <w:r w:rsidRPr="00C103F8">
        <w:rPr>
          <w:rFonts w:ascii="Times New Roman" w:hAnsi="Times New Roman" w:cs="Times New Roman"/>
          <w:sz w:val="28"/>
          <w:szCs w:val="28"/>
          <w:lang w:val="uk-UA"/>
        </w:rPr>
        <w:t>. На початку тренінгу присутні виконали «розминку» перш, ніж перейти до власне ігор. Її суть полягала в тому, аби об’єднати в уявні тематичні організації (політичні, громадські, мистецькі тощо) запропонованих персонажів, а саме:</w:t>
      </w:r>
    </w:p>
    <w:p w:rsidR="007555EE" w:rsidRPr="0006382A" w:rsidRDefault="007555EE" w:rsidP="007555EE">
      <w:pPr>
        <w:pStyle w:val="a7"/>
        <w:numPr>
          <w:ilvl w:val="0"/>
          <w:numId w:val="48"/>
        </w:numPr>
        <w:autoSpaceDE w:val="0"/>
        <w:autoSpaceDN w:val="0"/>
        <w:adjustRightInd w:val="0"/>
        <w:spacing w:after="0" w:line="360" w:lineRule="auto"/>
        <w:jc w:val="both"/>
        <w:rPr>
          <w:rFonts w:ascii="Times New Roman" w:hAnsi="Times New Roman" w:cs="Times New Roman"/>
          <w:sz w:val="28"/>
          <w:szCs w:val="28"/>
          <w:lang w:val="uk-UA"/>
        </w:rPr>
      </w:pPr>
      <w:r w:rsidRPr="0006382A">
        <w:rPr>
          <w:rFonts w:ascii="Times New Roman" w:hAnsi="Times New Roman" w:cs="Times New Roman"/>
          <w:sz w:val="28"/>
          <w:szCs w:val="28"/>
          <w:lang w:val="uk-UA"/>
        </w:rPr>
        <w:t>Князя Ігоря – поема «Слово о полку Ігоревім»;</w:t>
      </w:r>
    </w:p>
    <w:p w:rsidR="007555EE" w:rsidRPr="0006382A" w:rsidRDefault="007555EE" w:rsidP="007555EE">
      <w:pPr>
        <w:pStyle w:val="a7"/>
        <w:numPr>
          <w:ilvl w:val="0"/>
          <w:numId w:val="48"/>
        </w:numPr>
        <w:autoSpaceDE w:val="0"/>
        <w:autoSpaceDN w:val="0"/>
        <w:adjustRightInd w:val="0"/>
        <w:spacing w:after="0" w:line="360" w:lineRule="auto"/>
        <w:jc w:val="both"/>
        <w:rPr>
          <w:rFonts w:ascii="Times New Roman" w:hAnsi="Times New Roman" w:cs="Times New Roman"/>
          <w:sz w:val="28"/>
          <w:szCs w:val="28"/>
          <w:lang w:val="uk-UA"/>
        </w:rPr>
      </w:pPr>
      <w:r w:rsidRPr="0006382A">
        <w:rPr>
          <w:rFonts w:ascii="Times New Roman" w:hAnsi="Times New Roman" w:cs="Times New Roman"/>
          <w:sz w:val="28"/>
          <w:szCs w:val="28"/>
          <w:lang w:val="uk-UA"/>
        </w:rPr>
        <w:t>Захара Беркута – повість «Захар Беркут»;</w:t>
      </w:r>
    </w:p>
    <w:p w:rsidR="007555EE" w:rsidRPr="0006382A" w:rsidRDefault="007555EE" w:rsidP="007555EE">
      <w:pPr>
        <w:pStyle w:val="a7"/>
        <w:numPr>
          <w:ilvl w:val="0"/>
          <w:numId w:val="48"/>
        </w:numPr>
        <w:autoSpaceDE w:val="0"/>
        <w:autoSpaceDN w:val="0"/>
        <w:adjustRightInd w:val="0"/>
        <w:spacing w:after="0" w:line="360" w:lineRule="auto"/>
        <w:jc w:val="both"/>
        <w:rPr>
          <w:rFonts w:ascii="Times New Roman" w:hAnsi="Times New Roman" w:cs="Times New Roman"/>
          <w:sz w:val="28"/>
          <w:szCs w:val="28"/>
          <w:lang w:val="uk-UA"/>
        </w:rPr>
      </w:pPr>
      <w:r w:rsidRPr="0006382A">
        <w:rPr>
          <w:rFonts w:ascii="Times New Roman" w:hAnsi="Times New Roman" w:cs="Times New Roman"/>
          <w:sz w:val="28"/>
          <w:szCs w:val="28"/>
          <w:lang w:val="uk-UA"/>
        </w:rPr>
        <w:t>Марусю Чурай – роман «Маруся Чурай»;</w:t>
      </w:r>
    </w:p>
    <w:p w:rsidR="007555EE" w:rsidRPr="0006382A" w:rsidRDefault="007555EE" w:rsidP="007555EE">
      <w:pPr>
        <w:pStyle w:val="a7"/>
        <w:numPr>
          <w:ilvl w:val="0"/>
          <w:numId w:val="48"/>
        </w:numPr>
        <w:autoSpaceDE w:val="0"/>
        <w:autoSpaceDN w:val="0"/>
        <w:adjustRightInd w:val="0"/>
        <w:spacing w:after="0" w:line="360" w:lineRule="auto"/>
        <w:jc w:val="both"/>
        <w:rPr>
          <w:rFonts w:ascii="Times New Roman" w:hAnsi="Times New Roman" w:cs="Times New Roman"/>
          <w:sz w:val="28"/>
          <w:szCs w:val="28"/>
          <w:lang w:val="uk-UA"/>
        </w:rPr>
      </w:pPr>
      <w:r w:rsidRPr="0006382A">
        <w:rPr>
          <w:rFonts w:ascii="Times New Roman" w:hAnsi="Times New Roman" w:cs="Times New Roman"/>
          <w:sz w:val="28"/>
          <w:szCs w:val="28"/>
          <w:lang w:val="uk-UA"/>
        </w:rPr>
        <w:t>Наталку Полтавку – п’єса «Наталка Полтавка»;</w:t>
      </w:r>
    </w:p>
    <w:p w:rsidR="007555EE" w:rsidRPr="0006382A" w:rsidRDefault="007555EE" w:rsidP="007555EE">
      <w:pPr>
        <w:pStyle w:val="a7"/>
        <w:numPr>
          <w:ilvl w:val="0"/>
          <w:numId w:val="48"/>
        </w:numPr>
        <w:autoSpaceDE w:val="0"/>
        <w:autoSpaceDN w:val="0"/>
        <w:adjustRightInd w:val="0"/>
        <w:spacing w:after="0" w:line="360" w:lineRule="auto"/>
        <w:jc w:val="both"/>
        <w:rPr>
          <w:rFonts w:ascii="Times New Roman" w:hAnsi="Times New Roman" w:cs="Times New Roman"/>
          <w:sz w:val="28"/>
          <w:szCs w:val="28"/>
          <w:lang w:val="uk-UA"/>
        </w:rPr>
      </w:pPr>
      <w:r w:rsidRPr="0006382A">
        <w:rPr>
          <w:rFonts w:ascii="Times New Roman" w:hAnsi="Times New Roman" w:cs="Times New Roman"/>
          <w:sz w:val="28"/>
          <w:szCs w:val="28"/>
          <w:lang w:val="uk-UA"/>
        </w:rPr>
        <w:t>Катерину – поема «Катерина»;</w:t>
      </w:r>
    </w:p>
    <w:p w:rsidR="007555EE" w:rsidRPr="0006382A" w:rsidRDefault="007555EE" w:rsidP="007555EE">
      <w:pPr>
        <w:pStyle w:val="a7"/>
        <w:numPr>
          <w:ilvl w:val="0"/>
          <w:numId w:val="48"/>
        </w:numPr>
        <w:autoSpaceDE w:val="0"/>
        <w:autoSpaceDN w:val="0"/>
        <w:adjustRightInd w:val="0"/>
        <w:spacing w:after="0" w:line="360" w:lineRule="auto"/>
        <w:jc w:val="both"/>
        <w:rPr>
          <w:rFonts w:ascii="Times New Roman" w:hAnsi="Times New Roman" w:cs="Times New Roman"/>
          <w:sz w:val="28"/>
          <w:szCs w:val="28"/>
          <w:lang w:val="uk-UA"/>
        </w:rPr>
      </w:pPr>
      <w:r w:rsidRPr="0006382A">
        <w:rPr>
          <w:rFonts w:ascii="Times New Roman" w:hAnsi="Times New Roman" w:cs="Times New Roman"/>
          <w:sz w:val="28"/>
          <w:szCs w:val="28"/>
          <w:lang w:val="uk-UA"/>
        </w:rPr>
        <w:t>Софію Дорошенко – новела «</w:t>
      </w:r>
      <w:proofErr w:type="spellStart"/>
      <w:r w:rsidRPr="0006382A">
        <w:rPr>
          <w:rFonts w:ascii="Times New Roman" w:hAnsi="Times New Roman" w:cs="Times New Roman"/>
          <w:sz w:val="28"/>
          <w:szCs w:val="28"/>
          <w:lang w:val="uk-UA"/>
        </w:rPr>
        <w:t>Valse</w:t>
      </w:r>
      <w:proofErr w:type="spellEnd"/>
      <w:r w:rsidRPr="0006382A">
        <w:rPr>
          <w:rFonts w:ascii="Times New Roman" w:hAnsi="Times New Roman" w:cs="Times New Roman"/>
          <w:sz w:val="28"/>
          <w:szCs w:val="28"/>
          <w:lang w:val="uk-UA"/>
        </w:rPr>
        <w:t xml:space="preserve"> </w:t>
      </w:r>
      <w:proofErr w:type="spellStart"/>
      <w:r w:rsidRPr="0006382A">
        <w:rPr>
          <w:rFonts w:ascii="Times New Roman" w:hAnsi="Times New Roman" w:cs="Times New Roman"/>
          <w:sz w:val="28"/>
          <w:szCs w:val="28"/>
          <w:lang w:val="uk-UA"/>
        </w:rPr>
        <w:t>mélancolique</w:t>
      </w:r>
      <w:proofErr w:type="spellEnd"/>
      <w:r w:rsidRPr="0006382A">
        <w:rPr>
          <w:rFonts w:ascii="Times New Roman" w:hAnsi="Times New Roman" w:cs="Times New Roman"/>
          <w:sz w:val="28"/>
          <w:szCs w:val="28"/>
          <w:lang w:val="uk-UA"/>
        </w:rPr>
        <w:t>»;</w:t>
      </w:r>
    </w:p>
    <w:p w:rsidR="007555EE" w:rsidRPr="0006382A" w:rsidRDefault="007555EE" w:rsidP="007555EE">
      <w:pPr>
        <w:pStyle w:val="a7"/>
        <w:numPr>
          <w:ilvl w:val="0"/>
          <w:numId w:val="48"/>
        </w:numPr>
        <w:autoSpaceDE w:val="0"/>
        <w:autoSpaceDN w:val="0"/>
        <w:adjustRightInd w:val="0"/>
        <w:spacing w:after="0" w:line="360" w:lineRule="auto"/>
        <w:jc w:val="both"/>
        <w:rPr>
          <w:rFonts w:ascii="Times New Roman" w:hAnsi="Times New Roman" w:cs="Times New Roman"/>
          <w:sz w:val="28"/>
          <w:szCs w:val="28"/>
          <w:lang w:val="uk-UA"/>
        </w:rPr>
      </w:pPr>
      <w:r w:rsidRPr="0006382A">
        <w:rPr>
          <w:rFonts w:ascii="Times New Roman" w:hAnsi="Times New Roman" w:cs="Times New Roman"/>
          <w:sz w:val="28"/>
          <w:szCs w:val="28"/>
          <w:lang w:val="uk-UA"/>
        </w:rPr>
        <w:t>Мати голови чорного трибуналу – новела «Я (Романтика)».</w:t>
      </w:r>
    </w:p>
    <w:p w:rsidR="007555EE"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r w:rsidRPr="0006382A">
        <w:rPr>
          <w:rFonts w:ascii="Times New Roman" w:hAnsi="Times New Roman" w:cs="Times New Roman"/>
          <w:sz w:val="28"/>
          <w:szCs w:val="28"/>
          <w:lang w:val="uk-UA"/>
        </w:rPr>
        <w:lastRenderedPageBreak/>
        <w:t xml:space="preserve">Далі учасники перейшли безпосередньо до першої гра. Передісторія до неї така: «Всесвіт поеми «Енеїда» Котляревського. Після перемоги над Туром та недовгого правління Еней відмовляється від влади та збирає </w:t>
      </w:r>
      <w:proofErr w:type="spellStart"/>
      <w:r w:rsidRPr="0006382A">
        <w:rPr>
          <w:rFonts w:ascii="Times New Roman" w:hAnsi="Times New Roman" w:cs="Times New Roman"/>
          <w:sz w:val="28"/>
          <w:szCs w:val="28"/>
          <w:lang w:val="uk-UA"/>
        </w:rPr>
        <w:t>навкого</w:t>
      </w:r>
      <w:proofErr w:type="spellEnd"/>
      <w:r w:rsidRPr="0006382A">
        <w:rPr>
          <w:rFonts w:ascii="Times New Roman" w:hAnsi="Times New Roman" w:cs="Times New Roman"/>
          <w:sz w:val="28"/>
          <w:szCs w:val="28"/>
          <w:lang w:val="uk-UA"/>
        </w:rPr>
        <w:t xml:space="preserve"> себе відданих козаків, аби інформувати народ про події й </w:t>
      </w:r>
      <w:proofErr w:type="spellStart"/>
      <w:r w:rsidRPr="0006382A">
        <w:rPr>
          <w:rFonts w:ascii="Times New Roman" w:hAnsi="Times New Roman" w:cs="Times New Roman"/>
          <w:sz w:val="28"/>
          <w:szCs w:val="28"/>
          <w:lang w:val="uk-UA"/>
        </w:rPr>
        <w:t>комунікувати</w:t>
      </w:r>
      <w:proofErr w:type="spellEnd"/>
      <w:r w:rsidRPr="0006382A">
        <w:rPr>
          <w:rFonts w:ascii="Times New Roman" w:hAnsi="Times New Roman" w:cs="Times New Roman"/>
          <w:sz w:val="28"/>
          <w:szCs w:val="28"/>
          <w:lang w:val="uk-UA"/>
        </w:rPr>
        <w:t xml:space="preserve"> з новою владою (фактично стає журналістом). Якось до нього звертається мати Венера з проханням розслідувати дивне зникнення грошей із фонду забудов під водою. Еней хоче розібратися, в чому ж справа. Отже, він починає підозрювати Нептуна – володаря морських глибин та керівника цього фонду, який займається розподілом коштів». Завданням присутніх було поділитися на дві команди. Перша – це Еней та його козаки, вони мали підготувати аргументовану промову про провину Нептуна. Друга команда – </w:t>
      </w:r>
      <w:proofErr w:type="spellStart"/>
      <w:r w:rsidRPr="0006382A">
        <w:rPr>
          <w:rFonts w:ascii="Times New Roman" w:hAnsi="Times New Roman" w:cs="Times New Roman"/>
          <w:sz w:val="28"/>
          <w:szCs w:val="28"/>
          <w:lang w:val="uk-UA"/>
        </w:rPr>
        <w:t>прессекретарі</w:t>
      </w:r>
      <w:proofErr w:type="spellEnd"/>
      <w:r w:rsidRPr="0006382A">
        <w:rPr>
          <w:rFonts w:ascii="Times New Roman" w:hAnsi="Times New Roman" w:cs="Times New Roman"/>
          <w:sz w:val="28"/>
          <w:szCs w:val="28"/>
          <w:lang w:val="uk-UA"/>
        </w:rPr>
        <w:t xml:space="preserve"> Нептуна, які повинні були підготувати промову про непричетність шефа. Кожній групі давалися підказки, аби вони якнайкраще могли розкрити всі аспекти ситуації. </w:t>
      </w:r>
    </w:p>
    <w:p w:rsidR="007555EE"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r w:rsidRPr="00BB4FC5">
        <w:rPr>
          <w:rFonts w:ascii="Times New Roman" w:hAnsi="Times New Roman" w:cs="Times New Roman"/>
          <w:sz w:val="28"/>
          <w:szCs w:val="28"/>
          <w:lang w:val="uk-UA"/>
        </w:rPr>
        <w:t xml:space="preserve">Друга ж гра передбачала вже поділ на три команди: «Добрі критики», «Злі критики» та «Письменники». Представникам останньої необхідно було розробити сюжет оповідання та представити його всім. Далі команди, «редакції із критиками» мали обміркувати й виступити із короткими промовами, в яких розбиралися сильні та слабкі сторони художнього твору. Як і в попередній грі, тут немає переможців та переможених. Завдання націлені на те, щоби розвинути в підлітків творчий підхід до вивчення літератури та спонукати їх </w:t>
      </w:r>
      <w:r w:rsidRPr="00BB4FC5">
        <w:rPr>
          <w:rFonts w:ascii="Times New Roman" w:hAnsi="Times New Roman" w:cs="Times New Roman"/>
          <w:sz w:val="28"/>
          <w:szCs w:val="28"/>
        </w:rPr>
        <w:t xml:space="preserve">до </w:t>
      </w:r>
      <w:proofErr w:type="spellStart"/>
      <w:r w:rsidRPr="00BB4FC5">
        <w:rPr>
          <w:rFonts w:ascii="Times New Roman" w:hAnsi="Times New Roman" w:cs="Times New Roman"/>
          <w:sz w:val="28"/>
          <w:szCs w:val="28"/>
        </w:rPr>
        <w:t>осмислення</w:t>
      </w:r>
      <w:proofErr w:type="spellEnd"/>
      <w:r w:rsidRPr="00BB4FC5">
        <w:rPr>
          <w:rFonts w:ascii="Times New Roman" w:hAnsi="Times New Roman" w:cs="Times New Roman"/>
          <w:sz w:val="28"/>
          <w:szCs w:val="28"/>
        </w:rPr>
        <w:t xml:space="preserve"> </w:t>
      </w:r>
      <w:proofErr w:type="spellStart"/>
      <w:r w:rsidRPr="00BB4FC5">
        <w:rPr>
          <w:rFonts w:ascii="Times New Roman" w:hAnsi="Times New Roman" w:cs="Times New Roman"/>
          <w:sz w:val="28"/>
          <w:szCs w:val="28"/>
        </w:rPr>
        <w:t>творів</w:t>
      </w:r>
      <w:proofErr w:type="spellEnd"/>
      <w:r w:rsidRPr="00BB4FC5">
        <w:rPr>
          <w:rFonts w:ascii="Times New Roman" w:hAnsi="Times New Roman" w:cs="Times New Roman"/>
          <w:sz w:val="28"/>
          <w:szCs w:val="28"/>
        </w:rPr>
        <w:t xml:space="preserve">. </w:t>
      </w:r>
    </w:p>
    <w:p w:rsidR="007555EE" w:rsidRPr="00BB4FC5"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proofErr w:type="spellStart"/>
      <w:r w:rsidRPr="00BB4FC5">
        <w:rPr>
          <w:rFonts w:ascii="Times New Roman" w:hAnsi="Times New Roman" w:cs="Times New Roman"/>
          <w:sz w:val="28"/>
          <w:szCs w:val="28"/>
        </w:rPr>
        <w:t>Отже</w:t>
      </w:r>
      <w:proofErr w:type="spellEnd"/>
      <w:r w:rsidRPr="00BB4FC5">
        <w:rPr>
          <w:rFonts w:ascii="Times New Roman" w:hAnsi="Times New Roman" w:cs="Times New Roman"/>
          <w:sz w:val="28"/>
          <w:szCs w:val="28"/>
        </w:rPr>
        <w:t xml:space="preserve">, </w:t>
      </w:r>
      <w:proofErr w:type="spellStart"/>
      <w:r w:rsidRPr="00BB4FC5">
        <w:rPr>
          <w:rFonts w:ascii="Times New Roman" w:hAnsi="Times New Roman" w:cs="Times New Roman"/>
          <w:sz w:val="28"/>
          <w:szCs w:val="28"/>
        </w:rPr>
        <w:t>стосовно</w:t>
      </w:r>
      <w:proofErr w:type="spellEnd"/>
      <w:r w:rsidRPr="00BB4FC5">
        <w:rPr>
          <w:rFonts w:ascii="Times New Roman" w:hAnsi="Times New Roman" w:cs="Times New Roman"/>
          <w:sz w:val="28"/>
          <w:szCs w:val="28"/>
        </w:rPr>
        <w:t xml:space="preserve"> </w:t>
      </w:r>
      <w:proofErr w:type="spellStart"/>
      <w:r w:rsidRPr="00BB4FC5">
        <w:rPr>
          <w:rFonts w:ascii="Times New Roman" w:hAnsi="Times New Roman" w:cs="Times New Roman"/>
          <w:sz w:val="28"/>
          <w:szCs w:val="28"/>
        </w:rPr>
        <w:t>використаних</w:t>
      </w:r>
      <w:proofErr w:type="spellEnd"/>
      <w:r w:rsidRPr="00BB4FC5">
        <w:rPr>
          <w:rFonts w:ascii="Times New Roman" w:hAnsi="Times New Roman" w:cs="Times New Roman"/>
          <w:sz w:val="28"/>
          <w:szCs w:val="28"/>
          <w:lang w:val="uk-UA"/>
        </w:rPr>
        <w:t xml:space="preserve"> методів побудови сценарію та втілення режисури можна сказати, що </w:t>
      </w:r>
      <w:proofErr w:type="gramStart"/>
      <w:r w:rsidRPr="00BB4FC5">
        <w:rPr>
          <w:rFonts w:ascii="Times New Roman" w:hAnsi="Times New Roman" w:cs="Times New Roman"/>
          <w:sz w:val="28"/>
          <w:szCs w:val="28"/>
          <w:lang w:val="uk-UA"/>
        </w:rPr>
        <w:t>вони</w:t>
      </w:r>
      <w:proofErr w:type="gramEnd"/>
      <w:r w:rsidRPr="00BB4FC5">
        <w:rPr>
          <w:rFonts w:ascii="Times New Roman" w:hAnsi="Times New Roman" w:cs="Times New Roman"/>
          <w:sz w:val="28"/>
          <w:szCs w:val="28"/>
          <w:lang w:val="uk-UA"/>
        </w:rPr>
        <w:t xml:space="preserve"> виявилися цілком ефективними. </w:t>
      </w:r>
      <w:proofErr w:type="spellStart"/>
      <w:r w:rsidRPr="00BB4FC5">
        <w:rPr>
          <w:rFonts w:ascii="Times New Roman" w:hAnsi="Times New Roman" w:cs="Times New Roman"/>
          <w:sz w:val="28"/>
          <w:szCs w:val="28"/>
          <w:lang w:val="uk-UA"/>
        </w:rPr>
        <w:t>Сторітелінг</w:t>
      </w:r>
      <w:proofErr w:type="spellEnd"/>
      <w:r w:rsidRPr="00BB4FC5">
        <w:rPr>
          <w:rFonts w:ascii="Times New Roman" w:hAnsi="Times New Roman" w:cs="Times New Roman"/>
          <w:sz w:val="28"/>
          <w:szCs w:val="28"/>
          <w:lang w:val="uk-UA"/>
        </w:rPr>
        <w:t xml:space="preserve">, доволі дієвий спосіб представлення інформації, так звана нова стратегія оповіді, у випадку </w:t>
      </w:r>
      <w:proofErr w:type="spellStart"/>
      <w:r w:rsidRPr="00BB4FC5">
        <w:rPr>
          <w:rFonts w:ascii="Times New Roman" w:hAnsi="Times New Roman" w:cs="Times New Roman"/>
          <w:sz w:val="28"/>
          <w:szCs w:val="28"/>
          <w:lang w:val="uk-UA"/>
        </w:rPr>
        <w:t>проєкту</w:t>
      </w:r>
      <w:proofErr w:type="spellEnd"/>
      <w:r w:rsidRPr="00BB4FC5">
        <w:rPr>
          <w:rFonts w:ascii="Times New Roman" w:hAnsi="Times New Roman" w:cs="Times New Roman"/>
          <w:sz w:val="28"/>
          <w:szCs w:val="28"/>
          <w:lang w:val="uk-UA"/>
        </w:rPr>
        <w:t xml:space="preserve"> «Літературна пошта» передбачав демонстрацію яскравих та деталізованих сцен. Це допомогло посилити не лише інформативність, але ще й емоційну складову </w:t>
      </w:r>
      <w:proofErr w:type="spellStart"/>
      <w:r w:rsidRPr="00BB4FC5">
        <w:rPr>
          <w:rFonts w:ascii="Times New Roman" w:hAnsi="Times New Roman" w:cs="Times New Roman"/>
          <w:sz w:val="28"/>
          <w:szCs w:val="28"/>
          <w:lang w:val="uk-UA"/>
        </w:rPr>
        <w:t>відеоконтенту</w:t>
      </w:r>
      <w:proofErr w:type="spellEnd"/>
      <w:r w:rsidRPr="00BB4FC5">
        <w:rPr>
          <w:rFonts w:ascii="Times New Roman" w:hAnsi="Times New Roman" w:cs="Times New Roman"/>
          <w:sz w:val="28"/>
          <w:szCs w:val="28"/>
          <w:lang w:val="uk-UA"/>
        </w:rPr>
        <w:t>. Тобто глядачі/</w:t>
      </w:r>
      <w:proofErr w:type="spellStart"/>
      <w:r w:rsidRPr="00BB4FC5">
        <w:rPr>
          <w:rFonts w:ascii="Times New Roman" w:hAnsi="Times New Roman" w:cs="Times New Roman"/>
          <w:sz w:val="28"/>
          <w:szCs w:val="28"/>
          <w:lang w:val="uk-UA"/>
        </w:rPr>
        <w:t>ки</w:t>
      </w:r>
      <w:proofErr w:type="spellEnd"/>
      <w:r w:rsidRPr="00BB4FC5">
        <w:rPr>
          <w:rFonts w:ascii="Times New Roman" w:hAnsi="Times New Roman" w:cs="Times New Roman"/>
          <w:sz w:val="28"/>
          <w:szCs w:val="28"/>
          <w:lang w:val="uk-UA"/>
        </w:rPr>
        <w:t xml:space="preserve"> не лише дізнавалися щось нове під час перегляду, але ще й відчували певні емоції до персонажів, формували своє ставлення до них. </w:t>
      </w:r>
    </w:p>
    <w:p w:rsidR="007555EE" w:rsidRPr="00924D83"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r w:rsidRPr="00BB4FC5">
        <w:rPr>
          <w:rFonts w:ascii="Times New Roman" w:hAnsi="Times New Roman" w:cs="Times New Roman"/>
          <w:sz w:val="28"/>
          <w:szCs w:val="28"/>
          <w:lang w:val="uk-UA"/>
        </w:rPr>
        <w:lastRenderedPageBreak/>
        <w:t>Кожна історія має свою драматургію</w:t>
      </w:r>
      <w:r w:rsidRPr="00924D83">
        <w:rPr>
          <w:rFonts w:ascii="Times New Roman" w:hAnsi="Times New Roman" w:cs="Times New Roman"/>
          <w:sz w:val="28"/>
          <w:szCs w:val="28"/>
          <w:lang w:val="uk-UA"/>
        </w:rPr>
        <w:t xml:space="preserve">, якої було дотримано під час розробки сюжету до </w:t>
      </w:r>
      <w:proofErr w:type="spellStart"/>
      <w:r w:rsidRPr="00924D83">
        <w:rPr>
          <w:rFonts w:ascii="Times New Roman" w:hAnsi="Times New Roman" w:cs="Times New Roman"/>
          <w:sz w:val="28"/>
          <w:szCs w:val="28"/>
          <w:lang w:val="uk-UA"/>
        </w:rPr>
        <w:t>відеоробіт</w:t>
      </w:r>
      <w:proofErr w:type="spellEnd"/>
      <w:r w:rsidRPr="00924D83">
        <w:rPr>
          <w:rFonts w:ascii="Times New Roman" w:hAnsi="Times New Roman" w:cs="Times New Roman"/>
          <w:sz w:val="28"/>
          <w:szCs w:val="28"/>
          <w:lang w:val="uk-UA"/>
        </w:rPr>
        <w:t xml:space="preserve"> </w:t>
      </w:r>
      <w:proofErr w:type="spellStart"/>
      <w:r w:rsidRPr="00924D83">
        <w:rPr>
          <w:rFonts w:ascii="Times New Roman" w:hAnsi="Times New Roman" w:cs="Times New Roman"/>
          <w:sz w:val="28"/>
          <w:szCs w:val="28"/>
          <w:lang w:val="uk-UA"/>
        </w:rPr>
        <w:t>проєкту</w:t>
      </w:r>
      <w:proofErr w:type="spellEnd"/>
      <w:r w:rsidRPr="00924D83">
        <w:rPr>
          <w:rFonts w:ascii="Times New Roman" w:hAnsi="Times New Roman" w:cs="Times New Roman"/>
          <w:sz w:val="28"/>
          <w:szCs w:val="28"/>
          <w:lang w:val="uk-UA"/>
        </w:rPr>
        <w:t>. Це невід’ємний складник, щоби зацікавити глядачів/</w:t>
      </w:r>
      <w:proofErr w:type="spellStart"/>
      <w:r w:rsidRPr="00924D83">
        <w:rPr>
          <w:rFonts w:ascii="Times New Roman" w:hAnsi="Times New Roman" w:cs="Times New Roman"/>
          <w:sz w:val="28"/>
          <w:szCs w:val="28"/>
          <w:lang w:val="uk-UA"/>
        </w:rPr>
        <w:t>ок</w:t>
      </w:r>
      <w:proofErr w:type="spellEnd"/>
      <w:r w:rsidRPr="00924D83">
        <w:rPr>
          <w:rFonts w:ascii="Times New Roman" w:hAnsi="Times New Roman" w:cs="Times New Roman"/>
          <w:sz w:val="28"/>
          <w:szCs w:val="28"/>
          <w:lang w:val="uk-UA"/>
        </w:rPr>
        <w:t xml:space="preserve">. У процесі побудови драматургічної структури все розгорталося навколо того, що героїні роблять, чого досягають, отримують чи прагнуть мати. Оскільки планувався недовгий хронометраж, тому персонажі не зазнають значних трансформацій, але можна побачити, що до якогось висновку вони, врешті, приходять (і не завжди це усвідомлення несе позитивний вплив). </w:t>
      </w:r>
    </w:p>
    <w:p w:rsidR="007555EE" w:rsidRDefault="007555EE" w:rsidP="007555EE">
      <w:pPr>
        <w:autoSpaceDE w:val="0"/>
        <w:autoSpaceDN w:val="0"/>
        <w:adjustRightInd w:val="0"/>
        <w:spacing w:after="0" w:line="360" w:lineRule="auto"/>
        <w:ind w:firstLine="709"/>
        <w:jc w:val="both"/>
        <w:rPr>
          <w:rFonts w:ascii="Times New Roman" w:hAnsi="Times New Roman" w:cs="Times New Roman"/>
          <w:sz w:val="28"/>
          <w:szCs w:val="28"/>
          <w:lang w:val="uk-UA"/>
        </w:rPr>
      </w:pPr>
      <w:r w:rsidRPr="00924D83">
        <w:rPr>
          <w:rFonts w:ascii="Times New Roman" w:hAnsi="Times New Roman" w:cs="Times New Roman"/>
          <w:sz w:val="28"/>
          <w:szCs w:val="28"/>
          <w:lang w:val="uk-UA"/>
        </w:rPr>
        <w:t xml:space="preserve">Під час роботи над </w:t>
      </w:r>
      <w:proofErr w:type="spellStart"/>
      <w:r w:rsidRPr="00924D83">
        <w:rPr>
          <w:rFonts w:ascii="Times New Roman" w:hAnsi="Times New Roman" w:cs="Times New Roman"/>
          <w:sz w:val="28"/>
          <w:szCs w:val="28"/>
          <w:lang w:val="uk-UA"/>
        </w:rPr>
        <w:t>проєктом</w:t>
      </w:r>
      <w:proofErr w:type="spellEnd"/>
      <w:r w:rsidRPr="00924D83">
        <w:rPr>
          <w:rFonts w:ascii="Times New Roman" w:hAnsi="Times New Roman" w:cs="Times New Roman"/>
          <w:sz w:val="28"/>
          <w:szCs w:val="28"/>
          <w:lang w:val="uk-UA"/>
        </w:rPr>
        <w:t xml:space="preserve"> важливо було попрацювати з образами персонажів та поміркувати, на чому потрібно поставити акценти, які втілювалися в їхніх діях, предметах, що їх оточують. Фактично всі сцени з персонажами ґрунтуються на деталях, що не прямолінійно вказують на емоційний стан чи події, які відбуваються з героїнями. Їх можна тлумачити і як наголошення на оригінальності зображуваних особистостей. Крім того, деталі допомагають глядачеві/ці побувати «на місці подій». Це можна назвати ефективним способом заохотити старших підлітків до читання, оскільки створюється ілюзія, що вони свідки всіх сцен. Отже, можна зробити висновок, що методи побудови сценарію та режисерські рішення, використані під час роботи над сюжетом відео, виконують поставлену мету й сприяють популяризації літератури та культури читання.</w:t>
      </w:r>
      <w:r>
        <w:rPr>
          <w:rFonts w:ascii="Times New Roman" w:hAnsi="Times New Roman" w:cs="Times New Roman"/>
          <w:sz w:val="28"/>
          <w:szCs w:val="28"/>
          <w:lang w:val="uk-UA"/>
        </w:rPr>
        <w:t xml:space="preserve"> </w:t>
      </w:r>
    </w:p>
    <w:p w:rsidR="007555EE" w:rsidRPr="00541F8B" w:rsidRDefault="007555EE" w:rsidP="00541F8B">
      <w:pPr>
        <w:autoSpaceDE w:val="0"/>
        <w:autoSpaceDN w:val="0"/>
        <w:adjustRightInd w:val="0"/>
        <w:spacing w:after="0" w:line="360" w:lineRule="auto"/>
        <w:ind w:firstLine="709"/>
        <w:jc w:val="both"/>
        <w:rPr>
          <w:rFonts w:ascii="Times New Roman" w:hAnsi="Times New Roman" w:cs="Times New Roman"/>
          <w:sz w:val="28"/>
          <w:szCs w:val="28"/>
          <w:lang w:val="uk-UA"/>
        </w:rPr>
      </w:pPr>
      <w:r w:rsidRPr="00BB4FC5">
        <w:rPr>
          <w:rFonts w:ascii="Times New Roman" w:hAnsi="Times New Roman" w:cs="Times New Roman"/>
          <w:sz w:val="28"/>
          <w:szCs w:val="28"/>
          <w:lang w:val="uk-UA"/>
        </w:rPr>
        <w:t xml:space="preserve">Зважаючи на це, варто констатувати, </w:t>
      </w:r>
      <w:r>
        <w:rPr>
          <w:rFonts w:ascii="Times New Roman" w:hAnsi="Times New Roman" w:cs="Times New Roman"/>
          <w:sz w:val="28"/>
          <w:szCs w:val="28"/>
          <w:lang w:val="uk-UA"/>
        </w:rPr>
        <w:t xml:space="preserve">що </w:t>
      </w:r>
      <w:proofErr w:type="spellStart"/>
      <w:r>
        <w:rPr>
          <w:rFonts w:ascii="Times New Roman" w:hAnsi="Times New Roman" w:cs="Times New Roman"/>
          <w:sz w:val="28"/>
          <w:szCs w:val="28"/>
          <w:lang w:val="uk-UA"/>
        </w:rPr>
        <w:t>проєкт</w:t>
      </w:r>
      <w:proofErr w:type="spellEnd"/>
      <w:r>
        <w:rPr>
          <w:rFonts w:ascii="Times New Roman" w:hAnsi="Times New Roman" w:cs="Times New Roman"/>
          <w:sz w:val="28"/>
          <w:szCs w:val="28"/>
          <w:lang w:val="uk-UA"/>
        </w:rPr>
        <w:t xml:space="preserve"> «Літературна пошта» за</w:t>
      </w:r>
      <w:r w:rsidRPr="00BB4FC5">
        <w:rPr>
          <w:rFonts w:ascii="Times New Roman" w:hAnsi="Times New Roman" w:cs="Times New Roman"/>
          <w:sz w:val="28"/>
          <w:szCs w:val="28"/>
          <w:lang w:val="uk-UA"/>
        </w:rPr>
        <w:t xml:space="preserve"> своєю концепцією має потенціал для подальшого розвитку. Присутні на онлайн-заходах учителі з різних шкіл України зацікавилися форматом </w:t>
      </w:r>
      <w:proofErr w:type="spellStart"/>
      <w:r w:rsidRPr="00BB4FC5">
        <w:rPr>
          <w:rFonts w:ascii="Times New Roman" w:hAnsi="Times New Roman" w:cs="Times New Roman"/>
          <w:sz w:val="28"/>
          <w:szCs w:val="28"/>
          <w:lang w:val="uk-UA"/>
        </w:rPr>
        <w:t>відеоробіт</w:t>
      </w:r>
      <w:proofErr w:type="spellEnd"/>
      <w:r w:rsidRPr="00BB4FC5">
        <w:rPr>
          <w:rFonts w:ascii="Times New Roman" w:hAnsi="Times New Roman" w:cs="Times New Roman"/>
          <w:sz w:val="28"/>
          <w:szCs w:val="28"/>
          <w:lang w:val="uk-UA"/>
        </w:rPr>
        <w:t xml:space="preserve">, зауважуючи його унікальність. Тож усі серії циклу розміщуватимуться у вільний доступ на платформі </w:t>
      </w:r>
      <w:proofErr w:type="spellStart"/>
      <w:r w:rsidRPr="00BB4FC5">
        <w:rPr>
          <w:rFonts w:ascii="Times New Roman" w:hAnsi="Times New Roman" w:cs="Times New Roman"/>
          <w:sz w:val="28"/>
          <w:szCs w:val="28"/>
          <w:lang w:val="uk-UA"/>
        </w:rPr>
        <w:t>YouTube</w:t>
      </w:r>
      <w:proofErr w:type="spellEnd"/>
      <w:r w:rsidRPr="00BB4FC5">
        <w:rPr>
          <w:rFonts w:ascii="Times New Roman" w:hAnsi="Times New Roman" w:cs="Times New Roman"/>
          <w:sz w:val="28"/>
          <w:szCs w:val="28"/>
          <w:lang w:val="uk-UA"/>
        </w:rPr>
        <w:t>, а</w:t>
      </w:r>
      <w:r>
        <w:rPr>
          <w:rFonts w:ascii="Times New Roman" w:hAnsi="Times New Roman" w:cs="Times New Roman"/>
          <w:sz w:val="28"/>
          <w:szCs w:val="28"/>
          <w:lang w:val="uk-UA"/>
        </w:rPr>
        <w:t>би вчителі могли знаходити відео</w:t>
      </w:r>
      <w:r w:rsidRPr="00BB4FC5">
        <w:rPr>
          <w:rFonts w:ascii="Times New Roman" w:hAnsi="Times New Roman" w:cs="Times New Roman"/>
          <w:sz w:val="28"/>
          <w:szCs w:val="28"/>
          <w:lang w:val="uk-UA"/>
        </w:rPr>
        <w:t xml:space="preserve"> та демонстрували їх під час уроків української літератури. Крім того, не зайвим буде й надалі проводити події, що б розкривали творчий потенціал старших школярів/</w:t>
      </w:r>
      <w:proofErr w:type="spellStart"/>
      <w:r w:rsidRPr="00BB4FC5">
        <w:rPr>
          <w:rFonts w:ascii="Times New Roman" w:hAnsi="Times New Roman" w:cs="Times New Roman"/>
          <w:sz w:val="28"/>
          <w:szCs w:val="28"/>
          <w:lang w:val="uk-UA"/>
        </w:rPr>
        <w:t>ок</w:t>
      </w:r>
      <w:proofErr w:type="spellEnd"/>
      <w:r w:rsidRPr="00BB4FC5">
        <w:rPr>
          <w:rFonts w:ascii="Times New Roman" w:hAnsi="Times New Roman" w:cs="Times New Roman"/>
          <w:sz w:val="28"/>
          <w:szCs w:val="28"/>
          <w:lang w:val="uk-UA"/>
        </w:rPr>
        <w:t xml:space="preserve"> та заохочували їх до читання. Це буде приклад для вчителів, під якими кутами можна розглядати той чи той твір класичної української літератури.</w:t>
      </w:r>
      <w:bookmarkStart w:id="0" w:name="_GoBack"/>
      <w:bookmarkEnd w:id="0"/>
    </w:p>
    <w:sectPr w:rsidR="007555EE" w:rsidRPr="00541F8B">
      <w:head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71A" w:rsidRDefault="001B371A">
      <w:pPr>
        <w:spacing w:after="0" w:line="240" w:lineRule="auto"/>
      </w:pPr>
      <w:r>
        <w:separator/>
      </w:r>
    </w:p>
  </w:endnote>
  <w:endnote w:type="continuationSeparator" w:id="0">
    <w:p w:rsidR="001B371A" w:rsidRDefault="001B3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203" w:usb1="08070000" w:usb2="00000010" w:usb3="00000000" w:csb0="00020005" w:csb1="00000000"/>
  </w:font>
  <w:font w:name="ArialMT">
    <w:altName w:val="MS Gothic"/>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71A" w:rsidRDefault="001B371A">
      <w:pPr>
        <w:spacing w:after="0" w:line="240" w:lineRule="auto"/>
      </w:pPr>
      <w:r>
        <w:separator/>
      </w:r>
    </w:p>
  </w:footnote>
  <w:footnote w:type="continuationSeparator" w:id="0">
    <w:p w:rsidR="001B371A" w:rsidRDefault="001B37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969233"/>
      <w:docPartObj>
        <w:docPartGallery w:val="Page Numbers (Top of Page)"/>
        <w:docPartUnique/>
      </w:docPartObj>
    </w:sdtPr>
    <w:sdtEndPr>
      <w:rPr>
        <w:rFonts w:ascii="Times New Roman" w:hAnsi="Times New Roman" w:cs="Times New Roman"/>
        <w:color w:val="000000" w:themeColor="text1"/>
        <w:sz w:val="28"/>
        <w:szCs w:val="28"/>
      </w:rPr>
    </w:sdtEndPr>
    <w:sdtContent>
      <w:p w:rsidR="00164BC0" w:rsidRPr="002A5E41" w:rsidRDefault="007555EE">
        <w:pPr>
          <w:pStyle w:val="a3"/>
          <w:jc w:val="right"/>
          <w:rPr>
            <w:rFonts w:ascii="Times New Roman" w:hAnsi="Times New Roman" w:cs="Times New Roman"/>
            <w:color w:val="000000" w:themeColor="text1"/>
            <w:sz w:val="28"/>
            <w:szCs w:val="28"/>
          </w:rPr>
        </w:pPr>
        <w:r w:rsidRPr="002A5E41">
          <w:rPr>
            <w:rFonts w:ascii="Times New Roman" w:hAnsi="Times New Roman" w:cs="Times New Roman"/>
            <w:color w:val="000000" w:themeColor="text1"/>
            <w:sz w:val="28"/>
            <w:szCs w:val="28"/>
          </w:rPr>
          <w:fldChar w:fldCharType="begin"/>
        </w:r>
        <w:r w:rsidRPr="002A5E41">
          <w:rPr>
            <w:rFonts w:ascii="Times New Roman" w:hAnsi="Times New Roman" w:cs="Times New Roman"/>
            <w:color w:val="000000" w:themeColor="text1"/>
            <w:sz w:val="28"/>
            <w:szCs w:val="28"/>
          </w:rPr>
          <w:instrText>PAGE   \* MERGEFORMAT</w:instrText>
        </w:r>
        <w:r w:rsidRPr="002A5E41">
          <w:rPr>
            <w:rFonts w:ascii="Times New Roman" w:hAnsi="Times New Roman" w:cs="Times New Roman"/>
            <w:color w:val="000000" w:themeColor="text1"/>
            <w:sz w:val="28"/>
            <w:szCs w:val="28"/>
          </w:rPr>
          <w:fldChar w:fldCharType="separate"/>
        </w:r>
        <w:r w:rsidR="00541F8B">
          <w:rPr>
            <w:rFonts w:ascii="Times New Roman" w:hAnsi="Times New Roman" w:cs="Times New Roman"/>
            <w:noProof/>
            <w:color w:val="000000" w:themeColor="text1"/>
            <w:sz w:val="28"/>
            <w:szCs w:val="28"/>
          </w:rPr>
          <w:t>54</w:t>
        </w:r>
        <w:r w:rsidRPr="002A5E41">
          <w:rPr>
            <w:rFonts w:ascii="Times New Roman" w:hAnsi="Times New Roman" w:cs="Times New Roman"/>
            <w:color w:val="000000" w:themeColor="text1"/>
            <w:sz w:val="28"/>
            <w:szCs w:val="28"/>
          </w:rPr>
          <w:fldChar w:fldCharType="end"/>
        </w:r>
      </w:p>
    </w:sdtContent>
  </w:sdt>
  <w:p w:rsidR="00164BC0" w:rsidRDefault="001B371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656"/>
    <w:multiLevelType w:val="hybridMultilevel"/>
    <w:tmpl w:val="66C4016C"/>
    <w:lvl w:ilvl="0" w:tplc="CB8EBD3C">
      <w:start w:val="1"/>
      <w:numFmt w:val="bullet"/>
      <w:lvlText w:val=""/>
      <w:lvlJc w:val="left"/>
      <w:pPr>
        <w:tabs>
          <w:tab w:val="num" w:pos="720"/>
        </w:tabs>
        <w:ind w:left="720" w:hanging="360"/>
      </w:pPr>
      <w:rPr>
        <w:rFonts w:ascii="Wingdings" w:hAnsi="Wingdings" w:hint="default"/>
      </w:rPr>
    </w:lvl>
    <w:lvl w:ilvl="1" w:tplc="61EE5352" w:tentative="1">
      <w:start w:val="1"/>
      <w:numFmt w:val="bullet"/>
      <w:lvlText w:val=""/>
      <w:lvlJc w:val="left"/>
      <w:pPr>
        <w:tabs>
          <w:tab w:val="num" w:pos="1440"/>
        </w:tabs>
        <w:ind w:left="1440" w:hanging="360"/>
      </w:pPr>
      <w:rPr>
        <w:rFonts w:ascii="Wingdings" w:hAnsi="Wingdings" w:hint="default"/>
      </w:rPr>
    </w:lvl>
    <w:lvl w:ilvl="2" w:tplc="C5FA9B1C" w:tentative="1">
      <w:start w:val="1"/>
      <w:numFmt w:val="bullet"/>
      <w:lvlText w:val=""/>
      <w:lvlJc w:val="left"/>
      <w:pPr>
        <w:tabs>
          <w:tab w:val="num" w:pos="2160"/>
        </w:tabs>
        <w:ind w:left="2160" w:hanging="360"/>
      </w:pPr>
      <w:rPr>
        <w:rFonts w:ascii="Wingdings" w:hAnsi="Wingdings" w:hint="default"/>
      </w:rPr>
    </w:lvl>
    <w:lvl w:ilvl="3" w:tplc="F33258AE" w:tentative="1">
      <w:start w:val="1"/>
      <w:numFmt w:val="bullet"/>
      <w:lvlText w:val=""/>
      <w:lvlJc w:val="left"/>
      <w:pPr>
        <w:tabs>
          <w:tab w:val="num" w:pos="2880"/>
        </w:tabs>
        <w:ind w:left="2880" w:hanging="360"/>
      </w:pPr>
      <w:rPr>
        <w:rFonts w:ascii="Wingdings" w:hAnsi="Wingdings" w:hint="default"/>
      </w:rPr>
    </w:lvl>
    <w:lvl w:ilvl="4" w:tplc="849E10DE" w:tentative="1">
      <w:start w:val="1"/>
      <w:numFmt w:val="bullet"/>
      <w:lvlText w:val=""/>
      <w:lvlJc w:val="left"/>
      <w:pPr>
        <w:tabs>
          <w:tab w:val="num" w:pos="3600"/>
        </w:tabs>
        <w:ind w:left="3600" w:hanging="360"/>
      </w:pPr>
      <w:rPr>
        <w:rFonts w:ascii="Wingdings" w:hAnsi="Wingdings" w:hint="default"/>
      </w:rPr>
    </w:lvl>
    <w:lvl w:ilvl="5" w:tplc="6756D994" w:tentative="1">
      <w:start w:val="1"/>
      <w:numFmt w:val="bullet"/>
      <w:lvlText w:val=""/>
      <w:lvlJc w:val="left"/>
      <w:pPr>
        <w:tabs>
          <w:tab w:val="num" w:pos="4320"/>
        </w:tabs>
        <w:ind w:left="4320" w:hanging="360"/>
      </w:pPr>
      <w:rPr>
        <w:rFonts w:ascii="Wingdings" w:hAnsi="Wingdings" w:hint="default"/>
      </w:rPr>
    </w:lvl>
    <w:lvl w:ilvl="6" w:tplc="AE2096F0" w:tentative="1">
      <w:start w:val="1"/>
      <w:numFmt w:val="bullet"/>
      <w:lvlText w:val=""/>
      <w:lvlJc w:val="left"/>
      <w:pPr>
        <w:tabs>
          <w:tab w:val="num" w:pos="5040"/>
        </w:tabs>
        <w:ind w:left="5040" w:hanging="360"/>
      </w:pPr>
      <w:rPr>
        <w:rFonts w:ascii="Wingdings" w:hAnsi="Wingdings" w:hint="default"/>
      </w:rPr>
    </w:lvl>
    <w:lvl w:ilvl="7" w:tplc="F894FBEA" w:tentative="1">
      <w:start w:val="1"/>
      <w:numFmt w:val="bullet"/>
      <w:lvlText w:val=""/>
      <w:lvlJc w:val="left"/>
      <w:pPr>
        <w:tabs>
          <w:tab w:val="num" w:pos="5760"/>
        </w:tabs>
        <w:ind w:left="5760" w:hanging="360"/>
      </w:pPr>
      <w:rPr>
        <w:rFonts w:ascii="Wingdings" w:hAnsi="Wingdings" w:hint="default"/>
      </w:rPr>
    </w:lvl>
    <w:lvl w:ilvl="8" w:tplc="EFC02070" w:tentative="1">
      <w:start w:val="1"/>
      <w:numFmt w:val="bullet"/>
      <w:lvlText w:val=""/>
      <w:lvlJc w:val="left"/>
      <w:pPr>
        <w:tabs>
          <w:tab w:val="num" w:pos="6480"/>
        </w:tabs>
        <w:ind w:left="6480" w:hanging="360"/>
      </w:pPr>
      <w:rPr>
        <w:rFonts w:ascii="Wingdings" w:hAnsi="Wingdings" w:hint="default"/>
      </w:rPr>
    </w:lvl>
  </w:abstractNum>
  <w:abstractNum w:abstractNumId="1">
    <w:nsid w:val="08AF5171"/>
    <w:multiLevelType w:val="hybridMultilevel"/>
    <w:tmpl w:val="9DFA1E48"/>
    <w:lvl w:ilvl="0" w:tplc="FD74CD9C">
      <w:start w:val="1"/>
      <w:numFmt w:val="decimal"/>
      <w:lvlText w:val="%1."/>
      <w:lvlJc w:val="left"/>
      <w:pPr>
        <w:ind w:left="1069" w:hanging="360"/>
      </w:pPr>
      <w:rPr>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A2A2717"/>
    <w:multiLevelType w:val="hybridMultilevel"/>
    <w:tmpl w:val="D206A918"/>
    <w:lvl w:ilvl="0" w:tplc="76BEF82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AC903B4"/>
    <w:multiLevelType w:val="hybridMultilevel"/>
    <w:tmpl w:val="9D844660"/>
    <w:lvl w:ilvl="0" w:tplc="0419000F">
      <w:start w:val="1"/>
      <w:numFmt w:val="decimal"/>
      <w:lvlText w:val="%1."/>
      <w:lvlJc w:val="left"/>
      <w:pPr>
        <w:tabs>
          <w:tab w:val="num" w:pos="720"/>
        </w:tabs>
        <w:ind w:left="720" w:hanging="360"/>
      </w:pPr>
      <w:rPr>
        <w:rFonts w:hint="default"/>
      </w:rPr>
    </w:lvl>
    <w:lvl w:ilvl="1" w:tplc="FA36A156" w:tentative="1">
      <w:start w:val="1"/>
      <w:numFmt w:val="bullet"/>
      <w:lvlText w:val=""/>
      <w:lvlJc w:val="left"/>
      <w:pPr>
        <w:tabs>
          <w:tab w:val="num" w:pos="1440"/>
        </w:tabs>
        <w:ind w:left="1440" w:hanging="360"/>
      </w:pPr>
      <w:rPr>
        <w:rFonts w:ascii="Wingdings" w:hAnsi="Wingdings" w:hint="default"/>
      </w:rPr>
    </w:lvl>
    <w:lvl w:ilvl="2" w:tplc="D6D09682" w:tentative="1">
      <w:start w:val="1"/>
      <w:numFmt w:val="bullet"/>
      <w:lvlText w:val=""/>
      <w:lvlJc w:val="left"/>
      <w:pPr>
        <w:tabs>
          <w:tab w:val="num" w:pos="2160"/>
        </w:tabs>
        <w:ind w:left="2160" w:hanging="360"/>
      </w:pPr>
      <w:rPr>
        <w:rFonts w:ascii="Wingdings" w:hAnsi="Wingdings" w:hint="default"/>
      </w:rPr>
    </w:lvl>
    <w:lvl w:ilvl="3" w:tplc="A464276A" w:tentative="1">
      <w:start w:val="1"/>
      <w:numFmt w:val="bullet"/>
      <w:lvlText w:val=""/>
      <w:lvlJc w:val="left"/>
      <w:pPr>
        <w:tabs>
          <w:tab w:val="num" w:pos="2880"/>
        </w:tabs>
        <w:ind w:left="2880" w:hanging="360"/>
      </w:pPr>
      <w:rPr>
        <w:rFonts w:ascii="Wingdings" w:hAnsi="Wingdings" w:hint="default"/>
      </w:rPr>
    </w:lvl>
    <w:lvl w:ilvl="4" w:tplc="9952528E" w:tentative="1">
      <w:start w:val="1"/>
      <w:numFmt w:val="bullet"/>
      <w:lvlText w:val=""/>
      <w:lvlJc w:val="left"/>
      <w:pPr>
        <w:tabs>
          <w:tab w:val="num" w:pos="3600"/>
        </w:tabs>
        <w:ind w:left="3600" w:hanging="360"/>
      </w:pPr>
      <w:rPr>
        <w:rFonts w:ascii="Wingdings" w:hAnsi="Wingdings" w:hint="default"/>
      </w:rPr>
    </w:lvl>
    <w:lvl w:ilvl="5" w:tplc="9A9E160A" w:tentative="1">
      <w:start w:val="1"/>
      <w:numFmt w:val="bullet"/>
      <w:lvlText w:val=""/>
      <w:lvlJc w:val="left"/>
      <w:pPr>
        <w:tabs>
          <w:tab w:val="num" w:pos="4320"/>
        </w:tabs>
        <w:ind w:left="4320" w:hanging="360"/>
      </w:pPr>
      <w:rPr>
        <w:rFonts w:ascii="Wingdings" w:hAnsi="Wingdings" w:hint="default"/>
      </w:rPr>
    </w:lvl>
    <w:lvl w:ilvl="6" w:tplc="C4AA29A4" w:tentative="1">
      <w:start w:val="1"/>
      <w:numFmt w:val="bullet"/>
      <w:lvlText w:val=""/>
      <w:lvlJc w:val="left"/>
      <w:pPr>
        <w:tabs>
          <w:tab w:val="num" w:pos="5040"/>
        </w:tabs>
        <w:ind w:left="5040" w:hanging="360"/>
      </w:pPr>
      <w:rPr>
        <w:rFonts w:ascii="Wingdings" w:hAnsi="Wingdings" w:hint="default"/>
      </w:rPr>
    </w:lvl>
    <w:lvl w:ilvl="7" w:tplc="0018D3E6" w:tentative="1">
      <w:start w:val="1"/>
      <w:numFmt w:val="bullet"/>
      <w:lvlText w:val=""/>
      <w:lvlJc w:val="left"/>
      <w:pPr>
        <w:tabs>
          <w:tab w:val="num" w:pos="5760"/>
        </w:tabs>
        <w:ind w:left="5760" w:hanging="360"/>
      </w:pPr>
      <w:rPr>
        <w:rFonts w:ascii="Wingdings" w:hAnsi="Wingdings" w:hint="default"/>
      </w:rPr>
    </w:lvl>
    <w:lvl w:ilvl="8" w:tplc="99CEE62E" w:tentative="1">
      <w:start w:val="1"/>
      <w:numFmt w:val="bullet"/>
      <w:lvlText w:val=""/>
      <w:lvlJc w:val="left"/>
      <w:pPr>
        <w:tabs>
          <w:tab w:val="num" w:pos="6480"/>
        </w:tabs>
        <w:ind w:left="6480" w:hanging="360"/>
      </w:pPr>
      <w:rPr>
        <w:rFonts w:ascii="Wingdings" w:hAnsi="Wingdings" w:hint="default"/>
      </w:rPr>
    </w:lvl>
  </w:abstractNum>
  <w:abstractNum w:abstractNumId="4">
    <w:nsid w:val="0C5F3CAF"/>
    <w:multiLevelType w:val="hybridMultilevel"/>
    <w:tmpl w:val="9BE06332"/>
    <w:lvl w:ilvl="0" w:tplc="FEFA7F5C">
      <w:start w:val="1"/>
      <w:numFmt w:val="bullet"/>
      <w:lvlText w:val="◦"/>
      <w:lvlJc w:val="left"/>
      <w:pPr>
        <w:tabs>
          <w:tab w:val="num" w:pos="720"/>
        </w:tabs>
        <w:ind w:left="720" w:hanging="360"/>
      </w:pPr>
      <w:rPr>
        <w:rFonts w:ascii="Garamond" w:hAnsi="Garamond" w:hint="default"/>
      </w:rPr>
    </w:lvl>
    <w:lvl w:ilvl="1" w:tplc="68A02B98" w:tentative="1">
      <w:start w:val="1"/>
      <w:numFmt w:val="bullet"/>
      <w:lvlText w:val="◦"/>
      <w:lvlJc w:val="left"/>
      <w:pPr>
        <w:tabs>
          <w:tab w:val="num" w:pos="1440"/>
        </w:tabs>
        <w:ind w:left="1440" w:hanging="360"/>
      </w:pPr>
      <w:rPr>
        <w:rFonts w:ascii="Garamond" w:hAnsi="Garamond" w:hint="default"/>
      </w:rPr>
    </w:lvl>
    <w:lvl w:ilvl="2" w:tplc="F0CC8B5E" w:tentative="1">
      <w:start w:val="1"/>
      <w:numFmt w:val="bullet"/>
      <w:lvlText w:val="◦"/>
      <w:lvlJc w:val="left"/>
      <w:pPr>
        <w:tabs>
          <w:tab w:val="num" w:pos="2160"/>
        </w:tabs>
        <w:ind w:left="2160" w:hanging="360"/>
      </w:pPr>
      <w:rPr>
        <w:rFonts w:ascii="Garamond" w:hAnsi="Garamond" w:hint="default"/>
      </w:rPr>
    </w:lvl>
    <w:lvl w:ilvl="3" w:tplc="0D9ECE22" w:tentative="1">
      <w:start w:val="1"/>
      <w:numFmt w:val="bullet"/>
      <w:lvlText w:val="◦"/>
      <w:lvlJc w:val="left"/>
      <w:pPr>
        <w:tabs>
          <w:tab w:val="num" w:pos="2880"/>
        </w:tabs>
        <w:ind w:left="2880" w:hanging="360"/>
      </w:pPr>
      <w:rPr>
        <w:rFonts w:ascii="Garamond" w:hAnsi="Garamond" w:hint="default"/>
      </w:rPr>
    </w:lvl>
    <w:lvl w:ilvl="4" w:tplc="A44229F0" w:tentative="1">
      <w:start w:val="1"/>
      <w:numFmt w:val="bullet"/>
      <w:lvlText w:val="◦"/>
      <w:lvlJc w:val="left"/>
      <w:pPr>
        <w:tabs>
          <w:tab w:val="num" w:pos="3600"/>
        </w:tabs>
        <w:ind w:left="3600" w:hanging="360"/>
      </w:pPr>
      <w:rPr>
        <w:rFonts w:ascii="Garamond" w:hAnsi="Garamond" w:hint="default"/>
      </w:rPr>
    </w:lvl>
    <w:lvl w:ilvl="5" w:tplc="3A1EF9CA" w:tentative="1">
      <w:start w:val="1"/>
      <w:numFmt w:val="bullet"/>
      <w:lvlText w:val="◦"/>
      <w:lvlJc w:val="left"/>
      <w:pPr>
        <w:tabs>
          <w:tab w:val="num" w:pos="4320"/>
        </w:tabs>
        <w:ind w:left="4320" w:hanging="360"/>
      </w:pPr>
      <w:rPr>
        <w:rFonts w:ascii="Garamond" w:hAnsi="Garamond" w:hint="default"/>
      </w:rPr>
    </w:lvl>
    <w:lvl w:ilvl="6" w:tplc="57C0F462" w:tentative="1">
      <w:start w:val="1"/>
      <w:numFmt w:val="bullet"/>
      <w:lvlText w:val="◦"/>
      <w:lvlJc w:val="left"/>
      <w:pPr>
        <w:tabs>
          <w:tab w:val="num" w:pos="5040"/>
        </w:tabs>
        <w:ind w:left="5040" w:hanging="360"/>
      </w:pPr>
      <w:rPr>
        <w:rFonts w:ascii="Garamond" w:hAnsi="Garamond" w:hint="default"/>
      </w:rPr>
    </w:lvl>
    <w:lvl w:ilvl="7" w:tplc="DA7A1E1C" w:tentative="1">
      <w:start w:val="1"/>
      <w:numFmt w:val="bullet"/>
      <w:lvlText w:val="◦"/>
      <w:lvlJc w:val="left"/>
      <w:pPr>
        <w:tabs>
          <w:tab w:val="num" w:pos="5760"/>
        </w:tabs>
        <w:ind w:left="5760" w:hanging="360"/>
      </w:pPr>
      <w:rPr>
        <w:rFonts w:ascii="Garamond" w:hAnsi="Garamond" w:hint="default"/>
      </w:rPr>
    </w:lvl>
    <w:lvl w:ilvl="8" w:tplc="9784251A" w:tentative="1">
      <w:start w:val="1"/>
      <w:numFmt w:val="bullet"/>
      <w:lvlText w:val="◦"/>
      <w:lvlJc w:val="left"/>
      <w:pPr>
        <w:tabs>
          <w:tab w:val="num" w:pos="6480"/>
        </w:tabs>
        <w:ind w:left="6480" w:hanging="360"/>
      </w:pPr>
      <w:rPr>
        <w:rFonts w:ascii="Garamond" w:hAnsi="Garamond" w:hint="default"/>
      </w:rPr>
    </w:lvl>
  </w:abstractNum>
  <w:abstractNum w:abstractNumId="5">
    <w:nsid w:val="0C7E6C1E"/>
    <w:multiLevelType w:val="hybridMultilevel"/>
    <w:tmpl w:val="C658C1A4"/>
    <w:lvl w:ilvl="0" w:tplc="11C2B12A">
      <w:start w:val="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5840B3B"/>
    <w:multiLevelType w:val="hybridMultilevel"/>
    <w:tmpl w:val="3F027EEE"/>
    <w:lvl w:ilvl="0" w:tplc="76BEF82A">
      <w:start w:val="1"/>
      <w:numFmt w:val="decimal"/>
      <w:lvlText w:val="%1."/>
      <w:lvlJc w:val="left"/>
      <w:pPr>
        <w:ind w:left="142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19471E"/>
    <w:multiLevelType w:val="hybridMultilevel"/>
    <w:tmpl w:val="1DCA0D8E"/>
    <w:lvl w:ilvl="0" w:tplc="6A2A5F5C">
      <w:start w:val="1"/>
      <w:numFmt w:val="bullet"/>
      <w:lvlText w:val="◦"/>
      <w:lvlJc w:val="left"/>
      <w:pPr>
        <w:tabs>
          <w:tab w:val="num" w:pos="720"/>
        </w:tabs>
        <w:ind w:left="720" w:hanging="360"/>
      </w:pPr>
      <w:rPr>
        <w:rFonts w:ascii="Garamond" w:hAnsi="Garamond" w:hint="default"/>
      </w:rPr>
    </w:lvl>
    <w:lvl w:ilvl="1" w:tplc="B8FE8CF8" w:tentative="1">
      <w:start w:val="1"/>
      <w:numFmt w:val="bullet"/>
      <w:lvlText w:val="◦"/>
      <w:lvlJc w:val="left"/>
      <w:pPr>
        <w:tabs>
          <w:tab w:val="num" w:pos="1440"/>
        </w:tabs>
        <w:ind w:left="1440" w:hanging="360"/>
      </w:pPr>
      <w:rPr>
        <w:rFonts w:ascii="Garamond" w:hAnsi="Garamond" w:hint="default"/>
      </w:rPr>
    </w:lvl>
    <w:lvl w:ilvl="2" w:tplc="87CE60EE" w:tentative="1">
      <w:start w:val="1"/>
      <w:numFmt w:val="bullet"/>
      <w:lvlText w:val="◦"/>
      <w:lvlJc w:val="left"/>
      <w:pPr>
        <w:tabs>
          <w:tab w:val="num" w:pos="2160"/>
        </w:tabs>
        <w:ind w:left="2160" w:hanging="360"/>
      </w:pPr>
      <w:rPr>
        <w:rFonts w:ascii="Garamond" w:hAnsi="Garamond" w:hint="default"/>
      </w:rPr>
    </w:lvl>
    <w:lvl w:ilvl="3" w:tplc="1E02A88C" w:tentative="1">
      <w:start w:val="1"/>
      <w:numFmt w:val="bullet"/>
      <w:lvlText w:val="◦"/>
      <w:lvlJc w:val="left"/>
      <w:pPr>
        <w:tabs>
          <w:tab w:val="num" w:pos="2880"/>
        </w:tabs>
        <w:ind w:left="2880" w:hanging="360"/>
      </w:pPr>
      <w:rPr>
        <w:rFonts w:ascii="Garamond" w:hAnsi="Garamond" w:hint="default"/>
      </w:rPr>
    </w:lvl>
    <w:lvl w:ilvl="4" w:tplc="AFD2A8AA" w:tentative="1">
      <w:start w:val="1"/>
      <w:numFmt w:val="bullet"/>
      <w:lvlText w:val="◦"/>
      <w:lvlJc w:val="left"/>
      <w:pPr>
        <w:tabs>
          <w:tab w:val="num" w:pos="3600"/>
        </w:tabs>
        <w:ind w:left="3600" w:hanging="360"/>
      </w:pPr>
      <w:rPr>
        <w:rFonts w:ascii="Garamond" w:hAnsi="Garamond" w:hint="default"/>
      </w:rPr>
    </w:lvl>
    <w:lvl w:ilvl="5" w:tplc="F126FC74" w:tentative="1">
      <w:start w:val="1"/>
      <w:numFmt w:val="bullet"/>
      <w:lvlText w:val="◦"/>
      <w:lvlJc w:val="left"/>
      <w:pPr>
        <w:tabs>
          <w:tab w:val="num" w:pos="4320"/>
        </w:tabs>
        <w:ind w:left="4320" w:hanging="360"/>
      </w:pPr>
      <w:rPr>
        <w:rFonts w:ascii="Garamond" w:hAnsi="Garamond" w:hint="default"/>
      </w:rPr>
    </w:lvl>
    <w:lvl w:ilvl="6" w:tplc="8B0853F8" w:tentative="1">
      <w:start w:val="1"/>
      <w:numFmt w:val="bullet"/>
      <w:lvlText w:val="◦"/>
      <w:lvlJc w:val="left"/>
      <w:pPr>
        <w:tabs>
          <w:tab w:val="num" w:pos="5040"/>
        </w:tabs>
        <w:ind w:left="5040" w:hanging="360"/>
      </w:pPr>
      <w:rPr>
        <w:rFonts w:ascii="Garamond" w:hAnsi="Garamond" w:hint="default"/>
      </w:rPr>
    </w:lvl>
    <w:lvl w:ilvl="7" w:tplc="E82A34EE" w:tentative="1">
      <w:start w:val="1"/>
      <w:numFmt w:val="bullet"/>
      <w:lvlText w:val="◦"/>
      <w:lvlJc w:val="left"/>
      <w:pPr>
        <w:tabs>
          <w:tab w:val="num" w:pos="5760"/>
        </w:tabs>
        <w:ind w:left="5760" w:hanging="360"/>
      </w:pPr>
      <w:rPr>
        <w:rFonts w:ascii="Garamond" w:hAnsi="Garamond" w:hint="default"/>
      </w:rPr>
    </w:lvl>
    <w:lvl w:ilvl="8" w:tplc="D8D280C0" w:tentative="1">
      <w:start w:val="1"/>
      <w:numFmt w:val="bullet"/>
      <w:lvlText w:val="◦"/>
      <w:lvlJc w:val="left"/>
      <w:pPr>
        <w:tabs>
          <w:tab w:val="num" w:pos="6480"/>
        </w:tabs>
        <w:ind w:left="6480" w:hanging="360"/>
      </w:pPr>
      <w:rPr>
        <w:rFonts w:ascii="Garamond" w:hAnsi="Garamond" w:hint="default"/>
      </w:rPr>
    </w:lvl>
  </w:abstractNum>
  <w:abstractNum w:abstractNumId="8">
    <w:nsid w:val="19B44ACC"/>
    <w:multiLevelType w:val="hybridMultilevel"/>
    <w:tmpl w:val="371E03E0"/>
    <w:lvl w:ilvl="0" w:tplc="11C2B12A">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1BBF222F"/>
    <w:multiLevelType w:val="hybridMultilevel"/>
    <w:tmpl w:val="1E2E42A6"/>
    <w:lvl w:ilvl="0" w:tplc="11C2B12A">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2334449"/>
    <w:multiLevelType w:val="hybridMultilevel"/>
    <w:tmpl w:val="48DCB65A"/>
    <w:lvl w:ilvl="0" w:tplc="11C2B12A">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4A87DE1"/>
    <w:multiLevelType w:val="hybridMultilevel"/>
    <w:tmpl w:val="DE4A6F3C"/>
    <w:lvl w:ilvl="0" w:tplc="E2D81378">
      <w:start w:val="1"/>
      <w:numFmt w:val="decimal"/>
      <w:lvlText w:val="%1."/>
      <w:lvlJc w:val="left"/>
      <w:pPr>
        <w:ind w:left="5322" w:hanging="360"/>
      </w:pPr>
      <w:rPr>
        <w:b w:val="0"/>
      </w:rPr>
    </w:lvl>
    <w:lvl w:ilvl="1" w:tplc="04190019" w:tentative="1">
      <w:start w:val="1"/>
      <w:numFmt w:val="lowerLetter"/>
      <w:lvlText w:val="%2."/>
      <w:lvlJc w:val="left"/>
      <w:pPr>
        <w:ind w:left="6042" w:hanging="360"/>
      </w:pPr>
    </w:lvl>
    <w:lvl w:ilvl="2" w:tplc="0419001B" w:tentative="1">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12">
    <w:nsid w:val="285D42A0"/>
    <w:multiLevelType w:val="hybridMultilevel"/>
    <w:tmpl w:val="9C0E3D62"/>
    <w:lvl w:ilvl="0" w:tplc="11C2B12A">
      <w:start w:val="1"/>
      <w:numFmt w:val="bullet"/>
      <w:lvlText w:val="–"/>
      <w:lvlJc w:val="left"/>
      <w:pPr>
        <w:tabs>
          <w:tab w:val="num" w:pos="360"/>
        </w:tabs>
        <w:ind w:left="360" w:hanging="360"/>
      </w:pPr>
      <w:rPr>
        <w:rFonts w:ascii="Times New Roman" w:eastAsiaTheme="minorHAnsi" w:hAnsi="Times New Roman" w:cs="Times New Roman" w:hint="default"/>
      </w:rPr>
    </w:lvl>
    <w:lvl w:ilvl="1" w:tplc="7EC00ECE" w:tentative="1">
      <w:start w:val="1"/>
      <w:numFmt w:val="bullet"/>
      <w:lvlText w:val="◦"/>
      <w:lvlJc w:val="left"/>
      <w:pPr>
        <w:tabs>
          <w:tab w:val="num" w:pos="1080"/>
        </w:tabs>
        <w:ind w:left="1080" w:hanging="360"/>
      </w:pPr>
      <w:rPr>
        <w:rFonts w:ascii="Garamond" w:hAnsi="Garamond" w:hint="default"/>
      </w:rPr>
    </w:lvl>
    <w:lvl w:ilvl="2" w:tplc="342AB9D8" w:tentative="1">
      <w:start w:val="1"/>
      <w:numFmt w:val="bullet"/>
      <w:lvlText w:val="◦"/>
      <w:lvlJc w:val="left"/>
      <w:pPr>
        <w:tabs>
          <w:tab w:val="num" w:pos="1800"/>
        </w:tabs>
        <w:ind w:left="1800" w:hanging="360"/>
      </w:pPr>
      <w:rPr>
        <w:rFonts w:ascii="Garamond" w:hAnsi="Garamond" w:hint="default"/>
      </w:rPr>
    </w:lvl>
    <w:lvl w:ilvl="3" w:tplc="4AF8A50C" w:tentative="1">
      <w:start w:val="1"/>
      <w:numFmt w:val="bullet"/>
      <w:lvlText w:val="◦"/>
      <w:lvlJc w:val="left"/>
      <w:pPr>
        <w:tabs>
          <w:tab w:val="num" w:pos="2520"/>
        </w:tabs>
        <w:ind w:left="2520" w:hanging="360"/>
      </w:pPr>
      <w:rPr>
        <w:rFonts w:ascii="Garamond" w:hAnsi="Garamond" w:hint="default"/>
      </w:rPr>
    </w:lvl>
    <w:lvl w:ilvl="4" w:tplc="34F4C730" w:tentative="1">
      <w:start w:val="1"/>
      <w:numFmt w:val="bullet"/>
      <w:lvlText w:val="◦"/>
      <w:lvlJc w:val="left"/>
      <w:pPr>
        <w:tabs>
          <w:tab w:val="num" w:pos="3240"/>
        </w:tabs>
        <w:ind w:left="3240" w:hanging="360"/>
      </w:pPr>
      <w:rPr>
        <w:rFonts w:ascii="Garamond" w:hAnsi="Garamond" w:hint="default"/>
      </w:rPr>
    </w:lvl>
    <w:lvl w:ilvl="5" w:tplc="F22411CE" w:tentative="1">
      <w:start w:val="1"/>
      <w:numFmt w:val="bullet"/>
      <w:lvlText w:val="◦"/>
      <w:lvlJc w:val="left"/>
      <w:pPr>
        <w:tabs>
          <w:tab w:val="num" w:pos="3960"/>
        </w:tabs>
        <w:ind w:left="3960" w:hanging="360"/>
      </w:pPr>
      <w:rPr>
        <w:rFonts w:ascii="Garamond" w:hAnsi="Garamond" w:hint="default"/>
      </w:rPr>
    </w:lvl>
    <w:lvl w:ilvl="6" w:tplc="7B3408EC" w:tentative="1">
      <w:start w:val="1"/>
      <w:numFmt w:val="bullet"/>
      <w:lvlText w:val="◦"/>
      <w:lvlJc w:val="left"/>
      <w:pPr>
        <w:tabs>
          <w:tab w:val="num" w:pos="4680"/>
        </w:tabs>
        <w:ind w:left="4680" w:hanging="360"/>
      </w:pPr>
      <w:rPr>
        <w:rFonts w:ascii="Garamond" w:hAnsi="Garamond" w:hint="default"/>
      </w:rPr>
    </w:lvl>
    <w:lvl w:ilvl="7" w:tplc="94200D96" w:tentative="1">
      <w:start w:val="1"/>
      <w:numFmt w:val="bullet"/>
      <w:lvlText w:val="◦"/>
      <w:lvlJc w:val="left"/>
      <w:pPr>
        <w:tabs>
          <w:tab w:val="num" w:pos="5400"/>
        </w:tabs>
        <w:ind w:left="5400" w:hanging="360"/>
      </w:pPr>
      <w:rPr>
        <w:rFonts w:ascii="Garamond" w:hAnsi="Garamond" w:hint="default"/>
      </w:rPr>
    </w:lvl>
    <w:lvl w:ilvl="8" w:tplc="ACDCF83E" w:tentative="1">
      <w:start w:val="1"/>
      <w:numFmt w:val="bullet"/>
      <w:lvlText w:val="◦"/>
      <w:lvlJc w:val="left"/>
      <w:pPr>
        <w:tabs>
          <w:tab w:val="num" w:pos="6120"/>
        </w:tabs>
        <w:ind w:left="6120" w:hanging="360"/>
      </w:pPr>
      <w:rPr>
        <w:rFonts w:ascii="Garamond" w:hAnsi="Garamond" w:hint="default"/>
      </w:rPr>
    </w:lvl>
  </w:abstractNum>
  <w:abstractNum w:abstractNumId="13">
    <w:nsid w:val="2ADA1667"/>
    <w:multiLevelType w:val="hybridMultilevel"/>
    <w:tmpl w:val="B9EE54A4"/>
    <w:lvl w:ilvl="0" w:tplc="96BE6146">
      <w:start w:val="1"/>
      <w:numFmt w:val="decimal"/>
      <w:lvlText w:val="%1."/>
      <w:lvlJc w:val="left"/>
      <w:pPr>
        <w:ind w:left="360" w:hanging="360"/>
      </w:pPr>
      <w:rPr>
        <w:b w:val="0"/>
        <w:color w:val="000000" w:themeColor="text1"/>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1A6904"/>
    <w:multiLevelType w:val="hybridMultilevel"/>
    <w:tmpl w:val="FC6C4456"/>
    <w:lvl w:ilvl="0" w:tplc="027CBA58">
      <w:start w:val="1"/>
      <w:numFmt w:val="bullet"/>
      <w:lvlText w:val="◦"/>
      <w:lvlJc w:val="left"/>
      <w:pPr>
        <w:tabs>
          <w:tab w:val="num" w:pos="720"/>
        </w:tabs>
        <w:ind w:left="720" w:hanging="360"/>
      </w:pPr>
      <w:rPr>
        <w:rFonts w:ascii="Garamond" w:hAnsi="Garamond" w:hint="default"/>
      </w:rPr>
    </w:lvl>
    <w:lvl w:ilvl="1" w:tplc="40A45A7A" w:tentative="1">
      <w:start w:val="1"/>
      <w:numFmt w:val="bullet"/>
      <w:lvlText w:val="◦"/>
      <w:lvlJc w:val="left"/>
      <w:pPr>
        <w:tabs>
          <w:tab w:val="num" w:pos="1440"/>
        </w:tabs>
        <w:ind w:left="1440" w:hanging="360"/>
      </w:pPr>
      <w:rPr>
        <w:rFonts w:ascii="Garamond" w:hAnsi="Garamond" w:hint="default"/>
      </w:rPr>
    </w:lvl>
    <w:lvl w:ilvl="2" w:tplc="5C1E3EA2" w:tentative="1">
      <w:start w:val="1"/>
      <w:numFmt w:val="bullet"/>
      <w:lvlText w:val="◦"/>
      <w:lvlJc w:val="left"/>
      <w:pPr>
        <w:tabs>
          <w:tab w:val="num" w:pos="2160"/>
        </w:tabs>
        <w:ind w:left="2160" w:hanging="360"/>
      </w:pPr>
      <w:rPr>
        <w:rFonts w:ascii="Garamond" w:hAnsi="Garamond" w:hint="default"/>
      </w:rPr>
    </w:lvl>
    <w:lvl w:ilvl="3" w:tplc="55C266F0" w:tentative="1">
      <w:start w:val="1"/>
      <w:numFmt w:val="bullet"/>
      <w:lvlText w:val="◦"/>
      <w:lvlJc w:val="left"/>
      <w:pPr>
        <w:tabs>
          <w:tab w:val="num" w:pos="2880"/>
        </w:tabs>
        <w:ind w:left="2880" w:hanging="360"/>
      </w:pPr>
      <w:rPr>
        <w:rFonts w:ascii="Garamond" w:hAnsi="Garamond" w:hint="default"/>
      </w:rPr>
    </w:lvl>
    <w:lvl w:ilvl="4" w:tplc="775EC42A" w:tentative="1">
      <w:start w:val="1"/>
      <w:numFmt w:val="bullet"/>
      <w:lvlText w:val="◦"/>
      <w:lvlJc w:val="left"/>
      <w:pPr>
        <w:tabs>
          <w:tab w:val="num" w:pos="3600"/>
        </w:tabs>
        <w:ind w:left="3600" w:hanging="360"/>
      </w:pPr>
      <w:rPr>
        <w:rFonts w:ascii="Garamond" w:hAnsi="Garamond" w:hint="default"/>
      </w:rPr>
    </w:lvl>
    <w:lvl w:ilvl="5" w:tplc="25A2279E" w:tentative="1">
      <w:start w:val="1"/>
      <w:numFmt w:val="bullet"/>
      <w:lvlText w:val="◦"/>
      <w:lvlJc w:val="left"/>
      <w:pPr>
        <w:tabs>
          <w:tab w:val="num" w:pos="4320"/>
        </w:tabs>
        <w:ind w:left="4320" w:hanging="360"/>
      </w:pPr>
      <w:rPr>
        <w:rFonts w:ascii="Garamond" w:hAnsi="Garamond" w:hint="default"/>
      </w:rPr>
    </w:lvl>
    <w:lvl w:ilvl="6" w:tplc="54768CD6" w:tentative="1">
      <w:start w:val="1"/>
      <w:numFmt w:val="bullet"/>
      <w:lvlText w:val="◦"/>
      <w:lvlJc w:val="left"/>
      <w:pPr>
        <w:tabs>
          <w:tab w:val="num" w:pos="5040"/>
        </w:tabs>
        <w:ind w:left="5040" w:hanging="360"/>
      </w:pPr>
      <w:rPr>
        <w:rFonts w:ascii="Garamond" w:hAnsi="Garamond" w:hint="default"/>
      </w:rPr>
    </w:lvl>
    <w:lvl w:ilvl="7" w:tplc="7B841452" w:tentative="1">
      <w:start w:val="1"/>
      <w:numFmt w:val="bullet"/>
      <w:lvlText w:val="◦"/>
      <w:lvlJc w:val="left"/>
      <w:pPr>
        <w:tabs>
          <w:tab w:val="num" w:pos="5760"/>
        </w:tabs>
        <w:ind w:left="5760" w:hanging="360"/>
      </w:pPr>
      <w:rPr>
        <w:rFonts w:ascii="Garamond" w:hAnsi="Garamond" w:hint="default"/>
      </w:rPr>
    </w:lvl>
    <w:lvl w:ilvl="8" w:tplc="EDBA78BE" w:tentative="1">
      <w:start w:val="1"/>
      <w:numFmt w:val="bullet"/>
      <w:lvlText w:val="◦"/>
      <w:lvlJc w:val="left"/>
      <w:pPr>
        <w:tabs>
          <w:tab w:val="num" w:pos="6480"/>
        </w:tabs>
        <w:ind w:left="6480" w:hanging="360"/>
      </w:pPr>
      <w:rPr>
        <w:rFonts w:ascii="Garamond" w:hAnsi="Garamond" w:hint="default"/>
      </w:rPr>
    </w:lvl>
  </w:abstractNum>
  <w:abstractNum w:abstractNumId="15">
    <w:nsid w:val="2ECA3960"/>
    <w:multiLevelType w:val="hybridMultilevel"/>
    <w:tmpl w:val="2D6011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ECF7AF9"/>
    <w:multiLevelType w:val="hybridMultilevel"/>
    <w:tmpl w:val="65AE3408"/>
    <w:lvl w:ilvl="0" w:tplc="76BEF82A">
      <w:start w:val="1"/>
      <w:numFmt w:val="decimal"/>
      <w:lvlText w:val="%1."/>
      <w:lvlJc w:val="left"/>
      <w:pPr>
        <w:ind w:left="142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2B404C"/>
    <w:multiLevelType w:val="hybridMultilevel"/>
    <w:tmpl w:val="7A06B55E"/>
    <w:lvl w:ilvl="0" w:tplc="63C2990A">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305206AB"/>
    <w:multiLevelType w:val="hybridMultilevel"/>
    <w:tmpl w:val="2F14725C"/>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92F0F69"/>
    <w:multiLevelType w:val="hybridMultilevel"/>
    <w:tmpl w:val="C3F2A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B12EE2"/>
    <w:multiLevelType w:val="hybridMultilevel"/>
    <w:tmpl w:val="7EAACC9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
    <w:nsid w:val="3E68604C"/>
    <w:multiLevelType w:val="hybridMultilevel"/>
    <w:tmpl w:val="CAA6C3D4"/>
    <w:lvl w:ilvl="0" w:tplc="1C8224B8">
      <w:start w:val="1"/>
      <w:numFmt w:val="decimal"/>
      <w:lvlText w:val="%1."/>
      <w:lvlJc w:val="left"/>
      <w:pPr>
        <w:ind w:left="1069" w:hanging="360"/>
      </w:pPr>
      <w:rPr>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A93FA8"/>
    <w:multiLevelType w:val="hybridMultilevel"/>
    <w:tmpl w:val="9A02E70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15F798A"/>
    <w:multiLevelType w:val="hybridMultilevel"/>
    <w:tmpl w:val="F34C44E4"/>
    <w:lvl w:ilvl="0" w:tplc="5352CEE8">
      <w:start w:val="1"/>
      <w:numFmt w:val="decimal"/>
      <w:lvlText w:val="%1."/>
      <w:lvlJc w:val="left"/>
      <w:pPr>
        <w:ind w:left="502" w:hanging="360"/>
      </w:pPr>
      <w:rPr>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52431D8C"/>
    <w:multiLevelType w:val="hybridMultilevel"/>
    <w:tmpl w:val="75D84E7C"/>
    <w:lvl w:ilvl="0" w:tplc="4ECC7B0A">
      <w:start w:val="1"/>
      <w:numFmt w:val="bullet"/>
      <w:lvlText w:val="◦"/>
      <w:lvlJc w:val="left"/>
      <w:pPr>
        <w:tabs>
          <w:tab w:val="num" w:pos="720"/>
        </w:tabs>
        <w:ind w:left="720" w:hanging="360"/>
      </w:pPr>
      <w:rPr>
        <w:rFonts w:ascii="Garamond" w:hAnsi="Garamond" w:hint="default"/>
      </w:rPr>
    </w:lvl>
    <w:lvl w:ilvl="1" w:tplc="97484A72" w:tentative="1">
      <w:start w:val="1"/>
      <w:numFmt w:val="bullet"/>
      <w:lvlText w:val="◦"/>
      <w:lvlJc w:val="left"/>
      <w:pPr>
        <w:tabs>
          <w:tab w:val="num" w:pos="1440"/>
        </w:tabs>
        <w:ind w:left="1440" w:hanging="360"/>
      </w:pPr>
      <w:rPr>
        <w:rFonts w:ascii="Garamond" w:hAnsi="Garamond" w:hint="default"/>
      </w:rPr>
    </w:lvl>
    <w:lvl w:ilvl="2" w:tplc="6AA6DB50" w:tentative="1">
      <w:start w:val="1"/>
      <w:numFmt w:val="bullet"/>
      <w:lvlText w:val="◦"/>
      <w:lvlJc w:val="left"/>
      <w:pPr>
        <w:tabs>
          <w:tab w:val="num" w:pos="2160"/>
        </w:tabs>
        <w:ind w:left="2160" w:hanging="360"/>
      </w:pPr>
      <w:rPr>
        <w:rFonts w:ascii="Garamond" w:hAnsi="Garamond" w:hint="default"/>
      </w:rPr>
    </w:lvl>
    <w:lvl w:ilvl="3" w:tplc="4DBC98B6" w:tentative="1">
      <w:start w:val="1"/>
      <w:numFmt w:val="bullet"/>
      <w:lvlText w:val="◦"/>
      <w:lvlJc w:val="left"/>
      <w:pPr>
        <w:tabs>
          <w:tab w:val="num" w:pos="2880"/>
        </w:tabs>
        <w:ind w:left="2880" w:hanging="360"/>
      </w:pPr>
      <w:rPr>
        <w:rFonts w:ascii="Garamond" w:hAnsi="Garamond" w:hint="default"/>
      </w:rPr>
    </w:lvl>
    <w:lvl w:ilvl="4" w:tplc="EA16E708" w:tentative="1">
      <w:start w:val="1"/>
      <w:numFmt w:val="bullet"/>
      <w:lvlText w:val="◦"/>
      <w:lvlJc w:val="left"/>
      <w:pPr>
        <w:tabs>
          <w:tab w:val="num" w:pos="3600"/>
        </w:tabs>
        <w:ind w:left="3600" w:hanging="360"/>
      </w:pPr>
      <w:rPr>
        <w:rFonts w:ascii="Garamond" w:hAnsi="Garamond" w:hint="default"/>
      </w:rPr>
    </w:lvl>
    <w:lvl w:ilvl="5" w:tplc="DC207788" w:tentative="1">
      <w:start w:val="1"/>
      <w:numFmt w:val="bullet"/>
      <w:lvlText w:val="◦"/>
      <w:lvlJc w:val="left"/>
      <w:pPr>
        <w:tabs>
          <w:tab w:val="num" w:pos="4320"/>
        </w:tabs>
        <w:ind w:left="4320" w:hanging="360"/>
      </w:pPr>
      <w:rPr>
        <w:rFonts w:ascii="Garamond" w:hAnsi="Garamond" w:hint="default"/>
      </w:rPr>
    </w:lvl>
    <w:lvl w:ilvl="6" w:tplc="3226556E" w:tentative="1">
      <w:start w:val="1"/>
      <w:numFmt w:val="bullet"/>
      <w:lvlText w:val="◦"/>
      <w:lvlJc w:val="left"/>
      <w:pPr>
        <w:tabs>
          <w:tab w:val="num" w:pos="5040"/>
        </w:tabs>
        <w:ind w:left="5040" w:hanging="360"/>
      </w:pPr>
      <w:rPr>
        <w:rFonts w:ascii="Garamond" w:hAnsi="Garamond" w:hint="default"/>
      </w:rPr>
    </w:lvl>
    <w:lvl w:ilvl="7" w:tplc="EFD2D796" w:tentative="1">
      <w:start w:val="1"/>
      <w:numFmt w:val="bullet"/>
      <w:lvlText w:val="◦"/>
      <w:lvlJc w:val="left"/>
      <w:pPr>
        <w:tabs>
          <w:tab w:val="num" w:pos="5760"/>
        </w:tabs>
        <w:ind w:left="5760" w:hanging="360"/>
      </w:pPr>
      <w:rPr>
        <w:rFonts w:ascii="Garamond" w:hAnsi="Garamond" w:hint="default"/>
      </w:rPr>
    </w:lvl>
    <w:lvl w:ilvl="8" w:tplc="39689CA2" w:tentative="1">
      <w:start w:val="1"/>
      <w:numFmt w:val="bullet"/>
      <w:lvlText w:val="◦"/>
      <w:lvlJc w:val="left"/>
      <w:pPr>
        <w:tabs>
          <w:tab w:val="num" w:pos="6480"/>
        </w:tabs>
        <w:ind w:left="6480" w:hanging="360"/>
      </w:pPr>
      <w:rPr>
        <w:rFonts w:ascii="Garamond" w:hAnsi="Garamond" w:hint="default"/>
      </w:rPr>
    </w:lvl>
  </w:abstractNum>
  <w:abstractNum w:abstractNumId="25">
    <w:nsid w:val="5352332D"/>
    <w:multiLevelType w:val="hybridMultilevel"/>
    <w:tmpl w:val="4D5292C2"/>
    <w:lvl w:ilvl="0" w:tplc="1C8224B8">
      <w:start w:val="1"/>
      <w:numFmt w:val="decimal"/>
      <w:lvlText w:val="%1."/>
      <w:lvlJc w:val="left"/>
      <w:pPr>
        <w:ind w:left="360" w:hanging="360"/>
      </w:pPr>
      <w:rPr>
        <w:b w:val="0"/>
        <w:color w:val="000000" w:themeColor="text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C32220"/>
    <w:multiLevelType w:val="hybridMultilevel"/>
    <w:tmpl w:val="D902C0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C6601DE"/>
    <w:multiLevelType w:val="hybridMultilevel"/>
    <w:tmpl w:val="C50010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D530710"/>
    <w:multiLevelType w:val="hybridMultilevel"/>
    <w:tmpl w:val="2D6011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DDF779D"/>
    <w:multiLevelType w:val="hybridMultilevel"/>
    <w:tmpl w:val="64AC8158"/>
    <w:lvl w:ilvl="0" w:tplc="11C2B12A">
      <w:start w:val="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E82683A"/>
    <w:multiLevelType w:val="hybridMultilevel"/>
    <w:tmpl w:val="7B3410B4"/>
    <w:lvl w:ilvl="0" w:tplc="10388866">
      <w:start w:val="1"/>
      <w:numFmt w:val="bullet"/>
      <w:lvlText w:val="◦"/>
      <w:lvlJc w:val="left"/>
      <w:pPr>
        <w:tabs>
          <w:tab w:val="num" w:pos="720"/>
        </w:tabs>
        <w:ind w:left="720" w:hanging="360"/>
      </w:pPr>
      <w:rPr>
        <w:rFonts w:ascii="Garamond" w:hAnsi="Garamond" w:hint="default"/>
      </w:rPr>
    </w:lvl>
    <w:lvl w:ilvl="1" w:tplc="57024E34" w:tentative="1">
      <w:start w:val="1"/>
      <w:numFmt w:val="bullet"/>
      <w:lvlText w:val="◦"/>
      <w:lvlJc w:val="left"/>
      <w:pPr>
        <w:tabs>
          <w:tab w:val="num" w:pos="1440"/>
        </w:tabs>
        <w:ind w:left="1440" w:hanging="360"/>
      </w:pPr>
      <w:rPr>
        <w:rFonts w:ascii="Garamond" w:hAnsi="Garamond" w:hint="default"/>
      </w:rPr>
    </w:lvl>
    <w:lvl w:ilvl="2" w:tplc="A96E6EEC" w:tentative="1">
      <w:start w:val="1"/>
      <w:numFmt w:val="bullet"/>
      <w:lvlText w:val="◦"/>
      <w:lvlJc w:val="left"/>
      <w:pPr>
        <w:tabs>
          <w:tab w:val="num" w:pos="2160"/>
        </w:tabs>
        <w:ind w:left="2160" w:hanging="360"/>
      </w:pPr>
      <w:rPr>
        <w:rFonts w:ascii="Garamond" w:hAnsi="Garamond" w:hint="default"/>
      </w:rPr>
    </w:lvl>
    <w:lvl w:ilvl="3" w:tplc="EE3C0E78" w:tentative="1">
      <w:start w:val="1"/>
      <w:numFmt w:val="bullet"/>
      <w:lvlText w:val="◦"/>
      <w:lvlJc w:val="left"/>
      <w:pPr>
        <w:tabs>
          <w:tab w:val="num" w:pos="2880"/>
        </w:tabs>
        <w:ind w:left="2880" w:hanging="360"/>
      </w:pPr>
      <w:rPr>
        <w:rFonts w:ascii="Garamond" w:hAnsi="Garamond" w:hint="default"/>
      </w:rPr>
    </w:lvl>
    <w:lvl w:ilvl="4" w:tplc="7E22598E" w:tentative="1">
      <w:start w:val="1"/>
      <w:numFmt w:val="bullet"/>
      <w:lvlText w:val="◦"/>
      <w:lvlJc w:val="left"/>
      <w:pPr>
        <w:tabs>
          <w:tab w:val="num" w:pos="3600"/>
        </w:tabs>
        <w:ind w:left="3600" w:hanging="360"/>
      </w:pPr>
      <w:rPr>
        <w:rFonts w:ascii="Garamond" w:hAnsi="Garamond" w:hint="default"/>
      </w:rPr>
    </w:lvl>
    <w:lvl w:ilvl="5" w:tplc="2500DD60" w:tentative="1">
      <w:start w:val="1"/>
      <w:numFmt w:val="bullet"/>
      <w:lvlText w:val="◦"/>
      <w:lvlJc w:val="left"/>
      <w:pPr>
        <w:tabs>
          <w:tab w:val="num" w:pos="4320"/>
        </w:tabs>
        <w:ind w:left="4320" w:hanging="360"/>
      </w:pPr>
      <w:rPr>
        <w:rFonts w:ascii="Garamond" w:hAnsi="Garamond" w:hint="default"/>
      </w:rPr>
    </w:lvl>
    <w:lvl w:ilvl="6" w:tplc="6C7677E4" w:tentative="1">
      <w:start w:val="1"/>
      <w:numFmt w:val="bullet"/>
      <w:lvlText w:val="◦"/>
      <w:lvlJc w:val="left"/>
      <w:pPr>
        <w:tabs>
          <w:tab w:val="num" w:pos="5040"/>
        </w:tabs>
        <w:ind w:left="5040" w:hanging="360"/>
      </w:pPr>
      <w:rPr>
        <w:rFonts w:ascii="Garamond" w:hAnsi="Garamond" w:hint="default"/>
      </w:rPr>
    </w:lvl>
    <w:lvl w:ilvl="7" w:tplc="E21A9DE8" w:tentative="1">
      <w:start w:val="1"/>
      <w:numFmt w:val="bullet"/>
      <w:lvlText w:val="◦"/>
      <w:lvlJc w:val="left"/>
      <w:pPr>
        <w:tabs>
          <w:tab w:val="num" w:pos="5760"/>
        </w:tabs>
        <w:ind w:left="5760" w:hanging="360"/>
      </w:pPr>
      <w:rPr>
        <w:rFonts w:ascii="Garamond" w:hAnsi="Garamond" w:hint="default"/>
      </w:rPr>
    </w:lvl>
    <w:lvl w:ilvl="8" w:tplc="3CF043EE" w:tentative="1">
      <w:start w:val="1"/>
      <w:numFmt w:val="bullet"/>
      <w:lvlText w:val="◦"/>
      <w:lvlJc w:val="left"/>
      <w:pPr>
        <w:tabs>
          <w:tab w:val="num" w:pos="6480"/>
        </w:tabs>
        <w:ind w:left="6480" w:hanging="360"/>
      </w:pPr>
      <w:rPr>
        <w:rFonts w:ascii="Garamond" w:hAnsi="Garamond" w:hint="default"/>
      </w:rPr>
    </w:lvl>
  </w:abstractNum>
  <w:abstractNum w:abstractNumId="31">
    <w:nsid w:val="5E9F45B5"/>
    <w:multiLevelType w:val="hybridMultilevel"/>
    <w:tmpl w:val="D902C0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60055E5E"/>
    <w:multiLevelType w:val="hybridMultilevel"/>
    <w:tmpl w:val="24DED9BA"/>
    <w:lvl w:ilvl="0" w:tplc="0419000F">
      <w:start w:val="1"/>
      <w:numFmt w:val="decimal"/>
      <w:lvlText w:val="%1."/>
      <w:lvlJc w:val="left"/>
      <w:pPr>
        <w:ind w:left="786" w:hanging="360"/>
      </w:pPr>
      <w:rPr>
        <w:rFont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3">
    <w:nsid w:val="61221A5C"/>
    <w:multiLevelType w:val="hybridMultilevel"/>
    <w:tmpl w:val="DFAC6D5C"/>
    <w:lvl w:ilvl="0" w:tplc="0419000F">
      <w:start w:val="1"/>
      <w:numFmt w:val="decimal"/>
      <w:lvlText w:val="%1."/>
      <w:lvlJc w:val="left"/>
      <w:pPr>
        <w:ind w:left="1507" w:hanging="360"/>
      </w:pPr>
    </w:lvl>
    <w:lvl w:ilvl="1" w:tplc="04190019" w:tentative="1">
      <w:start w:val="1"/>
      <w:numFmt w:val="lowerLetter"/>
      <w:lvlText w:val="%2."/>
      <w:lvlJc w:val="left"/>
      <w:pPr>
        <w:ind w:left="2227" w:hanging="360"/>
      </w:pPr>
    </w:lvl>
    <w:lvl w:ilvl="2" w:tplc="0419001B" w:tentative="1">
      <w:start w:val="1"/>
      <w:numFmt w:val="lowerRoman"/>
      <w:lvlText w:val="%3."/>
      <w:lvlJc w:val="right"/>
      <w:pPr>
        <w:ind w:left="2947" w:hanging="180"/>
      </w:pPr>
    </w:lvl>
    <w:lvl w:ilvl="3" w:tplc="0419000F" w:tentative="1">
      <w:start w:val="1"/>
      <w:numFmt w:val="decimal"/>
      <w:lvlText w:val="%4."/>
      <w:lvlJc w:val="left"/>
      <w:pPr>
        <w:ind w:left="3667" w:hanging="360"/>
      </w:pPr>
    </w:lvl>
    <w:lvl w:ilvl="4" w:tplc="04190019" w:tentative="1">
      <w:start w:val="1"/>
      <w:numFmt w:val="lowerLetter"/>
      <w:lvlText w:val="%5."/>
      <w:lvlJc w:val="left"/>
      <w:pPr>
        <w:ind w:left="4387" w:hanging="360"/>
      </w:pPr>
    </w:lvl>
    <w:lvl w:ilvl="5" w:tplc="0419001B" w:tentative="1">
      <w:start w:val="1"/>
      <w:numFmt w:val="lowerRoman"/>
      <w:lvlText w:val="%6."/>
      <w:lvlJc w:val="right"/>
      <w:pPr>
        <w:ind w:left="5107" w:hanging="180"/>
      </w:pPr>
    </w:lvl>
    <w:lvl w:ilvl="6" w:tplc="0419000F" w:tentative="1">
      <w:start w:val="1"/>
      <w:numFmt w:val="decimal"/>
      <w:lvlText w:val="%7."/>
      <w:lvlJc w:val="left"/>
      <w:pPr>
        <w:ind w:left="5827" w:hanging="360"/>
      </w:pPr>
    </w:lvl>
    <w:lvl w:ilvl="7" w:tplc="04190019" w:tentative="1">
      <w:start w:val="1"/>
      <w:numFmt w:val="lowerLetter"/>
      <w:lvlText w:val="%8."/>
      <w:lvlJc w:val="left"/>
      <w:pPr>
        <w:ind w:left="6547" w:hanging="360"/>
      </w:pPr>
    </w:lvl>
    <w:lvl w:ilvl="8" w:tplc="0419001B" w:tentative="1">
      <w:start w:val="1"/>
      <w:numFmt w:val="lowerRoman"/>
      <w:lvlText w:val="%9."/>
      <w:lvlJc w:val="right"/>
      <w:pPr>
        <w:ind w:left="7267" w:hanging="180"/>
      </w:pPr>
    </w:lvl>
  </w:abstractNum>
  <w:abstractNum w:abstractNumId="34">
    <w:nsid w:val="6125098C"/>
    <w:multiLevelType w:val="hybridMultilevel"/>
    <w:tmpl w:val="DEFAD20C"/>
    <w:lvl w:ilvl="0" w:tplc="76BEF82A">
      <w:start w:val="1"/>
      <w:numFmt w:val="decimal"/>
      <w:lvlText w:val="%1."/>
      <w:lvlJc w:val="left"/>
      <w:pPr>
        <w:ind w:left="142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2B6223"/>
    <w:multiLevelType w:val="hybridMultilevel"/>
    <w:tmpl w:val="5AFE4CCE"/>
    <w:lvl w:ilvl="0" w:tplc="11C2B12A">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640B5391"/>
    <w:multiLevelType w:val="hybridMultilevel"/>
    <w:tmpl w:val="63820D7A"/>
    <w:lvl w:ilvl="0" w:tplc="11C2B12A">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nsid w:val="654D04AF"/>
    <w:multiLevelType w:val="hybridMultilevel"/>
    <w:tmpl w:val="B4E09CC4"/>
    <w:lvl w:ilvl="0" w:tplc="11C2B12A">
      <w:start w:val="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7FA3CDD"/>
    <w:multiLevelType w:val="hybridMultilevel"/>
    <w:tmpl w:val="5888E59C"/>
    <w:lvl w:ilvl="0" w:tplc="11C2B12A">
      <w:start w:val="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6B3E7DF4"/>
    <w:multiLevelType w:val="hybridMultilevel"/>
    <w:tmpl w:val="902443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B6D7B57"/>
    <w:multiLevelType w:val="hybridMultilevel"/>
    <w:tmpl w:val="4844BB46"/>
    <w:lvl w:ilvl="0" w:tplc="11C2B12A">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CE00BF3"/>
    <w:multiLevelType w:val="hybridMultilevel"/>
    <w:tmpl w:val="2F14725C"/>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0F40F4D"/>
    <w:multiLevelType w:val="hybridMultilevel"/>
    <w:tmpl w:val="FE2EBC8E"/>
    <w:lvl w:ilvl="0" w:tplc="94CCCC24">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75DD69F7"/>
    <w:multiLevelType w:val="hybridMultilevel"/>
    <w:tmpl w:val="F7B8D2E6"/>
    <w:lvl w:ilvl="0" w:tplc="40603490">
      <w:start w:val="1"/>
      <w:numFmt w:val="bullet"/>
      <w:lvlText w:val=""/>
      <w:lvlJc w:val="left"/>
      <w:pPr>
        <w:tabs>
          <w:tab w:val="num" w:pos="720"/>
        </w:tabs>
        <w:ind w:left="720" w:hanging="360"/>
      </w:pPr>
      <w:rPr>
        <w:rFonts w:ascii="Wingdings" w:hAnsi="Wingdings" w:hint="default"/>
      </w:rPr>
    </w:lvl>
    <w:lvl w:ilvl="1" w:tplc="FA36A156" w:tentative="1">
      <w:start w:val="1"/>
      <w:numFmt w:val="bullet"/>
      <w:lvlText w:val=""/>
      <w:lvlJc w:val="left"/>
      <w:pPr>
        <w:tabs>
          <w:tab w:val="num" w:pos="1440"/>
        </w:tabs>
        <w:ind w:left="1440" w:hanging="360"/>
      </w:pPr>
      <w:rPr>
        <w:rFonts w:ascii="Wingdings" w:hAnsi="Wingdings" w:hint="default"/>
      </w:rPr>
    </w:lvl>
    <w:lvl w:ilvl="2" w:tplc="D6D09682" w:tentative="1">
      <w:start w:val="1"/>
      <w:numFmt w:val="bullet"/>
      <w:lvlText w:val=""/>
      <w:lvlJc w:val="left"/>
      <w:pPr>
        <w:tabs>
          <w:tab w:val="num" w:pos="2160"/>
        </w:tabs>
        <w:ind w:left="2160" w:hanging="360"/>
      </w:pPr>
      <w:rPr>
        <w:rFonts w:ascii="Wingdings" w:hAnsi="Wingdings" w:hint="default"/>
      </w:rPr>
    </w:lvl>
    <w:lvl w:ilvl="3" w:tplc="A464276A" w:tentative="1">
      <w:start w:val="1"/>
      <w:numFmt w:val="bullet"/>
      <w:lvlText w:val=""/>
      <w:lvlJc w:val="left"/>
      <w:pPr>
        <w:tabs>
          <w:tab w:val="num" w:pos="2880"/>
        </w:tabs>
        <w:ind w:left="2880" w:hanging="360"/>
      </w:pPr>
      <w:rPr>
        <w:rFonts w:ascii="Wingdings" w:hAnsi="Wingdings" w:hint="default"/>
      </w:rPr>
    </w:lvl>
    <w:lvl w:ilvl="4" w:tplc="9952528E" w:tentative="1">
      <w:start w:val="1"/>
      <w:numFmt w:val="bullet"/>
      <w:lvlText w:val=""/>
      <w:lvlJc w:val="left"/>
      <w:pPr>
        <w:tabs>
          <w:tab w:val="num" w:pos="3600"/>
        </w:tabs>
        <w:ind w:left="3600" w:hanging="360"/>
      </w:pPr>
      <w:rPr>
        <w:rFonts w:ascii="Wingdings" w:hAnsi="Wingdings" w:hint="default"/>
      </w:rPr>
    </w:lvl>
    <w:lvl w:ilvl="5" w:tplc="9A9E160A" w:tentative="1">
      <w:start w:val="1"/>
      <w:numFmt w:val="bullet"/>
      <w:lvlText w:val=""/>
      <w:lvlJc w:val="left"/>
      <w:pPr>
        <w:tabs>
          <w:tab w:val="num" w:pos="4320"/>
        </w:tabs>
        <w:ind w:left="4320" w:hanging="360"/>
      </w:pPr>
      <w:rPr>
        <w:rFonts w:ascii="Wingdings" w:hAnsi="Wingdings" w:hint="default"/>
      </w:rPr>
    </w:lvl>
    <w:lvl w:ilvl="6" w:tplc="C4AA29A4" w:tentative="1">
      <w:start w:val="1"/>
      <w:numFmt w:val="bullet"/>
      <w:lvlText w:val=""/>
      <w:lvlJc w:val="left"/>
      <w:pPr>
        <w:tabs>
          <w:tab w:val="num" w:pos="5040"/>
        </w:tabs>
        <w:ind w:left="5040" w:hanging="360"/>
      </w:pPr>
      <w:rPr>
        <w:rFonts w:ascii="Wingdings" w:hAnsi="Wingdings" w:hint="default"/>
      </w:rPr>
    </w:lvl>
    <w:lvl w:ilvl="7" w:tplc="0018D3E6" w:tentative="1">
      <w:start w:val="1"/>
      <w:numFmt w:val="bullet"/>
      <w:lvlText w:val=""/>
      <w:lvlJc w:val="left"/>
      <w:pPr>
        <w:tabs>
          <w:tab w:val="num" w:pos="5760"/>
        </w:tabs>
        <w:ind w:left="5760" w:hanging="360"/>
      </w:pPr>
      <w:rPr>
        <w:rFonts w:ascii="Wingdings" w:hAnsi="Wingdings" w:hint="default"/>
      </w:rPr>
    </w:lvl>
    <w:lvl w:ilvl="8" w:tplc="99CEE62E" w:tentative="1">
      <w:start w:val="1"/>
      <w:numFmt w:val="bullet"/>
      <w:lvlText w:val=""/>
      <w:lvlJc w:val="left"/>
      <w:pPr>
        <w:tabs>
          <w:tab w:val="num" w:pos="6480"/>
        </w:tabs>
        <w:ind w:left="6480" w:hanging="360"/>
      </w:pPr>
      <w:rPr>
        <w:rFonts w:ascii="Wingdings" w:hAnsi="Wingdings" w:hint="default"/>
      </w:rPr>
    </w:lvl>
  </w:abstractNum>
  <w:abstractNum w:abstractNumId="44">
    <w:nsid w:val="76E45206"/>
    <w:multiLevelType w:val="hybridMultilevel"/>
    <w:tmpl w:val="FF54C8AC"/>
    <w:lvl w:ilvl="0" w:tplc="11C2B12A">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B4D0732"/>
    <w:multiLevelType w:val="hybridMultilevel"/>
    <w:tmpl w:val="836C2C10"/>
    <w:lvl w:ilvl="0" w:tplc="11C2B12A">
      <w:start w:val="1"/>
      <w:numFmt w:val="bullet"/>
      <w:lvlText w:val="–"/>
      <w:lvlJc w:val="left"/>
      <w:pPr>
        <w:tabs>
          <w:tab w:val="num" w:pos="720"/>
        </w:tabs>
        <w:ind w:left="720" w:hanging="360"/>
      </w:pPr>
      <w:rPr>
        <w:rFonts w:ascii="Times New Roman" w:eastAsiaTheme="minorHAnsi" w:hAnsi="Times New Roman" w:cs="Times New Roman" w:hint="default"/>
      </w:rPr>
    </w:lvl>
    <w:lvl w:ilvl="1" w:tplc="61EE5352" w:tentative="1">
      <w:start w:val="1"/>
      <w:numFmt w:val="bullet"/>
      <w:lvlText w:val=""/>
      <w:lvlJc w:val="left"/>
      <w:pPr>
        <w:tabs>
          <w:tab w:val="num" w:pos="1440"/>
        </w:tabs>
        <w:ind w:left="1440" w:hanging="360"/>
      </w:pPr>
      <w:rPr>
        <w:rFonts w:ascii="Wingdings" w:hAnsi="Wingdings" w:hint="default"/>
      </w:rPr>
    </w:lvl>
    <w:lvl w:ilvl="2" w:tplc="C5FA9B1C" w:tentative="1">
      <w:start w:val="1"/>
      <w:numFmt w:val="bullet"/>
      <w:lvlText w:val=""/>
      <w:lvlJc w:val="left"/>
      <w:pPr>
        <w:tabs>
          <w:tab w:val="num" w:pos="2160"/>
        </w:tabs>
        <w:ind w:left="2160" w:hanging="360"/>
      </w:pPr>
      <w:rPr>
        <w:rFonts w:ascii="Wingdings" w:hAnsi="Wingdings" w:hint="default"/>
      </w:rPr>
    </w:lvl>
    <w:lvl w:ilvl="3" w:tplc="F33258AE" w:tentative="1">
      <w:start w:val="1"/>
      <w:numFmt w:val="bullet"/>
      <w:lvlText w:val=""/>
      <w:lvlJc w:val="left"/>
      <w:pPr>
        <w:tabs>
          <w:tab w:val="num" w:pos="2880"/>
        </w:tabs>
        <w:ind w:left="2880" w:hanging="360"/>
      </w:pPr>
      <w:rPr>
        <w:rFonts w:ascii="Wingdings" w:hAnsi="Wingdings" w:hint="default"/>
      </w:rPr>
    </w:lvl>
    <w:lvl w:ilvl="4" w:tplc="849E10DE" w:tentative="1">
      <w:start w:val="1"/>
      <w:numFmt w:val="bullet"/>
      <w:lvlText w:val=""/>
      <w:lvlJc w:val="left"/>
      <w:pPr>
        <w:tabs>
          <w:tab w:val="num" w:pos="3600"/>
        </w:tabs>
        <w:ind w:left="3600" w:hanging="360"/>
      </w:pPr>
      <w:rPr>
        <w:rFonts w:ascii="Wingdings" w:hAnsi="Wingdings" w:hint="default"/>
      </w:rPr>
    </w:lvl>
    <w:lvl w:ilvl="5" w:tplc="6756D994" w:tentative="1">
      <w:start w:val="1"/>
      <w:numFmt w:val="bullet"/>
      <w:lvlText w:val=""/>
      <w:lvlJc w:val="left"/>
      <w:pPr>
        <w:tabs>
          <w:tab w:val="num" w:pos="4320"/>
        </w:tabs>
        <w:ind w:left="4320" w:hanging="360"/>
      </w:pPr>
      <w:rPr>
        <w:rFonts w:ascii="Wingdings" w:hAnsi="Wingdings" w:hint="default"/>
      </w:rPr>
    </w:lvl>
    <w:lvl w:ilvl="6" w:tplc="AE2096F0" w:tentative="1">
      <w:start w:val="1"/>
      <w:numFmt w:val="bullet"/>
      <w:lvlText w:val=""/>
      <w:lvlJc w:val="left"/>
      <w:pPr>
        <w:tabs>
          <w:tab w:val="num" w:pos="5040"/>
        </w:tabs>
        <w:ind w:left="5040" w:hanging="360"/>
      </w:pPr>
      <w:rPr>
        <w:rFonts w:ascii="Wingdings" w:hAnsi="Wingdings" w:hint="default"/>
      </w:rPr>
    </w:lvl>
    <w:lvl w:ilvl="7" w:tplc="F894FBEA" w:tentative="1">
      <w:start w:val="1"/>
      <w:numFmt w:val="bullet"/>
      <w:lvlText w:val=""/>
      <w:lvlJc w:val="left"/>
      <w:pPr>
        <w:tabs>
          <w:tab w:val="num" w:pos="5760"/>
        </w:tabs>
        <w:ind w:left="5760" w:hanging="360"/>
      </w:pPr>
      <w:rPr>
        <w:rFonts w:ascii="Wingdings" w:hAnsi="Wingdings" w:hint="default"/>
      </w:rPr>
    </w:lvl>
    <w:lvl w:ilvl="8" w:tplc="EFC02070" w:tentative="1">
      <w:start w:val="1"/>
      <w:numFmt w:val="bullet"/>
      <w:lvlText w:val=""/>
      <w:lvlJc w:val="left"/>
      <w:pPr>
        <w:tabs>
          <w:tab w:val="num" w:pos="6480"/>
        </w:tabs>
        <w:ind w:left="6480" w:hanging="360"/>
      </w:pPr>
      <w:rPr>
        <w:rFonts w:ascii="Wingdings" w:hAnsi="Wingdings" w:hint="default"/>
      </w:rPr>
    </w:lvl>
  </w:abstractNum>
  <w:abstractNum w:abstractNumId="46">
    <w:nsid w:val="7BF409B5"/>
    <w:multiLevelType w:val="hybridMultilevel"/>
    <w:tmpl w:val="48787944"/>
    <w:lvl w:ilvl="0" w:tplc="11C2B12A">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FC8795C"/>
    <w:multiLevelType w:val="hybridMultilevel"/>
    <w:tmpl w:val="FBD6ECF4"/>
    <w:lvl w:ilvl="0" w:tplc="11C2B12A">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3"/>
  </w:num>
  <w:num w:numId="2">
    <w:abstractNumId w:val="19"/>
  </w:num>
  <w:num w:numId="3">
    <w:abstractNumId w:val="22"/>
  </w:num>
  <w:num w:numId="4">
    <w:abstractNumId w:val="26"/>
  </w:num>
  <w:num w:numId="5">
    <w:abstractNumId w:val="31"/>
  </w:num>
  <w:num w:numId="6">
    <w:abstractNumId w:val="35"/>
  </w:num>
  <w:num w:numId="7">
    <w:abstractNumId w:val="42"/>
  </w:num>
  <w:num w:numId="8">
    <w:abstractNumId w:val="17"/>
  </w:num>
  <w:num w:numId="9">
    <w:abstractNumId w:val="47"/>
  </w:num>
  <w:num w:numId="10">
    <w:abstractNumId w:val="2"/>
  </w:num>
  <w:num w:numId="11">
    <w:abstractNumId w:val="16"/>
  </w:num>
  <w:num w:numId="12">
    <w:abstractNumId w:val="46"/>
  </w:num>
  <w:num w:numId="13">
    <w:abstractNumId w:val="39"/>
  </w:num>
  <w:num w:numId="14">
    <w:abstractNumId w:val="44"/>
  </w:num>
  <w:num w:numId="15">
    <w:abstractNumId w:val="34"/>
  </w:num>
  <w:num w:numId="16">
    <w:abstractNumId w:val="13"/>
  </w:num>
  <w:num w:numId="17">
    <w:abstractNumId w:val="6"/>
  </w:num>
  <w:num w:numId="18">
    <w:abstractNumId w:val="21"/>
  </w:num>
  <w:num w:numId="19">
    <w:abstractNumId w:val="25"/>
  </w:num>
  <w:num w:numId="20">
    <w:abstractNumId w:val="20"/>
  </w:num>
  <w:num w:numId="21">
    <w:abstractNumId w:val="32"/>
  </w:num>
  <w:num w:numId="22">
    <w:abstractNumId w:val="36"/>
  </w:num>
  <w:num w:numId="23">
    <w:abstractNumId w:val="5"/>
  </w:num>
  <w:num w:numId="24">
    <w:abstractNumId w:val="37"/>
  </w:num>
  <w:num w:numId="25">
    <w:abstractNumId w:val="4"/>
  </w:num>
  <w:num w:numId="26">
    <w:abstractNumId w:val="24"/>
  </w:num>
  <w:num w:numId="27">
    <w:abstractNumId w:val="14"/>
  </w:num>
  <w:num w:numId="28">
    <w:abstractNumId w:val="12"/>
  </w:num>
  <w:num w:numId="29">
    <w:abstractNumId w:val="30"/>
  </w:num>
  <w:num w:numId="30">
    <w:abstractNumId w:val="43"/>
  </w:num>
  <w:num w:numId="31">
    <w:abstractNumId w:val="3"/>
  </w:num>
  <w:num w:numId="32">
    <w:abstractNumId w:val="1"/>
  </w:num>
  <w:num w:numId="33">
    <w:abstractNumId w:val="28"/>
  </w:num>
  <w:num w:numId="34">
    <w:abstractNumId w:val="41"/>
  </w:num>
  <w:num w:numId="35">
    <w:abstractNumId w:val="15"/>
  </w:num>
  <w:num w:numId="36">
    <w:abstractNumId w:val="18"/>
  </w:num>
  <w:num w:numId="37">
    <w:abstractNumId w:val="27"/>
  </w:num>
  <w:num w:numId="38">
    <w:abstractNumId w:val="38"/>
  </w:num>
  <w:num w:numId="39">
    <w:abstractNumId w:val="29"/>
  </w:num>
  <w:num w:numId="40">
    <w:abstractNumId w:val="0"/>
  </w:num>
  <w:num w:numId="41">
    <w:abstractNumId w:val="45"/>
  </w:num>
  <w:num w:numId="42">
    <w:abstractNumId w:val="23"/>
  </w:num>
  <w:num w:numId="43">
    <w:abstractNumId w:val="7"/>
  </w:num>
  <w:num w:numId="44">
    <w:abstractNumId w:val="8"/>
  </w:num>
  <w:num w:numId="45">
    <w:abstractNumId w:val="10"/>
  </w:num>
  <w:num w:numId="46">
    <w:abstractNumId w:val="11"/>
  </w:num>
  <w:num w:numId="47">
    <w:abstractNumId w:val="40"/>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5EE"/>
    <w:rsid w:val="001B371A"/>
    <w:rsid w:val="00541F8B"/>
    <w:rsid w:val="007555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5EE"/>
  </w:style>
  <w:style w:type="paragraph" w:styleId="2">
    <w:name w:val="heading 2"/>
    <w:basedOn w:val="a"/>
    <w:link w:val="20"/>
    <w:uiPriority w:val="9"/>
    <w:qFormat/>
    <w:rsid w:val="007555E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555EE"/>
    <w:rPr>
      <w:rFonts w:ascii="Times New Roman" w:eastAsia="Times New Roman" w:hAnsi="Times New Roman" w:cs="Times New Roman"/>
      <w:b/>
      <w:bCs/>
      <w:sz w:val="36"/>
      <w:szCs w:val="36"/>
      <w:lang w:eastAsia="ru-RU"/>
    </w:rPr>
  </w:style>
  <w:style w:type="paragraph" w:styleId="a3">
    <w:name w:val="header"/>
    <w:basedOn w:val="a"/>
    <w:link w:val="a4"/>
    <w:uiPriority w:val="99"/>
    <w:unhideWhenUsed/>
    <w:rsid w:val="007555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555EE"/>
  </w:style>
  <w:style w:type="paragraph" w:styleId="a5">
    <w:name w:val="footer"/>
    <w:basedOn w:val="a"/>
    <w:link w:val="a6"/>
    <w:uiPriority w:val="99"/>
    <w:unhideWhenUsed/>
    <w:rsid w:val="007555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555EE"/>
  </w:style>
  <w:style w:type="paragraph" w:styleId="a7">
    <w:name w:val="List Paragraph"/>
    <w:basedOn w:val="a"/>
    <w:uiPriority w:val="34"/>
    <w:qFormat/>
    <w:rsid w:val="007555EE"/>
    <w:pPr>
      <w:ind w:left="720"/>
      <w:contextualSpacing/>
    </w:pPr>
  </w:style>
  <w:style w:type="paragraph" w:customStyle="1" w:styleId="Default">
    <w:name w:val="Default"/>
    <w:rsid w:val="007555EE"/>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Hyperlink"/>
    <w:basedOn w:val="a0"/>
    <w:uiPriority w:val="99"/>
    <w:unhideWhenUsed/>
    <w:rsid w:val="007555EE"/>
    <w:rPr>
      <w:color w:val="0000FF" w:themeColor="hyperlink"/>
      <w:u w:val="single"/>
    </w:rPr>
  </w:style>
  <w:style w:type="paragraph" w:customStyle="1" w:styleId="css-qg6qrj-paragraph">
    <w:name w:val="css-qg6qrj-paragraph"/>
    <w:basedOn w:val="a"/>
    <w:rsid w:val="007555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7555E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555EE"/>
    <w:rPr>
      <w:rFonts w:ascii="Tahoma" w:hAnsi="Tahoma" w:cs="Tahoma"/>
      <w:sz w:val="16"/>
      <w:szCs w:val="16"/>
    </w:rPr>
  </w:style>
  <w:style w:type="character" w:customStyle="1" w:styleId="label">
    <w:name w:val="label"/>
    <w:basedOn w:val="a0"/>
    <w:rsid w:val="007555EE"/>
  </w:style>
  <w:style w:type="character" w:customStyle="1" w:styleId="value">
    <w:name w:val="value"/>
    <w:basedOn w:val="a0"/>
    <w:rsid w:val="007555EE"/>
  </w:style>
  <w:style w:type="character" w:styleId="ab">
    <w:name w:val="FollowedHyperlink"/>
    <w:basedOn w:val="a0"/>
    <w:uiPriority w:val="99"/>
    <w:semiHidden/>
    <w:unhideWhenUsed/>
    <w:rsid w:val="007555EE"/>
    <w:rPr>
      <w:color w:val="800080" w:themeColor="followedHyperlink"/>
      <w:u w:val="single"/>
    </w:rPr>
  </w:style>
  <w:style w:type="character" w:customStyle="1" w:styleId="valid">
    <w:name w:val="valid"/>
    <w:basedOn w:val="a0"/>
    <w:rsid w:val="007555EE"/>
  </w:style>
  <w:style w:type="character" w:customStyle="1" w:styleId="dat0">
    <w:name w:val="dat0"/>
    <w:basedOn w:val="a0"/>
    <w:rsid w:val="007555EE"/>
  </w:style>
  <w:style w:type="paragraph" w:styleId="ac">
    <w:name w:val="Normal (Web)"/>
    <w:basedOn w:val="a"/>
    <w:uiPriority w:val="99"/>
    <w:semiHidden/>
    <w:unhideWhenUsed/>
    <w:rsid w:val="007555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ersonname">
    <w:name w:val="person_name"/>
    <w:basedOn w:val="a0"/>
    <w:rsid w:val="007555EE"/>
  </w:style>
  <w:style w:type="character" w:styleId="ad">
    <w:name w:val="Emphasis"/>
    <w:basedOn w:val="a0"/>
    <w:uiPriority w:val="20"/>
    <w:qFormat/>
    <w:rsid w:val="007555EE"/>
    <w:rPr>
      <w:i/>
      <w:iCs/>
    </w:rPr>
  </w:style>
  <w:style w:type="character" w:styleId="HTML">
    <w:name w:val="HTML Cite"/>
    <w:basedOn w:val="a0"/>
    <w:uiPriority w:val="99"/>
    <w:semiHidden/>
    <w:unhideWhenUsed/>
    <w:rsid w:val="007555EE"/>
    <w:rPr>
      <w:i/>
      <w:iCs/>
    </w:rPr>
  </w:style>
  <w:style w:type="table" w:styleId="ae">
    <w:name w:val="Table Grid"/>
    <w:basedOn w:val="a1"/>
    <w:uiPriority w:val="59"/>
    <w:rsid w:val="00755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eebirdanalyticsviewquestiontitle">
    <w:name w:val="freebirdanalyticsviewquestiontitle"/>
    <w:basedOn w:val="a0"/>
    <w:rsid w:val="007555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5EE"/>
  </w:style>
  <w:style w:type="paragraph" w:styleId="2">
    <w:name w:val="heading 2"/>
    <w:basedOn w:val="a"/>
    <w:link w:val="20"/>
    <w:uiPriority w:val="9"/>
    <w:qFormat/>
    <w:rsid w:val="007555E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555EE"/>
    <w:rPr>
      <w:rFonts w:ascii="Times New Roman" w:eastAsia="Times New Roman" w:hAnsi="Times New Roman" w:cs="Times New Roman"/>
      <w:b/>
      <w:bCs/>
      <w:sz w:val="36"/>
      <w:szCs w:val="36"/>
      <w:lang w:eastAsia="ru-RU"/>
    </w:rPr>
  </w:style>
  <w:style w:type="paragraph" w:styleId="a3">
    <w:name w:val="header"/>
    <w:basedOn w:val="a"/>
    <w:link w:val="a4"/>
    <w:uiPriority w:val="99"/>
    <w:unhideWhenUsed/>
    <w:rsid w:val="007555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555EE"/>
  </w:style>
  <w:style w:type="paragraph" w:styleId="a5">
    <w:name w:val="footer"/>
    <w:basedOn w:val="a"/>
    <w:link w:val="a6"/>
    <w:uiPriority w:val="99"/>
    <w:unhideWhenUsed/>
    <w:rsid w:val="007555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555EE"/>
  </w:style>
  <w:style w:type="paragraph" w:styleId="a7">
    <w:name w:val="List Paragraph"/>
    <w:basedOn w:val="a"/>
    <w:uiPriority w:val="34"/>
    <w:qFormat/>
    <w:rsid w:val="007555EE"/>
    <w:pPr>
      <w:ind w:left="720"/>
      <w:contextualSpacing/>
    </w:pPr>
  </w:style>
  <w:style w:type="paragraph" w:customStyle="1" w:styleId="Default">
    <w:name w:val="Default"/>
    <w:rsid w:val="007555EE"/>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Hyperlink"/>
    <w:basedOn w:val="a0"/>
    <w:uiPriority w:val="99"/>
    <w:unhideWhenUsed/>
    <w:rsid w:val="007555EE"/>
    <w:rPr>
      <w:color w:val="0000FF" w:themeColor="hyperlink"/>
      <w:u w:val="single"/>
    </w:rPr>
  </w:style>
  <w:style w:type="paragraph" w:customStyle="1" w:styleId="css-qg6qrj-paragraph">
    <w:name w:val="css-qg6qrj-paragraph"/>
    <w:basedOn w:val="a"/>
    <w:rsid w:val="007555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7555E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555EE"/>
    <w:rPr>
      <w:rFonts w:ascii="Tahoma" w:hAnsi="Tahoma" w:cs="Tahoma"/>
      <w:sz w:val="16"/>
      <w:szCs w:val="16"/>
    </w:rPr>
  </w:style>
  <w:style w:type="character" w:customStyle="1" w:styleId="label">
    <w:name w:val="label"/>
    <w:basedOn w:val="a0"/>
    <w:rsid w:val="007555EE"/>
  </w:style>
  <w:style w:type="character" w:customStyle="1" w:styleId="value">
    <w:name w:val="value"/>
    <w:basedOn w:val="a0"/>
    <w:rsid w:val="007555EE"/>
  </w:style>
  <w:style w:type="character" w:styleId="ab">
    <w:name w:val="FollowedHyperlink"/>
    <w:basedOn w:val="a0"/>
    <w:uiPriority w:val="99"/>
    <w:semiHidden/>
    <w:unhideWhenUsed/>
    <w:rsid w:val="007555EE"/>
    <w:rPr>
      <w:color w:val="800080" w:themeColor="followedHyperlink"/>
      <w:u w:val="single"/>
    </w:rPr>
  </w:style>
  <w:style w:type="character" w:customStyle="1" w:styleId="valid">
    <w:name w:val="valid"/>
    <w:basedOn w:val="a0"/>
    <w:rsid w:val="007555EE"/>
  </w:style>
  <w:style w:type="character" w:customStyle="1" w:styleId="dat0">
    <w:name w:val="dat0"/>
    <w:basedOn w:val="a0"/>
    <w:rsid w:val="007555EE"/>
  </w:style>
  <w:style w:type="paragraph" w:styleId="ac">
    <w:name w:val="Normal (Web)"/>
    <w:basedOn w:val="a"/>
    <w:uiPriority w:val="99"/>
    <w:semiHidden/>
    <w:unhideWhenUsed/>
    <w:rsid w:val="007555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ersonname">
    <w:name w:val="person_name"/>
    <w:basedOn w:val="a0"/>
    <w:rsid w:val="007555EE"/>
  </w:style>
  <w:style w:type="character" w:styleId="ad">
    <w:name w:val="Emphasis"/>
    <w:basedOn w:val="a0"/>
    <w:uiPriority w:val="20"/>
    <w:qFormat/>
    <w:rsid w:val="007555EE"/>
    <w:rPr>
      <w:i/>
      <w:iCs/>
    </w:rPr>
  </w:style>
  <w:style w:type="character" w:styleId="HTML">
    <w:name w:val="HTML Cite"/>
    <w:basedOn w:val="a0"/>
    <w:uiPriority w:val="99"/>
    <w:semiHidden/>
    <w:unhideWhenUsed/>
    <w:rsid w:val="007555EE"/>
    <w:rPr>
      <w:i/>
      <w:iCs/>
    </w:rPr>
  </w:style>
  <w:style w:type="table" w:styleId="ae">
    <w:name w:val="Table Grid"/>
    <w:basedOn w:val="a1"/>
    <w:uiPriority w:val="59"/>
    <w:rsid w:val="00755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eebirdanalyticsviewquestiontitle">
    <w:name w:val="freebirdanalyticsviewquestiontitle"/>
    <w:basedOn w:val="a0"/>
    <w:rsid w:val="00755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54</Pages>
  <Words>11911</Words>
  <Characters>67893</Characters>
  <Application>Microsoft Office Word</Application>
  <DocSecurity>0</DocSecurity>
  <Lines>565</Lines>
  <Paragraphs>159</Paragraphs>
  <ScaleCrop>false</ScaleCrop>
  <Company/>
  <LinksUpToDate>false</LinksUpToDate>
  <CharactersWithSpaces>79645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Я</cp:lastModifiedBy>
  <cp:revision>2</cp:revision>
  <dcterms:created xsi:type="dcterms:W3CDTF">2021-06-04T09:47:00Z</dcterms:created>
  <dcterms:modified xsi:type="dcterms:W3CDTF">2021-06-04T10:04:00Z</dcterms:modified>
</cp:coreProperties>
</file>